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53D5AF" w14:textId="2619DC97" w:rsidR="00AE0E6E" w:rsidRPr="000A46E3" w:rsidRDefault="00390BE6" w:rsidP="000A46E3">
      <w:pPr>
        <w:jc w:val="right"/>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 xml:space="preserve">PRIEDAS NR. </w:t>
      </w:r>
      <w:r w:rsidR="005D1F0D">
        <w:rPr>
          <w:rFonts w:asciiTheme="minorHAnsi" w:hAnsiTheme="minorHAnsi" w:cstheme="minorHAnsi"/>
          <w:b/>
          <w:color w:val="000000" w:themeColor="text1"/>
          <w:sz w:val="22"/>
          <w:szCs w:val="22"/>
        </w:rPr>
        <w:t>5</w:t>
      </w:r>
    </w:p>
    <w:p w14:paraId="6E53D5B0" w14:textId="77777777" w:rsidR="00AE0E6E" w:rsidRPr="00824A60" w:rsidRDefault="00AE0E6E" w:rsidP="00FB40D4">
      <w:pPr>
        <w:jc w:val="center"/>
        <w:rPr>
          <w:rFonts w:asciiTheme="minorHAnsi" w:hAnsiTheme="minorHAnsi" w:cstheme="minorHAnsi"/>
          <w:b/>
          <w:color w:val="000000" w:themeColor="text1"/>
          <w:sz w:val="22"/>
          <w:szCs w:val="22"/>
        </w:rPr>
      </w:pPr>
    </w:p>
    <w:p w14:paraId="6E53D5B1" w14:textId="42FD4314" w:rsidR="00CF3CF6" w:rsidRPr="00824A60" w:rsidRDefault="00A34FBD" w:rsidP="00FB40D4">
      <w:pPr>
        <w:jc w:val="center"/>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ME</w:t>
      </w:r>
      <w:r w:rsidR="00EA37A1" w:rsidRPr="00824A60">
        <w:rPr>
          <w:rFonts w:asciiTheme="minorHAnsi" w:hAnsiTheme="minorHAnsi" w:cstheme="minorHAnsi"/>
          <w:b/>
          <w:color w:val="000000" w:themeColor="text1"/>
          <w:sz w:val="22"/>
          <w:szCs w:val="22"/>
        </w:rPr>
        <w:t>CHANIKOS ME</w:t>
      </w:r>
      <w:r w:rsidRPr="00824A60">
        <w:rPr>
          <w:rFonts w:asciiTheme="minorHAnsi" w:hAnsiTheme="minorHAnsi" w:cstheme="minorHAnsi"/>
          <w:b/>
          <w:color w:val="000000" w:themeColor="text1"/>
          <w:sz w:val="22"/>
          <w:szCs w:val="22"/>
        </w:rPr>
        <w:t>DŽIAGŲ, GAMINIŲ TECHNINĖS SPECIFIKACIJOS IR JŲ ATITIKIMAS</w:t>
      </w:r>
    </w:p>
    <w:p w14:paraId="6E53D5B3" w14:textId="77777777" w:rsidR="00075245" w:rsidRPr="00824A60" w:rsidRDefault="00075245" w:rsidP="00FB40D4">
      <w:pPr>
        <w:jc w:val="both"/>
        <w:rPr>
          <w:rFonts w:asciiTheme="minorHAnsi" w:hAnsiTheme="minorHAnsi" w:cstheme="minorHAnsi"/>
          <w:color w:val="000000" w:themeColor="text1"/>
          <w:sz w:val="22"/>
          <w:szCs w:val="22"/>
        </w:rPr>
      </w:pPr>
    </w:p>
    <w:bookmarkStart w:id="0" w:name="_Hlk64621451"/>
    <w:p w14:paraId="7B520309" w14:textId="4B6C17C4" w:rsidR="00073966" w:rsidRDefault="00111923" w:rsidP="005D1F0D">
      <w:pPr>
        <w:pStyle w:val="TOC1"/>
        <w:rPr>
          <w:rFonts w:asciiTheme="minorHAnsi" w:eastAsiaTheme="minorEastAsia" w:hAnsiTheme="minorHAnsi" w:cstheme="minorBidi"/>
          <w:kern w:val="0"/>
          <w:szCs w:val="22"/>
          <w:lang w:eastAsia="lt-LT"/>
        </w:rPr>
      </w:pPr>
      <w:r w:rsidRPr="00824A60">
        <w:rPr>
          <w:rFonts w:asciiTheme="minorHAnsi" w:hAnsiTheme="minorHAnsi"/>
          <w:color w:val="000000" w:themeColor="text1"/>
          <w:szCs w:val="22"/>
        </w:rPr>
        <w:fldChar w:fldCharType="begin"/>
      </w:r>
      <w:r w:rsidRPr="00824A60">
        <w:rPr>
          <w:rFonts w:asciiTheme="minorHAnsi" w:hAnsiTheme="minorHAnsi"/>
          <w:color w:val="000000" w:themeColor="text1"/>
          <w:szCs w:val="22"/>
        </w:rPr>
        <w:instrText xml:space="preserve"> TOC \o "1-3" \h \z \u </w:instrText>
      </w:r>
      <w:r w:rsidRPr="00824A60">
        <w:rPr>
          <w:rFonts w:asciiTheme="minorHAnsi" w:hAnsiTheme="minorHAnsi"/>
          <w:color w:val="000000" w:themeColor="text1"/>
          <w:szCs w:val="22"/>
        </w:rPr>
        <w:fldChar w:fldCharType="separate"/>
      </w:r>
      <w:hyperlink w:anchor="_Toc94865336" w:history="1">
        <w:r w:rsidR="00073966" w:rsidRPr="001B52D0">
          <w:rPr>
            <w:rStyle w:val="Hyperlink"/>
          </w:rPr>
          <w:t>1.</w:t>
        </w:r>
        <w:r w:rsidR="00073966">
          <w:rPr>
            <w:rFonts w:asciiTheme="minorHAnsi" w:eastAsiaTheme="minorEastAsia" w:hAnsiTheme="minorHAnsi" w:cstheme="minorBidi"/>
            <w:kern w:val="0"/>
            <w:szCs w:val="22"/>
            <w:lang w:eastAsia="lt-LT"/>
          </w:rPr>
          <w:tab/>
        </w:r>
        <w:r w:rsidR="00073966" w:rsidRPr="001B52D0">
          <w:rPr>
            <w:rStyle w:val="Hyperlink"/>
          </w:rPr>
          <w:t>Šulinių liukų su dangčiais techniniai reikalavimai</w:t>
        </w:r>
        <w:r w:rsidR="00073966">
          <w:rPr>
            <w:webHidden/>
          </w:rPr>
          <w:tab/>
        </w:r>
        <w:r w:rsidR="00073966">
          <w:rPr>
            <w:webHidden/>
          </w:rPr>
          <w:fldChar w:fldCharType="begin"/>
        </w:r>
        <w:r w:rsidR="00073966">
          <w:rPr>
            <w:webHidden/>
          </w:rPr>
          <w:instrText xml:space="preserve"> PAGEREF _Toc94865336 \h </w:instrText>
        </w:r>
        <w:r w:rsidR="00073966">
          <w:rPr>
            <w:webHidden/>
          </w:rPr>
        </w:r>
        <w:r w:rsidR="00073966">
          <w:rPr>
            <w:webHidden/>
          </w:rPr>
          <w:fldChar w:fldCharType="separate"/>
        </w:r>
        <w:r w:rsidR="00073966">
          <w:rPr>
            <w:webHidden/>
          </w:rPr>
          <w:t>1</w:t>
        </w:r>
        <w:r w:rsidR="00073966">
          <w:rPr>
            <w:webHidden/>
          </w:rPr>
          <w:fldChar w:fldCharType="end"/>
        </w:r>
      </w:hyperlink>
    </w:p>
    <w:p w14:paraId="144B76C5" w14:textId="7A991610" w:rsidR="00073966" w:rsidRDefault="005D1F0D" w:rsidP="005D1F0D">
      <w:pPr>
        <w:pStyle w:val="TOC1"/>
        <w:rPr>
          <w:rFonts w:asciiTheme="minorHAnsi" w:eastAsiaTheme="minorEastAsia" w:hAnsiTheme="minorHAnsi" w:cstheme="minorBidi"/>
          <w:kern w:val="0"/>
          <w:szCs w:val="22"/>
          <w:lang w:eastAsia="lt-LT"/>
        </w:rPr>
      </w:pPr>
      <w:hyperlink w:anchor="_Toc94865337" w:history="1">
        <w:r w:rsidR="00073966" w:rsidRPr="001B52D0">
          <w:rPr>
            <w:rStyle w:val="Hyperlink"/>
          </w:rPr>
          <w:t>2.</w:t>
        </w:r>
        <w:r w:rsidR="00073966">
          <w:rPr>
            <w:rFonts w:asciiTheme="minorHAnsi" w:eastAsiaTheme="minorEastAsia" w:hAnsiTheme="minorHAnsi" w:cstheme="minorBidi"/>
            <w:kern w:val="0"/>
            <w:szCs w:val="22"/>
            <w:lang w:eastAsia="lt-LT"/>
          </w:rPr>
          <w:tab/>
        </w:r>
        <w:r w:rsidR="00073966" w:rsidRPr="001B52D0">
          <w:rPr>
            <w:rStyle w:val="Hyperlink"/>
          </w:rPr>
          <w:t>Apžiūros šulinėlių techniniai reikalavimai</w:t>
        </w:r>
        <w:r w:rsidR="00073966">
          <w:rPr>
            <w:webHidden/>
          </w:rPr>
          <w:tab/>
        </w:r>
        <w:r w:rsidR="00073966">
          <w:rPr>
            <w:webHidden/>
          </w:rPr>
          <w:fldChar w:fldCharType="begin"/>
        </w:r>
        <w:r w:rsidR="00073966">
          <w:rPr>
            <w:webHidden/>
          </w:rPr>
          <w:instrText xml:space="preserve"> PAGEREF _Toc94865337 \h </w:instrText>
        </w:r>
        <w:r w:rsidR="00073966">
          <w:rPr>
            <w:webHidden/>
          </w:rPr>
        </w:r>
        <w:r w:rsidR="00073966">
          <w:rPr>
            <w:webHidden/>
          </w:rPr>
          <w:fldChar w:fldCharType="separate"/>
        </w:r>
        <w:r w:rsidR="00073966">
          <w:rPr>
            <w:webHidden/>
          </w:rPr>
          <w:t>3</w:t>
        </w:r>
        <w:r w:rsidR="00073966">
          <w:rPr>
            <w:webHidden/>
          </w:rPr>
          <w:fldChar w:fldCharType="end"/>
        </w:r>
      </w:hyperlink>
    </w:p>
    <w:p w14:paraId="2E1818D8" w14:textId="325ED700" w:rsidR="00073966" w:rsidRDefault="005D1F0D" w:rsidP="005D1F0D">
      <w:pPr>
        <w:pStyle w:val="TOC1"/>
        <w:rPr>
          <w:rFonts w:asciiTheme="minorHAnsi" w:eastAsiaTheme="minorEastAsia" w:hAnsiTheme="minorHAnsi" w:cstheme="minorBidi"/>
          <w:kern w:val="0"/>
          <w:szCs w:val="22"/>
          <w:lang w:eastAsia="lt-LT"/>
        </w:rPr>
      </w:pPr>
      <w:hyperlink w:anchor="_Toc94865338" w:history="1">
        <w:r w:rsidR="00073966" w:rsidRPr="001B52D0">
          <w:rPr>
            <w:rStyle w:val="Hyperlink"/>
          </w:rPr>
          <w:t>3.</w:t>
        </w:r>
        <w:r w:rsidR="00073966">
          <w:rPr>
            <w:rFonts w:asciiTheme="minorHAnsi" w:eastAsiaTheme="minorEastAsia" w:hAnsiTheme="minorHAnsi" w:cstheme="minorBidi"/>
            <w:kern w:val="0"/>
            <w:szCs w:val="22"/>
            <w:lang w:eastAsia="lt-LT"/>
          </w:rPr>
          <w:tab/>
        </w:r>
        <w:r w:rsidR="00073966" w:rsidRPr="001B52D0">
          <w:rPr>
            <w:rStyle w:val="Hyperlink"/>
          </w:rPr>
          <w:t>G/b šulinių techniniai reikalavimai</w:t>
        </w:r>
        <w:r w:rsidR="00073966">
          <w:rPr>
            <w:webHidden/>
          </w:rPr>
          <w:tab/>
        </w:r>
        <w:r w:rsidR="00073966">
          <w:rPr>
            <w:webHidden/>
          </w:rPr>
          <w:fldChar w:fldCharType="begin"/>
        </w:r>
        <w:r w:rsidR="00073966">
          <w:rPr>
            <w:webHidden/>
          </w:rPr>
          <w:instrText xml:space="preserve"> PAGEREF _Toc94865338 \h </w:instrText>
        </w:r>
        <w:r w:rsidR="00073966">
          <w:rPr>
            <w:webHidden/>
          </w:rPr>
        </w:r>
        <w:r w:rsidR="00073966">
          <w:rPr>
            <w:webHidden/>
          </w:rPr>
          <w:fldChar w:fldCharType="separate"/>
        </w:r>
        <w:r w:rsidR="00073966">
          <w:rPr>
            <w:webHidden/>
          </w:rPr>
          <w:t>5</w:t>
        </w:r>
        <w:r w:rsidR="00073966">
          <w:rPr>
            <w:webHidden/>
          </w:rPr>
          <w:fldChar w:fldCharType="end"/>
        </w:r>
      </w:hyperlink>
    </w:p>
    <w:p w14:paraId="6D7DCF90" w14:textId="0FF64111" w:rsidR="00073966" w:rsidRDefault="005D1F0D" w:rsidP="005D1F0D">
      <w:pPr>
        <w:pStyle w:val="TOC1"/>
        <w:rPr>
          <w:rFonts w:asciiTheme="minorHAnsi" w:eastAsiaTheme="minorEastAsia" w:hAnsiTheme="minorHAnsi" w:cstheme="minorBidi"/>
          <w:kern w:val="0"/>
          <w:szCs w:val="22"/>
          <w:lang w:eastAsia="lt-LT"/>
        </w:rPr>
      </w:pPr>
      <w:hyperlink w:anchor="_Toc94865339" w:history="1">
        <w:r w:rsidR="00073966" w:rsidRPr="001B52D0">
          <w:rPr>
            <w:rStyle w:val="Hyperlink"/>
          </w:rPr>
          <w:t>4.</w:t>
        </w:r>
        <w:r w:rsidR="00073966">
          <w:rPr>
            <w:rFonts w:asciiTheme="minorHAnsi" w:eastAsiaTheme="minorEastAsia" w:hAnsiTheme="minorHAnsi" w:cstheme="minorBidi"/>
            <w:kern w:val="0"/>
            <w:szCs w:val="22"/>
            <w:lang w:eastAsia="lt-LT"/>
          </w:rPr>
          <w:tab/>
        </w:r>
        <w:r w:rsidR="00073966" w:rsidRPr="001B52D0">
          <w:rPr>
            <w:rStyle w:val="Hyperlink"/>
          </w:rPr>
          <w:t>Polietileninių (PE) slėginių nuotekų vamzdžių atviru (tranšėjiniu) klojimo būdu techniniai reikalavimai</w:t>
        </w:r>
        <w:r w:rsidR="00073966">
          <w:rPr>
            <w:webHidden/>
          </w:rPr>
          <w:tab/>
        </w:r>
        <w:r w:rsidR="00073966">
          <w:rPr>
            <w:webHidden/>
          </w:rPr>
          <w:fldChar w:fldCharType="begin"/>
        </w:r>
        <w:r w:rsidR="00073966">
          <w:rPr>
            <w:webHidden/>
          </w:rPr>
          <w:instrText xml:space="preserve"> PAGEREF _Toc94865339 \h </w:instrText>
        </w:r>
        <w:r w:rsidR="00073966">
          <w:rPr>
            <w:webHidden/>
          </w:rPr>
        </w:r>
        <w:r w:rsidR="00073966">
          <w:rPr>
            <w:webHidden/>
          </w:rPr>
          <w:fldChar w:fldCharType="separate"/>
        </w:r>
        <w:r w:rsidR="00073966">
          <w:rPr>
            <w:webHidden/>
          </w:rPr>
          <w:t>7</w:t>
        </w:r>
        <w:r w:rsidR="00073966">
          <w:rPr>
            <w:webHidden/>
          </w:rPr>
          <w:fldChar w:fldCharType="end"/>
        </w:r>
      </w:hyperlink>
    </w:p>
    <w:p w14:paraId="0E90B0E4" w14:textId="44B11A6F" w:rsidR="00073966" w:rsidRDefault="005D1F0D" w:rsidP="005D1F0D">
      <w:pPr>
        <w:pStyle w:val="TOC1"/>
        <w:rPr>
          <w:rFonts w:asciiTheme="minorHAnsi" w:eastAsiaTheme="minorEastAsia" w:hAnsiTheme="minorHAnsi" w:cstheme="minorBidi"/>
          <w:kern w:val="0"/>
          <w:szCs w:val="22"/>
          <w:lang w:eastAsia="lt-LT"/>
        </w:rPr>
      </w:pPr>
      <w:hyperlink w:anchor="_Toc94865340" w:history="1">
        <w:r w:rsidR="00073966" w:rsidRPr="001B52D0">
          <w:rPr>
            <w:rStyle w:val="Hyperlink"/>
          </w:rPr>
          <w:t>5.</w:t>
        </w:r>
        <w:r w:rsidR="00073966">
          <w:rPr>
            <w:rFonts w:asciiTheme="minorHAnsi" w:eastAsiaTheme="minorEastAsia" w:hAnsiTheme="minorHAnsi" w:cstheme="minorBidi"/>
            <w:kern w:val="0"/>
            <w:szCs w:val="22"/>
            <w:lang w:eastAsia="lt-LT"/>
          </w:rPr>
          <w:tab/>
        </w:r>
        <w:r w:rsidR="00073966" w:rsidRPr="001B52D0">
          <w:rPr>
            <w:rStyle w:val="Hyperlink"/>
          </w:rPr>
          <w:t>Polietileninių (PE RC) slėginių nuotekų vamzdžių uždaru (betranšėjiniu) klojimo būdu techniniai reikalavimai</w:t>
        </w:r>
        <w:r w:rsidR="00073966">
          <w:rPr>
            <w:webHidden/>
          </w:rPr>
          <w:tab/>
        </w:r>
        <w:r w:rsidR="00073966">
          <w:rPr>
            <w:webHidden/>
          </w:rPr>
          <w:fldChar w:fldCharType="begin"/>
        </w:r>
        <w:r w:rsidR="00073966">
          <w:rPr>
            <w:webHidden/>
          </w:rPr>
          <w:instrText xml:space="preserve"> PAGEREF _Toc94865340 \h </w:instrText>
        </w:r>
        <w:r w:rsidR="00073966">
          <w:rPr>
            <w:webHidden/>
          </w:rPr>
        </w:r>
        <w:r w:rsidR="00073966">
          <w:rPr>
            <w:webHidden/>
          </w:rPr>
          <w:fldChar w:fldCharType="separate"/>
        </w:r>
        <w:r w:rsidR="00073966">
          <w:rPr>
            <w:webHidden/>
          </w:rPr>
          <w:t>8</w:t>
        </w:r>
        <w:r w:rsidR="00073966">
          <w:rPr>
            <w:webHidden/>
          </w:rPr>
          <w:fldChar w:fldCharType="end"/>
        </w:r>
      </w:hyperlink>
    </w:p>
    <w:p w14:paraId="5FDECBC1" w14:textId="626D6577" w:rsidR="00073966" w:rsidRDefault="005D1F0D" w:rsidP="005D1F0D">
      <w:pPr>
        <w:pStyle w:val="TOC1"/>
        <w:rPr>
          <w:rFonts w:asciiTheme="minorHAnsi" w:eastAsiaTheme="minorEastAsia" w:hAnsiTheme="minorHAnsi" w:cstheme="minorBidi"/>
          <w:kern w:val="0"/>
          <w:szCs w:val="22"/>
          <w:lang w:eastAsia="lt-LT"/>
        </w:rPr>
      </w:pPr>
      <w:hyperlink w:anchor="_Toc94865341" w:history="1">
        <w:r w:rsidR="00073966" w:rsidRPr="001B52D0">
          <w:rPr>
            <w:rStyle w:val="Hyperlink"/>
          </w:rPr>
          <w:t>6.</w:t>
        </w:r>
        <w:r w:rsidR="00073966">
          <w:rPr>
            <w:rFonts w:asciiTheme="minorHAnsi" w:eastAsiaTheme="minorEastAsia" w:hAnsiTheme="minorHAnsi" w:cstheme="minorBidi"/>
            <w:kern w:val="0"/>
            <w:szCs w:val="22"/>
            <w:lang w:eastAsia="lt-LT"/>
          </w:rPr>
          <w:tab/>
        </w:r>
        <w:r w:rsidR="00073966" w:rsidRPr="001B52D0">
          <w:rPr>
            <w:rStyle w:val="Hyperlink"/>
          </w:rPr>
          <w:t>Polipropileno (PP) profiliuotų savitakinių nuotekų vamzdžių atviru (tranšėjiniu) klojimo būdu techniniai reikalavimai</w:t>
        </w:r>
        <w:r w:rsidR="00073966">
          <w:rPr>
            <w:webHidden/>
          </w:rPr>
          <w:tab/>
        </w:r>
        <w:r w:rsidR="00073966">
          <w:rPr>
            <w:webHidden/>
          </w:rPr>
          <w:fldChar w:fldCharType="begin"/>
        </w:r>
        <w:r w:rsidR="00073966">
          <w:rPr>
            <w:webHidden/>
          </w:rPr>
          <w:instrText xml:space="preserve"> PAGEREF _Toc94865341 \h </w:instrText>
        </w:r>
        <w:r w:rsidR="00073966">
          <w:rPr>
            <w:webHidden/>
          </w:rPr>
        </w:r>
        <w:r w:rsidR="00073966">
          <w:rPr>
            <w:webHidden/>
          </w:rPr>
          <w:fldChar w:fldCharType="separate"/>
        </w:r>
        <w:r w:rsidR="00073966">
          <w:rPr>
            <w:webHidden/>
          </w:rPr>
          <w:t>11</w:t>
        </w:r>
        <w:r w:rsidR="00073966">
          <w:rPr>
            <w:webHidden/>
          </w:rPr>
          <w:fldChar w:fldCharType="end"/>
        </w:r>
      </w:hyperlink>
    </w:p>
    <w:p w14:paraId="013B9C69" w14:textId="644EE537" w:rsidR="00073966" w:rsidRDefault="005D1F0D" w:rsidP="005D1F0D">
      <w:pPr>
        <w:pStyle w:val="TOC1"/>
        <w:rPr>
          <w:rFonts w:asciiTheme="minorHAnsi" w:eastAsiaTheme="minorEastAsia" w:hAnsiTheme="minorHAnsi" w:cstheme="minorBidi"/>
          <w:kern w:val="0"/>
          <w:szCs w:val="22"/>
          <w:lang w:eastAsia="lt-LT"/>
        </w:rPr>
      </w:pPr>
      <w:hyperlink w:anchor="_Toc94865342" w:history="1">
        <w:r w:rsidR="00073966" w:rsidRPr="001B52D0">
          <w:rPr>
            <w:rStyle w:val="Hyperlink"/>
          </w:rPr>
          <w:t>7.</w:t>
        </w:r>
        <w:r w:rsidR="00073966">
          <w:rPr>
            <w:rFonts w:asciiTheme="minorHAnsi" w:eastAsiaTheme="minorEastAsia" w:hAnsiTheme="minorHAnsi" w:cstheme="minorBidi"/>
            <w:kern w:val="0"/>
            <w:szCs w:val="22"/>
            <w:lang w:eastAsia="lt-LT"/>
          </w:rPr>
          <w:tab/>
        </w:r>
        <w:r w:rsidR="00073966" w:rsidRPr="001B52D0">
          <w:rPr>
            <w:rStyle w:val="Hyperlink"/>
          </w:rPr>
          <w:t>Polipropileno (PP) lygiasienių trisluoksnių savitakinių nuotekų vamzdžių atviru (tranšėjiniu) klojimo būdu techniniai reikalavimai</w:t>
        </w:r>
        <w:r w:rsidR="00073966">
          <w:rPr>
            <w:webHidden/>
          </w:rPr>
          <w:tab/>
        </w:r>
        <w:r w:rsidR="00073966">
          <w:rPr>
            <w:webHidden/>
          </w:rPr>
          <w:fldChar w:fldCharType="begin"/>
        </w:r>
        <w:r w:rsidR="00073966">
          <w:rPr>
            <w:webHidden/>
          </w:rPr>
          <w:instrText xml:space="preserve"> PAGEREF _Toc94865342 \h </w:instrText>
        </w:r>
        <w:r w:rsidR="00073966">
          <w:rPr>
            <w:webHidden/>
          </w:rPr>
        </w:r>
        <w:r w:rsidR="00073966">
          <w:rPr>
            <w:webHidden/>
          </w:rPr>
          <w:fldChar w:fldCharType="separate"/>
        </w:r>
        <w:r w:rsidR="00073966">
          <w:rPr>
            <w:webHidden/>
          </w:rPr>
          <w:t>12</w:t>
        </w:r>
        <w:r w:rsidR="00073966">
          <w:rPr>
            <w:webHidden/>
          </w:rPr>
          <w:fldChar w:fldCharType="end"/>
        </w:r>
      </w:hyperlink>
    </w:p>
    <w:p w14:paraId="66EC0DD5" w14:textId="758371C4" w:rsidR="00073966" w:rsidRDefault="005D1F0D" w:rsidP="005D1F0D">
      <w:pPr>
        <w:pStyle w:val="TOC1"/>
        <w:rPr>
          <w:rFonts w:asciiTheme="minorHAnsi" w:eastAsiaTheme="minorEastAsia" w:hAnsiTheme="minorHAnsi" w:cstheme="minorBidi"/>
          <w:kern w:val="0"/>
          <w:szCs w:val="22"/>
          <w:lang w:eastAsia="lt-LT"/>
        </w:rPr>
      </w:pPr>
      <w:hyperlink w:anchor="_Toc94865343" w:history="1">
        <w:r w:rsidR="00073966" w:rsidRPr="001B52D0">
          <w:rPr>
            <w:rStyle w:val="Hyperlink"/>
          </w:rPr>
          <w:t>8.</w:t>
        </w:r>
        <w:r w:rsidR="00073966">
          <w:rPr>
            <w:rFonts w:asciiTheme="minorHAnsi" w:eastAsiaTheme="minorEastAsia" w:hAnsiTheme="minorHAnsi" w:cstheme="minorBidi"/>
            <w:kern w:val="0"/>
            <w:szCs w:val="22"/>
            <w:lang w:eastAsia="lt-LT"/>
          </w:rPr>
          <w:tab/>
        </w:r>
        <w:r w:rsidR="00073966" w:rsidRPr="001B52D0">
          <w:rPr>
            <w:rStyle w:val="Hyperlink"/>
          </w:rPr>
          <w:t>Polipropileno (PP) lygiasienių vienasluoksnių savitakinių nuotekų vamzdžių atviru (tranšėjiniu) klojimo būdu techniniai reikalavimai</w:t>
        </w:r>
        <w:r w:rsidR="00073966">
          <w:rPr>
            <w:webHidden/>
          </w:rPr>
          <w:tab/>
        </w:r>
        <w:r w:rsidR="00073966">
          <w:rPr>
            <w:webHidden/>
          </w:rPr>
          <w:fldChar w:fldCharType="begin"/>
        </w:r>
        <w:r w:rsidR="00073966">
          <w:rPr>
            <w:webHidden/>
          </w:rPr>
          <w:instrText xml:space="preserve"> PAGEREF _Toc94865343 \h </w:instrText>
        </w:r>
        <w:r w:rsidR="00073966">
          <w:rPr>
            <w:webHidden/>
          </w:rPr>
        </w:r>
        <w:r w:rsidR="00073966">
          <w:rPr>
            <w:webHidden/>
          </w:rPr>
          <w:fldChar w:fldCharType="separate"/>
        </w:r>
        <w:r w:rsidR="00073966">
          <w:rPr>
            <w:webHidden/>
          </w:rPr>
          <w:t>14</w:t>
        </w:r>
        <w:r w:rsidR="00073966">
          <w:rPr>
            <w:webHidden/>
          </w:rPr>
          <w:fldChar w:fldCharType="end"/>
        </w:r>
      </w:hyperlink>
    </w:p>
    <w:p w14:paraId="08DB8C3C" w14:textId="6FA8AE85" w:rsidR="00073966" w:rsidRDefault="005D1F0D" w:rsidP="005D1F0D">
      <w:pPr>
        <w:pStyle w:val="TOC1"/>
        <w:rPr>
          <w:rFonts w:asciiTheme="minorHAnsi" w:eastAsiaTheme="minorEastAsia" w:hAnsiTheme="minorHAnsi" w:cstheme="minorBidi"/>
          <w:kern w:val="0"/>
          <w:szCs w:val="22"/>
          <w:lang w:eastAsia="lt-LT"/>
        </w:rPr>
      </w:pPr>
      <w:hyperlink w:anchor="_Toc94865344" w:history="1">
        <w:r w:rsidR="00073966" w:rsidRPr="001B52D0">
          <w:rPr>
            <w:rStyle w:val="Hyperlink"/>
          </w:rPr>
          <w:t>9.</w:t>
        </w:r>
        <w:r w:rsidR="00073966">
          <w:rPr>
            <w:rFonts w:asciiTheme="minorHAnsi" w:eastAsiaTheme="minorEastAsia" w:hAnsiTheme="minorHAnsi" w:cstheme="minorBidi"/>
            <w:kern w:val="0"/>
            <w:szCs w:val="22"/>
            <w:lang w:eastAsia="lt-LT"/>
          </w:rPr>
          <w:tab/>
        </w:r>
        <w:r w:rsidR="00073966" w:rsidRPr="001B52D0">
          <w:rPr>
            <w:rStyle w:val="Hyperlink"/>
          </w:rPr>
          <w:t>Polivinilchlorido (PVC) nuotekų vamzdžių atviru (tranšėjiniu) klojimo būdu techniniai reikalavimai</w:t>
        </w:r>
        <w:r w:rsidR="00073966">
          <w:rPr>
            <w:webHidden/>
          </w:rPr>
          <w:tab/>
        </w:r>
        <w:r w:rsidR="00073966">
          <w:rPr>
            <w:webHidden/>
          </w:rPr>
          <w:fldChar w:fldCharType="begin"/>
        </w:r>
        <w:r w:rsidR="00073966">
          <w:rPr>
            <w:webHidden/>
          </w:rPr>
          <w:instrText xml:space="preserve"> PAGEREF _Toc94865344 \h </w:instrText>
        </w:r>
        <w:r w:rsidR="00073966">
          <w:rPr>
            <w:webHidden/>
          </w:rPr>
        </w:r>
        <w:r w:rsidR="00073966">
          <w:rPr>
            <w:webHidden/>
          </w:rPr>
          <w:fldChar w:fldCharType="separate"/>
        </w:r>
        <w:r w:rsidR="00073966">
          <w:rPr>
            <w:webHidden/>
          </w:rPr>
          <w:t>16</w:t>
        </w:r>
        <w:r w:rsidR="00073966">
          <w:rPr>
            <w:webHidden/>
          </w:rPr>
          <w:fldChar w:fldCharType="end"/>
        </w:r>
      </w:hyperlink>
    </w:p>
    <w:p w14:paraId="699F8F4B" w14:textId="09D97859" w:rsidR="00073966" w:rsidRDefault="005D1F0D" w:rsidP="005D1F0D">
      <w:pPr>
        <w:pStyle w:val="TOC1"/>
        <w:rPr>
          <w:rFonts w:asciiTheme="minorHAnsi" w:eastAsiaTheme="minorEastAsia" w:hAnsiTheme="minorHAnsi" w:cstheme="minorBidi"/>
          <w:kern w:val="0"/>
          <w:szCs w:val="22"/>
          <w:lang w:eastAsia="lt-LT"/>
        </w:rPr>
      </w:pPr>
      <w:hyperlink w:anchor="_Toc94865345" w:history="1">
        <w:r w:rsidR="00073966" w:rsidRPr="001B52D0">
          <w:rPr>
            <w:rStyle w:val="Hyperlink"/>
          </w:rPr>
          <w:t>10.</w:t>
        </w:r>
        <w:r w:rsidR="00073966">
          <w:rPr>
            <w:rFonts w:asciiTheme="minorHAnsi" w:eastAsiaTheme="minorEastAsia" w:hAnsiTheme="minorHAnsi" w:cstheme="minorBidi"/>
            <w:kern w:val="0"/>
            <w:szCs w:val="22"/>
            <w:lang w:eastAsia="lt-LT"/>
          </w:rPr>
          <w:tab/>
        </w:r>
        <w:r w:rsidR="00073966" w:rsidRPr="001B52D0">
          <w:rPr>
            <w:rStyle w:val="Hyperlink"/>
          </w:rPr>
          <w:t>Polietileninių (PE) vandentiekio vamzdžių atviru (tranšėjiniu) klojimo būdu techniniai reikalavimai</w:t>
        </w:r>
        <w:r w:rsidR="00073966">
          <w:rPr>
            <w:webHidden/>
          </w:rPr>
          <w:tab/>
        </w:r>
        <w:r w:rsidR="00073966">
          <w:rPr>
            <w:webHidden/>
          </w:rPr>
          <w:fldChar w:fldCharType="begin"/>
        </w:r>
        <w:r w:rsidR="00073966">
          <w:rPr>
            <w:webHidden/>
          </w:rPr>
          <w:instrText xml:space="preserve"> PAGEREF _Toc94865345 \h </w:instrText>
        </w:r>
        <w:r w:rsidR="00073966">
          <w:rPr>
            <w:webHidden/>
          </w:rPr>
        </w:r>
        <w:r w:rsidR="00073966">
          <w:rPr>
            <w:webHidden/>
          </w:rPr>
          <w:fldChar w:fldCharType="separate"/>
        </w:r>
        <w:r w:rsidR="00073966">
          <w:rPr>
            <w:webHidden/>
          </w:rPr>
          <w:t>18</w:t>
        </w:r>
        <w:r w:rsidR="00073966">
          <w:rPr>
            <w:webHidden/>
          </w:rPr>
          <w:fldChar w:fldCharType="end"/>
        </w:r>
      </w:hyperlink>
    </w:p>
    <w:p w14:paraId="2949249D" w14:textId="0207EEAD" w:rsidR="00073966" w:rsidRDefault="005D1F0D" w:rsidP="005D1F0D">
      <w:pPr>
        <w:pStyle w:val="TOC1"/>
        <w:rPr>
          <w:rFonts w:asciiTheme="minorHAnsi" w:eastAsiaTheme="minorEastAsia" w:hAnsiTheme="minorHAnsi" w:cstheme="minorBidi"/>
          <w:kern w:val="0"/>
          <w:szCs w:val="22"/>
          <w:lang w:eastAsia="lt-LT"/>
        </w:rPr>
      </w:pPr>
      <w:hyperlink w:anchor="_Toc94865346" w:history="1">
        <w:r w:rsidR="00073966" w:rsidRPr="001B52D0">
          <w:rPr>
            <w:rStyle w:val="Hyperlink"/>
          </w:rPr>
          <w:t>11.</w:t>
        </w:r>
        <w:r w:rsidR="00073966">
          <w:rPr>
            <w:rFonts w:asciiTheme="minorHAnsi" w:eastAsiaTheme="minorEastAsia" w:hAnsiTheme="minorHAnsi" w:cstheme="minorBidi"/>
            <w:kern w:val="0"/>
            <w:szCs w:val="22"/>
            <w:lang w:eastAsia="lt-LT"/>
          </w:rPr>
          <w:tab/>
        </w:r>
        <w:r w:rsidR="00073966" w:rsidRPr="001B52D0">
          <w:rPr>
            <w:rStyle w:val="Hyperlink"/>
          </w:rPr>
          <w:t>Polietileninių (PE RC) vandentiekio vamzdžių uždaru (betranšėjiniu) klojimo būdu techniniai reikalavimai</w:t>
        </w:r>
        <w:r w:rsidR="00073966">
          <w:rPr>
            <w:webHidden/>
          </w:rPr>
          <w:tab/>
        </w:r>
        <w:r w:rsidR="00073966">
          <w:rPr>
            <w:webHidden/>
          </w:rPr>
          <w:fldChar w:fldCharType="begin"/>
        </w:r>
        <w:r w:rsidR="00073966">
          <w:rPr>
            <w:webHidden/>
          </w:rPr>
          <w:instrText xml:space="preserve"> PAGEREF _Toc94865346 \h </w:instrText>
        </w:r>
        <w:r w:rsidR="00073966">
          <w:rPr>
            <w:webHidden/>
          </w:rPr>
        </w:r>
        <w:r w:rsidR="00073966">
          <w:rPr>
            <w:webHidden/>
          </w:rPr>
          <w:fldChar w:fldCharType="separate"/>
        </w:r>
        <w:r w:rsidR="00073966">
          <w:rPr>
            <w:webHidden/>
          </w:rPr>
          <w:t>20</w:t>
        </w:r>
        <w:r w:rsidR="00073966">
          <w:rPr>
            <w:webHidden/>
          </w:rPr>
          <w:fldChar w:fldCharType="end"/>
        </w:r>
      </w:hyperlink>
    </w:p>
    <w:p w14:paraId="760E51E1" w14:textId="7C150CB1" w:rsidR="00073966" w:rsidRDefault="005D1F0D" w:rsidP="005D1F0D">
      <w:pPr>
        <w:pStyle w:val="TOC1"/>
        <w:rPr>
          <w:rFonts w:asciiTheme="minorHAnsi" w:eastAsiaTheme="minorEastAsia" w:hAnsiTheme="minorHAnsi" w:cstheme="minorBidi"/>
          <w:kern w:val="0"/>
          <w:szCs w:val="22"/>
          <w:lang w:eastAsia="lt-LT"/>
        </w:rPr>
      </w:pPr>
      <w:hyperlink w:anchor="_Toc94865347" w:history="1">
        <w:r w:rsidR="00073966" w:rsidRPr="001B52D0">
          <w:rPr>
            <w:rStyle w:val="Hyperlink"/>
          </w:rPr>
          <w:t>12.</w:t>
        </w:r>
        <w:r w:rsidR="00073966">
          <w:rPr>
            <w:rFonts w:asciiTheme="minorHAnsi" w:eastAsiaTheme="minorEastAsia" w:hAnsiTheme="minorHAnsi" w:cstheme="minorBidi"/>
            <w:kern w:val="0"/>
            <w:szCs w:val="22"/>
            <w:lang w:eastAsia="lt-LT"/>
          </w:rPr>
          <w:tab/>
        </w:r>
        <w:r w:rsidR="00073966" w:rsidRPr="001B52D0">
          <w:rPr>
            <w:rStyle w:val="Hyperlink"/>
          </w:rPr>
          <w:t>Flanšų ir flanšinių fasoninių dalių vandentiekio tinklams techniniai reikalavimai</w:t>
        </w:r>
        <w:r w:rsidR="00073966">
          <w:rPr>
            <w:webHidden/>
          </w:rPr>
          <w:tab/>
        </w:r>
        <w:r w:rsidR="00073966">
          <w:rPr>
            <w:webHidden/>
          </w:rPr>
          <w:fldChar w:fldCharType="begin"/>
        </w:r>
        <w:r w:rsidR="00073966">
          <w:rPr>
            <w:webHidden/>
          </w:rPr>
          <w:instrText xml:space="preserve"> PAGEREF _Toc94865347 \h </w:instrText>
        </w:r>
        <w:r w:rsidR="00073966">
          <w:rPr>
            <w:webHidden/>
          </w:rPr>
        </w:r>
        <w:r w:rsidR="00073966">
          <w:rPr>
            <w:webHidden/>
          </w:rPr>
          <w:fldChar w:fldCharType="separate"/>
        </w:r>
        <w:r w:rsidR="00073966">
          <w:rPr>
            <w:webHidden/>
          </w:rPr>
          <w:t>22</w:t>
        </w:r>
        <w:r w:rsidR="00073966">
          <w:rPr>
            <w:webHidden/>
          </w:rPr>
          <w:fldChar w:fldCharType="end"/>
        </w:r>
      </w:hyperlink>
    </w:p>
    <w:p w14:paraId="1E682372" w14:textId="25071F77" w:rsidR="00073966" w:rsidRDefault="005D1F0D" w:rsidP="005D1F0D">
      <w:pPr>
        <w:pStyle w:val="TOC1"/>
        <w:rPr>
          <w:rFonts w:asciiTheme="minorHAnsi" w:eastAsiaTheme="minorEastAsia" w:hAnsiTheme="minorHAnsi" w:cstheme="minorBidi"/>
          <w:kern w:val="0"/>
          <w:szCs w:val="22"/>
          <w:lang w:eastAsia="lt-LT"/>
        </w:rPr>
      </w:pPr>
      <w:hyperlink w:anchor="_Toc94865348" w:history="1">
        <w:r w:rsidR="00073966" w:rsidRPr="001B52D0">
          <w:rPr>
            <w:rStyle w:val="Hyperlink"/>
          </w:rPr>
          <w:t>13.</w:t>
        </w:r>
        <w:r w:rsidR="00073966">
          <w:rPr>
            <w:rFonts w:asciiTheme="minorHAnsi" w:eastAsiaTheme="minorEastAsia" w:hAnsiTheme="minorHAnsi" w:cstheme="minorBidi"/>
            <w:kern w:val="0"/>
            <w:szCs w:val="22"/>
            <w:lang w:eastAsia="lt-LT"/>
          </w:rPr>
          <w:tab/>
        </w:r>
        <w:r w:rsidR="00073966" w:rsidRPr="001B52D0">
          <w:rPr>
            <w:rStyle w:val="Hyperlink"/>
          </w:rPr>
          <w:t>Vandentiekio srieginių ir įmovinių pleištinių sklendžių (su valdymo ratu / su valdymo velenu) techniniai reikalavimai</w:t>
        </w:r>
        <w:r w:rsidR="00073966">
          <w:rPr>
            <w:webHidden/>
          </w:rPr>
          <w:tab/>
        </w:r>
        <w:r w:rsidR="00073966">
          <w:rPr>
            <w:webHidden/>
          </w:rPr>
          <w:fldChar w:fldCharType="begin"/>
        </w:r>
        <w:r w:rsidR="00073966">
          <w:rPr>
            <w:webHidden/>
          </w:rPr>
          <w:instrText xml:space="preserve"> PAGEREF _Toc94865348 \h </w:instrText>
        </w:r>
        <w:r w:rsidR="00073966">
          <w:rPr>
            <w:webHidden/>
          </w:rPr>
        </w:r>
        <w:r w:rsidR="00073966">
          <w:rPr>
            <w:webHidden/>
          </w:rPr>
          <w:fldChar w:fldCharType="separate"/>
        </w:r>
        <w:r w:rsidR="00073966">
          <w:rPr>
            <w:webHidden/>
          </w:rPr>
          <w:t>28</w:t>
        </w:r>
        <w:r w:rsidR="00073966">
          <w:rPr>
            <w:webHidden/>
          </w:rPr>
          <w:fldChar w:fldCharType="end"/>
        </w:r>
      </w:hyperlink>
    </w:p>
    <w:p w14:paraId="1C2485E3" w14:textId="02814063" w:rsidR="00073966" w:rsidRDefault="005D1F0D" w:rsidP="005D1F0D">
      <w:pPr>
        <w:pStyle w:val="TOC1"/>
        <w:rPr>
          <w:rFonts w:asciiTheme="minorHAnsi" w:eastAsiaTheme="minorEastAsia" w:hAnsiTheme="minorHAnsi" w:cstheme="minorBidi"/>
          <w:kern w:val="0"/>
          <w:szCs w:val="22"/>
          <w:lang w:eastAsia="lt-LT"/>
        </w:rPr>
      </w:pPr>
      <w:hyperlink w:anchor="_Toc94865349" w:history="1">
        <w:r w:rsidR="00073966" w:rsidRPr="001B52D0">
          <w:rPr>
            <w:rStyle w:val="Hyperlink"/>
          </w:rPr>
          <w:t>14.</w:t>
        </w:r>
        <w:r w:rsidR="00073966">
          <w:rPr>
            <w:rFonts w:asciiTheme="minorHAnsi" w:eastAsiaTheme="minorEastAsia" w:hAnsiTheme="minorHAnsi" w:cstheme="minorBidi"/>
            <w:kern w:val="0"/>
            <w:szCs w:val="22"/>
            <w:lang w:eastAsia="lt-LT"/>
          </w:rPr>
          <w:tab/>
        </w:r>
        <w:r w:rsidR="00073966" w:rsidRPr="001B52D0">
          <w:rPr>
            <w:rStyle w:val="Hyperlink"/>
          </w:rPr>
          <w:t>Vandentiekio flanšinių pleištinių sklendžių (su valdymo ratu / su valdymo velenu) techniniai reikalavimai</w:t>
        </w:r>
        <w:r w:rsidR="00073966">
          <w:rPr>
            <w:webHidden/>
          </w:rPr>
          <w:tab/>
        </w:r>
        <w:r w:rsidR="00073966">
          <w:rPr>
            <w:webHidden/>
          </w:rPr>
          <w:fldChar w:fldCharType="begin"/>
        </w:r>
        <w:r w:rsidR="00073966">
          <w:rPr>
            <w:webHidden/>
          </w:rPr>
          <w:instrText xml:space="preserve"> PAGEREF _Toc94865349 \h </w:instrText>
        </w:r>
        <w:r w:rsidR="00073966">
          <w:rPr>
            <w:webHidden/>
          </w:rPr>
        </w:r>
        <w:r w:rsidR="00073966">
          <w:rPr>
            <w:webHidden/>
          </w:rPr>
          <w:fldChar w:fldCharType="separate"/>
        </w:r>
        <w:r w:rsidR="00073966">
          <w:rPr>
            <w:webHidden/>
          </w:rPr>
          <w:t>31</w:t>
        </w:r>
        <w:r w:rsidR="00073966">
          <w:rPr>
            <w:webHidden/>
          </w:rPr>
          <w:fldChar w:fldCharType="end"/>
        </w:r>
      </w:hyperlink>
    </w:p>
    <w:p w14:paraId="40311527" w14:textId="7AD8B4C5" w:rsidR="00073966" w:rsidRDefault="005D1F0D" w:rsidP="005D1F0D">
      <w:pPr>
        <w:pStyle w:val="TOC1"/>
        <w:rPr>
          <w:rFonts w:asciiTheme="minorHAnsi" w:eastAsiaTheme="minorEastAsia" w:hAnsiTheme="minorHAnsi" w:cstheme="minorBidi"/>
          <w:kern w:val="0"/>
          <w:szCs w:val="22"/>
          <w:lang w:eastAsia="lt-LT"/>
        </w:rPr>
      </w:pPr>
      <w:hyperlink w:anchor="_Toc94865350" w:history="1">
        <w:r w:rsidR="00073966" w:rsidRPr="001B52D0">
          <w:rPr>
            <w:rStyle w:val="Hyperlink"/>
          </w:rPr>
          <w:t>15.</w:t>
        </w:r>
        <w:r w:rsidR="00073966">
          <w:rPr>
            <w:rFonts w:asciiTheme="minorHAnsi" w:eastAsiaTheme="minorEastAsia" w:hAnsiTheme="minorHAnsi" w:cstheme="minorBidi"/>
            <w:kern w:val="0"/>
            <w:szCs w:val="22"/>
            <w:lang w:eastAsia="lt-LT"/>
          </w:rPr>
          <w:tab/>
        </w:r>
        <w:r w:rsidR="00073966" w:rsidRPr="001B52D0">
          <w:rPr>
            <w:rStyle w:val="Hyperlink"/>
          </w:rPr>
          <w:t>Vandentiekio modulinės sklendžių sistemos su valdymo ratu techniniai reikalavimai</w:t>
        </w:r>
        <w:r w:rsidR="00073966">
          <w:rPr>
            <w:webHidden/>
          </w:rPr>
          <w:tab/>
        </w:r>
        <w:r w:rsidR="00073966">
          <w:rPr>
            <w:webHidden/>
          </w:rPr>
          <w:fldChar w:fldCharType="begin"/>
        </w:r>
        <w:r w:rsidR="00073966">
          <w:rPr>
            <w:webHidden/>
          </w:rPr>
          <w:instrText xml:space="preserve"> PAGEREF _Toc94865350 \h </w:instrText>
        </w:r>
        <w:r w:rsidR="00073966">
          <w:rPr>
            <w:webHidden/>
          </w:rPr>
        </w:r>
        <w:r w:rsidR="00073966">
          <w:rPr>
            <w:webHidden/>
          </w:rPr>
          <w:fldChar w:fldCharType="separate"/>
        </w:r>
        <w:r w:rsidR="00073966">
          <w:rPr>
            <w:webHidden/>
          </w:rPr>
          <w:t>34</w:t>
        </w:r>
        <w:r w:rsidR="00073966">
          <w:rPr>
            <w:webHidden/>
          </w:rPr>
          <w:fldChar w:fldCharType="end"/>
        </w:r>
      </w:hyperlink>
    </w:p>
    <w:p w14:paraId="36056225" w14:textId="6C904215" w:rsidR="00073966" w:rsidRDefault="005D1F0D" w:rsidP="005D1F0D">
      <w:pPr>
        <w:pStyle w:val="TOC1"/>
        <w:rPr>
          <w:rFonts w:asciiTheme="minorHAnsi" w:eastAsiaTheme="minorEastAsia" w:hAnsiTheme="minorHAnsi" w:cstheme="minorBidi"/>
          <w:kern w:val="0"/>
          <w:szCs w:val="22"/>
          <w:lang w:eastAsia="lt-LT"/>
        </w:rPr>
      </w:pPr>
      <w:hyperlink w:anchor="_Toc94865351" w:history="1">
        <w:r w:rsidR="00073966" w:rsidRPr="001B52D0">
          <w:rPr>
            <w:rStyle w:val="Hyperlink"/>
          </w:rPr>
          <w:t>16.</w:t>
        </w:r>
        <w:r w:rsidR="00073966">
          <w:rPr>
            <w:rFonts w:asciiTheme="minorHAnsi" w:eastAsiaTheme="minorEastAsia" w:hAnsiTheme="minorHAnsi" w:cstheme="minorBidi"/>
            <w:kern w:val="0"/>
            <w:szCs w:val="22"/>
            <w:lang w:eastAsia="lt-LT"/>
          </w:rPr>
          <w:tab/>
        </w:r>
        <w:r w:rsidR="00073966" w:rsidRPr="001B52D0">
          <w:rPr>
            <w:rStyle w:val="Hyperlink"/>
          </w:rPr>
          <w:t>Vandentiekio ,,Swing“ tipo atbulinių vožtuvų techniniai reikalavimai</w:t>
        </w:r>
        <w:r w:rsidR="00073966">
          <w:rPr>
            <w:webHidden/>
          </w:rPr>
          <w:tab/>
        </w:r>
        <w:r w:rsidR="00073966">
          <w:rPr>
            <w:webHidden/>
          </w:rPr>
          <w:fldChar w:fldCharType="begin"/>
        </w:r>
        <w:r w:rsidR="00073966">
          <w:rPr>
            <w:webHidden/>
          </w:rPr>
          <w:instrText xml:space="preserve"> PAGEREF _Toc94865351 \h </w:instrText>
        </w:r>
        <w:r w:rsidR="00073966">
          <w:rPr>
            <w:webHidden/>
          </w:rPr>
        </w:r>
        <w:r w:rsidR="00073966">
          <w:rPr>
            <w:webHidden/>
          </w:rPr>
          <w:fldChar w:fldCharType="separate"/>
        </w:r>
        <w:r w:rsidR="00073966">
          <w:rPr>
            <w:webHidden/>
          </w:rPr>
          <w:t>38</w:t>
        </w:r>
        <w:r w:rsidR="00073966">
          <w:rPr>
            <w:webHidden/>
          </w:rPr>
          <w:fldChar w:fldCharType="end"/>
        </w:r>
      </w:hyperlink>
    </w:p>
    <w:p w14:paraId="0792EB47" w14:textId="5FDDC922" w:rsidR="00073966" w:rsidRDefault="005D1F0D" w:rsidP="005D1F0D">
      <w:pPr>
        <w:pStyle w:val="TOC1"/>
        <w:rPr>
          <w:rFonts w:asciiTheme="minorHAnsi" w:eastAsiaTheme="minorEastAsia" w:hAnsiTheme="minorHAnsi" w:cstheme="minorBidi"/>
          <w:kern w:val="0"/>
          <w:szCs w:val="22"/>
          <w:lang w:eastAsia="lt-LT"/>
        </w:rPr>
      </w:pPr>
      <w:hyperlink w:anchor="_Toc94865352" w:history="1">
        <w:r w:rsidR="00073966" w:rsidRPr="001B52D0">
          <w:rPr>
            <w:rStyle w:val="Hyperlink"/>
          </w:rPr>
          <w:t>17.</w:t>
        </w:r>
        <w:r w:rsidR="00073966">
          <w:rPr>
            <w:rFonts w:asciiTheme="minorHAnsi" w:eastAsiaTheme="minorEastAsia" w:hAnsiTheme="minorHAnsi" w:cstheme="minorBidi"/>
            <w:kern w:val="0"/>
            <w:szCs w:val="22"/>
            <w:lang w:eastAsia="lt-LT"/>
          </w:rPr>
          <w:tab/>
        </w:r>
        <w:r w:rsidR="00073966" w:rsidRPr="001B52D0">
          <w:rPr>
            <w:rStyle w:val="Hyperlink"/>
          </w:rPr>
          <w:t>Vandentiekio nuorinimo vožtuvų techniniai reikalavimai</w:t>
        </w:r>
        <w:r w:rsidR="00073966">
          <w:rPr>
            <w:webHidden/>
          </w:rPr>
          <w:tab/>
        </w:r>
        <w:r w:rsidR="00073966">
          <w:rPr>
            <w:webHidden/>
          </w:rPr>
          <w:fldChar w:fldCharType="begin"/>
        </w:r>
        <w:r w:rsidR="00073966">
          <w:rPr>
            <w:webHidden/>
          </w:rPr>
          <w:instrText xml:space="preserve"> PAGEREF _Toc94865352 \h </w:instrText>
        </w:r>
        <w:r w:rsidR="00073966">
          <w:rPr>
            <w:webHidden/>
          </w:rPr>
        </w:r>
        <w:r w:rsidR="00073966">
          <w:rPr>
            <w:webHidden/>
          </w:rPr>
          <w:fldChar w:fldCharType="separate"/>
        </w:r>
        <w:r w:rsidR="00073966">
          <w:rPr>
            <w:webHidden/>
          </w:rPr>
          <w:t>40</w:t>
        </w:r>
        <w:r w:rsidR="00073966">
          <w:rPr>
            <w:webHidden/>
          </w:rPr>
          <w:fldChar w:fldCharType="end"/>
        </w:r>
      </w:hyperlink>
    </w:p>
    <w:p w14:paraId="2A58C15C" w14:textId="7289DA3E" w:rsidR="00073966" w:rsidRDefault="005D1F0D" w:rsidP="005D1F0D">
      <w:pPr>
        <w:pStyle w:val="TOC1"/>
        <w:rPr>
          <w:rFonts w:asciiTheme="minorHAnsi" w:eastAsiaTheme="minorEastAsia" w:hAnsiTheme="minorHAnsi" w:cstheme="minorBidi"/>
          <w:kern w:val="0"/>
          <w:szCs w:val="22"/>
          <w:lang w:eastAsia="lt-LT"/>
        </w:rPr>
      </w:pPr>
      <w:hyperlink w:anchor="_Toc94865353" w:history="1">
        <w:r w:rsidR="00073966" w:rsidRPr="001B52D0">
          <w:rPr>
            <w:rStyle w:val="Hyperlink"/>
          </w:rPr>
          <w:t>18.</w:t>
        </w:r>
        <w:r w:rsidR="00073966">
          <w:rPr>
            <w:rFonts w:asciiTheme="minorHAnsi" w:eastAsiaTheme="minorEastAsia" w:hAnsiTheme="minorHAnsi" w:cstheme="minorBidi"/>
            <w:kern w:val="0"/>
            <w:szCs w:val="22"/>
            <w:lang w:eastAsia="lt-LT"/>
          </w:rPr>
          <w:tab/>
        </w:r>
        <w:r w:rsidR="00073966" w:rsidRPr="001B52D0">
          <w:rPr>
            <w:rStyle w:val="Hyperlink"/>
          </w:rPr>
          <w:t>Polietileno (PE) vandentiekio vamzdžių movinio suvirinimo jungiamųjų dalių techniniai reikalavimai</w:t>
        </w:r>
        <w:r w:rsidR="00073966">
          <w:rPr>
            <w:webHidden/>
          </w:rPr>
          <w:tab/>
        </w:r>
        <w:r w:rsidR="00073966">
          <w:rPr>
            <w:webHidden/>
          </w:rPr>
          <w:fldChar w:fldCharType="begin"/>
        </w:r>
        <w:r w:rsidR="00073966">
          <w:rPr>
            <w:webHidden/>
          </w:rPr>
          <w:instrText xml:space="preserve"> PAGEREF _Toc94865353 \h </w:instrText>
        </w:r>
        <w:r w:rsidR="00073966">
          <w:rPr>
            <w:webHidden/>
          </w:rPr>
        </w:r>
        <w:r w:rsidR="00073966">
          <w:rPr>
            <w:webHidden/>
          </w:rPr>
          <w:fldChar w:fldCharType="separate"/>
        </w:r>
        <w:r w:rsidR="00073966">
          <w:rPr>
            <w:webHidden/>
          </w:rPr>
          <w:t>43</w:t>
        </w:r>
        <w:r w:rsidR="00073966">
          <w:rPr>
            <w:webHidden/>
          </w:rPr>
          <w:fldChar w:fldCharType="end"/>
        </w:r>
      </w:hyperlink>
    </w:p>
    <w:p w14:paraId="29FEB39A" w14:textId="4B86C196" w:rsidR="00073966" w:rsidRDefault="005D1F0D" w:rsidP="005D1F0D">
      <w:pPr>
        <w:pStyle w:val="TOC1"/>
        <w:rPr>
          <w:rFonts w:asciiTheme="minorHAnsi" w:eastAsiaTheme="minorEastAsia" w:hAnsiTheme="minorHAnsi" w:cstheme="minorBidi"/>
          <w:kern w:val="0"/>
          <w:szCs w:val="22"/>
          <w:lang w:eastAsia="lt-LT"/>
        </w:rPr>
      </w:pPr>
      <w:hyperlink w:anchor="_Toc94865354" w:history="1">
        <w:r w:rsidR="00073966" w:rsidRPr="001B52D0">
          <w:rPr>
            <w:rStyle w:val="Hyperlink"/>
          </w:rPr>
          <w:t>19.</w:t>
        </w:r>
        <w:r w:rsidR="00073966">
          <w:rPr>
            <w:rFonts w:asciiTheme="minorHAnsi" w:eastAsiaTheme="minorEastAsia" w:hAnsiTheme="minorHAnsi" w:cstheme="minorBidi"/>
            <w:kern w:val="0"/>
            <w:szCs w:val="22"/>
            <w:lang w:eastAsia="lt-LT"/>
          </w:rPr>
          <w:tab/>
        </w:r>
        <w:r w:rsidR="00073966" w:rsidRPr="001B52D0">
          <w:rPr>
            <w:rStyle w:val="Hyperlink"/>
          </w:rPr>
          <w:t>Polietileno (PE) vandentiekio vamzdžių mechaninių jungiamųjų dalių techniniai reikalavimai</w:t>
        </w:r>
        <w:r w:rsidR="00073966">
          <w:rPr>
            <w:webHidden/>
          </w:rPr>
          <w:tab/>
        </w:r>
        <w:r w:rsidR="00073966">
          <w:rPr>
            <w:webHidden/>
          </w:rPr>
          <w:fldChar w:fldCharType="begin"/>
        </w:r>
        <w:r w:rsidR="00073966">
          <w:rPr>
            <w:webHidden/>
          </w:rPr>
          <w:instrText xml:space="preserve"> PAGEREF _Toc94865354 \h </w:instrText>
        </w:r>
        <w:r w:rsidR="00073966">
          <w:rPr>
            <w:webHidden/>
          </w:rPr>
        </w:r>
        <w:r w:rsidR="00073966">
          <w:rPr>
            <w:webHidden/>
          </w:rPr>
          <w:fldChar w:fldCharType="separate"/>
        </w:r>
        <w:r w:rsidR="00073966">
          <w:rPr>
            <w:webHidden/>
          </w:rPr>
          <w:t>45</w:t>
        </w:r>
        <w:r w:rsidR="00073966">
          <w:rPr>
            <w:webHidden/>
          </w:rPr>
          <w:fldChar w:fldCharType="end"/>
        </w:r>
      </w:hyperlink>
    </w:p>
    <w:p w14:paraId="2B3CD1DF" w14:textId="21368A7D" w:rsidR="00073966" w:rsidRDefault="005D1F0D" w:rsidP="005D1F0D">
      <w:pPr>
        <w:pStyle w:val="TOC1"/>
        <w:rPr>
          <w:rFonts w:asciiTheme="minorHAnsi" w:eastAsiaTheme="minorEastAsia" w:hAnsiTheme="minorHAnsi" w:cstheme="minorBidi"/>
          <w:kern w:val="0"/>
          <w:szCs w:val="22"/>
          <w:lang w:eastAsia="lt-LT"/>
        </w:rPr>
      </w:pPr>
      <w:hyperlink w:anchor="_Toc94865355" w:history="1">
        <w:r w:rsidR="00073966" w:rsidRPr="001B52D0">
          <w:rPr>
            <w:rStyle w:val="Hyperlink"/>
          </w:rPr>
          <w:t>20.</w:t>
        </w:r>
        <w:r w:rsidR="00073966">
          <w:rPr>
            <w:rFonts w:asciiTheme="minorHAnsi" w:eastAsiaTheme="minorEastAsia" w:hAnsiTheme="minorHAnsi" w:cstheme="minorBidi"/>
            <w:kern w:val="0"/>
            <w:szCs w:val="22"/>
            <w:lang w:eastAsia="lt-LT"/>
          </w:rPr>
          <w:tab/>
        </w:r>
        <w:r w:rsidR="00073966" w:rsidRPr="001B52D0">
          <w:rPr>
            <w:rStyle w:val="Hyperlink"/>
          </w:rPr>
          <w:t>Polietileno (PE) vandentiekio vamzdžių tempimui atsparių adapterių techniniai reikalavimai</w:t>
        </w:r>
        <w:r w:rsidR="00073966">
          <w:rPr>
            <w:webHidden/>
          </w:rPr>
          <w:tab/>
        </w:r>
        <w:r w:rsidR="00073966">
          <w:rPr>
            <w:webHidden/>
          </w:rPr>
          <w:fldChar w:fldCharType="begin"/>
        </w:r>
        <w:r w:rsidR="00073966">
          <w:rPr>
            <w:webHidden/>
          </w:rPr>
          <w:instrText xml:space="preserve"> PAGEREF _Toc94865355 \h </w:instrText>
        </w:r>
        <w:r w:rsidR="00073966">
          <w:rPr>
            <w:webHidden/>
          </w:rPr>
        </w:r>
        <w:r w:rsidR="00073966">
          <w:rPr>
            <w:webHidden/>
          </w:rPr>
          <w:fldChar w:fldCharType="separate"/>
        </w:r>
        <w:r w:rsidR="00073966">
          <w:rPr>
            <w:webHidden/>
          </w:rPr>
          <w:t>46</w:t>
        </w:r>
        <w:r w:rsidR="00073966">
          <w:rPr>
            <w:webHidden/>
          </w:rPr>
          <w:fldChar w:fldCharType="end"/>
        </w:r>
      </w:hyperlink>
    </w:p>
    <w:p w14:paraId="574C10F5" w14:textId="1BF8914E" w:rsidR="00073966" w:rsidRDefault="005D1F0D" w:rsidP="005D1F0D">
      <w:pPr>
        <w:pStyle w:val="TOC1"/>
        <w:rPr>
          <w:rFonts w:asciiTheme="minorHAnsi" w:eastAsiaTheme="minorEastAsia" w:hAnsiTheme="minorHAnsi" w:cstheme="minorBidi"/>
          <w:kern w:val="0"/>
          <w:szCs w:val="22"/>
          <w:lang w:eastAsia="lt-LT"/>
        </w:rPr>
      </w:pPr>
      <w:hyperlink w:anchor="_Toc94865356" w:history="1">
        <w:r w:rsidR="00073966" w:rsidRPr="001B52D0">
          <w:rPr>
            <w:rStyle w:val="Hyperlink"/>
          </w:rPr>
          <w:t>21.</w:t>
        </w:r>
        <w:r w:rsidR="00073966">
          <w:rPr>
            <w:rFonts w:asciiTheme="minorHAnsi" w:eastAsiaTheme="minorEastAsia" w:hAnsiTheme="minorHAnsi" w:cstheme="minorBidi"/>
            <w:kern w:val="0"/>
            <w:szCs w:val="22"/>
            <w:lang w:eastAsia="lt-LT"/>
          </w:rPr>
          <w:tab/>
        </w:r>
        <w:r w:rsidR="00073966" w:rsidRPr="001B52D0">
          <w:rPr>
            <w:rStyle w:val="Hyperlink"/>
          </w:rPr>
          <w:t>Antžeminių gaisrinių hidrantų techniniai reikalavimai</w:t>
        </w:r>
        <w:r w:rsidR="00073966">
          <w:rPr>
            <w:webHidden/>
          </w:rPr>
          <w:tab/>
        </w:r>
        <w:r w:rsidR="00073966">
          <w:rPr>
            <w:webHidden/>
          </w:rPr>
          <w:fldChar w:fldCharType="begin"/>
        </w:r>
        <w:r w:rsidR="00073966">
          <w:rPr>
            <w:webHidden/>
          </w:rPr>
          <w:instrText xml:space="preserve"> PAGEREF _Toc94865356 \h </w:instrText>
        </w:r>
        <w:r w:rsidR="00073966">
          <w:rPr>
            <w:webHidden/>
          </w:rPr>
        </w:r>
        <w:r w:rsidR="00073966">
          <w:rPr>
            <w:webHidden/>
          </w:rPr>
          <w:fldChar w:fldCharType="separate"/>
        </w:r>
        <w:r w:rsidR="00073966">
          <w:rPr>
            <w:webHidden/>
          </w:rPr>
          <w:t>50</w:t>
        </w:r>
        <w:r w:rsidR="00073966">
          <w:rPr>
            <w:webHidden/>
          </w:rPr>
          <w:fldChar w:fldCharType="end"/>
        </w:r>
      </w:hyperlink>
    </w:p>
    <w:p w14:paraId="1C3362A5" w14:textId="1D8A911E" w:rsidR="00073966" w:rsidRDefault="005D1F0D" w:rsidP="005D1F0D">
      <w:pPr>
        <w:pStyle w:val="TOC1"/>
        <w:rPr>
          <w:rFonts w:asciiTheme="minorHAnsi" w:eastAsiaTheme="minorEastAsia" w:hAnsiTheme="minorHAnsi" w:cstheme="minorBidi"/>
          <w:kern w:val="0"/>
          <w:szCs w:val="22"/>
          <w:lang w:eastAsia="lt-LT"/>
        </w:rPr>
      </w:pPr>
      <w:hyperlink w:anchor="_Toc94865357" w:history="1">
        <w:r w:rsidR="00073966" w:rsidRPr="001B52D0">
          <w:rPr>
            <w:rStyle w:val="Hyperlink"/>
          </w:rPr>
          <w:t>22.</w:t>
        </w:r>
        <w:r w:rsidR="00073966">
          <w:rPr>
            <w:rFonts w:asciiTheme="minorHAnsi" w:eastAsiaTheme="minorEastAsia" w:hAnsiTheme="minorHAnsi" w:cstheme="minorBidi"/>
            <w:kern w:val="0"/>
            <w:szCs w:val="22"/>
            <w:lang w:eastAsia="lt-LT"/>
          </w:rPr>
          <w:tab/>
        </w:r>
        <w:r w:rsidR="00073966" w:rsidRPr="001B52D0">
          <w:rPr>
            <w:rStyle w:val="Hyperlink"/>
          </w:rPr>
          <w:t>Srieginių balnų su kieta apkaba techniniai reikalavimai</w:t>
        </w:r>
        <w:r w:rsidR="00073966">
          <w:rPr>
            <w:webHidden/>
          </w:rPr>
          <w:tab/>
        </w:r>
        <w:r w:rsidR="00073966">
          <w:rPr>
            <w:webHidden/>
          </w:rPr>
          <w:fldChar w:fldCharType="begin"/>
        </w:r>
        <w:r w:rsidR="00073966">
          <w:rPr>
            <w:webHidden/>
          </w:rPr>
          <w:instrText xml:space="preserve"> PAGEREF _Toc94865357 \h </w:instrText>
        </w:r>
        <w:r w:rsidR="00073966">
          <w:rPr>
            <w:webHidden/>
          </w:rPr>
        </w:r>
        <w:r w:rsidR="00073966">
          <w:rPr>
            <w:webHidden/>
          </w:rPr>
          <w:fldChar w:fldCharType="separate"/>
        </w:r>
        <w:r w:rsidR="00073966">
          <w:rPr>
            <w:webHidden/>
          </w:rPr>
          <w:t>53</w:t>
        </w:r>
        <w:r w:rsidR="00073966">
          <w:rPr>
            <w:webHidden/>
          </w:rPr>
          <w:fldChar w:fldCharType="end"/>
        </w:r>
      </w:hyperlink>
    </w:p>
    <w:p w14:paraId="7A5C0D09" w14:textId="26C247D7" w:rsidR="00073966" w:rsidRDefault="005D1F0D" w:rsidP="005D1F0D">
      <w:pPr>
        <w:pStyle w:val="TOC1"/>
        <w:rPr>
          <w:rFonts w:asciiTheme="minorHAnsi" w:eastAsiaTheme="minorEastAsia" w:hAnsiTheme="minorHAnsi" w:cstheme="minorBidi"/>
          <w:kern w:val="0"/>
          <w:szCs w:val="22"/>
          <w:lang w:eastAsia="lt-LT"/>
        </w:rPr>
      </w:pPr>
      <w:hyperlink w:anchor="_Toc94865358" w:history="1">
        <w:r w:rsidR="00073966" w:rsidRPr="001B52D0">
          <w:rPr>
            <w:rStyle w:val="Hyperlink"/>
          </w:rPr>
          <w:t>23.</w:t>
        </w:r>
        <w:r w:rsidR="00073966">
          <w:rPr>
            <w:rFonts w:asciiTheme="minorHAnsi" w:eastAsiaTheme="minorEastAsia" w:hAnsiTheme="minorHAnsi" w:cstheme="minorBidi"/>
            <w:kern w:val="0"/>
            <w:szCs w:val="22"/>
            <w:lang w:eastAsia="lt-LT"/>
          </w:rPr>
          <w:tab/>
        </w:r>
        <w:r w:rsidR="00073966" w:rsidRPr="001B52D0">
          <w:rPr>
            <w:rStyle w:val="Hyperlink"/>
          </w:rPr>
          <w:t>Srieginių balnų su minkšta apkaba techniniai reikalavimai</w:t>
        </w:r>
        <w:r w:rsidR="00073966">
          <w:rPr>
            <w:webHidden/>
          </w:rPr>
          <w:tab/>
        </w:r>
        <w:r w:rsidR="00073966">
          <w:rPr>
            <w:webHidden/>
          </w:rPr>
          <w:fldChar w:fldCharType="begin"/>
        </w:r>
        <w:r w:rsidR="00073966">
          <w:rPr>
            <w:webHidden/>
          </w:rPr>
          <w:instrText xml:space="preserve"> PAGEREF _Toc94865358 \h </w:instrText>
        </w:r>
        <w:r w:rsidR="00073966">
          <w:rPr>
            <w:webHidden/>
          </w:rPr>
        </w:r>
        <w:r w:rsidR="00073966">
          <w:rPr>
            <w:webHidden/>
          </w:rPr>
          <w:fldChar w:fldCharType="separate"/>
        </w:r>
        <w:r w:rsidR="00073966">
          <w:rPr>
            <w:webHidden/>
          </w:rPr>
          <w:t>55</w:t>
        </w:r>
        <w:r w:rsidR="00073966">
          <w:rPr>
            <w:webHidden/>
          </w:rPr>
          <w:fldChar w:fldCharType="end"/>
        </w:r>
      </w:hyperlink>
    </w:p>
    <w:p w14:paraId="386CFBD8" w14:textId="013E41B6" w:rsidR="00073966" w:rsidRDefault="005D1F0D" w:rsidP="005D1F0D">
      <w:pPr>
        <w:pStyle w:val="TOC1"/>
        <w:rPr>
          <w:rFonts w:asciiTheme="minorHAnsi" w:eastAsiaTheme="minorEastAsia" w:hAnsiTheme="minorHAnsi" w:cstheme="minorBidi"/>
          <w:kern w:val="0"/>
          <w:szCs w:val="22"/>
          <w:lang w:eastAsia="lt-LT"/>
        </w:rPr>
      </w:pPr>
      <w:hyperlink w:anchor="_Toc94865359" w:history="1">
        <w:r w:rsidR="00073966" w:rsidRPr="001B52D0">
          <w:rPr>
            <w:rStyle w:val="Hyperlink"/>
          </w:rPr>
          <w:t>24.</w:t>
        </w:r>
        <w:r w:rsidR="00073966">
          <w:rPr>
            <w:rFonts w:asciiTheme="minorHAnsi" w:eastAsiaTheme="minorEastAsia" w:hAnsiTheme="minorHAnsi" w:cstheme="minorBidi"/>
            <w:kern w:val="0"/>
            <w:szCs w:val="22"/>
            <w:lang w:eastAsia="lt-LT"/>
          </w:rPr>
          <w:tab/>
        </w:r>
        <w:r w:rsidR="00073966" w:rsidRPr="001B52D0">
          <w:rPr>
            <w:rStyle w:val="Hyperlink"/>
          </w:rPr>
          <w:t>Flanšų ir flanšinių fasoninių dalių nuotekų tinklams techniniai reikalavimai</w:t>
        </w:r>
        <w:r w:rsidR="00073966">
          <w:rPr>
            <w:webHidden/>
          </w:rPr>
          <w:tab/>
        </w:r>
        <w:r w:rsidR="00073966">
          <w:rPr>
            <w:webHidden/>
          </w:rPr>
          <w:fldChar w:fldCharType="begin"/>
        </w:r>
        <w:r w:rsidR="00073966">
          <w:rPr>
            <w:webHidden/>
          </w:rPr>
          <w:instrText xml:space="preserve"> PAGEREF _Toc94865359 \h </w:instrText>
        </w:r>
        <w:r w:rsidR="00073966">
          <w:rPr>
            <w:webHidden/>
          </w:rPr>
        </w:r>
        <w:r w:rsidR="00073966">
          <w:rPr>
            <w:webHidden/>
          </w:rPr>
          <w:fldChar w:fldCharType="separate"/>
        </w:r>
        <w:r w:rsidR="00073966">
          <w:rPr>
            <w:webHidden/>
          </w:rPr>
          <w:t>58</w:t>
        </w:r>
        <w:r w:rsidR="00073966">
          <w:rPr>
            <w:webHidden/>
          </w:rPr>
          <w:fldChar w:fldCharType="end"/>
        </w:r>
      </w:hyperlink>
    </w:p>
    <w:p w14:paraId="480664C3" w14:textId="3AFC85B1" w:rsidR="00073966" w:rsidRDefault="005D1F0D" w:rsidP="005D1F0D">
      <w:pPr>
        <w:pStyle w:val="TOC1"/>
        <w:rPr>
          <w:rFonts w:asciiTheme="minorHAnsi" w:eastAsiaTheme="minorEastAsia" w:hAnsiTheme="minorHAnsi" w:cstheme="minorBidi"/>
          <w:kern w:val="0"/>
          <w:szCs w:val="22"/>
          <w:lang w:eastAsia="lt-LT"/>
        </w:rPr>
      </w:pPr>
      <w:hyperlink w:anchor="_Toc94865360" w:history="1">
        <w:r w:rsidR="00073966" w:rsidRPr="001B52D0">
          <w:rPr>
            <w:rStyle w:val="Hyperlink"/>
          </w:rPr>
          <w:t>25.</w:t>
        </w:r>
        <w:r w:rsidR="00073966">
          <w:rPr>
            <w:rFonts w:asciiTheme="minorHAnsi" w:eastAsiaTheme="minorEastAsia" w:hAnsiTheme="minorHAnsi" w:cstheme="minorBidi"/>
            <w:kern w:val="0"/>
            <w:szCs w:val="22"/>
            <w:lang w:eastAsia="lt-LT"/>
          </w:rPr>
          <w:tab/>
        </w:r>
        <w:r w:rsidR="00073966" w:rsidRPr="001B52D0">
          <w:rPr>
            <w:rStyle w:val="Hyperlink"/>
          </w:rPr>
          <w:t>Polivinilchlorido (PVC) nuotekų vamzdyno fasoninių dalių techniniai reikalavimai</w:t>
        </w:r>
        <w:r w:rsidR="00073966">
          <w:rPr>
            <w:webHidden/>
          </w:rPr>
          <w:tab/>
        </w:r>
        <w:r w:rsidR="00073966">
          <w:rPr>
            <w:webHidden/>
          </w:rPr>
          <w:fldChar w:fldCharType="begin"/>
        </w:r>
        <w:r w:rsidR="00073966">
          <w:rPr>
            <w:webHidden/>
          </w:rPr>
          <w:instrText xml:space="preserve"> PAGEREF _Toc94865360 \h </w:instrText>
        </w:r>
        <w:r w:rsidR="00073966">
          <w:rPr>
            <w:webHidden/>
          </w:rPr>
        </w:r>
        <w:r w:rsidR="00073966">
          <w:rPr>
            <w:webHidden/>
          </w:rPr>
          <w:fldChar w:fldCharType="separate"/>
        </w:r>
        <w:r w:rsidR="00073966">
          <w:rPr>
            <w:webHidden/>
          </w:rPr>
          <w:t>62</w:t>
        </w:r>
        <w:r w:rsidR="00073966">
          <w:rPr>
            <w:webHidden/>
          </w:rPr>
          <w:fldChar w:fldCharType="end"/>
        </w:r>
      </w:hyperlink>
    </w:p>
    <w:p w14:paraId="385457C5" w14:textId="1F3AC197" w:rsidR="00073966" w:rsidRDefault="005D1F0D" w:rsidP="005D1F0D">
      <w:pPr>
        <w:pStyle w:val="TOC1"/>
        <w:rPr>
          <w:rFonts w:asciiTheme="minorHAnsi" w:eastAsiaTheme="minorEastAsia" w:hAnsiTheme="minorHAnsi" w:cstheme="minorBidi"/>
          <w:kern w:val="0"/>
          <w:szCs w:val="22"/>
          <w:lang w:eastAsia="lt-LT"/>
        </w:rPr>
      </w:pPr>
      <w:hyperlink w:anchor="_Toc94865361" w:history="1">
        <w:r w:rsidR="00073966" w:rsidRPr="001B52D0">
          <w:rPr>
            <w:rStyle w:val="Hyperlink"/>
          </w:rPr>
          <w:t>26.</w:t>
        </w:r>
        <w:r w:rsidR="00073966">
          <w:rPr>
            <w:rFonts w:asciiTheme="minorHAnsi" w:eastAsiaTheme="minorEastAsia" w:hAnsiTheme="minorHAnsi" w:cstheme="minorBidi"/>
            <w:kern w:val="0"/>
            <w:szCs w:val="22"/>
            <w:lang w:eastAsia="lt-LT"/>
          </w:rPr>
          <w:tab/>
        </w:r>
        <w:r w:rsidR="00073966" w:rsidRPr="001B52D0">
          <w:rPr>
            <w:rStyle w:val="Hyperlink"/>
          </w:rPr>
          <w:t>Nuotekų peilinių sklendžių techniniai reikalavimai</w:t>
        </w:r>
        <w:r w:rsidR="00073966">
          <w:rPr>
            <w:webHidden/>
          </w:rPr>
          <w:tab/>
        </w:r>
        <w:r w:rsidR="00073966">
          <w:rPr>
            <w:webHidden/>
          </w:rPr>
          <w:fldChar w:fldCharType="begin"/>
        </w:r>
        <w:r w:rsidR="00073966">
          <w:rPr>
            <w:webHidden/>
          </w:rPr>
          <w:instrText xml:space="preserve"> PAGEREF _Toc94865361 \h </w:instrText>
        </w:r>
        <w:r w:rsidR="00073966">
          <w:rPr>
            <w:webHidden/>
          </w:rPr>
        </w:r>
        <w:r w:rsidR="00073966">
          <w:rPr>
            <w:webHidden/>
          </w:rPr>
          <w:fldChar w:fldCharType="separate"/>
        </w:r>
        <w:r w:rsidR="00073966">
          <w:rPr>
            <w:webHidden/>
          </w:rPr>
          <w:t>65</w:t>
        </w:r>
        <w:r w:rsidR="00073966">
          <w:rPr>
            <w:webHidden/>
          </w:rPr>
          <w:fldChar w:fldCharType="end"/>
        </w:r>
      </w:hyperlink>
    </w:p>
    <w:p w14:paraId="16B7EC9F" w14:textId="676EF91F" w:rsidR="00073966" w:rsidRDefault="005D1F0D" w:rsidP="005D1F0D">
      <w:pPr>
        <w:pStyle w:val="TOC1"/>
        <w:rPr>
          <w:rFonts w:asciiTheme="minorHAnsi" w:eastAsiaTheme="minorEastAsia" w:hAnsiTheme="minorHAnsi" w:cstheme="minorBidi"/>
          <w:kern w:val="0"/>
          <w:szCs w:val="22"/>
          <w:lang w:eastAsia="lt-LT"/>
        </w:rPr>
      </w:pPr>
      <w:hyperlink w:anchor="_Toc94865362" w:history="1">
        <w:r w:rsidR="00073966" w:rsidRPr="001B52D0">
          <w:rPr>
            <w:rStyle w:val="Hyperlink"/>
          </w:rPr>
          <w:t>27.</w:t>
        </w:r>
        <w:r w:rsidR="00073966">
          <w:rPr>
            <w:rFonts w:asciiTheme="minorHAnsi" w:eastAsiaTheme="minorEastAsia" w:hAnsiTheme="minorHAnsi" w:cstheme="minorBidi"/>
            <w:kern w:val="0"/>
            <w:szCs w:val="22"/>
            <w:lang w:eastAsia="lt-LT"/>
          </w:rPr>
          <w:tab/>
        </w:r>
        <w:r w:rsidR="00073966" w:rsidRPr="001B52D0">
          <w:rPr>
            <w:rStyle w:val="Hyperlink"/>
          </w:rPr>
          <w:t>Nuotekų rutulinio  tipo atbulinių vožtuvų techniniai reikalavimai</w:t>
        </w:r>
        <w:r w:rsidR="00073966">
          <w:rPr>
            <w:webHidden/>
          </w:rPr>
          <w:tab/>
        </w:r>
        <w:r w:rsidR="00073966">
          <w:rPr>
            <w:webHidden/>
          </w:rPr>
          <w:fldChar w:fldCharType="begin"/>
        </w:r>
        <w:r w:rsidR="00073966">
          <w:rPr>
            <w:webHidden/>
          </w:rPr>
          <w:instrText xml:space="preserve"> PAGEREF _Toc94865362 \h </w:instrText>
        </w:r>
        <w:r w:rsidR="00073966">
          <w:rPr>
            <w:webHidden/>
          </w:rPr>
        </w:r>
        <w:r w:rsidR="00073966">
          <w:rPr>
            <w:webHidden/>
          </w:rPr>
          <w:fldChar w:fldCharType="separate"/>
        </w:r>
        <w:r w:rsidR="00073966">
          <w:rPr>
            <w:webHidden/>
          </w:rPr>
          <w:t>67</w:t>
        </w:r>
        <w:r w:rsidR="00073966">
          <w:rPr>
            <w:webHidden/>
          </w:rPr>
          <w:fldChar w:fldCharType="end"/>
        </w:r>
      </w:hyperlink>
    </w:p>
    <w:p w14:paraId="28FD5140" w14:textId="5965D65A" w:rsidR="00073966" w:rsidRDefault="005D1F0D" w:rsidP="005D1F0D">
      <w:pPr>
        <w:pStyle w:val="TOC1"/>
        <w:rPr>
          <w:rFonts w:asciiTheme="minorHAnsi" w:eastAsiaTheme="minorEastAsia" w:hAnsiTheme="minorHAnsi" w:cstheme="minorBidi"/>
          <w:kern w:val="0"/>
          <w:szCs w:val="22"/>
          <w:lang w:eastAsia="lt-LT"/>
        </w:rPr>
      </w:pPr>
      <w:hyperlink w:anchor="_Toc94865363" w:history="1">
        <w:r w:rsidR="00073966" w:rsidRPr="001B52D0">
          <w:rPr>
            <w:rStyle w:val="Hyperlink"/>
          </w:rPr>
          <w:t>28.</w:t>
        </w:r>
        <w:r w:rsidR="00073966">
          <w:rPr>
            <w:rFonts w:asciiTheme="minorHAnsi" w:eastAsiaTheme="minorEastAsia" w:hAnsiTheme="minorHAnsi" w:cstheme="minorBidi"/>
            <w:kern w:val="0"/>
            <w:szCs w:val="22"/>
            <w:lang w:eastAsia="lt-LT"/>
          </w:rPr>
          <w:tab/>
        </w:r>
        <w:r w:rsidR="00073966" w:rsidRPr="001B52D0">
          <w:rPr>
            <w:rStyle w:val="Hyperlink"/>
          </w:rPr>
          <w:t>Nuotekų nuorinimo vožtuvų techniniai reikalavimai</w:t>
        </w:r>
        <w:r w:rsidR="00073966">
          <w:rPr>
            <w:webHidden/>
          </w:rPr>
          <w:tab/>
        </w:r>
        <w:r w:rsidR="00073966">
          <w:rPr>
            <w:webHidden/>
          </w:rPr>
          <w:fldChar w:fldCharType="begin"/>
        </w:r>
        <w:r w:rsidR="00073966">
          <w:rPr>
            <w:webHidden/>
          </w:rPr>
          <w:instrText xml:space="preserve"> PAGEREF _Toc94865363 \h </w:instrText>
        </w:r>
        <w:r w:rsidR="00073966">
          <w:rPr>
            <w:webHidden/>
          </w:rPr>
        </w:r>
        <w:r w:rsidR="00073966">
          <w:rPr>
            <w:webHidden/>
          </w:rPr>
          <w:fldChar w:fldCharType="separate"/>
        </w:r>
        <w:r w:rsidR="00073966">
          <w:rPr>
            <w:webHidden/>
          </w:rPr>
          <w:t>70</w:t>
        </w:r>
        <w:r w:rsidR="00073966">
          <w:rPr>
            <w:webHidden/>
          </w:rPr>
          <w:fldChar w:fldCharType="end"/>
        </w:r>
      </w:hyperlink>
    </w:p>
    <w:p w14:paraId="1922D4A7" w14:textId="10C267A1" w:rsidR="00073966" w:rsidRDefault="005D1F0D" w:rsidP="005D1F0D">
      <w:pPr>
        <w:pStyle w:val="TOC1"/>
        <w:rPr>
          <w:rFonts w:asciiTheme="minorHAnsi" w:eastAsiaTheme="minorEastAsia" w:hAnsiTheme="minorHAnsi" w:cstheme="minorBidi"/>
          <w:kern w:val="0"/>
          <w:szCs w:val="22"/>
          <w:lang w:eastAsia="lt-LT"/>
        </w:rPr>
      </w:pPr>
      <w:hyperlink w:anchor="_Toc94865364" w:history="1">
        <w:r w:rsidR="00073966" w:rsidRPr="001B52D0">
          <w:rPr>
            <w:rStyle w:val="Hyperlink"/>
          </w:rPr>
          <w:t>29.</w:t>
        </w:r>
        <w:r w:rsidR="00073966">
          <w:rPr>
            <w:rFonts w:asciiTheme="minorHAnsi" w:eastAsiaTheme="minorEastAsia" w:hAnsiTheme="minorHAnsi" w:cstheme="minorBidi"/>
            <w:kern w:val="0"/>
            <w:szCs w:val="22"/>
            <w:lang w:eastAsia="lt-LT"/>
          </w:rPr>
          <w:tab/>
        </w:r>
        <w:r w:rsidR="00073966" w:rsidRPr="001B52D0">
          <w:rPr>
            <w:rStyle w:val="Hyperlink"/>
          </w:rPr>
          <w:t>Polietileno (PE) nuotekų vamzdžių movinio suvirinimo jungiamųjų dalių techniniai reikalavimai</w:t>
        </w:r>
        <w:r w:rsidR="00073966">
          <w:rPr>
            <w:webHidden/>
          </w:rPr>
          <w:tab/>
        </w:r>
        <w:r w:rsidR="00073966">
          <w:rPr>
            <w:webHidden/>
          </w:rPr>
          <w:fldChar w:fldCharType="begin"/>
        </w:r>
        <w:r w:rsidR="00073966">
          <w:rPr>
            <w:webHidden/>
          </w:rPr>
          <w:instrText xml:space="preserve"> PAGEREF _Toc94865364 \h </w:instrText>
        </w:r>
        <w:r w:rsidR="00073966">
          <w:rPr>
            <w:webHidden/>
          </w:rPr>
        </w:r>
        <w:r w:rsidR="00073966">
          <w:rPr>
            <w:webHidden/>
          </w:rPr>
          <w:fldChar w:fldCharType="separate"/>
        </w:r>
        <w:r w:rsidR="00073966">
          <w:rPr>
            <w:webHidden/>
          </w:rPr>
          <w:t>72</w:t>
        </w:r>
        <w:r w:rsidR="00073966">
          <w:rPr>
            <w:webHidden/>
          </w:rPr>
          <w:fldChar w:fldCharType="end"/>
        </w:r>
      </w:hyperlink>
    </w:p>
    <w:p w14:paraId="6844BA52" w14:textId="64A54BB3" w:rsidR="00073966" w:rsidRDefault="005D1F0D" w:rsidP="005D1F0D">
      <w:pPr>
        <w:pStyle w:val="TOC1"/>
        <w:rPr>
          <w:rFonts w:asciiTheme="minorHAnsi" w:eastAsiaTheme="minorEastAsia" w:hAnsiTheme="minorHAnsi" w:cstheme="minorBidi"/>
          <w:kern w:val="0"/>
          <w:szCs w:val="22"/>
          <w:lang w:eastAsia="lt-LT"/>
        </w:rPr>
      </w:pPr>
      <w:hyperlink w:anchor="_Toc94865365" w:history="1">
        <w:r w:rsidR="00073966" w:rsidRPr="001B52D0">
          <w:rPr>
            <w:rStyle w:val="Hyperlink"/>
          </w:rPr>
          <w:t>30.</w:t>
        </w:r>
        <w:r w:rsidR="00073966">
          <w:rPr>
            <w:rFonts w:asciiTheme="minorHAnsi" w:eastAsiaTheme="minorEastAsia" w:hAnsiTheme="minorHAnsi" w:cstheme="minorBidi"/>
            <w:kern w:val="0"/>
            <w:szCs w:val="22"/>
            <w:lang w:eastAsia="lt-LT"/>
          </w:rPr>
          <w:tab/>
        </w:r>
        <w:r w:rsidR="00073966" w:rsidRPr="001B52D0">
          <w:rPr>
            <w:rStyle w:val="Hyperlink"/>
          </w:rPr>
          <w:t>Polietileno (PE) nuotekų vamzdžių mechaninių jungiamųjų dalių techniniai reikalavimai</w:t>
        </w:r>
        <w:r w:rsidR="00073966">
          <w:rPr>
            <w:webHidden/>
          </w:rPr>
          <w:tab/>
        </w:r>
        <w:r w:rsidR="00073966">
          <w:rPr>
            <w:webHidden/>
          </w:rPr>
          <w:fldChar w:fldCharType="begin"/>
        </w:r>
        <w:r w:rsidR="00073966">
          <w:rPr>
            <w:webHidden/>
          </w:rPr>
          <w:instrText xml:space="preserve"> PAGEREF _Toc94865365 \h </w:instrText>
        </w:r>
        <w:r w:rsidR="00073966">
          <w:rPr>
            <w:webHidden/>
          </w:rPr>
        </w:r>
        <w:r w:rsidR="00073966">
          <w:rPr>
            <w:webHidden/>
          </w:rPr>
          <w:fldChar w:fldCharType="separate"/>
        </w:r>
        <w:r w:rsidR="00073966">
          <w:rPr>
            <w:webHidden/>
          </w:rPr>
          <w:t>74</w:t>
        </w:r>
        <w:r w:rsidR="00073966">
          <w:rPr>
            <w:webHidden/>
          </w:rPr>
          <w:fldChar w:fldCharType="end"/>
        </w:r>
      </w:hyperlink>
    </w:p>
    <w:p w14:paraId="2FACC9B6" w14:textId="7D6F15C1" w:rsidR="00073966" w:rsidRDefault="005D1F0D" w:rsidP="005D1F0D">
      <w:pPr>
        <w:pStyle w:val="TOC1"/>
        <w:rPr>
          <w:rFonts w:asciiTheme="minorHAnsi" w:eastAsiaTheme="minorEastAsia" w:hAnsiTheme="minorHAnsi" w:cstheme="minorBidi"/>
          <w:kern w:val="0"/>
          <w:szCs w:val="22"/>
          <w:lang w:eastAsia="lt-LT"/>
        </w:rPr>
      </w:pPr>
      <w:hyperlink w:anchor="_Toc94865366" w:history="1">
        <w:r w:rsidR="00073966" w:rsidRPr="001B52D0">
          <w:rPr>
            <w:rStyle w:val="Hyperlink"/>
          </w:rPr>
          <w:t>31.</w:t>
        </w:r>
        <w:r w:rsidR="00073966">
          <w:rPr>
            <w:rFonts w:asciiTheme="minorHAnsi" w:eastAsiaTheme="minorEastAsia" w:hAnsiTheme="minorHAnsi" w:cstheme="minorBidi"/>
            <w:kern w:val="0"/>
            <w:szCs w:val="22"/>
            <w:lang w:eastAsia="lt-LT"/>
          </w:rPr>
          <w:tab/>
        </w:r>
        <w:r w:rsidR="00073966" w:rsidRPr="001B52D0">
          <w:rPr>
            <w:rStyle w:val="Hyperlink"/>
          </w:rPr>
          <w:t>Polietileno (PE) nuotekų vamzdžių tempimui atsparių adapterių techniniai reikalavimai</w:t>
        </w:r>
        <w:r w:rsidR="00073966">
          <w:rPr>
            <w:webHidden/>
          </w:rPr>
          <w:tab/>
        </w:r>
        <w:r w:rsidR="00073966">
          <w:rPr>
            <w:webHidden/>
          </w:rPr>
          <w:fldChar w:fldCharType="begin"/>
        </w:r>
        <w:r w:rsidR="00073966">
          <w:rPr>
            <w:webHidden/>
          </w:rPr>
          <w:instrText xml:space="preserve"> PAGEREF _Toc94865366 \h </w:instrText>
        </w:r>
        <w:r w:rsidR="00073966">
          <w:rPr>
            <w:webHidden/>
          </w:rPr>
        </w:r>
        <w:r w:rsidR="00073966">
          <w:rPr>
            <w:webHidden/>
          </w:rPr>
          <w:fldChar w:fldCharType="separate"/>
        </w:r>
        <w:r w:rsidR="00073966">
          <w:rPr>
            <w:webHidden/>
          </w:rPr>
          <w:t>75</w:t>
        </w:r>
        <w:r w:rsidR="00073966">
          <w:rPr>
            <w:webHidden/>
          </w:rPr>
          <w:fldChar w:fldCharType="end"/>
        </w:r>
      </w:hyperlink>
    </w:p>
    <w:p w14:paraId="12C31081" w14:textId="5B8CA8CD" w:rsidR="00073966" w:rsidRDefault="005D1F0D" w:rsidP="005D1F0D">
      <w:pPr>
        <w:pStyle w:val="TOC1"/>
        <w:rPr>
          <w:rFonts w:asciiTheme="minorHAnsi" w:eastAsiaTheme="minorEastAsia" w:hAnsiTheme="minorHAnsi" w:cstheme="minorBidi"/>
          <w:kern w:val="0"/>
          <w:szCs w:val="22"/>
          <w:lang w:eastAsia="lt-LT"/>
        </w:rPr>
      </w:pPr>
      <w:hyperlink w:anchor="_Toc94865367" w:history="1">
        <w:r w:rsidR="00073966" w:rsidRPr="001B52D0">
          <w:rPr>
            <w:rStyle w:val="Hyperlink"/>
          </w:rPr>
          <w:t>32.</w:t>
        </w:r>
        <w:r w:rsidR="00073966">
          <w:rPr>
            <w:rFonts w:asciiTheme="minorHAnsi" w:eastAsiaTheme="minorEastAsia" w:hAnsiTheme="minorHAnsi" w:cstheme="minorBidi"/>
            <w:kern w:val="0"/>
            <w:szCs w:val="22"/>
            <w:lang w:eastAsia="lt-LT"/>
          </w:rPr>
          <w:tab/>
        </w:r>
        <w:r w:rsidR="00073966" w:rsidRPr="001B52D0">
          <w:rPr>
            <w:rStyle w:val="Hyperlink"/>
          </w:rPr>
          <w:t>Komunikacijų žymėjimo stovo su lentele techniniai reikalavimai</w:t>
        </w:r>
        <w:r w:rsidR="00073966">
          <w:rPr>
            <w:webHidden/>
          </w:rPr>
          <w:tab/>
        </w:r>
        <w:r w:rsidR="00073966">
          <w:rPr>
            <w:webHidden/>
          </w:rPr>
          <w:fldChar w:fldCharType="begin"/>
        </w:r>
        <w:r w:rsidR="00073966">
          <w:rPr>
            <w:webHidden/>
          </w:rPr>
          <w:instrText xml:space="preserve"> PAGEREF _Toc94865367 \h </w:instrText>
        </w:r>
        <w:r w:rsidR="00073966">
          <w:rPr>
            <w:webHidden/>
          </w:rPr>
        </w:r>
        <w:r w:rsidR="00073966">
          <w:rPr>
            <w:webHidden/>
          </w:rPr>
          <w:fldChar w:fldCharType="separate"/>
        </w:r>
        <w:r w:rsidR="00073966">
          <w:rPr>
            <w:webHidden/>
          </w:rPr>
          <w:t>78</w:t>
        </w:r>
        <w:r w:rsidR="00073966">
          <w:rPr>
            <w:webHidden/>
          </w:rPr>
          <w:fldChar w:fldCharType="end"/>
        </w:r>
      </w:hyperlink>
    </w:p>
    <w:p w14:paraId="751E61FB" w14:textId="4AC52E60" w:rsidR="00073966" w:rsidRDefault="005D1F0D" w:rsidP="005D1F0D">
      <w:pPr>
        <w:pStyle w:val="TOC1"/>
        <w:rPr>
          <w:rFonts w:asciiTheme="minorHAnsi" w:eastAsiaTheme="minorEastAsia" w:hAnsiTheme="minorHAnsi" w:cstheme="minorBidi"/>
          <w:kern w:val="0"/>
          <w:szCs w:val="22"/>
          <w:lang w:eastAsia="lt-LT"/>
        </w:rPr>
      </w:pPr>
      <w:hyperlink w:anchor="_Toc94865371" w:history="1">
        <w:r w:rsidR="00073966" w:rsidRPr="001B52D0">
          <w:rPr>
            <w:rStyle w:val="Hyperlink"/>
          </w:rPr>
          <w:t>3</w:t>
        </w:r>
        <w:r w:rsidR="00012529">
          <w:rPr>
            <w:rStyle w:val="Hyperlink"/>
          </w:rPr>
          <w:t>3</w:t>
        </w:r>
        <w:r w:rsidR="00073966" w:rsidRPr="001B52D0">
          <w:rPr>
            <w:rStyle w:val="Hyperlink"/>
          </w:rPr>
          <w:t>.</w:t>
        </w:r>
        <w:r w:rsidR="00073966">
          <w:rPr>
            <w:rFonts w:asciiTheme="minorHAnsi" w:eastAsiaTheme="minorEastAsia" w:hAnsiTheme="minorHAnsi" w:cstheme="minorBidi"/>
            <w:kern w:val="0"/>
            <w:szCs w:val="22"/>
            <w:lang w:eastAsia="lt-LT"/>
          </w:rPr>
          <w:tab/>
        </w:r>
        <w:r w:rsidR="00073966" w:rsidRPr="001B52D0">
          <w:rPr>
            <w:rStyle w:val="Hyperlink"/>
          </w:rPr>
          <w:t>Vandentiekio tempimui atsparių jungčių techniniai reikalavimai</w:t>
        </w:r>
        <w:r w:rsidR="00073966">
          <w:rPr>
            <w:webHidden/>
          </w:rPr>
          <w:tab/>
        </w:r>
        <w:r w:rsidR="00073966">
          <w:rPr>
            <w:webHidden/>
          </w:rPr>
          <w:fldChar w:fldCharType="begin"/>
        </w:r>
        <w:r w:rsidR="00073966">
          <w:rPr>
            <w:webHidden/>
          </w:rPr>
          <w:instrText xml:space="preserve"> PAGEREF _Toc94865371 \h </w:instrText>
        </w:r>
        <w:r w:rsidR="00073966">
          <w:rPr>
            <w:webHidden/>
          </w:rPr>
        </w:r>
        <w:r w:rsidR="00073966">
          <w:rPr>
            <w:webHidden/>
          </w:rPr>
          <w:fldChar w:fldCharType="separate"/>
        </w:r>
        <w:r w:rsidR="00073966">
          <w:rPr>
            <w:webHidden/>
          </w:rPr>
          <w:t>89</w:t>
        </w:r>
        <w:r w:rsidR="00073966">
          <w:rPr>
            <w:webHidden/>
          </w:rPr>
          <w:fldChar w:fldCharType="end"/>
        </w:r>
      </w:hyperlink>
    </w:p>
    <w:p w14:paraId="29A1BE5D" w14:textId="17ADF450" w:rsidR="00073966" w:rsidRDefault="005D1F0D" w:rsidP="005D1F0D">
      <w:pPr>
        <w:pStyle w:val="TOC1"/>
        <w:rPr>
          <w:rFonts w:asciiTheme="minorHAnsi" w:eastAsiaTheme="minorEastAsia" w:hAnsiTheme="minorHAnsi" w:cstheme="minorBidi"/>
          <w:kern w:val="0"/>
          <w:szCs w:val="22"/>
          <w:lang w:eastAsia="lt-LT"/>
        </w:rPr>
      </w:pPr>
      <w:hyperlink w:anchor="_Toc94865372" w:history="1">
        <w:r w:rsidR="00073966" w:rsidRPr="001B52D0">
          <w:rPr>
            <w:rStyle w:val="Hyperlink"/>
          </w:rPr>
          <w:t>3</w:t>
        </w:r>
        <w:r w:rsidR="00012529">
          <w:rPr>
            <w:rStyle w:val="Hyperlink"/>
          </w:rPr>
          <w:t>4</w:t>
        </w:r>
        <w:r w:rsidR="00073966" w:rsidRPr="001B52D0">
          <w:rPr>
            <w:rStyle w:val="Hyperlink"/>
          </w:rPr>
          <w:t>.</w:t>
        </w:r>
        <w:r w:rsidR="00073966">
          <w:rPr>
            <w:rFonts w:asciiTheme="minorHAnsi" w:eastAsiaTheme="minorEastAsia" w:hAnsiTheme="minorHAnsi" w:cstheme="minorBidi"/>
            <w:kern w:val="0"/>
            <w:szCs w:val="22"/>
            <w:lang w:eastAsia="lt-LT"/>
          </w:rPr>
          <w:tab/>
        </w:r>
        <w:r w:rsidR="00073966" w:rsidRPr="001B52D0">
          <w:rPr>
            <w:rStyle w:val="Hyperlink"/>
          </w:rPr>
          <w:t>Nuotekų tempimui atsparių jungčių techniniai reikalavimai</w:t>
        </w:r>
        <w:r w:rsidR="00073966">
          <w:rPr>
            <w:webHidden/>
          </w:rPr>
          <w:tab/>
        </w:r>
        <w:r w:rsidR="00073966">
          <w:rPr>
            <w:webHidden/>
          </w:rPr>
          <w:fldChar w:fldCharType="begin"/>
        </w:r>
        <w:r w:rsidR="00073966">
          <w:rPr>
            <w:webHidden/>
          </w:rPr>
          <w:instrText xml:space="preserve"> PAGEREF _Toc94865372 \h </w:instrText>
        </w:r>
        <w:r w:rsidR="00073966">
          <w:rPr>
            <w:webHidden/>
          </w:rPr>
        </w:r>
        <w:r w:rsidR="00073966">
          <w:rPr>
            <w:webHidden/>
          </w:rPr>
          <w:fldChar w:fldCharType="separate"/>
        </w:r>
        <w:r w:rsidR="00073966">
          <w:rPr>
            <w:webHidden/>
          </w:rPr>
          <w:t>94</w:t>
        </w:r>
        <w:r w:rsidR="00073966">
          <w:rPr>
            <w:webHidden/>
          </w:rPr>
          <w:fldChar w:fldCharType="end"/>
        </w:r>
      </w:hyperlink>
    </w:p>
    <w:p w14:paraId="3D10CA14" w14:textId="2E707E1E" w:rsidR="00073966" w:rsidRDefault="005D1F0D" w:rsidP="005D1F0D">
      <w:pPr>
        <w:pStyle w:val="TOC1"/>
        <w:rPr>
          <w:rFonts w:asciiTheme="minorHAnsi" w:eastAsiaTheme="minorEastAsia" w:hAnsiTheme="minorHAnsi" w:cstheme="minorBidi"/>
          <w:kern w:val="0"/>
          <w:szCs w:val="22"/>
          <w:lang w:eastAsia="lt-LT"/>
        </w:rPr>
      </w:pPr>
      <w:hyperlink w:anchor="_Toc94865373" w:history="1">
        <w:r w:rsidR="00073966" w:rsidRPr="001B52D0">
          <w:rPr>
            <w:rStyle w:val="Hyperlink"/>
          </w:rPr>
          <w:t>3</w:t>
        </w:r>
        <w:r w:rsidR="00012529">
          <w:rPr>
            <w:rStyle w:val="Hyperlink"/>
          </w:rPr>
          <w:t>5</w:t>
        </w:r>
        <w:r w:rsidR="00073966" w:rsidRPr="001B52D0">
          <w:rPr>
            <w:rStyle w:val="Hyperlink"/>
          </w:rPr>
          <w:t>.</w:t>
        </w:r>
        <w:r w:rsidR="00073966">
          <w:rPr>
            <w:rFonts w:asciiTheme="minorHAnsi" w:eastAsiaTheme="minorEastAsia" w:hAnsiTheme="minorHAnsi" w:cstheme="minorBidi"/>
            <w:kern w:val="0"/>
            <w:szCs w:val="22"/>
            <w:lang w:eastAsia="lt-LT"/>
          </w:rPr>
          <w:tab/>
        </w:r>
        <w:r w:rsidR="00073966" w:rsidRPr="001B52D0">
          <w:rPr>
            <w:rStyle w:val="Hyperlink"/>
          </w:rPr>
          <w:t>Tempimui neatsparių vamzdžių jungčių techniniai reikalavimai</w:t>
        </w:r>
        <w:r w:rsidR="00073966">
          <w:rPr>
            <w:webHidden/>
          </w:rPr>
          <w:tab/>
        </w:r>
        <w:r w:rsidR="00073966">
          <w:rPr>
            <w:webHidden/>
          </w:rPr>
          <w:fldChar w:fldCharType="begin"/>
        </w:r>
        <w:r w:rsidR="00073966">
          <w:rPr>
            <w:webHidden/>
          </w:rPr>
          <w:instrText xml:space="preserve"> PAGEREF _Toc94865373 \h </w:instrText>
        </w:r>
        <w:r w:rsidR="00073966">
          <w:rPr>
            <w:webHidden/>
          </w:rPr>
        </w:r>
        <w:r w:rsidR="00073966">
          <w:rPr>
            <w:webHidden/>
          </w:rPr>
          <w:fldChar w:fldCharType="separate"/>
        </w:r>
        <w:r w:rsidR="00073966">
          <w:rPr>
            <w:webHidden/>
          </w:rPr>
          <w:t>99</w:t>
        </w:r>
        <w:r w:rsidR="00073966">
          <w:rPr>
            <w:webHidden/>
          </w:rPr>
          <w:fldChar w:fldCharType="end"/>
        </w:r>
      </w:hyperlink>
    </w:p>
    <w:p w14:paraId="4825485E" w14:textId="787910A5" w:rsidR="00073966" w:rsidRDefault="005D1F0D" w:rsidP="005D1F0D">
      <w:pPr>
        <w:pStyle w:val="TOC1"/>
        <w:rPr>
          <w:rFonts w:asciiTheme="minorHAnsi" w:eastAsiaTheme="minorEastAsia" w:hAnsiTheme="minorHAnsi" w:cstheme="minorBidi"/>
          <w:kern w:val="0"/>
          <w:szCs w:val="22"/>
          <w:lang w:eastAsia="lt-LT"/>
        </w:rPr>
      </w:pPr>
      <w:hyperlink w:anchor="_Toc94865374" w:history="1">
        <w:r w:rsidR="00073966" w:rsidRPr="001B52D0">
          <w:rPr>
            <w:rStyle w:val="Hyperlink"/>
          </w:rPr>
          <w:t>3</w:t>
        </w:r>
        <w:r w:rsidR="00012529">
          <w:rPr>
            <w:rStyle w:val="Hyperlink"/>
          </w:rPr>
          <w:t>6</w:t>
        </w:r>
        <w:r w:rsidR="00073966" w:rsidRPr="001B52D0">
          <w:rPr>
            <w:rStyle w:val="Hyperlink"/>
          </w:rPr>
          <w:t>.</w:t>
        </w:r>
        <w:r w:rsidR="00073966">
          <w:rPr>
            <w:rFonts w:asciiTheme="minorHAnsi" w:eastAsiaTheme="minorEastAsia" w:hAnsiTheme="minorHAnsi" w:cstheme="minorBidi"/>
            <w:kern w:val="0"/>
            <w:szCs w:val="22"/>
            <w:lang w:eastAsia="lt-LT"/>
          </w:rPr>
          <w:tab/>
        </w:r>
        <w:r w:rsidR="00073966" w:rsidRPr="001B52D0">
          <w:rPr>
            <w:rStyle w:val="Hyperlink"/>
          </w:rPr>
          <w:t>Remonto veržtuvų moviniams sujungimams techniniai reikalavimai</w:t>
        </w:r>
        <w:r w:rsidR="00073966">
          <w:rPr>
            <w:webHidden/>
          </w:rPr>
          <w:tab/>
        </w:r>
        <w:r w:rsidR="00073966">
          <w:rPr>
            <w:webHidden/>
          </w:rPr>
          <w:fldChar w:fldCharType="begin"/>
        </w:r>
        <w:r w:rsidR="00073966">
          <w:rPr>
            <w:webHidden/>
          </w:rPr>
          <w:instrText xml:space="preserve"> PAGEREF _Toc94865374 \h </w:instrText>
        </w:r>
        <w:r w:rsidR="00073966">
          <w:rPr>
            <w:webHidden/>
          </w:rPr>
        </w:r>
        <w:r w:rsidR="00073966">
          <w:rPr>
            <w:webHidden/>
          </w:rPr>
          <w:fldChar w:fldCharType="separate"/>
        </w:r>
        <w:r w:rsidR="00073966">
          <w:rPr>
            <w:webHidden/>
          </w:rPr>
          <w:t>102</w:t>
        </w:r>
        <w:r w:rsidR="00073966">
          <w:rPr>
            <w:webHidden/>
          </w:rPr>
          <w:fldChar w:fldCharType="end"/>
        </w:r>
      </w:hyperlink>
    </w:p>
    <w:p w14:paraId="59561597" w14:textId="166F1ADF" w:rsidR="00073966" w:rsidRDefault="005D1F0D" w:rsidP="005D1F0D">
      <w:pPr>
        <w:pStyle w:val="TOC1"/>
        <w:rPr>
          <w:rFonts w:asciiTheme="minorHAnsi" w:eastAsiaTheme="minorEastAsia" w:hAnsiTheme="minorHAnsi" w:cstheme="minorBidi"/>
          <w:kern w:val="0"/>
          <w:szCs w:val="22"/>
          <w:lang w:eastAsia="lt-LT"/>
        </w:rPr>
      </w:pPr>
      <w:hyperlink w:anchor="_Toc94865375" w:history="1">
        <w:r w:rsidR="00012529">
          <w:rPr>
            <w:rStyle w:val="Hyperlink"/>
          </w:rPr>
          <w:t>37</w:t>
        </w:r>
        <w:r w:rsidR="00073966" w:rsidRPr="001B52D0">
          <w:rPr>
            <w:rStyle w:val="Hyperlink"/>
          </w:rPr>
          <w:t>.</w:t>
        </w:r>
        <w:r w:rsidR="00073966">
          <w:rPr>
            <w:rFonts w:asciiTheme="minorHAnsi" w:eastAsiaTheme="minorEastAsia" w:hAnsiTheme="minorHAnsi" w:cstheme="minorBidi"/>
            <w:kern w:val="0"/>
            <w:szCs w:val="22"/>
            <w:lang w:eastAsia="lt-LT"/>
          </w:rPr>
          <w:tab/>
        </w:r>
        <w:r w:rsidR="00073966" w:rsidRPr="001B52D0">
          <w:rPr>
            <w:rStyle w:val="Hyperlink"/>
          </w:rPr>
          <w:t>Kalaus ketaus (KK) vandentiekio vamzdžių techniniai reikalavimai</w:t>
        </w:r>
        <w:r w:rsidR="00073966">
          <w:rPr>
            <w:webHidden/>
          </w:rPr>
          <w:tab/>
        </w:r>
        <w:r w:rsidR="00073966">
          <w:rPr>
            <w:webHidden/>
          </w:rPr>
          <w:fldChar w:fldCharType="begin"/>
        </w:r>
        <w:r w:rsidR="00073966">
          <w:rPr>
            <w:webHidden/>
          </w:rPr>
          <w:instrText xml:space="preserve"> PAGEREF _Toc94865375 \h </w:instrText>
        </w:r>
        <w:r w:rsidR="00073966">
          <w:rPr>
            <w:webHidden/>
          </w:rPr>
        </w:r>
        <w:r w:rsidR="00073966">
          <w:rPr>
            <w:webHidden/>
          </w:rPr>
          <w:fldChar w:fldCharType="separate"/>
        </w:r>
        <w:r w:rsidR="00073966">
          <w:rPr>
            <w:webHidden/>
          </w:rPr>
          <w:t>104</w:t>
        </w:r>
        <w:r w:rsidR="00073966">
          <w:rPr>
            <w:webHidden/>
          </w:rPr>
          <w:fldChar w:fldCharType="end"/>
        </w:r>
      </w:hyperlink>
    </w:p>
    <w:p w14:paraId="56871AB8" w14:textId="65C0A9E4" w:rsidR="00073966" w:rsidRDefault="005D1F0D" w:rsidP="005D1F0D">
      <w:pPr>
        <w:pStyle w:val="TOC1"/>
        <w:rPr>
          <w:rFonts w:asciiTheme="minorHAnsi" w:eastAsiaTheme="minorEastAsia" w:hAnsiTheme="minorHAnsi" w:cstheme="minorBidi"/>
          <w:kern w:val="0"/>
          <w:szCs w:val="22"/>
          <w:lang w:eastAsia="lt-LT"/>
        </w:rPr>
      </w:pPr>
      <w:hyperlink w:anchor="_Toc94865376" w:history="1">
        <w:r w:rsidR="00012529">
          <w:rPr>
            <w:rStyle w:val="Hyperlink"/>
          </w:rPr>
          <w:t>38</w:t>
        </w:r>
        <w:r w:rsidR="00073966" w:rsidRPr="001B52D0">
          <w:rPr>
            <w:rStyle w:val="Hyperlink"/>
          </w:rPr>
          <w:t>.</w:t>
        </w:r>
        <w:r w:rsidR="00073966">
          <w:rPr>
            <w:rFonts w:asciiTheme="minorHAnsi" w:eastAsiaTheme="minorEastAsia" w:hAnsiTheme="minorHAnsi" w:cstheme="minorBidi"/>
            <w:kern w:val="0"/>
            <w:szCs w:val="22"/>
            <w:lang w:eastAsia="lt-LT"/>
          </w:rPr>
          <w:tab/>
        </w:r>
        <w:r w:rsidR="00073966" w:rsidRPr="001B52D0">
          <w:rPr>
            <w:rStyle w:val="Hyperlink"/>
          </w:rPr>
          <w:t>Kalaus ketaus (KK) nuotekų vamzdžių techniniai reikalavimai</w:t>
        </w:r>
        <w:r w:rsidR="00073966">
          <w:rPr>
            <w:webHidden/>
          </w:rPr>
          <w:tab/>
        </w:r>
        <w:r w:rsidR="00073966">
          <w:rPr>
            <w:webHidden/>
          </w:rPr>
          <w:fldChar w:fldCharType="begin"/>
        </w:r>
        <w:r w:rsidR="00073966">
          <w:rPr>
            <w:webHidden/>
          </w:rPr>
          <w:instrText xml:space="preserve"> PAGEREF _Toc94865376 \h </w:instrText>
        </w:r>
        <w:r w:rsidR="00073966">
          <w:rPr>
            <w:webHidden/>
          </w:rPr>
        </w:r>
        <w:r w:rsidR="00073966">
          <w:rPr>
            <w:webHidden/>
          </w:rPr>
          <w:fldChar w:fldCharType="separate"/>
        </w:r>
        <w:r w:rsidR="00073966">
          <w:rPr>
            <w:webHidden/>
          </w:rPr>
          <w:t>106</w:t>
        </w:r>
        <w:r w:rsidR="00073966">
          <w:rPr>
            <w:webHidden/>
          </w:rPr>
          <w:fldChar w:fldCharType="end"/>
        </w:r>
      </w:hyperlink>
    </w:p>
    <w:p w14:paraId="1818EF05" w14:textId="099A7034" w:rsidR="00073966" w:rsidRDefault="005D1F0D" w:rsidP="005D1F0D">
      <w:pPr>
        <w:pStyle w:val="TOC1"/>
        <w:rPr>
          <w:rFonts w:asciiTheme="minorHAnsi" w:eastAsiaTheme="minorEastAsia" w:hAnsiTheme="minorHAnsi" w:cstheme="minorBidi"/>
          <w:kern w:val="0"/>
          <w:szCs w:val="22"/>
          <w:lang w:eastAsia="lt-LT"/>
        </w:rPr>
      </w:pPr>
      <w:hyperlink w:anchor="_Toc94865377" w:history="1">
        <w:r w:rsidR="00012529">
          <w:rPr>
            <w:rStyle w:val="Hyperlink"/>
          </w:rPr>
          <w:t>39</w:t>
        </w:r>
        <w:r w:rsidR="00073966" w:rsidRPr="001B52D0">
          <w:rPr>
            <w:rStyle w:val="Hyperlink"/>
          </w:rPr>
          <w:t>.</w:t>
        </w:r>
        <w:r w:rsidR="00073966">
          <w:rPr>
            <w:rFonts w:asciiTheme="minorHAnsi" w:eastAsiaTheme="minorEastAsia" w:hAnsiTheme="minorHAnsi" w:cstheme="minorBidi"/>
            <w:kern w:val="0"/>
            <w:szCs w:val="22"/>
            <w:lang w:eastAsia="lt-LT"/>
          </w:rPr>
          <w:tab/>
        </w:r>
        <w:r w:rsidR="00073966" w:rsidRPr="001B52D0">
          <w:rPr>
            <w:rStyle w:val="Hyperlink"/>
          </w:rPr>
          <w:t>Dangčio požeminei sklendei (,,kapa“) techniniai reikalavimai</w:t>
        </w:r>
        <w:r w:rsidR="00073966">
          <w:rPr>
            <w:webHidden/>
          </w:rPr>
          <w:tab/>
        </w:r>
        <w:r w:rsidR="00073966">
          <w:rPr>
            <w:webHidden/>
          </w:rPr>
          <w:fldChar w:fldCharType="begin"/>
        </w:r>
        <w:r w:rsidR="00073966">
          <w:rPr>
            <w:webHidden/>
          </w:rPr>
          <w:instrText xml:space="preserve"> PAGEREF _Toc94865377 \h </w:instrText>
        </w:r>
        <w:r w:rsidR="00073966">
          <w:rPr>
            <w:webHidden/>
          </w:rPr>
        </w:r>
        <w:r w:rsidR="00073966">
          <w:rPr>
            <w:webHidden/>
          </w:rPr>
          <w:fldChar w:fldCharType="separate"/>
        </w:r>
        <w:r w:rsidR="00073966">
          <w:rPr>
            <w:webHidden/>
          </w:rPr>
          <w:t>108</w:t>
        </w:r>
        <w:r w:rsidR="00073966">
          <w:rPr>
            <w:webHidden/>
          </w:rPr>
          <w:fldChar w:fldCharType="end"/>
        </w:r>
      </w:hyperlink>
    </w:p>
    <w:p w14:paraId="0F96550E" w14:textId="1A6C5DBD" w:rsidR="00073966" w:rsidRDefault="005D1F0D" w:rsidP="005D1F0D">
      <w:pPr>
        <w:pStyle w:val="TOC1"/>
        <w:rPr>
          <w:rFonts w:asciiTheme="minorHAnsi" w:eastAsiaTheme="minorEastAsia" w:hAnsiTheme="minorHAnsi" w:cstheme="minorBidi"/>
          <w:kern w:val="0"/>
          <w:szCs w:val="22"/>
          <w:lang w:eastAsia="lt-LT"/>
        </w:rPr>
      </w:pPr>
      <w:hyperlink w:anchor="_Toc94865378" w:history="1">
        <w:r w:rsidR="00073966" w:rsidRPr="001B52D0">
          <w:rPr>
            <w:rStyle w:val="Hyperlink"/>
          </w:rPr>
          <w:t>4</w:t>
        </w:r>
        <w:r w:rsidR="00012529">
          <w:rPr>
            <w:rStyle w:val="Hyperlink"/>
          </w:rPr>
          <w:t>0</w:t>
        </w:r>
        <w:r w:rsidR="00073966" w:rsidRPr="001B52D0">
          <w:rPr>
            <w:rStyle w:val="Hyperlink"/>
          </w:rPr>
          <w:t>.</w:t>
        </w:r>
        <w:r w:rsidR="00073966">
          <w:rPr>
            <w:rFonts w:asciiTheme="minorHAnsi" w:eastAsiaTheme="minorEastAsia" w:hAnsiTheme="minorHAnsi" w:cstheme="minorBidi"/>
            <w:kern w:val="0"/>
            <w:szCs w:val="22"/>
            <w:lang w:eastAsia="lt-LT"/>
          </w:rPr>
          <w:tab/>
        </w:r>
        <w:r w:rsidR="00073966" w:rsidRPr="001B52D0">
          <w:rPr>
            <w:rStyle w:val="Hyperlink"/>
          </w:rPr>
          <w:t>Vandentiekio flanšinio purvo surinkėjo techniniai reikalavimai</w:t>
        </w:r>
        <w:r w:rsidR="00073966">
          <w:rPr>
            <w:webHidden/>
          </w:rPr>
          <w:tab/>
        </w:r>
        <w:r w:rsidR="00073966">
          <w:rPr>
            <w:webHidden/>
          </w:rPr>
          <w:fldChar w:fldCharType="begin"/>
        </w:r>
        <w:r w:rsidR="00073966">
          <w:rPr>
            <w:webHidden/>
          </w:rPr>
          <w:instrText xml:space="preserve"> PAGEREF _Toc94865378 \h </w:instrText>
        </w:r>
        <w:r w:rsidR="00073966">
          <w:rPr>
            <w:webHidden/>
          </w:rPr>
        </w:r>
        <w:r w:rsidR="00073966">
          <w:rPr>
            <w:webHidden/>
          </w:rPr>
          <w:fldChar w:fldCharType="separate"/>
        </w:r>
        <w:r w:rsidR="00073966">
          <w:rPr>
            <w:webHidden/>
          </w:rPr>
          <w:t>109</w:t>
        </w:r>
        <w:r w:rsidR="00073966">
          <w:rPr>
            <w:webHidden/>
          </w:rPr>
          <w:fldChar w:fldCharType="end"/>
        </w:r>
      </w:hyperlink>
    </w:p>
    <w:p w14:paraId="1549C372" w14:textId="5E1BE391" w:rsidR="00073966" w:rsidRPr="005D1F0D" w:rsidRDefault="005D1F0D" w:rsidP="005D1F0D">
      <w:pPr>
        <w:pStyle w:val="TOC1"/>
        <w:rPr>
          <w:rFonts w:asciiTheme="minorHAnsi" w:eastAsiaTheme="minorEastAsia" w:hAnsiTheme="minorHAnsi" w:cstheme="minorBidi"/>
          <w:kern w:val="0"/>
          <w:szCs w:val="22"/>
          <w:lang w:eastAsia="lt-LT"/>
        </w:rPr>
      </w:pPr>
      <w:hyperlink w:anchor="_Toc94865379" w:history="1">
        <w:r w:rsidR="00073966" w:rsidRPr="005D1F0D">
          <w:rPr>
            <w:rStyle w:val="Hyperlink"/>
            <w:color w:val="auto"/>
          </w:rPr>
          <w:t>4</w:t>
        </w:r>
        <w:r w:rsidR="00012529" w:rsidRPr="005D1F0D">
          <w:rPr>
            <w:rStyle w:val="Hyperlink"/>
            <w:color w:val="auto"/>
          </w:rPr>
          <w:t>1</w:t>
        </w:r>
        <w:r w:rsidR="00073966" w:rsidRPr="005D1F0D">
          <w:rPr>
            <w:rStyle w:val="Hyperlink"/>
            <w:color w:val="auto"/>
          </w:rPr>
          <w:t>.</w:t>
        </w:r>
        <w:r w:rsidR="00073966" w:rsidRPr="005D1F0D">
          <w:rPr>
            <w:rFonts w:asciiTheme="minorHAnsi" w:eastAsiaTheme="minorEastAsia" w:hAnsiTheme="minorHAnsi" w:cstheme="minorBidi"/>
            <w:kern w:val="0"/>
            <w:szCs w:val="22"/>
            <w:lang w:eastAsia="lt-LT"/>
          </w:rPr>
          <w:tab/>
        </w:r>
        <w:r w:rsidR="00073966" w:rsidRPr="005D1F0D">
          <w:rPr>
            <w:rStyle w:val="Hyperlink"/>
            <w:color w:val="auto"/>
          </w:rPr>
          <w:t>Stiklo pluoštu armuotu (GRP) nuotekų vamzdžių techniniai reikalavimai</w:t>
        </w:r>
        <w:r w:rsidR="00073966" w:rsidRPr="005D1F0D">
          <w:rPr>
            <w:webHidden/>
          </w:rPr>
          <w:tab/>
        </w:r>
        <w:r w:rsidR="00073966" w:rsidRPr="005D1F0D">
          <w:rPr>
            <w:webHidden/>
          </w:rPr>
          <w:fldChar w:fldCharType="begin"/>
        </w:r>
        <w:r w:rsidR="00073966" w:rsidRPr="005D1F0D">
          <w:rPr>
            <w:webHidden/>
          </w:rPr>
          <w:instrText xml:space="preserve"> PAGEREF _Toc94865379 \h </w:instrText>
        </w:r>
        <w:r w:rsidR="00073966" w:rsidRPr="005D1F0D">
          <w:rPr>
            <w:webHidden/>
          </w:rPr>
        </w:r>
        <w:r w:rsidR="00073966" w:rsidRPr="005D1F0D">
          <w:rPr>
            <w:webHidden/>
          </w:rPr>
          <w:fldChar w:fldCharType="separate"/>
        </w:r>
        <w:r w:rsidR="00073966" w:rsidRPr="005D1F0D">
          <w:rPr>
            <w:webHidden/>
          </w:rPr>
          <w:t>112</w:t>
        </w:r>
        <w:r w:rsidR="00073966" w:rsidRPr="005D1F0D">
          <w:rPr>
            <w:webHidden/>
          </w:rPr>
          <w:fldChar w:fldCharType="end"/>
        </w:r>
      </w:hyperlink>
    </w:p>
    <w:p w14:paraId="49DB9939" w14:textId="7561DA14" w:rsidR="00073966" w:rsidRDefault="005D1F0D" w:rsidP="005D1F0D">
      <w:pPr>
        <w:pStyle w:val="TOC1"/>
        <w:rPr>
          <w:rFonts w:asciiTheme="minorHAnsi" w:eastAsiaTheme="minorEastAsia" w:hAnsiTheme="minorHAnsi" w:cstheme="minorBidi"/>
          <w:kern w:val="0"/>
          <w:szCs w:val="22"/>
          <w:lang w:eastAsia="lt-LT"/>
        </w:rPr>
      </w:pPr>
      <w:hyperlink w:anchor="_Toc94865380" w:history="1">
        <w:r w:rsidR="00073966" w:rsidRPr="001B52D0">
          <w:rPr>
            <w:rStyle w:val="Hyperlink"/>
          </w:rPr>
          <w:t>4</w:t>
        </w:r>
        <w:r w:rsidR="00012529">
          <w:rPr>
            <w:rStyle w:val="Hyperlink"/>
          </w:rPr>
          <w:t>2</w:t>
        </w:r>
        <w:r w:rsidR="00073966" w:rsidRPr="001B52D0">
          <w:rPr>
            <w:rStyle w:val="Hyperlink"/>
          </w:rPr>
          <w:t>.</w:t>
        </w:r>
        <w:r w:rsidR="00073966">
          <w:rPr>
            <w:rFonts w:asciiTheme="minorHAnsi" w:eastAsiaTheme="minorEastAsia" w:hAnsiTheme="minorHAnsi" w:cstheme="minorBidi"/>
            <w:kern w:val="0"/>
            <w:szCs w:val="22"/>
            <w:lang w:eastAsia="lt-LT"/>
          </w:rPr>
          <w:tab/>
        </w:r>
        <w:r w:rsidR="00073966" w:rsidRPr="001B52D0">
          <w:rPr>
            <w:rStyle w:val="Hyperlink"/>
          </w:rPr>
          <w:t>Polietileninių (PE) elektra suvirinamų balnų techniniai reikalavimai</w:t>
        </w:r>
        <w:r w:rsidR="00073966">
          <w:rPr>
            <w:webHidden/>
          </w:rPr>
          <w:tab/>
        </w:r>
        <w:r w:rsidR="00073966">
          <w:rPr>
            <w:webHidden/>
          </w:rPr>
          <w:fldChar w:fldCharType="begin"/>
        </w:r>
        <w:r w:rsidR="00073966">
          <w:rPr>
            <w:webHidden/>
          </w:rPr>
          <w:instrText xml:space="preserve"> PAGEREF _Toc94865380 \h </w:instrText>
        </w:r>
        <w:r w:rsidR="00073966">
          <w:rPr>
            <w:webHidden/>
          </w:rPr>
        </w:r>
        <w:r w:rsidR="00073966">
          <w:rPr>
            <w:webHidden/>
          </w:rPr>
          <w:fldChar w:fldCharType="separate"/>
        </w:r>
        <w:r w:rsidR="00073966">
          <w:rPr>
            <w:webHidden/>
          </w:rPr>
          <w:t>113</w:t>
        </w:r>
        <w:r w:rsidR="00073966">
          <w:rPr>
            <w:webHidden/>
          </w:rPr>
          <w:fldChar w:fldCharType="end"/>
        </w:r>
      </w:hyperlink>
    </w:p>
    <w:p w14:paraId="6E53D5D4" w14:textId="0891EB04" w:rsidR="00A34FBD" w:rsidRPr="00824A60" w:rsidRDefault="00111923" w:rsidP="00FB40D4">
      <w:pPr>
        <w:spacing w:after="160" w:line="259" w:lineRule="auto"/>
        <w:jc w:val="both"/>
        <w:rPr>
          <w:rFonts w:asciiTheme="minorHAnsi" w:hAnsiTheme="minorHAnsi" w:cstheme="minorHAnsi"/>
          <w:color w:val="000000" w:themeColor="text1"/>
          <w:sz w:val="22"/>
          <w:szCs w:val="22"/>
        </w:rPr>
        <w:sectPr w:rsidR="00A34FBD" w:rsidRPr="00824A60" w:rsidSect="001522CF">
          <w:footerReference w:type="default" r:id="rId11"/>
          <w:pgSz w:w="11906" w:h="16838"/>
          <w:pgMar w:top="1134" w:right="849" w:bottom="1134" w:left="1418" w:header="567" w:footer="567" w:gutter="0"/>
          <w:cols w:space="1296"/>
          <w:docGrid w:linePitch="360"/>
        </w:sectPr>
      </w:pPr>
      <w:r w:rsidRPr="00824A60">
        <w:rPr>
          <w:rFonts w:asciiTheme="minorHAnsi" w:hAnsiTheme="minorHAnsi" w:cstheme="minorHAnsi"/>
          <w:b/>
          <w:bCs/>
          <w:noProof/>
          <w:color w:val="000000" w:themeColor="text1"/>
          <w:kern w:val="32"/>
          <w:sz w:val="22"/>
          <w:szCs w:val="22"/>
        </w:rPr>
        <w:fldChar w:fldCharType="end"/>
      </w:r>
      <w:bookmarkEnd w:id="0"/>
    </w:p>
    <w:p w14:paraId="6E53D5D5" w14:textId="1F2BDB66" w:rsidR="00950B5E" w:rsidRPr="00824A60" w:rsidRDefault="00A02CD0" w:rsidP="00EC287A">
      <w:pPr>
        <w:pStyle w:val="Heading1"/>
        <w:numPr>
          <w:ilvl w:val="0"/>
          <w:numId w:val="28"/>
        </w:numPr>
        <w:rPr>
          <w:rFonts w:asciiTheme="minorHAnsi" w:hAnsiTheme="minorHAnsi" w:cstheme="minorHAnsi"/>
          <w:color w:val="000000" w:themeColor="text1"/>
          <w:sz w:val="22"/>
          <w:szCs w:val="22"/>
        </w:rPr>
      </w:pPr>
      <w:bookmarkStart w:id="1" w:name="_Toc94865336"/>
      <w:r w:rsidRPr="00824A60">
        <w:rPr>
          <w:rFonts w:asciiTheme="minorHAnsi" w:hAnsiTheme="minorHAnsi" w:cstheme="minorHAnsi"/>
          <w:color w:val="000000" w:themeColor="text1"/>
          <w:sz w:val="22"/>
          <w:szCs w:val="22"/>
        </w:rPr>
        <w:lastRenderedPageBreak/>
        <w:t>Šulinių liukų su dangčiais techniniai reikalavimai</w:t>
      </w:r>
      <w:bookmarkEnd w:id="1"/>
      <w:r w:rsidRPr="00824A60">
        <w:rPr>
          <w:rFonts w:asciiTheme="minorHAnsi" w:hAnsiTheme="minorHAnsi" w:cstheme="minorHAnsi"/>
          <w:color w:val="000000" w:themeColor="text1"/>
          <w:sz w:val="22"/>
          <w:szCs w:val="22"/>
        </w:rPr>
        <w:t xml:space="preserve"> </w:t>
      </w:r>
    </w:p>
    <w:tbl>
      <w:tblPr>
        <w:tblStyle w:val="TableGrid"/>
        <w:tblW w:w="5047" w:type="pct"/>
        <w:tblLook w:val="04A0" w:firstRow="1" w:lastRow="0" w:firstColumn="1" w:lastColumn="0" w:noHBand="0" w:noVBand="1"/>
      </w:tblPr>
      <w:tblGrid>
        <w:gridCol w:w="7417"/>
        <w:gridCol w:w="7417"/>
      </w:tblGrid>
      <w:tr w:rsidR="00C57800" w:rsidRPr="00824A60" w14:paraId="2095FB7D" w14:textId="77777777" w:rsidTr="00E36137">
        <w:trPr>
          <w:trHeight w:val="326"/>
        </w:trPr>
        <w:tc>
          <w:tcPr>
            <w:tcW w:w="2500" w:type="pct"/>
          </w:tcPr>
          <w:p w14:paraId="5B2DADF0" w14:textId="77777777" w:rsidR="00E36137" w:rsidRPr="00824A60" w:rsidRDefault="00E36137"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pavadinimas:</w:t>
            </w:r>
          </w:p>
        </w:tc>
        <w:tc>
          <w:tcPr>
            <w:tcW w:w="2500" w:type="pct"/>
          </w:tcPr>
          <w:p w14:paraId="0276BF4F" w14:textId="77777777" w:rsidR="00E36137" w:rsidRPr="00824A60" w:rsidRDefault="00E36137" w:rsidP="00F04DA2">
            <w:pPr>
              <w:rPr>
                <w:rFonts w:asciiTheme="minorHAnsi" w:hAnsiTheme="minorHAnsi" w:cstheme="minorHAnsi"/>
                <w:color w:val="000000" w:themeColor="text1"/>
                <w:sz w:val="22"/>
                <w:szCs w:val="22"/>
              </w:rPr>
            </w:pPr>
          </w:p>
        </w:tc>
      </w:tr>
      <w:tr w:rsidR="00C57800" w:rsidRPr="00824A60" w14:paraId="2BDF5482" w14:textId="77777777" w:rsidTr="00E36137">
        <w:trPr>
          <w:trHeight w:val="351"/>
        </w:trPr>
        <w:tc>
          <w:tcPr>
            <w:tcW w:w="2500" w:type="pct"/>
          </w:tcPr>
          <w:p w14:paraId="34DDB052" w14:textId="77777777" w:rsidR="00E36137" w:rsidRPr="00824A60" w:rsidRDefault="00E36137"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Siūlomos medžiagos techninis žymėjimas / kodas: </w:t>
            </w:r>
          </w:p>
        </w:tc>
        <w:tc>
          <w:tcPr>
            <w:tcW w:w="2500" w:type="pct"/>
          </w:tcPr>
          <w:p w14:paraId="37C21654" w14:textId="77777777" w:rsidR="00E36137" w:rsidRPr="00824A60" w:rsidRDefault="00E36137" w:rsidP="00F04DA2">
            <w:pPr>
              <w:rPr>
                <w:rFonts w:asciiTheme="minorHAnsi" w:hAnsiTheme="minorHAnsi" w:cstheme="minorHAnsi"/>
                <w:color w:val="000000" w:themeColor="text1"/>
                <w:sz w:val="22"/>
                <w:szCs w:val="22"/>
              </w:rPr>
            </w:pPr>
          </w:p>
        </w:tc>
      </w:tr>
      <w:tr w:rsidR="00E36137" w:rsidRPr="00824A60" w14:paraId="06EA656D" w14:textId="77777777" w:rsidTr="00E36137">
        <w:trPr>
          <w:trHeight w:val="301"/>
        </w:trPr>
        <w:tc>
          <w:tcPr>
            <w:tcW w:w="2500" w:type="pct"/>
          </w:tcPr>
          <w:p w14:paraId="31B9B759" w14:textId="77777777" w:rsidR="00E36137" w:rsidRPr="00824A60" w:rsidRDefault="00E36137"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gamintojo pavadinimas ir šalis:</w:t>
            </w:r>
          </w:p>
        </w:tc>
        <w:tc>
          <w:tcPr>
            <w:tcW w:w="2500" w:type="pct"/>
          </w:tcPr>
          <w:p w14:paraId="3CBBAD0B" w14:textId="77777777" w:rsidR="00E36137" w:rsidRPr="00824A60" w:rsidRDefault="00E36137" w:rsidP="00F04DA2">
            <w:pPr>
              <w:rPr>
                <w:rFonts w:asciiTheme="minorHAnsi" w:hAnsiTheme="minorHAnsi" w:cstheme="minorHAnsi"/>
                <w:color w:val="000000" w:themeColor="text1"/>
                <w:sz w:val="22"/>
                <w:szCs w:val="22"/>
              </w:rPr>
            </w:pPr>
          </w:p>
        </w:tc>
      </w:tr>
    </w:tbl>
    <w:p w14:paraId="708C8DED" w14:textId="77777777" w:rsidR="00E36137" w:rsidRPr="00824A60" w:rsidRDefault="00E36137" w:rsidP="00E36137">
      <w:pPr>
        <w:rPr>
          <w:rFonts w:asciiTheme="minorHAnsi" w:hAnsiTheme="minorHAnsi" w:cstheme="minorHAnsi"/>
          <w:color w:val="000000" w:themeColor="text1"/>
          <w:sz w:val="22"/>
          <w:szCs w:val="22"/>
        </w:rPr>
      </w:pP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565"/>
        <w:gridCol w:w="6081"/>
        <w:gridCol w:w="2598"/>
        <w:gridCol w:w="2892"/>
      </w:tblGrid>
      <w:tr w:rsidR="00C57800" w:rsidRPr="00824A60" w14:paraId="6E53D5DB" w14:textId="77777777" w:rsidTr="00D70880">
        <w:tc>
          <w:tcPr>
            <w:tcW w:w="239" w:type="pct"/>
            <w:shd w:val="clear" w:color="auto" w:fill="auto"/>
            <w:hideMark/>
          </w:tcPr>
          <w:p w14:paraId="6E53D5D6" w14:textId="77777777" w:rsidR="00226F3B" w:rsidRPr="00824A60" w:rsidRDefault="00226F3B" w:rsidP="00226F3B">
            <w:pPr>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Eil. Nr.</w:t>
            </w:r>
          </w:p>
        </w:tc>
        <w:tc>
          <w:tcPr>
            <w:tcW w:w="864" w:type="pct"/>
            <w:shd w:val="clear" w:color="auto" w:fill="auto"/>
            <w:hideMark/>
          </w:tcPr>
          <w:p w14:paraId="6E53D5D7" w14:textId="77777777" w:rsidR="00226F3B" w:rsidRPr="00824A60" w:rsidRDefault="00226F3B" w:rsidP="00226F3B">
            <w:pPr>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Techniniai parametrai ir reikalavimai</w:t>
            </w:r>
          </w:p>
        </w:tc>
        <w:tc>
          <w:tcPr>
            <w:tcW w:w="2048" w:type="pct"/>
            <w:shd w:val="clear" w:color="auto" w:fill="auto"/>
            <w:hideMark/>
          </w:tcPr>
          <w:p w14:paraId="6E53D5D8" w14:textId="77777777" w:rsidR="00226F3B" w:rsidRPr="00824A60" w:rsidRDefault="00226F3B" w:rsidP="00226F3B">
            <w:pPr>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Dydis, sąlyga</w:t>
            </w:r>
          </w:p>
        </w:tc>
        <w:tc>
          <w:tcPr>
            <w:tcW w:w="875" w:type="pct"/>
          </w:tcPr>
          <w:p w14:paraId="6E53D5D9" w14:textId="0F1A5D84" w:rsidR="00226F3B" w:rsidRPr="00824A60" w:rsidRDefault="00B34EE5" w:rsidP="00EE1F7F">
            <w:pPr>
              <w:rPr>
                <w:rFonts w:asciiTheme="minorHAnsi" w:hAnsiTheme="minorHAnsi" w:cstheme="minorHAnsi"/>
                <w:b/>
                <w:color w:val="000000" w:themeColor="text1"/>
                <w:sz w:val="22"/>
                <w:szCs w:val="22"/>
              </w:rPr>
            </w:pPr>
            <w:r w:rsidRPr="00824A60">
              <w:rPr>
                <w:rFonts w:asciiTheme="minorHAnsi" w:hAnsiTheme="minorHAnsi" w:cstheme="minorHAnsi"/>
                <w:b/>
                <w:bCs/>
                <w:color w:val="000000" w:themeColor="text1"/>
                <w:sz w:val="22"/>
                <w:szCs w:val="22"/>
              </w:rPr>
              <w:t>Tiekėjas turi nurodyti atitinka/neatitinka</w:t>
            </w:r>
          </w:p>
        </w:tc>
        <w:tc>
          <w:tcPr>
            <w:tcW w:w="974" w:type="pct"/>
          </w:tcPr>
          <w:p w14:paraId="6E53D5DA" w14:textId="77777777" w:rsidR="00226F3B" w:rsidRPr="00824A60" w:rsidRDefault="00226F3B" w:rsidP="0076432B">
            <w:pPr>
              <w:jc w:val="both"/>
              <w:rPr>
                <w:rFonts w:asciiTheme="minorHAnsi" w:hAnsiTheme="minorHAnsi" w:cstheme="minorHAnsi"/>
                <w:b/>
                <w:color w:val="000000" w:themeColor="text1"/>
                <w:sz w:val="22"/>
                <w:szCs w:val="22"/>
              </w:rPr>
            </w:pPr>
            <w:r w:rsidRPr="00824A60">
              <w:rPr>
                <w:rFonts w:asciiTheme="minorHAnsi" w:hAnsiTheme="minorHAnsi" w:cstheme="minorHAnsi"/>
                <w:b/>
                <w:bCs/>
                <w:color w:val="000000" w:themeColor="text1"/>
                <w:sz w:val="22"/>
                <w:szCs w:val="22"/>
              </w:rPr>
              <w:t>Tiekėjas turi nurodyti dokumento pavadinimą ir puslapio numerį medžiagos, gaminio atitikimo patvirtinimui</w:t>
            </w:r>
          </w:p>
        </w:tc>
      </w:tr>
      <w:tr w:rsidR="00C57800" w:rsidRPr="00824A60" w14:paraId="6E53D5DD" w14:textId="77777777" w:rsidTr="00D70880">
        <w:tc>
          <w:tcPr>
            <w:tcW w:w="5000" w:type="pct"/>
            <w:gridSpan w:val="5"/>
            <w:shd w:val="clear" w:color="auto" w:fill="auto"/>
          </w:tcPr>
          <w:p w14:paraId="6E53D5DC" w14:textId="77777777" w:rsidR="00226F3B" w:rsidRPr="00824A60" w:rsidRDefault="00226F3B" w:rsidP="000D6FD3">
            <w:pPr>
              <w:jc w:val="center"/>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Bendrieji parametrai</w:t>
            </w:r>
          </w:p>
        </w:tc>
      </w:tr>
      <w:tr w:rsidR="00C57800" w:rsidRPr="00824A60" w14:paraId="6E53D5E3" w14:textId="77777777" w:rsidTr="00D70880">
        <w:tc>
          <w:tcPr>
            <w:tcW w:w="239" w:type="pct"/>
            <w:shd w:val="clear" w:color="auto" w:fill="auto"/>
          </w:tcPr>
          <w:p w14:paraId="6E53D5DE" w14:textId="77777777" w:rsidR="00226F3B" w:rsidRPr="00824A60"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hideMark/>
          </w:tcPr>
          <w:p w14:paraId="6E53D5DF" w14:textId="77777777" w:rsidR="00226F3B" w:rsidRPr="00824A60" w:rsidRDefault="00226F3B" w:rsidP="00226F3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Standartai</w:t>
            </w:r>
          </w:p>
        </w:tc>
        <w:tc>
          <w:tcPr>
            <w:tcW w:w="2048" w:type="pct"/>
            <w:shd w:val="clear" w:color="auto" w:fill="auto"/>
            <w:hideMark/>
          </w:tcPr>
          <w:p w14:paraId="6E53D5E0" w14:textId="77777777" w:rsidR="00226F3B" w:rsidRPr="00824A60" w:rsidRDefault="00226F3B" w:rsidP="00226F3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LST EN 124-1:2015 ir LST EN 124-2:2015 arba lygiaverčiai.</w:t>
            </w:r>
          </w:p>
        </w:tc>
        <w:tc>
          <w:tcPr>
            <w:tcW w:w="875" w:type="pct"/>
          </w:tcPr>
          <w:p w14:paraId="6E53D5E1" w14:textId="77777777" w:rsidR="00226F3B" w:rsidRPr="00824A60" w:rsidRDefault="00226F3B" w:rsidP="00226F3B">
            <w:pPr>
              <w:rPr>
                <w:rFonts w:asciiTheme="minorHAnsi" w:hAnsiTheme="minorHAnsi" w:cstheme="minorHAnsi"/>
                <w:color w:val="000000" w:themeColor="text1"/>
                <w:sz w:val="22"/>
                <w:szCs w:val="22"/>
              </w:rPr>
            </w:pPr>
          </w:p>
        </w:tc>
        <w:tc>
          <w:tcPr>
            <w:tcW w:w="974" w:type="pct"/>
          </w:tcPr>
          <w:p w14:paraId="6E53D5E2" w14:textId="77777777" w:rsidR="00226F3B" w:rsidRPr="00824A60" w:rsidRDefault="00226F3B" w:rsidP="00226F3B">
            <w:pPr>
              <w:rPr>
                <w:rFonts w:asciiTheme="minorHAnsi" w:hAnsiTheme="minorHAnsi" w:cstheme="minorHAnsi"/>
                <w:color w:val="000000" w:themeColor="text1"/>
                <w:sz w:val="22"/>
                <w:szCs w:val="22"/>
              </w:rPr>
            </w:pPr>
          </w:p>
        </w:tc>
      </w:tr>
      <w:tr w:rsidR="00C57800" w:rsidRPr="00824A60" w14:paraId="6E53D5EB" w14:textId="77777777" w:rsidTr="00D70880">
        <w:tc>
          <w:tcPr>
            <w:tcW w:w="239" w:type="pct"/>
            <w:shd w:val="clear" w:color="auto" w:fill="auto"/>
          </w:tcPr>
          <w:p w14:paraId="6E53D5E4" w14:textId="77777777" w:rsidR="00226F3B" w:rsidRPr="00824A60"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5E5" w14:textId="77777777" w:rsidR="00226F3B" w:rsidRPr="00824A60" w:rsidRDefault="00226F3B" w:rsidP="00226F3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Liuko elementai</w:t>
            </w:r>
          </w:p>
        </w:tc>
        <w:tc>
          <w:tcPr>
            <w:tcW w:w="2048" w:type="pct"/>
            <w:shd w:val="clear" w:color="auto" w:fill="auto"/>
          </w:tcPr>
          <w:p w14:paraId="6E53D5E6" w14:textId="77777777" w:rsidR="00226F3B" w:rsidRPr="00824A60" w:rsidRDefault="00226F3B" w:rsidP="00226F3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1. Liuko rėmas;</w:t>
            </w:r>
          </w:p>
          <w:p w14:paraId="6E53D5E7" w14:textId="77777777" w:rsidR="00226F3B" w:rsidRPr="00824A60" w:rsidRDefault="00226F3B" w:rsidP="00226F3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2. Dangtis;</w:t>
            </w:r>
          </w:p>
          <w:p w14:paraId="6E53D5E8" w14:textId="77777777" w:rsidR="00226F3B" w:rsidRPr="00824A60" w:rsidRDefault="00226F3B" w:rsidP="00226F3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3. Tarpinė.</w:t>
            </w:r>
          </w:p>
        </w:tc>
        <w:tc>
          <w:tcPr>
            <w:tcW w:w="875" w:type="pct"/>
          </w:tcPr>
          <w:p w14:paraId="6E53D5E9" w14:textId="77777777" w:rsidR="00226F3B" w:rsidRPr="00824A60" w:rsidRDefault="00226F3B" w:rsidP="00226F3B">
            <w:pPr>
              <w:rPr>
                <w:rFonts w:asciiTheme="minorHAnsi" w:hAnsiTheme="minorHAnsi" w:cstheme="minorHAnsi"/>
                <w:color w:val="000000" w:themeColor="text1"/>
                <w:sz w:val="22"/>
                <w:szCs w:val="22"/>
              </w:rPr>
            </w:pPr>
          </w:p>
        </w:tc>
        <w:tc>
          <w:tcPr>
            <w:tcW w:w="974" w:type="pct"/>
          </w:tcPr>
          <w:p w14:paraId="6E53D5EA" w14:textId="77777777" w:rsidR="00226F3B" w:rsidRPr="00824A60" w:rsidRDefault="00226F3B" w:rsidP="00226F3B">
            <w:pPr>
              <w:rPr>
                <w:rFonts w:asciiTheme="minorHAnsi" w:hAnsiTheme="minorHAnsi" w:cstheme="minorHAnsi"/>
                <w:color w:val="000000" w:themeColor="text1"/>
                <w:sz w:val="22"/>
                <w:szCs w:val="22"/>
              </w:rPr>
            </w:pPr>
          </w:p>
        </w:tc>
      </w:tr>
      <w:tr w:rsidR="00C57800" w:rsidRPr="00824A60" w14:paraId="6E53D5F2" w14:textId="77777777" w:rsidTr="00D70880">
        <w:tc>
          <w:tcPr>
            <w:tcW w:w="239" w:type="pct"/>
            <w:shd w:val="clear" w:color="auto" w:fill="auto"/>
          </w:tcPr>
          <w:p w14:paraId="6E53D5EC" w14:textId="77777777" w:rsidR="00226F3B" w:rsidRPr="00824A60"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5ED" w14:textId="77777777" w:rsidR="00226F3B" w:rsidRPr="00824A60" w:rsidRDefault="00226F3B" w:rsidP="00226F3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Medžiaga</w:t>
            </w:r>
          </w:p>
        </w:tc>
        <w:tc>
          <w:tcPr>
            <w:tcW w:w="2048" w:type="pct"/>
            <w:shd w:val="clear" w:color="auto" w:fill="auto"/>
          </w:tcPr>
          <w:p w14:paraId="6E53D5EE" w14:textId="77777777" w:rsidR="00226F3B" w:rsidRPr="00824A60" w:rsidRDefault="00226F3B" w:rsidP="00226F3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1. Ketus su plokšteliniu grafitu pagal LST EN 1561 arba lygiavertis;</w:t>
            </w:r>
          </w:p>
          <w:p w14:paraId="6E53D5EF" w14:textId="77777777" w:rsidR="00226F3B" w:rsidRPr="00824A60" w:rsidRDefault="00226F3B" w:rsidP="00226F3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2. Ketus su rutuliniu grafitu pagal LST EN 1563 arba lygiavertis.</w:t>
            </w:r>
          </w:p>
        </w:tc>
        <w:tc>
          <w:tcPr>
            <w:tcW w:w="875" w:type="pct"/>
          </w:tcPr>
          <w:p w14:paraId="6E53D5F0" w14:textId="77777777" w:rsidR="00226F3B" w:rsidRPr="00824A60" w:rsidRDefault="00226F3B" w:rsidP="00226F3B">
            <w:pPr>
              <w:rPr>
                <w:rFonts w:asciiTheme="minorHAnsi" w:hAnsiTheme="minorHAnsi" w:cstheme="minorHAnsi"/>
                <w:color w:val="000000" w:themeColor="text1"/>
                <w:sz w:val="22"/>
                <w:szCs w:val="22"/>
              </w:rPr>
            </w:pPr>
          </w:p>
        </w:tc>
        <w:tc>
          <w:tcPr>
            <w:tcW w:w="974" w:type="pct"/>
          </w:tcPr>
          <w:p w14:paraId="6E53D5F1" w14:textId="77777777" w:rsidR="00226F3B" w:rsidRPr="00824A60" w:rsidRDefault="00226F3B" w:rsidP="00226F3B">
            <w:pPr>
              <w:rPr>
                <w:rFonts w:asciiTheme="minorHAnsi" w:hAnsiTheme="minorHAnsi" w:cstheme="minorHAnsi"/>
                <w:color w:val="000000" w:themeColor="text1"/>
                <w:sz w:val="22"/>
                <w:szCs w:val="22"/>
              </w:rPr>
            </w:pPr>
          </w:p>
        </w:tc>
      </w:tr>
      <w:tr w:rsidR="00C57800" w:rsidRPr="00824A60" w14:paraId="6E53D606" w14:textId="77777777" w:rsidTr="00D70880">
        <w:trPr>
          <w:trHeight w:val="261"/>
        </w:trPr>
        <w:tc>
          <w:tcPr>
            <w:tcW w:w="239" w:type="pct"/>
            <w:shd w:val="clear" w:color="auto" w:fill="auto"/>
          </w:tcPr>
          <w:p w14:paraId="6E53D5F3" w14:textId="77777777" w:rsidR="00226F3B" w:rsidRPr="00824A60"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hideMark/>
          </w:tcPr>
          <w:p w14:paraId="6E53D5F4" w14:textId="77777777" w:rsidR="00226F3B" w:rsidRPr="00824A60" w:rsidRDefault="00226F3B" w:rsidP="00226F3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Liuko ir dangčio konstrukcija</w:t>
            </w:r>
          </w:p>
          <w:p w14:paraId="6E53D5F5" w14:textId="77777777" w:rsidR="00226F3B" w:rsidRPr="00824A60" w:rsidRDefault="00226F3B" w:rsidP="00226F3B">
            <w:pPr>
              <w:rPr>
                <w:rFonts w:asciiTheme="minorHAnsi" w:hAnsiTheme="minorHAnsi" w:cstheme="minorHAnsi"/>
                <w:color w:val="000000" w:themeColor="text1"/>
                <w:sz w:val="22"/>
                <w:szCs w:val="22"/>
              </w:rPr>
            </w:pPr>
          </w:p>
          <w:p w14:paraId="6E53D5F6" w14:textId="77777777" w:rsidR="00226F3B" w:rsidRPr="00824A60" w:rsidRDefault="00226F3B" w:rsidP="00226F3B">
            <w:pPr>
              <w:rPr>
                <w:rFonts w:asciiTheme="minorHAnsi" w:hAnsiTheme="minorHAnsi" w:cstheme="minorHAnsi"/>
                <w:color w:val="000000" w:themeColor="text1"/>
                <w:sz w:val="22"/>
                <w:szCs w:val="22"/>
              </w:rPr>
            </w:pPr>
          </w:p>
        </w:tc>
        <w:tc>
          <w:tcPr>
            <w:tcW w:w="2048" w:type="pct"/>
            <w:shd w:val="clear" w:color="auto" w:fill="auto"/>
            <w:hideMark/>
          </w:tcPr>
          <w:p w14:paraId="6E53D5F7" w14:textId="77777777" w:rsidR="00226F3B" w:rsidRPr="00824A60" w:rsidRDefault="00226F3B" w:rsidP="00873CAF">
            <w:pPr>
              <w:numPr>
                <w:ilvl w:val="0"/>
                <w:numId w:val="8"/>
              </w:num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Dangtis ir rėmas turi būti apvalus;</w:t>
            </w:r>
          </w:p>
          <w:p w14:paraId="6E53D5F8" w14:textId="77777777" w:rsidR="00226F3B" w:rsidRPr="00824A60" w:rsidRDefault="00226F3B" w:rsidP="00873CAF">
            <w:pPr>
              <w:numPr>
                <w:ilvl w:val="0"/>
                <w:numId w:val="8"/>
              </w:num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Dangtis turi būti išimamas iš rėmo;</w:t>
            </w:r>
          </w:p>
          <w:p w14:paraId="6E53D5F9" w14:textId="77777777" w:rsidR="00226F3B" w:rsidRPr="00824A60" w:rsidRDefault="00226F3B" w:rsidP="00873CAF">
            <w:pPr>
              <w:numPr>
                <w:ilvl w:val="0"/>
                <w:numId w:val="8"/>
              </w:num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Šulinio liuko konstrukcija ir dangčio masė turi garantuoti stabilią ir nejudamą dangčio padėtį liuko rėmo atžvilgiu (pravažiuojančio transporto oro srauto ar automobilių padangų sukibimo su dangčiu atveju nebūtų pakeltas dangtis ir užtikrintų saugų eismą, taip pat užtikrintų apsaugą nuo vaikų);</w:t>
            </w:r>
          </w:p>
          <w:p w14:paraId="6E53D5FA" w14:textId="77777777" w:rsidR="00226F3B" w:rsidRPr="00824A60" w:rsidRDefault="00226F3B" w:rsidP="00873CAF">
            <w:pPr>
              <w:numPr>
                <w:ilvl w:val="0"/>
                <w:numId w:val="8"/>
              </w:num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Liukas turi pilnai užsidaryti (dangtis viename lygyje su rėmu) veikiamas dangčio svorio, be jokių papildomų mechaninių fiksatorių ir nenaudojant papildomos jėgos ar įrankių dangčio prispaudimui;</w:t>
            </w:r>
          </w:p>
          <w:p w14:paraId="6E53D5FB" w14:textId="77777777" w:rsidR="00226F3B" w:rsidRPr="00824A60" w:rsidRDefault="00226F3B" w:rsidP="00873CAF">
            <w:pPr>
              <w:numPr>
                <w:ilvl w:val="0"/>
                <w:numId w:val="8"/>
              </w:num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Liukui su dangčiu turi būti numatyta galimybė sumontuoti mechaninį užraktą;</w:t>
            </w:r>
          </w:p>
          <w:p w14:paraId="6E53D5FC" w14:textId="77777777" w:rsidR="00226F3B" w:rsidRPr="00824A60" w:rsidRDefault="00226F3B" w:rsidP="00873CAF">
            <w:pPr>
              <w:numPr>
                <w:ilvl w:val="0"/>
                <w:numId w:val="8"/>
              </w:num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Liuko atidarymas be specialios konstrukcijos rakto.</w:t>
            </w:r>
          </w:p>
          <w:p w14:paraId="6E53D5FD" w14:textId="77777777" w:rsidR="00226F3B" w:rsidRPr="00824A60" w:rsidRDefault="00226F3B" w:rsidP="00226F3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Jeigu naudojama tarpinė ji turi būti:</w:t>
            </w:r>
          </w:p>
          <w:p w14:paraId="6E53D5FE" w14:textId="77777777" w:rsidR="00226F3B" w:rsidRPr="00824A60" w:rsidRDefault="00226F3B" w:rsidP="00873CAF">
            <w:pPr>
              <w:numPr>
                <w:ilvl w:val="0"/>
                <w:numId w:val="8"/>
              </w:num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Ištisinė, amortizuojanti;</w:t>
            </w:r>
          </w:p>
          <w:p w14:paraId="6E53D5FF" w14:textId="77777777" w:rsidR="00226F3B" w:rsidRPr="00824A60" w:rsidRDefault="00226F3B" w:rsidP="00873CAF">
            <w:pPr>
              <w:numPr>
                <w:ilvl w:val="0"/>
                <w:numId w:val="8"/>
              </w:num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Keičiama;</w:t>
            </w:r>
          </w:p>
          <w:p w14:paraId="6E53D600" w14:textId="77777777" w:rsidR="00226F3B" w:rsidRPr="00824A60" w:rsidRDefault="00226F3B" w:rsidP="00873CAF">
            <w:pPr>
              <w:numPr>
                <w:ilvl w:val="0"/>
                <w:numId w:val="8"/>
              </w:num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lastRenderedPageBreak/>
              <w:t>Užtikrinti, kad rėmo ir dangčio metaliniai paviršiai  nuo apkrovos nesiliestų vienas su kitu (horizontalia ir vertikalia kryptimis) ir nekeltų bildesio;</w:t>
            </w:r>
          </w:p>
          <w:p w14:paraId="6E53D601" w14:textId="75FB31B8" w:rsidR="00226F3B" w:rsidRPr="00824A60" w:rsidRDefault="00226F3B" w:rsidP="00873CAF">
            <w:pPr>
              <w:numPr>
                <w:ilvl w:val="0"/>
                <w:numId w:val="8"/>
              </w:num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Atspari tepalams, druskoms, ledo tirpikliams.</w:t>
            </w:r>
          </w:p>
          <w:p w14:paraId="6E53D602" w14:textId="77777777" w:rsidR="00226F3B" w:rsidRPr="00824A60" w:rsidRDefault="00226F3B" w:rsidP="00226F3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Jeigu tarpinė konstrukcijoje nenumatyta:</w:t>
            </w:r>
          </w:p>
          <w:p w14:paraId="6E53D603" w14:textId="77777777" w:rsidR="00226F3B" w:rsidRPr="00824A60" w:rsidRDefault="00226F3B" w:rsidP="00873CAF">
            <w:pPr>
              <w:numPr>
                <w:ilvl w:val="0"/>
                <w:numId w:val="8"/>
              </w:num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Rėmo ir dangčio metaliniai paviršiai mechaniškai turi būti apdirbti taip, kad būtų užtikrintas dangčio stabilumas ir nejudama padėtis.</w:t>
            </w:r>
          </w:p>
        </w:tc>
        <w:tc>
          <w:tcPr>
            <w:tcW w:w="875" w:type="pct"/>
          </w:tcPr>
          <w:p w14:paraId="6E53D604" w14:textId="77777777" w:rsidR="00226F3B" w:rsidRPr="00824A60" w:rsidRDefault="00226F3B" w:rsidP="00226F3B">
            <w:pPr>
              <w:rPr>
                <w:rFonts w:asciiTheme="minorHAnsi" w:hAnsiTheme="minorHAnsi" w:cstheme="minorHAnsi"/>
                <w:color w:val="000000" w:themeColor="text1"/>
                <w:sz w:val="22"/>
                <w:szCs w:val="22"/>
              </w:rPr>
            </w:pPr>
          </w:p>
        </w:tc>
        <w:tc>
          <w:tcPr>
            <w:tcW w:w="974" w:type="pct"/>
          </w:tcPr>
          <w:p w14:paraId="6E53D605" w14:textId="77777777" w:rsidR="00226F3B" w:rsidRPr="00824A60" w:rsidRDefault="00226F3B" w:rsidP="00226F3B">
            <w:pPr>
              <w:rPr>
                <w:rFonts w:asciiTheme="minorHAnsi" w:hAnsiTheme="minorHAnsi" w:cstheme="minorHAnsi"/>
                <w:color w:val="000000" w:themeColor="text1"/>
                <w:sz w:val="22"/>
                <w:szCs w:val="22"/>
              </w:rPr>
            </w:pPr>
          </w:p>
        </w:tc>
      </w:tr>
      <w:tr w:rsidR="00C57800" w:rsidRPr="00824A60" w14:paraId="6E53D60D" w14:textId="77777777" w:rsidTr="00D70880">
        <w:trPr>
          <w:trHeight w:val="261"/>
        </w:trPr>
        <w:tc>
          <w:tcPr>
            <w:tcW w:w="239" w:type="pct"/>
            <w:shd w:val="clear" w:color="auto" w:fill="auto"/>
          </w:tcPr>
          <w:p w14:paraId="6E53D607" w14:textId="77777777" w:rsidR="00226F3B" w:rsidRPr="00824A60"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08" w14:textId="3903E2AC" w:rsidR="00226F3B" w:rsidRPr="00824A60" w:rsidRDefault="00226F3B" w:rsidP="00226F3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Dangčio svori</w:t>
            </w:r>
            <w:r w:rsidR="00FE78F7" w:rsidRPr="00824A60">
              <w:rPr>
                <w:rFonts w:asciiTheme="minorHAnsi" w:hAnsiTheme="minorHAnsi" w:cstheme="minorHAnsi"/>
                <w:color w:val="000000" w:themeColor="text1"/>
                <w:sz w:val="22"/>
                <w:szCs w:val="22"/>
              </w:rPr>
              <w:t>s</w:t>
            </w:r>
          </w:p>
        </w:tc>
        <w:tc>
          <w:tcPr>
            <w:tcW w:w="2048" w:type="pct"/>
            <w:shd w:val="clear" w:color="auto" w:fill="auto"/>
          </w:tcPr>
          <w:p w14:paraId="6E53D609" w14:textId="77777777" w:rsidR="00226F3B" w:rsidRPr="00824A60" w:rsidRDefault="00226F3B" w:rsidP="00873CAF">
            <w:pPr>
              <w:numPr>
                <w:ilvl w:val="0"/>
                <w:numId w:val="8"/>
              </w:num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Dangčio masė turi garantuoti stabilią ir nejudamą dangčio padėtį liuko rėmo atžvilgiu (pravažiuojančio transporto oro srauto ar automobilių padangų sukibimo su dangčiu atveju nebūtų pakeltas dangtis ir užtikrintų saugų eismą, taip pat užtikrintų apsaugą nuo vaikų);</w:t>
            </w:r>
          </w:p>
          <w:p w14:paraId="6E53D60A" w14:textId="77777777" w:rsidR="00226F3B" w:rsidRPr="00824A60" w:rsidRDefault="00226F3B" w:rsidP="00873CAF">
            <w:pPr>
              <w:numPr>
                <w:ilvl w:val="0"/>
                <w:numId w:val="8"/>
              </w:num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D400 apkrovos klasės – ne mažesnis kaip 200 kg/m</w:t>
            </w:r>
            <w:r w:rsidRPr="00824A60">
              <w:rPr>
                <w:rFonts w:asciiTheme="minorHAnsi" w:hAnsiTheme="minorHAnsi" w:cstheme="minorHAnsi"/>
                <w:color w:val="000000" w:themeColor="text1"/>
                <w:sz w:val="22"/>
                <w:szCs w:val="22"/>
                <w:vertAlign w:val="superscript"/>
              </w:rPr>
              <w:t>2</w:t>
            </w:r>
            <w:r w:rsidRPr="00824A60">
              <w:rPr>
                <w:rFonts w:asciiTheme="minorHAnsi" w:hAnsiTheme="minorHAnsi" w:cstheme="minorHAnsi"/>
                <w:color w:val="000000" w:themeColor="text1"/>
                <w:sz w:val="22"/>
                <w:szCs w:val="22"/>
              </w:rPr>
              <w:t>.</w:t>
            </w:r>
          </w:p>
        </w:tc>
        <w:tc>
          <w:tcPr>
            <w:tcW w:w="875" w:type="pct"/>
          </w:tcPr>
          <w:p w14:paraId="6E53D60B" w14:textId="77777777" w:rsidR="00226F3B" w:rsidRPr="00824A60" w:rsidRDefault="00226F3B" w:rsidP="00226F3B">
            <w:pPr>
              <w:rPr>
                <w:rFonts w:asciiTheme="minorHAnsi" w:hAnsiTheme="minorHAnsi" w:cstheme="minorHAnsi"/>
                <w:color w:val="000000" w:themeColor="text1"/>
                <w:sz w:val="22"/>
                <w:szCs w:val="22"/>
              </w:rPr>
            </w:pPr>
          </w:p>
        </w:tc>
        <w:tc>
          <w:tcPr>
            <w:tcW w:w="974" w:type="pct"/>
          </w:tcPr>
          <w:p w14:paraId="6E53D60C" w14:textId="77777777" w:rsidR="00226F3B" w:rsidRPr="00824A60" w:rsidRDefault="00226F3B" w:rsidP="00601C85">
            <w:pPr>
              <w:ind w:left="360"/>
              <w:rPr>
                <w:rFonts w:asciiTheme="minorHAnsi" w:hAnsiTheme="minorHAnsi" w:cstheme="minorHAnsi"/>
                <w:color w:val="000000" w:themeColor="text1"/>
                <w:sz w:val="22"/>
                <w:szCs w:val="22"/>
              </w:rPr>
            </w:pPr>
          </w:p>
        </w:tc>
      </w:tr>
      <w:tr w:rsidR="00C57800" w:rsidRPr="00824A60" w14:paraId="6E53D614" w14:textId="77777777" w:rsidTr="00D70880">
        <w:trPr>
          <w:trHeight w:val="261"/>
        </w:trPr>
        <w:tc>
          <w:tcPr>
            <w:tcW w:w="239" w:type="pct"/>
            <w:shd w:val="clear" w:color="auto" w:fill="auto"/>
          </w:tcPr>
          <w:p w14:paraId="6E53D60E" w14:textId="77777777" w:rsidR="00226F3B" w:rsidRPr="00824A60"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0F" w14:textId="77777777" w:rsidR="00226F3B" w:rsidRPr="00824A60" w:rsidRDefault="00226F3B" w:rsidP="00226F3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Rėmo aukštis (pav. 1, C)</w:t>
            </w:r>
          </w:p>
        </w:tc>
        <w:tc>
          <w:tcPr>
            <w:tcW w:w="2048" w:type="pct"/>
            <w:shd w:val="clear" w:color="auto" w:fill="auto"/>
          </w:tcPr>
          <w:p w14:paraId="6E53D610" w14:textId="77777777" w:rsidR="00226F3B" w:rsidRPr="00824A60" w:rsidRDefault="00226F3B" w:rsidP="00226F3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1. Plaukiojančio tipo ne mažiau kaip 160 mm;</w:t>
            </w:r>
          </w:p>
          <w:p w14:paraId="6E53D611" w14:textId="05A40B7D" w:rsidR="00226F3B" w:rsidRPr="00824A60" w:rsidRDefault="00226F3B" w:rsidP="00226F3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2. Neplaukiojančio tipo D400 apkrovos klasės ne mažiau kaip 100 mm,  B125 apkrovos klasės ne mažiau kaip 7</w:t>
            </w:r>
            <w:r w:rsidR="0024378C">
              <w:rPr>
                <w:rFonts w:asciiTheme="minorHAnsi" w:hAnsiTheme="minorHAnsi" w:cstheme="minorHAnsi"/>
                <w:color w:val="000000" w:themeColor="text1"/>
                <w:sz w:val="22"/>
                <w:szCs w:val="22"/>
              </w:rPr>
              <w:t>0</w:t>
            </w:r>
            <w:r w:rsidRPr="00824A60">
              <w:rPr>
                <w:rFonts w:asciiTheme="minorHAnsi" w:hAnsiTheme="minorHAnsi" w:cstheme="minorHAnsi"/>
                <w:color w:val="000000" w:themeColor="text1"/>
                <w:sz w:val="22"/>
                <w:szCs w:val="22"/>
              </w:rPr>
              <w:t xml:space="preserve"> mm.</w:t>
            </w:r>
          </w:p>
        </w:tc>
        <w:tc>
          <w:tcPr>
            <w:tcW w:w="875" w:type="pct"/>
          </w:tcPr>
          <w:p w14:paraId="6E53D612" w14:textId="77777777" w:rsidR="00226F3B" w:rsidRPr="00824A60" w:rsidRDefault="00226F3B" w:rsidP="00226F3B">
            <w:pPr>
              <w:rPr>
                <w:rFonts w:asciiTheme="minorHAnsi" w:hAnsiTheme="minorHAnsi" w:cstheme="minorHAnsi"/>
                <w:color w:val="000000" w:themeColor="text1"/>
                <w:sz w:val="22"/>
                <w:szCs w:val="22"/>
              </w:rPr>
            </w:pPr>
          </w:p>
        </w:tc>
        <w:tc>
          <w:tcPr>
            <w:tcW w:w="974" w:type="pct"/>
          </w:tcPr>
          <w:p w14:paraId="6E53D613" w14:textId="77777777" w:rsidR="00226F3B" w:rsidRPr="00824A60" w:rsidRDefault="00226F3B" w:rsidP="00226F3B">
            <w:pPr>
              <w:rPr>
                <w:rFonts w:asciiTheme="minorHAnsi" w:hAnsiTheme="minorHAnsi" w:cstheme="minorHAnsi"/>
                <w:color w:val="000000" w:themeColor="text1"/>
                <w:sz w:val="22"/>
                <w:szCs w:val="22"/>
              </w:rPr>
            </w:pPr>
          </w:p>
        </w:tc>
      </w:tr>
      <w:tr w:rsidR="00C57800" w:rsidRPr="00824A60" w14:paraId="6E53D61A" w14:textId="77777777" w:rsidTr="00D70880">
        <w:trPr>
          <w:trHeight w:val="349"/>
        </w:trPr>
        <w:tc>
          <w:tcPr>
            <w:tcW w:w="239" w:type="pct"/>
            <w:shd w:val="clear" w:color="auto" w:fill="auto"/>
          </w:tcPr>
          <w:p w14:paraId="6E53D615" w14:textId="77777777" w:rsidR="00226F3B" w:rsidRPr="00824A60"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hideMark/>
          </w:tcPr>
          <w:p w14:paraId="6E53D616" w14:textId="77777777" w:rsidR="00226F3B" w:rsidRPr="00824A60" w:rsidRDefault="00226F3B" w:rsidP="00226F3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Dangčio angos diametras („Clear opening“, pav. 1, A)</w:t>
            </w:r>
          </w:p>
        </w:tc>
        <w:tc>
          <w:tcPr>
            <w:tcW w:w="2048" w:type="pct"/>
            <w:shd w:val="clear" w:color="auto" w:fill="auto"/>
            <w:hideMark/>
          </w:tcPr>
          <w:p w14:paraId="6E53D617" w14:textId="77777777" w:rsidR="00226F3B" w:rsidRPr="00824A60" w:rsidRDefault="00226F3B" w:rsidP="00226F3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Nuo 600 mm iki 610 mm.</w:t>
            </w:r>
          </w:p>
        </w:tc>
        <w:tc>
          <w:tcPr>
            <w:tcW w:w="875" w:type="pct"/>
          </w:tcPr>
          <w:p w14:paraId="6E53D618" w14:textId="77777777" w:rsidR="00226F3B" w:rsidRPr="00824A60" w:rsidRDefault="00226F3B" w:rsidP="00226F3B">
            <w:pPr>
              <w:rPr>
                <w:rFonts w:asciiTheme="minorHAnsi" w:hAnsiTheme="minorHAnsi" w:cstheme="minorHAnsi"/>
                <w:color w:val="000000" w:themeColor="text1"/>
                <w:sz w:val="22"/>
                <w:szCs w:val="22"/>
              </w:rPr>
            </w:pPr>
          </w:p>
        </w:tc>
        <w:tc>
          <w:tcPr>
            <w:tcW w:w="974" w:type="pct"/>
          </w:tcPr>
          <w:p w14:paraId="6E53D619" w14:textId="77777777" w:rsidR="00226F3B" w:rsidRPr="00824A60" w:rsidRDefault="00226F3B" w:rsidP="00226F3B">
            <w:pPr>
              <w:rPr>
                <w:rFonts w:asciiTheme="minorHAnsi" w:hAnsiTheme="minorHAnsi" w:cstheme="minorHAnsi"/>
                <w:color w:val="000000" w:themeColor="text1"/>
                <w:sz w:val="22"/>
                <w:szCs w:val="22"/>
              </w:rPr>
            </w:pPr>
          </w:p>
        </w:tc>
      </w:tr>
      <w:tr w:rsidR="00C57800" w:rsidRPr="00824A60" w14:paraId="6E53D620" w14:textId="77777777" w:rsidTr="00D70880">
        <w:trPr>
          <w:trHeight w:val="349"/>
        </w:trPr>
        <w:tc>
          <w:tcPr>
            <w:tcW w:w="239" w:type="pct"/>
            <w:shd w:val="clear" w:color="auto" w:fill="auto"/>
          </w:tcPr>
          <w:p w14:paraId="6E53D61B" w14:textId="77777777" w:rsidR="00226F3B" w:rsidRPr="00824A60"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1C" w14:textId="77777777" w:rsidR="00226F3B" w:rsidRPr="00824A60" w:rsidRDefault="00226F3B" w:rsidP="00226F3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Liuko diametras (plaukiojančio tipo liukams) (pav. 1, B)</w:t>
            </w:r>
          </w:p>
        </w:tc>
        <w:tc>
          <w:tcPr>
            <w:tcW w:w="2048" w:type="pct"/>
            <w:shd w:val="clear" w:color="auto" w:fill="auto"/>
          </w:tcPr>
          <w:p w14:paraId="6E53D61D" w14:textId="77777777" w:rsidR="00226F3B" w:rsidRPr="00824A60" w:rsidRDefault="00226F3B" w:rsidP="00226F3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Nuo 670 mm iki 700 mm.</w:t>
            </w:r>
          </w:p>
        </w:tc>
        <w:tc>
          <w:tcPr>
            <w:tcW w:w="875" w:type="pct"/>
          </w:tcPr>
          <w:p w14:paraId="6E53D61E" w14:textId="77777777" w:rsidR="00226F3B" w:rsidRPr="00824A60" w:rsidRDefault="00226F3B" w:rsidP="00226F3B">
            <w:pPr>
              <w:rPr>
                <w:rFonts w:asciiTheme="minorHAnsi" w:hAnsiTheme="minorHAnsi" w:cstheme="minorHAnsi"/>
                <w:color w:val="000000" w:themeColor="text1"/>
                <w:sz w:val="22"/>
                <w:szCs w:val="22"/>
              </w:rPr>
            </w:pPr>
          </w:p>
        </w:tc>
        <w:tc>
          <w:tcPr>
            <w:tcW w:w="974" w:type="pct"/>
          </w:tcPr>
          <w:p w14:paraId="6E53D61F" w14:textId="77777777" w:rsidR="00226F3B" w:rsidRPr="00824A60" w:rsidRDefault="00226F3B" w:rsidP="00226F3B">
            <w:pPr>
              <w:rPr>
                <w:rFonts w:asciiTheme="minorHAnsi" w:hAnsiTheme="minorHAnsi" w:cstheme="minorHAnsi"/>
                <w:color w:val="000000" w:themeColor="text1"/>
                <w:sz w:val="22"/>
                <w:szCs w:val="22"/>
              </w:rPr>
            </w:pPr>
          </w:p>
        </w:tc>
      </w:tr>
      <w:tr w:rsidR="00C57800" w:rsidRPr="00824A60" w14:paraId="6E53D62C" w14:textId="77777777" w:rsidTr="00D70880">
        <w:tc>
          <w:tcPr>
            <w:tcW w:w="239" w:type="pct"/>
            <w:shd w:val="clear" w:color="auto" w:fill="auto"/>
          </w:tcPr>
          <w:p w14:paraId="6E53D621" w14:textId="77777777" w:rsidR="00226F3B" w:rsidRPr="00824A60"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hideMark/>
          </w:tcPr>
          <w:p w14:paraId="6E53D622" w14:textId="77777777" w:rsidR="00226F3B" w:rsidRPr="00824A60" w:rsidRDefault="00226F3B" w:rsidP="00DC76B9">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Liuko dangčio ir rėmo paviršius turi būti paženklintas patvariais ir aiškiais užrašais:</w:t>
            </w:r>
          </w:p>
        </w:tc>
        <w:tc>
          <w:tcPr>
            <w:tcW w:w="2048" w:type="pct"/>
            <w:shd w:val="clear" w:color="auto" w:fill="auto"/>
          </w:tcPr>
          <w:p w14:paraId="6E53D623" w14:textId="77777777" w:rsidR="00226F3B" w:rsidRPr="00824A60" w:rsidRDefault="00226F3B" w:rsidP="00873CAF">
            <w:pPr>
              <w:numPr>
                <w:ilvl w:val="0"/>
                <w:numId w:val="8"/>
              </w:num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Standartas (</w:t>
            </w:r>
            <w:r w:rsidR="003B2B1D" w:rsidRPr="00824A60">
              <w:rPr>
                <w:rFonts w:asciiTheme="minorHAnsi" w:hAnsiTheme="minorHAnsi" w:cstheme="minorHAnsi"/>
                <w:color w:val="000000" w:themeColor="text1"/>
                <w:sz w:val="22"/>
                <w:szCs w:val="22"/>
              </w:rPr>
              <w:t xml:space="preserve">pvz., </w:t>
            </w:r>
            <w:r w:rsidRPr="00824A60">
              <w:rPr>
                <w:rFonts w:asciiTheme="minorHAnsi" w:hAnsiTheme="minorHAnsi" w:cstheme="minorHAnsi"/>
                <w:color w:val="000000" w:themeColor="text1"/>
                <w:sz w:val="22"/>
                <w:szCs w:val="22"/>
              </w:rPr>
              <w:t>EN 124);</w:t>
            </w:r>
          </w:p>
          <w:p w14:paraId="6E53D624" w14:textId="77777777" w:rsidR="00226F3B" w:rsidRPr="00824A60" w:rsidRDefault="00E928F2" w:rsidP="00873CAF">
            <w:pPr>
              <w:numPr>
                <w:ilvl w:val="0"/>
                <w:numId w:val="8"/>
              </w:num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Liuko apkrovos klasė (pvz., </w:t>
            </w:r>
            <w:r w:rsidR="00226F3B" w:rsidRPr="00824A60">
              <w:rPr>
                <w:rFonts w:asciiTheme="minorHAnsi" w:hAnsiTheme="minorHAnsi" w:cstheme="minorHAnsi"/>
                <w:color w:val="000000" w:themeColor="text1"/>
                <w:sz w:val="22"/>
                <w:szCs w:val="22"/>
              </w:rPr>
              <w:t>D400);</w:t>
            </w:r>
          </w:p>
          <w:p w14:paraId="6E53D625" w14:textId="77777777" w:rsidR="00226F3B" w:rsidRPr="00824A60" w:rsidRDefault="00226F3B" w:rsidP="00873CAF">
            <w:pPr>
              <w:numPr>
                <w:ilvl w:val="0"/>
                <w:numId w:val="8"/>
              </w:num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Gamintojo pavadinimas, ženklas;</w:t>
            </w:r>
          </w:p>
          <w:p w14:paraId="6E53D626" w14:textId="77777777" w:rsidR="00226F3B" w:rsidRPr="00824A60" w:rsidRDefault="00226F3B" w:rsidP="00873CAF">
            <w:pPr>
              <w:numPr>
                <w:ilvl w:val="0"/>
                <w:numId w:val="8"/>
              </w:num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Užrašas: „Nuotekos“ arba „Vanduo“ (pagal paskirtį);</w:t>
            </w:r>
          </w:p>
          <w:p w14:paraId="6E53D627" w14:textId="77777777" w:rsidR="00226F3B" w:rsidRPr="00824A60" w:rsidRDefault="00226F3B" w:rsidP="00873CAF">
            <w:pPr>
              <w:numPr>
                <w:ilvl w:val="0"/>
                <w:numId w:val="8"/>
              </w:num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Miesto pavadinimas, pvz.: „Vilnius“ (nurodoma užsakant);</w:t>
            </w:r>
          </w:p>
          <w:p w14:paraId="6E53D628" w14:textId="77777777" w:rsidR="00226F3B" w:rsidRPr="00824A60" w:rsidRDefault="00226F3B" w:rsidP="00873CAF">
            <w:pPr>
              <w:numPr>
                <w:ilvl w:val="0"/>
                <w:numId w:val="8"/>
              </w:num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Gaminio pavadinimas/numeris.</w:t>
            </w:r>
          </w:p>
          <w:p w14:paraId="6E53D629" w14:textId="77777777" w:rsidR="00E928F2" w:rsidRPr="00824A60" w:rsidRDefault="00E928F2" w:rsidP="00121D2A">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Užrašai turi atitikti Vilniaus miesto savivaldybės administracijos direktoriaus 2005-02-14 įsakyme Nr. 30-222 „dėl Vilniaus požeminių inžinerinių komunikac</w:t>
            </w:r>
            <w:r w:rsidR="00121D2A" w:rsidRPr="00824A60">
              <w:rPr>
                <w:rFonts w:asciiTheme="minorHAnsi" w:hAnsiTheme="minorHAnsi" w:cstheme="minorHAnsi"/>
                <w:color w:val="000000" w:themeColor="text1"/>
                <w:sz w:val="22"/>
                <w:szCs w:val="22"/>
              </w:rPr>
              <w:t xml:space="preserve">ijų šulinių dangčių ženklinimo” </w:t>
            </w:r>
            <w:r w:rsidRPr="00824A60">
              <w:rPr>
                <w:rFonts w:asciiTheme="minorHAnsi" w:hAnsiTheme="minorHAnsi" w:cstheme="minorHAnsi"/>
                <w:color w:val="000000" w:themeColor="text1"/>
                <w:sz w:val="22"/>
                <w:szCs w:val="22"/>
              </w:rPr>
              <w:t xml:space="preserve">nustatytus reikalavimus. </w:t>
            </w:r>
          </w:p>
        </w:tc>
        <w:tc>
          <w:tcPr>
            <w:tcW w:w="875" w:type="pct"/>
          </w:tcPr>
          <w:p w14:paraId="6E53D62A" w14:textId="77777777" w:rsidR="00226F3B" w:rsidRPr="00824A60" w:rsidRDefault="00226F3B" w:rsidP="0090272A">
            <w:pPr>
              <w:ind w:left="360"/>
              <w:rPr>
                <w:rFonts w:asciiTheme="minorHAnsi" w:hAnsiTheme="minorHAnsi" w:cstheme="minorHAnsi"/>
                <w:color w:val="000000" w:themeColor="text1"/>
                <w:sz w:val="22"/>
                <w:szCs w:val="22"/>
              </w:rPr>
            </w:pPr>
          </w:p>
        </w:tc>
        <w:tc>
          <w:tcPr>
            <w:tcW w:w="974" w:type="pct"/>
          </w:tcPr>
          <w:p w14:paraId="6E53D62B" w14:textId="77777777" w:rsidR="00226F3B" w:rsidRPr="00824A60" w:rsidRDefault="00226F3B" w:rsidP="0090272A">
            <w:pPr>
              <w:ind w:left="360"/>
              <w:rPr>
                <w:rFonts w:asciiTheme="minorHAnsi" w:hAnsiTheme="minorHAnsi" w:cstheme="minorHAnsi"/>
                <w:color w:val="000000" w:themeColor="text1"/>
                <w:sz w:val="22"/>
                <w:szCs w:val="22"/>
              </w:rPr>
            </w:pPr>
          </w:p>
        </w:tc>
      </w:tr>
      <w:tr w:rsidR="00C57800" w:rsidRPr="00824A60" w14:paraId="6E53D62E" w14:textId="77777777" w:rsidTr="00D70880">
        <w:tc>
          <w:tcPr>
            <w:tcW w:w="5000" w:type="pct"/>
            <w:gridSpan w:val="5"/>
            <w:shd w:val="clear" w:color="auto" w:fill="auto"/>
          </w:tcPr>
          <w:p w14:paraId="6E53D62D" w14:textId="77777777" w:rsidR="00226F3B" w:rsidRPr="00824A60" w:rsidRDefault="00226F3B" w:rsidP="000D6FD3">
            <w:pPr>
              <w:jc w:val="center"/>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Dokumentai</w:t>
            </w:r>
          </w:p>
        </w:tc>
      </w:tr>
      <w:tr w:rsidR="00C57800" w:rsidRPr="00824A60" w14:paraId="6E53D635" w14:textId="77777777" w:rsidTr="00D70880">
        <w:tc>
          <w:tcPr>
            <w:tcW w:w="239" w:type="pct"/>
            <w:shd w:val="clear" w:color="auto" w:fill="auto"/>
          </w:tcPr>
          <w:p w14:paraId="6E53D62F" w14:textId="77777777" w:rsidR="00226F3B" w:rsidRPr="00824A60"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30" w14:textId="10E13A88" w:rsidR="00226F3B" w:rsidRPr="00824A60" w:rsidRDefault="00226F3B" w:rsidP="00226F3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00237DA1"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z w:val="22"/>
                <w:szCs w:val="22"/>
              </w:rPr>
              <w:t xml:space="preserve"> pateikiami pirkimo metu</w:t>
            </w:r>
          </w:p>
        </w:tc>
        <w:tc>
          <w:tcPr>
            <w:tcW w:w="2048" w:type="pct"/>
            <w:shd w:val="clear" w:color="auto" w:fill="auto"/>
          </w:tcPr>
          <w:p w14:paraId="6E53D631" w14:textId="77777777" w:rsidR="00226F3B" w:rsidRPr="00824A60" w:rsidRDefault="00226F3B" w:rsidP="00873CAF">
            <w:pPr>
              <w:numPr>
                <w:ilvl w:val="0"/>
                <w:numId w:val="8"/>
              </w:num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Pateikti Eksploatacinių savybių deklaraciją (pagal STR 1.01.04:2015);</w:t>
            </w:r>
          </w:p>
          <w:p w14:paraId="6E53D632" w14:textId="77777777" w:rsidR="00226F3B" w:rsidRPr="00824A60" w:rsidRDefault="00226F3B" w:rsidP="00873CAF">
            <w:pPr>
              <w:numPr>
                <w:ilvl w:val="0"/>
                <w:numId w:val="8"/>
              </w:num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lastRenderedPageBreak/>
              <w:t>Montavimo instrukcija, lietuvių kalba.</w:t>
            </w:r>
          </w:p>
        </w:tc>
        <w:tc>
          <w:tcPr>
            <w:tcW w:w="875" w:type="pct"/>
          </w:tcPr>
          <w:p w14:paraId="6E53D633" w14:textId="77777777" w:rsidR="00226F3B" w:rsidRPr="00824A60" w:rsidRDefault="00226F3B" w:rsidP="0090272A">
            <w:pPr>
              <w:ind w:left="360"/>
              <w:rPr>
                <w:rFonts w:asciiTheme="minorHAnsi" w:hAnsiTheme="minorHAnsi" w:cstheme="minorHAnsi"/>
                <w:color w:val="000000" w:themeColor="text1"/>
                <w:sz w:val="22"/>
                <w:szCs w:val="22"/>
              </w:rPr>
            </w:pPr>
          </w:p>
        </w:tc>
        <w:tc>
          <w:tcPr>
            <w:tcW w:w="974" w:type="pct"/>
          </w:tcPr>
          <w:p w14:paraId="6E53D634" w14:textId="77777777" w:rsidR="00226F3B" w:rsidRPr="00824A60" w:rsidRDefault="00226F3B" w:rsidP="0090272A">
            <w:pPr>
              <w:ind w:left="360"/>
              <w:rPr>
                <w:rFonts w:asciiTheme="minorHAnsi" w:hAnsiTheme="minorHAnsi" w:cstheme="minorHAnsi"/>
                <w:color w:val="000000" w:themeColor="text1"/>
                <w:sz w:val="22"/>
                <w:szCs w:val="22"/>
              </w:rPr>
            </w:pPr>
          </w:p>
        </w:tc>
      </w:tr>
      <w:tr w:rsidR="00C57800" w:rsidRPr="00824A60" w14:paraId="6E53D63C" w14:textId="77777777" w:rsidTr="00D70880">
        <w:tc>
          <w:tcPr>
            <w:tcW w:w="239" w:type="pct"/>
            <w:shd w:val="clear" w:color="auto" w:fill="auto"/>
          </w:tcPr>
          <w:p w14:paraId="6E53D636" w14:textId="77777777" w:rsidR="00226F3B" w:rsidRPr="00824A60"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37" w14:textId="5A6286FB" w:rsidR="00226F3B" w:rsidRPr="00824A60" w:rsidRDefault="00226F3B" w:rsidP="00226F3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00237DA1"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z w:val="22"/>
                <w:szCs w:val="22"/>
              </w:rPr>
              <w:t xml:space="preserve"> pateikiami pristatant medžiagas</w:t>
            </w:r>
          </w:p>
        </w:tc>
        <w:tc>
          <w:tcPr>
            <w:tcW w:w="2048" w:type="pct"/>
            <w:shd w:val="clear" w:color="auto" w:fill="auto"/>
          </w:tcPr>
          <w:p w14:paraId="6E53D638" w14:textId="77777777" w:rsidR="00226F3B" w:rsidRPr="00824A60" w:rsidRDefault="00226F3B" w:rsidP="00873CAF">
            <w:pPr>
              <w:numPr>
                <w:ilvl w:val="0"/>
                <w:numId w:val="8"/>
              </w:num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Pateikti Eksploatacinių savybių deklaraciją (pagal STR 1.01.04:2015);</w:t>
            </w:r>
          </w:p>
          <w:p w14:paraId="6E53D639" w14:textId="77777777" w:rsidR="00226F3B" w:rsidRPr="00824A60" w:rsidRDefault="00226F3B" w:rsidP="00873CAF">
            <w:pPr>
              <w:numPr>
                <w:ilvl w:val="0"/>
                <w:numId w:val="8"/>
              </w:num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Montavimo instrukcija, lietuvių kalba.</w:t>
            </w:r>
          </w:p>
        </w:tc>
        <w:tc>
          <w:tcPr>
            <w:tcW w:w="875" w:type="pct"/>
          </w:tcPr>
          <w:p w14:paraId="6E53D63A" w14:textId="77777777" w:rsidR="00226F3B" w:rsidRPr="00824A60" w:rsidRDefault="00226F3B" w:rsidP="0090272A">
            <w:pPr>
              <w:ind w:left="360"/>
              <w:rPr>
                <w:rFonts w:asciiTheme="minorHAnsi" w:hAnsiTheme="minorHAnsi" w:cstheme="minorHAnsi"/>
                <w:color w:val="000000" w:themeColor="text1"/>
                <w:sz w:val="22"/>
                <w:szCs w:val="22"/>
              </w:rPr>
            </w:pPr>
          </w:p>
        </w:tc>
        <w:tc>
          <w:tcPr>
            <w:tcW w:w="974" w:type="pct"/>
          </w:tcPr>
          <w:p w14:paraId="6E53D63B" w14:textId="77777777" w:rsidR="00226F3B" w:rsidRPr="00824A60" w:rsidRDefault="00226F3B" w:rsidP="0090272A">
            <w:pPr>
              <w:ind w:left="360"/>
              <w:rPr>
                <w:rFonts w:asciiTheme="minorHAnsi" w:hAnsiTheme="minorHAnsi" w:cstheme="minorHAnsi"/>
                <w:color w:val="000000" w:themeColor="text1"/>
                <w:sz w:val="22"/>
                <w:szCs w:val="22"/>
              </w:rPr>
            </w:pPr>
          </w:p>
        </w:tc>
      </w:tr>
      <w:tr w:rsidR="00C57800" w:rsidRPr="00824A60" w14:paraId="6E53D63E" w14:textId="77777777" w:rsidTr="00D70880">
        <w:tc>
          <w:tcPr>
            <w:tcW w:w="5000" w:type="pct"/>
            <w:gridSpan w:val="5"/>
            <w:shd w:val="clear" w:color="auto" w:fill="auto"/>
          </w:tcPr>
          <w:p w14:paraId="6E53D63D" w14:textId="77777777" w:rsidR="00226F3B" w:rsidRPr="00824A60" w:rsidRDefault="00226F3B" w:rsidP="000D6FD3">
            <w:pPr>
              <w:jc w:val="center"/>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Pasirenkami parametrai</w:t>
            </w:r>
          </w:p>
        </w:tc>
      </w:tr>
      <w:tr w:rsidR="00C57800" w:rsidRPr="00824A60" w14:paraId="6E53D64A" w14:textId="77777777" w:rsidTr="00D70880">
        <w:tc>
          <w:tcPr>
            <w:tcW w:w="239" w:type="pct"/>
            <w:shd w:val="clear" w:color="auto" w:fill="auto"/>
          </w:tcPr>
          <w:p w14:paraId="6E53D63F" w14:textId="77777777" w:rsidR="00226F3B" w:rsidRPr="00824A60"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40" w14:textId="77777777" w:rsidR="00226F3B" w:rsidRPr="00824A60" w:rsidRDefault="00226F3B" w:rsidP="00226F3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Dangčio ir liuko rėmo tipai</w:t>
            </w:r>
          </w:p>
        </w:tc>
        <w:tc>
          <w:tcPr>
            <w:tcW w:w="2048" w:type="pct"/>
            <w:shd w:val="clear" w:color="auto" w:fill="auto"/>
          </w:tcPr>
          <w:p w14:paraId="6E53D641" w14:textId="77777777" w:rsidR="00226F3B" w:rsidRPr="00824A60" w:rsidRDefault="00226F3B" w:rsidP="00226F3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Nurodoma užsakant:</w:t>
            </w:r>
          </w:p>
          <w:p w14:paraId="6E53D642" w14:textId="77777777" w:rsidR="00226F3B" w:rsidRPr="00824A60" w:rsidRDefault="00226F3B" w:rsidP="00226F3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1. Su ventiliacijos anga;</w:t>
            </w:r>
          </w:p>
          <w:p w14:paraId="6E53D643" w14:textId="77777777" w:rsidR="00226F3B" w:rsidRPr="00824A60" w:rsidRDefault="00226F3B" w:rsidP="00226F3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2. Be ventiliacijos angos.</w:t>
            </w:r>
          </w:p>
          <w:p w14:paraId="6E53D644" w14:textId="77777777" w:rsidR="00226F3B" w:rsidRPr="00824A60" w:rsidRDefault="00226F3B" w:rsidP="00226F3B">
            <w:pPr>
              <w:rPr>
                <w:rFonts w:asciiTheme="minorHAnsi" w:hAnsiTheme="minorHAnsi" w:cstheme="minorHAnsi"/>
                <w:color w:val="000000" w:themeColor="text1"/>
                <w:sz w:val="22"/>
                <w:szCs w:val="22"/>
              </w:rPr>
            </w:pPr>
          </w:p>
          <w:p w14:paraId="6E53D645" w14:textId="77777777" w:rsidR="00226F3B" w:rsidRPr="00824A60" w:rsidRDefault="00226F3B" w:rsidP="00226F3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Nurodoma užsakant:</w:t>
            </w:r>
          </w:p>
          <w:p w14:paraId="6E53D646" w14:textId="77777777" w:rsidR="00226F3B" w:rsidRPr="00824A60" w:rsidRDefault="00226F3B" w:rsidP="00226F3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1. Plaukiojančio tipo;</w:t>
            </w:r>
          </w:p>
          <w:p w14:paraId="6E53D647" w14:textId="77777777" w:rsidR="00226F3B" w:rsidRPr="00824A60" w:rsidRDefault="00226F3B" w:rsidP="00226F3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2. Neplaukiojančio tipo.</w:t>
            </w:r>
          </w:p>
        </w:tc>
        <w:tc>
          <w:tcPr>
            <w:tcW w:w="875" w:type="pct"/>
          </w:tcPr>
          <w:p w14:paraId="6E53D648" w14:textId="77777777" w:rsidR="00226F3B" w:rsidRPr="00824A60" w:rsidRDefault="00226F3B" w:rsidP="00226F3B">
            <w:pPr>
              <w:rPr>
                <w:rFonts w:asciiTheme="minorHAnsi" w:hAnsiTheme="minorHAnsi" w:cstheme="minorHAnsi"/>
                <w:color w:val="000000" w:themeColor="text1"/>
                <w:sz w:val="22"/>
                <w:szCs w:val="22"/>
              </w:rPr>
            </w:pPr>
          </w:p>
        </w:tc>
        <w:tc>
          <w:tcPr>
            <w:tcW w:w="974" w:type="pct"/>
          </w:tcPr>
          <w:p w14:paraId="6E53D649" w14:textId="77777777" w:rsidR="00226F3B" w:rsidRPr="00824A60" w:rsidRDefault="00226F3B" w:rsidP="00226F3B">
            <w:pPr>
              <w:rPr>
                <w:rFonts w:asciiTheme="minorHAnsi" w:hAnsiTheme="minorHAnsi" w:cstheme="minorHAnsi"/>
                <w:color w:val="000000" w:themeColor="text1"/>
                <w:sz w:val="22"/>
                <w:szCs w:val="22"/>
              </w:rPr>
            </w:pPr>
          </w:p>
        </w:tc>
      </w:tr>
      <w:tr w:rsidR="00C57800" w:rsidRPr="00824A60" w14:paraId="6E53D654" w14:textId="77777777" w:rsidTr="00D70880">
        <w:tc>
          <w:tcPr>
            <w:tcW w:w="239" w:type="pct"/>
            <w:shd w:val="clear" w:color="auto" w:fill="auto"/>
          </w:tcPr>
          <w:p w14:paraId="6E53D64B" w14:textId="77777777" w:rsidR="00226F3B" w:rsidRPr="00824A60"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4C" w14:textId="77777777" w:rsidR="00226F3B" w:rsidRPr="00824A60" w:rsidRDefault="00226F3B" w:rsidP="00226F3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Apkrovos klasė</w:t>
            </w:r>
          </w:p>
          <w:p w14:paraId="6E53D64D" w14:textId="77777777" w:rsidR="00226F3B" w:rsidRPr="00824A60" w:rsidRDefault="00226F3B" w:rsidP="00226F3B">
            <w:pPr>
              <w:rPr>
                <w:rFonts w:asciiTheme="minorHAnsi" w:hAnsiTheme="minorHAnsi" w:cstheme="minorHAnsi"/>
                <w:color w:val="000000" w:themeColor="text1"/>
                <w:sz w:val="22"/>
                <w:szCs w:val="22"/>
              </w:rPr>
            </w:pPr>
          </w:p>
          <w:p w14:paraId="6E53D64E" w14:textId="77777777" w:rsidR="00226F3B" w:rsidRPr="00824A60" w:rsidRDefault="00226F3B" w:rsidP="00226F3B">
            <w:pPr>
              <w:rPr>
                <w:rFonts w:asciiTheme="minorHAnsi" w:hAnsiTheme="minorHAnsi" w:cstheme="minorHAnsi"/>
                <w:color w:val="000000" w:themeColor="text1"/>
                <w:sz w:val="22"/>
                <w:szCs w:val="22"/>
              </w:rPr>
            </w:pPr>
          </w:p>
        </w:tc>
        <w:tc>
          <w:tcPr>
            <w:tcW w:w="2048" w:type="pct"/>
            <w:shd w:val="clear" w:color="auto" w:fill="auto"/>
          </w:tcPr>
          <w:p w14:paraId="6E53D64F" w14:textId="77777777" w:rsidR="00226F3B" w:rsidRPr="00824A60" w:rsidRDefault="00226F3B" w:rsidP="00226F3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Nurodoma užsakant:</w:t>
            </w:r>
          </w:p>
          <w:p w14:paraId="6E53D650" w14:textId="77777777" w:rsidR="00226F3B" w:rsidRPr="00824A60" w:rsidRDefault="00226F3B" w:rsidP="00873CAF">
            <w:pPr>
              <w:numPr>
                <w:ilvl w:val="0"/>
                <w:numId w:val="8"/>
              </w:num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B 125 (ne žemesnė);</w:t>
            </w:r>
          </w:p>
          <w:p w14:paraId="6E53D651" w14:textId="77777777" w:rsidR="00226F3B" w:rsidRPr="00824A60" w:rsidRDefault="00226F3B" w:rsidP="00873CAF">
            <w:pPr>
              <w:numPr>
                <w:ilvl w:val="0"/>
                <w:numId w:val="8"/>
              </w:num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 400 (ne žemesnė).</w:t>
            </w:r>
          </w:p>
        </w:tc>
        <w:tc>
          <w:tcPr>
            <w:tcW w:w="875" w:type="pct"/>
          </w:tcPr>
          <w:p w14:paraId="6E53D652" w14:textId="77777777" w:rsidR="00226F3B" w:rsidRPr="00824A60" w:rsidRDefault="00226F3B" w:rsidP="00226F3B">
            <w:pPr>
              <w:rPr>
                <w:rFonts w:asciiTheme="minorHAnsi" w:hAnsiTheme="minorHAnsi" w:cstheme="minorHAnsi"/>
                <w:color w:val="000000" w:themeColor="text1"/>
                <w:sz w:val="22"/>
                <w:szCs w:val="22"/>
              </w:rPr>
            </w:pPr>
          </w:p>
        </w:tc>
        <w:tc>
          <w:tcPr>
            <w:tcW w:w="974" w:type="pct"/>
          </w:tcPr>
          <w:p w14:paraId="6E53D653" w14:textId="77777777" w:rsidR="00226F3B" w:rsidRPr="00824A60" w:rsidRDefault="00226F3B" w:rsidP="00226F3B">
            <w:pPr>
              <w:rPr>
                <w:rFonts w:asciiTheme="minorHAnsi" w:hAnsiTheme="minorHAnsi" w:cstheme="minorHAnsi"/>
                <w:color w:val="000000" w:themeColor="text1"/>
                <w:sz w:val="22"/>
                <w:szCs w:val="22"/>
              </w:rPr>
            </w:pPr>
          </w:p>
        </w:tc>
      </w:tr>
      <w:tr w:rsidR="00C57800" w:rsidRPr="00824A60" w14:paraId="6E53D659" w14:textId="77777777" w:rsidTr="00D70880">
        <w:trPr>
          <w:trHeight w:val="1460"/>
        </w:trPr>
        <w:tc>
          <w:tcPr>
            <w:tcW w:w="3151" w:type="pct"/>
            <w:gridSpan w:val="3"/>
            <w:shd w:val="clear" w:color="auto" w:fill="auto"/>
          </w:tcPr>
          <w:p w14:paraId="6E53D655" w14:textId="77777777" w:rsidR="00226F3B" w:rsidRPr="00824A60" w:rsidRDefault="00226F3B" w:rsidP="00226F3B">
            <w:pPr>
              <w:rPr>
                <w:rFonts w:asciiTheme="minorHAnsi" w:hAnsiTheme="minorHAnsi" w:cstheme="minorHAnsi"/>
                <w:b/>
                <w:color w:val="000000" w:themeColor="text1"/>
                <w:sz w:val="22"/>
                <w:szCs w:val="22"/>
              </w:rPr>
            </w:pPr>
            <w:r w:rsidRPr="00824A60">
              <w:rPr>
                <w:rFonts w:asciiTheme="minorHAnsi" w:hAnsiTheme="minorHAnsi" w:cstheme="minorHAnsi"/>
                <w:color w:val="000000" w:themeColor="text1"/>
                <w:sz w:val="22"/>
                <w:szCs w:val="22"/>
              </w:rPr>
              <w:t>Pav. 1, Liuko matmenys:</w:t>
            </w:r>
          </w:p>
          <w:p w14:paraId="6E53D656" w14:textId="77777777" w:rsidR="00226F3B" w:rsidRPr="00824A60" w:rsidRDefault="00226F3B" w:rsidP="00226F3B">
            <w:pPr>
              <w:rPr>
                <w:rFonts w:asciiTheme="minorHAnsi" w:hAnsiTheme="minorHAnsi" w:cstheme="minorHAnsi"/>
                <w:color w:val="000000" w:themeColor="text1"/>
                <w:sz w:val="22"/>
                <w:szCs w:val="22"/>
              </w:rPr>
            </w:pPr>
            <w:r w:rsidRPr="00824A60">
              <w:rPr>
                <w:rFonts w:asciiTheme="minorHAnsi" w:hAnsiTheme="minorHAnsi" w:cstheme="minorHAnsi"/>
                <w:noProof/>
                <w:color w:val="000000" w:themeColor="text1"/>
                <w:sz w:val="22"/>
                <w:szCs w:val="22"/>
                <w:lang w:eastAsia="lt-LT"/>
              </w:rPr>
              <w:drawing>
                <wp:inline distT="0" distB="0" distL="0" distR="0" wp14:anchorId="6E53E459" wp14:editId="21B52EBC">
                  <wp:extent cx="1995313" cy="770121"/>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32032" cy="784293"/>
                          </a:xfrm>
                          <a:prstGeom prst="rect">
                            <a:avLst/>
                          </a:prstGeom>
                          <a:noFill/>
                          <a:ln>
                            <a:noFill/>
                          </a:ln>
                        </pic:spPr>
                      </pic:pic>
                    </a:graphicData>
                  </a:graphic>
                </wp:inline>
              </w:drawing>
            </w:r>
          </w:p>
        </w:tc>
        <w:tc>
          <w:tcPr>
            <w:tcW w:w="875" w:type="pct"/>
          </w:tcPr>
          <w:p w14:paraId="6E53D657" w14:textId="77777777" w:rsidR="00226F3B" w:rsidRPr="00824A60" w:rsidRDefault="00226F3B" w:rsidP="00226F3B">
            <w:pPr>
              <w:rPr>
                <w:rFonts w:asciiTheme="minorHAnsi" w:hAnsiTheme="minorHAnsi" w:cstheme="minorHAnsi"/>
                <w:color w:val="000000" w:themeColor="text1"/>
                <w:sz w:val="22"/>
                <w:szCs w:val="22"/>
              </w:rPr>
            </w:pPr>
          </w:p>
        </w:tc>
        <w:tc>
          <w:tcPr>
            <w:tcW w:w="974" w:type="pct"/>
          </w:tcPr>
          <w:p w14:paraId="6E53D658" w14:textId="77777777" w:rsidR="00226F3B" w:rsidRPr="00824A60" w:rsidRDefault="00226F3B" w:rsidP="00226F3B">
            <w:pPr>
              <w:rPr>
                <w:rFonts w:asciiTheme="minorHAnsi" w:hAnsiTheme="minorHAnsi" w:cstheme="minorHAnsi"/>
                <w:color w:val="000000" w:themeColor="text1"/>
                <w:sz w:val="22"/>
                <w:szCs w:val="22"/>
              </w:rPr>
            </w:pPr>
          </w:p>
        </w:tc>
      </w:tr>
    </w:tbl>
    <w:p w14:paraId="6E53D65A" w14:textId="77777777" w:rsidR="00226F3B" w:rsidRPr="00824A60" w:rsidRDefault="00226F3B" w:rsidP="00226F3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Punktų Nr. 1, 3, 6-9, 13 atitikimas turi būti nurodytas Eksploatacinių savybių deklaracijoje;</w:t>
      </w:r>
    </w:p>
    <w:p w14:paraId="6E53D65B" w14:textId="77777777" w:rsidR="00226F3B" w:rsidRPr="00824A60" w:rsidRDefault="00226F3B" w:rsidP="00226F3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Punktų Nr.  2, 4-5, 12 atitikimas turi būti nurodytas montavimo instrukcijoje, nuorodoje į internetinį puslapį ar kitame dokumente, kuriame pateikta techninė informacija apie medžiagą.</w:t>
      </w:r>
    </w:p>
    <w:p w14:paraId="6E53D65C" w14:textId="77777777" w:rsidR="00AE0E6E" w:rsidRPr="00824A60" w:rsidRDefault="00AE0E6E" w:rsidP="00226F3B">
      <w:pPr>
        <w:rPr>
          <w:rFonts w:asciiTheme="minorHAnsi" w:hAnsiTheme="minorHAnsi" w:cstheme="minorHAnsi"/>
          <w:color w:val="000000" w:themeColor="text1"/>
          <w:sz w:val="22"/>
          <w:szCs w:val="22"/>
        </w:rPr>
      </w:pPr>
    </w:p>
    <w:p w14:paraId="6E53D65D" w14:textId="048F0579" w:rsidR="00950B5E" w:rsidRPr="00824A60" w:rsidRDefault="00A02CD0" w:rsidP="00EC287A">
      <w:pPr>
        <w:pStyle w:val="Heading1"/>
        <w:numPr>
          <w:ilvl w:val="0"/>
          <w:numId w:val="28"/>
        </w:numPr>
        <w:rPr>
          <w:rFonts w:asciiTheme="minorHAnsi" w:hAnsiTheme="minorHAnsi" w:cstheme="minorHAnsi"/>
          <w:color w:val="000000" w:themeColor="text1"/>
          <w:sz w:val="22"/>
          <w:szCs w:val="22"/>
        </w:rPr>
      </w:pPr>
      <w:bookmarkStart w:id="2" w:name="_Toc94865337"/>
      <w:r w:rsidRPr="00824A60">
        <w:rPr>
          <w:rFonts w:asciiTheme="minorHAnsi" w:hAnsiTheme="minorHAnsi" w:cstheme="minorHAnsi"/>
          <w:color w:val="000000" w:themeColor="text1"/>
          <w:sz w:val="22"/>
          <w:szCs w:val="22"/>
        </w:rPr>
        <w:t>Apžiūros šulinėlių techniniai reikalavimai</w:t>
      </w:r>
      <w:bookmarkEnd w:id="2"/>
    </w:p>
    <w:tbl>
      <w:tblPr>
        <w:tblStyle w:val="TableGrid"/>
        <w:tblW w:w="5047" w:type="pct"/>
        <w:tblLook w:val="04A0" w:firstRow="1" w:lastRow="0" w:firstColumn="1" w:lastColumn="0" w:noHBand="0" w:noVBand="1"/>
      </w:tblPr>
      <w:tblGrid>
        <w:gridCol w:w="7417"/>
        <w:gridCol w:w="7417"/>
      </w:tblGrid>
      <w:tr w:rsidR="00C57800" w:rsidRPr="00824A60" w14:paraId="637731BD" w14:textId="77777777" w:rsidTr="00F04DA2">
        <w:trPr>
          <w:trHeight w:val="326"/>
        </w:trPr>
        <w:tc>
          <w:tcPr>
            <w:tcW w:w="2500" w:type="pct"/>
          </w:tcPr>
          <w:p w14:paraId="717744A3"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pavadinimas:</w:t>
            </w:r>
          </w:p>
        </w:tc>
        <w:tc>
          <w:tcPr>
            <w:tcW w:w="2500" w:type="pct"/>
          </w:tcPr>
          <w:p w14:paraId="07911249" w14:textId="77777777" w:rsidR="00097834" w:rsidRPr="00824A60" w:rsidRDefault="00097834" w:rsidP="00F04DA2">
            <w:pPr>
              <w:rPr>
                <w:rFonts w:asciiTheme="minorHAnsi" w:hAnsiTheme="minorHAnsi" w:cstheme="minorHAnsi"/>
                <w:color w:val="000000" w:themeColor="text1"/>
                <w:sz w:val="22"/>
                <w:szCs w:val="22"/>
              </w:rPr>
            </w:pPr>
          </w:p>
        </w:tc>
      </w:tr>
      <w:tr w:rsidR="00C57800" w:rsidRPr="00824A60" w14:paraId="658503CB" w14:textId="77777777" w:rsidTr="00F04DA2">
        <w:trPr>
          <w:trHeight w:val="351"/>
        </w:trPr>
        <w:tc>
          <w:tcPr>
            <w:tcW w:w="2500" w:type="pct"/>
          </w:tcPr>
          <w:p w14:paraId="6EBC1AD7"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Siūlomos medžiagos techninis žymėjimas / kodas: </w:t>
            </w:r>
          </w:p>
        </w:tc>
        <w:tc>
          <w:tcPr>
            <w:tcW w:w="2500" w:type="pct"/>
          </w:tcPr>
          <w:p w14:paraId="415E9B9F" w14:textId="77777777" w:rsidR="00097834" w:rsidRPr="00824A60" w:rsidRDefault="00097834" w:rsidP="00F04DA2">
            <w:pPr>
              <w:rPr>
                <w:rFonts w:asciiTheme="minorHAnsi" w:hAnsiTheme="minorHAnsi" w:cstheme="minorHAnsi"/>
                <w:color w:val="000000" w:themeColor="text1"/>
                <w:sz w:val="22"/>
                <w:szCs w:val="22"/>
              </w:rPr>
            </w:pPr>
          </w:p>
        </w:tc>
      </w:tr>
      <w:tr w:rsidR="00097834" w:rsidRPr="00824A60" w14:paraId="5EAA8E12" w14:textId="77777777" w:rsidTr="00F04DA2">
        <w:trPr>
          <w:trHeight w:val="301"/>
        </w:trPr>
        <w:tc>
          <w:tcPr>
            <w:tcW w:w="2500" w:type="pct"/>
          </w:tcPr>
          <w:p w14:paraId="3AEF6534"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gamintojo pavadinimas ir šalis:</w:t>
            </w:r>
          </w:p>
        </w:tc>
        <w:tc>
          <w:tcPr>
            <w:tcW w:w="2500" w:type="pct"/>
          </w:tcPr>
          <w:p w14:paraId="0D0A494C" w14:textId="77777777" w:rsidR="00097834" w:rsidRPr="00824A60" w:rsidRDefault="00097834" w:rsidP="00F04DA2">
            <w:pPr>
              <w:rPr>
                <w:rFonts w:asciiTheme="minorHAnsi" w:hAnsiTheme="minorHAnsi" w:cstheme="minorHAnsi"/>
                <w:color w:val="000000" w:themeColor="text1"/>
                <w:sz w:val="22"/>
                <w:szCs w:val="22"/>
              </w:rPr>
            </w:pPr>
          </w:p>
        </w:tc>
      </w:tr>
    </w:tbl>
    <w:p w14:paraId="7DD1B770" w14:textId="77777777" w:rsidR="00097834" w:rsidRPr="00824A60" w:rsidRDefault="00097834" w:rsidP="00097834">
      <w:pPr>
        <w:rPr>
          <w:rFonts w:asciiTheme="minorHAnsi" w:hAnsiTheme="minorHAnsi" w:cstheme="minorHAnsi"/>
          <w:color w:val="000000" w:themeColor="text1"/>
          <w:sz w:val="22"/>
          <w:szCs w:val="22"/>
        </w:rPr>
      </w:pPr>
    </w:p>
    <w:tbl>
      <w:tblPr>
        <w:tblW w:w="5051" w:type="pct"/>
        <w:tblLook w:val="04A0" w:firstRow="1" w:lastRow="0" w:firstColumn="1" w:lastColumn="0" w:noHBand="0" w:noVBand="1"/>
      </w:tblPr>
      <w:tblGrid>
        <w:gridCol w:w="707"/>
        <w:gridCol w:w="2571"/>
        <w:gridCol w:w="6075"/>
        <w:gridCol w:w="2571"/>
        <w:gridCol w:w="2922"/>
      </w:tblGrid>
      <w:tr w:rsidR="00C57800" w:rsidRPr="00824A60" w14:paraId="6E53D663" w14:textId="77777777" w:rsidTr="00D70880">
        <w:trPr>
          <w:tblHeader/>
        </w:trPr>
        <w:tc>
          <w:tcPr>
            <w:tcW w:w="238" w:type="pct"/>
            <w:tcBorders>
              <w:top w:val="single" w:sz="4" w:space="0" w:color="auto"/>
              <w:left w:val="single" w:sz="4" w:space="0" w:color="auto"/>
              <w:bottom w:val="single" w:sz="4" w:space="0" w:color="auto"/>
              <w:right w:val="single" w:sz="4" w:space="0" w:color="auto"/>
            </w:tcBorders>
            <w:hideMark/>
          </w:tcPr>
          <w:p w14:paraId="6E53D65E" w14:textId="77777777" w:rsidR="00601C85" w:rsidRPr="00824A60" w:rsidRDefault="00601C85" w:rsidP="00601C85">
            <w:pPr>
              <w:jc w:val="both"/>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lastRenderedPageBreak/>
              <w:t>Eil. Nr.</w:t>
            </w:r>
          </w:p>
        </w:tc>
        <w:tc>
          <w:tcPr>
            <w:tcW w:w="866" w:type="pct"/>
            <w:tcBorders>
              <w:top w:val="single" w:sz="4" w:space="0" w:color="auto"/>
              <w:left w:val="single" w:sz="4" w:space="0" w:color="auto"/>
              <w:bottom w:val="single" w:sz="4" w:space="0" w:color="auto"/>
              <w:right w:val="single" w:sz="4" w:space="0" w:color="auto"/>
            </w:tcBorders>
            <w:hideMark/>
          </w:tcPr>
          <w:p w14:paraId="6E53D65F" w14:textId="77777777" w:rsidR="00601C85" w:rsidRPr="00824A60" w:rsidRDefault="00601C85" w:rsidP="00601C85">
            <w:pPr>
              <w:jc w:val="both"/>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Techniniai parametrai ir reikalavimai</w:t>
            </w:r>
          </w:p>
        </w:tc>
        <w:tc>
          <w:tcPr>
            <w:tcW w:w="2046" w:type="pct"/>
            <w:tcBorders>
              <w:top w:val="single" w:sz="4" w:space="0" w:color="auto"/>
              <w:left w:val="single" w:sz="4" w:space="0" w:color="auto"/>
              <w:bottom w:val="single" w:sz="4" w:space="0" w:color="auto"/>
              <w:right w:val="single" w:sz="4" w:space="0" w:color="auto"/>
            </w:tcBorders>
            <w:hideMark/>
          </w:tcPr>
          <w:p w14:paraId="6E53D660" w14:textId="77777777" w:rsidR="00601C85" w:rsidRPr="00824A60" w:rsidRDefault="00601C85" w:rsidP="00601C85">
            <w:pPr>
              <w:jc w:val="both"/>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Dydis, sąlyga</w:t>
            </w:r>
          </w:p>
        </w:tc>
        <w:tc>
          <w:tcPr>
            <w:tcW w:w="866" w:type="pct"/>
            <w:tcBorders>
              <w:top w:val="single" w:sz="4" w:space="0" w:color="auto"/>
              <w:left w:val="single" w:sz="4" w:space="0" w:color="auto"/>
              <w:bottom w:val="single" w:sz="4" w:space="0" w:color="auto"/>
              <w:right w:val="single" w:sz="4" w:space="0" w:color="auto"/>
            </w:tcBorders>
          </w:tcPr>
          <w:p w14:paraId="6E53D661" w14:textId="08458C9D" w:rsidR="00601C85" w:rsidRPr="00824A60" w:rsidRDefault="00B34EE5" w:rsidP="00601C85">
            <w:pPr>
              <w:jc w:val="both"/>
              <w:rPr>
                <w:rFonts w:asciiTheme="minorHAnsi" w:hAnsiTheme="minorHAnsi" w:cstheme="minorHAnsi"/>
                <w:b/>
                <w:color w:val="000000" w:themeColor="text1"/>
                <w:sz w:val="22"/>
                <w:szCs w:val="22"/>
              </w:rPr>
            </w:pPr>
            <w:r w:rsidRPr="00824A60">
              <w:rPr>
                <w:rFonts w:asciiTheme="minorHAnsi" w:hAnsiTheme="minorHAnsi" w:cstheme="minorHAnsi"/>
                <w:b/>
                <w:bCs/>
                <w:color w:val="000000" w:themeColor="text1"/>
                <w:sz w:val="22"/>
                <w:szCs w:val="22"/>
              </w:rPr>
              <w:t>Tiekėjas turi nurodyti atitinka/neatitinka</w:t>
            </w:r>
          </w:p>
        </w:tc>
        <w:tc>
          <w:tcPr>
            <w:tcW w:w="984" w:type="pct"/>
            <w:tcBorders>
              <w:top w:val="single" w:sz="4" w:space="0" w:color="auto"/>
              <w:left w:val="single" w:sz="4" w:space="0" w:color="auto"/>
              <w:bottom w:val="single" w:sz="4" w:space="0" w:color="auto"/>
              <w:right w:val="single" w:sz="4" w:space="0" w:color="auto"/>
            </w:tcBorders>
          </w:tcPr>
          <w:p w14:paraId="6E53D662" w14:textId="77777777" w:rsidR="00601C85" w:rsidRPr="00824A60" w:rsidRDefault="00601C85" w:rsidP="00601C85">
            <w:pPr>
              <w:jc w:val="both"/>
              <w:rPr>
                <w:rFonts w:asciiTheme="minorHAnsi" w:hAnsiTheme="minorHAnsi" w:cstheme="minorHAnsi"/>
                <w:b/>
                <w:color w:val="000000" w:themeColor="text1"/>
                <w:sz w:val="22"/>
                <w:szCs w:val="22"/>
              </w:rPr>
            </w:pPr>
            <w:r w:rsidRPr="00824A60">
              <w:rPr>
                <w:rFonts w:asciiTheme="minorHAnsi" w:hAnsiTheme="minorHAnsi" w:cstheme="minorHAnsi"/>
                <w:b/>
                <w:bCs/>
                <w:color w:val="000000" w:themeColor="text1"/>
                <w:sz w:val="22"/>
                <w:szCs w:val="22"/>
              </w:rPr>
              <w:t>Tiekėjas turi nurodyti dokumento pavadinimą ir puslapio numerį medžiagos, gaminio atitikimo patvirtinimui</w:t>
            </w:r>
          </w:p>
        </w:tc>
      </w:tr>
      <w:tr w:rsidR="00C57800" w:rsidRPr="00824A60" w14:paraId="6E53D665" w14:textId="77777777" w:rsidTr="00D70880">
        <w:tc>
          <w:tcPr>
            <w:tcW w:w="5000" w:type="pct"/>
            <w:gridSpan w:val="5"/>
            <w:tcBorders>
              <w:top w:val="single" w:sz="4" w:space="0" w:color="auto"/>
              <w:left w:val="single" w:sz="4" w:space="0" w:color="auto"/>
              <w:bottom w:val="single" w:sz="4" w:space="0" w:color="auto"/>
              <w:right w:val="single" w:sz="4" w:space="0" w:color="auto"/>
            </w:tcBorders>
          </w:tcPr>
          <w:p w14:paraId="6E53D664" w14:textId="77777777" w:rsidR="00601C85" w:rsidRPr="00824A60" w:rsidRDefault="00601C85" w:rsidP="00601C85">
            <w:pPr>
              <w:tabs>
                <w:tab w:val="center" w:pos="4819"/>
                <w:tab w:val="right" w:pos="9638"/>
              </w:tabs>
              <w:jc w:val="center"/>
              <w:rPr>
                <w:rFonts w:asciiTheme="minorHAnsi" w:hAnsiTheme="minorHAnsi" w:cstheme="minorHAnsi"/>
                <w:color w:val="000000" w:themeColor="text1"/>
                <w:sz w:val="22"/>
                <w:szCs w:val="22"/>
              </w:rPr>
            </w:pPr>
            <w:r w:rsidRPr="00824A60">
              <w:rPr>
                <w:rFonts w:asciiTheme="minorHAnsi" w:hAnsiTheme="minorHAnsi" w:cstheme="minorHAnsi"/>
                <w:b/>
                <w:color w:val="000000" w:themeColor="text1"/>
                <w:sz w:val="22"/>
                <w:szCs w:val="22"/>
              </w:rPr>
              <w:t>Bendrieji parametrai</w:t>
            </w:r>
          </w:p>
        </w:tc>
      </w:tr>
      <w:tr w:rsidR="00C57800" w:rsidRPr="00824A60" w14:paraId="6E53D66B" w14:textId="77777777" w:rsidTr="00D70880">
        <w:tc>
          <w:tcPr>
            <w:tcW w:w="238" w:type="pct"/>
            <w:tcBorders>
              <w:top w:val="single" w:sz="4" w:space="0" w:color="auto"/>
              <w:left w:val="single" w:sz="4" w:space="0" w:color="auto"/>
              <w:bottom w:val="single" w:sz="4" w:space="0" w:color="auto"/>
              <w:right w:val="single" w:sz="4" w:space="0" w:color="auto"/>
            </w:tcBorders>
          </w:tcPr>
          <w:p w14:paraId="6E53D666" w14:textId="77777777" w:rsidR="00601C85" w:rsidRPr="00824A60" w:rsidRDefault="00601C85" w:rsidP="00873CAF">
            <w:pPr>
              <w:numPr>
                <w:ilvl w:val="0"/>
                <w:numId w:val="12"/>
              </w:numPr>
              <w:jc w:val="both"/>
              <w:rPr>
                <w:rFonts w:asciiTheme="minorHAnsi" w:hAnsiTheme="minorHAnsi" w:cstheme="minorHAnsi"/>
                <w:color w:val="000000" w:themeColor="text1"/>
                <w:sz w:val="22"/>
                <w:szCs w:val="22"/>
              </w:rPr>
            </w:pPr>
          </w:p>
        </w:tc>
        <w:tc>
          <w:tcPr>
            <w:tcW w:w="866" w:type="pct"/>
            <w:tcBorders>
              <w:top w:val="single" w:sz="4" w:space="0" w:color="auto"/>
              <w:left w:val="single" w:sz="4" w:space="0" w:color="auto"/>
              <w:bottom w:val="single" w:sz="4" w:space="0" w:color="auto"/>
              <w:right w:val="single" w:sz="4" w:space="0" w:color="auto"/>
            </w:tcBorders>
          </w:tcPr>
          <w:p w14:paraId="6E53D667" w14:textId="77777777" w:rsidR="00601C85" w:rsidRPr="00824A60" w:rsidRDefault="00601C85" w:rsidP="00601C85">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Standartai </w:t>
            </w:r>
          </w:p>
        </w:tc>
        <w:tc>
          <w:tcPr>
            <w:tcW w:w="2046" w:type="pct"/>
            <w:tcBorders>
              <w:top w:val="single" w:sz="4" w:space="0" w:color="auto"/>
              <w:left w:val="single" w:sz="4" w:space="0" w:color="auto"/>
              <w:bottom w:val="single" w:sz="4" w:space="0" w:color="auto"/>
              <w:right w:val="single" w:sz="4" w:space="0" w:color="auto"/>
            </w:tcBorders>
          </w:tcPr>
          <w:p w14:paraId="6E53D668" w14:textId="77777777" w:rsidR="00601C85" w:rsidRPr="00824A60" w:rsidRDefault="00601C85" w:rsidP="00601C85">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LST EN 13598</w:t>
            </w:r>
            <w:r w:rsidRPr="00824A60" w:rsidDel="0049263E">
              <w:rPr>
                <w:rFonts w:asciiTheme="minorHAnsi" w:hAnsiTheme="minorHAnsi" w:cstheme="minorHAnsi"/>
                <w:color w:val="000000" w:themeColor="text1"/>
                <w:sz w:val="22"/>
                <w:szCs w:val="22"/>
              </w:rPr>
              <w:t xml:space="preserve"> </w:t>
            </w:r>
            <w:r w:rsidRPr="00824A60">
              <w:rPr>
                <w:rFonts w:asciiTheme="minorHAnsi" w:hAnsiTheme="minorHAnsi" w:cstheme="minorHAnsi"/>
                <w:color w:val="000000" w:themeColor="text1"/>
                <w:sz w:val="22"/>
                <w:szCs w:val="22"/>
              </w:rPr>
              <w:t xml:space="preserve"> arba lygiavertis.</w:t>
            </w:r>
          </w:p>
        </w:tc>
        <w:tc>
          <w:tcPr>
            <w:tcW w:w="866" w:type="pct"/>
            <w:tcBorders>
              <w:top w:val="single" w:sz="4" w:space="0" w:color="auto"/>
              <w:left w:val="single" w:sz="4" w:space="0" w:color="auto"/>
              <w:bottom w:val="single" w:sz="4" w:space="0" w:color="auto"/>
              <w:right w:val="single" w:sz="4" w:space="0" w:color="auto"/>
            </w:tcBorders>
          </w:tcPr>
          <w:p w14:paraId="6E53D669" w14:textId="77777777" w:rsidR="00601C85" w:rsidRPr="00824A60" w:rsidRDefault="00601C85" w:rsidP="00601C85">
            <w:pPr>
              <w:tabs>
                <w:tab w:val="center" w:pos="4819"/>
                <w:tab w:val="right" w:pos="9638"/>
              </w:tabs>
              <w:jc w:val="both"/>
              <w:rPr>
                <w:rFonts w:asciiTheme="minorHAnsi" w:hAnsiTheme="minorHAnsi" w:cstheme="minorHAnsi"/>
                <w:color w:val="000000" w:themeColor="text1"/>
                <w:sz w:val="22"/>
                <w:szCs w:val="22"/>
              </w:rPr>
            </w:pPr>
          </w:p>
        </w:tc>
        <w:tc>
          <w:tcPr>
            <w:tcW w:w="984" w:type="pct"/>
            <w:tcBorders>
              <w:top w:val="single" w:sz="4" w:space="0" w:color="auto"/>
              <w:left w:val="single" w:sz="4" w:space="0" w:color="auto"/>
              <w:bottom w:val="single" w:sz="4" w:space="0" w:color="auto"/>
              <w:right w:val="single" w:sz="4" w:space="0" w:color="auto"/>
            </w:tcBorders>
          </w:tcPr>
          <w:p w14:paraId="6E53D66A" w14:textId="77777777" w:rsidR="00601C85" w:rsidRPr="00824A60" w:rsidRDefault="00601C85" w:rsidP="00601C85">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6E53D671" w14:textId="77777777" w:rsidTr="00D70880">
        <w:tc>
          <w:tcPr>
            <w:tcW w:w="238" w:type="pct"/>
            <w:tcBorders>
              <w:top w:val="single" w:sz="4" w:space="0" w:color="auto"/>
              <w:left w:val="single" w:sz="4" w:space="0" w:color="auto"/>
              <w:bottom w:val="single" w:sz="4" w:space="0" w:color="auto"/>
              <w:right w:val="single" w:sz="4" w:space="0" w:color="auto"/>
            </w:tcBorders>
          </w:tcPr>
          <w:p w14:paraId="6E53D66C" w14:textId="77777777" w:rsidR="00601C85" w:rsidRPr="00824A60" w:rsidRDefault="00601C85" w:rsidP="00873CAF">
            <w:pPr>
              <w:numPr>
                <w:ilvl w:val="0"/>
                <w:numId w:val="12"/>
              </w:numPr>
              <w:jc w:val="both"/>
              <w:rPr>
                <w:rFonts w:asciiTheme="minorHAnsi" w:hAnsiTheme="minorHAnsi" w:cstheme="minorHAnsi"/>
                <w:color w:val="000000" w:themeColor="text1"/>
                <w:sz w:val="22"/>
                <w:szCs w:val="22"/>
              </w:rPr>
            </w:pPr>
          </w:p>
        </w:tc>
        <w:tc>
          <w:tcPr>
            <w:tcW w:w="866" w:type="pct"/>
            <w:tcBorders>
              <w:top w:val="single" w:sz="4" w:space="0" w:color="auto"/>
              <w:left w:val="single" w:sz="4" w:space="0" w:color="auto"/>
              <w:bottom w:val="single" w:sz="4" w:space="0" w:color="auto"/>
              <w:right w:val="single" w:sz="4" w:space="0" w:color="auto"/>
            </w:tcBorders>
          </w:tcPr>
          <w:p w14:paraId="6E53D66D" w14:textId="77777777" w:rsidR="00601C85" w:rsidRPr="00824A60" w:rsidRDefault="00601C85" w:rsidP="00601C85">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Dugno (kinetės) medžiaga</w:t>
            </w:r>
          </w:p>
        </w:tc>
        <w:tc>
          <w:tcPr>
            <w:tcW w:w="2046" w:type="pct"/>
            <w:tcBorders>
              <w:top w:val="single" w:sz="4" w:space="0" w:color="auto"/>
              <w:left w:val="single" w:sz="4" w:space="0" w:color="auto"/>
              <w:bottom w:val="single" w:sz="4" w:space="0" w:color="auto"/>
              <w:right w:val="single" w:sz="4" w:space="0" w:color="auto"/>
            </w:tcBorders>
          </w:tcPr>
          <w:p w14:paraId="6E53D66E" w14:textId="77777777" w:rsidR="00601C85" w:rsidRPr="00824A60" w:rsidRDefault="00601C85" w:rsidP="00601C85">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PE/PP.</w:t>
            </w:r>
          </w:p>
        </w:tc>
        <w:tc>
          <w:tcPr>
            <w:tcW w:w="866" w:type="pct"/>
            <w:tcBorders>
              <w:top w:val="single" w:sz="4" w:space="0" w:color="auto"/>
              <w:left w:val="single" w:sz="4" w:space="0" w:color="auto"/>
              <w:bottom w:val="single" w:sz="4" w:space="0" w:color="auto"/>
              <w:right w:val="single" w:sz="4" w:space="0" w:color="auto"/>
            </w:tcBorders>
          </w:tcPr>
          <w:p w14:paraId="6E53D66F" w14:textId="77777777" w:rsidR="00601C85" w:rsidRPr="00824A60" w:rsidRDefault="00601C85" w:rsidP="00601C85">
            <w:pPr>
              <w:tabs>
                <w:tab w:val="center" w:pos="4819"/>
                <w:tab w:val="right" w:pos="9638"/>
              </w:tabs>
              <w:jc w:val="both"/>
              <w:rPr>
                <w:rFonts w:asciiTheme="minorHAnsi" w:hAnsiTheme="minorHAnsi" w:cstheme="minorHAnsi"/>
                <w:color w:val="000000" w:themeColor="text1"/>
                <w:sz w:val="22"/>
                <w:szCs w:val="22"/>
              </w:rPr>
            </w:pPr>
          </w:p>
        </w:tc>
        <w:tc>
          <w:tcPr>
            <w:tcW w:w="984" w:type="pct"/>
            <w:tcBorders>
              <w:top w:val="single" w:sz="4" w:space="0" w:color="auto"/>
              <w:left w:val="single" w:sz="4" w:space="0" w:color="auto"/>
              <w:bottom w:val="single" w:sz="4" w:space="0" w:color="auto"/>
              <w:right w:val="single" w:sz="4" w:space="0" w:color="auto"/>
            </w:tcBorders>
          </w:tcPr>
          <w:p w14:paraId="6E53D670" w14:textId="77777777" w:rsidR="00601C85" w:rsidRPr="00824A60" w:rsidRDefault="00601C85" w:rsidP="00601C85">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6E53D677" w14:textId="77777777" w:rsidTr="00D70880">
        <w:tc>
          <w:tcPr>
            <w:tcW w:w="238" w:type="pct"/>
            <w:tcBorders>
              <w:top w:val="single" w:sz="4" w:space="0" w:color="auto"/>
              <w:left w:val="single" w:sz="4" w:space="0" w:color="auto"/>
              <w:bottom w:val="single" w:sz="4" w:space="0" w:color="auto"/>
              <w:right w:val="single" w:sz="4" w:space="0" w:color="auto"/>
            </w:tcBorders>
          </w:tcPr>
          <w:p w14:paraId="6E53D672" w14:textId="77777777" w:rsidR="00601C85" w:rsidRPr="00824A60" w:rsidRDefault="00601C85" w:rsidP="00873CAF">
            <w:pPr>
              <w:numPr>
                <w:ilvl w:val="0"/>
                <w:numId w:val="12"/>
              </w:numPr>
              <w:jc w:val="both"/>
              <w:rPr>
                <w:rFonts w:asciiTheme="minorHAnsi" w:hAnsiTheme="minorHAnsi" w:cstheme="minorHAnsi"/>
                <w:color w:val="000000" w:themeColor="text1"/>
                <w:sz w:val="22"/>
                <w:szCs w:val="22"/>
              </w:rPr>
            </w:pPr>
          </w:p>
        </w:tc>
        <w:tc>
          <w:tcPr>
            <w:tcW w:w="866" w:type="pct"/>
            <w:tcBorders>
              <w:top w:val="single" w:sz="4" w:space="0" w:color="auto"/>
              <w:left w:val="single" w:sz="4" w:space="0" w:color="auto"/>
              <w:bottom w:val="single" w:sz="4" w:space="0" w:color="auto"/>
              <w:right w:val="single" w:sz="4" w:space="0" w:color="auto"/>
            </w:tcBorders>
          </w:tcPr>
          <w:p w14:paraId="6E53D673" w14:textId="77777777" w:rsidR="00601C85" w:rsidRPr="00824A60" w:rsidRDefault="00601C85" w:rsidP="00601C85">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Šachtinio vamzdžio medžiaga</w:t>
            </w:r>
          </w:p>
        </w:tc>
        <w:tc>
          <w:tcPr>
            <w:tcW w:w="2046" w:type="pct"/>
            <w:tcBorders>
              <w:top w:val="single" w:sz="4" w:space="0" w:color="auto"/>
              <w:left w:val="single" w:sz="4" w:space="0" w:color="auto"/>
              <w:bottom w:val="single" w:sz="4" w:space="0" w:color="auto"/>
              <w:right w:val="single" w:sz="4" w:space="0" w:color="auto"/>
            </w:tcBorders>
          </w:tcPr>
          <w:p w14:paraId="6E53D674" w14:textId="77777777" w:rsidR="00601C85" w:rsidRPr="00824A60" w:rsidRDefault="00601C85" w:rsidP="00601C85">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PP/PVC-U.</w:t>
            </w:r>
          </w:p>
        </w:tc>
        <w:tc>
          <w:tcPr>
            <w:tcW w:w="866" w:type="pct"/>
            <w:tcBorders>
              <w:top w:val="single" w:sz="4" w:space="0" w:color="auto"/>
              <w:left w:val="single" w:sz="4" w:space="0" w:color="auto"/>
              <w:bottom w:val="single" w:sz="4" w:space="0" w:color="auto"/>
              <w:right w:val="single" w:sz="4" w:space="0" w:color="auto"/>
            </w:tcBorders>
          </w:tcPr>
          <w:p w14:paraId="6E53D675" w14:textId="77777777" w:rsidR="00601C85" w:rsidRPr="00824A60" w:rsidRDefault="00601C85" w:rsidP="00601C85">
            <w:pPr>
              <w:tabs>
                <w:tab w:val="center" w:pos="4819"/>
                <w:tab w:val="right" w:pos="9638"/>
              </w:tabs>
              <w:jc w:val="both"/>
              <w:rPr>
                <w:rFonts w:asciiTheme="minorHAnsi" w:hAnsiTheme="minorHAnsi" w:cstheme="minorHAnsi"/>
                <w:color w:val="000000" w:themeColor="text1"/>
                <w:sz w:val="22"/>
                <w:szCs w:val="22"/>
              </w:rPr>
            </w:pPr>
          </w:p>
        </w:tc>
        <w:tc>
          <w:tcPr>
            <w:tcW w:w="984" w:type="pct"/>
            <w:tcBorders>
              <w:top w:val="single" w:sz="4" w:space="0" w:color="auto"/>
              <w:left w:val="single" w:sz="4" w:space="0" w:color="auto"/>
              <w:bottom w:val="single" w:sz="4" w:space="0" w:color="auto"/>
              <w:right w:val="single" w:sz="4" w:space="0" w:color="auto"/>
            </w:tcBorders>
          </w:tcPr>
          <w:p w14:paraId="6E53D676" w14:textId="77777777" w:rsidR="00601C85" w:rsidRPr="00824A60" w:rsidRDefault="00601C85" w:rsidP="00601C85">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6E53D67D" w14:textId="77777777" w:rsidTr="00D70880">
        <w:tc>
          <w:tcPr>
            <w:tcW w:w="238" w:type="pct"/>
            <w:tcBorders>
              <w:top w:val="single" w:sz="4" w:space="0" w:color="auto"/>
              <w:left w:val="single" w:sz="4" w:space="0" w:color="auto"/>
              <w:bottom w:val="single" w:sz="4" w:space="0" w:color="auto"/>
              <w:right w:val="single" w:sz="4" w:space="0" w:color="auto"/>
            </w:tcBorders>
          </w:tcPr>
          <w:p w14:paraId="6E53D678" w14:textId="77777777" w:rsidR="00601C85" w:rsidRPr="00824A60" w:rsidRDefault="00601C85" w:rsidP="00873CAF">
            <w:pPr>
              <w:numPr>
                <w:ilvl w:val="0"/>
                <w:numId w:val="12"/>
              </w:numPr>
              <w:jc w:val="both"/>
              <w:rPr>
                <w:rFonts w:asciiTheme="minorHAnsi" w:hAnsiTheme="minorHAnsi" w:cstheme="minorHAnsi"/>
                <w:color w:val="000000" w:themeColor="text1"/>
                <w:sz w:val="22"/>
                <w:szCs w:val="22"/>
              </w:rPr>
            </w:pPr>
          </w:p>
        </w:tc>
        <w:tc>
          <w:tcPr>
            <w:tcW w:w="866" w:type="pct"/>
            <w:tcBorders>
              <w:top w:val="single" w:sz="4" w:space="0" w:color="auto"/>
              <w:left w:val="single" w:sz="4" w:space="0" w:color="auto"/>
              <w:bottom w:val="single" w:sz="4" w:space="0" w:color="auto"/>
              <w:right w:val="single" w:sz="4" w:space="0" w:color="auto"/>
            </w:tcBorders>
          </w:tcPr>
          <w:p w14:paraId="6E53D679" w14:textId="77777777" w:rsidR="00601C85" w:rsidRPr="00824A60" w:rsidRDefault="00601C85" w:rsidP="00601C85">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Protarpinės vamzdžių perėjimui per šulinio sienutę</w:t>
            </w:r>
          </w:p>
        </w:tc>
        <w:tc>
          <w:tcPr>
            <w:tcW w:w="2046" w:type="pct"/>
            <w:tcBorders>
              <w:top w:val="single" w:sz="4" w:space="0" w:color="auto"/>
              <w:left w:val="single" w:sz="4" w:space="0" w:color="auto"/>
              <w:bottom w:val="single" w:sz="4" w:space="0" w:color="auto"/>
              <w:right w:val="single" w:sz="4" w:space="0" w:color="auto"/>
            </w:tcBorders>
          </w:tcPr>
          <w:p w14:paraId="6E53D67A" w14:textId="77777777" w:rsidR="00601C85" w:rsidRPr="00824A60" w:rsidRDefault="00601C85" w:rsidP="00601C85">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Turi atitikti LST ISO 4435:2004 arba lygiavertį standartą.</w:t>
            </w:r>
          </w:p>
        </w:tc>
        <w:tc>
          <w:tcPr>
            <w:tcW w:w="866" w:type="pct"/>
            <w:tcBorders>
              <w:top w:val="single" w:sz="4" w:space="0" w:color="auto"/>
              <w:left w:val="single" w:sz="4" w:space="0" w:color="auto"/>
              <w:bottom w:val="single" w:sz="4" w:space="0" w:color="auto"/>
              <w:right w:val="single" w:sz="4" w:space="0" w:color="auto"/>
            </w:tcBorders>
          </w:tcPr>
          <w:p w14:paraId="6E53D67B" w14:textId="77777777" w:rsidR="00601C85" w:rsidRPr="00824A60" w:rsidRDefault="00601C85" w:rsidP="00601C85">
            <w:pPr>
              <w:tabs>
                <w:tab w:val="center" w:pos="4819"/>
                <w:tab w:val="right" w:pos="9638"/>
              </w:tabs>
              <w:jc w:val="both"/>
              <w:rPr>
                <w:rFonts w:asciiTheme="minorHAnsi" w:hAnsiTheme="minorHAnsi" w:cstheme="minorHAnsi"/>
                <w:color w:val="000000" w:themeColor="text1"/>
                <w:sz w:val="22"/>
                <w:szCs w:val="22"/>
              </w:rPr>
            </w:pPr>
          </w:p>
        </w:tc>
        <w:tc>
          <w:tcPr>
            <w:tcW w:w="984" w:type="pct"/>
            <w:tcBorders>
              <w:top w:val="single" w:sz="4" w:space="0" w:color="auto"/>
              <w:left w:val="single" w:sz="4" w:space="0" w:color="auto"/>
              <w:bottom w:val="single" w:sz="4" w:space="0" w:color="auto"/>
              <w:right w:val="single" w:sz="4" w:space="0" w:color="auto"/>
            </w:tcBorders>
          </w:tcPr>
          <w:p w14:paraId="6E53D67C" w14:textId="77777777" w:rsidR="00601C85" w:rsidRPr="00824A60" w:rsidRDefault="00601C85" w:rsidP="00601C85">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6E53D683" w14:textId="77777777" w:rsidTr="00D70880">
        <w:tc>
          <w:tcPr>
            <w:tcW w:w="238" w:type="pct"/>
            <w:tcBorders>
              <w:top w:val="single" w:sz="4" w:space="0" w:color="auto"/>
              <w:left w:val="single" w:sz="4" w:space="0" w:color="auto"/>
              <w:bottom w:val="single" w:sz="4" w:space="0" w:color="auto"/>
              <w:right w:val="single" w:sz="4" w:space="0" w:color="auto"/>
            </w:tcBorders>
          </w:tcPr>
          <w:p w14:paraId="6E53D67E" w14:textId="77777777" w:rsidR="00601C85" w:rsidRPr="00824A60" w:rsidRDefault="00601C85" w:rsidP="00873CAF">
            <w:pPr>
              <w:numPr>
                <w:ilvl w:val="0"/>
                <w:numId w:val="12"/>
              </w:numPr>
              <w:jc w:val="both"/>
              <w:rPr>
                <w:rFonts w:asciiTheme="minorHAnsi" w:hAnsiTheme="minorHAnsi" w:cstheme="minorHAnsi"/>
                <w:color w:val="000000" w:themeColor="text1"/>
                <w:sz w:val="22"/>
                <w:szCs w:val="22"/>
              </w:rPr>
            </w:pPr>
          </w:p>
        </w:tc>
        <w:tc>
          <w:tcPr>
            <w:tcW w:w="866" w:type="pct"/>
            <w:tcBorders>
              <w:top w:val="single" w:sz="4" w:space="0" w:color="auto"/>
              <w:left w:val="single" w:sz="4" w:space="0" w:color="auto"/>
              <w:bottom w:val="single" w:sz="4" w:space="0" w:color="auto"/>
              <w:right w:val="single" w:sz="4" w:space="0" w:color="auto"/>
            </w:tcBorders>
          </w:tcPr>
          <w:p w14:paraId="6E53D67F" w14:textId="77777777" w:rsidR="00601C85" w:rsidRPr="00824A60" w:rsidRDefault="00601C85" w:rsidP="00601C85">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Sandarinimo žiedai</w:t>
            </w:r>
          </w:p>
        </w:tc>
        <w:tc>
          <w:tcPr>
            <w:tcW w:w="2046" w:type="pct"/>
            <w:tcBorders>
              <w:top w:val="single" w:sz="4" w:space="0" w:color="auto"/>
              <w:left w:val="single" w:sz="4" w:space="0" w:color="auto"/>
              <w:bottom w:val="single" w:sz="4" w:space="0" w:color="auto"/>
              <w:right w:val="single" w:sz="4" w:space="0" w:color="auto"/>
            </w:tcBorders>
          </w:tcPr>
          <w:p w14:paraId="6E53D680" w14:textId="77777777" w:rsidR="00601C85" w:rsidRPr="00824A60" w:rsidRDefault="00601C85" w:rsidP="00601C85">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Turi atitikti LST EN 681-1 arba lygiavertį standartą.</w:t>
            </w:r>
          </w:p>
        </w:tc>
        <w:tc>
          <w:tcPr>
            <w:tcW w:w="866" w:type="pct"/>
            <w:tcBorders>
              <w:top w:val="single" w:sz="4" w:space="0" w:color="auto"/>
              <w:left w:val="single" w:sz="4" w:space="0" w:color="auto"/>
              <w:bottom w:val="single" w:sz="4" w:space="0" w:color="auto"/>
              <w:right w:val="single" w:sz="4" w:space="0" w:color="auto"/>
            </w:tcBorders>
          </w:tcPr>
          <w:p w14:paraId="6E53D681" w14:textId="77777777" w:rsidR="00601C85" w:rsidRPr="00824A60" w:rsidRDefault="00601C85" w:rsidP="00601C85">
            <w:pPr>
              <w:tabs>
                <w:tab w:val="center" w:pos="4819"/>
                <w:tab w:val="right" w:pos="9638"/>
              </w:tabs>
              <w:jc w:val="both"/>
              <w:rPr>
                <w:rFonts w:asciiTheme="minorHAnsi" w:hAnsiTheme="minorHAnsi" w:cstheme="minorHAnsi"/>
                <w:color w:val="000000" w:themeColor="text1"/>
                <w:sz w:val="22"/>
                <w:szCs w:val="22"/>
              </w:rPr>
            </w:pPr>
          </w:p>
        </w:tc>
        <w:tc>
          <w:tcPr>
            <w:tcW w:w="984" w:type="pct"/>
            <w:tcBorders>
              <w:top w:val="single" w:sz="4" w:space="0" w:color="auto"/>
              <w:left w:val="single" w:sz="4" w:space="0" w:color="auto"/>
              <w:bottom w:val="single" w:sz="4" w:space="0" w:color="auto"/>
              <w:right w:val="single" w:sz="4" w:space="0" w:color="auto"/>
            </w:tcBorders>
          </w:tcPr>
          <w:p w14:paraId="6E53D682" w14:textId="77777777" w:rsidR="00601C85" w:rsidRPr="00824A60" w:rsidRDefault="00601C85" w:rsidP="00601C85">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6E53D68D" w14:textId="77777777" w:rsidTr="00D70880">
        <w:tc>
          <w:tcPr>
            <w:tcW w:w="238" w:type="pct"/>
            <w:tcBorders>
              <w:top w:val="single" w:sz="4" w:space="0" w:color="auto"/>
              <w:left w:val="single" w:sz="4" w:space="0" w:color="auto"/>
              <w:bottom w:val="single" w:sz="4" w:space="0" w:color="auto"/>
              <w:right w:val="single" w:sz="4" w:space="0" w:color="auto"/>
            </w:tcBorders>
          </w:tcPr>
          <w:p w14:paraId="6E53D684" w14:textId="77777777" w:rsidR="00601C85" w:rsidRPr="00824A60" w:rsidRDefault="00601C85" w:rsidP="00873CAF">
            <w:pPr>
              <w:numPr>
                <w:ilvl w:val="0"/>
                <w:numId w:val="12"/>
              </w:numPr>
              <w:jc w:val="both"/>
              <w:rPr>
                <w:rFonts w:asciiTheme="minorHAnsi" w:hAnsiTheme="minorHAnsi" w:cstheme="minorHAnsi"/>
                <w:color w:val="000000" w:themeColor="text1"/>
                <w:sz w:val="22"/>
                <w:szCs w:val="22"/>
              </w:rPr>
            </w:pPr>
          </w:p>
        </w:tc>
        <w:tc>
          <w:tcPr>
            <w:tcW w:w="866" w:type="pct"/>
            <w:tcBorders>
              <w:top w:val="single" w:sz="4" w:space="0" w:color="auto"/>
              <w:left w:val="single" w:sz="4" w:space="0" w:color="auto"/>
              <w:bottom w:val="single" w:sz="4" w:space="0" w:color="auto"/>
              <w:right w:val="single" w:sz="4" w:space="0" w:color="auto"/>
            </w:tcBorders>
          </w:tcPr>
          <w:p w14:paraId="6E53D685" w14:textId="77777777" w:rsidR="00601C85" w:rsidRPr="00824A60" w:rsidDel="00076517" w:rsidRDefault="00601C85" w:rsidP="00601C85">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Žymėjimas</w:t>
            </w:r>
          </w:p>
        </w:tc>
        <w:tc>
          <w:tcPr>
            <w:tcW w:w="2046" w:type="pct"/>
            <w:tcBorders>
              <w:top w:val="single" w:sz="4" w:space="0" w:color="auto"/>
              <w:left w:val="single" w:sz="4" w:space="0" w:color="auto"/>
              <w:bottom w:val="single" w:sz="4" w:space="0" w:color="auto"/>
              <w:right w:val="single" w:sz="4" w:space="0" w:color="auto"/>
            </w:tcBorders>
          </w:tcPr>
          <w:p w14:paraId="6E53D686" w14:textId="77777777" w:rsidR="00601C85" w:rsidRPr="00824A60" w:rsidRDefault="00E928F2" w:rsidP="00601C85">
            <w:pPr>
              <w:numPr>
                <w:ilvl w:val="0"/>
                <w:numId w:val="1"/>
              </w:numPr>
              <w:ind w:left="462"/>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 xml:space="preserve">Medžiaga (pvz., </w:t>
            </w:r>
            <w:r w:rsidR="00601C85" w:rsidRPr="00824A60">
              <w:rPr>
                <w:rFonts w:asciiTheme="minorHAnsi" w:hAnsiTheme="minorHAnsi" w:cstheme="minorHAnsi"/>
                <w:color w:val="000000" w:themeColor="text1"/>
                <w:sz w:val="22"/>
                <w:szCs w:val="22"/>
                <w:lang w:eastAsia="lt-LT"/>
              </w:rPr>
              <w:t>PP);</w:t>
            </w:r>
          </w:p>
          <w:p w14:paraId="6E53D687" w14:textId="77777777" w:rsidR="00601C85" w:rsidRPr="00824A60" w:rsidRDefault="00601C85" w:rsidP="00601C85">
            <w:pPr>
              <w:numPr>
                <w:ilvl w:val="0"/>
                <w:numId w:val="1"/>
              </w:numPr>
              <w:ind w:left="462"/>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Standartas (EN 13598);</w:t>
            </w:r>
          </w:p>
          <w:p w14:paraId="6E53D688" w14:textId="77777777" w:rsidR="00601C85" w:rsidRPr="00824A60" w:rsidRDefault="00601C85" w:rsidP="00601C85">
            <w:pPr>
              <w:numPr>
                <w:ilvl w:val="0"/>
                <w:numId w:val="1"/>
              </w:numPr>
              <w:ind w:left="462"/>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Gamintojo pavadinimas, ženklas;</w:t>
            </w:r>
          </w:p>
          <w:p w14:paraId="6E53D689" w14:textId="77777777" w:rsidR="00601C85" w:rsidRPr="00824A60" w:rsidRDefault="00601C85" w:rsidP="00601C85">
            <w:pPr>
              <w:numPr>
                <w:ilvl w:val="0"/>
                <w:numId w:val="1"/>
              </w:numPr>
              <w:ind w:left="462"/>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Nominalus šulinio diametras (pvz. DN315);</w:t>
            </w:r>
          </w:p>
          <w:p w14:paraId="6E53D68A" w14:textId="77777777" w:rsidR="00601C85" w:rsidRPr="00824A60" w:rsidDel="00076517" w:rsidRDefault="00601C85" w:rsidP="00601C85">
            <w:pPr>
              <w:numPr>
                <w:ilvl w:val="0"/>
                <w:numId w:val="1"/>
              </w:numPr>
              <w:ind w:left="462"/>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Pagaminimo data (pvz. mmyy);.</w:t>
            </w:r>
          </w:p>
        </w:tc>
        <w:tc>
          <w:tcPr>
            <w:tcW w:w="866" w:type="pct"/>
            <w:tcBorders>
              <w:top w:val="single" w:sz="4" w:space="0" w:color="auto"/>
              <w:left w:val="single" w:sz="4" w:space="0" w:color="auto"/>
              <w:bottom w:val="single" w:sz="4" w:space="0" w:color="auto"/>
              <w:right w:val="single" w:sz="4" w:space="0" w:color="auto"/>
            </w:tcBorders>
          </w:tcPr>
          <w:p w14:paraId="6E53D68B" w14:textId="77777777" w:rsidR="00601C85" w:rsidRPr="00824A60" w:rsidRDefault="00601C85" w:rsidP="00601C85">
            <w:pPr>
              <w:ind w:left="462"/>
              <w:contextualSpacing/>
              <w:jc w:val="both"/>
              <w:rPr>
                <w:rFonts w:asciiTheme="minorHAnsi" w:hAnsiTheme="minorHAnsi" w:cstheme="minorHAnsi"/>
                <w:color w:val="000000" w:themeColor="text1"/>
                <w:sz w:val="22"/>
                <w:szCs w:val="22"/>
                <w:lang w:eastAsia="lt-LT"/>
              </w:rPr>
            </w:pPr>
          </w:p>
        </w:tc>
        <w:tc>
          <w:tcPr>
            <w:tcW w:w="984" w:type="pct"/>
            <w:tcBorders>
              <w:top w:val="single" w:sz="4" w:space="0" w:color="auto"/>
              <w:left w:val="single" w:sz="4" w:space="0" w:color="auto"/>
              <w:bottom w:val="single" w:sz="4" w:space="0" w:color="auto"/>
              <w:right w:val="single" w:sz="4" w:space="0" w:color="auto"/>
            </w:tcBorders>
          </w:tcPr>
          <w:p w14:paraId="6E53D68C" w14:textId="77777777" w:rsidR="00601C85" w:rsidRPr="00824A60" w:rsidRDefault="00601C85" w:rsidP="00601C85">
            <w:pPr>
              <w:ind w:left="462"/>
              <w:contextualSpacing/>
              <w:jc w:val="both"/>
              <w:rPr>
                <w:rFonts w:asciiTheme="minorHAnsi" w:hAnsiTheme="minorHAnsi" w:cstheme="minorHAnsi"/>
                <w:color w:val="000000" w:themeColor="text1"/>
                <w:sz w:val="22"/>
                <w:szCs w:val="22"/>
                <w:lang w:eastAsia="lt-LT"/>
              </w:rPr>
            </w:pPr>
          </w:p>
        </w:tc>
      </w:tr>
      <w:tr w:rsidR="00C57800" w:rsidRPr="00824A60" w14:paraId="6E53D693" w14:textId="77777777" w:rsidTr="00D70880">
        <w:tc>
          <w:tcPr>
            <w:tcW w:w="238" w:type="pct"/>
            <w:tcBorders>
              <w:top w:val="single" w:sz="4" w:space="0" w:color="auto"/>
              <w:left w:val="single" w:sz="4" w:space="0" w:color="auto"/>
              <w:bottom w:val="single" w:sz="4" w:space="0" w:color="auto"/>
              <w:right w:val="single" w:sz="4" w:space="0" w:color="auto"/>
            </w:tcBorders>
          </w:tcPr>
          <w:p w14:paraId="6E53D68E" w14:textId="77777777" w:rsidR="00601C85" w:rsidRPr="00824A60" w:rsidRDefault="00601C85" w:rsidP="00873CAF">
            <w:pPr>
              <w:numPr>
                <w:ilvl w:val="0"/>
                <w:numId w:val="12"/>
              </w:numPr>
              <w:jc w:val="both"/>
              <w:rPr>
                <w:rFonts w:asciiTheme="minorHAnsi" w:hAnsiTheme="minorHAnsi" w:cstheme="minorHAnsi"/>
                <w:color w:val="000000" w:themeColor="text1"/>
                <w:sz w:val="22"/>
                <w:szCs w:val="22"/>
              </w:rPr>
            </w:pPr>
          </w:p>
        </w:tc>
        <w:tc>
          <w:tcPr>
            <w:tcW w:w="866" w:type="pct"/>
            <w:tcBorders>
              <w:top w:val="single" w:sz="4" w:space="0" w:color="auto"/>
              <w:left w:val="single" w:sz="4" w:space="0" w:color="auto"/>
              <w:bottom w:val="single" w:sz="4" w:space="0" w:color="auto"/>
              <w:right w:val="single" w:sz="4" w:space="0" w:color="auto"/>
            </w:tcBorders>
          </w:tcPr>
          <w:p w14:paraId="6E53D68F" w14:textId="77777777" w:rsidR="00601C85" w:rsidRPr="00824A60" w:rsidRDefault="00601C85" w:rsidP="00601C85">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Šulinėlio montavimo gylis</w:t>
            </w:r>
          </w:p>
        </w:tc>
        <w:tc>
          <w:tcPr>
            <w:tcW w:w="2046" w:type="pct"/>
            <w:tcBorders>
              <w:top w:val="single" w:sz="4" w:space="0" w:color="auto"/>
              <w:left w:val="single" w:sz="4" w:space="0" w:color="auto"/>
              <w:bottom w:val="single" w:sz="4" w:space="0" w:color="auto"/>
              <w:right w:val="single" w:sz="4" w:space="0" w:color="auto"/>
            </w:tcBorders>
          </w:tcPr>
          <w:p w14:paraId="6E53D690" w14:textId="77777777" w:rsidR="00601C85" w:rsidRPr="00824A60" w:rsidRDefault="00601C85" w:rsidP="00601C85">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iki 6 m.</w:t>
            </w:r>
          </w:p>
        </w:tc>
        <w:tc>
          <w:tcPr>
            <w:tcW w:w="866" w:type="pct"/>
            <w:tcBorders>
              <w:top w:val="single" w:sz="4" w:space="0" w:color="auto"/>
              <w:left w:val="single" w:sz="4" w:space="0" w:color="auto"/>
              <w:bottom w:val="single" w:sz="4" w:space="0" w:color="auto"/>
              <w:right w:val="single" w:sz="4" w:space="0" w:color="auto"/>
            </w:tcBorders>
          </w:tcPr>
          <w:p w14:paraId="6E53D691" w14:textId="77777777" w:rsidR="00601C85" w:rsidRPr="00824A60" w:rsidRDefault="00601C85" w:rsidP="00601C85">
            <w:pPr>
              <w:tabs>
                <w:tab w:val="center" w:pos="4819"/>
                <w:tab w:val="right" w:pos="9638"/>
              </w:tabs>
              <w:jc w:val="both"/>
              <w:rPr>
                <w:rFonts w:asciiTheme="minorHAnsi" w:hAnsiTheme="minorHAnsi" w:cstheme="minorHAnsi"/>
                <w:color w:val="000000" w:themeColor="text1"/>
                <w:sz w:val="22"/>
                <w:szCs w:val="22"/>
              </w:rPr>
            </w:pPr>
          </w:p>
        </w:tc>
        <w:tc>
          <w:tcPr>
            <w:tcW w:w="984" w:type="pct"/>
            <w:tcBorders>
              <w:top w:val="single" w:sz="4" w:space="0" w:color="auto"/>
              <w:left w:val="single" w:sz="4" w:space="0" w:color="auto"/>
              <w:bottom w:val="single" w:sz="4" w:space="0" w:color="auto"/>
              <w:right w:val="single" w:sz="4" w:space="0" w:color="auto"/>
            </w:tcBorders>
          </w:tcPr>
          <w:p w14:paraId="6E53D692" w14:textId="77777777" w:rsidR="00601C85" w:rsidRPr="00824A60" w:rsidRDefault="00601C85" w:rsidP="00601C85">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6E53D695" w14:textId="77777777" w:rsidTr="00D70880">
        <w:tc>
          <w:tcPr>
            <w:tcW w:w="5000" w:type="pct"/>
            <w:gridSpan w:val="5"/>
            <w:tcBorders>
              <w:top w:val="single" w:sz="4" w:space="0" w:color="auto"/>
              <w:left w:val="single" w:sz="4" w:space="0" w:color="auto"/>
              <w:bottom w:val="single" w:sz="4" w:space="0" w:color="auto"/>
              <w:right w:val="single" w:sz="4" w:space="0" w:color="auto"/>
            </w:tcBorders>
          </w:tcPr>
          <w:p w14:paraId="6E53D694" w14:textId="77777777" w:rsidR="00601C85" w:rsidRPr="00824A60" w:rsidRDefault="00601C85" w:rsidP="00601C85">
            <w:pPr>
              <w:tabs>
                <w:tab w:val="center" w:pos="4819"/>
                <w:tab w:val="right" w:pos="9638"/>
              </w:tabs>
              <w:jc w:val="center"/>
              <w:rPr>
                <w:rFonts w:asciiTheme="minorHAnsi" w:hAnsiTheme="minorHAnsi" w:cstheme="minorHAnsi"/>
                <w:b/>
                <w:color w:val="000000" w:themeColor="text1"/>
                <w:sz w:val="22"/>
                <w:szCs w:val="22"/>
                <w:lang w:eastAsia="lt-LT"/>
              </w:rPr>
            </w:pPr>
            <w:r w:rsidRPr="00824A60">
              <w:rPr>
                <w:rFonts w:asciiTheme="minorHAnsi" w:hAnsiTheme="minorHAnsi" w:cstheme="minorHAnsi"/>
                <w:b/>
                <w:color w:val="000000" w:themeColor="text1"/>
                <w:sz w:val="22"/>
                <w:szCs w:val="22"/>
                <w:lang w:eastAsia="lt-LT"/>
              </w:rPr>
              <w:t>Dokumentai</w:t>
            </w:r>
          </w:p>
        </w:tc>
      </w:tr>
      <w:tr w:rsidR="00C57800" w:rsidRPr="00824A60" w14:paraId="6E53D69B" w14:textId="77777777" w:rsidTr="00D70880">
        <w:tc>
          <w:tcPr>
            <w:tcW w:w="238" w:type="pct"/>
            <w:tcBorders>
              <w:top w:val="single" w:sz="4" w:space="0" w:color="auto"/>
              <w:left w:val="single" w:sz="4" w:space="0" w:color="auto"/>
              <w:bottom w:val="single" w:sz="4" w:space="0" w:color="auto"/>
              <w:right w:val="single" w:sz="4" w:space="0" w:color="auto"/>
            </w:tcBorders>
          </w:tcPr>
          <w:p w14:paraId="6E53D696" w14:textId="77777777" w:rsidR="00601C85" w:rsidRPr="00824A60" w:rsidRDefault="00601C85" w:rsidP="00873CAF">
            <w:pPr>
              <w:numPr>
                <w:ilvl w:val="0"/>
                <w:numId w:val="12"/>
              </w:numPr>
              <w:jc w:val="both"/>
              <w:rPr>
                <w:rFonts w:asciiTheme="minorHAnsi" w:hAnsiTheme="minorHAnsi" w:cstheme="minorHAnsi"/>
                <w:color w:val="000000" w:themeColor="text1"/>
                <w:sz w:val="22"/>
                <w:szCs w:val="22"/>
              </w:rPr>
            </w:pPr>
          </w:p>
        </w:tc>
        <w:tc>
          <w:tcPr>
            <w:tcW w:w="866" w:type="pct"/>
            <w:tcBorders>
              <w:top w:val="single" w:sz="4" w:space="0" w:color="auto"/>
              <w:left w:val="single" w:sz="4" w:space="0" w:color="auto"/>
              <w:bottom w:val="single" w:sz="4" w:space="0" w:color="auto"/>
              <w:right w:val="single" w:sz="4" w:space="0" w:color="auto"/>
            </w:tcBorders>
          </w:tcPr>
          <w:p w14:paraId="6E53D697" w14:textId="2B8F23BD" w:rsidR="00601C85" w:rsidRPr="00824A60" w:rsidRDefault="00601C85" w:rsidP="00601C85">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00237DA1"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z w:val="22"/>
                <w:szCs w:val="22"/>
              </w:rPr>
              <w:t xml:space="preserve"> pateikiami pirkimo metu</w:t>
            </w:r>
          </w:p>
        </w:tc>
        <w:tc>
          <w:tcPr>
            <w:tcW w:w="2046" w:type="pct"/>
            <w:tcBorders>
              <w:top w:val="single" w:sz="4" w:space="0" w:color="auto"/>
              <w:left w:val="single" w:sz="4" w:space="0" w:color="auto"/>
              <w:bottom w:val="single" w:sz="4" w:space="0" w:color="auto"/>
              <w:right w:val="single" w:sz="4" w:space="0" w:color="auto"/>
            </w:tcBorders>
          </w:tcPr>
          <w:p w14:paraId="6E53D698" w14:textId="77777777" w:rsidR="00601C85" w:rsidRPr="00824A60" w:rsidRDefault="00601C85" w:rsidP="00601C85">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Pateikti galiojančią eksploatacinių savybių deklaraciją (pagal STR 1.01.04:2015)</w:t>
            </w:r>
          </w:p>
        </w:tc>
        <w:tc>
          <w:tcPr>
            <w:tcW w:w="866" w:type="pct"/>
            <w:tcBorders>
              <w:top w:val="single" w:sz="4" w:space="0" w:color="auto"/>
              <w:left w:val="single" w:sz="4" w:space="0" w:color="auto"/>
              <w:bottom w:val="single" w:sz="4" w:space="0" w:color="auto"/>
              <w:right w:val="single" w:sz="4" w:space="0" w:color="auto"/>
            </w:tcBorders>
          </w:tcPr>
          <w:p w14:paraId="6E53D699" w14:textId="77777777" w:rsidR="00601C85" w:rsidRPr="00824A60" w:rsidRDefault="00601C85" w:rsidP="00601C85">
            <w:pPr>
              <w:tabs>
                <w:tab w:val="center" w:pos="4819"/>
                <w:tab w:val="right" w:pos="9638"/>
              </w:tabs>
              <w:jc w:val="both"/>
              <w:rPr>
                <w:rFonts w:asciiTheme="minorHAnsi" w:hAnsiTheme="minorHAnsi" w:cstheme="minorHAnsi"/>
                <w:color w:val="000000" w:themeColor="text1"/>
                <w:sz w:val="22"/>
                <w:szCs w:val="22"/>
              </w:rPr>
            </w:pPr>
          </w:p>
        </w:tc>
        <w:tc>
          <w:tcPr>
            <w:tcW w:w="984" w:type="pct"/>
            <w:tcBorders>
              <w:top w:val="single" w:sz="4" w:space="0" w:color="auto"/>
              <w:left w:val="single" w:sz="4" w:space="0" w:color="auto"/>
              <w:bottom w:val="single" w:sz="4" w:space="0" w:color="auto"/>
              <w:right w:val="single" w:sz="4" w:space="0" w:color="auto"/>
            </w:tcBorders>
          </w:tcPr>
          <w:p w14:paraId="6E53D69A" w14:textId="77777777" w:rsidR="00601C85" w:rsidRPr="00824A60" w:rsidRDefault="00601C85" w:rsidP="00601C85">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6E53D6A1" w14:textId="77777777" w:rsidTr="00D70880">
        <w:tc>
          <w:tcPr>
            <w:tcW w:w="238" w:type="pct"/>
            <w:tcBorders>
              <w:top w:val="single" w:sz="4" w:space="0" w:color="auto"/>
              <w:left w:val="single" w:sz="4" w:space="0" w:color="auto"/>
              <w:bottom w:val="single" w:sz="4" w:space="0" w:color="auto"/>
              <w:right w:val="single" w:sz="4" w:space="0" w:color="auto"/>
            </w:tcBorders>
          </w:tcPr>
          <w:p w14:paraId="6E53D69C" w14:textId="77777777" w:rsidR="00601C85" w:rsidRPr="00824A60" w:rsidRDefault="00601C85" w:rsidP="00873CAF">
            <w:pPr>
              <w:numPr>
                <w:ilvl w:val="0"/>
                <w:numId w:val="12"/>
              </w:numPr>
              <w:jc w:val="both"/>
              <w:rPr>
                <w:rFonts w:asciiTheme="minorHAnsi" w:hAnsiTheme="minorHAnsi" w:cstheme="minorHAnsi"/>
                <w:color w:val="000000" w:themeColor="text1"/>
                <w:sz w:val="22"/>
                <w:szCs w:val="22"/>
              </w:rPr>
            </w:pPr>
          </w:p>
        </w:tc>
        <w:tc>
          <w:tcPr>
            <w:tcW w:w="866" w:type="pct"/>
            <w:tcBorders>
              <w:top w:val="single" w:sz="4" w:space="0" w:color="auto"/>
              <w:left w:val="single" w:sz="4" w:space="0" w:color="auto"/>
              <w:bottom w:val="single" w:sz="4" w:space="0" w:color="auto"/>
              <w:right w:val="single" w:sz="4" w:space="0" w:color="auto"/>
            </w:tcBorders>
          </w:tcPr>
          <w:p w14:paraId="6E53D69D" w14:textId="2D5AC335" w:rsidR="00601C85" w:rsidRPr="00824A60" w:rsidRDefault="00601C85" w:rsidP="00601C85">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00237DA1"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z w:val="22"/>
                <w:szCs w:val="22"/>
              </w:rPr>
              <w:t xml:space="preserve"> pateikiami pristatant medžiagas</w:t>
            </w:r>
          </w:p>
        </w:tc>
        <w:tc>
          <w:tcPr>
            <w:tcW w:w="2046" w:type="pct"/>
            <w:tcBorders>
              <w:top w:val="single" w:sz="4" w:space="0" w:color="auto"/>
              <w:left w:val="single" w:sz="4" w:space="0" w:color="auto"/>
              <w:bottom w:val="single" w:sz="4" w:space="0" w:color="auto"/>
              <w:right w:val="single" w:sz="4" w:space="0" w:color="auto"/>
            </w:tcBorders>
          </w:tcPr>
          <w:p w14:paraId="6E53D69E" w14:textId="77777777" w:rsidR="00601C85" w:rsidRPr="00824A60" w:rsidRDefault="00601C85" w:rsidP="00601C85">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Pateikti galiojančią eksploatacinių savybių deklaraciją (pagal STR 1.01.04:2015)</w:t>
            </w:r>
          </w:p>
        </w:tc>
        <w:tc>
          <w:tcPr>
            <w:tcW w:w="866" w:type="pct"/>
            <w:tcBorders>
              <w:top w:val="single" w:sz="4" w:space="0" w:color="auto"/>
              <w:left w:val="single" w:sz="4" w:space="0" w:color="auto"/>
              <w:bottom w:val="single" w:sz="4" w:space="0" w:color="auto"/>
              <w:right w:val="single" w:sz="4" w:space="0" w:color="auto"/>
            </w:tcBorders>
          </w:tcPr>
          <w:p w14:paraId="6E53D69F" w14:textId="77777777" w:rsidR="00601C85" w:rsidRPr="00824A60" w:rsidRDefault="00601C85" w:rsidP="00601C85">
            <w:pPr>
              <w:tabs>
                <w:tab w:val="center" w:pos="4819"/>
                <w:tab w:val="right" w:pos="9638"/>
              </w:tabs>
              <w:jc w:val="both"/>
              <w:rPr>
                <w:rFonts w:asciiTheme="minorHAnsi" w:hAnsiTheme="minorHAnsi" w:cstheme="minorHAnsi"/>
                <w:color w:val="000000" w:themeColor="text1"/>
                <w:sz w:val="22"/>
                <w:szCs w:val="22"/>
              </w:rPr>
            </w:pPr>
          </w:p>
        </w:tc>
        <w:tc>
          <w:tcPr>
            <w:tcW w:w="984" w:type="pct"/>
            <w:tcBorders>
              <w:top w:val="single" w:sz="4" w:space="0" w:color="auto"/>
              <w:left w:val="single" w:sz="4" w:space="0" w:color="auto"/>
              <w:bottom w:val="single" w:sz="4" w:space="0" w:color="auto"/>
              <w:right w:val="single" w:sz="4" w:space="0" w:color="auto"/>
            </w:tcBorders>
          </w:tcPr>
          <w:p w14:paraId="6E53D6A0" w14:textId="77777777" w:rsidR="00601C85" w:rsidRPr="00824A60" w:rsidRDefault="00601C85" w:rsidP="00601C85">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6E53D6A3" w14:textId="77777777" w:rsidTr="00D70880">
        <w:tc>
          <w:tcPr>
            <w:tcW w:w="5000" w:type="pct"/>
            <w:gridSpan w:val="5"/>
            <w:tcBorders>
              <w:top w:val="single" w:sz="4" w:space="0" w:color="auto"/>
              <w:left w:val="single" w:sz="4" w:space="0" w:color="auto"/>
              <w:bottom w:val="single" w:sz="4" w:space="0" w:color="auto"/>
              <w:right w:val="single" w:sz="4" w:space="0" w:color="auto"/>
            </w:tcBorders>
          </w:tcPr>
          <w:p w14:paraId="6E53D6A2" w14:textId="77777777" w:rsidR="00601C85" w:rsidRPr="00824A60" w:rsidRDefault="00601C85" w:rsidP="00601C85">
            <w:pPr>
              <w:tabs>
                <w:tab w:val="center" w:pos="4819"/>
                <w:tab w:val="right" w:pos="9638"/>
              </w:tabs>
              <w:jc w:val="center"/>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Pasirenkami parametrai</w:t>
            </w:r>
          </w:p>
        </w:tc>
      </w:tr>
      <w:tr w:rsidR="00C57800" w:rsidRPr="00824A60" w14:paraId="6E53D6AD" w14:textId="77777777" w:rsidTr="00D70880">
        <w:tc>
          <w:tcPr>
            <w:tcW w:w="238" w:type="pct"/>
            <w:tcBorders>
              <w:top w:val="single" w:sz="4" w:space="0" w:color="auto"/>
              <w:left w:val="single" w:sz="4" w:space="0" w:color="auto"/>
              <w:bottom w:val="single" w:sz="4" w:space="0" w:color="auto"/>
              <w:right w:val="single" w:sz="4" w:space="0" w:color="auto"/>
            </w:tcBorders>
          </w:tcPr>
          <w:p w14:paraId="6E53D6A4" w14:textId="77777777" w:rsidR="00601C85" w:rsidRPr="00824A60" w:rsidRDefault="00601C85" w:rsidP="00873CAF">
            <w:pPr>
              <w:numPr>
                <w:ilvl w:val="0"/>
                <w:numId w:val="12"/>
              </w:numPr>
              <w:jc w:val="both"/>
              <w:rPr>
                <w:rFonts w:asciiTheme="minorHAnsi" w:hAnsiTheme="minorHAnsi" w:cstheme="minorHAnsi"/>
                <w:color w:val="000000" w:themeColor="text1"/>
                <w:sz w:val="22"/>
                <w:szCs w:val="22"/>
              </w:rPr>
            </w:pPr>
          </w:p>
        </w:tc>
        <w:tc>
          <w:tcPr>
            <w:tcW w:w="866" w:type="pct"/>
            <w:tcBorders>
              <w:top w:val="single" w:sz="4" w:space="0" w:color="auto"/>
              <w:left w:val="single" w:sz="4" w:space="0" w:color="auto"/>
              <w:bottom w:val="single" w:sz="4" w:space="0" w:color="auto"/>
              <w:right w:val="single" w:sz="4" w:space="0" w:color="auto"/>
            </w:tcBorders>
          </w:tcPr>
          <w:p w14:paraId="6E53D6A5" w14:textId="77777777" w:rsidR="00601C85" w:rsidRPr="00824A60" w:rsidRDefault="00601C85" w:rsidP="00601C85">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Šulinio šachtos vidinis skersmuo</w:t>
            </w:r>
          </w:p>
        </w:tc>
        <w:tc>
          <w:tcPr>
            <w:tcW w:w="2046" w:type="pct"/>
            <w:tcBorders>
              <w:top w:val="single" w:sz="4" w:space="0" w:color="auto"/>
              <w:left w:val="single" w:sz="4" w:space="0" w:color="auto"/>
              <w:bottom w:val="single" w:sz="4" w:space="0" w:color="auto"/>
              <w:right w:val="single" w:sz="4" w:space="0" w:color="auto"/>
            </w:tcBorders>
          </w:tcPr>
          <w:p w14:paraId="6E53D6A6" w14:textId="77777777" w:rsidR="00601C85" w:rsidRPr="00824A60" w:rsidRDefault="00601C85" w:rsidP="00601C85">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Nurodoma užsakant:</w:t>
            </w:r>
          </w:p>
          <w:p w14:paraId="6E53D6A7" w14:textId="77777777" w:rsidR="00601C85" w:rsidRPr="00824A60" w:rsidRDefault="00E928F2" w:rsidP="00873CAF">
            <w:pPr>
              <w:numPr>
                <w:ilvl w:val="0"/>
                <w:numId w:val="13"/>
              </w:numPr>
              <w:tabs>
                <w:tab w:val="center" w:pos="4819"/>
                <w:tab w:val="right" w:pos="9638"/>
              </w:tabs>
              <w:ind w:left="462"/>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315 mm;</w:t>
            </w:r>
          </w:p>
          <w:p w14:paraId="6E53D6A8" w14:textId="77777777" w:rsidR="00E928F2" w:rsidRPr="00824A60" w:rsidRDefault="00E928F2" w:rsidP="00873CAF">
            <w:pPr>
              <w:numPr>
                <w:ilvl w:val="0"/>
                <w:numId w:val="13"/>
              </w:numPr>
              <w:tabs>
                <w:tab w:val="center" w:pos="4819"/>
                <w:tab w:val="right" w:pos="9638"/>
              </w:tabs>
              <w:ind w:left="462"/>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425 mm;</w:t>
            </w:r>
          </w:p>
          <w:p w14:paraId="6E53D6A9" w14:textId="442C0DCC" w:rsidR="00E928F2" w:rsidRPr="00824A60" w:rsidRDefault="008C4919" w:rsidP="00873CAF">
            <w:pPr>
              <w:numPr>
                <w:ilvl w:val="0"/>
                <w:numId w:val="13"/>
              </w:numPr>
              <w:tabs>
                <w:tab w:val="center" w:pos="4819"/>
                <w:tab w:val="right" w:pos="9638"/>
              </w:tabs>
              <w:ind w:left="462"/>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Nuo 546 iki 600</w:t>
            </w:r>
            <w:r w:rsidR="00195B0A" w:rsidRPr="00824A60">
              <w:rPr>
                <w:rFonts w:asciiTheme="minorHAnsi" w:hAnsiTheme="minorHAnsi" w:cstheme="minorHAnsi"/>
                <w:color w:val="000000" w:themeColor="text1"/>
                <w:sz w:val="22"/>
                <w:szCs w:val="22"/>
              </w:rPr>
              <w:t xml:space="preserve"> mm</w:t>
            </w:r>
            <w:r w:rsidR="00E928F2" w:rsidRPr="00824A60">
              <w:rPr>
                <w:rFonts w:asciiTheme="minorHAnsi" w:hAnsiTheme="minorHAnsi" w:cstheme="minorHAnsi"/>
                <w:color w:val="000000" w:themeColor="text1"/>
                <w:sz w:val="22"/>
                <w:szCs w:val="22"/>
              </w:rPr>
              <w:t>;</w:t>
            </w:r>
          </w:p>
          <w:p w14:paraId="6E53D6AA" w14:textId="77777777" w:rsidR="00E928F2" w:rsidRPr="00824A60" w:rsidRDefault="00E928F2" w:rsidP="00873CAF">
            <w:pPr>
              <w:numPr>
                <w:ilvl w:val="0"/>
                <w:numId w:val="13"/>
              </w:numPr>
              <w:tabs>
                <w:tab w:val="center" w:pos="4819"/>
                <w:tab w:val="right" w:pos="9638"/>
              </w:tabs>
              <w:ind w:left="462"/>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1000 mm.</w:t>
            </w:r>
          </w:p>
        </w:tc>
        <w:tc>
          <w:tcPr>
            <w:tcW w:w="866" w:type="pct"/>
            <w:tcBorders>
              <w:top w:val="single" w:sz="4" w:space="0" w:color="auto"/>
              <w:left w:val="single" w:sz="4" w:space="0" w:color="auto"/>
              <w:bottom w:val="single" w:sz="4" w:space="0" w:color="auto"/>
              <w:right w:val="single" w:sz="4" w:space="0" w:color="auto"/>
            </w:tcBorders>
          </w:tcPr>
          <w:p w14:paraId="6E53D6AB" w14:textId="77777777" w:rsidR="00601C85" w:rsidRPr="00824A60" w:rsidRDefault="00601C85" w:rsidP="00601C85">
            <w:pPr>
              <w:tabs>
                <w:tab w:val="center" w:pos="4819"/>
                <w:tab w:val="right" w:pos="9638"/>
              </w:tabs>
              <w:jc w:val="both"/>
              <w:rPr>
                <w:rFonts w:asciiTheme="minorHAnsi" w:hAnsiTheme="minorHAnsi" w:cstheme="minorHAnsi"/>
                <w:color w:val="000000" w:themeColor="text1"/>
                <w:sz w:val="22"/>
                <w:szCs w:val="22"/>
              </w:rPr>
            </w:pPr>
          </w:p>
        </w:tc>
        <w:tc>
          <w:tcPr>
            <w:tcW w:w="984" w:type="pct"/>
            <w:tcBorders>
              <w:top w:val="single" w:sz="4" w:space="0" w:color="auto"/>
              <w:left w:val="single" w:sz="4" w:space="0" w:color="auto"/>
              <w:bottom w:val="single" w:sz="4" w:space="0" w:color="auto"/>
              <w:right w:val="single" w:sz="4" w:space="0" w:color="auto"/>
            </w:tcBorders>
          </w:tcPr>
          <w:p w14:paraId="6E53D6AC" w14:textId="77777777" w:rsidR="00601C85" w:rsidRPr="00824A60" w:rsidRDefault="00601C85" w:rsidP="00601C85">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6E53D6B6" w14:textId="77777777" w:rsidTr="00D70880">
        <w:tc>
          <w:tcPr>
            <w:tcW w:w="238" w:type="pct"/>
            <w:tcBorders>
              <w:top w:val="single" w:sz="4" w:space="0" w:color="auto"/>
              <w:left w:val="single" w:sz="4" w:space="0" w:color="auto"/>
              <w:bottom w:val="single" w:sz="4" w:space="0" w:color="auto"/>
              <w:right w:val="single" w:sz="4" w:space="0" w:color="auto"/>
            </w:tcBorders>
          </w:tcPr>
          <w:p w14:paraId="6E53D6AE" w14:textId="77777777" w:rsidR="00601C85" w:rsidRPr="00824A60" w:rsidRDefault="00601C85" w:rsidP="00873CAF">
            <w:pPr>
              <w:numPr>
                <w:ilvl w:val="0"/>
                <w:numId w:val="12"/>
              </w:numPr>
              <w:jc w:val="both"/>
              <w:rPr>
                <w:rFonts w:asciiTheme="minorHAnsi" w:hAnsiTheme="minorHAnsi" w:cstheme="minorHAnsi"/>
                <w:color w:val="000000" w:themeColor="text1"/>
                <w:sz w:val="22"/>
                <w:szCs w:val="22"/>
              </w:rPr>
            </w:pPr>
          </w:p>
        </w:tc>
        <w:tc>
          <w:tcPr>
            <w:tcW w:w="866" w:type="pct"/>
            <w:tcBorders>
              <w:top w:val="single" w:sz="4" w:space="0" w:color="auto"/>
              <w:left w:val="single" w:sz="4" w:space="0" w:color="auto"/>
              <w:bottom w:val="single" w:sz="4" w:space="0" w:color="auto"/>
              <w:right w:val="single" w:sz="4" w:space="0" w:color="auto"/>
            </w:tcBorders>
          </w:tcPr>
          <w:p w14:paraId="6E53D6AF" w14:textId="77777777" w:rsidR="00601C85" w:rsidRPr="00824A60" w:rsidRDefault="00601C85" w:rsidP="00601C85">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Apkrova</w:t>
            </w:r>
          </w:p>
        </w:tc>
        <w:tc>
          <w:tcPr>
            <w:tcW w:w="2046" w:type="pct"/>
            <w:tcBorders>
              <w:top w:val="single" w:sz="4" w:space="0" w:color="auto"/>
              <w:left w:val="single" w:sz="4" w:space="0" w:color="auto"/>
              <w:bottom w:val="single" w:sz="4" w:space="0" w:color="auto"/>
              <w:right w:val="single" w:sz="4" w:space="0" w:color="auto"/>
            </w:tcBorders>
          </w:tcPr>
          <w:p w14:paraId="6E53D6B0" w14:textId="77777777" w:rsidR="00601C85" w:rsidRPr="00824A60" w:rsidRDefault="00601C85" w:rsidP="00601C85">
            <w:pPr>
              <w:jc w:val="both"/>
              <w:rPr>
                <w:rFonts w:asciiTheme="minorHAnsi" w:eastAsia="Calibri" w:hAnsiTheme="minorHAnsi" w:cstheme="minorHAnsi"/>
                <w:color w:val="000000" w:themeColor="text1"/>
                <w:sz w:val="22"/>
                <w:szCs w:val="22"/>
              </w:rPr>
            </w:pPr>
            <w:r w:rsidRPr="00824A60">
              <w:rPr>
                <w:rFonts w:asciiTheme="minorHAnsi" w:eastAsia="Calibri" w:hAnsiTheme="minorHAnsi" w:cstheme="minorHAnsi"/>
                <w:color w:val="000000" w:themeColor="text1"/>
                <w:sz w:val="22"/>
                <w:szCs w:val="22"/>
              </w:rPr>
              <w:t>Nurodoma užsakant:</w:t>
            </w:r>
          </w:p>
          <w:p w14:paraId="6E53D6B1" w14:textId="77777777" w:rsidR="00601C85" w:rsidRPr="00824A60" w:rsidRDefault="00601C85" w:rsidP="00873CAF">
            <w:pPr>
              <w:numPr>
                <w:ilvl w:val="0"/>
                <w:numId w:val="9"/>
              </w:numPr>
              <w:ind w:left="460"/>
              <w:jc w:val="both"/>
              <w:rPr>
                <w:rFonts w:asciiTheme="minorHAnsi" w:hAnsiTheme="minorHAnsi" w:cstheme="minorHAnsi"/>
                <w:color w:val="000000" w:themeColor="text1"/>
                <w:sz w:val="22"/>
                <w:szCs w:val="22"/>
                <w:lang w:eastAsia="lt-LT"/>
              </w:rPr>
            </w:pPr>
            <w:r w:rsidRPr="00824A60">
              <w:rPr>
                <w:rFonts w:asciiTheme="minorHAnsi" w:eastAsia="Calibri" w:hAnsiTheme="minorHAnsi" w:cstheme="minorHAnsi"/>
                <w:color w:val="000000" w:themeColor="text1"/>
                <w:sz w:val="22"/>
                <w:szCs w:val="22"/>
              </w:rPr>
              <w:t xml:space="preserve">Žaliose eismo zonose, kuriomis naudojasi pėstieji ir dviratininkai, nuosavų namų kiemuose – </w:t>
            </w:r>
            <w:r w:rsidRPr="00824A60">
              <w:rPr>
                <w:rFonts w:asciiTheme="minorHAnsi" w:hAnsiTheme="minorHAnsi" w:cstheme="minorHAnsi"/>
                <w:color w:val="000000" w:themeColor="text1"/>
                <w:sz w:val="22"/>
                <w:szCs w:val="22"/>
                <w:lang w:eastAsia="lt-LT"/>
              </w:rPr>
              <w:t>ne mažiau kaip A15;</w:t>
            </w:r>
          </w:p>
          <w:p w14:paraId="6E53D6B2" w14:textId="77777777" w:rsidR="00601C85" w:rsidRPr="00824A60" w:rsidRDefault="00601C85" w:rsidP="00873CAF">
            <w:pPr>
              <w:numPr>
                <w:ilvl w:val="0"/>
                <w:numId w:val="9"/>
              </w:numPr>
              <w:ind w:left="460"/>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lastRenderedPageBreak/>
              <w:t>Lengvųjų automobilių stovėjimo aikštelėms, šaligatviams ir parkų zonoms – ne mažiau kaip B125;</w:t>
            </w:r>
          </w:p>
          <w:p w14:paraId="6E53D6B3" w14:textId="77777777" w:rsidR="00601C85" w:rsidRPr="00824A60" w:rsidRDefault="00601C85" w:rsidP="00873CAF">
            <w:pPr>
              <w:numPr>
                <w:ilvl w:val="0"/>
                <w:numId w:val="9"/>
              </w:numPr>
              <w:ind w:left="460"/>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Važiuojamojoje dalyje – ne mažiau kaip D 400.</w:t>
            </w:r>
          </w:p>
        </w:tc>
        <w:tc>
          <w:tcPr>
            <w:tcW w:w="866" w:type="pct"/>
            <w:tcBorders>
              <w:top w:val="single" w:sz="4" w:space="0" w:color="auto"/>
              <w:left w:val="single" w:sz="4" w:space="0" w:color="auto"/>
              <w:bottom w:val="single" w:sz="4" w:space="0" w:color="auto"/>
              <w:right w:val="single" w:sz="4" w:space="0" w:color="auto"/>
            </w:tcBorders>
          </w:tcPr>
          <w:p w14:paraId="6E53D6B4" w14:textId="77777777" w:rsidR="00601C85" w:rsidRPr="00824A60" w:rsidRDefault="00601C85" w:rsidP="00601C85">
            <w:pPr>
              <w:jc w:val="both"/>
              <w:rPr>
                <w:rFonts w:asciiTheme="minorHAnsi" w:eastAsia="Calibri" w:hAnsiTheme="minorHAnsi" w:cstheme="minorHAnsi"/>
                <w:color w:val="000000" w:themeColor="text1"/>
                <w:sz w:val="22"/>
                <w:szCs w:val="22"/>
              </w:rPr>
            </w:pPr>
          </w:p>
        </w:tc>
        <w:tc>
          <w:tcPr>
            <w:tcW w:w="984" w:type="pct"/>
            <w:tcBorders>
              <w:top w:val="single" w:sz="4" w:space="0" w:color="auto"/>
              <w:left w:val="single" w:sz="4" w:space="0" w:color="auto"/>
              <w:bottom w:val="single" w:sz="4" w:space="0" w:color="auto"/>
              <w:right w:val="single" w:sz="4" w:space="0" w:color="auto"/>
            </w:tcBorders>
          </w:tcPr>
          <w:p w14:paraId="6E53D6B5" w14:textId="77777777" w:rsidR="00601C85" w:rsidRPr="00824A60" w:rsidRDefault="00601C85" w:rsidP="00601C85">
            <w:pPr>
              <w:jc w:val="both"/>
              <w:rPr>
                <w:rFonts w:asciiTheme="minorHAnsi" w:eastAsia="Calibri" w:hAnsiTheme="minorHAnsi" w:cstheme="minorHAnsi"/>
                <w:color w:val="000000" w:themeColor="text1"/>
                <w:sz w:val="22"/>
                <w:szCs w:val="22"/>
              </w:rPr>
            </w:pPr>
          </w:p>
        </w:tc>
      </w:tr>
    </w:tbl>
    <w:p w14:paraId="6E53D6B7" w14:textId="77777777" w:rsidR="00623494" w:rsidRPr="00824A60" w:rsidRDefault="00623494" w:rsidP="00623494">
      <w:pPr>
        <w:jc w:val="both"/>
        <w:rPr>
          <w:rFonts w:asciiTheme="minorHAnsi" w:hAnsiTheme="minorHAnsi" w:cstheme="minorHAnsi"/>
          <w:color w:val="000000" w:themeColor="text1"/>
          <w:sz w:val="22"/>
          <w:szCs w:val="22"/>
        </w:rPr>
      </w:pPr>
      <w:bookmarkStart w:id="3" w:name="_Toc486273037"/>
      <w:bookmarkEnd w:id="3"/>
      <w:r w:rsidRPr="00824A60">
        <w:rPr>
          <w:rFonts w:asciiTheme="minorHAnsi" w:hAnsiTheme="minorHAnsi" w:cstheme="minorHAnsi"/>
          <w:color w:val="000000" w:themeColor="text1"/>
          <w:sz w:val="22"/>
          <w:szCs w:val="22"/>
        </w:rPr>
        <w:t>Punktų Nr. 1-7, 10-11 atitikimas turi būti nurodytas Eksploatacinių savybių deklaracijoje.</w:t>
      </w:r>
    </w:p>
    <w:p w14:paraId="6E53D6B8" w14:textId="77777777" w:rsidR="00623494" w:rsidRPr="00824A60" w:rsidRDefault="00623494" w:rsidP="00623494">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Punktų Nr. 2-3, 6-7, 10-11 atitikimas, tiksliai nurodant siūlomos medžiagos modelį, turi būti nurodytas nuorodoje į internetinį puslapį ar kitame dokumente, kuriame pateikta techninė informacija apie medžiagą.</w:t>
      </w:r>
    </w:p>
    <w:p w14:paraId="6E53D6B9" w14:textId="501941D9" w:rsidR="00950B5E" w:rsidRPr="00824A60" w:rsidRDefault="008E7D02" w:rsidP="00EC287A">
      <w:pPr>
        <w:pStyle w:val="Heading1"/>
        <w:numPr>
          <w:ilvl w:val="0"/>
          <w:numId w:val="28"/>
        </w:numPr>
        <w:rPr>
          <w:rFonts w:asciiTheme="minorHAnsi" w:hAnsiTheme="minorHAnsi" w:cstheme="minorHAnsi"/>
          <w:color w:val="000000" w:themeColor="text1"/>
          <w:sz w:val="22"/>
          <w:szCs w:val="22"/>
        </w:rPr>
      </w:pPr>
      <w:bookmarkStart w:id="4" w:name="_Toc94865338"/>
      <w:r w:rsidRPr="00824A60">
        <w:rPr>
          <w:rFonts w:asciiTheme="minorHAnsi" w:hAnsiTheme="minorHAnsi" w:cstheme="minorHAnsi"/>
          <w:color w:val="000000" w:themeColor="text1"/>
          <w:sz w:val="22"/>
          <w:szCs w:val="22"/>
        </w:rPr>
        <w:t>G/b šulinių techniniai reikalavimai</w:t>
      </w:r>
      <w:bookmarkEnd w:id="4"/>
    </w:p>
    <w:tbl>
      <w:tblPr>
        <w:tblStyle w:val="TableGrid"/>
        <w:tblW w:w="5047" w:type="pct"/>
        <w:tblLook w:val="04A0" w:firstRow="1" w:lastRow="0" w:firstColumn="1" w:lastColumn="0" w:noHBand="0" w:noVBand="1"/>
      </w:tblPr>
      <w:tblGrid>
        <w:gridCol w:w="7417"/>
        <w:gridCol w:w="7417"/>
      </w:tblGrid>
      <w:tr w:rsidR="00C57800" w:rsidRPr="00824A60" w14:paraId="16329DBE" w14:textId="77777777" w:rsidTr="00F04DA2">
        <w:trPr>
          <w:trHeight w:val="326"/>
        </w:trPr>
        <w:tc>
          <w:tcPr>
            <w:tcW w:w="2500" w:type="pct"/>
          </w:tcPr>
          <w:p w14:paraId="3ED6E21D"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pavadinimas:</w:t>
            </w:r>
          </w:p>
        </w:tc>
        <w:tc>
          <w:tcPr>
            <w:tcW w:w="2500" w:type="pct"/>
          </w:tcPr>
          <w:p w14:paraId="54AD44BB" w14:textId="77777777" w:rsidR="00097834" w:rsidRPr="00824A60" w:rsidRDefault="00097834" w:rsidP="00F04DA2">
            <w:pPr>
              <w:rPr>
                <w:rFonts w:asciiTheme="minorHAnsi" w:hAnsiTheme="minorHAnsi" w:cstheme="minorHAnsi"/>
                <w:color w:val="000000" w:themeColor="text1"/>
                <w:sz w:val="22"/>
                <w:szCs w:val="22"/>
              </w:rPr>
            </w:pPr>
          </w:p>
        </w:tc>
      </w:tr>
      <w:tr w:rsidR="00C57800" w:rsidRPr="00824A60" w14:paraId="13747970" w14:textId="77777777" w:rsidTr="00F04DA2">
        <w:trPr>
          <w:trHeight w:val="351"/>
        </w:trPr>
        <w:tc>
          <w:tcPr>
            <w:tcW w:w="2500" w:type="pct"/>
          </w:tcPr>
          <w:p w14:paraId="2EDA3367"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Siūlomos medžiagos techninis žymėjimas / kodas: </w:t>
            </w:r>
          </w:p>
        </w:tc>
        <w:tc>
          <w:tcPr>
            <w:tcW w:w="2500" w:type="pct"/>
          </w:tcPr>
          <w:p w14:paraId="03F2C4CC" w14:textId="77777777" w:rsidR="00097834" w:rsidRPr="00824A60" w:rsidRDefault="00097834" w:rsidP="00F04DA2">
            <w:pPr>
              <w:rPr>
                <w:rFonts w:asciiTheme="minorHAnsi" w:hAnsiTheme="minorHAnsi" w:cstheme="minorHAnsi"/>
                <w:color w:val="000000" w:themeColor="text1"/>
                <w:sz w:val="22"/>
                <w:szCs w:val="22"/>
              </w:rPr>
            </w:pPr>
          </w:p>
        </w:tc>
      </w:tr>
      <w:tr w:rsidR="00097834" w:rsidRPr="00824A60" w14:paraId="6E7A2B32" w14:textId="77777777" w:rsidTr="00F04DA2">
        <w:trPr>
          <w:trHeight w:val="301"/>
        </w:trPr>
        <w:tc>
          <w:tcPr>
            <w:tcW w:w="2500" w:type="pct"/>
          </w:tcPr>
          <w:p w14:paraId="7663816B"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gamintojo pavadinimas ir šalis:</w:t>
            </w:r>
          </w:p>
        </w:tc>
        <w:tc>
          <w:tcPr>
            <w:tcW w:w="2500" w:type="pct"/>
          </w:tcPr>
          <w:p w14:paraId="6268EDDD" w14:textId="77777777" w:rsidR="00097834" w:rsidRPr="00824A60" w:rsidRDefault="00097834" w:rsidP="00F04DA2">
            <w:pPr>
              <w:rPr>
                <w:rFonts w:asciiTheme="minorHAnsi" w:hAnsiTheme="minorHAnsi" w:cstheme="minorHAnsi"/>
                <w:color w:val="000000" w:themeColor="text1"/>
                <w:sz w:val="22"/>
                <w:szCs w:val="22"/>
              </w:rPr>
            </w:pPr>
          </w:p>
        </w:tc>
      </w:tr>
    </w:tbl>
    <w:p w14:paraId="73FFFE97" w14:textId="77777777" w:rsidR="00097834" w:rsidRPr="00824A60" w:rsidRDefault="00097834" w:rsidP="00097834">
      <w:pPr>
        <w:rPr>
          <w:rFonts w:asciiTheme="minorHAnsi" w:hAnsiTheme="minorHAnsi" w:cstheme="minorHAnsi"/>
          <w:color w:val="000000" w:themeColor="text1"/>
          <w:sz w:val="22"/>
          <w:szCs w:val="22"/>
        </w:rPr>
      </w:pPr>
    </w:p>
    <w:tbl>
      <w:tblPr>
        <w:tblW w:w="5051" w:type="pct"/>
        <w:tblLook w:val="04A0" w:firstRow="1" w:lastRow="0" w:firstColumn="1" w:lastColumn="0" w:noHBand="0" w:noVBand="1"/>
      </w:tblPr>
      <w:tblGrid>
        <w:gridCol w:w="710"/>
        <w:gridCol w:w="2577"/>
        <w:gridCol w:w="6069"/>
        <w:gridCol w:w="2592"/>
        <w:gridCol w:w="2898"/>
      </w:tblGrid>
      <w:tr w:rsidR="00C57800" w:rsidRPr="00824A60" w14:paraId="6E53D6BF" w14:textId="77777777" w:rsidTr="00D70880">
        <w:trPr>
          <w:trHeight w:val="527"/>
          <w:tblHeader/>
        </w:trPr>
        <w:tc>
          <w:tcPr>
            <w:tcW w:w="239" w:type="pct"/>
            <w:tcBorders>
              <w:top w:val="single" w:sz="4" w:space="0" w:color="auto"/>
              <w:left w:val="single" w:sz="4" w:space="0" w:color="auto"/>
              <w:bottom w:val="single" w:sz="4" w:space="0" w:color="auto"/>
              <w:right w:val="single" w:sz="4" w:space="0" w:color="auto"/>
            </w:tcBorders>
            <w:hideMark/>
          </w:tcPr>
          <w:p w14:paraId="6E53D6BA" w14:textId="77777777" w:rsidR="00A46FCE" w:rsidRPr="00824A60" w:rsidRDefault="00A46FCE" w:rsidP="00A46FCE">
            <w:pPr>
              <w:jc w:val="both"/>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Eil. Nr.</w:t>
            </w:r>
          </w:p>
        </w:tc>
        <w:tc>
          <w:tcPr>
            <w:tcW w:w="868" w:type="pct"/>
            <w:tcBorders>
              <w:top w:val="single" w:sz="4" w:space="0" w:color="auto"/>
              <w:left w:val="single" w:sz="4" w:space="0" w:color="auto"/>
              <w:bottom w:val="single" w:sz="4" w:space="0" w:color="auto"/>
              <w:right w:val="single" w:sz="4" w:space="0" w:color="auto"/>
            </w:tcBorders>
            <w:hideMark/>
          </w:tcPr>
          <w:p w14:paraId="6E53D6BB" w14:textId="77777777" w:rsidR="00A46FCE" w:rsidRPr="00824A60" w:rsidRDefault="00A46FCE" w:rsidP="00A46FCE">
            <w:pPr>
              <w:jc w:val="both"/>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Techniniai parametrai ir reikalavimai</w:t>
            </w:r>
          </w:p>
        </w:tc>
        <w:tc>
          <w:tcPr>
            <w:tcW w:w="2044" w:type="pct"/>
            <w:tcBorders>
              <w:top w:val="single" w:sz="4" w:space="0" w:color="auto"/>
              <w:left w:val="single" w:sz="4" w:space="0" w:color="auto"/>
              <w:bottom w:val="single" w:sz="4" w:space="0" w:color="auto"/>
              <w:right w:val="single" w:sz="4" w:space="0" w:color="auto"/>
            </w:tcBorders>
            <w:hideMark/>
          </w:tcPr>
          <w:p w14:paraId="6E53D6BC" w14:textId="77777777" w:rsidR="00A46FCE" w:rsidRPr="00824A60" w:rsidRDefault="00A46FCE" w:rsidP="00A46FCE">
            <w:pPr>
              <w:jc w:val="both"/>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Dydis, sąlyga</w:t>
            </w:r>
          </w:p>
        </w:tc>
        <w:tc>
          <w:tcPr>
            <w:tcW w:w="873" w:type="pct"/>
            <w:tcBorders>
              <w:top w:val="single" w:sz="4" w:space="0" w:color="auto"/>
              <w:left w:val="single" w:sz="4" w:space="0" w:color="auto"/>
              <w:bottom w:val="single" w:sz="4" w:space="0" w:color="auto"/>
              <w:right w:val="single" w:sz="4" w:space="0" w:color="auto"/>
            </w:tcBorders>
          </w:tcPr>
          <w:p w14:paraId="6E53D6BD" w14:textId="2094EB84" w:rsidR="00A46FCE" w:rsidRPr="00824A60" w:rsidRDefault="00B34EE5" w:rsidP="00A46FCE">
            <w:pPr>
              <w:jc w:val="both"/>
              <w:rPr>
                <w:rFonts w:asciiTheme="minorHAnsi" w:hAnsiTheme="minorHAnsi" w:cstheme="minorHAnsi"/>
                <w:b/>
                <w:color w:val="000000" w:themeColor="text1"/>
                <w:sz w:val="22"/>
                <w:szCs w:val="22"/>
              </w:rPr>
            </w:pPr>
            <w:r w:rsidRPr="00824A60">
              <w:rPr>
                <w:rFonts w:asciiTheme="minorHAnsi" w:hAnsiTheme="minorHAnsi" w:cstheme="minorHAnsi"/>
                <w:b/>
                <w:bCs/>
                <w:color w:val="000000" w:themeColor="text1"/>
                <w:sz w:val="22"/>
                <w:szCs w:val="22"/>
              </w:rPr>
              <w:t>Tiekėjas turi nurodyti atitinka/neatitinka</w:t>
            </w:r>
          </w:p>
        </w:tc>
        <w:tc>
          <w:tcPr>
            <w:tcW w:w="976" w:type="pct"/>
            <w:tcBorders>
              <w:top w:val="single" w:sz="4" w:space="0" w:color="auto"/>
              <w:left w:val="single" w:sz="4" w:space="0" w:color="auto"/>
              <w:bottom w:val="single" w:sz="4" w:space="0" w:color="auto"/>
              <w:right w:val="single" w:sz="4" w:space="0" w:color="auto"/>
            </w:tcBorders>
          </w:tcPr>
          <w:p w14:paraId="6E53D6BE" w14:textId="77777777" w:rsidR="00A46FCE" w:rsidRPr="00824A60" w:rsidRDefault="00A46FCE" w:rsidP="00A46FCE">
            <w:pPr>
              <w:jc w:val="both"/>
              <w:rPr>
                <w:rFonts w:asciiTheme="minorHAnsi" w:hAnsiTheme="minorHAnsi" w:cstheme="minorHAnsi"/>
                <w:b/>
                <w:color w:val="000000" w:themeColor="text1"/>
                <w:sz w:val="22"/>
                <w:szCs w:val="22"/>
              </w:rPr>
            </w:pPr>
            <w:r w:rsidRPr="00824A60">
              <w:rPr>
                <w:rFonts w:asciiTheme="minorHAnsi" w:hAnsiTheme="minorHAnsi" w:cstheme="minorHAnsi"/>
                <w:b/>
                <w:bCs/>
                <w:color w:val="000000" w:themeColor="text1"/>
                <w:sz w:val="22"/>
                <w:szCs w:val="22"/>
              </w:rPr>
              <w:t>Tiekėjas turi nurodyti dokumento pavadinimą ir puslapio numerį medžiagos, gaminio atitikimo patvirtinimui</w:t>
            </w:r>
          </w:p>
        </w:tc>
      </w:tr>
      <w:tr w:rsidR="00C57800" w:rsidRPr="00824A60" w14:paraId="6E53D6C1" w14:textId="77777777" w:rsidTr="00D70880">
        <w:tc>
          <w:tcPr>
            <w:tcW w:w="5000" w:type="pct"/>
            <w:gridSpan w:val="5"/>
            <w:tcBorders>
              <w:top w:val="single" w:sz="4" w:space="0" w:color="auto"/>
              <w:left w:val="single" w:sz="4" w:space="0" w:color="auto"/>
              <w:bottom w:val="single" w:sz="4" w:space="0" w:color="auto"/>
              <w:right w:val="single" w:sz="4" w:space="0" w:color="auto"/>
            </w:tcBorders>
          </w:tcPr>
          <w:p w14:paraId="6E53D6C0" w14:textId="77777777" w:rsidR="00A46FCE" w:rsidRPr="00824A60" w:rsidRDefault="00A46FCE" w:rsidP="00A46FCE">
            <w:pPr>
              <w:tabs>
                <w:tab w:val="center" w:pos="4819"/>
                <w:tab w:val="right" w:pos="9638"/>
              </w:tabs>
              <w:jc w:val="center"/>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Bendrieji parametrai</w:t>
            </w:r>
          </w:p>
        </w:tc>
      </w:tr>
      <w:tr w:rsidR="00C57800" w:rsidRPr="00824A60" w14:paraId="6E53D6C7" w14:textId="77777777" w:rsidTr="00D70880">
        <w:tc>
          <w:tcPr>
            <w:tcW w:w="239" w:type="pct"/>
            <w:tcBorders>
              <w:top w:val="single" w:sz="4" w:space="0" w:color="auto"/>
              <w:left w:val="single" w:sz="4" w:space="0" w:color="auto"/>
              <w:bottom w:val="single" w:sz="4" w:space="0" w:color="auto"/>
              <w:right w:val="single" w:sz="4" w:space="0" w:color="auto"/>
            </w:tcBorders>
          </w:tcPr>
          <w:p w14:paraId="6E53D6C2" w14:textId="77777777" w:rsidR="00A46FCE" w:rsidRPr="00824A60"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hideMark/>
          </w:tcPr>
          <w:p w14:paraId="6E53D6C3" w14:textId="77777777" w:rsidR="00A46FCE" w:rsidRPr="00824A60" w:rsidRDefault="00A46FCE" w:rsidP="00A46FCE">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Standartai</w:t>
            </w:r>
          </w:p>
        </w:tc>
        <w:tc>
          <w:tcPr>
            <w:tcW w:w="2044" w:type="pct"/>
            <w:tcBorders>
              <w:top w:val="single" w:sz="4" w:space="0" w:color="auto"/>
              <w:left w:val="single" w:sz="4" w:space="0" w:color="auto"/>
              <w:bottom w:val="single" w:sz="4" w:space="0" w:color="auto"/>
              <w:right w:val="single" w:sz="4" w:space="0" w:color="auto"/>
            </w:tcBorders>
          </w:tcPr>
          <w:p w14:paraId="6E53D6C4" w14:textId="77777777" w:rsidR="00A46FCE" w:rsidRPr="00824A60" w:rsidRDefault="00A46FCE" w:rsidP="00A46FCE">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LST EN 1917+AC:2006, LST EN 13369:2013 arba lygiavertis.</w:t>
            </w:r>
          </w:p>
        </w:tc>
        <w:tc>
          <w:tcPr>
            <w:tcW w:w="873" w:type="pct"/>
            <w:tcBorders>
              <w:top w:val="single" w:sz="4" w:space="0" w:color="auto"/>
              <w:left w:val="single" w:sz="4" w:space="0" w:color="auto"/>
              <w:bottom w:val="single" w:sz="4" w:space="0" w:color="auto"/>
              <w:right w:val="single" w:sz="4" w:space="0" w:color="auto"/>
            </w:tcBorders>
          </w:tcPr>
          <w:p w14:paraId="6E53D6C5" w14:textId="77777777" w:rsidR="00A46FCE" w:rsidRPr="00824A60" w:rsidRDefault="00A46FCE" w:rsidP="00A46FCE">
            <w:pPr>
              <w:tabs>
                <w:tab w:val="center" w:pos="4819"/>
                <w:tab w:val="right" w:pos="9638"/>
              </w:tabs>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C6" w14:textId="77777777" w:rsidR="00A46FCE" w:rsidRPr="00824A60" w:rsidRDefault="00A46FCE" w:rsidP="00A46FCE">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6E53D6CD" w14:textId="77777777" w:rsidTr="00D70880">
        <w:tc>
          <w:tcPr>
            <w:tcW w:w="239" w:type="pct"/>
            <w:tcBorders>
              <w:top w:val="single" w:sz="4" w:space="0" w:color="auto"/>
              <w:left w:val="single" w:sz="4" w:space="0" w:color="auto"/>
              <w:bottom w:val="single" w:sz="4" w:space="0" w:color="auto"/>
              <w:right w:val="single" w:sz="4" w:space="0" w:color="auto"/>
            </w:tcBorders>
          </w:tcPr>
          <w:p w14:paraId="6E53D6C8" w14:textId="77777777" w:rsidR="00A46FCE" w:rsidRPr="00824A60"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C9" w14:textId="77777777" w:rsidR="00A46FCE" w:rsidRPr="00824A60" w:rsidRDefault="00A46FCE" w:rsidP="00A46FCE">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Sertifikavimas</w:t>
            </w:r>
          </w:p>
        </w:tc>
        <w:tc>
          <w:tcPr>
            <w:tcW w:w="2044" w:type="pct"/>
            <w:tcBorders>
              <w:top w:val="single" w:sz="4" w:space="0" w:color="auto"/>
              <w:left w:val="single" w:sz="4" w:space="0" w:color="auto"/>
              <w:bottom w:val="single" w:sz="4" w:space="0" w:color="auto"/>
              <w:right w:val="single" w:sz="4" w:space="0" w:color="auto"/>
            </w:tcBorders>
          </w:tcPr>
          <w:p w14:paraId="6E53D6CA" w14:textId="77777777" w:rsidR="00A46FCE" w:rsidRPr="00824A60" w:rsidRDefault="00A46FCE" w:rsidP="00A46FCE">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Produkto sertifikavimas turi būti atliktas Lietuvos akredituotoje sertifikavimo įstaigoje</w:t>
            </w:r>
            <w:r w:rsidR="0019424D"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z w:val="22"/>
                <w:szCs w:val="22"/>
              </w:rPr>
              <w:t xml:space="preserve"> turinčioje teisę atlikti produktų sertifikavimą pagal aktualią standartų redakciją.</w:t>
            </w:r>
          </w:p>
        </w:tc>
        <w:tc>
          <w:tcPr>
            <w:tcW w:w="873" w:type="pct"/>
            <w:tcBorders>
              <w:top w:val="single" w:sz="4" w:space="0" w:color="auto"/>
              <w:left w:val="single" w:sz="4" w:space="0" w:color="auto"/>
              <w:bottom w:val="single" w:sz="4" w:space="0" w:color="auto"/>
              <w:right w:val="single" w:sz="4" w:space="0" w:color="auto"/>
            </w:tcBorders>
          </w:tcPr>
          <w:p w14:paraId="6E53D6CB" w14:textId="77777777" w:rsidR="00A46FCE" w:rsidRPr="00824A60" w:rsidRDefault="00A46FCE" w:rsidP="00A46FCE">
            <w:pPr>
              <w:tabs>
                <w:tab w:val="center" w:pos="4819"/>
                <w:tab w:val="right" w:pos="9638"/>
              </w:tabs>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CC" w14:textId="77777777" w:rsidR="00A46FCE" w:rsidRPr="00824A60" w:rsidRDefault="00A46FCE" w:rsidP="00A46FCE">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6E53D6D3" w14:textId="77777777" w:rsidTr="00D70880">
        <w:tc>
          <w:tcPr>
            <w:tcW w:w="239" w:type="pct"/>
            <w:tcBorders>
              <w:top w:val="single" w:sz="4" w:space="0" w:color="auto"/>
              <w:left w:val="single" w:sz="4" w:space="0" w:color="auto"/>
              <w:bottom w:val="single" w:sz="4" w:space="0" w:color="auto"/>
              <w:right w:val="single" w:sz="4" w:space="0" w:color="auto"/>
            </w:tcBorders>
          </w:tcPr>
          <w:p w14:paraId="6E53D6CE" w14:textId="77777777" w:rsidR="00A46FCE" w:rsidRPr="00824A60"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hideMark/>
          </w:tcPr>
          <w:p w14:paraId="6E53D6CF" w14:textId="77777777" w:rsidR="00A46FCE" w:rsidRPr="00824A60" w:rsidRDefault="00A46FCE" w:rsidP="00A46FCE">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Medžiaga</w:t>
            </w:r>
          </w:p>
        </w:tc>
        <w:tc>
          <w:tcPr>
            <w:tcW w:w="2044" w:type="pct"/>
            <w:tcBorders>
              <w:top w:val="single" w:sz="4" w:space="0" w:color="auto"/>
              <w:left w:val="single" w:sz="4" w:space="0" w:color="auto"/>
              <w:bottom w:val="single" w:sz="4" w:space="0" w:color="auto"/>
              <w:right w:val="single" w:sz="4" w:space="0" w:color="auto"/>
            </w:tcBorders>
            <w:hideMark/>
          </w:tcPr>
          <w:p w14:paraId="6E53D6D0" w14:textId="77777777" w:rsidR="00A46FCE" w:rsidRPr="00824A60" w:rsidRDefault="00A46FCE" w:rsidP="00A46FCE">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Gelžbetonis.</w:t>
            </w:r>
          </w:p>
        </w:tc>
        <w:tc>
          <w:tcPr>
            <w:tcW w:w="873" w:type="pct"/>
            <w:tcBorders>
              <w:top w:val="single" w:sz="4" w:space="0" w:color="auto"/>
              <w:left w:val="single" w:sz="4" w:space="0" w:color="auto"/>
              <w:bottom w:val="single" w:sz="4" w:space="0" w:color="auto"/>
              <w:right w:val="single" w:sz="4" w:space="0" w:color="auto"/>
            </w:tcBorders>
          </w:tcPr>
          <w:p w14:paraId="6E53D6D1" w14:textId="77777777" w:rsidR="00A46FCE" w:rsidRPr="00824A60" w:rsidRDefault="00A46FCE" w:rsidP="00A46FCE">
            <w:pPr>
              <w:tabs>
                <w:tab w:val="center" w:pos="4819"/>
                <w:tab w:val="right" w:pos="9638"/>
              </w:tabs>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D2" w14:textId="77777777" w:rsidR="00A46FCE" w:rsidRPr="00824A60" w:rsidRDefault="00A46FCE" w:rsidP="00A46FCE">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6E53D6D9" w14:textId="77777777" w:rsidTr="00D70880">
        <w:trPr>
          <w:trHeight w:val="261"/>
        </w:trPr>
        <w:tc>
          <w:tcPr>
            <w:tcW w:w="239" w:type="pct"/>
            <w:tcBorders>
              <w:top w:val="single" w:sz="4" w:space="0" w:color="auto"/>
              <w:left w:val="single" w:sz="4" w:space="0" w:color="auto"/>
              <w:bottom w:val="single" w:sz="4" w:space="0" w:color="auto"/>
              <w:right w:val="single" w:sz="4" w:space="0" w:color="auto"/>
            </w:tcBorders>
          </w:tcPr>
          <w:p w14:paraId="6E53D6D4" w14:textId="77777777" w:rsidR="00A46FCE" w:rsidRPr="00824A60"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D5" w14:textId="77777777" w:rsidR="00A46FCE" w:rsidRPr="00824A60" w:rsidRDefault="00A46FCE" w:rsidP="00A46FCE">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Žiedų gaminimo būdas</w:t>
            </w:r>
          </w:p>
        </w:tc>
        <w:tc>
          <w:tcPr>
            <w:tcW w:w="2044" w:type="pct"/>
            <w:tcBorders>
              <w:top w:val="single" w:sz="4" w:space="0" w:color="auto"/>
              <w:left w:val="single" w:sz="4" w:space="0" w:color="auto"/>
              <w:bottom w:val="single" w:sz="4" w:space="0" w:color="auto"/>
              <w:right w:val="single" w:sz="4" w:space="0" w:color="auto"/>
            </w:tcBorders>
          </w:tcPr>
          <w:p w14:paraId="6E53D6D6" w14:textId="77777777" w:rsidR="00A46FCE" w:rsidRPr="00824A60" w:rsidRDefault="00A46FCE" w:rsidP="00A46FCE">
            <w:pPr>
              <w:tabs>
                <w:tab w:val="num" w:pos="2520"/>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Vibropresavimas.</w:t>
            </w:r>
          </w:p>
        </w:tc>
        <w:tc>
          <w:tcPr>
            <w:tcW w:w="873" w:type="pct"/>
            <w:tcBorders>
              <w:top w:val="single" w:sz="4" w:space="0" w:color="auto"/>
              <w:left w:val="single" w:sz="4" w:space="0" w:color="auto"/>
              <w:bottom w:val="single" w:sz="4" w:space="0" w:color="auto"/>
              <w:right w:val="single" w:sz="4" w:space="0" w:color="auto"/>
            </w:tcBorders>
          </w:tcPr>
          <w:p w14:paraId="6E53D6D7" w14:textId="77777777" w:rsidR="00A46FCE" w:rsidRPr="00824A60" w:rsidRDefault="00A46FCE" w:rsidP="00A46FCE">
            <w:pPr>
              <w:tabs>
                <w:tab w:val="num" w:pos="2520"/>
              </w:tabs>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D8" w14:textId="77777777" w:rsidR="00A46FCE" w:rsidRPr="00824A60" w:rsidRDefault="00A46FCE" w:rsidP="00A46FCE">
            <w:pPr>
              <w:tabs>
                <w:tab w:val="num" w:pos="2520"/>
              </w:tabs>
              <w:jc w:val="both"/>
              <w:rPr>
                <w:rFonts w:asciiTheme="minorHAnsi" w:hAnsiTheme="minorHAnsi" w:cstheme="minorHAnsi"/>
                <w:color w:val="000000" w:themeColor="text1"/>
                <w:sz w:val="22"/>
                <w:szCs w:val="22"/>
              </w:rPr>
            </w:pPr>
          </w:p>
        </w:tc>
      </w:tr>
      <w:tr w:rsidR="00C57800" w:rsidRPr="00824A60" w14:paraId="6E53D6DF" w14:textId="77777777" w:rsidTr="00D70880">
        <w:tc>
          <w:tcPr>
            <w:tcW w:w="239" w:type="pct"/>
            <w:tcBorders>
              <w:top w:val="single" w:sz="4" w:space="0" w:color="auto"/>
              <w:left w:val="single" w:sz="4" w:space="0" w:color="auto"/>
              <w:bottom w:val="single" w:sz="4" w:space="0" w:color="auto"/>
              <w:right w:val="single" w:sz="4" w:space="0" w:color="auto"/>
            </w:tcBorders>
          </w:tcPr>
          <w:p w14:paraId="6E53D6DA" w14:textId="77777777" w:rsidR="00A46FCE" w:rsidRPr="00824A60"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DB" w14:textId="0DD92613" w:rsidR="00A46FCE" w:rsidRPr="00824A60" w:rsidRDefault="00E928F2" w:rsidP="007A4B20">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Betono</w:t>
            </w:r>
            <w:r w:rsidR="007A4B20" w:rsidRPr="00824A60">
              <w:rPr>
                <w:rFonts w:asciiTheme="minorHAnsi" w:hAnsiTheme="minorHAnsi" w:cstheme="minorHAnsi"/>
                <w:color w:val="000000" w:themeColor="text1"/>
                <w:sz w:val="22"/>
                <w:szCs w:val="22"/>
              </w:rPr>
              <w:t xml:space="preserve"> </w:t>
            </w:r>
            <w:r w:rsidRPr="00824A60">
              <w:rPr>
                <w:rFonts w:asciiTheme="minorHAnsi" w:hAnsiTheme="minorHAnsi" w:cstheme="minorHAnsi"/>
                <w:color w:val="000000" w:themeColor="text1"/>
                <w:sz w:val="22"/>
                <w:szCs w:val="22"/>
              </w:rPr>
              <w:t>ne</w:t>
            </w:r>
            <w:r w:rsidR="00A46FCE" w:rsidRPr="00824A60">
              <w:rPr>
                <w:rFonts w:asciiTheme="minorHAnsi" w:hAnsiTheme="minorHAnsi" w:cstheme="minorHAnsi"/>
                <w:color w:val="000000" w:themeColor="text1"/>
                <w:sz w:val="22"/>
                <w:szCs w:val="22"/>
              </w:rPr>
              <w:t>laidumas vandeniui</w:t>
            </w:r>
          </w:p>
        </w:tc>
        <w:tc>
          <w:tcPr>
            <w:tcW w:w="2044" w:type="pct"/>
            <w:tcBorders>
              <w:top w:val="single" w:sz="4" w:space="0" w:color="auto"/>
              <w:left w:val="single" w:sz="4" w:space="0" w:color="auto"/>
              <w:bottom w:val="single" w:sz="4" w:space="0" w:color="auto"/>
              <w:right w:val="single" w:sz="4" w:space="0" w:color="auto"/>
            </w:tcBorders>
          </w:tcPr>
          <w:p w14:paraId="6E53D6DC" w14:textId="77777777" w:rsidR="00A46FCE" w:rsidRPr="00824A60" w:rsidRDefault="00E928F2" w:rsidP="00A46FCE">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Betono markė ne žemesnė kaip W12</w:t>
            </w:r>
            <w:r w:rsidR="00A46FCE" w:rsidRPr="00824A60">
              <w:rPr>
                <w:rFonts w:asciiTheme="minorHAnsi" w:hAnsiTheme="minorHAnsi" w:cstheme="minorHAnsi"/>
                <w:color w:val="000000" w:themeColor="text1"/>
                <w:sz w:val="22"/>
                <w:szCs w:val="22"/>
              </w:rPr>
              <w:t>.</w:t>
            </w:r>
          </w:p>
        </w:tc>
        <w:tc>
          <w:tcPr>
            <w:tcW w:w="873" w:type="pct"/>
            <w:tcBorders>
              <w:top w:val="single" w:sz="4" w:space="0" w:color="auto"/>
              <w:left w:val="single" w:sz="4" w:space="0" w:color="auto"/>
              <w:bottom w:val="single" w:sz="4" w:space="0" w:color="auto"/>
              <w:right w:val="single" w:sz="4" w:space="0" w:color="auto"/>
            </w:tcBorders>
          </w:tcPr>
          <w:p w14:paraId="6E53D6DD" w14:textId="77777777" w:rsidR="00A46FCE" w:rsidRPr="00824A60" w:rsidRDefault="00A46FCE" w:rsidP="00A46FCE">
            <w:pPr>
              <w:tabs>
                <w:tab w:val="center" w:pos="4819"/>
                <w:tab w:val="right" w:pos="9638"/>
              </w:tabs>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DE" w14:textId="77777777" w:rsidR="00A46FCE" w:rsidRPr="00824A60" w:rsidRDefault="00A46FCE" w:rsidP="00A46FCE">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6E53D6ED"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6E53D6E0" w14:textId="77777777" w:rsidR="00A46FCE" w:rsidRPr="00824A60"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E1" w14:textId="77777777" w:rsidR="00A46FCE" w:rsidRPr="00824A60" w:rsidRDefault="00A46FCE" w:rsidP="00A46FCE">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Lipynės </w:t>
            </w:r>
          </w:p>
        </w:tc>
        <w:tc>
          <w:tcPr>
            <w:tcW w:w="2044" w:type="pct"/>
            <w:tcBorders>
              <w:top w:val="single" w:sz="4" w:space="0" w:color="auto"/>
              <w:left w:val="single" w:sz="4" w:space="0" w:color="auto"/>
              <w:bottom w:val="single" w:sz="4" w:space="0" w:color="auto"/>
              <w:right w:val="single" w:sz="4" w:space="0" w:color="auto"/>
            </w:tcBorders>
          </w:tcPr>
          <w:p w14:paraId="6E53D6E2" w14:textId="77777777" w:rsidR="00E928F2" w:rsidRPr="00824A60" w:rsidRDefault="00E928F2" w:rsidP="00E928F2">
            <w:pPr>
              <w:spacing w:afterLines="10" w:after="2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Lipynės turi būti sumontuotos gamykloje.</w:t>
            </w:r>
          </w:p>
          <w:p w14:paraId="6E53D6E3" w14:textId="77777777" w:rsidR="00E928F2" w:rsidRPr="00824A60" w:rsidRDefault="00E928F2" w:rsidP="00E928F2">
            <w:pPr>
              <w:spacing w:afterLines="10" w:after="2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Lipynių medžiaga:</w:t>
            </w:r>
          </w:p>
          <w:p w14:paraId="6E53D6E4" w14:textId="77777777" w:rsidR="00E928F2" w:rsidRPr="00824A60"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824A60">
              <w:rPr>
                <w:rFonts w:asciiTheme="minorHAnsi" w:eastAsia="Calibri" w:hAnsiTheme="minorHAnsi" w:cstheme="minorHAnsi"/>
                <w:color w:val="000000" w:themeColor="text1"/>
                <w:sz w:val="22"/>
                <w:szCs w:val="22"/>
              </w:rPr>
              <w:t>Aliuminio lydiniai pagal LST EN 573-3 arba lygiavertį;</w:t>
            </w:r>
          </w:p>
          <w:p w14:paraId="6E53D6E5" w14:textId="77777777" w:rsidR="00E928F2" w:rsidRPr="00824A60"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824A60">
              <w:rPr>
                <w:rFonts w:asciiTheme="minorHAnsi" w:eastAsia="Calibri" w:hAnsiTheme="minorHAnsi" w:cstheme="minorHAnsi"/>
                <w:color w:val="000000" w:themeColor="text1"/>
                <w:sz w:val="22"/>
                <w:szCs w:val="22"/>
              </w:rPr>
              <w:t>Ketus pagal LST EN 1561 arba LST EN 1562 arba lygiavertį;</w:t>
            </w:r>
          </w:p>
          <w:p w14:paraId="6E53D6E6" w14:textId="77777777" w:rsidR="00E928F2" w:rsidRPr="00824A60"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824A60">
              <w:rPr>
                <w:rFonts w:asciiTheme="minorHAnsi" w:eastAsia="Calibri" w:hAnsiTheme="minorHAnsi" w:cstheme="minorHAnsi"/>
                <w:color w:val="000000" w:themeColor="text1"/>
                <w:sz w:val="22"/>
                <w:szCs w:val="22"/>
              </w:rPr>
              <w:lastRenderedPageBreak/>
              <w:t>Kalus ketus pagal LST EN 1563 arba lygiavertį;</w:t>
            </w:r>
          </w:p>
          <w:p w14:paraId="6E53D6E7" w14:textId="77777777" w:rsidR="00E928F2" w:rsidRPr="00824A60"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824A60">
              <w:rPr>
                <w:rFonts w:asciiTheme="minorHAnsi" w:eastAsia="Calibri" w:hAnsiTheme="minorHAnsi" w:cstheme="minorHAnsi"/>
                <w:color w:val="000000" w:themeColor="text1"/>
                <w:sz w:val="22"/>
                <w:szCs w:val="22"/>
              </w:rPr>
              <w:t>Plienas pagal LST EN 10025 arba LST EN 10080 arba lygiavertį;</w:t>
            </w:r>
          </w:p>
          <w:p w14:paraId="6E53D6E8" w14:textId="77777777" w:rsidR="00E928F2" w:rsidRPr="00824A60"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824A60">
              <w:rPr>
                <w:rFonts w:asciiTheme="minorHAnsi" w:eastAsia="Calibri" w:hAnsiTheme="minorHAnsi" w:cstheme="minorHAnsi"/>
                <w:color w:val="000000" w:themeColor="text1"/>
                <w:sz w:val="22"/>
                <w:szCs w:val="22"/>
              </w:rPr>
              <w:t>Nerūdijantis plienas ne žemesnės nei 1.4541 markės pagal LST EN 10088-1 arba LST EN 10088-3 arba lygiavertį;</w:t>
            </w:r>
          </w:p>
          <w:p w14:paraId="6E53D6E9" w14:textId="77777777" w:rsidR="00E928F2" w:rsidRPr="00824A60"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824A60">
              <w:rPr>
                <w:rFonts w:asciiTheme="minorHAnsi" w:eastAsia="Calibri" w:hAnsiTheme="minorHAnsi" w:cstheme="minorHAnsi"/>
                <w:color w:val="000000" w:themeColor="text1"/>
                <w:sz w:val="22"/>
                <w:szCs w:val="22"/>
              </w:rPr>
              <w:t>Plastikas (polietilenas, kurio tankis ne mažesnis nei 935 g/cm</w:t>
            </w:r>
            <w:r w:rsidRPr="00824A60">
              <w:rPr>
                <w:rFonts w:asciiTheme="minorHAnsi" w:eastAsia="Calibri" w:hAnsiTheme="minorHAnsi" w:cstheme="minorHAnsi"/>
                <w:color w:val="000000" w:themeColor="text1"/>
                <w:sz w:val="22"/>
                <w:szCs w:val="22"/>
                <w:vertAlign w:val="superscript"/>
              </w:rPr>
              <w:t>3</w:t>
            </w:r>
            <w:r w:rsidRPr="00824A60">
              <w:rPr>
                <w:rFonts w:asciiTheme="minorHAnsi" w:eastAsia="Calibri" w:hAnsiTheme="minorHAnsi" w:cstheme="minorHAnsi"/>
                <w:color w:val="000000" w:themeColor="text1"/>
                <w:sz w:val="22"/>
                <w:szCs w:val="22"/>
              </w:rPr>
              <w:t xml:space="preserve"> arba lygiavertes savybes turintis polipropileno kopolimeras).</w:t>
            </w:r>
          </w:p>
          <w:p w14:paraId="6E53D6EA" w14:textId="77777777" w:rsidR="00A46FCE" w:rsidRPr="00824A60" w:rsidRDefault="00E928F2" w:rsidP="00E928F2">
            <w:pPr>
              <w:spacing w:afterLines="10" w:after="2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Pastaba. Lipynės turi būti pagamintos iš korozijai atsparios medžiagos arba padengtos antikorozine danga - karštai cinkuotos.</w:t>
            </w:r>
          </w:p>
        </w:tc>
        <w:tc>
          <w:tcPr>
            <w:tcW w:w="873" w:type="pct"/>
            <w:tcBorders>
              <w:top w:val="single" w:sz="4" w:space="0" w:color="auto"/>
              <w:left w:val="single" w:sz="4" w:space="0" w:color="auto"/>
              <w:bottom w:val="single" w:sz="4" w:space="0" w:color="auto"/>
              <w:right w:val="single" w:sz="4" w:space="0" w:color="auto"/>
            </w:tcBorders>
          </w:tcPr>
          <w:p w14:paraId="6E53D6EB" w14:textId="77777777" w:rsidR="00A46FCE" w:rsidRPr="00824A60" w:rsidRDefault="00A46FCE" w:rsidP="00A46FCE">
            <w:pPr>
              <w:spacing w:afterLines="10" w:after="24"/>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EC" w14:textId="77777777" w:rsidR="00A46FCE" w:rsidRPr="00824A60" w:rsidRDefault="00A46FCE" w:rsidP="00A46FCE">
            <w:pPr>
              <w:spacing w:afterLines="10" w:after="24"/>
              <w:jc w:val="both"/>
              <w:rPr>
                <w:rFonts w:asciiTheme="minorHAnsi" w:hAnsiTheme="minorHAnsi" w:cstheme="minorHAnsi"/>
                <w:color w:val="000000" w:themeColor="text1"/>
                <w:sz w:val="22"/>
                <w:szCs w:val="22"/>
              </w:rPr>
            </w:pPr>
          </w:p>
        </w:tc>
      </w:tr>
      <w:tr w:rsidR="00C57800" w:rsidRPr="00824A60" w14:paraId="6E53D6EF" w14:textId="77777777" w:rsidTr="00D70880">
        <w:trPr>
          <w:trHeight w:val="230"/>
        </w:trPr>
        <w:tc>
          <w:tcPr>
            <w:tcW w:w="5000" w:type="pct"/>
            <w:gridSpan w:val="5"/>
            <w:tcBorders>
              <w:top w:val="single" w:sz="4" w:space="0" w:color="auto"/>
              <w:left w:val="single" w:sz="4" w:space="0" w:color="auto"/>
              <w:bottom w:val="single" w:sz="4" w:space="0" w:color="auto"/>
              <w:right w:val="single" w:sz="4" w:space="0" w:color="auto"/>
            </w:tcBorders>
          </w:tcPr>
          <w:p w14:paraId="6E53D6EE" w14:textId="77777777" w:rsidR="00A46FCE" w:rsidRPr="00824A60" w:rsidRDefault="00A46FCE" w:rsidP="00A46FCE">
            <w:pPr>
              <w:spacing w:afterLines="10" w:after="24"/>
              <w:jc w:val="center"/>
              <w:rPr>
                <w:rFonts w:asciiTheme="minorHAnsi" w:hAnsiTheme="minorHAnsi" w:cstheme="minorHAnsi"/>
                <w:b/>
                <w:color w:val="000000" w:themeColor="text1"/>
                <w:sz w:val="22"/>
                <w:szCs w:val="22"/>
                <w:lang w:eastAsia="lt-LT"/>
              </w:rPr>
            </w:pPr>
            <w:r w:rsidRPr="00824A60">
              <w:rPr>
                <w:rFonts w:asciiTheme="minorHAnsi" w:hAnsiTheme="minorHAnsi" w:cstheme="minorHAnsi"/>
                <w:b/>
                <w:color w:val="000000" w:themeColor="text1"/>
                <w:sz w:val="22"/>
                <w:szCs w:val="22"/>
                <w:lang w:eastAsia="lt-LT"/>
              </w:rPr>
              <w:t>Dokumentai</w:t>
            </w:r>
          </w:p>
        </w:tc>
      </w:tr>
      <w:tr w:rsidR="00C57800" w:rsidRPr="00824A60" w14:paraId="6E53D6F6"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6E53D6F0" w14:textId="77777777" w:rsidR="00A46FCE" w:rsidRPr="00824A60"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F1" w14:textId="66D2E72F" w:rsidR="00A46FCE" w:rsidRPr="00824A60" w:rsidRDefault="00A46FCE" w:rsidP="00A46FCE">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00237DA1"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z w:val="22"/>
                <w:szCs w:val="22"/>
              </w:rPr>
              <w:t xml:space="preserve"> pateikiami pirkimo metu</w:t>
            </w:r>
          </w:p>
        </w:tc>
        <w:tc>
          <w:tcPr>
            <w:tcW w:w="2044" w:type="pct"/>
            <w:tcBorders>
              <w:top w:val="single" w:sz="4" w:space="0" w:color="auto"/>
              <w:left w:val="single" w:sz="4" w:space="0" w:color="auto"/>
              <w:bottom w:val="single" w:sz="4" w:space="0" w:color="auto"/>
              <w:right w:val="single" w:sz="4" w:space="0" w:color="auto"/>
            </w:tcBorders>
          </w:tcPr>
          <w:p w14:paraId="6E53D6F2" w14:textId="77777777" w:rsidR="00A46FCE" w:rsidRPr="00824A60" w:rsidRDefault="00A46FCE"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824A60">
              <w:rPr>
                <w:rFonts w:asciiTheme="minorHAnsi" w:eastAsia="Calibri" w:hAnsiTheme="minorHAnsi" w:cstheme="minorHAnsi"/>
                <w:color w:val="000000" w:themeColor="text1"/>
                <w:sz w:val="22"/>
                <w:szCs w:val="22"/>
              </w:rPr>
              <w:t>Galiojanti</w:t>
            </w:r>
            <w:r w:rsidR="00543354" w:rsidRPr="00824A60">
              <w:rPr>
                <w:rFonts w:asciiTheme="minorHAnsi" w:eastAsia="Calibri" w:hAnsiTheme="minorHAnsi" w:cstheme="minorHAnsi"/>
                <w:color w:val="000000" w:themeColor="text1"/>
                <w:sz w:val="22"/>
                <w:szCs w:val="22"/>
              </w:rPr>
              <w:t>s</w:t>
            </w:r>
            <w:r w:rsidRPr="00824A60">
              <w:rPr>
                <w:rFonts w:asciiTheme="minorHAnsi" w:eastAsia="Calibri" w:hAnsiTheme="minorHAnsi" w:cstheme="minorHAnsi"/>
                <w:color w:val="000000" w:themeColor="text1"/>
                <w:sz w:val="22"/>
                <w:szCs w:val="22"/>
              </w:rPr>
              <w:t xml:space="preserve"> gamybos kontrolės atitikties sertifikatas.</w:t>
            </w:r>
          </w:p>
          <w:p w14:paraId="6E53D6F3" w14:textId="77777777" w:rsidR="00A46FCE" w:rsidRPr="00824A60" w:rsidRDefault="00A46FCE" w:rsidP="00EC287A">
            <w:pPr>
              <w:numPr>
                <w:ilvl w:val="0"/>
                <w:numId w:val="35"/>
              </w:numPr>
              <w:spacing w:afterLines="10" w:after="24"/>
              <w:ind w:left="40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Eksploatacinių savybių deklaracija (pagal STR 1.01.04:2015).</w:t>
            </w:r>
          </w:p>
        </w:tc>
        <w:tc>
          <w:tcPr>
            <w:tcW w:w="873" w:type="pct"/>
            <w:tcBorders>
              <w:top w:val="single" w:sz="4" w:space="0" w:color="auto"/>
              <w:left w:val="single" w:sz="4" w:space="0" w:color="auto"/>
              <w:bottom w:val="single" w:sz="4" w:space="0" w:color="auto"/>
              <w:right w:val="single" w:sz="4" w:space="0" w:color="auto"/>
            </w:tcBorders>
          </w:tcPr>
          <w:p w14:paraId="6E53D6F4" w14:textId="77777777" w:rsidR="00A46FCE" w:rsidRPr="00824A60" w:rsidRDefault="00A46FCE" w:rsidP="00A46FCE">
            <w:pPr>
              <w:tabs>
                <w:tab w:val="center" w:pos="4819"/>
                <w:tab w:val="right" w:pos="9638"/>
              </w:tabs>
              <w:ind w:left="404"/>
              <w:jc w:val="both"/>
              <w:rPr>
                <w:rFonts w:asciiTheme="minorHAnsi" w:eastAsia="Calibr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F5" w14:textId="77777777" w:rsidR="00A46FCE" w:rsidRPr="00824A60" w:rsidRDefault="00A46FCE" w:rsidP="00A46FCE">
            <w:pPr>
              <w:tabs>
                <w:tab w:val="center" w:pos="4819"/>
                <w:tab w:val="right" w:pos="9638"/>
              </w:tabs>
              <w:ind w:left="404"/>
              <w:jc w:val="both"/>
              <w:rPr>
                <w:rFonts w:asciiTheme="minorHAnsi" w:eastAsia="Calibri" w:hAnsiTheme="minorHAnsi" w:cstheme="minorHAnsi"/>
                <w:color w:val="000000" w:themeColor="text1"/>
                <w:sz w:val="22"/>
                <w:szCs w:val="22"/>
              </w:rPr>
            </w:pPr>
          </w:p>
        </w:tc>
      </w:tr>
      <w:tr w:rsidR="00C57800" w:rsidRPr="00824A60" w14:paraId="6E53D6FC"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6E53D6F7" w14:textId="77777777" w:rsidR="00A46FCE" w:rsidRPr="00824A60"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F8" w14:textId="43FBEBF0" w:rsidR="00A46FCE" w:rsidRPr="00824A60" w:rsidRDefault="00A46FCE" w:rsidP="00A46FCE">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00237DA1"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z w:val="22"/>
                <w:szCs w:val="22"/>
              </w:rPr>
              <w:t xml:space="preserve"> pateikiami pristatant medžiagas</w:t>
            </w:r>
          </w:p>
        </w:tc>
        <w:tc>
          <w:tcPr>
            <w:tcW w:w="2044" w:type="pct"/>
            <w:tcBorders>
              <w:top w:val="single" w:sz="4" w:space="0" w:color="auto"/>
              <w:left w:val="single" w:sz="4" w:space="0" w:color="auto"/>
              <w:bottom w:val="single" w:sz="4" w:space="0" w:color="auto"/>
              <w:right w:val="single" w:sz="4" w:space="0" w:color="auto"/>
            </w:tcBorders>
          </w:tcPr>
          <w:p w14:paraId="6E53D6F9" w14:textId="77777777" w:rsidR="00A46FCE" w:rsidRPr="00824A60" w:rsidRDefault="00A46FCE" w:rsidP="00A46FCE">
            <w:pPr>
              <w:spacing w:afterLines="10" w:after="2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Eksploatacinių savybių deklaracija (pagal STR 1.01.04:2015).</w:t>
            </w:r>
          </w:p>
        </w:tc>
        <w:tc>
          <w:tcPr>
            <w:tcW w:w="873" w:type="pct"/>
            <w:tcBorders>
              <w:top w:val="single" w:sz="4" w:space="0" w:color="auto"/>
              <w:left w:val="single" w:sz="4" w:space="0" w:color="auto"/>
              <w:bottom w:val="single" w:sz="4" w:space="0" w:color="auto"/>
              <w:right w:val="single" w:sz="4" w:space="0" w:color="auto"/>
            </w:tcBorders>
          </w:tcPr>
          <w:p w14:paraId="6E53D6FA" w14:textId="77777777" w:rsidR="00A46FCE" w:rsidRPr="00824A60" w:rsidRDefault="00A46FCE" w:rsidP="00A46FCE">
            <w:pPr>
              <w:spacing w:afterLines="10" w:after="24"/>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FB" w14:textId="77777777" w:rsidR="00A46FCE" w:rsidRPr="00824A60" w:rsidRDefault="00A46FCE" w:rsidP="00A46FCE">
            <w:pPr>
              <w:spacing w:afterLines="10" w:after="24"/>
              <w:jc w:val="both"/>
              <w:rPr>
                <w:rFonts w:asciiTheme="minorHAnsi" w:hAnsiTheme="minorHAnsi" w:cstheme="minorHAnsi"/>
                <w:color w:val="000000" w:themeColor="text1"/>
                <w:sz w:val="22"/>
                <w:szCs w:val="22"/>
              </w:rPr>
            </w:pPr>
          </w:p>
        </w:tc>
      </w:tr>
      <w:tr w:rsidR="00C57800" w:rsidRPr="00824A60" w14:paraId="6E53D6FE" w14:textId="77777777" w:rsidTr="00D70880">
        <w:trPr>
          <w:trHeight w:val="230"/>
        </w:trPr>
        <w:tc>
          <w:tcPr>
            <w:tcW w:w="5000" w:type="pct"/>
            <w:gridSpan w:val="5"/>
            <w:tcBorders>
              <w:top w:val="single" w:sz="4" w:space="0" w:color="auto"/>
              <w:left w:val="single" w:sz="4" w:space="0" w:color="auto"/>
              <w:bottom w:val="single" w:sz="4" w:space="0" w:color="auto"/>
              <w:right w:val="single" w:sz="4" w:space="0" w:color="auto"/>
            </w:tcBorders>
          </w:tcPr>
          <w:p w14:paraId="6E53D6FD" w14:textId="77777777" w:rsidR="00A46FCE" w:rsidRPr="00824A60" w:rsidRDefault="00A46FCE" w:rsidP="00A46FCE">
            <w:pPr>
              <w:spacing w:afterLines="10" w:after="24"/>
              <w:jc w:val="center"/>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Pasirenkami parametrai</w:t>
            </w:r>
          </w:p>
        </w:tc>
      </w:tr>
      <w:tr w:rsidR="00C57800" w:rsidRPr="00824A60" w14:paraId="6E53D708"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6E53D6FF" w14:textId="77777777" w:rsidR="00A46FCE" w:rsidRPr="00824A60"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700" w14:textId="77777777" w:rsidR="00A46FCE" w:rsidRPr="00824A60" w:rsidRDefault="00A46FCE" w:rsidP="00A46FCE">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Skersmuo</w:t>
            </w:r>
          </w:p>
        </w:tc>
        <w:tc>
          <w:tcPr>
            <w:tcW w:w="2044" w:type="pct"/>
            <w:tcBorders>
              <w:top w:val="single" w:sz="4" w:space="0" w:color="auto"/>
              <w:left w:val="single" w:sz="4" w:space="0" w:color="auto"/>
              <w:bottom w:val="single" w:sz="4" w:space="0" w:color="auto"/>
              <w:right w:val="single" w:sz="4" w:space="0" w:color="auto"/>
            </w:tcBorders>
          </w:tcPr>
          <w:p w14:paraId="6E53D701" w14:textId="77777777" w:rsidR="00A46FCE" w:rsidRPr="00824A60" w:rsidRDefault="00A46FCE" w:rsidP="00A46FCE">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Nurodoma užsakant:</w:t>
            </w:r>
          </w:p>
          <w:p w14:paraId="6E53D702" w14:textId="77777777" w:rsidR="00A46FCE" w:rsidRPr="00824A60" w:rsidRDefault="00A46FCE" w:rsidP="00EC287A">
            <w:pPr>
              <w:numPr>
                <w:ilvl w:val="0"/>
                <w:numId w:val="21"/>
              </w:numPr>
              <w:ind w:left="322" w:hanging="218"/>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700 mm;</w:t>
            </w:r>
          </w:p>
          <w:p w14:paraId="6E53D703" w14:textId="77777777" w:rsidR="00A46FCE" w:rsidRPr="00824A60" w:rsidRDefault="00A46FCE" w:rsidP="00EC287A">
            <w:pPr>
              <w:numPr>
                <w:ilvl w:val="0"/>
                <w:numId w:val="21"/>
              </w:numPr>
              <w:ind w:left="322" w:hanging="218"/>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1000 mm;</w:t>
            </w:r>
          </w:p>
          <w:p w14:paraId="6E53D704" w14:textId="77777777" w:rsidR="00A46FCE" w:rsidRPr="00824A60" w:rsidRDefault="00543354" w:rsidP="00EC287A">
            <w:pPr>
              <w:numPr>
                <w:ilvl w:val="0"/>
                <w:numId w:val="21"/>
              </w:numPr>
              <w:ind w:left="322" w:hanging="218"/>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1500 mm;</w:t>
            </w:r>
          </w:p>
          <w:p w14:paraId="37487CF9" w14:textId="77777777" w:rsidR="00543354" w:rsidRPr="00824A60" w:rsidRDefault="00543354" w:rsidP="00EC287A">
            <w:pPr>
              <w:numPr>
                <w:ilvl w:val="0"/>
                <w:numId w:val="21"/>
              </w:numPr>
              <w:ind w:left="322" w:hanging="218"/>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2000 mm</w:t>
            </w:r>
            <w:r w:rsidR="008C4919" w:rsidRPr="00824A60">
              <w:rPr>
                <w:rFonts w:asciiTheme="minorHAnsi" w:hAnsiTheme="minorHAnsi" w:cstheme="minorHAnsi"/>
                <w:color w:val="000000" w:themeColor="text1"/>
                <w:sz w:val="22"/>
                <w:szCs w:val="22"/>
              </w:rPr>
              <w:t>;</w:t>
            </w:r>
          </w:p>
          <w:p w14:paraId="6E53D705" w14:textId="357E99C9" w:rsidR="008C4919" w:rsidRPr="00824A60" w:rsidRDefault="008C4919" w:rsidP="00EC287A">
            <w:pPr>
              <w:numPr>
                <w:ilvl w:val="0"/>
                <w:numId w:val="21"/>
              </w:numPr>
              <w:ind w:left="322" w:hanging="218"/>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3000 mm.</w:t>
            </w:r>
          </w:p>
        </w:tc>
        <w:tc>
          <w:tcPr>
            <w:tcW w:w="873" w:type="pct"/>
            <w:tcBorders>
              <w:top w:val="single" w:sz="4" w:space="0" w:color="auto"/>
              <w:left w:val="single" w:sz="4" w:space="0" w:color="auto"/>
              <w:bottom w:val="single" w:sz="4" w:space="0" w:color="auto"/>
              <w:right w:val="single" w:sz="4" w:space="0" w:color="auto"/>
            </w:tcBorders>
          </w:tcPr>
          <w:p w14:paraId="6E53D706" w14:textId="77777777" w:rsidR="00A46FCE" w:rsidRPr="00824A60" w:rsidRDefault="00A46FCE" w:rsidP="00A46FCE">
            <w:pPr>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707" w14:textId="77777777" w:rsidR="00A46FCE" w:rsidRPr="00824A60" w:rsidRDefault="00A46FCE" w:rsidP="00A46FCE">
            <w:pPr>
              <w:jc w:val="both"/>
              <w:rPr>
                <w:rFonts w:asciiTheme="minorHAnsi" w:hAnsiTheme="minorHAnsi" w:cstheme="minorHAnsi"/>
                <w:color w:val="000000" w:themeColor="text1"/>
                <w:sz w:val="22"/>
                <w:szCs w:val="22"/>
              </w:rPr>
            </w:pPr>
          </w:p>
        </w:tc>
      </w:tr>
      <w:tr w:rsidR="00C57800" w:rsidRPr="00824A60" w14:paraId="6E53D712"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6E53D709" w14:textId="77777777" w:rsidR="00543354" w:rsidRPr="00824A60" w:rsidRDefault="00543354"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70A" w14:textId="77777777" w:rsidR="00543354" w:rsidRPr="00824A60" w:rsidRDefault="00543354" w:rsidP="00A46FCE">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Išorinė hidroizoliacija</w:t>
            </w:r>
          </w:p>
        </w:tc>
        <w:tc>
          <w:tcPr>
            <w:tcW w:w="2044" w:type="pct"/>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209"/>
            </w:tblGrid>
            <w:tr w:rsidR="00C57800" w:rsidRPr="00824A60" w14:paraId="6E53D70E" w14:textId="77777777">
              <w:trPr>
                <w:trHeight w:val="391"/>
              </w:trPr>
              <w:tc>
                <w:tcPr>
                  <w:tcW w:w="0" w:type="auto"/>
                </w:tcPr>
                <w:p w14:paraId="6E53D70B" w14:textId="77777777" w:rsidR="00543354" w:rsidRPr="00824A60" w:rsidRDefault="00543354" w:rsidP="00543354">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Nurodoma užsakant: </w:t>
                  </w:r>
                </w:p>
                <w:p w14:paraId="6E53D70C" w14:textId="77777777" w:rsidR="00543354" w:rsidRPr="00824A60" w:rsidRDefault="00543354" w:rsidP="00EC287A">
                  <w:pPr>
                    <w:numPr>
                      <w:ilvl w:val="0"/>
                      <w:numId w:val="21"/>
                    </w:numPr>
                    <w:ind w:left="322" w:hanging="218"/>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Be hidroizoliacijos; </w:t>
                  </w:r>
                </w:p>
                <w:p w14:paraId="6E53D70D" w14:textId="77777777" w:rsidR="00543354" w:rsidRPr="00824A60" w:rsidRDefault="00543354" w:rsidP="00EC287A">
                  <w:pPr>
                    <w:numPr>
                      <w:ilvl w:val="0"/>
                      <w:numId w:val="21"/>
                    </w:numPr>
                    <w:ind w:left="322" w:hanging="218"/>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Su hidroizoliacija. </w:t>
                  </w:r>
                </w:p>
              </w:tc>
            </w:tr>
          </w:tbl>
          <w:p w14:paraId="6E53D70F" w14:textId="77777777" w:rsidR="00543354" w:rsidRPr="00824A60" w:rsidRDefault="00543354" w:rsidP="00A46FCE">
            <w:p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10" w14:textId="77777777" w:rsidR="00543354" w:rsidRPr="00824A60" w:rsidRDefault="00543354" w:rsidP="00A46FCE">
            <w:pPr>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711" w14:textId="77777777" w:rsidR="00543354" w:rsidRPr="00824A60" w:rsidRDefault="00543354" w:rsidP="00A46FCE">
            <w:pPr>
              <w:jc w:val="both"/>
              <w:rPr>
                <w:rFonts w:asciiTheme="minorHAnsi" w:hAnsiTheme="minorHAnsi" w:cstheme="minorHAnsi"/>
                <w:color w:val="000000" w:themeColor="text1"/>
                <w:sz w:val="22"/>
                <w:szCs w:val="22"/>
              </w:rPr>
            </w:pPr>
          </w:p>
        </w:tc>
      </w:tr>
    </w:tbl>
    <w:p w14:paraId="6E53D713" w14:textId="77777777" w:rsidR="00A46FCE" w:rsidRPr="00824A60" w:rsidRDefault="00A46FCE" w:rsidP="00A46FCE">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Punktų Nr. 1, 3-6, 9 atitikimas turi būti nurodytas Eksploatacinių savybių deklaracijoje;</w:t>
      </w:r>
    </w:p>
    <w:p w14:paraId="6E53D714" w14:textId="77777777" w:rsidR="00A46FCE" w:rsidRPr="00824A60" w:rsidRDefault="00A46FCE" w:rsidP="00A46FCE">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Punkto Nr. 2 atitikimas turi būti nurodytas Gamybos k</w:t>
      </w:r>
      <w:r w:rsidR="00543354" w:rsidRPr="00824A60">
        <w:rPr>
          <w:rFonts w:asciiTheme="minorHAnsi" w:hAnsiTheme="minorHAnsi" w:cstheme="minorHAnsi"/>
          <w:color w:val="000000" w:themeColor="text1"/>
          <w:sz w:val="22"/>
          <w:szCs w:val="22"/>
        </w:rPr>
        <w:t>ontrolės atitikties sertifikatu;</w:t>
      </w:r>
    </w:p>
    <w:p w14:paraId="6E53D715" w14:textId="77777777" w:rsidR="00543354" w:rsidRPr="00824A60" w:rsidRDefault="00543354" w:rsidP="00543354">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Punktų Nr. 6, 10 atitikimas, tiksliai nurodant siūlomo gaminio modelį, turi būti nurodytas nuorodoje į internetinį puslapį ar kitame dokumente, kuriame pateikta techninė informacija apie medžiagą.</w:t>
      </w:r>
    </w:p>
    <w:p w14:paraId="6E53D716" w14:textId="77777777" w:rsidR="006144AC" w:rsidRPr="00824A60" w:rsidRDefault="006144AC" w:rsidP="00A46FCE">
      <w:pPr>
        <w:jc w:val="both"/>
        <w:rPr>
          <w:rFonts w:asciiTheme="minorHAnsi" w:hAnsiTheme="minorHAnsi" w:cstheme="minorHAnsi"/>
          <w:color w:val="000000" w:themeColor="text1"/>
          <w:sz w:val="22"/>
          <w:szCs w:val="22"/>
        </w:rPr>
      </w:pPr>
    </w:p>
    <w:p w14:paraId="6E53D717" w14:textId="5FD81D4A" w:rsidR="00950B5E" w:rsidRPr="00824A60" w:rsidRDefault="003B7A66" w:rsidP="00EC287A">
      <w:pPr>
        <w:pStyle w:val="Heading1"/>
        <w:numPr>
          <w:ilvl w:val="0"/>
          <w:numId w:val="28"/>
        </w:numPr>
        <w:rPr>
          <w:rFonts w:asciiTheme="minorHAnsi" w:hAnsiTheme="minorHAnsi" w:cstheme="minorHAnsi"/>
          <w:color w:val="000000" w:themeColor="text1"/>
          <w:sz w:val="22"/>
          <w:szCs w:val="22"/>
        </w:rPr>
      </w:pPr>
      <w:bookmarkStart w:id="5" w:name="_Toc94865339"/>
      <w:r w:rsidRPr="00824A60">
        <w:rPr>
          <w:rFonts w:asciiTheme="minorHAnsi" w:hAnsiTheme="minorHAnsi" w:cstheme="minorHAnsi"/>
          <w:color w:val="000000" w:themeColor="text1"/>
          <w:sz w:val="22"/>
          <w:szCs w:val="22"/>
        </w:rPr>
        <w:lastRenderedPageBreak/>
        <w:t xml:space="preserve">Polietileninių </w:t>
      </w:r>
      <w:r w:rsidR="00DA0BC8" w:rsidRPr="00824A60">
        <w:rPr>
          <w:rFonts w:asciiTheme="minorHAnsi" w:hAnsiTheme="minorHAnsi" w:cstheme="minorHAnsi"/>
          <w:color w:val="000000" w:themeColor="text1"/>
          <w:sz w:val="22"/>
          <w:szCs w:val="22"/>
        </w:rPr>
        <w:t>(</w:t>
      </w:r>
      <w:r w:rsidR="001E237B" w:rsidRPr="00824A60">
        <w:rPr>
          <w:rFonts w:asciiTheme="minorHAnsi" w:hAnsiTheme="minorHAnsi" w:cstheme="minorHAnsi"/>
          <w:color w:val="000000" w:themeColor="text1"/>
          <w:sz w:val="22"/>
          <w:szCs w:val="22"/>
        </w:rPr>
        <w:t>PE</w:t>
      </w:r>
      <w:r w:rsidR="00DA0BC8" w:rsidRPr="00824A60">
        <w:rPr>
          <w:rFonts w:asciiTheme="minorHAnsi" w:hAnsiTheme="minorHAnsi" w:cstheme="minorHAnsi"/>
          <w:color w:val="000000" w:themeColor="text1"/>
          <w:sz w:val="22"/>
          <w:szCs w:val="22"/>
        </w:rPr>
        <w:t>)</w:t>
      </w:r>
      <w:r w:rsidR="001E237B" w:rsidRPr="00824A60">
        <w:rPr>
          <w:rFonts w:asciiTheme="minorHAnsi" w:hAnsiTheme="minorHAnsi" w:cstheme="minorHAnsi"/>
          <w:color w:val="000000" w:themeColor="text1"/>
          <w:sz w:val="22"/>
          <w:szCs w:val="22"/>
        </w:rPr>
        <w:t xml:space="preserve"> </w:t>
      </w:r>
      <w:r w:rsidRPr="00824A60">
        <w:rPr>
          <w:rFonts w:asciiTheme="minorHAnsi" w:hAnsiTheme="minorHAnsi" w:cstheme="minorHAnsi"/>
          <w:color w:val="000000" w:themeColor="text1"/>
          <w:sz w:val="22"/>
          <w:szCs w:val="22"/>
        </w:rPr>
        <w:t>slėginių nuotekų vamzdžių atviru (tranšėjiniu) klojimo būdu techniniai reikalavimai</w:t>
      </w:r>
      <w:bookmarkEnd w:id="5"/>
    </w:p>
    <w:tbl>
      <w:tblPr>
        <w:tblStyle w:val="TableGrid"/>
        <w:tblW w:w="5047" w:type="pct"/>
        <w:tblLook w:val="04A0" w:firstRow="1" w:lastRow="0" w:firstColumn="1" w:lastColumn="0" w:noHBand="0" w:noVBand="1"/>
      </w:tblPr>
      <w:tblGrid>
        <w:gridCol w:w="7417"/>
        <w:gridCol w:w="7417"/>
      </w:tblGrid>
      <w:tr w:rsidR="00C57800" w:rsidRPr="00824A60" w14:paraId="7E4CEF16" w14:textId="77777777" w:rsidTr="00F04DA2">
        <w:trPr>
          <w:trHeight w:val="326"/>
        </w:trPr>
        <w:tc>
          <w:tcPr>
            <w:tcW w:w="2500" w:type="pct"/>
          </w:tcPr>
          <w:p w14:paraId="75135787"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pavadinimas:</w:t>
            </w:r>
          </w:p>
        </w:tc>
        <w:tc>
          <w:tcPr>
            <w:tcW w:w="2500" w:type="pct"/>
          </w:tcPr>
          <w:p w14:paraId="0211C205" w14:textId="77777777" w:rsidR="00097834" w:rsidRPr="00824A60" w:rsidRDefault="00097834" w:rsidP="00F04DA2">
            <w:pPr>
              <w:rPr>
                <w:rFonts w:asciiTheme="minorHAnsi" w:hAnsiTheme="minorHAnsi" w:cstheme="minorHAnsi"/>
                <w:color w:val="000000" w:themeColor="text1"/>
                <w:sz w:val="22"/>
                <w:szCs w:val="22"/>
              </w:rPr>
            </w:pPr>
          </w:p>
        </w:tc>
      </w:tr>
      <w:tr w:rsidR="00C57800" w:rsidRPr="00824A60" w14:paraId="527E5319" w14:textId="77777777" w:rsidTr="00F04DA2">
        <w:trPr>
          <w:trHeight w:val="351"/>
        </w:trPr>
        <w:tc>
          <w:tcPr>
            <w:tcW w:w="2500" w:type="pct"/>
          </w:tcPr>
          <w:p w14:paraId="687D24D0"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Siūlomos medžiagos techninis žymėjimas / kodas: </w:t>
            </w:r>
          </w:p>
        </w:tc>
        <w:tc>
          <w:tcPr>
            <w:tcW w:w="2500" w:type="pct"/>
          </w:tcPr>
          <w:p w14:paraId="23FA4037" w14:textId="77777777" w:rsidR="00097834" w:rsidRPr="00824A60" w:rsidRDefault="00097834" w:rsidP="00F04DA2">
            <w:pPr>
              <w:rPr>
                <w:rFonts w:asciiTheme="minorHAnsi" w:hAnsiTheme="minorHAnsi" w:cstheme="minorHAnsi"/>
                <w:color w:val="000000" w:themeColor="text1"/>
                <w:sz w:val="22"/>
                <w:szCs w:val="22"/>
              </w:rPr>
            </w:pPr>
          </w:p>
        </w:tc>
      </w:tr>
      <w:tr w:rsidR="00097834" w:rsidRPr="00824A60" w14:paraId="118F45EE" w14:textId="77777777" w:rsidTr="00F04DA2">
        <w:trPr>
          <w:trHeight w:val="301"/>
        </w:trPr>
        <w:tc>
          <w:tcPr>
            <w:tcW w:w="2500" w:type="pct"/>
          </w:tcPr>
          <w:p w14:paraId="5346CD1C"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gamintojo pavadinimas ir šalis:</w:t>
            </w:r>
          </w:p>
        </w:tc>
        <w:tc>
          <w:tcPr>
            <w:tcW w:w="2500" w:type="pct"/>
          </w:tcPr>
          <w:p w14:paraId="5E377BA5" w14:textId="77777777" w:rsidR="00097834" w:rsidRPr="00824A60" w:rsidRDefault="00097834" w:rsidP="00F04DA2">
            <w:pPr>
              <w:rPr>
                <w:rFonts w:asciiTheme="minorHAnsi" w:hAnsiTheme="minorHAnsi" w:cstheme="minorHAnsi"/>
                <w:color w:val="000000" w:themeColor="text1"/>
                <w:sz w:val="22"/>
                <w:szCs w:val="22"/>
              </w:rPr>
            </w:pPr>
          </w:p>
        </w:tc>
      </w:tr>
    </w:tbl>
    <w:p w14:paraId="00E8911B" w14:textId="77777777" w:rsidR="00097834" w:rsidRPr="00824A60"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714"/>
        <w:gridCol w:w="2576"/>
        <w:gridCol w:w="5979"/>
        <w:gridCol w:w="2786"/>
        <w:gridCol w:w="2700"/>
      </w:tblGrid>
      <w:tr w:rsidR="00C57800" w:rsidRPr="00824A60" w14:paraId="6E53D71D" w14:textId="77777777" w:rsidTr="0089299D">
        <w:trPr>
          <w:trHeight w:val="527"/>
          <w:tblHeader/>
        </w:trPr>
        <w:tc>
          <w:tcPr>
            <w:tcW w:w="242" w:type="pct"/>
            <w:tcBorders>
              <w:top w:val="single" w:sz="4" w:space="0" w:color="auto"/>
              <w:left w:val="single" w:sz="4" w:space="0" w:color="auto"/>
              <w:bottom w:val="single" w:sz="4" w:space="0" w:color="auto"/>
              <w:right w:val="single" w:sz="4" w:space="0" w:color="auto"/>
            </w:tcBorders>
          </w:tcPr>
          <w:p w14:paraId="6E53D718" w14:textId="77777777" w:rsidR="0090272A" w:rsidRPr="00824A60" w:rsidRDefault="0090272A" w:rsidP="0090272A">
            <w:pPr>
              <w:jc w:val="both"/>
              <w:rPr>
                <w:rFonts w:asciiTheme="minorHAnsi" w:hAnsiTheme="minorHAnsi" w:cstheme="minorHAnsi"/>
                <w:b/>
                <w:color w:val="000000" w:themeColor="text1"/>
                <w:sz w:val="22"/>
                <w:szCs w:val="22"/>
              </w:rPr>
            </w:pPr>
            <w:r w:rsidRPr="00824A60">
              <w:rPr>
                <w:rFonts w:asciiTheme="minorHAnsi" w:hAnsiTheme="minorHAnsi" w:cstheme="minorHAnsi"/>
                <w:b/>
                <w:bCs/>
                <w:color w:val="000000" w:themeColor="text1"/>
                <w:sz w:val="22"/>
                <w:szCs w:val="22"/>
              </w:rPr>
              <w:t>Eil. Nr.</w:t>
            </w:r>
          </w:p>
        </w:tc>
        <w:tc>
          <w:tcPr>
            <w:tcW w:w="873" w:type="pct"/>
            <w:tcBorders>
              <w:top w:val="single" w:sz="4" w:space="0" w:color="auto"/>
              <w:left w:val="single" w:sz="4" w:space="0" w:color="auto"/>
              <w:bottom w:val="single" w:sz="4" w:space="0" w:color="auto"/>
              <w:right w:val="single" w:sz="4" w:space="0" w:color="auto"/>
            </w:tcBorders>
          </w:tcPr>
          <w:p w14:paraId="6E53D719" w14:textId="77777777" w:rsidR="0090272A" w:rsidRPr="00824A60" w:rsidRDefault="0090272A" w:rsidP="0090272A">
            <w:pPr>
              <w:jc w:val="both"/>
              <w:rPr>
                <w:rFonts w:asciiTheme="minorHAnsi" w:hAnsiTheme="minorHAnsi" w:cstheme="minorHAnsi"/>
                <w:b/>
                <w:color w:val="000000" w:themeColor="text1"/>
                <w:sz w:val="22"/>
                <w:szCs w:val="22"/>
              </w:rPr>
            </w:pPr>
            <w:r w:rsidRPr="00824A60">
              <w:rPr>
                <w:rFonts w:asciiTheme="minorHAnsi" w:hAnsiTheme="minorHAnsi" w:cstheme="minorHAnsi"/>
                <w:b/>
                <w:bCs/>
                <w:color w:val="000000" w:themeColor="text1"/>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tcPr>
          <w:p w14:paraId="6E53D71A" w14:textId="77777777" w:rsidR="0090272A" w:rsidRPr="00824A60" w:rsidRDefault="0090272A" w:rsidP="0090272A">
            <w:pPr>
              <w:jc w:val="both"/>
              <w:rPr>
                <w:rFonts w:asciiTheme="minorHAnsi" w:hAnsiTheme="minorHAnsi" w:cstheme="minorHAnsi"/>
                <w:b/>
                <w:color w:val="000000" w:themeColor="text1"/>
                <w:sz w:val="22"/>
                <w:szCs w:val="22"/>
              </w:rPr>
            </w:pPr>
            <w:r w:rsidRPr="00824A60">
              <w:rPr>
                <w:rFonts w:asciiTheme="minorHAnsi" w:hAnsiTheme="minorHAnsi" w:cstheme="minorHAnsi"/>
                <w:b/>
                <w:bCs/>
                <w:color w:val="000000" w:themeColor="text1"/>
                <w:sz w:val="22"/>
                <w:szCs w:val="22"/>
              </w:rPr>
              <w:t>Dydis, sąlyga</w:t>
            </w:r>
          </w:p>
        </w:tc>
        <w:tc>
          <w:tcPr>
            <w:tcW w:w="944" w:type="pct"/>
            <w:tcBorders>
              <w:top w:val="single" w:sz="4" w:space="0" w:color="auto"/>
              <w:left w:val="single" w:sz="4" w:space="0" w:color="auto"/>
              <w:bottom w:val="single" w:sz="4" w:space="0" w:color="auto"/>
              <w:right w:val="single" w:sz="4" w:space="0" w:color="auto"/>
            </w:tcBorders>
          </w:tcPr>
          <w:p w14:paraId="6E53D71B" w14:textId="282C4ADF" w:rsidR="0090272A" w:rsidRPr="00824A60" w:rsidRDefault="00B34EE5" w:rsidP="0090272A">
            <w:pPr>
              <w:jc w:val="both"/>
              <w:rPr>
                <w:rFonts w:asciiTheme="minorHAnsi" w:hAnsiTheme="minorHAnsi" w:cstheme="minorHAnsi"/>
                <w:b/>
                <w:color w:val="000000" w:themeColor="text1"/>
                <w:sz w:val="22"/>
                <w:szCs w:val="22"/>
              </w:rPr>
            </w:pPr>
            <w:r w:rsidRPr="00824A60">
              <w:rPr>
                <w:rFonts w:asciiTheme="minorHAnsi" w:hAnsiTheme="minorHAnsi" w:cstheme="minorHAnsi"/>
                <w:b/>
                <w:bCs/>
                <w:color w:val="000000" w:themeColor="text1"/>
                <w:sz w:val="22"/>
                <w:szCs w:val="22"/>
              </w:rPr>
              <w:t>Tiekėjas turi nurodyti atitinka/neatitinka</w:t>
            </w:r>
          </w:p>
        </w:tc>
        <w:tc>
          <w:tcPr>
            <w:tcW w:w="915" w:type="pct"/>
            <w:tcBorders>
              <w:top w:val="single" w:sz="4" w:space="0" w:color="auto"/>
              <w:left w:val="single" w:sz="4" w:space="0" w:color="auto"/>
              <w:bottom w:val="single" w:sz="4" w:space="0" w:color="auto"/>
              <w:right w:val="single" w:sz="4" w:space="0" w:color="auto"/>
            </w:tcBorders>
          </w:tcPr>
          <w:p w14:paraId="6E53D71C" w14:textId="77777777" w:rsidR="0090272A" w:rsidRPr="00824A60" w:rsidRDefault="0090272A" w:rsidP="0090272A">
            <w:pPr>
              <w:jc w:val="both"/>
              <w:rPr>
                <w:rFonts w:asciiTheme="minorHAnsi" w:hAnsiTheme="minorHAnsi" w:cstheme="minorHAnsi"/>
                <w:b/>
                <w:color w:val="000000" w:themeColor="text1"/>
                <w:sz w:val="22"/>
                <w:szCs w:val="22"/>
              </w:rPr>
            </w:pPr>
            <w:r w:rsidRPr="00824A60">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824A60" w14:paraId="6E53D71F"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Borders>
              <w:top w:val="single" w:sz="4" w:space="0" w:color="auto"/>
              <w:left w:val="single" w:sz="4" w:space="0" w:color="auto"/>
              <w:bottom w:val="single" w:sz="4" w:space="0" w:color="auto"/>
              <w:right w:val="single" w:sz="4" w:space="0" w:color="auto"/>
            </w:tcBorders>
          </w:tcPr>
          <w:p w14:paraId="6E53D71E" w14:textId="77777777" w:rsidR="00067E95" w:rsidRPr="00824A60" w:rsidRDefault="00067E95" w:rsidP="00067E95">
            <w:pPr>
              <w:tabs>
                <w:tab w:val="center" w:pos="4819"/>
                <w:tab w:val="right" w:pos="9638"/>
              </w:tabs>
              <w:jc w:val="center"/>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Bendrieji parametrai</w:t>
            </w:r>
          </w:p>
        </w:tc>
      </w:tr>
      <w:tr w:rsidR="00C57800" w:rsidRPr="00824A60" w14:paraId="6E53D72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20" w14:textId="77777777" w:rsidR="00067E95" w:rsidRPr="00824A60"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21" w14:textId="77777777" w:rsidR="00067E95" w:rsidRPr="00824A60" w:rsidRDefault="00067E95" w:rsidP="00067E95">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Standartai</w:t>
            </w:r>
          </w:p>
        </w:tc>
        <w:tc>
          <w:tcPr>
            <w:tcW w:w="2026" w:type="pct"/>
            <w:tcBorders>
              <w:top w:val="single" w:sz="4" w:space="0" w:color="auto"/>
              <w:left w:val="single" w:sz="4" w:space="0" w:color="auto"/>
              <w:bottom w:val="single" w:sz="4" w:space="0" w:color="auto"/>
              <w:right w:val="single" w:sz="4" w:space="0" w:color="auto"/>
            </w:tcBorders>
          </w:tcPr>
          <w:p w14:paraId="6E53D722" w14:textId="77777777" w:rsidR="00067E95" w:rsidRPr="00824A60" w:rsidRDefault="00067E95" w:rsidP="00067E95">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LST EN 12201-2:2011+A1:2014 arba lygiavertis.</w:t>
            </w:r>
          </w:p>
        </w:tc>
        <w:tc>
          <w:tcPr>
            <w:tcW w:w="944" w:type="pct"/>
            <w:tcBorders>
              <w:top w:val="single" w:sz="4" w:space="0" w:color="auto"/>
              <w:left w:val="single" w:sz="4" w:space="0" w:color="auto"/>
              <w:bottom w:val="single" w:sz="4" w:space="0" w:color="auto"/>
              <w:right w:val="single" w:sz="4" w:space="0" w:color="auto"/>
            </w:tcBorders>
          </w:tcPr>
          <w:p w14:paraId="6E53D723" w14:textId="77777777" w:rsidR="00067E95" w:rsidRPr="00824A60" w:rsidRDefault="00067E95" w:rsidP="00067E95">
            <w:pPr>
              <w:tabs>
                <w:tab w:val="center" w:pos="4819"/>
                <w:tab w:val="right" w:pos="9638"/>
              </w:tabs>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24" w14:textId="77777777" w:rsidR="00067E95" w:rsidRPr="00824A60" w:rsidRDefault="00067E95" w:rsidP="00067E95">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6E53D72B"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26" w14:textId="77777777" w:rsidR="00067E95" w:rsidRPr="00824A60"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27" w14:textId="77777777" w:rsidR="00067E95" w:rsidRPr="00824A60" w:rsidRDefault="00067E95" w:rsidP="00067E95">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Sertifikavimas</w:t>
            </w:r>
          </w:p>
        </w:tc>
        <w:tc>
          <w:tcPr>
            <w:tcW w:w="2026" w:type="pct"/>
            <w:tcBorders>
              <w:top w:val="single" w:sz="4" w:space="0" w:color="auto"/>
              <w:left w:val="single" w:sz="4" w:space="0" w:color="auto"/>
              <w:bottom w:val="single" w:sz="4" w:space="0" w:color="auto"/>
              <w:right w:val="single" w:sz="4" w:space="0" w:color="auto"/>
            </w:tcBorders>
          </w:tcPr>
          <w:p w14:paraId="6E53D728" w14:textId="77777777" w:rsidR="00067E95" w:rsidRPr="00824A60" w:rsidRDefault="00067E95" w:rsidP="00067E95">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Produkto sertifikavimas turi būti atliktas Lietuvos akredituotoje sertifikavimo įstaigoje</w:t>
            </w:r>
            <w:r w:rsidR="00DA0BC8"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z w:val="22"/>
                <w:szCs w:val="22"/>
              </w:rPr>
              <w:t xml:space="preserve"> turinčioje teisę atlikti produktų sertifikavimą pagal aktualią standartų redakciją</w:t>
            </w:r>
          </w:p>
        </w:tc>
        <w:tc>
          <w:tcPr>
            <w:tcW w:w="944" w:type="pct"/>
            <w:tcBorders>
              <w:top w:val="single" w:sz="4" w:space="0" w:color="auto"/>
              <w:left w:val="single" w:sz="4" w:space="0" w:color="auto"/>
              <w:bottom w:val="single" w:sz="4" w:space="0" w:color="auto"/>
              <w:right w:val="single" w:sz="4" w:space="0" w:color="auto"/>
            </w:tcBorders>
          </w:tcPr>
          <w:p w14:paraId="6E53D729" w14:textId="77777777" w:rsidR="00067E95" w:rsidRPr="00824A60" w:rsidRDefault="00067E95" w:rsidP="00067E95">
            <w:pPr>
              <w:tabs>
                <w:tab w:val="center" w:pos="4819"/>
                <w:tab w:val="right" w:pos="9638"/>
              </w:tabs>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2A" w14:textId="77777777" w:rsidR="00067E95" w:rsidRPr="00824A60" w:rsidRDefault="00067E95" w:rsidP="00067E95">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6E53D731"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2C" w14:textId="77777777" w:rsidR="00067E95" w:rsidRPr="00824A60"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2D" w14:textId="77777777" w:rsidR="00067E95" w:rsidRPr="00824A60" w:rsidRDefault="00067E95" w:rsidP="00067E95">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Vamzdžio klojimo būdas</w:t>
            </w:r>
          </w:p>
        </w:tc>
        <w:tc>
          <w:tcPr>
            <w:tcW w:w="2026" w:type="pct"/>
            <w:tcBorders>
              <w:top w:val="single" w:sz="4" w:space="0" w:color="auto"/>
              <w:left w:val="single" w:sz="4" w:space="0" w:color="auto"/>
              <w:bottom w:val="single" w:sz="4" w:space="0" w:color="auto"/>
              <w:right w:val="single" w:sz="4" w:space="0" w:color="auto"/>
            </w:tcBorders>
          </w:tcPr>
          <w:p w14:paraId="6E53D72E" w14:textId="77777777" w:rsidR="00067E95" w:rsidRPr="00824A60" w:rsidRDefault="00067E95" w:rsidP="00067E95">
            <w:pPr>
              <w:tabs>
                <w:tab w:val="center" w:pos="4819"/>
                <w:tab w:val="right" w:pos="9638"/>
              </w:tabs>
              <w:jc w:val="both"/>
              <w:rPr>
                <w:rFonts w:asciiTheme="minorHAnsi" w:eastAsia="Calibri" w:hAnsiTheme="minorHAnsi" w:cstheme="minorHAnsi"/>
                <w:color w:val="000000" w:themeColor="text1"/>
                <w:sz w:val="22"/>
                <w:szCs w:val="22"/>
              </w:rPr>
            </w:pPr>
            <w:r w:rsidRPr="00824A60">
              <w:rPr>
                <w:rFonts w:asciiTheme="minorHAnsi" w:hAnsiTheme="minorHAnsi" w:cstheme="minorHAnsi"/>
                <w:color w:val="000000" w:themeColor="text1"/>
                <w:sz w:val="22"/>
                <w:szCs w:val="22"/>
              </w:rPr>
              <w:t>Skirtas kloti atviru būdu su smėlio paklotu.</w:t>
            </w:r>
          </w:p>
        </w:tc>
        <w:tc>
          <w:tcPr>
            <w:tcW w:w="944" w:type="pct"/>
            <w:tcBorders>
              <w:top w:val="single" w:sz="4" w:space="0" w:color="auto"/>
              <w:left w:val="single" w:sz="4" w:space="0" w:color="auto"/>
              <w:bottom w:val="single" w:sz="4" w:space="0" w:color="auto"/>
              <w:right w:val="single" w:sz="4" w:space="0" w:color="auto"/>
            </w:tcBorders>
          </w:tcPr>
          <w:p w14:paraId="6E53D72F" w14:textId="77777777" w:rsidR="00067E95" w:rsidRPr="00824A60" w:rsidRDefault="00067E95" w:rsidP="00067E95">
            <w:pPr>
              <w:tabs>
                <w:tab w:val="center" w:pos="4819"/>
                <w:tab w:val="right" w:pos="9638"/>
              </w:tabs>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30" w14:textId="77777777" w:rsidR="00067E95" w:rsidRPr="00824A60" w:rsidRDefault="00067E95" w:rsidP="00067E95">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6E53D73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32" w14:textId="77777777" w:rsidR="00067E95" w:rsidRPr="00824A60"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33" w14:textId="77777777" w:rsidR="00067E95" w:rsidRPr="00824A60" w:rsidRDefault="00067E95" w:rsidP="00067E95">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Medžiaga</w:t>
            </w:r>
          </w:p>
        </w:tc>
        <w:tc>
          <w:tcPr>
            <w:tcW w:w="2026" w:type="pct"/>
            <w:tcBorders>
              <w:top w:val="single" w:sz="4" w:space="0" w:color="auto"/>
              <w:left w:val="single" w:sz="4" w:space="0" w:color="auto"/>
              <w:bottom w:val="single" w:sz="4" w:space="0" w:color="auto"/>
              <w:right w:val="single" w:sz="4" w:space="0" w:color="auto"/>
            </w:tcBorders>
            <w:shd w:val="clear" w:color="auto" w:fill="auto"/>
          </w:tcPr>
          <w:p w14:paraId="6E53D734" w14:textId="77777777" w:rsidR="00067E95" w:rsidRPr="00824A60" w:rsidRDefault="00DA0BC8" w:rsidP="00067E95">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PE</w:t>
            </w:r>
            <w:r w:rsidR="00067E95" w:rsidRPr="00824A60">
              <w:rPr>
                <w:rFonts w:asciiTheme="minorHAnsi" w:hAnsiTheme="minorHAnsi" w:cstheme="minorHAnsi"/>
                <w:color w:val="000000" w:themeColor="text1"/>
                <w:sz w:val="22"/>
                <w:szCs w:val="22"/>
              </w:rPr>
              <w:t xml:space="preserve">100 </w:t>
            </w:r>
          </w:p>
        </w:tc>
        <w:tc>
          <w:tcPr>
            <w:tcW w:w="944" w:type="pct"/>
            <w:tcBorders>
              <w:top w:val="single" w:sz="4" w:space="0" w:color="auto"/>
              <w:left w:val="single" w:sz="4" w:space="0" w:color="auto"/>
              <w:bottom w:val="single" w:sz="4" w:space="0" w:color="auto"/>
              <w:right w:val="single" w:sz="4" w:space="0" w:color="auto"/>
            </w:tcBorders>
          </w:tcPr>
          <w:p w14:paraId="6E53D735" w14:textId="77777777" w:rsidR="00067E95" w:rsidRPr="00824A60" w:rsidRDefault="00067E95" w:rsidP="00067E95">
            <w:pPr>
              <w:tabs>
                <w:tab w:val="center" w:pos="4819"/>
                <w:tab w:val="right" w:pos="9638"/>
              </w:tabs>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36" w14:textId="77777777" w:rsidR="00067E95" w:rsidRPr="00824A60" w:rsidRDefault="00067E95" w:rsidP="00067E95">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6E53D73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38" w14:textId="77777777" w:rsidR="00067E95" w:rsidRPr="00824A60"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39" w14:textId="77777777" w:rsidR="00067E95" w:rsidRPr="00824A60" w:rsidRDefault="00067E95" w:rsidP="00067E95">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Spalva</w:t>
            </w:r>
          </w:p>
        </w:tc>
        <w:tc>
          <w:tcPr>
            <w:tcW w:w="2026" w:type="pct"/>
            <w:tcBorders>
              <w:top w:val="single" w:sz="4" w:space="0" w:color="auto"/>
              <w:left w:val="single" w:sz="4" w:space="0" w:color="auto"/>
              <w:bottom w:val="single" w:sz="4" w:space="0" w:color="auto"/>
              <w:right w:val="single" w:sz="4" w:space="0" w:color="auto"/>
            </w:tcBorders>
            <w:shd w:val="clear" w:color="auto" w:fill="auto"/>
          </w:tcPr>
          <w:p w14:paraId="6E53D73A" w14:textId="77777777" w:rsidR="00067E95" w:rsidRPr="00824A60" w:rsidRDefault="00067E95" w:rsidP="00067E95">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Juodas arba juodas su ruda juostele.</w:t>
            </w:r>
          </w:p>
        </w:tc>
        <w:tc>
          <w:tcPr>
            <w:tcW w:w="944" w:type="pct"/>
            <w:tcBorders>
              <w:top w:val="single" w:sz="4" w:space="0" w:color="auto"/>
              <w:left w:val="single" w:sz="4" w:space="0" w:color="auto"/>
              <w:bottom w:val="single" w:sz="4" w:space="0" w:color="auto"/>
              <w:right w:val="single" w:sz="4" w:space="0" w:color="auto"/>
            </w:tcBorders>
          </w:tcPr>
          <w:p w14:paraId="6E53D73B" w14:textId="77777777" w:rsidR="00067E95" w:rsidRPr="00824A60" w:rsidRDefault="00067E95" w:rsidP="00067E95">
            <w:pPr>
              <w:tabs>
                <w:tab w:val="center" w:pos="4819"/>
                <w:tab w:val="right" w:pos="9638"/>
              </w:tabs>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3C" w14:textId="77777777" w:rsidR="00067E95" w:rsidRPr="00824A60" w:rsidRDefault="00067E95" w:rsidP="00067E95">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6E53D743"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242" w:type="pct"/>
            <w:tcBorders>
              <w:top w:val="single" w:sz="4" w:space="0" w:color="auto"/>
              <w:left w:val="single" w:sz="4" w:space="0" w:color="auto"/>
              <w:bottom w:val="single" w:sz="4" w:space="0" w:color="auto"/>
              <w:right w:val="single" w:sz="4" w:space="0" w:color="auto"/>
            </w:tcBorders>
          </w:tcPr>
          <w:p w14:paraId="6E53D73E" w14:textId="77777777" w:rsidR="00067E95" w:rsidRPr="00824A60"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3F" w14:textId="77777777" w:rsidR="00067E95" w:rsidRPr="00824A60" w:rsidRDefault="00067E95" w:rsidP="00067E95">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Vamzdžio išorinė sienelė</w:t>
            </w:r>
          </w:p>
        </w:tc>
        <w:tc>
          <w:tcPr>
            <w:tcW w:w="2026" w:type="pct"/>
            <w:tcBorders>
              <w:top w:val="single" w:sz="4" w:space="0" w:color="auto"/>
              <w:left w:val="single" w:sz="4" w:space="0" w:color="auto"/>
              <w:bottom w:val="single" w:sz="4" w:space="0" w:color="auto"/>
              <w:right w:val="single" w:sz="4" w:space="0" w:color="auto"/>
            </w:tcBorders>
          </w:tcPr>
          <w:p w14:paraId="6E53D740" w14:textId="77777777" w:rsidR="00067E95" w:rsidRPr="00824A60" w:rsidRDefault="00067E95" w:rsidP="00067E95">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Lygi.</w:t>
            </w:r>
          </w:p>
        </w:tc>
        <w:tc>
          <w:tcPr>
            <w:tcW w:w="944" w:type="pct"/>
            <w:tcBorders>
              <w:top w:val="single" w:sz="4" w:space="0" w:color="auto"/>
              <w:left w:val="single" w:sz="4" w:space="0" w:color="auto"/>
              <w:bottom w:val="single" w:sz="4" w:space="0" w:color="auto"/>
              <w:right w:val="single" w:sz="4" w:space="0" w:color="auto"/>
            </w:tcBorders>
          </w:tcPr>
          <w:p w14:paraId="6E53D741" w14:textId="77777777" w:rsidR="00067E95" w:rsidRPr="00824A60" w:rsidRDefault="00067E95" w:rsidP="00067E95">
            <w:pPr>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42" w14:textId="77777777" w:rsidR="00067E95" w:rsidRPr="00824A60" w:rsidRDefault="00067E95" w:rsidP="00067E95">
            <w:pPr>
              <w:jc w:val="both"/>
              <w:rPr>
                <w:rFonts w:asciiTheme="minorHAnsi" w:hAnsiTheme="minorHAnsi" w:cstheme="minorHAnsi"/>
                <w:color w:val="000000" w:themeColor="text1"/>
                <w:sz w:val="22"/>
                <w:szCs w:val="22"/>
              </w:rPr>
            </w:pPr>
          </w:p>
        </w:tc>
      </w:tr>
      <w:tr w:rsidR="00C57800" w:rsidRPr="00824A60" w14:paraId="6E53D74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44" w14:textId="77777777" w:rsidR="00067E95" w:rsidRPr="00824A60"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45" w14:textId="77777777" w:rsidR="00067E95" w:rsidRPr="00824A60" w:rsidRDefault="00067E95" w:rsidP="00067E95">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Vamzdžio vidinė sienelė</w:t>
            </w:r>
          </w:p>
        </w:tc>
        <w:tc>
          <w:tcPr>
            <w:tcW w:w="2026" w:type="pct"/>
            <w:tcBorders>
              <w:top w:val="single" w:sz="4" w:space="0" w:color="auto"/>
              <w:left w:val="single" w:sz="4" w:space="0" w:color="auto"/>
              <w:bottom w:val="single" w:sz="4" w:space="0" w:color="auto"/>
              <w:right w:val="single" w:sz="4" w:space="0" w:color="auto"/>
            </w:tcBorders>
          </w:tcPr>
          <w:p w14:paraId="6E53D746" w14:textId="77777777" w:rsidR="00067E95" w:rsidRPr="00824A60" w:rsidRDefault="00067E95" w:rsidP="00067E95">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Lygi. </w:t>
            </w:r>
          </w:p>
        </w:tc>
        <w:tc>
          <w:tcPr>
            <w:tcW w:w="944" w:type="pct"/>
            <w:tcBorders>
              <w:top w:val="single" w:sz="4" w:space="0" w:color="auto"/>
              <w:left w:val="single" w:sz="4" w:space="0" w:color="auto"/>
              <w:bottom w:val="single" w:sz="4" w:space="0" w:color="auto"/>
              <w:right w:val="single" w:sz="4" w:space="0" w:color="auto"/>
            </w:tcBorders>
          </w:tcPr>
          <w:p w14:paraId="6E53D747" w14:textId="77777777" w:rsidR="00067E95" w:rsidRPr="00824A60" w:rsidRDefault="00067E95" w:rsidP="00067E95">
            <w:pPr>
              <w:tabs>
                <w:tab w:val="center" w:pos="4819"/>
                <w:tab w:val="right" w:pos="9638"/>
              </w:tabs>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48" w14:textId="77777777" w:rsidR="00067E95" w:rsidRPr="00824A60" w:rsidRDefault="00067E95" w:rsidP="00067E95">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6E53D75E"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50" w14:textId="77777777" w:rsidR="00067E95" w:rsidRPr="00824A60"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51" w14:textId="77777777" w:rsidR="00067E95" w:rsidRPr="00824A60" w:rsidRDefault="00067E95" w:rsidP="00067E95">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Ant vamzdžio išorinės sienelės turi būti nurodoma</w:t>
            </w:r>
          </w:p>
        </w:tc>
        <w:tc>
          <w:tcPr>
            <w:tcW w:w="2026" w:type="pct"/>
            <w:tcBorders>
              <w:top w:val="single" w:sz="4" w:space="0" w:color="auto"/>
              <w:left w:val="single" w:sz="4" w:space="0" w:color="auto"/>
              <w:bottom w:val="single" w:sz="4" w:space="0" w:color="auto"/>
              <w:right w:val="single" w:sz="4" w:space="0" w:color="auto"/>
            </w:tcBorders>
          </w:tcPr>
          <w:p w14:paraId="6E53D752" w14:textId="77777777" w:rsidR="00067E95" w:rsidRPr="00824A60" w:rsidRDefault="00067E95" w:rsidP="00067E95">
            <w:pPr>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Žymėjimas:</w:t>
            </w:r>
          </w:p>
          <w:p w14:paraId="6E53D753" w14:textId="77777777" w:rsidR="00067E95" w:rsidRPr="00824A60" w:rsidRDefault="00067E95" w:rsidP="00067E95">
            <w:pPr>
              <w:numPr>
                <w:ilvl w:val="0"/>
                <w:numId w:val="1"/>
              </w:numPr>
              <w:ind w:left="434"/>
              <w:contextualSpacing/>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Standartas</w:t>
            </w:r>
            <w:r w:rsidRPr="00824A60">
              <w:rPr>
                <w:rFonts w:asciiTheme="minorHAnsi" w:hAnsiTheme="minorHAnsi" w:cstheme="minorHAnsi"/>
                <w:color w:val="000000" w:themeColor="text1"/>
                <w:sz w:val="22"/>
                <w:szCs w:val="22"/>
                <w:lang w:eastAsia="lt-LT"/>
              </w:rPr>
              <w:t xml:space="preserve"> (EN 12201);</w:t>
            </w:r>
          </w:p>
          <w:p w14:paraId="6E53D754" w14:textId="77777777" w:rsidR="00067E95" w:rsidRPr="00824A60" w:rsidRDefault="00067E95" w:rsidP="00067E95">
            <w:pPr>
              <w:numPr>
                <w:ilvl w:val="0"/>
                <w:numId w:val="1"/>
              </w:numPr>
              <w:ind w:left="43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Gamintojas (pvz.</w:t>
            </w:r>
            <w:r w:rsidR="00DA0BC8" w:rsidRPr="00824A60">
              <w:rPr>
                <w:rFonts w:asciiTheme="minorHAnsi" w:hAnsiTheme="minorHAnsi" w:cstheme="minorHAnsi"/>
                <w:color w:val="000000" w:themeColor="text1"/>
                <w:sz w:val="22"/>
                <w:szCs w:val="22"/>
                <w:lang w:eastAsia="lt-LT"/>
              </w:rPr>
              <w:t>,</w:t>
            </w:r>
            <w:r w:rsidRPr="00824A60">
              <w:rPr>
                <w:rFonts w:asciiTheme="minorHAnsi" w:hAnsiTheme="minorHAnsi" w:cstheme="minorHAnsi"/>
                <w:color w:val="000000" w:themeColor="text1"/>
                <w:sz w:val="22"/>
                <w:szCs w:val="22"/>
                <w:lang w:eastAsia="lt-LT"/>
              </w:rPr>
              <w:t xml:space="preserve"> Gamintojas);</w:t>
            </w:r>
          </w:p>
          <w:p w14:paraId="6E53D755" w14:textId="77777777" w:rsidR="00067E95" w:rsidRPr="00824A60" w:rsidRDefault="00067E95" w:rsidP="00067E95">
            <w:pPr>
              <w:numPr>
                <w:ilvl w:val="0"/>
                <w:numId w:val="1"/>
              </w:numPr>
              <w:ind w:left="43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 xml:space="preserve">Vamzdžio </w:t>
            </w:r>
            <w:r w:rsidRPr="00824A60">
              <w:rPr>
                <w:rFonts w:asciiTheme="minorHAnsi" w:hAnsiTheme="minorHAnsi" w:cstheme="minorHAnsi"/>
                <w:color w:val="000000" w:themeColor="text1"/>
                <w:sz w:val="22"/>
                <w:szCs w:val="22"/>
                <w:lang w:eastAsia="lt-LT"/>
              </w:rPr>
              <w:t xml:space="preserve">išorinis </w:t>
            </w:r>
            <w:r w:rsidRPr="00824A60">
              <w:rPr>
                <w:rFonts w:asciiTheme="minorHAnsi" w:hAnsiTheme="minorHAnsi" w:cstheme="minorHAnsi"/>
                <w:color w:val="000000" w:themeColor="text1"/>
                <w:sz w:val="22"/>
                <w:szCs w:val="22"/>
              </w:rPr>
              <w:t xml:space="preserve">skersmuo </w:t>
            </w:r>
            <w:r w:rsidRPr="00824A60">
              <w:rPr>
                <w:rFonts w:asciiTheme="minorHAnsi" w:hAnsiTheme="minorHAnsi" w:cstheme="minorHAnsi"/>
                <w:color w:val="000000" w:themeColor="text1"/>
                <w:sz w:val="22"/>
                <w:szCs w:val="22"/>
                <w:lang w:eastAsia="lt-LT"/>
              </w:rPr>
              <w:t>ir sienelės storis (pvz.</w:t>
            </w:r>
            <w:r w:rsidR="00DA0BC8" w:rsidRPr="00824A60">
              <w:rPr>
                <w:rFonts w:asciiTheme="minorHAnsi" w:hAnsiTheme="minorHAnsi" w:cstheme="minorHAnsi"/>
                <w:color w:val="000000" w:themeColor="text1"/>
                <w:sz w:val="22"/>
                <w:szCs w:val="22"/>
                <w:lang w:eastAsia="lt-LT"/>
              </w:rPr>
              <w:t>,</w:t>
            </w:r>
            <w:r w:rsidRPr="00824A60">
              <w:rPr>
                <w:rFonts w:asciiTheme="minorHAnsi" w:hAnsiTheme="minorHAnsi" w:cstheme="minorHAnsi"/>
                <w:color w:val="000000" w:themeColor="text1"/>
                <w:sz w:val="22"/>
                <w:szCs w:val="22"/>
                <w:lang w:eastAsia="lt-LT"/>
              </w:rPr>
              <w:t xml:space="preserve"> 110x10);</w:t>
            </w:r>
          </w:p>
          <w:p w14:paraId="6E53D756" w14:textId="77777777" w:rsidR="00067E95" w:rsidRPr="00824A60" w:rsidRDefault="00067E95" w:rsidP="00067E95">
            <w:pPr>
              <w:numPr>
                <w:ilvl w:val="0"/>
                <w:numId w:val="1"/>
              </w:numPr>
              <w:ind w:left="43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Gaminio SDR skaičius (SRD11 arba SDR17);</w:t>
            </w:r>
          </w:p>
          <w:p w14:paraId="6E53D757" w14:textId="77777777" w:rsidR="00067E95" w:rsidRPr="00824A60" w:rsidRDefault="00DA0BC8" w:rsidP="00067E95">
            <w:pPr>
              <w:numPr>
                <w:ilvl w:val="0"/>
                <w:numId w:val="1"/>
              </w:numPr>
              <w:ind w:left="43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Panaudojimas (P</w:t>
            </w:r>
            <w:r w:rsidR="00067E95" w:rsidRPr="00824A60">
              <w:rPr>
                <w:rFonts w:asciiTheme="minorHAnsi" w:hAnsiTheme="minorHAnsi" w:cstheme="minorHAnsi"/>
                <w:color w:val="000000" w:themeColor="text1"/>
                <w:sz w:val="22"/>
                <w:szCs w:val="22"/>
                <w:lang w:eastAsia="lt-LT"/>
              </w:rPr>
              <w:t xml:space="preserve"> arba W/P);</w:t>
            </w:r>
          </w:p>
          <w:p w14:paraId="6E53D758" w14:textId="77777777" w:rsidR="00067E95" w:rsidRPr="00824A60" w:rsidRDefault="00067E95" w:rsidP="00067E95">
            <w:pPr>
              <w:numPr>
                <w:ilvl w:val="0"/>
                <w:numId w:val="1"/>
              </w:numPr>
              <w:ind w:left="43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Vamzdžio medžiaga (PE100);</w:t>
            </w:r>
          </w:p>
          <w:p w14:paraId="6E53D759" w14:textId="77777777" w:rsidR="00067E95" w:rsidRPr="00824A60" w:rsidRDefault="00067E95" w:rsidP="00067E95">
            <w:pPr>
              <w:numPr>
                <w:ilvl w:val="0"/>
                <w:numId w:val="1"/>
              </w:numPr>
              <w:ind w:left="43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Slėgio k</w:t>
            </w:r>
            <w:r w:rsidR="00DA0BC8" w:rsidRPr="00824A60">
              <w:rPr>
                <w:rFonts w:asciiTheme="minorHAnsi" w:hAnsiTheme="minorHAnsi" w:cstheme="minorHAnsi"/>
                <w:color w:val="000000" w:themeColor="text1"/>
                <w:sz w:val="22"/>
                <w:szCs w:val="22"/>
                <w:lang w:eastAsia="lt-LT"/>
              </w:rPr>
              <w:t>lasė (PN</w:t>
            </w:r>
            <w:r w:rsidRPr="00824A60">
              <w:rPr>
                <w:rFonts w:asciiTheme="minorHAnsi" w:hAnsiTheme="minorHAnsi" w:cstheme="minorHAnsi"/>
                <w:color w:val="000000" w:themeColor="text1"/>
                <w:sz w:val="22"/>
                <w:szCs w:val="22"/>
                <w:lang w:eastAsia="lt-LT"/>
              </w:rPr>
              <w:t>10 arba PN16);</w:t>
            </w:r>
          </w:p>
          <w:p w14:paraId="6E53D75A" w14:textId="77777777" w:rsidR="00067E95" w:rsidRPr="00824A60" w:rsidRDefault="00067E95" w:rsidP="00067E95">
            <w:pPr>
              <w:numPr>
                <w:ilvl w:val="0"/>
                <w:numId w:val="1"/>
              </w:numPr>
              <w:ind w:left="43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Gamybos data (pvz.</w:t>
            </w:r>
            <w:r w:rsidR="00DA0BC8" w:rsidRPr="00824A60">
              <w:rPr>
                <w:rFonts w:asciiTheme="minorHAnsi" w:hAnsiTheme="minorHAnsi" w:cstheme="minorHAnsi"/>
                <w:color w:val="000000" w:themeColor="text1"/>
                <w:sz w:val="22"/>
                <w:szCs w:val="22"/>
                <w:lang w:eastAsia="lt-LT"/>
              </w:rPr>
              <w:t>,</w:t>
            </w:r>
            <w:r w:rsidRPr="00824A60">
              <w:rPr>
                <w:rFonts w:asciiTheme="minorHAnsi" w:hAnsiTheme="minorHAnsi" w:cstheme="minorHAnsi"/>
                <w:color w:val="000000" w:themeColor="text1"/>
                <w:sz w:val="22"/>
                <w:szCs w:val="22"/>
                <w:lang w:eastAsia="lt-LT"/>
              </w:rPr>
              <w:t xml:space="preserve"> mmyy);</w:t>
            </w:r>
          </w:p>
          <w:p w14:paraId="6E53D75B" w14:textId="77777777" w:rsidR="00067E95" w:rsidRPr="00824A60" w:rsidRDefault="00067E95" w:rsidP="00067E95">
            <w:pPr>
              <w:ind w:left="7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Žymėjimas turi būti ne rečiau kaip kartą viename metre.</w:t>
            </w:r>
          </w:p>
        </w:tc>
        <w:tc>
          <w:tcPr>
            <w:tcW w:w="944" w:type="pct"/>
            <w:tcBorders>
              <w:top w:val="single" w:sz="4" w:space="0" w:color="auto"/>
              <w:left w:val="single" w:sz="4" w:space="0" w:color="auto"/>
              <w:bottom w:val="single" w:sz="4" w:space="0" w:color="auto"/>
              <w:right w:val="single" w:sz="4" w:space="0" w:color="auto"/>
            </w:tcBorders>
          </w:tcPr>
          <w:p w14:paraId="6E53D75C" w14:textId="77777777" w:rsidR="00067E95" w:rsidRPr="00824A60" w:rsidRDefault="00067E95" w:rsidP="00067E95">
            <w:pPr>
              <w:jc w:val="both"/>
              <w:rPr>
                <w:rFonts w:asciiTheme="minorHAnsi" w:hAnsiTheme="minorHAnsi" w:cstheme="minorHAnsi"/>
                <w:color w:val="000000" w:themeColor="text1"/>
                <w:sz w:val="22"/>
                <w:szCs w:val="22"/>
                <w:lang w:eastAsia="lt-LT"/>
              </w:rPr>
            </w:pPr>
          </w:p>
        </w:tc>
        <w:tc>
          <w:tcPr>
            <w:tcW w:w="915" w:type="pct"/>
            <w:tcBorders>
              <w:top w:val="single" w:sz="4" w:space="0" w:color="auto"/>
              <w:left w:val="single" w:sz="4" w:space="0" w:color="auto"/>
              <w:bottom w:val="single" w:sz="4" w:space="0" w:color="auto"/>
              <w:right w:val="single" w:sz="4" w:space="0" w:color="auto"/>
            </w:tcBorders>
          </w:tcPr>
          <w:p w14:paraId="6E53D75D" w14:textId="77777777" w:rsidR="00067E95" w:rsidRPr="00824A60" w:rsidRDefault="00067E95" w:rsidP="00067E95">
            <w:pPr>
              <w:jc w:val="both"/>
              <w:rPr>
                <w:rFonts w:asciiTheme="minorHAnsi" w:hAnsiTheme="minorHAnsi" w:cstheme="minorHAnsi"/>
                <w:color w:val="000000" w:themeColor="text1"/>
                <w:sz w:val="22"/>
                <w:szCs w:val="22"/>
                <w:lang w:eastAsia="lt-LT"/>
              </w:rPr>
            </w:pPr>
          </w:p>
        </w:tc>
      </w:tr>
      <w:tr w:rsidR="00C57800" w:rsidRPr="00824A60" w14:paraId="6E53D764"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5F" w14:textId="77777777" w:rsidR="00067E95" w:rsidRPr="00824A60"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60" w14:textId="77777777" w:rsidR="00067E95" w:rsidRPr="00824A60" w:rsidRDefault="00067E95" w:rsidP="00067E95">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Vamzdžių sujungimas</w:t>
            </w:r>
          </w:p>
        </w:tc>
        <w:tc>
          <w:tcPr>
            <w:tcW w:w="2026" w:type="pct"/>
            <w:tcBorders>
              <w:top w:val="single" w:sz="4" w:space="0" w:color="auto"/>
              <w:left w:val="single" w:sz="4" w:space="0" w:color="auto"/>
              <w:bottom w:val="single" w:sz="4" w:space="0" w:color="auto"/>
              <w:right w:val="single" w:sz="4" w:space="0" w:color="auto"/>
            </w:tcBorders>
          </w:tcPr>
          <w:p w14:paraId="6E53D761" w14:textId="4D9ACDE1" w:rsidR="00067E95" w:rsidRPr="00824A60" w:rsidRDefault="008C4919" w:rsidP="008C4919">
            <w:pPr>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Mechaninėmis tempimui atspariomis jungtimis su nerūdijančio plieno atraminėmis įvorėmis, elektromovinis, sandūrinis/kontaktinis.</w:t>
            </w:r>
          </w:p>
        </w:tc>
        <w:tc>
          <w:tcPr>
            <w:tcW w:w="944" w:type="pct"/>
            <w:tcBorders>
              <w:top w:val="single" w:sz="4" w:space="0" w:color="auto"/>
              <w:left w:val="single" w:sz="4" w:space="0" w:color="auto"/>
              <w:bottom w:val="single" w:sz="4" w:space="0" w:color="auto"/>
              <w:right w:val="single" w:sz="4" w:space="0" w:color="auto"/>
            </w:tcBorders>
          </w:tcPr>
          <w:p w14:paraId="6E53D762" w14:textId="77777777" w:rsidR="00067E95" w:rsidRPr="00824A60" w:rsidRDefault="00067E95" w:rsidP="00067E95">
            <w:pPr>
              <w:jc w:val="both"/>
              <w:rPr>
                <w:rFonts w:asciiTheme="minorHAnsi" w:hAnsiTheme="minorHAnsi" w:cstheme="minorHAnsi"/>
                <w:color w:val="000000" w:themeColor="text1"/>
                <w:sz w:val="22"/>
                <w:szCs w:val="22"/>
                <w:lang w:eastAsia="lt-LT"/>
              </w:rPr>
            </w:pPr>
          </w:p>
        </w:tc>
        <w:tc>
          <w:tcPr>
            <w:tcW w:w="915" w:type="pct"/>
            <w:tcBorders>
              <w:top w:val="single" w:sz="4" w:space="0" w:color="auto"/>
              <w:left w:val="single" w:sz="4" w:space="0" w:color="auto"/>
              <w:bottom w:val="single" w:sz="4" w:space="0" w:color="auto"/>
              <w:right w:val="single" w:sz="4" w:space="0" w:color="auto"/>
            </w:tcBorders>
          </w:tcPr>
          <w:p w14:paraId="6E53D763" w14:textId="77777777" w:rsidR="00067E95" w:rsidRPr="00824A60" w:rsidRDefault="00067E95" w:rsidP="00067E95">
            <w:pPr>
              <w:jc w:val="both"/>
              <w:rPr>
                <w:rFonts w:asciiTheme="minorHAnsi" w:hAnsiTheme="minorHAnsi" w:cstheme="minorHAnsi"/>
                <w:color w:val="000000" w:themeColor="text1"/>
                <w:sz w:val="22"/>
                <w:szCs w:val="22"/>
                <w:lang w:eastAsia="lt-LT"/>
              </w:rPr>
            </w:pPr>
          </w:p>
        </w:tc>
      </w:tr>
      <w:tr w:rsidR="00C57800" w:rsidRPr="00824A60" w14:paraId="6E53D766"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Borders>
              <w:top w:val="single" w:sz="4" w:space="0" w:color="auto"/>
              <w:left w:val="single" w:sz="4" w:space="0" w:color="auto"/>
              <w:bottom w:val="single" w:sz="4" w:space="0" w:color="auto"/>
              <w:right w:val="single" w:sz="4" w:space="0" w:color="auto"/>
            </w:tcBorders>
          </w:tcPr>
          <w:p w14:paraId="6E53D765" w14:textId="77777777" w:rsidR="00067E95" w:rsidRPr="00824A60" w:rsidRDefault="00067E95" w:rsidP="00067E95">
            <w:pPr>
              <w:jc w:val="center"/>
              <w:rPr>
                <w:rFonts w:asciiTheme="minorHAnsi" w:hAnsiTheme="minorHAnsi" w:cstheme="minorHAnsi"/>
                <w:b/>
                <w:color w:val="000000" w:themeColor="text1"/>
                <w:sz w:val="22"/>
                <w:szCs w:val="22"/>
                <w:lang w:eastAsia="lt-LT"/>
              </w:rPr>
            </w:pPr>
            <w:r w:rsidRPr="00824A60">
              <w:rPr>
                <w:rFonts w:asciiTheme="minorHAnsi" w:hAnsiTheme="minorHAnsi" w:cstheme="minorHAnsi"/>
                <w:b/>
                <w:color w:val="000000" w:themeColor="text1"/>
                <w:sz w:val="22"/>
                <w:szCs w:val="22"/>
                <w:lang w:eastAsia="lt-LT"/>
              </w:rPr>
              <w:t>Dokumentai</w:t>
            </w:r>
          </w:p>
        </w:tc>
      </w:tr>
      <w:tr w:rsidR="00C57800" w:rsidRPr="00824A60" w14:paraId="6E53D76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67" w14:textId="77777777" w:rsidR="00067E95" w:rsidRPr="00824A60"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68" w14:textId="201A6580" w:rsidR="00067E95" w:rsidRPr="00824A60" w:rsidRDefault="00067E95" w:rsidP="00067E95">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00237DA1"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z w:val="22"/>
                <w:szCs w:val="22"/>
              </w:rPr>
              <w:t xml:space="preserve"> pateikiami pirkimo metu</w:t>
            </w:r>
          </w:p>
        </w:tc>
        <w:tc>
          <w:tcPr>
            <w:tcW w:w="2026" w:type="pct"/>
            <w:tcBorders>
              <w:top w:val="single" w:sz="4" w:space="0" w:color="auto"/>
              <w:left w:val="single" w:sz="4" w:space="0" w:color="auto"/>
              <w:bottom w:val="single" w:sz="4" w:space="0" w:color="auto"/>
              <w:right w:val="single" w:sz="4" w:space="0" w:color="auto"/>
            </w:tcBorders>
          </w:tcPr>
          <w:p w14:paraId="6E53D769" w14:textId="77777777" w:rsidR="00067E95" w:rsidRPr="00824A60" w:rsidRDefault="00067E95" w:rsidP="00EC287A">
            <w:pPr>
              <w:numPr>
                <w:ilvl w:val="0"/>
                <w:numId w:val="36"/>
              </w:numPr>
              <w:tabs>
                <w:tab w:val="center" w:pos="4819"/>
                <w:tab w:val="right" w:pos="9638"/>
              </w:tabs>
              <w:ind w:left="209" w:hanging="216"/>
              <w:jc w:val="both"/>
              <w:rPr>
                <w:rFonts w:asciiTheme="minorHAnsi" w:eastAsia="Calibri" w:hAnsiTheme="minorHAnsi" w:cstheme="minorHAnsi"/>
                <w:color w:val="000000" w:themeColor="text1"/>
                <w:sz w:val="22"/>
                <w:szCs w:val="22"/>
              </w:rPr>
            </w:pPr>
            <w:r w:rsidRPr="00824A60">
              <w:rPr>
                <w:rFonts w:asciiTheme="minorHAnsi" w:eastAsia="Calibri" w:hAnsiTheme="minorHAnsi" w:cstheme="minorHAnsi"/>
                <w:color w:val="000000" w:themeColor="text1"/>
                <w:sz w:val="22"/>
                <w:szCs w:val="22"/>
              </w:rPr>
              <w:t>Galiojančio eksploatacinių savybių pastovumo sertifikato kopiją lietuvių kalba;</w:t>
            </w:r>
          </w:p>
          <w:p w14:paraId="6E53D76A" w14:textId="77777777" w:rsidR="00067E95" w:rsidRPr="00824A60" w:rsidRDefault="00067E95" w:rsidP="00EC287A">
            <w:pPr>
              <w:numPr>
                <w:ilvl w:val="0"/>
                <w:numId w:val="36"/>
              </w:numPr>
              <w:tabs>
                <w:tab w:val="center" w:pos="4819"/>
                <w:tab w:val="right" w:pos="9638"/>
              </w:tabs>
              <w:ind w:left="209" w:hanging="216"/>
              <w:jc w:val="both"/>
              <w:rPr>
                <w:rFonts w:asciiTheme="minorHAnsi" w:hAnsiTheme="minorHAnsi" w:cstheme="minorHAnsi"/>
                <w:color w:val="000000" w:themeColor="text1"/>
                <w:sz w:val="22"/>
                <w:szCs w:val="22"/>
                <w:lang w:eastAsia="lt-LT"/>
              </w:rPr>
            </w:pPr>
            <w:r w:rsidRPr="00824A60">
              <w:rPr>
                <w:rFonts w:asciiTheme="minorHAnsi" w:eastAsia="Calibri" w:hAnsiTheme="minorHAnsi" w:cstheme="minorHAnsi"/>
                <w:color w:val="000000" w:themeColor="text1"/>
                <w:sz w:val="22"/>
                <w:szCs w:val="22"/>
              </w:rPr>
              <w:t>Eksploatacinių savybių deklaraciją (pagal STR 1.01.04:2015).</w:t>
            </w:r>
          </w:p>
        </w:tc>
        <w:tc>
          <w:tcPr>
            <w:tcW w:w="944" w:type="pct"/>
            <w:tcBorders>
              <w:top w:val="single" w:sz="4" w:space="0" w:color="auto"/>
              <w:left w:val="single" w:sz="4" w:space="0" w:color="auto"/>
              <w:bottom w:val="single" w:sz="4" w:space="0" w:color="auto"/>
              <w:right w:val="single" w:sz="4" w:space="0" w:color="auto"/>
            </w:tcBorders>
          </w:tcPr>
          <w:p w14:paraId="6E53D76B" w14:textId="77777777" w:rsidR="00067E95" w:rsidRPr="00824A60" w:rsidRDefault="00067E95" w:rsidP="00067E95">
            <w:pPr>
              <w:tabs>
                <w:tab w:val="center" w:pos="4819"/>
                <w:tab w:val="right" w:pos="9638"/>
              </w:tabs>
              <w:ind w:left="443"/>
              <w:jc w:val="both"/>
              <w:rPr>
                <w:rFonts w:asciiTheme="minorHAnsi" w:eastAsia="Calibr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6C" w14:textId="77777777" w:rsidR="00067E95" w:rsidRPr="00824A60" w:rsidRDefault="00067E95" w:rsidP="00067E95">
            <w:pPr>
              <w:tabs>
                <w:tab w:val="center" w:pos="4819"/>
                <w:tab w:val="right" w:pos="9638"/>
              </w:tabs>
              <w:ind w:left="443"/>
              <w:jc w:val="both"/>
              <w:rPr>
                <w:rFonts w:asciiTheme="minorHAnsi" w:eastAsia="Calibri" w:hAnsiTheme="minorHAnsi" w:cstheme="minorHAnsi"/>
                <w:color w:val="000000" w:themeColor="text1"/>
                <w:sz w:val="22"/>
                <w:szCs w:val="22"/>
              </w:rPr>
            </w:pPr>
          </w:p>
        </w:tc>
      </w:tr>
      <w:tr w:rsidR="00C57800" w:rsidRPr="00824A60" w14:paraId="6E53D773"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6E" w14:textId="77777777" w:rsidR="00067E95" w:rsidRPr="00824A60"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6F" w14:textId="0DFF8EEA" w:rsidR="00067E95" w:rsidRPr="00824A60" w:rsidRDefault="00067E95" w:rsidP="00067E95">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00237DA1"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z w:val="22"/>
                <w:szCs w:val="22"/>
              </w:rPr>
              <w:t xml:space="preserve"> pateikiami pristatant medžiagas</w:t>
            </w:r>
          </w:p>
        </w:tc>
        <w:tc>
          <w:tcPr>
            <w:tcW w:w="2026" w:type="pct"/>
            <w:tcBorders>
              <w:top w:val="single" w:sz="4" w:space="0" w:color="auto"/>
              <w:left w:val="single" w:sz="4" w:space="0" w:color="auto"/>
              <w:bottom w:val="single" w:sz="4" w:space="0" w:color="auto"/>
              <w:right w:val="single" w:sz="4" w:space="0" w:color="auto"/>
            </w:tcBorders>
          </w:tcPr>
          <w:p w14:paraId="6E53D770" w14:textId="77777777" w:rsidR="00067E95" w:rsidRPr="00824A60" w:rsidRDefault="00067E95" w:rsidP="00067E95">
            <w:pPr>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Eksploatacinių savybių deklaraciją (pagal STR 1.01.04:2015).</w:t>
            </w:r>
          </w:p>
        </w:tc>
        <w:tc>
          <w:tcPr>
            <w:tcW w:w="944" w:type="pct"/>
            <w:tcBorders>
              <w:top w:val="single" w:sz="4" w:space="0" w:color="auto"/>
              <w:left w:val="single" w:sz="4" w:space="0" w:color="auto"/>
              <w:bottom w:val="single" w:sz="4" w:space="0" w:color="auto"/>
              <w:right w:val="single" w:sz="4" w:space="0" w:color="auto"/>
            </w:tcBorders>
          </w:tcPr>
          <w:p w14:paraId="6E53D771" w14:textId="77777777" w:rsidR="00067E95" w:rsidRPr="00824A60" w:rsidRDefault="00067E95" w:rsidP="00067E95">
            <w:pPr>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72" w14:textId="77777777" w:rsidR="00067E95" w:rsidRPr="00824A60" w:rsidRDefault="00067E95" w:rsidP="00067E95">
            <w:pPr>
              <w:jc w:val="both"/>
              <w:rPr>
                <w:rFonts w:asciiTheme="minorHAnsi" w:hAnsiTheme="minorHAnsi" w:cstheme="minorHAnsi"/>
                <w:color w:val="000000" w:themeColor="text1"/>
                <w:sz w:val="22"/>
                <w:szCs w:val="22"/>
              </w:rPr>
            </w:pPr>
          </w:p>
        </w:tc>
      </w:tr>
      <w:tr w:rsidR="00C57800" w:rsidRPr="00824A60" w14:paraId="6E53D775"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Borders>
              <w:top w:val="single" w:sz="4" w:space="0" w:color="auto"/>
              <w:left w:val="single" w:sz="4" w:space="0" w:color="auto"/>
              <w:bottom w:val="single" w:sz="4" w:space="0" w:color="auto"/>
              <w:right w:val="single" w:sz="4" w:space="0" w:color="auto"/>
            </w:tcBorders>
          </w:tcPr>
          <w:p w14:paraId="6E53D774" w14:textId="77777777" w:rsidR="00067E95" w:rsidRPr="00824A60" w:rsidRDefault="00067E95" w:rsidP="00067E95">
            <w:pPr>
              <w:jc w:val="center"/>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Pasirenkami parametrai</w:t>
            </w:r>
          </w:p>
        </w:tc>
      </w:tr>
      <w:tr w:rsidR="00C57800" w:rsidRPr="00824A60" w14:paraId="6E53D77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76" w14:textId="77777777" w:rsidR="00067E95" w:rsidRPr="00824A60"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77" w14:textId="77777777" w:rsidR="00067E95" w:rsidRPr="00824A60" w:rsidRDefault="00067E95" w:rsidP="00067E95">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Darbinis slėgis</w:t>
            </w:r>
          </w:p>
        </w:tc>
        <w:tc>
          <w:tcPr>
            <w:tcW w:w="2026" w:type="pct"/>
            <w:tcBorders>
              <w:top w:val="single" w:sz="4" w:space="0" w:color="auto"/>
              <w:left w:val="single" w:sz="4" w:space="0" w:color="auto"/>
              <w:bottom w:val="single" w:sz="4" w:space="0" w:color="auto"/>
              <w:right w:val="single" w:sz="4" w:space="0" w:color="auto"/>
            </w:tcBorders>
          </w:tcPr>
          <w:p w14:paraId="6E53D778" w14:textId="77777777" w:rsidR="00067E95" w:rsidRPr="00824A60" w:rsidRDefault="00067E95" w:rsidP="00067E95">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Nurodoma užsakant:</w:t>
            </w:r>
          </w:p>
          <w:p w14:paraId="6E53D779" w14:textId="77777777" w:rsidR="00067E95" w:rsidRPr="00824A60" w:rsidRDefault="00DA0BC8" w:rsidP="00EC287A">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PN10 (ne daugiau kaip SDR17);</w:t>
            </w:r>
          </w:p>
          <w:p w14:paraId="6E53D77A" w14:textId="77777777" w:rsidR="00DA0BC8" w:rsidRPr="00824A60" w:rsidRDefault="00DA0BC8" w:rsidP="00EC287A">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PN16 (ne daugiau kaip SDR11).</w:t>
            </w:r>
          </w:p>
        </w:tc>
        <w:tc>
          <w:tcPr>
            <w:tcW w:w="944" w:type="pct"/>
            <w:tcBorders>
              <w:top w:val="single" w:sz="4" w:space="0" w:color="auto"/>
              <w:left w:val="single" w:sz="4" w:space="0" w:color="auto"/>
              <w:bottom w:val="single" w:sz="4" w:space="0" w:color="auto"/>
              <w:right w:val="single" w:sz="4" w:space="0" w:color="auto"/>
            </w:tcBorders>
          </w:tcPr>
          <w:p w14:paraId="6E53D77B" w14:textId="77777777" w:rsidR="00067E95" w:rsidRPr="00824A60" w:rsidRDefault="00067E95" w:rsidP="00067E95">
            <w:pPr>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7C" w14:textId="77777777" w:rsidR="00067E95" w:rsidRPr="00824A60" w:rsidRDefault="00067E95" w:rsidP="00067E95">
            <w:pPr>
              <w:jc w:val="both"/>
              <w:rPr>
                <w:rFonts w:asciiTheme="minorHAnsi" w:hAnsiTheme="minorHAnsi" w:cstheme="minorHAnsi"/>
                <w:color w:val="000000" w:themeColor="text1"/>
                <w:sz w:val="22"/>
                <w:szCs w:val="22"/>
              </w:rPr>
            </w:pPr>
          </w:p>
        </w:tc>
      </w:tr>
      <w:tr w:rsidR="00C57800" w:rsidRPr="00824A60" w14:paraId="6E53D78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7E" w14:textId="77777777" w:rsidR="00067E95" w:rsidRPr="00824A60"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7F" w14:textId="77777777" w:rsidR="00067E95" w:rsidRPr="00824A60" w:rsidRDefault="00067E95" w:rsidP="00FE78F7">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Išorinis vamzdžio skersmuo (OD), mm</w:t>
            </w:r>
          </w:p>
        </w:tc>
        <w:tc>
          <w:tcPr>
            <w:tcW w:w="2026" w:type="pct"/>
            <w:tcBorders>
              <w:top w:val="single" w:sz="4" w:space="0" w:color="auto"/>
              <w:left w:val="single" w:sz="4" w:space="0" w:color="auto"/>
              <w:bottom w:val="single" w:sz="4" w:space="0" w:color="auto"/>
              <w:right w:val="single" w:sz="4" w:space="0" w:color="auto"/>
            </w:tcBorders>
          </w:tcPr>
          <w:p w14:paraId="6E53D780" w14:textId="77777777" w:rsidR="00067E95" w:rsidRPr="00824A60" w:rsidRDefault="00067E95" w:rsidP="00067E95">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 Nurodoma užsakant: </w:t>
            </w:r>
          </w:p>
          <w:p w14:paraId="027BC240" w14:textId="0C98D3E4" w:rsidR="00844DE1" w:rsidRPr="00824A60" w:rsidRDefault="00844DE1" w:rsidP="00067E95">
            <w:pPr>
              <w:numPr>
                <w:ilvl w:val="0"/>
                <w:numId w:val="3"/>
              </w:numPr>
              <w:ind w:left="43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*63 mm;</w:t>
            </w:r>
          </w:p>
          <w:p w14:paraId="6E53D781" w14:textId="6CB1F7C9" w:rsidR="00067E95" w:rsidRPr="00824A60" w:rsidRDefault="00067E95" w:rsidP="00067E95">
            <w:pPr>
              <w:numPr>
                <w:ilvl w:val="0"/>
                <w:numId w:val="3"/>
              </w:numPr>
              <w:ind w:left="43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90 mm;</w:t>
            </w:r>
          </w:p>
          <w:p w14:paraId="6E53D782" w14:textId="77777777" w:rsidR="00067E95" w:rsidRPr="00824A60" w:rsidRDefault="00067E95" w:rsidP="00067E95">
            <w:pPr>
              <w:numPr>
                <w:ilvl w:val="0"/>
                <w:numId w:val="3"/>
              </w:numPr>
              <w:ind w:left="43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110 mm;</w:t>
            </w:r>
          </w:p>
          <w:p w14:paraId="6E53D783" w14:textId="77777777" w:rsidR="00067E95" w:rsidRPr="00824A60" w:rsidRDefault="00067E95" w:rsidP="00067E95">
            <w:pPr>
              <w:numPr>
                <w:ilvl w:val="0"/>
                <w:numId w:val="3"/>
              </w:numPr>
              <w:ind w:left="43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160 mm;</w:t>
            </w:r>
          </w:p>
          <w:p w14:paraId="6E53D784" w14:textId="5E057E42" w:rsidR="00067E95" w:rsidRPr="00824A60" w:rsidRDefault="000A23D9" w:rsidP="00067E95">
            <w:pPr>
              <w:numPr>
                <w:ilvl w:val="0"/>
                <w:numId w:val="3"/>
              </w:numPr>
              <w:ind w:left="43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200 mm;</w:t>
            </w:r>
          </w:p>
          <w:p w14:paraId="13C99F2B" w14:textId="0FFF097D" w:rsidR="00844DE1" w:rsidRPr="00824A60" w:rsidRDefault="00844DE1" w:rsidP="00067E95">
            <w:pPr>
              <w:numPr>
                <w:ilvl w:val="0"/>
                <w:numId w:val="3"/>
              </w:numPr>
              <w:ind w:left="43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250 mm;</w:t>
            </w:r>
          </w:p>
          <w:p w14:paraId="6E53D785" w14:textId="77777777" w:rsidR="000A23D9" w:rsidRPr="00824A60" w:rsidRDefault="000A23D9" w:rsidP="00067E95">
            <w:pPr>
              <w:numPr>
                <w:ilvl w:val="0"/>
                <w:numId w:val="3"/>
              </w:numPr>
              <w:ind w:left="43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315 mm;</w:t>
            </w:r>
          </w:p>
          <w:p w14:paraId="2DE55341" w14:textId="77777777" w:rsidR="000A23D9" w:rsidRPr="00824A60" w:rsidRDefault="000A23D9" w:rsidP="00067E95">
            <w:pPr>
              <w:numPr>
                <w:ilvl w:val="0"/>
                <w:numId w:val="3"/>
              </w:numPr>
              <w:ind w:left="43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400 mm.</w:t>
            </w:r>
          </w:p>
          <w:p w14:paraId="6E53D786" w14:textId="346E525B" w:rsidR="00844DE1" w:rsidRPr="00824A60" w:rsidRDefault="00844DE1" w:rsidP="00844DE1">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*projektuojama tik kliento eksploatuojamoje nuotekų siurblinėje.</w:t>
            </w:r>
          </w:p>
        </w:tc>
        <w:tc>
          <w:tcPr>
            <w:tcW w:w="944" w:type="pct"/>
            <w:tcBorders>
              <w:top w:val="single" w:sz="4" w:space="0" w:color="auto"/>
              <w:left w:val="single" w:sz="4" w:space="0" w:color="auto"/>
              <w:bottom w:val="single" w:sz="4" w:space="0" w:color="auto"/>
              <w:right w:val="single" w:sz="4" w:space="0" w:color="auto"/>
            </w:tcBorders>
          </w:tcPr>
          <w:p w14:paraId="6E53D787" w14:textId="77777777" w:rsidR="00067E95" w:rsidRPr="00824A60" w:rsidRDefault="00067E95" w:rsidP="00067E95">
            <w:pPr>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88" w14:textId="77777777" w:rsidR="00067E95" w:rsidRPr="00824A60" w:rsidRDefault="00067E95" w:rsidP="00067E95">
            <w:pPr>
              <w:jc w:val="both"/>
              <w:rPr>
                <w:rFonts w:asciiTheme="minorHAnsi" w:hAnsiTheme="minorHAnsi" w:cstheme="minorHAnsi"/>
                <w:color w:val="000000" w:themeColor="text1"/>
                <w:sz w:val="22"/>
                <w:szCs w:val="22"/>
              </w:rPr>
            </w:pPr>
          </w:p>
        </w:tc>
      </w:tr>
    </w:tbl>
    <w:p w14:paraId="6E53D78A" w14:textId="2EE9E6A7" w:rsidR="00067E95" w:rsidRPr="00824A60" w:rsidRDefault="00067E95" w:rsidP="00067E95">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Punktų Nr. 1, 4-5, 8, 1</w:t>
      </w:r>
      <w:r w:rsidR="00844DE1" w:rsidRPr="00824A60">
        <w:rPr>
          <w:rFonts w:asciiTheme="minorHAnsi" w:hAnsiTheme="minorHAnsi" w:cstheme="minorHAnsi"/>
          <w:color w:val="000000" w:themeColor="text1"/>
          <w:sz w:val="22"/>
          <w:szCs w:val="22"/>
        </w:rPr>
        <w:t>2</w:t>
      </w:r>
      <w:r w:rsidRPr="00824A60">
        <w:rPr>
          <w:rFonts w:asciiTheme="minorHAnsi" w:hAnsiTheme="minorHAnsi" w:cstheme="minorHAnsi"/>
          <w:color w:val="000000" w:themeColor="text1"/>
          <w:sz w:val="22"/>
          <w:szCs w:val="22"/>
        </w:rPr>
        <w:t>-1</w:t>
      </w:r>
      <w:r w:rsidR="00844DE1" w:rsidRPr="00824A60">
        <w:rPr>
          <w:rFonts w:asciiTheme="minorHAnsi" w:hAnsiTheme="minorHAnsi" w:cstheme="minorHAnsi"/>
          <w:color w:val="000000" w:themeColor="text1"/>
          <w:sz w:val="22"/>
          <w:szCs w:val="22"/>
        </w:rPr>
        <w:t>3</w:t>
      </w:r>
      <w:r w:rsidRPr="00824A60">
        <w:rPr>
          <w:rFonts w:asciiTheme="minorHAnsi" w:hAnsiTheme="minorHAnsi" w:cstheme="minorHAnsi"/>
          <w:color w:val="000000" w:themeColor="text1"/>
          <w:sz w:val="22"/>
          <w:szCs w:val="22"/>
        </w:rPr>
        <w:t xml:space="preserve"> atitikimas turi būti nurodytas Eksploatacinių savybių deklaracijoje;</w:t>
      </w:r>
    </w:p>
    <w:p w14:paraId="6E53D78B" w14:textId="77777777" w:rsidR="00067E95" w:rsidRPr="00824A60" w:rsidRDefault="00067E95" w:rsidP="00067E95">
      <w:pPr>
        <w:jc w:val="both"/>
        <w:rPr>
          <w:rFonts w:asciiTheme="minorHAnsi" w:eastAsia="Calibr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Punktų Nr. 1-2, 4 atitikimas turi būti nurodytas </w:t>
      </w:r>
      <w:r w:rsidRPr="00824A60">
        <w:rPr>
          <w:rFonts w:asciiTheme="minorHAnsi" w:eastAsia="Calibri" w:hAnsiTheme="minorHAnsi" w:cstheme="minorHAnsi"/>
          <w:color w:val="000000" w:themeColor="text1"/>
          <w:sz w:val="22"/>
          <w:szCs w:val="22"/>
        </w:rPr>
        <w:t>Eksploatacinių savybių pastovumo sertifikate;</w:t>
      </w:r>
    </w:p>
    <w:p w14:paraId="6E53D78C" w14:textId="76951D9B" w:rsidR="00067E95" w:rsidRPr="00824A60" w:rsidRDefault="00067E95" w:rsidP="00067E95">
      <w:pPr>
        <w:jc w:val="both"/>
        <w:rPr>
          <w:rFonts w:asciiTheme="minorHAnsi" w:eastAsia="Calibr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Punktų Nr. 3, 6-7, </w:t>
      </w:r>
      <w:r w:rsidR="00844DE1" w:rsidRPr="00824A60">
        <w:rPr>
          <w:rFonts w:asciiTheme="minorHAnsi" w:hAnsiTheme="minorHAnsi" w:cstheme="minorHAnsi"/>
          <w:color w:val="000000" w:themeColor="text1"/>
          <w:sz w:val="22"/>
          <w:szCs w:val="22"/>
        </w:rPr>
        <w:t>9</w:t>
      </w:r>
      <w:r w:rsidRPr="00824A60">
        <w:rPr>
          <w:rFonts w:asciiTheme="minorHAnsi" w:hAnsiTheme="minorHAnsi" w:cstheme="minorHAnsi"/>
          <w:color w:val="000000" w:themeColor="text1"/>
          <w:sz w:val="22"/>
          <w:szCs w:val="22"/>
        </w:rPr>
        <w:t xml:space="preserve"> atitikimas turi būti nurodytas nuorodoje į internetinį puslapį ar kitame dokumente, kuriame pateikta techninė informacija apie medžiagą.</w:t>
      </w:r>
    </w:p>
    <w:p w14:paraId="6E53D78D" w14:textId="407A7EE6" w:rsidR="00181A1E" w:rsidRPr="00824A60" w:rsidRDefault="00181A1E" w:rsidP="00EC287A">
      <w:pPr>
        <w:pStyle w:val="Heading1"/>
        <w:numPr>
          <w:ilvl w:val="0"/>
          <w:numId w:val="28"/>
        </w:numPr>
        <w:rPr>
          <w:rFonts w:asciiTheme="minorHAnsi" w:hAnsiTheme="minorHAnsi" w:cstheme="minorHAnsi"/>
          <w:color w:val="000000" w:themeColor="text1"/>
          <w:sz w:val="22"/>
          <w:szCs w:val="22"/>
        </w:rPr>
      </w:pPr>
      <w:bookmarkStart w:id="6" w:name="_Toc94865340"/>
      <w:r w:rsidRPr="00824A60">
        <w:rPr>
          <w:rFonts w:asciiTheme="minorHAnsi" w:hAnsiTheme="minorHAnsi" w:cstheme="minorHAnsi"/>
          <w:color w:val="000000" w:themeColor="text1"/>
          <w:sz w:val="22"/>
          <w:szCs w:val="22"/>
        </w:rPr>
        <w:t>Polietileninių (PE RC) slėginių nuotekų vamzdžių uždaru (betranšėjiniu) klojimo būdu techniniai reikalavimai</w:t>
      </w:r>
      <w:bookmarkEnd w:id="6"/>
    </w:p>
    <w:tbl>
      <w:tblPr>
        <w:tblStyle w:val="TableGrid"/>
        <w:tblW w:w="5047" w:type="pct"/>
        <w:tblLook w:val="04A0" w:firstRow="1" w:lastRow="0" w:firstColumn="1" w:lastColumn="0" w:noHBand="0" w:noVBand="1"/>
      </w:tblPr>
      <w:tblGrid>
        <w:gridCol w:w="7417"/>
        <w:gridCol w:w="7417"/>
      </w:tblGrid>
      <w:tr w:rsidR="00C57800" w:rsidRPr="00824A60" w14:paraId="60BEA23B" w14:textId="77777777" w:rsidTr="00F04DA2">
        <w:trPr>
          <w:trHeight w:val="326"/>
        </w:trPr>
        <w:tc>
          <w:tcPr>
            <w:tcW w:w="2500" w:type="pct"/>
          </w:tcPr>
          <w:p w14:paraId="0F82F207"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pavadinimas:</w:t>
            </w:r>
          </w:p>
        </w:tc>
        <w:tc>
          <w:tcPr>
            <w:tcW w:w="2500" w:type="pct"/>
          </w:tcPr>
          <w:p w14:paraId="2D8BA17A" w14:textId="77777777" w:rsidR="00097834" w:rsidRPr="00824A60" w:rsidRDefault="00097834" w:rsidP="00F04DA2">
            <w:pPr>
              <w:rPr>
                <w:rFonts w:asciiTheme="minorHAnsi" w:hAnsiTheme="minorHAnsi" w:cstheme="minorHAnsi"/>
                <w:color w:val="000000" w:themeColor="text1"/>
                <w:sz w:val="22"/>
                <w:szCs w:val="22"/>
              </w:rPr>
            </w:pPr>
          </w:p>
        </w:tc>
      </w:tr>
      <w:tr w:rsidR="00C57800" w:rsidRPr="00824A60" w14:paraId="484237B7" w14:textId="77777777" w:rsidTr="00F04DA2">
        <w:trPr>
          <w:trHeight w:val="351"/>
        </w:trPr>
        <w:tc>
          <w:tcPr>
            <w:tcW w:w="2500" w:type="pct"/>
          </w:tcPr>
          <w:p w14:paraId="0C629444"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Siūlomos medžiagos techninis žymėjimas / kodas: </w:t>
            </w:r>
          </w:p>
        </w:tc>
        <w:tc>
          <w:tcPr>
            <w:tcW w:w="2500" w:type="pct"/>
          </w:tcPr>
          <w:p w14:paraId="3CDEBE95" w14:textId="77777777" w:rsidR="00097834" w:rsidRPr="00824A60" w:rsidRDefault="00097834" w:rsidP="00F04DA2">
            <w:pPr>
              <w:rPr>
                <w:rFonts w:asciiTheme="minorHAnsi" w:hAnsiTheme="minorHAnsi" w:cstheme="minorHAnsi"/>
                <w:color w:val="000000" w:themeColor="text1"/>
                <w:sz w:val="22"/>
                <w:szCs w:val="22"/>
              </w:rPr>
            </w:pPr>
          </w:p>
        </w:tc>
      </w:tr>
      <w:tr w:rsidR="00097834" w:rsidRPr="00824A60" w14:paraId="1261A996" w14:textId="77777777" w:rsidTr="00F04DA2">
        <w:trPr>
          <w:trHeight w:val="301"/>
        </w:trPr>
        <w:tc>
          <w:tcPr>
            <w:tcW w:w="2500" w:type="pct"/>
          </w:tcPr>
          <w:p w14:paraId="2F603C4D"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gamintojo pavadinimas ir šalis:</w:t>
            </w:r>
          </w:p>
        </w:tc>
        <w:tc>
          <w:tcPr>
            <w:tcW w:w="2500" w:type="pct"/>
          </w:tcPr>
          <w:p w14:paraId="19F62121" w14:textId="77777777" w:rsidR="00097834" w:rsidRPr="00824A60" w:rsidRDefault="00097834" w:rsidP="00F04DA2">
            <w:pPr>
              <w:rPr>
                <w:rFonts w:asciiTheme="minorHAnsi" w:hAnsiTheme="minorHAnsi" w:cstheme="minorHAnsi"/>
                <w:color w:val="000000" w:themeColor="text1"/>
                <w:sz w:val="22"/>
                <w:szCs w:val="22"/>
              </w:rPr>
            </w:pPr>
          </w:p>
        </w:tc>
      </w:tr>
    </w:tbl>
    <w:p w14:paraId="36630350" w14:textId="77777777" w:rsidR="00097834" w:rsidRPr="00824A60"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669"/>
        <w:gridCol w:w="2677"/>
        <w:gridCol w:w="5917"/>
        <w:gridCol w:w="2792"/>
        <w:gridCol w:w="2700"/>
      </w:tblGrid>
      <w:tr w:rsidR="00C57800" w:rsidRPr="00824A60" w14:paraId="6E53D793" w14:textId="77777777" w:rsidTr="00181A1E">
        <w:trPr>
          <w:trHeight w:val="527"/>
          <w:tblHeader/>
        </w:trPr>
        <w:tc>
          <w:tcPr>
            <w:tcW w:w="227" w:type="pct"/>
            <w:tcBorders>
              <w:top w:val="single" w:sz="4" w:space="0" w:color="auto"/>
              <w:left w:val="single" w:sz="4" w:space="0" w:color="auto"/>
              <w:bottom w:val="single" w:sz="4" w:space="0" w:color="auto"/>
              <w:right w:val="single" w:sz="4" w:space="0" w:color="auto"/>
            </w:tcBorders>
          </w:tcPr>
          <w:p w14:paraId="6E53D78E" w14:textId="77777777" w:rsidR="00181A1E" w:rsidRPr="00824A60" w:rsidRDefault="00181A1E" w:rsidP="00181A1E">
            <w:pPr>
              <w:jc w:val="both"/>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lastRenderedPageBreak/>
              <w:t>Eil. Nr.</w:t>
            </w:r>
          </w:p>
        </w:tc>
        <w:tc>
          <w:tcPr>
            <w:tcW w:w="907" w:type="pct"/>
            <w:tcBorders>
              <w:top w:val="single" w:sz="4" w:space="0" w:color="auto"/>
              <w:left w:val="single" w:sz="4" w:space="0" w:color="auto"/>
              <w:bottom w:val="single" w:sz="4" w:space="0" w:color="auto"/>
              <w:right w:val="single" w:sz="4" w:space="0" w:color="auto"/>
            </w:tcBorders>
          </w:tcPr>
          <w:p w14:paraId="6E53D78F" w14:textId="77777777" w:rsidR="00181A1E" w:rsidRPr="00824A60" w:rsidRDefault="00181A1E" w:rsidP="00181A1E">
            <w:pPr>
              <w:jc w:val="both"/>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Techniniai parametrai ir reikalavimai</w:t>
            </w:r>
          </w:p>
        </w:tc>
        <w:tc>
          <w:tcPr>
            <w:tcW w:w="2005" w:type="pct"/>
            <w:tcBorders>
              <w:top w:val="single" w:sz="4" w:space="0" w:color="auto"/>
              <w:left w:val="single" w:sz="4" w:space="0" w:color="auto"/>
              <w:bottom w:val="single" w:sz="4" w:space="0" w:color="auto"/>
              <w:right w:val="single" w:sz="4" w:space="0" w:color="auto"/>
            </w:tcBorders>
          </w:tcPr>
          <w:p w14:paraId="6E53D790" w14:textId="77777777" w:rsidR="00181A1E" w:rsidRPr="00824A60" w:rsidRDefault="00181A1E" w:rsidP="00181A1E">
            <w:pPr>
              <w:jc w:val="both"/>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Dydis, sąlyga</w:t>
            </w:r>
          </w:p>
        </w:tc>
        <w:tc>
          <w:tcPr>
            <w:tcW w:w="946" w:type="pct"/>
            <w:tcBorders>
              <w:top w:val="single" w:sz="4" w:space="0" w:color="auto"/>
              <w:left w:val="single" w:sz="4" w:space="0" w:color="auto"/>
              <w:bottom w:val="single" w:sz="4" w:space="0" w:color="auto"/>
              <w:right w:val="single" w:sz="4" w:space="0" w:color="auto"/>
            </w:tcBorders>
          </w:tcPr>
          <w:p w14:paraId="6E53D791" w14:textId="47A8427A" w:rsidR="00181A1E" w:rsidRPr="00824A60" w:rsidRDefault="00B34EE5" w:rsidP="00181A1E">
            <w:pPr>
              <w:jc w:val="both"/>
              <w:rPr>
                <w:rFonts w:asciiTheme="minorHAnsi" w:hAnsiTheme="minorHAnsi" w:cstheme="minorHAnsi"/>
                <w:b/>
                <w:color w:val="000000" w:themeColor="text1"/>
                <w:sz w:val="22"/>
                <w:szCs w:val="22"/>
              </w:rPr>
            </w:pPr>
            <w:r w:rsidRPr="00824A60">
              <w:rPr>
                <w:rFonts w:asciiTheme="minorHAnsi" w:hAnsiTheme="minorHAnsi" w:cstheme="minorHAnsi"/>
                <w:b/>
                <w:bCs/>
                <w:color w:val="000000" w:themeColor="text1"/>
                <w:sz w:val="22"/>
                <w:szCs w:val="22"/>
              </w:rPr>
              <w:t>Tiekėjas turi nurodyti atitinka/neatitinka</w:t>
            </w:r>
          </w:p>
        </w:tc>
        <w:tc>
          <w:tcPr>
            <w:tcW w:w="915" w:type="pct"/>
            <w:tcBorders>
              <w:top w:val="single" w:sz="4" w:space="0" w:color="auto"/>
              <w:left w:val="single" w:sz="4" w:space="0" w:color="auto"/>
              <w:bottom w:val="single" w:sz="4" w:space="0" w:color="auto"/>
              <w:right w:val="single" w:sz="4" w:space="0" w:color="auto"/>
            </w:tcBorders>
          </w:tcPr>
          <w:p w14:paraId="6E53D792" w14:textId="77777777" w:rsidR="00181A1E" w:rsidRPr="00824A60" w:rsidRDefault="00181A1E" w:rsidP="00181A1E">
            <w:pPr>
              <w:jc w:val="both"/>
              <w:rPr>
                <w:rFonts w:asciiTheme="minorHAnsi" w:hAnsiTheme="minorHAnsi" w:cstheme="minorHAnsi"/>
                <w:b/>
                <w:color w:val="000000" w:themeColor="text1"/>
                <w:sz w:val="22"/>
                <w:szCs w:val="22"/>
              </w:rPr>
            </w:pPr>
            <w:r w:rsidRPr="00824A60">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824A60" w14:paraId="6E53D795"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794" w14:textId="77777777" w:rsidR="00181A1E" w:rsidRPr="00824A60" w:rsidRDefault="00181A1E" w:rsidP="00181A1E">
            <w:pPr>
              <w:pStyle w:val="Footer"/>
              <w:jc w:val="center"/>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Bendrieji parametrai</w:t>
            </w:r>
          </w:p>
        </w:tc>
      </w:tr>
      <w:tr w:rsidR="00C57800" w:rsidRPr="00824A60" w14:paraId="6E53D79B"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96" w14:textId="77777777" w:rsidR="00181A1E" w:rsidRPr="00824A60" w:rsidRDefault="00181A1E" w:rsidP="00181A1E">
            <w:pPr>
              <w:numPr>
                <w:ilvl w:val="0"/>
                <w:numId w:val="15"/>
              </w:numPr>
              <w:jc w:val="both"/>
              <w:rPr>
                <w:rFonts w:asciiTheme="minorHAnsi" w:hAnsiTheme="minorHAnsi" w:cstheme="minorHAnsi"/>
                <w:color w:val="000000" w:themeColor="text1"/>
                <w:sz w:val="22"/>
                <w:szCs w:val="22"/>
              </w:rPr>
            </w:pPr>
          </w:p>
        </w:tc>
        <w:tc>
          <w:tcPr>
            <w:tcW w:w="907" w:type="pct"/>
          </w:tcPr>
          <w:p w14:paraId="6E53D797" w14:textId="77777777" w:rsidR="00181A1E" w:rsidRPr="00824A60" w:rsidRDefault="00181A1E" w:rsidP="00181A1E">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Standartai</w:t>
            </w:r>
          </w:p>
        </w:tc>
        <w:tc>
          <w:tcPr>
            <w:tcW w:w="2005" w:type="pct"/>
          </w:tcPr>
          <w:p w14:paraId="6E53D798" w14:textId="77777777" w:rsidR="00181A1E" w:rsidRPr="00824A60" w:rsidRDefault="00181A1E" w:rsidP="00181A1E">
            <w:pPr>
              <w:pStyle w:val="Foote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LST EN 12201-2:2011+A1:2014 (arba lygiavertis), PAS 1075 (Tipas 2).</w:t>
            </w:r>
          </w:p>
        </w:tc>
        <w:tc>
          <w:tcPr>
            <w:tcW w:w="946" w:type="pct"/>
          </w:tcPr>
          <w:p w14:paraId="6E53D799" w14:textId="77777777" w:rsidR="00181A1E" w:rsidRPr="00824A60" w:rsidRDefault="00181A1E" w:rsidP="00181A1E">
            <w:pPr>
              <w:pStyle w:val="Footer"/>
              <w:jc w:val="both"/>
              <w:rPr>
                <w:rFonts w:asciiTheme="minorHAnsi" w:hAnsiTheme="minorHAnsi" w:cstheme="minorHAnsi"/>
                <w:color w:val="000000" w:themeColor="text1"/>
                <w:sz w:val="22"/>
                <w:szCs w:val="22"/>
              </w:rPr>
            </w:pPr>
          </w:p>
        </w:tc>
        <w:tc>
          <w:tcPr>
            <w:tcW w:w="915" w:type="pct"/>
          </w:tcPr>
          <w:p w14:paraId="6E53D79A" w14:textId="77777777" w:rsidR="00181A1E" w:rsidRPr="00824A60" w:rsidRDefault="00181A1E" w:rsidP="00181A1E">
            <w:pPr>
              <w:pStyle w:val="Footer"/>
              <w:jc w:val="both"/>
              <w:rPr>
                <w:rFonts w:asciiTheme="minorHAnsi" w:hAnsiTheme="minorHAnsi" w:cstheme="minorHAnsi"/>
                <w:color w:val="000000" w:themeColor="text1"/>
                <w:sz w:val="22"/>
                <w:szCs w:val="22"/>
              </w:rPr>
            </w:pPr>
          </w:p>
        </w:tc>
      </w:tr>
      <w:tr w:rsidR="00C57800" w:rsidRPr="00824A60" w14:paraId="6E53D7A2"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9C" w14:textId="77777777" w:rsidR="00181A1E" w:rsidRPr="00824A60" w:rsidRDefault="00181A1E" w:rsidP="00181A1E">
            <w:pPr>
              <w:numPr>
                <w:ilvl w:val="0"/>
                <w:numId w:val="15"/>
              </w:numPr>
              <w:jc w:val="both"/>
              <w:rPr>
                <w:rFonts w:asciiTheme="minorHAnsi" w:hAnsiTheme="minorHAnsi" w:cstheme="minorHAnsi"/>
                <w:color w:val="000000" w:themeColor="text1"/>
                <w:sz w:val="22"/>
                <w:szCs w:val="22"/>
              </w:rPr>
            </w:pPr>
          </w:p>
        </w:tc>
        <w:tc>
          <w:tcPr>
            <w:tcW w:w="907" w:type="pct"/>
          </w:tcPr>
          <w:p w14:paraId="6E53D79D" w14:textId="77777777" w:rsidR="00181A1E" w:rsidRPr="00824A60" w:rsidRDefault="00181A1E" w:rsidP="00181A1E">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Sertifikavimas</w:t>
            </w:r>
          </w:p>
        </w:tc>
        <w:tc>
          <w:tcPr>
            <w:tcW w:w="2005" w:type="pct"/>
          </w:tcPr>
          <w:p w14:paraId="6E53D79E" w14:textId="77777777" w:rsidR="00181A1E" w:rsidRPr="00824A60" w:rsidRDefault="00181A1E" w:rsidP="00181A1E">
            <w:pPr>
              <w:pStyle w:val="Footer"/>
              <w:numPr>
                <w:ilvl w:val="0"/>
                <w:numId w:val="4"/>
              </w:numPr>
              <w:ind w:left="246" w:hanging="246"/>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Produkto sertifikavimas turi būti atliktas Lietuvos akredituotoje sertifikavimo įstaigoje, turinčioje teisę atlikti produktų sertifikavimą pagal aktualią standartų redakciją.</w:t>
            </w:r>
          </w:p>
          <w:p w14:paraId="6E53D79F" w14:textId="77777777" w:rsidR="00181A1E" w:rsidRPr="00824A60" w:rsidRDefault="00181A1E" w:rsidP="00EC287A">
            <w:pPr>
              <w:pStyle w:val="Footer"/>
              <w:numPr>
                <w:ilvl w:val="0"/>
                <w:numId w:val="24"/>
              </w:numPr>
              <w:ind w:left="260" w:hanging="283"/>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Produkto sertifikavimas turi būti atliktas Europ</w:t>
            </w:r>
            <w:r w:rsidR="009F6284" w:rsidRPr="00824A60">
              <w:rPr>
                <w:rFonts w:asciiTheme="minorHAnsi" w:hAnsiTheme="minorHAnsi" w:cstheme="minorHAnsi"/>
                <w:color w:val="000000" w:themeColor="text1"/>
                <w:sz w:val="22"/>
                <w:szCs w:val="22"/>
              </w:rPr>
              <w:t>oje esančios nepriklausomos organizacijos</w:t>
            </w:r>
            <w:r w:rsidRPr="00824A60">
              <w:rPr>
                <w:rFonts w:asciiTheme="minorHAnsi" w:hAnsiTheme="minorHAnsi" w:cstheme="minorHAnsi"/>
                <w:color w:val="000000" w:themeColor="text1"/>
                <w:sz w:val="22"/>
                <w:szCs w:val="22"/>
              </w:rPr>
              <w:t>, kuri yra akredituota pagal PAS 1075 statybos produktų sertifikavimo srityje (pvz., DIN Certco, TUV ar kt.).</w:t>
            </w:r>
          </w:p>
        </w:tc>
        <w:tc>
          <w:tcPr>
            <w:tcW w:w="946" w:type="pct"/>
          </w:tcPr>
          <w:p w14:paraId="6E53D7A0" w14:textId="77777777" w:rsidR="00181A1E" w:rsidRPr="00824A60" w:rsidRDefault="00181A1E" w:rsidP="00181A1E">
            <w:pPr>
              <w:pStyle w:val="Footer"/>
              <w:jc w:val="both"/>
              <w:rPr>
                <w:rFonts w:asciiTheme="minorHAnsi" w:eastAsia="Calibri" w:hAnsiTheme="minorHAnsi" w:cstheme="minorHAnsi"/>
                <w:color w:val="000000" w:themeColor="text1"/>
                <w:sz w:val="22"/>
                <w:szCs w:val="22"/>
              </w:rPr>
            </w:pPr>
          </w:p>
        </w:tc>
        <w:tc>
          <w:tcPr>
            <w:tcW w:w="915" w:type="pct"/>
          </w:tcPr>
          <w:p w14:paraId="6E53D7A1" w14:textId="77777777" w:rsidR="00181A1E" w:rsidRPr="00824A60" w:rsidRDefault="00181A1E" w:rsidP="00181A1E">
            <w:pPr>
              <w:pStyle w:val="Footer"/>
              <w:jc w:val="both"/>
              <w:rPr>
                <w:rFonts w:asciiTheme="minorHAnsi" w:eastAsia="Calibri" w:hAnsiTheme="minorHAnsi" w:cstheme="minorHAnsi"/>
                <w:color w:val="000000" w:themeColor="text1"/>
                <w:sz w:val="22"/>
                <w:szCs w:val="22"/>
              </w:rPr>
            </w:pPr>
          </w:p>
        </w:tc>
      </w:tr>
      <w:tr w:rsidR="00C57800" w:rsidRPr="00824A60" w14:paraId="6E53D7A8"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A3" w14:textId="77777777" w:rsidR="00181A1E" w:rsidRPr="00824A60" w:rsidRDefault="00181A1E" w:rsidP="00181A1E">
            <w:pPr>
              <w:numPr>
                <w:ilvl w:val="0"/>
                <w:numId w:val="15"/>
              </w:numPr>
              <w:jc w:val="both"/>
              <w:rPr>
                <w:rFonts w:asciiTheme="minorHAnsi" w:hAnsiTheme="minorHAnsi" w:cstheme="minorHAnsi"/>
                <w:color w:val="000000" w:themeColor="text1"/>
                <w:sz w:val="22"/>
                <w:szCs w:val="22"/>
              </w:rPr>
            </w:pPr>
          </w:p>
        </w:tc>
        <w:tc>
          <w:tcPr>
            <w:tcW w:w="907" w:type="pct"/>
          </w:tcPr>
          <w:p w14:paraId="6E53D7A4" w14:textId="77777777" w:rsidR="00181A1E" w:rsidRPr="00824A60" w:rsidRDefault="00181A1E" w:rsidP="00181A1E">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Klojimo būdas</w:t>
            </w:r>
          </w:p>
        </w:tc>
        <w:tc>
          <w:tcPr>
            <w:tcW w:w="2005" w:type="pct"/>
          </w:tcPr>
          <w:p w14:paraId="6E53D7A5" w14:textId="77777777" w:rsidR="00181A1E" w:rsidRPr="00824A60" w:rsidRDefault="00181A1E" w:rsidP="00181A1E">
            <w:pPr>
              <w:pStyle w:val="Footer"/>
              <w:jc w:val="both"/>
              <w:rPr>
                <w:rFonts w:asciiTheme="minorHAnsi" w:eastAsia="Calibri" w:hAnsiTheme="minorHAnsi" w:cstheme="minorHAnsi"/>
                <w:color w:val="000000" w:themeColor="text1"/>
                <w:sz w:val="22"/>
                <w:szCs w:val="22"/>
              </w:rPr>
            </w:pPr>
            <w:r w:rsidRPr="00824A60">
              <w:rPr>
                <w:rFonts w:asciiTheme="minorHAnsi" w:hAnsiTheme="minorHAnsi" w:cstheme="minorHAnsi"/>
                <w:color w:val="000000" w:themeColor="text1"/>
                <w:sz w:val="22"/>
                <w:szCs w:val="22"/>
              </w:rPr>
              <w:t>Uždaru būdu (betranšėjiniu).</w:t>
            </w:r>
          </w:p>
        </w:tc>
        <w:tc>
          <w:tcPr>
            <w:tcW w:w="946" w:type="pct"/>
          </w:tcPr>
          <w:p w14:paraId="6E53D7A6" w14:textId="77777777" w:rsidR="00181A1E" w:rsidRPr="00824A60" w:rsidRDefault="00181A1E" w:rsidP="00181A1E">
            <w:pPr>
              <w:pStyle w:val="Footer"/>
              <w:jc w:val="both"/>
              <w:rPr>
                <w:rFonts w:asciiTheme="minorHAnsi" w:eastAsia="Calibri" w:hAnsiTheme="minorHAnsi" w:cstheme="minorHAnsi"/>
                <w:color w:val="000000" w:themeColor="text1"/>
                <w:sz w:val="22"/>
                <w:szCs w:val="22"/>
              </w:rPr>
            </w:pPr>
          </w:p>
        </w:tc>
        <w:tc>
          <w:tcPr>
            <w:tcW w:w="915" w:type="pct"/>
          </w:tcPr>
          <w:p w14:paraId="6E53D7A7" w14:textId="77777777" w:rsidR="00181A1E" w:rsidRPr="00824A60" w:rsidRDefault="00181A1E" w:rsidP="00181A1E">
            <w:pPr>
              <w:pStyle w:val="Footer"/>
              <w:jc w:val="both"/>
              <w:rPr>
                <w:rFonts w:asciiTheme="minorHAnsi" w:eastAsia="Calibri" w:hAnsiTheme="minorHAnsi" w:cstheme="minorHAnsi"/>
                <w:color w:val="000000" w:themeColor="text1"/>
                <w:sz w:val="22"/>
                <w:szCs w:val="22"/>
              </w:rPr>
            </w:pPr>
          </w:p>
        </w:tc>
      </w:tr>
      <w:tr w:rsidR="00C57800" w:rsidRPr="00824A60" w14:paraId="6E53D7AE"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A9" w14:textId="77777777" w:rsidR="00181A1E" w:rsidRPr="00824A60" w:rsidRDefault="00181A1E" w:rsidP="00181A1E">
            <w:pPr>
              <w:numPr>
                <w:ilvl w:val="0"/>
                <w:numId w:val="15"/>
              </w:numPr>
              <w:jc w:val="both"/>
              <w:rPr>
                <w:rFonts w:asciiTheme="minorHAnsi" w:hAnsiTheme="minorHAnsi" w:cstheme="minorHAnsi"/>
                <w:color w:val="000000" w:themeColor="text1"/>
                <w:sz w:val="22"/>
                <w:szCs w:val="22"/>
              </w:rPr>
            </w:pPr>
          </w:p>
        </w:tc>
        <w:tc>
          <w:tcPr>
            <w:tcW w:w="907" w:type="pct"/>
          </w:tcPr>
          <w:p w14:paraId="6E53D7AA" w14:textId="77777777" w:rsidR="00181A1E" w:rsidRPr="00824A60" w:rsidRDefault="00181A1E" w:rsidP="00181A1E">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Medžiaga</w:t>
            </w:r>
          </w:p>
        </w:tc>
        <w:tc>
          <w:tcPr>
            <w:tcW w:w="2005" w:type="pct"/>
          </w:tcPr>
          <w:p w14:paraId="6E53D7AB" w14:textId="77777777" w:rsidR="00181A1E" w:rsidRPr="00824A60" w:rsidRDefault="00181A1E" w:rsidP="00181A1E">
            <w:pPr>
              <w:pStyle w:val="Foote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PE100-RC (visi sluoksniai).</w:t>
            </w:r>
          </w:p>
        </w:tc>
        <w:tc>
          <w:tcPr>
            <w:tcW w:w="946" w:type="pct"/>
          </w:tcPr>
          <w:p w14:paraId="6E53D7AC" w14:textId="77777777" w:rsidR="00181A1E" w:rsidRPr="00824A60" w:rsidRDefault="00181A1E" w:rsidP="00181A1E">
            <w:pPr>
              <w:pStyle w:val="Footer"/>
              <w:jc w:val="both"/>
              <w:rPr>
                <w:rFonts w:asciiTheme="minorHAnsi" w:hAnsiTheme="minorHAnsi" w:cstheme="minorHAnsi"/>
                <w:color w:val="000000" w:themeColor="text1"/>
                <w:sz w:val="22"/>
                <w:szCs w:val="22"/>
              </w:rPr>
            </w:pPr>
          </w:p>
        </w:tc>
        <w:tc>
          <w:tcPr>
            <w:tcW w:w="915" w:type="pct"/>
          </w:tcPr>
          <w:p w14:paraId="6E53D7AD" w14:textId="77777777" w:rsidR="00181A1E" w:rsidRPr="00824A60" w:rsidRDefault="00181A1E" w:rsidP="00181A1E">
            <w:pPr>
              <w:pStyle w:val="Footer"/>
              <w:jc w:val="both"/>
              <w:rPr>
                <w:rFonts w:asciiTheme="minorHAnsi" w:hAnsiTheme="minorHAnsi" w:cstheme="minorHAnsi"/>
                <w:color w:val="000000" w:themeColor="text1"/>
                <w:sz w:val="22"/>
                <w:szCs w:val="22"/>
              </w:rPr>
            </w:pPr>
          </w:p>
        </w:tc>
      </w:tr>
      <w:tr w:rsidR="00C57800" w:rsidRPr="00824A60" w14:paraId="6E53D7B5"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AF" w14:textId="77777777" w:rsidR="00181A1E" w:rsidRPr="00824A60" w:rsidRDefault="00181A1E" w:rsidP="00181A1E">
            <w:pPr>
              <w:numPr>
                <w:ilvl w:val="0"/>
                <w:numId w:val="15"/>
              </w:numPr>
              <w:jc w:val="both"/>
              <w:rPr>
                <w:rFonts w:asciiTheme="minorHAnsi" w:hAnsiTheme="minorHAnsi" w:cstheme="minorHAnsi"/>
                <w:color w:val="000000" w:themeColor="text1"/>
                <w:sz w:val="22"/>
                <w:szCs w:val="22"/>
              </w:rPr>
            </w:pPr>
          </w:p>
        </w:tc>
        <w:tc>
          <w:tcPr>
            <w:tcW w:w="907" w:type="pct"/>
          </w:tcPr>
          <w:p w14:paraId="6E53D7B0" w14:textId="77777777" w:rsidR="00181A1E" w:rsidRPr="00824A60" w:rsidRDefault="00181A1E" w:rsidP="00181A1E">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Vamzdžio ypatybės</w:t>
            </w:r>
          </w:p>
        </w:tc>
        <w:tc>
          <w:tcPr>
            <w:tcW w:w="2005" w:type="pct"/>
            <w:shd w:val="clear" w:color="auto" w:fill="auto"/>
          </w:tcPr>
          <w:p w14:paraId="6E53D7B1" w14:textId="77777777" w:rsidR="00181A1E" w:rsidRPr="00824A60" w:rsidRDefault="00181A1E" w:rsidP="00181A1E">
            <w:pPr>
              <w:pStyle w:val="Footer"/>
              <w:numPr>
                <w:ilvl w:val="0"/>
                <w:numId w:val="4"/>
              </w:numPr>
              <w:ind w:left="241" w:hanging="270"/>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2 arba 3 sluoksniai;</w:t>
            </w:r>
          </w:p>
          <w:p w14:paraId="6E53D7B2" w14:textId="77777777" w:rsidR="00181A1E" w:rsidRPr="00824A60" w:rsidRDefault="00181A1E" w:rsidP="00181A1E">
            <w:pPr>
              <w:pStyle w:val="Footer"/>
              <w:numPr>
                <w:ilvl w:val="0"/>
                <w:numId w:val="4"/>
              </w:numPr>
              <w:ind w:left="241" w:hanging="270"/>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Išorinio sluoksnio storis turi būti 10% viso sienelės storio.</w:t>
            </w:r>
          </w:p>
        </w:tc>
        <w:tc>
          <w:tcPr>
            <w:tcW w:w="946" w:type="pct"/>
          </w:tcPr>
          <w:p w14:paraId="6E53D7B3" w14:textId="77777777" w:rsidR="00181A1E" w:rsidRPr="00824A60" w:rsidRDefault="00181A1E" w:rsidP="00181A1E">
            <w:pPr>
              <w:pStyle w:val="Footer"/>
              <w:ind w:left="464"/>
              <w:jc w:val="both"/>
              <w:rPr>
                <w:rFonts w:asciiTheme="minorHAnsi" w:hAnsiTheme="minorHAnsi" w:cstheme="minorHAnsi"/>
                <w:color w:val="000000" w:themeColor="text1"/>
                <w:sz w:val="22"/>
                <w:szCs w:val="22"/>
              </w:rPr>
            </w:pPr>
          </w:p>
        </w:tc>
        <w:tc>
          <w:tcPr>
            <w:tcW w:w="915" w:type="pct"/>
          </w:tcPr>
          <w:p w14:paraId="6E53D7B4" w14:textId="77777777" w:rsidR="00181A1E" w:rsidRPr="00824A60" w:rsidRDefault="00181A1E" w:rsidP="00181A1E">
            <w:pPr>
              <w:pStyle w:val="Footer"/>
              <w:ind w:left="464"/>
              <w:jc w:val="both"/>
              <w:rPr>
                <w:rFonts w:asciiTheme="minorHAnsi" w:hAnsiTheme="minorHAnsi" w:cstheme="minorHAnsi"/>
                <w:color w:val="000000" w:themeColor="text1"/>
                <w:sz w:val="22"/>
                <w:szCs w:val="22"/>
              </w:rPr>
            </w:pPr>
          </w:p>
        </w:tc>
      </w:tr>
      <w:tr w:rsidR="00C57800" w:rsidRPr="00824A60" w14:paraId="6E53D7BB"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227" w:type="pct"/>
          </w:tcPr>
          <w:p w14:paraId="6E53D7B6" w14:textId="77777777" w:rsidR="00181A1E" w:rsidRPr="00824A60" w:rsidRDefault="00181A1E" w:rsidP="00181A1E">
            <w:pPr>
              <w:numPr>
                <w:ilvl w:val="0"/>
                <w:numId w:val="15"/>
              </w:numPr>
              <w:jc w:val="both"/>
              <w:rPr>
                <w:rFonts w:asciiTheme="minorHAnsi" w:hAnsiTheme="minorHAnsi" w:cstheme="minorHAnsi"/>
                <w:color w:val="000000" w:themeColor="text1"/>
                <w:sz w:val="22"/>
                <w:szCs w:val="22"/>
              </w:rPr>
            </w:pPr>
          </w:p>
        </w:tc>
        <w:tc>
          <w:tcPr>
            <w:tcW w:w="907" w:type="pct"/>
          </w:tcPr>
          <w:p w14:paraId="6E53D7B7" w14:textId="77777777" w:rsidR="00181A1E" w:rsidRPr="00824A60" w:rsidRDefault="00181A1E" w:rsidP="00181A1E">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Spalva</w:t>
            </w:r>
          </w:p>
        </w:tc>
        <w:tc>
          <w:tcPr>
            <w:tcW w:w="2005" w:type="pct"/>
          </w:tcPr>
          <w:p w14:paraId="6E53D7B8" w14:textId="77777777" w:rsidR="00181A1E" w:rsidRPr="00824A60" w:rsidRDefault="00181A1E" w:rsidP="00181A1E">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Juoda, juoda su rudomis juostelėmis, ruda, žalia.</w:t>
            </w:r>
          </w:p>
        </w:tc>
        <w:tc>
          <w:tcPr>
            <w:tcW w:w="946" w:type="pct"/>
          </w:tcPr>
          <w:p w14:paraId="6E53D7B9" w14:textId="77777777" w:rsidR="00181A1E" w:rsidRPr="00824A60" w:rsidRDefault="00181A1E" w:rsidP="00181A1E">
            <w:pPr>
              <w:jc w:val="both"/>
              <w:rPr>
                <w:rFonts w:asciiTheme="minorHAnsi" w:hAnsiTheme="minorHAnsi" w:cstheme="minorHAnsi"/>
                <w:color w:val="000000" w:themeColor="text1"/>
                <w:sz w:val="22"/>
                <w:szCs w:val="22"/>
              </w:rPr>
            </w:pPr>
          </w:p>
        </w:tc>
        <w:tc>
          <w:tcPr>
            <w:tcW w:w="915" w:type="pct"/>
          </w:tcPr>
          <w:p w14:paraId="6E53D7BA" w14:textId="77777777" w:rsidR="00181A1E" w:rsidRPr="00824A60" w:rsidRDefault="00181A1E" w:rsidP="00181A1E">
            <w:pPr>
              <w:jc w:val="both"/>
              <w:rPr>
                <w:rFonts w:asciiTheme="minorHAnsi" w:hAnsiTheme="minorHAnsi" w:cstheme="minorHAnsi"/>
                <w:color w:val="000000" w:themeColor="text1"/>
                <w:sz w:val="22"/>
                <w:szCs w:val="22"/>
              </w:rPr>
            </w:pPr>
          </w:p>
        </w:tc>
      </w:tr>
      <w:tr w:rsidR="00C57800" w:rsidRPr="00824A60" w14:paraId="6E53D7C1"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BC" w14:textId="77777777" w:rsidR="00181A1E" w:rsidRPr="00824A60" w:rsidRDefault="00181A1E" w:rsidP="00181A1E">
            <w:pPr>
              <w:numPr>
                <w:ilvl w:val="0"/>
                <w:numId w:val="15"/>
              </w:numPr>
              <w:jc w:val="both"/>
              <w:rPr>
                <w:rFonts w:asciiTheme="minorHAnsi" w:hAnsiTheme="minorHAnsi" w:cstheme="minorHAnsi"/>
                <w:color w:val="000000" w:themeColor="text1"/>
                <w:sz w:val="22"/>
                <w:szCs w:val="22"/>
              </w:rPr>
            </w:pPr>
          </w:p>
        </w:tc>
        <w:tc>
          <w:tcPr>
            <w:tcW w:w="907" w:type="pct"/>
          </w:tcPr>
          <w:p w14:paraId="6E53D7BD" w14:textId="77777777" w:rsidR="00181A1E" w:rsidRPr="00824A60" w:rsidRDefault="00181A1E" w:rsidP="00181A1E">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Vamzdžio išorinė sienelė</w:t>
            </w:r>
          </w:p>
        </w:tc>
        <w:tc>
          <w:tcPr>
            <w:tcW w:w="2005" w:type="pct"/>
          </w:tcPr>
          <w:p w14:paraId="6E53D7BE" w14:textId="77777777" w:rsidR="00181A1E" w:rsidRPr="00824A60" w:rsidRDefault="00181A1E" w:rsidP="00181A1E">
            <w:pPr>
              <w:pStyle w:val="Foote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Lygi. </w:t>
            </w:r>
          </w:p>
        </w:tc>
        <w:tc>
          <w:tcPr>
            <w:tcW w:w="946" w:type="pct"/>
          </w:tcPr>
          <w:p w14:paraId="6E53D7BF" w14:textId="77777777" w:rsidR="00181A1E" w:rsidRPr="00824A60" w:rsidRDefault="00181A1E" w:rsidP="00181A1E">
            <w:pPr>
              <w:pStyle w:val="Footer"/>
              <w:jc w:val="both"/>
              <w:rPr>
                <w:rFonts w:asciiTheme="minorHAnsi" w:hAnsiTheme="minorHAnsi" w:cstheme="minorHAnsi"/>
                <w:color w:val="000000" w:themeColor="text1"/>
                <w:sz w:val="22"/>
                <w:szCs w:val="22"/>
              </w:rPr>
            </w:pPr>
          </w:p>
        </w:tc>
        <w:tc>
          <w:tcPr>
            <w:tcW w:w="915" w:type="pct"/>
          </w:tcPr>
          <w:p w14:paraId="6E53D7C0" w14:textId="77777777" w:rsidR="00181A1E" w:rsidRPr="00824A60" w:rsidRDefault="00181A1E" w:rsidP="00181A1E">
            <w:pPr>
              <w:pStyle w:val="Footer"/>
              <w:jc w:val="both"/>
              <w:rPr>
                <w:rFonts w:asciiTheme="minorHAnsi" w:hAnsiTheme="minorHAnsi" w:cstheme="minorHAnsi"/>
                <w:color w:val="000000" w:themeColor="text1"/>
                <w:sz w:val="22"/>
                <w:szCs w:val="22"/>
              </w:rPr>
            </w:pPr>
          </w:p>
        </w:tc>
      </w:tr>
      <w:tr w:rsidR="00C57800" w:rsidRPr="00824A60" w14:paraId="6E53D7C7"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227" w:type="pct"/>
          </w:tcPr>
          <w:p w14:paraId="6E53D7C2" w14:textId="77777777" w:rsidR="00181A1E" w:rsidRPr="00824A60" w:rsidRDefault="00181A1E" w:rsidP="00181A1E">
            <w:pPr>
              <w:numPr>
                <w:ilvl w:val="0"/>
                <w:numId w:val="15"/>
              </w:numPr>
              <w:jc w:val="both"/>
              <w:rPr>
                <w:rFonts w:asciiTheme="minorHAnsi" w:hAnsiTheme="minorHAnsi" w:cstheme="minorHAnsi"/>
                <w:color w:val="000000" w:themeColor="text1"/>
                <w:sz w:val="22"/>
                <w:szCs w:val="22"/>
              </w:rPr>
            </w:pPr>
          </w:p>
        </w:tc>
        <w:tc>
          <w:tcPr>
            <w:tcW w:w="907" w:type="pct"/>
          </w:tcPr>
          <w:p w14:paraId="6E53D7C3" w14:textId="77777777" w:rsidR="00181A1E" w:rsidRPr="00824A60" w:rsidDel="00F57CFE" w:rsidRDefault="00181A1E" w:rsidP="00181A1E">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Vamzdžio vidinė sienelė</w:t>
            </w:r>
          </w:p>
        </w:tc>
        <w:tc>
          <w:tcPr>
            <w:tcW w:w="2005" w:type="pct"/>
          </w:tcPr>
          <w:p w14:paraId="6E53D7C4" w14:textId="77777777" w:rsidR="00181A1E" w:rsidRPr="00824A60" w:rsidRDefault="00181A1E" w:rsidP="00181A1E">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Lygi.</w:t>
            </w:r>
          </w:p>
        </w:tc>
        <w:tc>
          <w:tcPr>
            <w:tcW w:w="946" w:type="pct"/>
          </w:tcPr>
          <w:p w14:paraId="6E53D7C5" w14:textId="77777777" w:rsidR="00181A1E" w:rsidRPr="00824A60" w:rsidRDefault="00181A1E" w:rsidP="00181A1E">
            <w:pPr>
              <w:jc w:val="both"/>
              <w:rPr>
                <w:rFonts w:asciiTheme="minorHAnsi" w:hAnsiTheme="minorHAnsi" w:cstheme="minorHAnsi"/>
                <w:color w:val="000000" w:themeColor="text1"/>
                <w:sz w:val="22"/>
                <w:szCs w:val="22"/>
              </w:rPr>
            </w:pPr>
          </w:p>
        </w:tc>
        <w:tc>
          <w:tcPr>
            <w:tcW w:w="915" w:type="pct"/>
          </w:tcPr>
          <w:p w14:paraId="6E53D7C6" w14:textId="77777777" w:rsidR="00181A1E" w:rsidRPr="00824A60" w:rsidRDefault="00181A1E" w:rsidP="00181A1E">
            <w:pPr>
              <w:jc w:val="both"/>
              <w:rPr>
                <w:rFonts w:asciiTheme="minorHAnsi" w:hAnsiTheme="minorHAnsi" w:cstheme="minorHAnsi"/>
                <w:color w:val="000000" w:themeColor="text1"/>
                <w:sz w:val="22"/>
                <w:szCs w:val="22"/>
              </w:rPr>
            </w:pPr>
          </w:p>
        </w:tc>
      </w:tr>
      <w:tr w:rsidR="00C57800" w:rsidRPr="00824A60" w14:paraId="6E53D7CD"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227" w:type="pct"/>
          </w:tcPr>
          <w:p w14:paraId="6E53D7C8" w14:textId="77777777" w:rsidR="00181A1E" w:rsidRPr="00824A60" w:rsidRDefault="00181A1E" w:rsidP="00181A1E">
            <w:pPr>
              <w:numPr>
                <w:ilvl w:val="0"/>
                <w:numId w:val="15"/>
              </w:numPr>
              <w:jc w:val="both"/>
              <w:rPr>
                <w:rFonts w:asciiTheme="minorHAnsi" w:hAnsiTheme="minorHAnsi" w:cstheme="minorHAnsi"/>
                <w:color w:val="000000" w:themeColor="text1"/>
                <w:sz w:val="22"/>
                <w:szCs w:val="22"/>
              </w:rPr>
            </w:pPr>
          </w:p>
        </w:tc>
        <w:tc>
          <w:tcPr>
            <w:tcW w:w="907" w:type="pct"/>
          </w:tcPr>
          <w:p w14:paraId="6E53D7C9" w14:textId="77777777" w:rsidR="00181A1E" w:rsidRPr="00824A60" w:rsidRDefault="00181A1E" w:rsidP="00181A1E">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Darbinė terpė</w:t>
            </w:r>
          </w:p>
        </w:tc>
        <w:tc>
          <w:tcPr>
            <w:tcW w:w="2005" w:type="pct"/>
          </w:tcPr>
          <w:p w14:paraId="6E53D7CA" w14:textId="77777777" w:rsidR="00181A1E" w:rsidRPr="00824A60" w:rsidRDefault="00181A1E" w:rsidP="00181A1E">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Nuotekos.</w:t>
            </w:r>
          </w:p>
        </w:tc>
        <w:tc>
          <w:tcPr>
            <w:tcW w:w="946" w:type="pct"/>
          </w:tcPr>
          <w:p w14:paraId="6E53D7CB" w14:textId="77777777" w:rsidR="00181A1E" w:rsidRPr="00824A60" w:rsidRDefault="00181A1E" w:rsidP="00181A1E">
            <w:pPr>
              <w:jc w:val="both"/>
              <w:rPr>
                <w:rFonts w:asciiTheme="minorHAnsi" w:hAnsiTheme="minorHAnsi" w:cstheme="minorHAnsi"/>
                <w:color w:val="000000" w:themeColor="text1"/>
                <w:sz w:val="22"/>
                <w:szCs w:val="22"/>
              </w:rPr>
            </w:pPr>
          </w:p>
        </w:tc>
        <w:tc>
          <w:tcPr>
            <w:tcW w:w="915" w:type="pct"/>
          </w:tcPr>
          <w:p w14:paraId="6E53D7CC" w14:textId="77777777" w:rsidR="00181A1E" w:rsidRPr="00824A60" w:rsidRDefault="00181A1E" w:rsidP="00181A1E">
            <w:pPr>
              <w:jc w:val="both"/>
              <w:rPr>
                <w:rFonts w:asciiTheme="minorHAnsi" w:hAnsiTheme="minorHAnsi" w:cstheme="minorHAnsi"/>
                <w:color w:val="000000" w:themeColor="text1"/>
                <w:sz w:val="22"/>
                <w:szCs w:val="22"/>
              </w:rPr>
            </w:pPr>
          </w:p>
        </w:tc>
      </w:tr>
      <w:tr w:rsidR="00C57800" w:rsidRPr="00824A60" w14:paraId="6E53D7D3"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CE" w14:textId="77777777" w:rsidR="00181A1E" w:rsidRPr="00824A60" w:rsidRDefault="00181A1E" w:rsidP="00181A1E">
            <w:pPr>
              <w:pStyle w:val="ListParagraph"/>
              <w:numPr>
                <w:ilvl w:val="0"/>
                <w:numId w:val="15"/>
              </w:numPr>
              <w:jc w:val="both"/>
              <w:rPr>
                <w:rFonts w:asciiTheme="minorHAnsi" w:hAnsiTheme="minorHAnsi" w:cstheme="minorHAnsi"/>
                <w:color w:val="000000" w:themeColor="text1"/>
                <w:sz w:val="22"/>
                <w:szCs w:val="22"/>
              </w:rPr>
            </w:pPr>
          </w:p>
        </w:tc>
        <w:tc>
          <w:tcPr>
            <w:tcW w:w="907" w:type="pct"/>
          </w:tcPr>
          <w:p w14:paraId="6E53D7CF" w14:textId="77777777" w:rsidR="00181A1E" w:rsidRPr="00824A60" w:rsidRDefault="00181A1E" w:rsidP="00181A1E">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Darbinės terpės temperatūra</w:t>
            </w:r>
          </w:p>
        </w:tc>
        <w:tc>
          <w:tcPr>
            <w:tcW w:w="2005" w:type="pct"/>
          </w:tcPr>
          <w:p w14:paraId="6E53D7D0" w14:textId="77777777" w:rsidR="00181A1E" w:rsidRPr="00824A60" w:rsidRDefault="00181A1E" w:rsidP="00181A1E">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Nuo 0 °C iki +40 °C.</w:t>
            </w:r>
          </w:p>
        </w:tc>
        <w:tc>
          <w:tcPr>
            <w:tcW w:w="946" w:type="pct"/>
          </w:tcPr>
          <w:p w14:paraId="6E53D7D1" w14:textId="77777777" w:rsidR="00181A1E" w:rsidRPr="00824A60" w:rsidRDefault="00181A1E" w:rsidP="00181A1E">
            <w:pPr>
              <w:jc w:val="both"/>
              <w:rPr>
                <w:rFonts w:asciiTheme="minorHAnsi" w:hAnsiTheme="minorHAnsi" w:cstheme="minorHAnsi"/>
                <w:color w:val="000000" w:themeColor="text1"/>
                <w:sz w:val="22"/>
                <w:szCs w:val="22"/>
              </w:rPr>
            </w:pPr>
          </w:p>
        </w:tc>
        <w:tc>
          <w:tcPr>
            <w:tcW w:w="915" w:type="pct"/>
          </w:tcPr>
          <w:p w14:paraId="6E53D7D2" w14:textId="77777777" w:rsidR="00181A1E" w:rsidRPr="00824A60" w:rsidRDefault="00181A1E" w:rsidP="00181A1E">
            <w:pPr>
              <w:jc w:val="both"/>
              <w:rPr>
                <w:rFonts w:asciiTheme="minorHAnsi" w:hAnsiTheme="minorHAnsi" w:cstheme="minorHAnsi"/>
                <w:color w:val="000000" w:themeColor="text1"/>
                <w:sz w:val="22"/>
                <w:szCs w:val="22"/>
              </w:rPr>
            </w:pPr>
          </w:p>
        </w:tc>
      </w:tr>
      <w:tr w:rsidR="00C57800" w:rsidRPr="00824A60" w14:paraId="6E53D7E2"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D4" w14:textId="77777777" w:rsidR="00181A1E" w:rsidRPr="00824A60" w:rsidRDefault="00181A1E" w:rsidP="00181A1E">
            <w:pPr>
              <w:pStyle w:val="ListParagraph"/>
              <w:numPr>
                <w:ilvl w:val="0"/>
                <w:numId w:val="15"/>
              </w:numPr>
              <w:jc w:val="both"/>
              <w:rPr>
                <w:rFonts w:asciiTheme="minorHAnsi" w:hAnsiTheme="minorHAnsi" w:cstheme="minorHAnsi"/>
                <w:color w:val="000000" w:themeColor="text1"/>
                <w:sz w:val="22"/>
                <w:szCs w:val="22"/>
              </w:rPr>
            </w:pPr>
          </w:p>
        </w:tc>
        <w:tc>
          <w:tcPr>
            <w:tcW w:w="907" w:type="pct"/>
          </w:tcPr>
          <w:p w14:paraId="6E53D7D5" w14:textId="77777777" w:rsidR="00181A1E" w:rsidRPr="00824A60" w:rsidRDefault="00181A1E" w:rsidP="00181A1E">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Ant vamzdžio išorinės sienelės turi būti nurodoma</w:t>
            </w:r>
          </w:p>
        </w:tc>
        <w:tc>
          <w:tcPr>
            <w:tcW w:w="2005" w:type="pct"/>
          </w:tcPr>
          <w:p w14:paraId="6E53D7D6" w14:textId="77777777" w:rsidR="00181A1E" w:rsidRPr="00824A60" w:rsidRDefault="00181A1E" w:rsidP="00181A1E">
            <w:pPr>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Žymėjimas:</w:t>
            </w:r>
          </w:p>
          <w:p w14:paraId="6E53D7D7" w14:textId="77777777" w:rsidR="00181A1E" w:rsidRPr="00824A60" w:rsidRDefault="00181A1E" w:rsidP="00181A1E">
            <w:pPr>
              <w:pStyle w:val="ListParagraph"/>
              <w:numPr>
                <w:ilvl w:val="0"/>
                <w:numId w:val="1"/>
              </w:numPr>
              <w:ind w:left="464"/>
              <w:contextualSpacing/>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Standartas (EN 12201)</w:t>
            </w:r>
            <w:r w:rsidRPr="00824A60">
              <w:rPr>
                <w:rFonts w:asciiTheme="minorHAnsi" w:hAnsiTheme="minorHAnsi" w:cstheme="minorHAnsi"/>
                <w:color w:val="000000" w:themeColor="text1"/>
                <w:sz w:val="22"/>
                <w:szCs w:val="22"/>
                <w:lang w:eastAsia="lt-LT"/>
              </w:rPr>
              <w:t>;</w:t>
            </w:r>
          </w:p>
          <w:p w14:paraId="6E53D7D8" w14:textId="77777777" w:rsidR="00181A1E" w:rsidRPr="00824A60" w:rsidRDefault="00181A1E" w:rsidP="00181A1E">
            <w:pPr>
              <w:pStyle w:val="ListParagraph"/>
              <w:numPr>
                <w:ilvl w:val="0"/>
                <w:numId w:val="1"/>
              </w:numPr>
              <w:ind w:left="43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Gamintojas (pvz., Gamintojas);</w:t>
            </w:r>
          </w:p>
          <w:p w14:paraId="6E53D7D9" w14:textId="77777777" w:rsidR="00181A1E" w:rsidRPr="00824A60" w:rsidRDefault="00181A1E" w:rsidP="00181A1E">
            <w:pPr>
              <w:pStyle w:val="ListParagraph"/>
              <w:numPr>
                <w:ilvl w:val="0"/>
                <w:numId w:val="1"/>
              </w:numPr>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 xml:space="preserve">Vamzdžio </w:t>
            </w:r>
            <w:r w:rsidRPr="00824A60">
              <w:rPr>
                <w:rFonts w:asciiTheme="minorHAnsi" w:hAnsiTheme="minorHAnsi" w:cstheme="minorHAnsi"/>
                <w:color w:val="000000" w:themeColor="text1"/>
                <w:sz w:val="22"/>
                <w:szCs w:val="22"/>
                <w:lang w:eastAsia="lt-LT"/>
              </w:rPr>
              <w:t xml:space="preserve">išorinis </w:t>
            </w:r>
            <w:r w:rsidRPr="00824A60">
              <w:rPr>
                <w:rFonts w:asciiTheme="minorHAnsi" w:hAnsiTheme="minorHAnsi" w:cstheme="minorHAnsi"/>
                <w:color w:val="000000" w:themeColor="text1"/>
                <w:sz w:val="22"/>
                <w:szCs w:val="22"/>
              </w:rPr>
              <w:t xml:space="preserve">skersmuo </w:t>
            </w:r>
            <w:r w:rsidRPr="00824A60">
              <w:rPr>
                <w:rFonts w:asciiTheme="minorHAnsi" w:hAnsiTheme="minorHAnsi" w:cstheme="minorHAnsi"/>
                <w:color w:val="000000" w:themeColor="text1"/>
                <w:sz w:val="22"/>
                <w:szCs w:val="22"/>
                <w:lang w:eastAsia="lt-LT"/>
              </w:rPr>
              <w:t>ir sienelės storis (pvz., 110x10);</w:t>
            </w:r>
          </w:p>
          <w:p w14:paraId="6E53D7DA" w14:textId="77777777" w:rsidR="00181A1E" w:rsidRPr="00824A60" w:rsidRDefault="00181A1E" w:rsidP="00181A1E">
            <w:pPr>
              <w:pStyle w:val="ListParagraph"/>
              <w:numPr>
                <w:ilvl w:val="0"/>
                <w:numId w:val="1"/>
              </w:numPr>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Gaminio SDR skaičius (SDR11 arba SDR17);</w:t>
            </w:r>
          </w:p>
          <w:p w14:paraId="6E53D7DB" w14:textId="77777777" w:rsidR="00181A1E" w:rsidRPr="00824A60" w:rsidRDefault="00181A1E" w:rsidP="00181A1E">
            <w:pPr>
              <w:pStyle w:val="ListParagraph"/>
              <w:numPr>
                <w:ilvl w:val="0"/>
                <w:numId w:val="1"/>
              </w:numPr>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Panaudojimas (P arba W/P);</w:t>
            </w:r>
          </w:p>
          <w:p w14:paraId="6E53D7DC" w14:textId="77777777" w:rsidR="00181A1E" w:rsidRPr="00824A60" w:rsidRDefault="00181A1E" w:rsidP="00181A1E">
            <w:pPr>
              <w:pStyle w:val="ListParagraph"/>
              <w:numPr>
                <w:ilvl w:val="0"/>
                <w:numId w:val="1"/>
              </w:numPr>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Vamzdžio medžiaga (PE100-RC);</w:t>
            </w:r>
          </w:p>
          <w:p w14:paraId="6E53D7DD" w14:textId="77777777" w:rsidR="00181A1E" w:rsidRPr="00824A60" w:rsidRDefault="00181A1E" w:rsidP="00181A1E">
            <w:pPr>
              <w:pStyle w:val="ListParagraph"/>
              <w:numPr>
                <w:ilvl w:val="0"/>
                <w:numId w:val="1"/>
              </w:numPr>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Slėgio klasė (PN10 arba PN16);</w:t>
            </w:r>
          </w:p>
          <w:p w14:paraId="6E53D7DE" w14:textId="77777777" w:rsidR="00181A1E" w:rsidRPr="00824A60" w:rsidRDefault="00181A1E" w:rsidP="00181A1E">
            <w:pPr>
              <w:pStyle w:val="ListParagraph"/>
              <w:numPr>
                <w:ilvl w:val="0"/>
                <w:numId w:val="1"/>
              </w:numPr>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Gamybos data (pvz., mmyy);</w:t>
            </w:r>
          </w:p>
          <w:p w14:paraId="6E53D7DF" w14:textId="77777777" w:rsidR="00181A1E" w:rsidRPr="00824A60" w:rsidRDefault="00181A1E" w:rsidP="00181A1E">
            <w:pPr>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Žymėjimas turi būti ne rečiau kaip kartą viename metre.</w:t>
            </w:r>
          </w:p>
        </w:tc>
        <w:tc>
          <w:tcPr>
            <w:tcW w:w="946" w:type="pct"/>
          </w:tcPr>
          <w:p w14:paraId="6E53D7E0" w14:textId="77777777" w:rsidR="00181A1E" w:rsidRPr="00824A60" w:rsidRDefault="00181A1E" w:rsidP="00181A1E">
            <w:pPr>
              <w:jc w:val="both"/>
              <w:rPr>
                <w:rFonts w:asciiTheme="minorHAnsi" w:hAnsiTheme="minorHAnsi" w:cstheme="minorHAnsi"/>
                <w:color w:val="000000" w:themeColor="text1"/>
                <w:sz w:val="22"/>
                <w:szCs w:val="22"/>
                <w:lang w:eastAsia="lt-LT"/>
              </w:rPr>
            </w:pPr>
          </w:p>
        </w:tc>
        <w:tc>
          <w:tcPr>
            <w:tcW w:w="915" w:type="pct"/>
          </w:tcPr>
          <w:p w14:paraId="6E53D7E1" w14:textId="77777777" w:rsidR="00181A1E" w:rsidRPr="00824A60" w:rsidRDefault="00181A1E" w:rsidP="00181A1E">
            <w:pPr>
              <w:jc w:val="both"/>
              <w:rPr>
                <w:rFonts w:asciiTheme="minorHAnsi" w:hAnsiTheme="minorHAnsi" w:cstheme="minorHAnsi"/>
                <w:color w:val="000000" w:themeColor="text1"/>
                <w:sz w:val="22"/>
                <w:szCs w:val="22"/>
                <w:lang w:eastAsia="lt-LT"/>
              </w:rPr>
            </w:pPr>
          </w:p>
        </w:tc>
      </w:tr>
      <w:tr w:rsidR="00C57800" w:rsidRPr="00824A60" w14:paraId="6E53D7E8"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E3" w14:textId="77777777" w:rsidR="00181A1E" w:rsidRPr="00824A60" w:rsidRDefault="00181A1E" w:rsidP="00181A1E">
            <w:pPr>
              <w:pStyle w:val="ListParagraph"/>
              <w:numPr>
                <w:ilvl w:val="0"/>
                <w:numId w:val="15"/>
              </w:numPr>
              <w:jc w:val="both"/>
              <w:rPr>
                <w:rFonts w:asciiTheme="minorHAnsi" w:hAnsiTheme="minorHAnsi" w:cstheme="minorHAnsi"/>
                <w:color w:val="000000" w:themeColor="text1"/>
                <w:sz w:val="22"/>
                <w:szCs w:val="22"/>
              </w:rPr>
            </w:pPr>
          </w:p>
        </w:tc>
        <w:tc>
          <w:tcPr>
            <w:tcW w:w="907" w:type="pct"/>
          </w:tcPr>
          <w:p w14:paraId="6E53D7E4" w14:textId="77777777" w:rsidR="00181A1E" w:rsidRPr="00824A60" w:rsidRDefault="00181A1E" w:rsidP="00181A1E">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Vamzdžių sujungimas</w:t>
            </w:r>
          </w:p>
        </w:tc>
        <w:tc>
          <w:tcPr>
            <w:tcW w:w="2005" w:type="pct"/>
          </w:tcPr>
          <w:p w14:paraId="6E53D7E5" w14:textId="413701CE" w:rsidR="00181A1E" w:rsidRPr="00824A60" w:rsidRDefault="00844DE1" w:rsidP="00181A1E">
            <w:pPr>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Mechaninėmis tempimui atspariomis jungtimis su nerūdijančio plieno atraminėmis įvorėmis, elektromovinis, sandūrinis/kontaktinis.</w:t>
            </w:r>
          </w:p>
        </w:tc>
        <w:tc>
          <w:tcPr>
            <w:tcW w:w="946" w:type="pct"/>
          </w:tcPr>
          <w:p w14:paraId="6E53D7E6" w14:textId="77777777" w:rsidR="00181A1E" w:rsidRPr="00824A60" w:rsidRDefault="00181A1E" w:rsidP="00181A1E">
            <w:pPr>
              <w:jc w:val="both"/>
              <w:rPr>
                <w:rFonts w:asciiTheme="minorHAnsi" w:hAnsiTheme="minorHAnsi" w:cstheme="minorHAnsi"/>
                <w:color w:val="000000" w:themeColor="text1"/>
                <w:sz w:val="22"/>
                <w:szCs w:val="22"/>
                <w:lang w:eastAsia="lt-LT"/>
              </w:rPr>
            </w:pPr>
          </w:p>
        </w:tc>
        <w:tc>
          <w:tcPr>
            <w:tcW w:w="915" w:type="pct"/>
          </w:tcPr>
          <w:p w14:paraId="6E53D7E7" w14:textId="77777777" w:rsidR="00181A1E" w:rsidRPr="00824A60" w:rsidRDefault="00181A1E" w:rsidP="00181A1E">
            <w:pPr>
              <w:jc w:val="both"/>
              <w:rPr>
                <w:rFonts w:asciiTheme="minorHAnsi" w:hAnsiTheme="minorHAnsi" w:cstheme="minorHAnsi"/>
                <w:color w:val="000000" w:themeColor="text1"/>
                <w:sz w:val="22"/>
                <w:szCs w:val="22"/>
                <w:lang w:eastAsia="lt-LT"/>
              </w:rPr>
            </w:pPr>
          </w:p>
        </w:tc>
      </w:tr>
      <w:tr w:rsidR="00C57800" w:rsidRPr="00824A60" w14:paraId="6E53D7EA"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7E9" w14:textId="77777777" w:rsidR="00181A1E" w:rsidRPr="00824A60" w:rsidRDefault="00181A1E" w:rsidP="00181A1E">
            <w:pPr>
              <w:jc w:val="center"/>
              <w:rPr>
                <w:rFonts w:asciiTheme="minorHAnsi" w:hAnsiTheme="minorHAnsi" w:cstheme="minorHAnsi"/>
                <w:b/>
                <w:color w:val="000000" w:themeColor="text1"/>
                <w:sz w:val="22"/>
                <w:szCs w:val="22"/>
                <w:lang w:eastAsia="lt-LT"/>
              </w:rPr>
            </w:pPr>
            <w:r w:rsidRPr="00824A60">
              <w:rPr>
                <w:rFonts w:asciiTheme="minorHAnsi" w:hAnsiTheme="minorHAnsi" w:cstheme="minorHAnsi"/>
                <w:b/>
                <w:color w:val="000000" w:themeColor="text1"/>
                <w:sz w:val="22"/>
                <w:szCs w:val="22"/>
                <w:lang w:eastAsia="lt-LT"/>
              </w:rPr>
              <w:t>Dokumentai</w:t>
            </w:r>
          </w:p>
        </w:tc>
      </w:tr>
      <w:tr w:rsidR="00C57800" w:rsidRPr="00824A60" w14:paraId="6E53D7F2"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EB" w14:textId="77777777" w:rsidR="00181A1E" w:rsidRPr="00824A60" w:rsidRDefault="00181A1E" w:rsidP="00181A1E">
            <w:pPr>
              <w:pStyle w:val="ListParagraph"/>
              <w:numPr>
                <w:ilvl w:val="0"/>
                <w:numId w:val="15"/>
              </w:numPr>
              <w:jc w:val="both"/>
              <w:rPr>
                <w:rFonts w:asciiTheme="minorHAnsi" w:hAnsiTheme="minorHAnsi" w:cstheme="minorHAnsi"/>
                <w:color w:val="000000" w:themeColor="text1"/>
                <w:sz w:val="22"/>
                <w:szCs w:val="22"/>
              </w:rPr>
            </w:pPr>
          </w:p>
        </w:tc>
        <w:tc>
          <w:tcPr>
            <w:tcW w:w="907" w:type="pct"/>
          </w:tcPr>
          <w:p w14:paraId="6E53D7EC" w14:textId="4045F229" w:rsidR="00181A1E" w:rsidRPr="00824A60" w:rsidRDefault="00181A1E" w:rsidP="00DB449A">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00237DA1"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z w:val="22"/>
                <w:szCs w:val="22"/>
              </w:rPr>
              <w:t xml:space="preserve"> pateikiami pirkimo metu</w:t>
            </w:r>
          </w:p>
        </w:tc>
        <w:tc>
          <w:tcPr>
            <w:tcW w:w="2005" w:type="pct"/>
          </w:tcPr>
          <w:p w14:paraId="6E53D7ED" w14:textId="77777777" w:rsidR="00181A1E" w:rsidRPr="00824A60" w:rsidRDefault="00181A1E" w:rsidP="00181A1E">
            <w:pPr>
              <w:numPr>
                <w:ilvl w:val="0"/>
                <w:numId w:val="4"/>
              </w:numPr>
              <w:tabs>
                <w:tab w:val="center" w:pos="4819"/>
                <w:tab w:val="right" w:pos="9638"/>
              </w:tabs>
              <w:ind w:left="241" w:hanging="227"/>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Galiojančio eksploatacinių savybių pastovumo sertifikato kopija, lietuvių kalba.</w:t>
            </w:r>
          </w:p>
          <w:p w14:paraId="6E53D7EE" w14:textId="77777777" w:rsidR="00181A1E" w:rsidRPr="00824A60" w:rsidRDefault="00181A1E" w:rsidP="00181A1E">
            <w:pPr>
              <w:numPr>
                <w:ilvl w:val="0"/>
                <w:numId w:val="4"/>
              </w:numPr>
              <w:tabs>
                <w:tab w:val="center" w:pos="4819"/>
                <w:tab w:val="right" w:pos="9638"/>
              </w:tabs>
              <w:ind w:left="241" w:hanging="227"/>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PAS 1075 atitikties sertifikatas, lietuvių arba anglų kalba.</w:t>
            </w:r>
          </w:p>
          <w:p w14:paraId="6E53D7EF" w14:textId="77777777" w:rsidR="00181A1E" w:rsidRPr="00824A60" w:rsidRDefault="00181A1E" w:rsidP="00181A1E">
            <w:pPr>
              <w:numPr>
                <w:ilvl w:val="0"/>
                <w:numId w:val="4"/>
              </w:numPr>
              <w:tabs>
                <w:tab w:val="center" w:pos="4819"/>
                <w:tab w:val="right" w:pos="9638"/>
              </w:tabs>
              <w:ind w:left="241" w:hanging="227"/>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Eksploatacinių savybių deklaracija (pagal STR 1.01.04:2015).</w:t>
            </w:r>
          </w:p>
        </w:tc>
        <w:tc>
          <w:tcPr>
            <w:tcW w:w="946" w:type="pct"/>
          </w:tcPr>
          <w:p w14:paraId="6E53D7F0" w14:textId="77777777" w:rsidR="00181A1E" w:rsidRPr="00824A60" w:rsidRDefault="00181A1E" w:rsidP="00181A1E">
            <w:pPr>
              <w:jc w:val="both"/>
              <w:rPr>
                <w:rFonts w:asciiTheme="minorHAnsi" w:hAnsiTheme="minorHAnsi" w:cstheme="minorHAnsi"/>
                <w:color w:val="000000" w:themeColor="text1"/>
                <w:sz w:val="22"/>
                <w:szCs w:val="22"/>
                <w:lang w:eastAsia="lt-LT"/>
              </w:rPr>
            </w:pPr>
          </w:p>
        </w:tc>
        <w:tc>
          <w:tcPr>
            <w:tcW w:w="915" w:type="pct"/>
          </w:tcPr>
          <w:p w14:paraId="6E53D7F1" w14:textId="77777777" w:rsidR="00181A1E" w:rsidRPr="00824A60" w:rsidRDefault="00181A1E" w:rsidP="00181A1E">
            <w:pPr>
              <w:jc w:val="both"/>
              <w:rPr>
                <w:rFonts w:asciiTheme="minorHAnsi" w:hAnsiTheme="minorHAnsi" w:cstheme="minorHAnsi"/>
                <w:color w:val="000000" w:themeColor="text1"/>
                <w:sz w:val="22"/>
                <w:szCs w:val="22"/>
                <w:lang w:eastAsia="lt-LT"/>
              </w:rPr>
            </w:pPr>
          </w:p>
        </w:tc>
      </w:tr>
      <w:tr w:rsidR="00C57800" w:rsidRPr="00824A60" w14:paraId="6E53D7F8"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F3" w14:textId="77777777" w:rsidR="00181A1E" w:rsidRPr="00824A60" w:rsidRDefault="00181A1E" w:rsidP="00181A1E">
            <w:pPr>
              <w:pStyle w:val="ListParagraph"/>
              <w:numPr>
                <w:ilvl w:val="0"/>
                <w:numId w:val="15"/>
              </w:numPr>
              <w:jc w:val="both"/>
              <w:rPr>
                <w:rFonts w:asciiTheme="minorHAnsi" w:hAnsiTheme="minorHAnsi" w:cstheme="minorHAnsi"/>
                <w:color w:val="000000" w:themeColor="text1"/>
                <w:sz w:val="22"/>
                <w:szCs w:val="22"/>
              </w:rPr>
            </w:pPr>
          </w:p>
        </w:tc>
        <w:tc>
          <w:tcPr>
            <w:tcW w:w="907" w:type="pct"/>
          </w:tcPr>
          <w:p w14:paraId="6E53D7F4" w14:textId="2FB4A5B6" w:rsidR="00181A1E" w:rsidRPr="00824A60" w:rsidRDefault="00181A1E" w:rsidP="00DB449A">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00237DA1"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z w:val="22"/>
                <w:szCs w:val="22"/>
              </w:rPr>
              <w:t xml:space="preserve"> pateikiami pristatant medžiagas</w:t>
            </w:r>
          </w:p>
        </w:tc>
        <w:tc>
          <w:tcPr>
            <w:tcW w:w="2005" w:type="pct"/>
          </w:tcPr>
          <w:p w14:paraId="6E53D7F5" w14:textId="77777777" w:rsidR="00181A1E" w:rsidRPr="00824A60" w:rsidRDefault="00181A1E" w:rsidP="00181A1E">
            <w:pPr>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Eksploatacinių savybių deklaracija (pagal STR 1.01.04:2015).</w:t>
            </w:r>
          </w:p>
        </w:tc>
        <w:tc>
          <w:tcPr>
            <w:tcW w:w="946" w:type="pct"/>
          </w:tcPr>
          <w:p w14:paraId="6E53D7F6" w14:textId="77777777" w:rsidR="00181A1E" w:rsidRPr="00824A60" w:rsidRDefault="00181A1E" w:rsidP="00181A1E">
            <w:pPr>
              <w:jc w:val="both"/>
              <w:rPr>
                <w:rFonts w:asciiTheme="minorHAnsi" w:hAnsiTheme="minorHAnsi" w:cstheme="minorHAnsi"/>
                <w:color w:val="000000" w:themeColor="text1"/>
                <w:sz w:val="22"/>
                <w:szCs w:val="22"/>
                <w:lang w:eastAsia="lt-LT"/>
              </w:rPr>
            </w:pPr>
          </w:p>
        </w:tc>
        <w:tc>
          <w:tcPr>
            <w:tcW w:w="915" w:type="pct"/>
          </w:tcPr>
          <w:p w14:paraId="6E53D7F7" w14:textId="77777777" w:rsidR="00181A1E" w:rsidRPr="00824A60" w:rsidRDefault="00181A1E" w:rsidP="00181A1E">
            <w:pPr>
              <w:jc w:val="both"/>
              <w:rPr>
                <w:rFonts w:asciiTheme="minorHAnsi" w:hAnsiTheme="minorHAnsi" w:cstheme="minorHAnsi"/>
                <w:color w:val="000000" w:themeColor="text1"/>
                <w:sz w:val="22"/>
                <w:szCs w:val="22"/>
                <w:lang w:eastAsia="lt-LT"/>
              </w:rPr>
            </w:pPr>
          </w:p>
        </w:tc>
      </w:tr>
      <w:tr w:rsidR="00C57800" w:rsidRPr="00824A60" w14:paraId="6E53D7FA"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7F9" w14:textId="77777777" w:rsidR="00181A1E" w:rsidRPr="00824A60" w:rsidRDefault="00181A1E" w:rsidP="00181A1E">
            <w:pPr>
              <w:jc w:val="center"/>
              <w:rPr>
                <w:rFonts w:asciiTheme="minorHAnsi" w:hAnsiTheme="minorHAnsi" w:cstheme="minorHAnsi"/>
                <w:b/>
                <w:color w:val="000000" w:themeColor="text1"/>
                <w:sz w:val="22"/>
                <w:szCs w:val="22"/>
                <w:lang w:eastAsia="lt-LT"/>
              </w:rPr>
            </w:pPr>
            <w:r w:rsidRPr="00824A60">
              <w:rPr>
                <w:rFonts w:asciiTheme="minorHAnsi" w:hAnsiTheme="minorHAnsi" w:cstheme="minorHAnsi"/>
                <w:b/>
                <w:color w:val="000000" w:themeColor="text1"/>
                <w:sz w:val="22"/>
                <w:szCs w:val="22"/>
              </w:rPr>
              <w:t>Pasirenkami parametrai</w:t>
            </w:r>
          </w:p>
        </w:tc>
      </w:tr>
      <w:tr w:rsidR="00C57800" w:rsidRPr="00824A60" w14:paraId="6E53D802"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FB" w14:textId="77777777" w:rsidR="00181A1E" w:rsidRPr="00824A60" w:rsidRDefault="00181A1E" w:rsidP="00181A1E">
            <w:pPr>
              <w:pStyle w:val="ListParagraph"/>
              <w:numPr>
                <w:ilvl w:val="0"/>
                <w:numId w:val="15"/>
              </w:numPr>
              <w:jc w:val="both"/>
              <w:rPr>
                <w:rFonts w:asciiTheme="minorHAnsi" w:hAnsiTheme="minorHAnsi" w:cstheme="minorHAnsi"/>
                <w:color w:val="000000" w:themeColor="text1"/>
                <w:sz w:val="22"/>
                <w:szCs w:val="22"/>
              </w:rPr>
            </w:pPr>
          </w:p>
        </w:tc>
        <w:tc>
          <w:tcPr>
            <w:tcW w:w="907" w:type="pct"/>
          </w:tcPr>
          <w:p w14:paraId="6E53D7FC" w14:textId="77777777" w:rsidR="00181A1E" w:rsidRPr="00824A60" w:rsidRDefault="00181A1E" w:rsidP="00181A1E">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Darbinis slėgis</w:t>
            </w:r>
          </w:p>
        </w:tc>
        <w:tc>
          <w:tcPr>
            <w:tcW w:w="2005" w:type="pct"/>
          </w:tcPr>
          <w:p w14:paraId="6E53D7FD" w14:textId="77777777" w:rsidR="00181A1E" w:rsidRPr="00824A60" w:rsidRDefault="00181A1E" w:rsidP="00181A1E">
            <w:pPr>
              <w:spacing w:afterLines="10" w:after="2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Nurodoma užsakant:</w:t>
            </w:r>
          </w:p>
          <w:p w14:paraId="6E53D7FE" w14:textId="77777777" w:rsidR="00181A1E" w:rsidRPr="00824A60" w:rsidRDefault="00181A1E" w:rsidP="00EC287A">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PN10 (ne daugiau kaip SDR17);</w:t>
            </w:r>
          </w:p>
          <w:p w14:paraId="6E53D7FF" w14:textId="77777777" w:rsidR="00181A1E" w:rsidRPr="00824A60" w:rsidRDefault="00181A1E" w:rsidP="00EC287A">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PN16 (ne daugiau kaip SDR11).</w:t>
            </w:r>
          </w:p>
        </w:tc>
        <w:tc>
          <w:tcPr>
            <w:tcW w:w="946" w:type="pct"/>
          </w:tcPr>
          <w:p w14:paraId="6E53D800" w14:textId="77777777" w:rsidR="00181A1E" w:rsidRPr="00824A60" w:rsidRDefault="00181A1E" w:rsidP="00181A1E">
            <w:pPr>
              <w:jc w:val="both"/>
              <w:rPr>
                <w:rFonts w:asciiTheme="minorHAnsi" w:hAnsiTheme="minorHAnsi" w:cstheme="minorHAnsi"/>
                <w:color w:val="000000" w:themeColor="text1"/>
                <w:sz w:val="22"/>
                <w:szCs w:val="22"/>
                <w:lang w:eastAsia="lt-LT"/>
              </w:rPr>
            </w:pPr>
          </w:p>
        </w:tc>
        <w:tc>
          <w:tcPr>
            <w:tcW w:w="915" w:type="pct"/>
          </w:tcPr>
          <w:p w14:paraId="6E53D801" w14:textId="77777777" w:rsidR="00181A1E" w:rsidRPr="00824A60" w:rsidRDefault="00181A1E" w:rsidP="00181A1E">
            <w:pPr>
              <w:jc w:val="both"/>
              <w:rPr>
                <w:rFonts w:asciiTheme="minorHAnsi" w:hAnsiTheme="minorHAnsi" w:cstheme="minorHAnsi"/>
                <w:color w:val="000000" w:themeColor="text1"/>
                <w:sz w:val="22"/>
                <w:szCs w:val="22"/>
                <w:lang w:eastAsia="lt-LT"/>
              </w:rPr>
            </w:pPr>
          </w:p>
        </w:tc>
      </w:tr>
      <w:tr w:rsidR="00C57800" w:rsidRPr="00824A60" w14:paraId="6E53D811"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803" w14:textId="77777777" w:rsidR="00181A1E" w:rsidRPr="00824A60" w:rsidRDefault="00181A1E" w:rsidP="00181A1E">
            <w:pPr>
              <w:pStyle w:val="ListParagraph"/>
              <w:numPr>
                <w:ilvl w:val="0"/>
                <w:numId w:val="15"/>
              </w:numPr>
              <w:jc w:val="both"/>
              <w:rPr>
                <w:rFonts w:asciiTheme="minorHAnsi" w:hAnsiTheme="minorHAnsi" w:cstheme="minorHAnsi"/>
                <w:color w:val="000000" w:themeColor="text1"/>
                <w:sz w:val="22"/>
                <w:szCs w:val="22"/>
              </w:rPr>
            </w:pPr>
          </w:p>
        </w:tc>
        <w:tc>
          <w:tcPr>
            <w:tcW w:w="907" w:type="pct"/>
          </w:tcPr>
          <w:p w14:paraId="6E53D804" w14:textId="77777777" w:rsidR="00181A1E" w:rsidRPr="00824A60" w:rsidRDefault="00181A1E" w:rsidP="00181A1E">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Išorinis vamzdžio skersmuo (OD), mm</w:t>
            </w:r>
          </w:p>
        </w:tc>
        <w:tc>
          <w:tcPr>
            <w:tcW w:w="2005" w:type="pct"/>
          </w:tcPr>
          <w:p w14:paraId="6E53D805" w14:textId="77777777" w:rsidR="00181A1E" w:rsidRPr="00824A60" w:rsidRDefault="00181A1E" w:rsidP="00181A1E">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Nurodoma užsakant: </w:t>
            </w:r>
          </w:p>
          <w:p w14:paraId="0861C736" w14:textId="3556A087" w:rsidR="00844DE1" w:rsidRPr="00824A60" w:rsidRDefault="00844DE1" w:rsidP="00181A1E">
            <w:pPr>
              <w:numPr>
                <w:ilvl w:val="0"/>
                <w:numId w:val="3"/>
              </w:numPr>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*63 mm;</w:t>
            </w:r>
          </w:p>
          <w:p w14:paraId="6E53D806" w14:textId="764D23C2" w:rsidR="00181A1E" w:rsidRPr="00824A60" w:rsidRDefault="00181A1E" w:rsidP="00181A1E">
            <w:pPr>
              <w:numPr>
                <w:ilvl w:val="0"/>
                <w:numId w:val="3"/>
              </w:numPr>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90 mm;</w:t>
            </w:r>
          </w:p>
          <w:p w14:paraId="6E53D807" w14:textId="77777777" w:rsidR="00181A1E" w:rsidRPr="00824A60" w:rsidRDefault="00181A1E" w:rsidP="00181A1E">
            <w:pPr>
              <w:numPr>
                <w:ilvl w:val="0"/>
                <w:numId w:val="3"/>
              </w:numPr>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110 mm;</w:t>
            </w:r>
          </w:p>
          <w:p w14:paraId="6E53D808" w14:textId="77777777" w:rsidR="00181A1E" w:rsidRPr="00824A60" w:rsidRDefault="00181A1E" w:rsidP="00181A1E">
            <w:pPr>
              <w:numPr>
                <w:ilvl w:val="0"/>
                <w:numId w:val="3"/>
              </w:numPr>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160 mm;</w:t>
            </w:r>
          </w:p>
          <w:p w14:paraId="6E53D809" w14:textId="77777777" w:rsidR="00181A1E" w:rsidRPr="00824A60" w:rsidRDefault="00181A1E" w:rsidP="00181A1E">
            <w:pPr>
              <w:numPr>
                <w:ilvl w:val="0"/>
                <w:numId w:val="3"/>
              </w:numPr>
              <w:ind w:left="464"/>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200 mm;</w:t>
            </w:r>
          </w:p>
          <w:p w14:paraId="6E53D80B" w14:textId="77777777" w:rsidR="00181A1E" w:rsidRPr="00824A60" w:rsidRDefault="00181A1E" w:rsidP="00181A1E">
            <w:pPr>
              <w:numPr>
                <w:ilvl w:val="0"/>
                <w:numId w:val="3"/>
              </w:numPr>
              <w:ind w:left="464"/>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250 mm;</w:t>
            </w:r>
          </w:p>
          <w:p w14:paraId="6E53D80C" w14:textId="77777777" w:rsidR="00181A1E" w:rsidRPr="00824A60" w:rsidRDefault="00181A1E" w:rsidP="00181A1E">
            <w:pPr>
              <w:numPr>
                <w:ilvl w:val="0"/>
                <w:numId w:val="3"/>
              </w:numPr>
              <w:ind w:left="464"/>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315 mm;</w:t>
            </w:r>
          </w:p>
          <w:p w14:paraId="11FB8E8C" w14:textId="77777777" w:rsidR="00181A1E" w:rsidRPr="00824A60" w:rsidRDefault="00181A1E" w:rsidP="00181A1E">
            <w:pPr>
              <w:numPr>
                <w:ilvl w:val="0"/>
                <w:numId w:val="3"/>
              </w:numPr>
              <w:ind w:left="464"/>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400 mm.</w:t>
            </w:r>
          </w:p>
          <w:p w14:paraId="6E53D80E" w14:textId="4A97ED83" w:rsidR="00844DE1" w:rsidRPr="00824A60" w:rsidRDefault="00844DE1" w:rsidP="00844DE1">
            <w:pPr>
              <w:ind w:left="104"/>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*projektuojama tik kliento eksploatuojamoje</w:t>
            </w:r>
            <w:r w:rsidR="002B4545" w:rsidRPr="00824A60">
              <w:rPr>
                <w:rFonts w:asciiTheme="minorHAnsi" w:hAnsiTheme="minorHAnsi" w:cstheme="minorHAnsi"/>
                <w:color w:val="000000" w:themeColor="text1"/>
                <w:sz w:val="22"/>
                <w:szCs w:val="22"/>
                <w:lang w:eastAsia="lt-LT"/>
              </w:rPr>
              <w:t xml:space="preserve"> nuotekų</w:t>
            </w:r>
            <w:r w:rsidRPr="00824A60">
              <w:rPr>
                <w:rFonts w:asciiTheme="minorHAnsi" w:hAnsiTheme="minorHAnsi" w:cstheme="minorHAnsi"/>
                <w:color w:val="000000" w:themeColor="text1"/>
                <w:sz w:val="22"/>
                <w:szCs w:val="22"/>
                <w:lang w:eastAsia="lt-LT"/>
              </w:rPr>
              <w:t xml:space="preserve"> siurblinėje.</w:t>
            </w:r>
          </w:p>
        </w:tc>
        <w:tc>
          <w:tcPr>
            <w:tcW w:w="946" w:type="pct"/>
          </w:tcPr>
          <w:p w14:paraId="6E53D80F" w14:textId="77777777" w:rsidR="00181A1E" w:rsidRPr="00824A60" w:rsidRDefault="00181A1E" w:rsidP="00181A1E">
            <w:pPr>
              <w:jc w:val="both"/>
              <w:rPr>
                <w:rFonts w:asciiTheme="minorHAnsi" w:hAnsiTheme="minorHAnsi" w:cstheme="minorHAnsi"/>
                <w:color w:val="000000" w:themeColor="text1"/>
                <w:sz w:val="22"/>
                <w:szCs w:val="22"/>
                <w:lang w:eastAsia="lt-LT"/>
              </w:rPr>
            </w:pPr>
          </w:p>
        </w:tc>
        <w:tc>
          <w:tcPr>
            <w:tcW w:w="915" w:type="pct"/>
          </w:tcPr>
          <w:p w14:paraId="6E53D810" w14:textId="77777777" w:rsidR="00181A1E" w:rsidRPr="00824A60" w:rsidRDefault="00181A1E" w:rsidP="00181A1E">
            <w:pPr>
              <w:jc w:val="both"/>
              <w:rPr>
                <w:rFonts w:asciiTheme="minorHAnsi" w:hAnsiTheme="minorHAnsi" w:cstheme="minorHAnsi"/>
                <w:color w:val="000000" w:themeColor="text1"/>
                <w:sz w:val="22"/>
                <w:szCs w:val="22"/>
                <w:lang w:eastAsia="lt-LT"/>
              </w:rPr>
            </w:pPr>
          </w:p>
        </w:tc>
      </w:tr>
    </w:tbl>
    <w:p w14:paraId="6E53D812" w14:textId="77777777" w:rsidR="00181A1E" w:rsidRPr="00824A60" w:rsidRDefault="00181A1E" w:rsidP="00181A1E">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Punktų Nr. 1, 4-6, 9-10, 15-16 atitikimas turi būti nurodytas Eksploatacinių savybių deklaracijoje;</w:t>
      </w:r>
    </w:p>
    <w:p w14:paraId="6E53D813" w14:textId="77777777" w:rsidR="00181A1E" w:rsidRPr="00824A60" w:rsidRDefault="00181A1E" w:rsidP="00181A1E">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Punktų Nr. 1-2, 4 atitikimas turi būti nurodytas Eksploatacinių savybių pastovumo sertifikatu;</w:t>
      </w:r>
    </w:p>
    <w:p w14:paraId="6E53D814" w14:textId="77777777" w:rsidR="00181A1E" w:rsidRPr="00824A60" w:rsidRDefault="00181A1E" w:rsidP="00181A1E">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Punkto Nr. 2 atitikimas turi būti nurodytas PAS 1075 atitikties sertifikatu;</w:t>
      </w:r>
    </w:p>
    <w:p w14:paraId="6E53D816" w14:textId="66C0A38E" w:rsidR="00181A1E" w:rsidRPr="00824A60" w:rsidRDefault="00181A1E" w:rsidP="00DB449A">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Punktų Nr. 3, 5, 7-8, 11-12 atitikimas turi būti nurodytas nuorodoje į internetinį puslapį ar kitame dokumente, kuriame pateikta techninė informacija apie medžiagą.</w:t>
      </w:r>
    </w:p>
    <w:p w14:paraId="074F74FA" w14:textId="77777777" w:rsidR="00DB449A" w:rsidRPr="00824A60" w:rsidRDefault="00DB449A" w:rsidP="00DB449A">
      <w:pPr>
        <w:jc w:val="both"/>
        <w:rPr>
          <w:rFonts w:asciiTheme="minorHAnsi" w:hAnsiTheme="minorHAnsi" w:cstheme="minorHAnsi"/>
          <w:color w:val="000000" w:themeColor="text1"/>
          <w:sz w:val="22"/>
          <w:szCs w:val="22"/>
        </w:rPr>
      </w:pPr>
    </w:p>
    <w:p w14:paraId="6E53D817" w14:textId="47B3949E" w:rsidR="00950B5E" w:rsidRPr="00824A60" w:rsidRDefault="003B7A66" w:rsidP="00EC287A">
      <w:pPr>
        <w:pStyle w:val="Heading1"/>
        <w:numPr>
          <w:ilvl w:val="0"/>
          <w:numId w:val="28"/>
        </w:numPr>
        <w:rPr>
          <w:rFonts w:asciiTheme="minorHAnsi" w:hAnsiTheme="minorHAnsi" w:cstheme="minorHAnsi"/>
          <w:color w:val="000000" w:themeColor="text1"/>
          <w:sz w:val="22"/>
          <w:szCs w:val="22"/>
        </w:rPr>
      </w:pPr>
      <w:bookmarkStart w:id="7" w:name="_Toc94865341"/>
      <w:r w:rsidRPr="00824A60">
        <w:rPr>
          <w:rFonts w:asciiTheme="minorHAnsi" w:hAnsiTheme="minorHAnsi" w:cstheme="minorHAnsi"/>
          <w:color w:val="000000" w:themeColor="text1"/>
          <w:sz w:val="22"/>
          <w:szCs w:val="22"/>
        </w:rPr>
        <w:lastRenderedPageBreak/>
        <w:t xml:space="preserve">Polipropileno </w:t>
      </w:r>
      <w:r w:rsidR="000A23D9"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z w:val="22"/>
          <w:szCs w:val="22"/>
        </w:rPr>
        <w:t>PP</w:t>
      </w:r>
      <w:r w:rsidR="000A23D9" w:rsidRPr="00824A60">
        <w:rPr>
          <w:rFonts w:asciiTheme="minorHAnsi" w:hAnsiTheme="minorHAnsi" w:cstheme="minorHAnsi"/>
          <w:color w:val="000000" w:themeColor="text1"/>
          <w:sz w:val="22"/>
          <w:szCs w:val="22"/>
        </w:rPr>
        <w:t>)</w:t>
      </w:r>
      <w:r w:rsidR="007925EF" w:rsidRPr="00824A60">
        <w:rPr>
          <w:rFonts w:asciiTheme="minorHAnsi" w:hAnsiTheme="minorHAnsi" w:cstheme="minorHAnsi"/>
          <w:color w:val="000000" w:themeColor="text1"/>
          <w:sz w:val="22"/>
          <w:szCs w:val="22"/>
        </w:rPr>
        <w:t xml:space="preserve"> profiliuotų</w:t>
      </w:r>
      <w:r w:rsidRPr="00824A60">
        <w:rPr>
          <w:rFonts w:asciiTheme="minorHAnsi" w:hAnsiTheme="minorHAnsi" w:cstheme="minorHAnsi"/>
          <w:color w:val="000000" w:themeColor="text1"/>
          <w:sz w:val="22"/>
          <w:szCs w:val="22"/>
        </w:rPr>
        <w:t xml:space="preserve"> savitakinių nuotekų vamzdžių atviru (</w:t>
      </w:r>
      <w:r w:rsidR="00396CF1" w:rsidRPr="00824A60">
        <w:rPr>
          <w:rFonts w:asciiTheme="minorHAnsi" w:hAnsiTheme="minorHAnsi" w:cstheme="minorHAnsi"/>
          <w:color w:val="000000" w:themeColor="text1"/>
          <w:sz w:val="22"/>
          <w:szCs w:val="22"/>
        </w:rPr>
        <w:t>tranšėjiniu</w:t>
      </w:r>
      <w:r w:rsidRPr="00824A60">
        <w:rPr>
          <w:rFonts w:asciiTheme="minorHAnsi" w:hAnsiTheme="minorHAnsi" w:cstheme="minorHAnsi"/>
          <w:color w:val="000000" w:themeColor="text1"/>
          <w:sz w:val="22"/>
          <w:szCs w:val="22"/>
        </w:rPr>
        <w:t>) klojimo būdu techniniai reikalavimai</w:t>
      </w:r>
      <w:bookmarkEnd w:id="7"/>
    </w:p>
    <w:tbl>
      <w:tblPr>
        <w:tblStyle w:val="TableGrid"/>
        <w:tblW w:w="5047" w:type="pct"/>
        <w:tblLook w:val="04A0" w:firstRow="1" w:lastRow="0" w:firstColumn="1" w:lastColumn="0" w:noHBand="0" w:noVBand="1"/>
      </w:tblPr>
      <w:tblGrid>
        <w:gridCol w:w="7417"/>
        <w:gridCol w:w="7417"/>
      </w:tblGrid>
      <w:tr w:rsidR="00C57800" w:rsidRPr="00824A60" w14:paraId="16E3954A" w14:textId="77777777" w:rsidTr="00F04DA2">
        <w:trPr>
          <w:trHeight w:val="326"/>
        </w:trPr>
        <w:tc>
          <w:tcPr>
            <w:tcW w:w="2500" w:type="pct"/>
          </w:tcPr>
          <w:p w14:paraId="2E692330"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pavadinimas:</w:t>
            </w:r>
          </w:p>
        </w:tc>
        <w:tc>
          <w:tcPr>
            <w:tcW w:w="2500" w:type="pct"/>
          </w:tcPr>
          <w:p w14:paraId="1277BEE8" w14:textId="77777777" w:rsidR="00097834" w:rsidRPr="00824A60" w:rsidRDefault="00097834" w:rsidP="00F04DA2">
            <w:pPr>
              <w:rPr>
                <w:rFonts w:asciiTheme="minorHAnsi" w:hAnsiTheme="minorHAnsi" w:cstheme="minorHAnsi"/>
                <w:color w:val="000000" w:themeColor="text1"/>
                <w:sz w:val="22"/>
                <w:szCs w:val="22"/>
              </w:rPr>
            </w:pPr>
          </w:p>
        </w:tc>
      </w:tr>
      <w:tr w:rsidR="00C57800" w:rsidRPr="00824A60" w14:paraId="4D5EA00F" w14:textId="77777777" w:rsidTr="00F04DA2">
        <w:trPr>
          <w:trHeight w:val="351"/>
        </w:trPr>
        <w:tc>
          <w:tcPr>
            <w:tcW w:w="2500" w:type="pct"/>
          </w:tcPr>
          <w:p w14:paraId="33E2E48B"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Siūlomos medžiagos techninis žymėjimas / kodas: </w:t>
            </w:r>
          </w:p>
        </w:tc>
        <w:tc>
          <w:tcPr>
            <w:tcW w:w="2500" w:type="pct"/>
          </w:tcPr>
          <w:p w14:paraId="226665DD" w14:textId="77777777" w:rsidR="00097834" w:rsidRPr="00824A60" w:rsidRDefault="00097834" w:rsidP="00F04DA2">
            <w:pPr>
              <w:rPr>
                <w:rFonts w:asciiTheme="minorHAnsi" w:hAnsiTheme="minorHAnsi" w:cstheme="minorHAnsi"/>
                <w:color w:val="000000" w:themeColor="text1"/>
                <w:sz w:val="22"/>
                <w:szCs w:val="22"/>
              </w:rPr>
            </w:pPr>
          </w:p>
        </w:tc>
      </w:tr>
      <w:tr w:rsidR="00097834" w:rsidRPr="00824A60" w14:paraId="2375A0B1" w14:textId="77777777" w:rsidTr="00F04DA2">
        <w:trPr>
          <w:trHeight w:val="301"/>
        </w:trPr>
        <w:tc>
          <w:tcPr>
            <w:tcW w:w="2500" w:type="pct"/>
          </w:tcPr>
          <w:p w14:paraId="422F31F2"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gamintojo pavadinimas ir šalis:</w:t>
            </w:r>
          </w:p>
        </w:tc>
        <w:tc>
          <w:tcPr>
            <w:tcW w:w="2500" w:type="pct"/>
          </w:tcPr>
          <w:p w14:paraId="279BEA3B" w14:textId="77777777" w:rsidR="00097834" w:rsidRPr="00824A60" w:rsidRDefault="00097834" w:rsidP="00F04DA2">
            <w:pPr>
              <w:rPr>
                <w:rFonts w:asciiTheme="minorHAnsi" w:hAnsiTheme="minorHAnsi" w:cstheme="minorHAnsi"/>
                <w:color w:val="000000" w:themeColor="text1"/>
                <w:sz w:val="22"/>
                <w:szCs w:val="22"/>
              </w:rPr>
            </w:pPr>
          </w:p>
        </w:tc>
      </w:tr>
    </w:tbl>
    <w:p w14:paraId="4F5942EB" w14:textId="77777777" w:rsidR="00097834" w:rsidRPr="00824A60"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78"/>
        <w:gridCol w:w="2709"/>
        <w:gridCol w:w="5979"/>
        <w:gridCol w:w="2789"/>
        <w:gridCol w:w="2700"/>
      </w:tblGrid>
      <w:tr w:rsidR="00C57800" w:rsidRPr="00824A60" w14:paraId="6E53D81D" w14:textId="77777777" w:rsidTr="0089299D">
        <w:trPr>
          <w:trHeight w:val="527"/>
          <w:tblHeader/>
        </w:trPr>
        <w:tc>
          <w:tcPr>
            <w:tcW w:w="196" w:type="pct"/>
            <w:tcBorders>
              <w:top w:val="single" w:sz="4" w:space="0" w:color="auto"/>
              <w:left w:val="single" w:sz="4" w:space="0" w:color="auto"/>
              <w:bottom w:val="single" w:sz="4" w:space="0" w:color="auto"/>
              <w:right w:val="single" w:sz="4" w:space="0" w:color="auto"/>
            </w:tcBorders>
          </w:tcPr>
          <w:p w14:paraId="6E53D818" w14:textId="77777777" w:rsidR="00623494" w:rsidRPr="00824A60" w:rsidRDefault="00623494" w:rsidP="00623494">
            <w:pPr>
              <w:jc w:val="both"/>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Eil. Nr.</w:t>
            </w:r>
          </w:p>
        </w:tc>
        <w:tc>
          <w:tcPr>
            <w:tcW w:w="918" w:type="pct"/>
            <w:tcBorders>
              <w:top w:val="single" w:sz="4" w:space="0" w:color="auto"/>
              <w:left w:val="single" w:sz="4" w:space="0" w:color="auto"/>
              <w:bottom w:val="single" w:sz="4" w:space="0" w:color="auto"/>
              <w:right w:val="single" w:sz="4" w:space="0" w:color="auto"/>
            </w:tcBorders>
          </w:tcPr>
          <w:p w14:paraId="6E53D819" w14:textId="77777777" w:rsidR="00623494" w:rsidRPr="00824A60" w:rsidRDefault="00623494" w:rsidP="00623494">
            <w:pPr>
              <w:jc w:val="both"/>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tcPr>
          <w:p w14:paraId="6E53D81A" w14:textId="77777777" w:rsidR="00623494" w:rsidRPr="00824A60" w:rsidRDefault="00623494" w:rsidP="00623494">
            <w:pPr>
              <w:jc w:val="both"/>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6E53D81B" w14:textId="4F4C96AB" w:rsidR="00623494" w:rsidRPr="00824A60" w:rsidRDefault="00B34EE5" w:rsidP="00623494">
            <w:pPr>
              <w:jc w:val="both"/>
              <w:rPr>
                <w:rFonts w:asciiTheme="minorHAnsi" w:hAnsiTheme="minorHAnsi" w:cstheme="minorHAnsi"/>
                <w:b/>
                <w:color w:val="000000" w:themeColor="text1"/>
                <w:sz w:val="22"/>
                <w:szCs w:val="22"/>
              </w:rPr>
            </w:pPr>
            <w:r w:rsidRPr="00824A60">
              <w:rPr>
                <w:rFonts w:asciiTheme="minorHAnsi" w:hAnsiTheme="minorHAnsi" w:cstheme="minorHAnsi"/>
                <w:b/>
                <w:bCs/>
                <w:color w:val="000000" w:themeColor="text1"/>
                <w:sz w:val="22"/>
                <w:szCs w:val="22"/>
              </w:rPr>
              <w:t>Tiekėjas turi nurodyti atitinka/neatitinka</w:t>
            </w:r>
          </w:p>
        </w:tc>
        <w:tc>
          <w:tcPr>
            <w:tcW w:w="915" w:type="pct"/>
            <w:tcBorders>
              <w:top w:val="single" w:sz="4" w:space="0" w:color="auto"/>
              <w:left w:val="single" w:sz="4" w:space="0" w:color="auto"/>
              <w:bottom w:val="single" w:sz="4" w:space="0" w:color="auto"/>
              <w:right w:val="single" w:sz="4" w:space="0" w:color="auto"/>
            </w:tcBorders>
          </w:tcPr>
          <w:p w14:paraId="6E53D81C" w14:textId="77777777" w:rsidR="00623494" w:rsidRPr="00824A60" w:rsidRDefault="00623494" w:rsidP="00623494">
            <w:pPr>
              <w:jc w:val="both"/>
              <w:rPr>
                <w:rFonts w:asciiTheme="minorHAnsi" w:hAnsiTheme="minorHAnsi" w:cstheme="minorHAnsi"/>
                <w:b/>
                <w:color w:val="000000" w:themeColor="text1"/>
                <w:sz w:val="22"/>
                <w:szCs w:val="22"/>
              </w:rPr>
            </w:pPr>
            <w:r w:rsidRPr="00824A60">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824A60" w14:paraId="6E53D81F"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81E" w14:textId="77777777" w:rsidR="00623494" w:rsidRPr="00824A60" w:rsidRDefault="00623494" w:rsidP="00623494">
            <w:pPr>
              <w:tabs>
                <w:tab w:val="center" w:pos="4819"/>
                <w:tab w:val="right" w:pos="9638"/>
              </w:tabs>
              <w:jc w:val="center"/>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Bendrieji parametrai</w:t>
            </w:r>
          </w:p>
        </w:tc>
      </w:tr>
      <w:tr w:rsidR="00C57800" w:rsidRPr="00824A60" w14:paraId="6E53D82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20" w14:textId="77777777" w:rsidR="00623494" w:rsidRPr="00824A60"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21" w14:textId="77777777" w:rsidR="00623494" w:rsidRPr="00824A60" w:rsidRDefault="00623494" w:rsidP="00623494">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Standartai</w:t>
            </w:r>
          </w:p>
        </w:tc>
        <w:tc>
          <w:tcPr>
            <w:tcW w:w="2026" w:type="pct"/>
            <w:tcBorders>
              <w:top w:val="single" w:sz="4" w:space="0" w:color="auto"/>
              <w:left w:val="single" w:sz="4" w:space="0" w:color="auto"/>
              <w:bottom w:val="single" w:sz="4" w:space="0" w:color="auto"/>
              <w:right w:val="single" w:sz="4" w:space="0" w:color="auto"/>
            </w:tcBorders>
          </w:tcPr>
          <w:p w14:paraId="6E53D822" w14:textId="77777777" w:rsidR="00623494" w:rsidRPr="00824A60" w:rsidRDefault="00623494" w:rsidP="00623494">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LST EN 13476-3 arba lygiavertis.</w:t>
            </w:r>
          </w:p>
        </w:tc>
        <w:tc>
          <w:tcPr>
            <w:tcW w:w="945" w:type="pct"/>
          </w:tcPr>
          <w:p w14:paraId="6E53D823" w14:textId="77777777" w:rsidR="00623494" w:rsidRPr="00824A60" w:rsidRDefault="00623494" w:rsidP="00623494">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6E53D824" w14:textId="77777777" w:rsidR="00623494" w:rsidRPr="00824A60" w:rsidRDefault="00623494" w:rsidP="00623494">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6E53D82B"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26" w14:textId="77777777" w:rsidR="00623494" w:rsidRPr="00824A60"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27" w14:textId="77777777" w:rsidR="00623494" w:rsidRPr="00824A60" w:rsidRDefault="00623494" w:rsidP="00623494">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Sertifikavimas </w:t>
            </w:r>
          </w:p>
        </w:tc>
        <w:tc>
          <w:tcPr>
            <w:tcW w:w="2026" w:type="pct"/>
            <w:tcBorders>
              <w:top w:val="single" w:sz="4" w:space="0" w:color="auto"/>
              <w:left w:val="single" w:sz="4" w:space="0" w:color="auto"/>
              <w:bottom w:val="single" w:sz="4" w:space="0" w:color="auto"/>
              <w:right w:val="single" w:sz="4" w:space="0" w:color="auto"/>
            </w:tcBorders>
          </w:tcPr>
          <w:p w14:paraId="6E53D828" w14:textId="77777777" w:rsidR="00623494" w:rsidRPr="00824A60" w:rsidRDefault="00623494" w:rsidP="00466026">
            <w:pPr>
              <w:tabs>
                <w:tab w:val="center" w:pos="4819"/>
                <w:tab w:val="right" w:pos="9638"/>
              </w:tabs>
              <w:ind w:left="21"/>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Produkto sertifikavimas turi būti atliktas Lietuvos akredituotoje sertifikavimo įstaigoje</w:t>
            </w:r>
            <w:r w:rsidR="00466026"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z w:val="22"/>
                <w:szCs w:val="22"/>
              </w:rPr>
              <w:t xml:space="preserve"> turinčioje teisę atlikti produktų sertifikavimą pagal aktualią standartų redakciją. </w:t>
            </w:r>
          </w:p>
        </w:tc>
        <w:tc>
          <w:tcPr>
            <w:tcW w:w="945" w:type="pct"/>
          </w:tcPr>
          <w:p w14:paraId="6E53D829" w14:textId="77777777" w:rsidR="00623494" w:rsidRPr="00824A60" w:rsidRDefault="00623494" w:rsidP="00623494">
            <w:pPr>
              <w:tabs>
                <w:tab w:val="center" w:pos="4819"/>
                <w:tab w:val="right" w:pos="9638"/>
              </w:tabs>
              <w:jc w:val="both"/>
              <w:rPr>
                <w:rFonts w:asciiTheme="minorHAnsi" w:eastAsia="Calibri" w:hAnsiTheme="minorHAnsi" w:cstheme="minorHAnsi"/>
                <w:color w:val="000000" w:themeColor="text1"/>
                <w:sz w:val="22"/>
                <w:szCs w:val="22"/>
              </w:rPr>
            </w:pPr>
          </w:p>
        </w:tc>
        <w:tc>
          <w:tcPr>
            <w:tcW w:w="915" w:type="pct"/>
          </w:tcPr>
          <w:p w14:paraId="6E53D82A" w14:textId="77777777" w:rsidR="00623494" w:rsidRPr="00824A60" w:rsidRDefault="00623494" w:rsidP="00623494">
            <w:pPr>
              <w:tabs>
                <w:tab w:val="center" w:pos="4819"/>
                <w:tab w:val="right" w:pos="9638"/>
              </w:tabs>
              <w:jc w:val="both"/>
              <w:rPr>
                <w:rFonts w:asciiTheme="minorHAnsi" w:eastAsia="Calibri" w:hAnsiTheme="minorHAnsi" w:cstheme="minorHAnsi"/>
                <w:color w:val="000000" w:themeColor="text1"/>
                <w:sz w:val="22"/>
                <w:szCs w:val="22"/>
              </w:rPr>
            </w:pPr>
          </w:p>
        </w:tc>
      </w:tr>
      <w:tr w:rsidR="00C57800" w:rsidRPr="00824A60" w14:paraId="6E53D831"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2C" w14:textId="77777777" w:rsidR="00623494" w:rsidRPr="00824A60"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2D" w14:textId="77777777" w:rsidR="00623494" w:rsidRPr="00824A60" w:rsidRDefault="00623494" w:rsidP="00623494">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Vamzdžio klojimo būdas </w:t>
            </w:r>
          </w:p>
        </w:tc>
        <w:tc>
          <w:tcPr>
            <w:tcW w:w="2026" w:type="pct"/>
            <w:tcBorders>
              <w:top w:val="single" w:sz="4" w:space="0" w:color="auto"/>
              <w:left w:val="single" w:sz="4" w:space="0" w:color="auto"/>
              <w:bottom w:val="single" w:sz="4" w:space="0" w:color="auto"/>
              <w:right w:val="single" w:sz="4" w:space="0" w:color="auto"/>
            </w:tcBorders>
            <w:shd w:val="clear" w:color="auto" w:fill="auto"/>
          </w:tcPr>
          <w:p w14:paraId="6E53D82E" w14:textId="77777777" w:rsidR="00623494" w:rsidRPr="00824A60" w:rsidRDefault="00623494" w:rsidP="00623494">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Skirtas kloti atviru būdu su smėlio paklotu. </w:t>
            </w:r>
          </w:p>
        </w:tc>
        <w:tc>
          <w:tcPr>
            <w:tcW w:w="945" w:type="pct"/>
          </w:tcPr>
          <w:p w14:paraId="6E53D82F" w14:textId="77777777" w:rsidR="00623494" w:rsidRPr="00824A60" w:rsidRDefault="00623494" w:rsidP="00623494">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6E53D830" w14:textId="77777777" w:rsidR="00623494" w:rsidRPr="00824A60" w:rsidRDefault="00623494" w:rsidP="00623494">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6E53D83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6" w:type="pct"/>
          </w:tcPr>
          <w:p w14:paraId="6E53D832" w14:textId="77777777" w:rsidR="00623494" w:rsidRPr="00824A60"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33" w14:textId="77777777" w:rsidR="00623494" w:rsidRPr="00824A60" w:rsidRDefault="00623494" w:rsidP="00623494">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Medžiaga </w:t>
            </w:r>
          </w:p>
        </w:tc>
        <w:tc>
          <w:tcPr>
            <w:tcW w:w="2026" w:type="pct"/>
            <w:tcBorders>
              <w:top w:val="single" w:sz="4" w:space="0" w:color="auto"/>
              <w:left w:val="single" w:sz="4" w:space="0" w:color="auto"/>
              <w:bottom w:val="single" w:sz="4" w:space="0" w:color="auto"/>
              <w:right w:val="single" w:sz="4" w:space="0" w:color="auto"/>
            </w:tcBorders>
          </w:tcPr>
          <w:p w14:paraId="6E53D834" w14:textId="77777777" w:rsidR="00623494" w:rsidRPr="00824A60" w:rsidRDefault="00623494" w:rsidP="00623494">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PP. </w:t>
            </w:r>
          </w:p>
        </w:tc>
        <w:tc>
          <w:tcPr>
            <w:tcW w:w="945" w:type="pct"/>
          </w:tcPr>
          <w:p w14:paraId="6E53D835" w14:textId="77777777" w:rsidR="00623494" w:rsidRPr="00824A60" w:rsidRDefault="00623494" w:rsidP="00623494">
            <w:pPr>
              <w:jc w:val="both"/>
              <w:rPr>
                <w:rFonts w:asciiTheme="minorHAnsi" w:hAnsiTheme="minorHAnsi" w:cstheme="minorHAnsi"/>
                <w:color w:val="000000" w:themeColor="text1"/>
                <w:sz w:val="22"/>
                <w:szCs w:val="22"/>
              </w:rPr>
            </w:pPr>
          </w:p>
        </w:tc>
        <w:tc>
          <w:tcPr>
            <w:tcW w:w="915" w:type="pct"/>
          </w:tcPr>
          <w:p w14:paraId="6E53D836" w14:textId="77777777" w:rsidR="00623494" w:rsidRPr="00824A60" w:rsidRDefault="00623494" w:rsidP="00623494">
            <w:pPr>
              <w:jc w:val="both"/>
              <w:rPr>
                <w:rFonts w:asciiTheme="minorHAnsi" w:hAnsiTheme="minorHAnsi" w:cstheme="minorHAnsi"/>
                <w:color w:val="000000" w:themeColor="text1"/>
                <w:sz w:val="22"/>
                <w:szCs w:val="22"/>
              </w:rPr>
            </w:pPr>
          </w:p>
        </w:tc>
      </w:tr>
      <w:tr w:rsidR="00C57800" w:rsidRPr="00824A60" w14:paraId="6E53D83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38" w14:textId="77777777" w:rsidR="00623494" w:rsidRPr="00824A60"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39" w14:textId="77777777" w:rsidR="00623494" w:rsidRPr="00824A60" w:rsidRDefault="00623494" w:rsidP="00623494">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Spalva </w:t>
            </w:r>
          </w:p>
        </w:tc>
        <w:tc>
          <w:tcPr>
            <w:tcW w:w="2026" w:type="pct"/>
            <w:tcBorders>
              <w:top w:val="single" w:sz="4" w:space="0" w:color="auto"/>
              <w:left w:val="single" w:sz="4" w:space="0" w:color="auto"/>
              <w:bottom w:val="single" w:sz="4" w:space="0" w:color="auto"/>
              <w:right w:val="single" w:sz="4" w:space="0" w:color="auto"/>
            </w:tcBorders>
          </w:tcPr>
          <w:p w14:paraId="6E53D83A" w14:textId="77777777" w:rsidR="00623494" w:rsidRPr="00824A60" w:rsidRDefault="00623494" w:rsidP="00623494">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Juoda, ruda. </w:t>
            </w:r>
          </w:p>
        </w:tc>
        <w:tc>
          <w:tcPr>
            <w:tcW w:w="945" w:type="pct"/>
          </w:tcPr>
          <w:p w14:paraId="6E53D83B" w14:textId="77777777" w:rsidR="00623494" w:rsidRPr="00824A60" w:rsidRDefault="00623494" w:rsidP="00623494">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6E53D83C" w14:textId="77777777" w:rsidR="00623494" w:rsidRPr="00824A60" w:rsidRDefault="00623494" w:rsidP="00623494">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6E53D843"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6E53D83E" w14:textId="77777777" w:rsidR="00623494" w:rsidRPr="00824A60"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3F" w14:textId="77777777" w:rsidR="00623494" w:rsidRPr="00824A60" w:rsidDel="00F57CFE" w:rsidRDefault="00623494" w:rsidP="00623494">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Vamzdžio išorinė sienelė </w:t>
            </w:r>
          </w:p>
        </w:tc>
        <w:tc>
          <w:tcPr>
            <w:tcW w:w="2026" w:type="pct"/>
            <w:tcBorders>
              <w:top w:val="single" w:sz="4" w:space="0" w:color="auto"/>
              <w:left w:val="single" w:sz="4" w:space="0" w:color="auto"/>
              <w:bottom w:val="single" w:sz="4" w:space="0" w:color="auto"/>
              <w:right w:val="single" w:sz="4" w:space="0" w:color="auto"/>
            </w:tcBorders>
          </w:tcPr>
          <w:p w14:paraId="6E53D840" w14:textId="77777777" w:rsidR="00623494" w:rsidRPr="00824A60" w:rsidRDefault="00623494" w:rsidP="00623494">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Profiliuota. </w:t>
            </w:r>
          </w:p>
        </w:tc>
        <w:tc>
          <w:tcPr>
            <w:tcW w:w="945" w:type="pct"/>
          </w:tcPr>
          <w:p w14:paraId="6E53D841" w14:textId="77777777" w:rsidR="00623494" w:rsidRPr="00824A60" w:rsidRDefault="00623494" w:rsidP="00623494">
            <w:pPr>
              <w:jc w:val="both"/>
              <w:rPr>
                <w:rFonts w:asciiTheme="minorHAnsi" w:hAnsiTheme="minorHAnsi" w:cstheme="minorHAnsi"/>
                <w:color w:val="000000" w:themeColor="text1"/>
                <w:sz w:val="22"/>
                <w:szCs w:val="22"/>
              </w:rPr>
            </w:pPr>
          </w:p>
        </w:tc>
        <w:tc>
          <w:tcPr>
            <w:tcW w:w="915" w:type="pct"/>
          </w:tcPr>
          <w:p w14:paraId="6E53D842" w14:textId="77777777" w:rsidR="00623494" w:rsidRPr="00824A60" w:rsidRDefault="00623494" w:rsidP="00623494">
            <w:pPr>
              <w:jc w:val="both"/>
              <w:rPr>
                <w:rFonts w:asciiTheme="minorHAnsi" w:hAnsiTheme="minorHAnsi" w:cstheme="minorHAnsi"/>
                <w:color w:val="000000" w:themeColor="text1"/>
                <w:sz w:val="22"/>
                <w:szCs w:val="22"/>
              </w:rPr>
            </w:pPr>
          </w:p>
        </w:tc>
      </w:tr>
      <w:tr w:rsidR="00C57800" w:rsidRPr="00824A60" w14:paraId="6E53D84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6E53D844" w14:textId="77777777" w:rsidR="00623494" w:rsidRPr="00824A60"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45" w14:textId="77777777" w:rsidR="00623494" w:rsidRPr="00824A60" w:rsidRDefault="00623494" w:rsidP="00623494">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Vamzdžio vidinė sienelė </w:t>
            </w:r>
          </w:p>
        </w:tc>
        <w:tc>
          <w:tcPr>
            <w:tcW w:w="2026" w:type="pct"/>
            <w:tcBorders>
              <w:top w:val="single" w:sz="4" w:space="0" w:color="auto"/>
              <w:left w:val="single" w:sz="4" w:space="0" w:color="auto"/>
              <w:bottom w:val="single" w:sz="4" w:space="0" w:color="auto"/>
              <w:right w:val="single" w:sz="4" w:space="0" w:color="auto"/>
            </w:tcBorders>
          </w:tcPr>
          <w:p w14:paraId="6E53D846" w14:textId="77777777" w:rsidR="00623494" w:rsidRPr="00824A60" w:rsidRDefault="00623494" w:rsidP="00623494">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Lygi. </w:t>
            </w:r>
          </w:p>
        </w:tc>
        <w:tc>
          <w:tcPr>
            <w:tcW w:w="945" w:type="pct"/>
          </w:tcPr>
          <w:p w14:paraId="6E53D847" w14:textId="77777777" w:rsidR="00623494" w:rsidRPr="00824A60" w:rsidRDefault="00623494" w:rsidP="00623494">
            <w:pPr>
              <w:jc w:val="both"/>
              <w:rPr>
                <w:rFonts w:asciiTheme="minorHAnsi" w:hAnsiTheme="minorHAnsi" w:cstheme="minorHAnsi"/>
                <w:color w:val="000000" w:themeColor="text1"/>
                <w:sz w:val="22"/>
                <w:szCs w:val="22"/>
              </w:rPr>
            </w:pPr>
          </w:p>
        </w:tc>
        <w:tc>
          <w:tcPr>
            <w:tcW w:w="915" w:type="pct"/>
          </w:tcPr>
          <w:p w14:paraId="6E53D848" w14:textId="77777777" w:rsidR="00623494" w:rsidRPr="00824A60" w:rsidRDefault="00623494" w:rsidP="00623494">
            <w:pPr>
              <w:jc w:val="both"/>
              <w:rPr>
                <w:rFonts w:asciiTheme="minorHAnsi" w:hAnsiTheme="minorHAnsi" w:cstheme="minorHAnsi"/>
                <w:color w:val="000000" w:themeColor="text1"/>
                <w:sz w:val="22"/>
                <w:szCs w:val="22"/>
              </w:rPr>
            </w:pPr>
          </w:p>
        </w:tc>
      </w:tr>
      <w:tr w:rsidR="00C57800" w:rsidRPr="00824A60" w14:paraId="6E53D84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6E53D84A" w14:textId="77777777" w:rsidR="00623494" w:rsidRPr="00824A60"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4B" w14:textId="77777777" w:rsidR="00623494" w:rsidRPr="00824A60" w:rsidRDefault="00623494" w:rsidP="00623494">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Žiedinis lankstumas </w:t>
            </w:r>
          </w:p>
        </w:tc>
        <w:tc>
          <w:tcPr>
            <w:tcW w:w="2026" w:type="pct"/>
            <w:tcBorders>
              <w:top w:val="single" w:sz="4" w:space="0" w:color="auto"/>
              <w:left w:val="single" w:sz="4" w:space="0" w:color="auto"/>
              <w:bottom w:val="single" w:sz="4" w:space="0" w:color="auto"/>
              <w:right w:val="single" w:sz="4" w:space="0" w:color="auto"/>
            </w:tcBorders>
          </w:tcPr>
          <w:p w14:paraId="6E53D84C" w14:textId="77777777" w:rsidR="00623494" w:rsidRPr="00824A60" w:rsidRDefault="00623494" w:rsidP="00623494">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Ne mažiau kaip RF30. </w:t>
            </w:r>
          </w:p>
        </w:tc>
        <w:tc>
          <w:tcPr>
            <w:tcW w:w="945" w:type="pct"/>
          </w:tcPr>
          <w:p w14:paraId="6E53D84D" w14:textId="77777777" w:rsidR="00623494" w:rsidRPr="00824A60" w:rsidRDefault="00623494" w:rsidP="00623494">
            <w:pPr>
              <w:jc w:val="both"/>
              <w:rPr>
                <w:rFonts w:asciiTheme="minorHAnsi" w:hAnsiTheme="minorHAnsi" w:cstheme="minorHAnsi"/>
                <w:color w:val="000000" w:themeColor="text1"/>
                <w:sz w:val="22"/>
                <w:szCs w:val="22"/>
              </w:rPr>
            </w:pPr>
          </w:p>
        </w:tc>
        <w:tc>
          <w:tcPr>
            <w:tcW w:w="915" w:type="pct"/>
          </w:tcPr>
          <w:p w14:paraId="6E53D84E" w14:textId="77777777" w:rsidR="00623494" w:rsidRPr="00824A60" w:rsidRDefault="00623494" w:rsidP="00623494">
            <w:pPr>
              <w:jc w:val="both"/>
              <w:rPr>
                <w:rFonts w:asciiTheme="minorHAnsi" w:hAnsiTheme="minorHAnsi" w:cstheme="minorHAnsi"/>
                <w:color w:val="000000" w:themeColor="text1"/>
                <w:sz w:val="22"/>
                <w:szCs w:val="22"/>
              </w:rPr>
            </w:pPr>
          </w:p>
        </w:tc>
      </w:tr>
      <w:tr w:rsidR="00C57800" w:rsidRPr="00824A60" w14:paraId="6E53D85C"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50" w14:textId="77777777" w:rsidR="00623494" w:rsidRPr="00824A60"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51" w14:textId="77777777" w:rsidR="00623494" w:rsidRPr="00824A60" w:rsidRDefault="00623494" w:rsidP="00DB449A">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Ant vamzdžio išorinės sienelės turi būti nurodoma </w:t>
            </w:r>
          </w:p>
        </w:tc>
        <w:tc>
          <w:tcPr>
            <w:tcW w:w="2026" w:type="pct"/>
            <w:tcBorders>
              <w:top w:val="single" w:sz="4" w:space="0" w:color="auto"/>
              <w:left w:val="single" w:sz="4" w:space="0" w:color="auto"/>
              <w:bottom w:val="single" w:sz="4" w:space="0" w:color="auto"/>
              <w:right w:val="single" w:sz="4" w:space="0" w:color="auto"/>
            </w:tcBorders>
          </w:tcPr>
          <w:p w14:paraId="6E53D852" w14:textId="77777777" w:rsidR="00623494" w:rsidRPr="00824A60" w:rsidRDefault="00623494" w:rsidP="00623494">
            <w:p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Žymėjimas: </w:t>
            </w:r>
          </w:p>
          <w:p w14:paraId="6E53D853" w14:textId="77777777" w:rsidR="00623494" w:rsidRPr="00824A60" w:rsidRDefault="00623494"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Standartas (EN 13476-3); </w:t>
            </w:r>
          </w:p>
          <w:p w14:paraId="6E53D854" w14:textId="77777777" w:rsidR="00623494" w:rsidRPr="00824A60" w:rsidRDefault="00623494"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Gamintojas (pvz.</w:t>
            </w:r>
            <w:r w:rsidR="00F1371C" w:rsidRPr="00824A60">
              <w:rPr>
                <w:rFonts w:asciiTheme="minorHAnsi" w:hAnsiTheme="minorHAnsi" w:cstheme="minorHAnsi"/>
                <w:color w:val="000000" w:themeColor="text1"/>
                <w:sz w:val="22"/>
                <w:szCs w:val="22"/>
                <w:lang w:eastAsia="lt-LT"/>
              </w:rPr>
              <w:t>,</w:t>
            </w:r>
            <w:r w:rsidRPr="00824A60">
              <w:rPr>
                <w:rFonts w:asciiTheme="minorHAnsi" w:hAnsiTheme="minorHAnsi" w:cstheme="minorHAnsi"/>
                <w:color w:val="000000" w:themeColor="text1"/>
                <w:sz w:val="22"/>
                <w:szCs w:val="22"/>
                <w:lang w:eastAsia="lt-LT"/>
              </w:rPr>
              <w:t xml:space="preserve"> Gamintojas);</w:t>
            </w:r>
          </w:p>
          <w:p w14:paraId="6E53D855" w14:textId="77777777" w:rsidR="00623494" w:rsidRPr="00824A60" w:rsidRDefault="00623494"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Vamzdžio išorinis/vidinis diametras (pvz.</w:t>
            </w:r>
            <w:r w:rsidR="00F1371C" w:rsidRPr="00824A60">
              <w:rPr>
                <w:rFonts w:asciiTheme="minorHAnsi" w:hAnsiTheme="minorHAnsi" w:cstheme="minorHAnsi"/>
                <w:color w:val="000000" w:themeColor="text1"/>
                <w:sz w:val="22"/>
                <w:szCs w:val="22"/>
                <w:lang w:eastAsia="lt-LT"/>
              </w:rPr>
              <w:t>,</w:t>
            </w:r>
            <w:r w:rsidRPr="00824A60">
              <w:rPr>
                <w:rFonts w:asciiTheme="minorHAnsi" w:hAnsiTheme="minorHAnsi" w:cstheme="minorHAnsi"/>
                <w:color w:val="000000" w:themeColor="text1"/>
                <w:sz w:val="22"/>
                <w:szCs w:val="22"/>
                <w:lang w:eastAsia="lt-LT"/>
              </w:rPr>
              <w:t xml:space="preserve"> 400x392);</w:t>
            </w:r>
          </w:p>
          <w:p w14:paraId="6E53D856" w14:textId="77777777" w:rsidR="00623494" w:rsidRPr="00824A60" w:rsidRDefault="00623494"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Vamzdžio medžiaga (PP);</w:t>
            </w:r>
          </w:p>
          <w:p w14:paraId="6E53D857" w14:textId="77777777" w:rsidR="00623494" w:rsidRPr="00824A60" w:rsidRDefault="00623494"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Apkrovos klasė (SN8 arba SN16);</w:t>
            </w:r>
          </w:p>
          <w:p w14:paraId="6E53D858" w14:textId="77777777" w:rsidR="00623494" w:rsidRPr="00824A60" w:rsidRDefault="00623494" w:rsidP="00EC287A">
            <w:pPr>
              <w:numPr>
                <w:ilvl w:val="0"/>
                <w:numId w:val="38"/>
              </w:numPr>
              <w:ind w:left="471"/>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Žiedinis lankstumas (RF30);</w:t>
            </w:r>
          </w:p>
          <w:p w14:paraId="6E53D859" w14:textId="77777777" w:rsidR="00623494" w:rsidRPr="00824A60" w:rsidRDefault="00F1371C" w:rsidP="00EC287A">
            <w:pPr>
              <w:numPr>
                <w:ilvl w:val="0"/>
                <w:numId w:val="38"/>
              </w:numPr>
              <w:ind w:left="471"/>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Gamybos data (pvz. 2017).</w:t>
            </w:r>
          </w:p>
        </w:tc>
        <w:tc>
          <w:tcPr>
            <w:tcW w:w="945" w:type="pct"/>
          </w:tcPr>
          <w:p w14:paraId="6E53D85A" w14:textId="77777777" w:rsidR="00623494" w:rsidRPr="00824A60" w:rsidRDefault="00623494" w:rsidP="00623494">
            <w:pPr>
              <w:jc w:val="both"/>
              <w:rPr>
                <w:rFonts w:asciiTheme="minorHAnsi" w:hAnsiTheme="minorHAnsi" w:cstheme="minorHAnsi"/>
                <w:color w:val="000000" w:themeColor="text1"/>
                <w:sz w:val="22"/>
                <w:szCs w:val="22"/>
              </w:rPr>
            </w:pPr>
          </w:p>
        </w:tc>
        <w:tc>
          <w:tcPr>
            <w:tcW w:w="915" w:type="pct"/>
          </w:tcPr>
          <w:p w14:paraId="6E53D85B" w14:textId="77777777" w:rsidR="00623494" w:rsidRPr="00824A60" w:rsidRDefault="00623494" w:rsidP="00623494">
            <w:pPr>
              <w:jc w:val="both"/>
              <w:rPr>
                <w:rFonts w:asciiTheme="minorHAnsi" w:hAnsiTheme="minorHAnsi" w:cstheme="minorHAnsi"/>
                <w:color w:val="000000" w:themeColor="text1"/>
                <w:sz w:val="22"/>
                <w:szCs w:val="22"/>
              </w:rPr>
            </w:pPr>
          </w:p>
        </w:tc>
      </w:tr>
      <w:tr w:rsidR="00C57800" w:rsidRPr="00824A60" w14:paraId="6E53D862"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5D" w14:textId="77777777" w:rsidR="00623494" w:rsidRPr="00824A60"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5E" w14:textId="77777777" w:rsidR="00623494" w:rsidRPr="00824A60" w:rsidRDefault="00623494" w:rsidP="00623494">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Vamzdžių sujungimas </w:t>
            </w:r>
          </w:p>
        </w:tc>
        <w:tc>
          <w:tcPr>
            <w:tcW w:w="2026" w:type="pct"/>
            <w:tcBorders>
              <w:top w:val="single" w:sz="4" w:space="0" w:color="auto"/>
              <w:left w:val="single" w:sz="4" w:space="0" w:color="auto"/>
              <w:bottom w:val="single" w:sz="4" w:space="0" w:color="auto"/>
              <w:right w:val="single" w:sz="4" w:space="0" w:color="auto"/>
            </w:tcBorders>
          </w:tcPr>
          <w:p w14:paraId="6E53D85F" w14:textId="6959B0E0" w:rsidR="00623494" w:rsidRPr="00824A60" w:rsidRDefault="00F1371C" w:rsidP="00F1371C">
            <w:pPr>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Mova-</w:t>
            </w:r>
            <w:r w:rsidR="00623494" w:rsidRPr="00824A60">
              <w:rPr>
                <w:rFonts w:asciiTheme="minorHAnsi" w:hAnsiTheme="minorHAnsi" w:cstheme="minorHAnsi"/>
                <w:color w:val="000000" w:themeColor="text1"/>
                <w:sz w:val="22"/>
                <w:szCs w:val="22"/>
              </w:rPr>
              <w:t>lygus galas</w:t>
            </w:r>
            <w:r w:rsidR="00D22334" w:rsidRPr="00824A60">
              <w:rPr>
                <w:rFonts w:asciiTheme="minorHAnsi" w:hAnsiTheme="minorHAnsi" w:cstheme="minorHAnsi"/>
                <w:color w:val="000000" w:themeColor="text1"/>
                <w:sz w:val="22"/>
                <w:szCs w:val="22"/>
              </w:rPr>
              <w:t xml:space="preserve"> </w:t>
            </w:r>
            <w:r w:rsidR="00623494" w:rsidRPr="00824A60">
              <w:rPr>
                <w:rFonts w:asciiTheme="minorHAnsi" w:hAnsiTheme="minorHAnsi" w:cstheme="minorHAnsi"/>
                <w:color w:val="000000" w:themeColor="text1"/>
                <w:sz w:val="22"/>
                <w:szCs w:val="22"/>
              </w:rPr>
              <w:t>tipo. </w:t>
            </w:r>
          </w:p>
        </w:tc>
        <w:tc>
          <w:tcPr>
            <w:tcW w:w="945" w:type="pct"/>
          </w:tcPr>
          <w:p w14:paraId="6E53D860" w14:textId="77777777" w:rsidR="00623494" w:rsidRPr="00824A60" w:rsidRDefault="00623494" w:rsidP="00623494">
            <w:pPr>
              <w:jc w:val="both"/>
              <w:rPr>
                <w:rFonts w:asciiTheme="minorHAnsi" w:hAnsiTheme="minorHAnsi" w:cstheme="minorHAnsi"/>
                <w:color w:val="000000" w:themeColor="text1"/>
                <w:sz w:val="22"/>
                <w:szCs w:val="22"/>
                <w:lang w:eastAsia="lt-LT"/>
              </w:rPr>
            </w:pPr>
          </w:p>
        </w:tc>
        <w:tc>
          <w:tcPr>
            <w:tcW w:w="915" w:type="pct"/>
          </w:tcPr>
          <w:p w14:paraId="6E53D861" w14:textId="77777777" w:rsidR="00623494" w:rsidRPr="00824A60" w:rsidRDefault="00623494" w:rsidP="00623494">
            <w:pPr>
              <w:jc w:val="both"/>
              <w:rPr>
                <w:rFonts w:asciiTheme="minorHAnsi" w:hAnsiTheme="minorHAnsi" w:cstheme="minorHAnsi"/>
                <w:color w:val="000000" w:themeColor="text1"/>
                <w:sz w:val="22"/>
                <w:szCs w:val="22"/>
                <w:lang w:eastAsia="lt-LT"/>
              </w:rPr>
            </w:pPr>
          </w:p>
        </w:tc>
      </w:tr>
      <w:tr w:rsidR="00C57800" w:rsidRPr="00824A60" w14:paraId="6E53D86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63" w14:textId="77777777" w:rsidR="00623494" w:rsidRPr="00824A60"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64" w14:textId="77777777" w:rsidR="00623494" w:rsidRPr="00824A60" w:rsidRDefault="00623494" w:rsidP="00623494">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Tarpinė</w:t>
            </w:r>
          </w:p>
        </w:tc>
        <w:tc>
          <w:tcPr>
            <w:tcW w:w="2026" w:type="pct"/>
            <w:tcBorders>
              <w:top w:val="single" w:sz="4" w:space="0" w:color="auto"/>
              <w:left w:val="single" w:sz="4" w:space="0" w:color="auto"/>
              <w:bottom w:val="single" w:sz="4" w:space="0" w:color="auto"/>
              <w:right w:val="single" w:sz="4" w:space="0" w:color="auto"/>
            </w:tcBorders>
          </w:tcPr>
          <w:p w14:paraId="6E53D865" w14:textId="7CF781A6" w:rsidR="00623494" w:rsidRPr="00824A60" w:rsidRDefault="007925EF" w:rsidP="00623494">
            <w:pPr>
              <w:pStyle w:val="paragraph"/>
              <w:jc w:val="both"/>
              <w:textAlignment w:val="baseline"/>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NBR arba EPDM pagal LST EN 681-1 arba lygiavertį standartą. Atitinkama sandarinimo medžiaga pateikiama užsakymo metu</w:t>
            </w:r>
          </w:p>
        </w:tc>
        <w:tc>
          <w:tcPr>
            <w:tcW w:w="945" w:type="pct"/>
          </w:tcPr>
          <w:p w14:paraId="6E53D866" w14:textId="77777777" w:rsidR="00623494" w:rsidRPr="00824A60" w:rsidRDefault="00623494" w:rsidP="00623494">
            <w:pPr>
              <w:jc w:val="both"/>
              <w:rPr>
                <w:rFonts w:asciiTheme="minorHAnsi" w:hAnsiTheme="minorHAnsi" w:cstheme="minorHAnsi"/>
                <w:color w:val="000000" w:themeColor="text1"/>
                <w:sz w:val="22"/>
                <w:szCs w:val="22"/>
                <w:lang w:eastAsia="lt-LT"/>
              </w:rPr>
            </w:pPr>
          </w:p>
        </w:tc>
        <w:tc>
          <w:tcPr>
            <w:tcW w:w="915" w:type="pct"/>
          </w:tcPr>
          <w:p w14:paraId="6E53D867" w14:textId="77777777" w:rsidR="00623494" w:rsidRPr="00824A60" w:rsidRDefault="00623494" w:rsidP="00623494">
            <w:pPr>
              <w:jc w:val="both"/>
              <w:rPr>
                <w:rFonts w:asciiTheme="minorHAnsi" w:hAnsiTheme="minorHAnsi" w:cstheme="minorHAnsi"/>
                <w:color w:val="000000" w:themeColor="text1"/>
                <w:sz w:val="22"/>
                <w:szCs w:val="22"/>
                <w:lang w:eastAsia="lt-LT"/>
              </w:rPr>
            </w:pPr>
          </w:p>
        </w:tc>
      </w:tr>
      <w:tr w:rsidR="00C57800" w:rsidRPr="00824A60" w14:paraId="6E53D86A"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869" w14:textId="77777777" w:rsidR="00623494" w:rsidRPr="00824A60" w:rsidRDefault="00623494" w:rsidP="00623494">
            <w:pPr>
              <w:jc w:val="center"/>
              <w:rPr>
                <w:rFonts w:asciiTheme="minorHAnsi" w:hAnsiTheme="minorHAnsi" w:cstheme="minorHAnsi"/>
                <w:b/>
                <w:color w:val="000000" w:themeColor="text1"/>
                <w:sz w:val="22"/>
                <w:szCs w:val="22"/>
                <w:lang w:eastAsia="lt-LT"/>
              </w:rPr>
            </w:pPr>
            <w:r w:rsidRPr="00824A60">
              <w:rPr>
                <w:rFonts w:asciiTheme="minorHAnsi" w:hAnsiTheme="minorHAnsi" w:cstheme="minorHAnsi"/>
                <w:b/>
                <w:color w:val="000000" w:themeColor="text1"/>
                <w:sz w:val="22"/>
                <w:szCs w:val="22"/>
                <w:lang w:eastAsia="lt-LT"/>
              </w:rPr>
              <w:t>Dokumentai</w:t>
            </w:r>
          </w:p>
        </w:tc>
      </w:tr>
      <w:tr w:rsidR="00C57800" w:rsidRPr="00824A60" w14:paraId="6E53D871"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6B" w14:textId="77777777" w:rsidR="00623494" w:rsidRPr="00824A60"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6C" w14:textId="6C1BBD2C" w:rsidR="00623494" w:rsidRPr="00824A60" w:rsidRDefault="00623494" w:rsidP="00623494">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00237DA1"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z w:val="22"/>
                <w:szCs w:val="22"/>
              </w:rPr>
              <w:t xml:space="preserve"> pateikiami pirkimo metu </w:t>
            </w:r>
          </w:p>
        </w:tc>
        <w:tc>
          <w:tcPr>
            <w:tcW w:w="2026" w:type="pct"/>
            <w:tcBorders>
              <w:top w:val="single" w:sz="4" w:space="0" w:color="auto"/>
              <w:left w:val="single" w:sz="4" w:space="0" w:color="auto"/>
              <w:bottom w:val="single" w:sz="4" w:space="0" w:color="auto"/>
              <w:right w:val="single" w:sz="4" w:space="0" w:color="auto"/>
            </w:tcBorders>
          </w:tcPr>
          <w:p w14:paraId="6E53D86D" w14:textId="77777777" w:rsidR="00623494" w:rsidRPr="00824A60" w:rsidRDefault="00623494" w:rsidP="00EC287A">
            <w:pPr>
              <w:numPr>
                <w:ilvl w:val="0"/>
                <w:numId w:val="39"/>
              </w:numPr>
              <w:tabs>
                <w:tab w:val="clear" w:pos="720"/>
              </w:tabs>
              <w:spacing w:before="100" w:beforeAutospacing="1"/>
              <w:ind w:left="291" w:hanging="264"/>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Galiojančio eksploatacinių savybių pastovumo sertifikato kopiją lietuvių kalba. </w:t>
            </w:r>
          </w:p>
          <w:p w14:paraId="6E53D86E" w14:textId="77777777" w:rsidR="00623494" w:rsidRPr="00824A60" w:rsidRDefault="00623494" w:rsidP="00EC287A">
            <w:pPr>
              <w:numPr>
                <w:ilvl w:val="0"/>
                <w:numId w:val="39"/>
              </w:numPr>
              <w:tabs>
                <w:tab w:val="clear" w:pos="720"/>
              </w:tabs>
              <w:spacing w:before="100" w:beforeAutospacing="1"/>
              <w:ind w:left="291" w:hanging="264"/>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Eksploatacinių savybių deklaraciją (pagal STR 1.01.04:2015). </w:t>
            </w:r>
          </w:p>
        </w:tc>
        <w:tc>
          <w:tcPr>
            <w:tcW w:w="945" w:type="pct"/>
          </w:tcPr>
          <w:p w14:paraId="6E53D86F" w14:textId="77777777" w:rsidR="00623494" w:rsidRPr="00824A60" w:rsidRDefault="00623494" w:rsidP="00623494">
            <w:pPr>
              <w:jc w:val="both"/>
              <w:rPr>
                <w:rFonts w:asciiTheme="minorHAnsi" w:hAnsiTheme="minorHAnsi" w:cstheme="minorHAnsi"/>
                <w:color w:val="000000" w:themeColor="text1"/>
                <w:sz w:val="22"/>
                <w:szCs w:val="22"/>
                <w:lang w:eastAsia="lt-LT"/>
              </w:rPr>
            </w:pPr>
          </w:p>
        </w:tc>
        <w:tc>
          <w:tcPr>
            <w:tcW w:w="915" w:type="pct"/>
          </w:tcPr>
          <w:p w14:paraId="6E53D870" w14:textId="77777777" w:rsidR="00623494" w:rsidRPr="00824A60" w:rsidRDefault="00623494" w:rsidP="00623494">
            <w:pPr>
              <w:jc w:val="both"/>
              <w:rPr>
                <w:rFonts w:asciiTheme="minorHAnsi" w:hAnsiTheme="minorHAnsi" w:cstheme="minorHAnsi"/>
                <w:color w:val="000000" w:themeColor="text1"/>
                <w:sz w:val="22"/>
                <w:szCs w:val="22"/>
                <w:lang w:eastAsia="lt-LT"/>
              </w:rPr>
            </w:pPr>
          </w:p>
        </w:tc>
      </w:tr>
      <w:tr w:rsidR="00C57800" w:rsidRPr="00824A60" w14:paraId="6E53D87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72" w14:textId="77777777" w:rsidR="00623494" w:rsidRPr="00824A60"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73" w14:textId="5667EDD4" w:rsidR="00623494" w:rsidRPr="00824A60" w:rsidRDefault="00623494" w:rsidP="00623494">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00237DA1"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z w:val="22"/>
                <w:szCs w:val="22"/>
              </w:rPr>
              <w:t xml:space="preserve"> pateikiami pristatant medžiagas </w:t>
            </w:r>
          </w:p>
        </w:tc>
        <w:tc>
          <w:tcPr>
            <w:tcW w:w="2026" w:type="pct"/>
            <w:tcBorders>
              <w:top w:val="single" w:sz="4" w:space="0" w:color="auto"/>
              <w:left w:val="single" w:sz="4" w:space="0" w:color="auto"/>
              <w:bottom w:val="single" w:sz="4" w:space="0" w:color="auto"/>
              <w:right w:val="single" w:sz="4" w:space="0" w:color="auto"/>
            </w:tcBorders>
          </w:tcPr>
          <w:p w14:paraId="6E53D874" w14:textId="77777777" w:rsidR="00623494" w:rsidRPr="00824A60" w:rsidRDefault="00623494" w:rsidP="0085260E">
            <w:pPr>
              <w:numPr>
                <w:ilvl w:val="0"/>
                <w:numId w:val="39"/>
              </w:numPr>
              <w:tabs>
                <w:tab w:val="clear" w:pos="720"/>
              </w:tabs>
              <w:spacing w:before="100" w:beforeAutospacing="1"/>
              <w:ind w:left="291" w:hanging="264"/>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Eksploatacinių savybių deklaraciją (pagal STR 1.01.04:2015).</w:t>
            </w:r>
            <w:r w:rsidRPr="00824A60">
              <w:rPr>
                <w:rFonts w:asciiTheme="minorHAnsi" w:hAnsiTheme="minorHAnsi" w:cstheme="minorHAnsi"/>
                <w:color w:val="000000" w:themeColor="text1"/>
                <w:sz w:val="22"/>
                <w:szCs w:val="22"/>
              </w:rPr>
              <w:t> </w:t>
            </w:r>
          </w:p>
        </w:tc>
        <w:tc>
          <w:tcPr>
            <w:tcW w:w="945" w:type="pct"/>
          </w:tcPr>
          <w:p w14:paraId="6E53D875" w14:textId="77777777" w:rsidR="00623494" w:rsidRPr="00824A60" w:rsidRDefault="00623494" w:rsidP="00623494">
            <w:pPr>
              <w:jc w:val="both"/>
              <w:rPr>
                <w:rFonts w:asciiTheme="minorHAnsi" w:hAnsiTheme="minorHAnsi" w:cstheme="minorHAnsi"/>
                <w:color w:val="000000" w:themeColor="text1"/>
                <w:sz w:val="22"/>
                <w:szCs w:val="22"/>
                <w:lang w:eastAsia="lt-LT"/>
              </w:rPr>
            </w:pPr>
          </w:p>
        </w:tc>
        <w:tc>
          <w:tcPr>
            <w:tcW w:w="915" w:type="pct"/>
          </w:tcPr>
          <w:p w14:paraId="6E53D876" w14:textId="77777777" w:rsidR="00623494" w:rsidRPr="00824A60" w:rsidRDefault="00623494" w:rsidP="00623494">
            <w:pPr>
              <w:jc w:val="both"/>
              <w:rPr>
                <w:rFonts w:asciiTheme="minorHAnsi" w:hAnsiTheme="minorHAnsi" w:cstheme="minorHAnsi"/>
                <w:color w:val="000000" w:themeColor="text1"/>
                <w:sz w:val="22"/>
                <w:szCs w:val="22"/>
                <w:lang w:eastAsia="lt-LT"/>
              </w:rPr>
            </w:pPr>
          </w:p>
        </w:tc>
      </w:tr>
      <w:tr w:rsidR="00C57800" w:rsidRPr="00824A60" w14:paraId="6E53D87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78" w14:textId="77777777" w:rsidR="00623494" w:rsidRPr="00824A60"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79" w14:textId="77777777" w:rsidR="00623494" w:rsidRPr="00824A60" w:rsidRDefault="00623494" w:rsidP="00623494">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Apkrovos klasė </w:t>
            </w:r>
          </w:p>
        </w:tc>
        <w:tc>
          <w:tcPr>
            <w:tcW w:w="2026" w:type="pct"/>
            <w:tcBorders>
              <w:top w:val="single" w:sz="4" w:space="0" w:color="auto"/>
              <w:left w:val="single" w:sz="4" w:space="0" w:color="auto"/>
              <w:bottom w:val="single" w:sz="4" w:space="0" w:color="auto"/>
              <w:right w:val="single" w:sz="4" w:space="0" w:color="auto"/>
            </w:tcBorders>
          </w:tcPr>
          <w:p w14:paraId="6E53D87A" w14:textId="77777777" w:rsidR="00623494" w:rsidRPr="00824A60" w:rsidRDefault="00623494" w:rsidP="00623494">
            <w:p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Nurodoma užsakant: </w:t>
            </w:r>
          </w:p>
          <w:p w14:paraId="6E53D87B" w14:textId="77777777" w:rsidR="00623494" w:rsidRPr="00824A60" w:rsidRDefault="00623494" w:rsidP="00EC287A">
            <w:pPr>
              <w:numPr>
                <w:ilvl w:val="0"/>
                <w:numId w:val="40"/>
              </w:num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SN8; </w:t>
            </w:r>
          </w:p>
          <w:p w14:paraId="6E53D87C" w14:textId="77777777" w:rsidR="00F1371C" w:rsidRPr="00824A60" w:rsidRDefault="00F1371C" w:rsidP="00EC287A">
            <w:pPr>
              <w:numPr>
                <w:ilvl w:val="0"/>
                <w:numId w:val="40"/>
              </w:num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SN16.</w:t>
            </w:r>
          </w:p>
        </w:tc>
        <w:tc>
          <w:tcPr>
            <w:tcW w:w="945" w:type="pct"/>
          </w:tcPr>
          <w:p w14:paraId="6E53D87D" w14:textId="77777777" w:rsidR="00623494" w:rsidRPr="00824A60" w:rsidRDefault="00623494" w:rsidP="00623494">
            <w:pPr>
              <w:jc w:val="both"/>
              <w:rPr>
                <w:rFonts w:asciiTheme="minorHAnsi" w:hAnsiTheme="minorHAnsi" w:cstheme="minorHAnsi"/>
                <w:color w:val="000000" w:themeColor="text1"/>
                <w:sz w:val="22"/>
                <w:szCs w:val="22"/>
                <w:lang w:eastAsia="lt-LT"/>
              </w:rPr>
            </w:pPr>
          </w:p>
        </w:tc>
        <w:tc>
          <w:tcPr>
            <w:tcW w:w="915" w:type="pct"/>
          </w:tcPr>
          <w:p w14:paraId="6E53D87E" w14:textId="77777777" w:rsidR="00623494" w:rsidRPr="00824A60" w:rsidRDefault="00623494" w:rsidP="00623494">
            <w:pPr>
              <w:jc w:val="both"/>
              <w:rPr>
                <w:rFonts w:asciiTheme="minorHAnsi" w:hAnsiTheme="minorHAnsi" w:cstheme="minorHAnsi"/>
                <w:color w:val="000000" w:themeColor="text1"/>
                <w:sz w:val="22"/>
                <w:szCs w:val="22"/>
                <w:lang w:eastAsia="lt-LT"/>
              </w:rPr>
            </w:pPr>
          </w:p>
        </w:tc>
      </w:tr>
      <w:tr w:rsidR="00C57800" w:rsidRPr="00824A60" w14:paraId="6E53D88E"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80" w14:textId="77777777" w:rsidR="00623494" w:rsidRPr="00824A60"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81" w14:textId="77777777" w:rsidR="00623494" w:rsidRPr="00824A60" w:rsidRDefault="00623494" w:rsidP="00623494">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Vamzdžių matmenys (DN) </w:t>
            </w:r>
          </w:p>
        </w:tc>
        <w:tc>
          <w:tcPr>
            <w:tcW w:w="2026" w:type="pct"/>
            <w:tcBorders>
              <w:top w:val="single" w:sz="4" w:space="0" w:color="auto"/>
              <w:left w:val="single" w:sz="4" w:space="0" w:color="auto"/>
              <w:bottom w:val="single" w:sz="4" w:space="0" w:color="auto"/>
              <w:right w:val="single" w:sz="4" w:space="0" w:color="auto"/>
            </w:tcBorders>
          </w:tcPr>
          <w:p w14:paraId="6E53D882" w14:textId="77777777" w:rsidR="00623494" w:rsidRPr="00824A60" w:rsidRDefault="00623494" w:rsidP="00623494">
            <w:p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 Nurodoma užsakant:</w:t>
            </w:r>
          </w:p>
          <w:p w14:paraId="6E53D883" w14:textId="77777777" w:rsidR="00623494" w:rsidRPr="00824A60" w:rsidRDefault="00623494"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DN110;</w:t>
            </w:r>
          </w:p>
          <w:p w14:paraId="6E53D884" w14:textId="77777777" w:rsidR="00623494" w:rsidRPr="00824A60" w:rsidRDefault="00623494"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DN160;</w:t>
            </w:r>
          </w:p>
          <w:p w14:paraId="6E53D885" w14:textId="77777777" w:rsidR="00623494" w:rsidRPr="00824A60" w:rsidRDefault="00623494"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DN200;</w:t>
            </w:r>
          </w:p>
          <w:p w14:paraId="6E53D886" w14:textId="77777777" w:rsidR="00F1371C" w:rsidRPr="00824A60" w:rsidRDefault="00F1371C"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DN250;</w:t>
            </w:r>
          </w:p>
          <w:p w14:paraId="6E53D887" w14:textId="77777777" w:rsidR="00623494" w:rsidRPr="00824A60" w:rsidRDefault="00F1371C"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DN315</w:t>
            </w:r>
            <w:r w:rsidR="00623494" w:rsidRPr="00824A60">
              <w:rPr>
                <w:rFonts w:asciiTheme="minorHAnsi" w:hAnsiTheme="minorHAnsi" w:cstheme="minorHAnsi"/>
                <w:color w:val="000000" w:themeColor="text1"/>
                <w:sz w:val="22"/>
                <w:szCs w:val="22"/>
                <w:lang w:eastAsia="lt-LT"/>
              </w:rPr>
              <w:t>;</w:t>
            </w:r>
          </w:p>
          <w:p w14:paraId="6E53D888" w14:textId="77777777" w:rsidR="00623494" w:rsidRPr="00824A60" w:rsidRDefault="00623494"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DN400;</w:t>
            </w:r>
          </w:p>
          <w:p w14:paraId="6E53D889" w14:textId="77777777" w:rsidR="00F1371C" w:rsidRPr="00824A60" w:rsidRDefault="00F1371C"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DN500;</w:t>
            </w:r>
          </w:p>
          <w:p w14:paraId="6E53D88A" w14:textId="77777777" w:rsidR="00F1371C" w:rsidRPr="00824A60" w:rsidRDefault="00F1371C"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DN600;</w:t>
            </w:r>
          </w:p>
          <w:p w14:paraId="6E53D88B" w14:textId="77777777" w:rsidR="00F1371C" w:rsidRPr="00824A60" w:rsidRDefault="00F1371C"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DN800.</w:t>
            </w:r>
          </w:p>
        </w:tc>
        <w:tc>
          <w:tcPr>
            <w:tcW w:w="945" w:type="pct"/>
          </w:tcPr>
          <w:p w14:paraId="6E53D88C" w14:textId="77777777" w:rsidR="00623494" w:rsidRPr="00824A60" w:rsidRDefault="00623494" w:rsidP="00623494">
            <w:pPr>
              <w:jc w:val="both"/>
              <w:rPr>
                <w:rFonts w:asciiTheme="minorHAnsi" w:hAnsiTheme="minorHAnsi" w:cstheme="minorHAnsi"/>
                <w:color w:val="000000" w:themeColor="text1"/>
                <w:sz w:val="22"/>
                <w:szCs w:val="22"/>
                <w:lang w:eastAsia="lt-LT"/>
              </w:rPr>
            </w:pPr>
          </w:p>
        </w:tc>
        <w:tc>
          <w:tcPr>
            <w:tcW w:w="915" w:type="pct"/>
          </w:tcPr>
          <w:p w14:paraId="6E53D88D" w14:textId="77777777" w:rsidR="00623494" w:rsidRPr="00824A60" w:rsidRDefault="00623494" w:rsidP="00623494">
            <w:pPr>
              <w:jc w:val="both"/>
              <w:rPr>
                <w:rFonts w:asciiTheme="minorHAnsi" w:hAnsiTheme="minorHAnsi" w:cstheme="minorHAnsi"/>
                <w:color w:val="000000" w:themeColor="text1"/>
                <w:sz w:val="22"/>
                <w:szCs w:val="22"/>
                <w:lang w:eastAsia="lt-LT"/>
              </w:rPr>
            </w:pPr>
          </w:p>
        </w:tc>
      </w:tr>
    </w:tbl>
    <w:p w14:paraId="6E53D88F" w14:textId="77777777" w:rsidR="00623494" w:rsidRPr="00824A60" w:rsidRDefault="00623494" w:rsidP="00623494">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Punktų Nr. 1, 4-5, 8, 11, 14-15 atitikimas turi būti nurodytas Eksploatacinių savybių deklaracijoje; </w:t>
      </w:r>
    </w:p>
    <w:p w14:paraId="6E53D890" w14:textId="77777777" w:rsidR="00623494" w:rsidRPr="00824A60" w:rsidRDefault="00623494" w:rsidP="00623494">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Punktų Nr. 1-2, 4 atitikimas turi būti nurodytas Eksploatacinių savybių pastovumo sertifikate; </w:t>
      </w:r>
    </w:p>
    <w:p w14:paraId="6E53D891" w14:textId="663EE951" w:rsidR="00D70880" w:rsidRPr="00824A60" w:rsidRDefault="00623494" w:rsidP="00AE0E6E">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Punktų Nr. 3, 6-7, 10 atitikimas turi būti nurodytas nuorodoje į internetinį puslapį ar kitame dokumente, kuriame pateikta techninė informacija apie medžiagą.</w:t>
      </w:r>
    </w:p>
    <w:p w14:paraId="7B2402F5" w14:textId="2F927D45" w:rsidR="007925EF" w:rsidRPr="00824A60" w:rsidRDefault="007925EF" w:rsidP="00AE0E6E">
      <w:pPr>
        <w:rPr>
          <w:rFonts w:asciiTheme="minorHAnsi" w:hAnsiTheme="minorHAnsi" w:cstheme="minorHAnsi"/>
          <w:color w:val="000000" w:themeColor="text1"/>
          <w:sz w:val="22"/>
          <w:szCs w:val="22"/>
        </w:rPr>
      </w:pPr>
    </w:p>
    <w:p w14:paraId="21DC9B1B" w14:textId="72A2762C" w:rsidR="007925EF" w:rsidRPr="00824A60" w:rsidRDefault="007925EF" w:rsidP="00EC287A">
      <w:pPr>
        <w:pStyle w:val="Heading1"/>
        <w:numPr>
          <w:ilvl w:val="0"/>
          <w:numId w:val="28"/>
        </w:numPr>
        <w:rPr>
          <w:rFonts w:asciiTheme="minorHAnsi" w:hAnsiTheme="minorHAnsi" w:cstheme="minorHAnsi"/>
          <w:color w:val="000000" w:themeColor="text1"/>
          <w:sz w:val="22"/>
          <w:szCs w:val="22"/>
        </w:rPr>
      </w:pPr>
      <w:bookmarkStart w:id="8" w:name="_Toc94865342"/>
      <w:r w:rsidRPr="00824A60">
        <w:rPr>
          <w:rFonts w:asciiTheme="minorHAnsi" w:hAnsiTheme="minorHAnsi" w:cstheme="minorHAnsi"/>
          <w:color w:val="000000" w:themeColor="text1"/>
          <w:sz w:val="22"/>
          <w:szCs w:val="22"/>
        </w:rPr>
        <w:t>Polipropileno (PP) lygiasienių trisluoksnių savitakinių nuotekų vamzdžių atviru (tranšėjiniu) klojimo būdu techniniai reikalavimai</w:t>
      </w:r>
      <w:bookmarkEnd w:id="8"/>
    </w:p>
    <w:tbl>
      <w:tblPr>
        <w:tblStyle w:val="TableGrid"/>
        <w:tblW w:w="5047" w:type="pct"/>
        <w:tblLook w:val="04A0" w:firstRow="1" w:lastRow="0" w:firstColumn="1" w:lastColumn="0" w:noHBand="0" w:noVBand="1"/>
      </w:tblPr>
      <w:tblGrid>
        <w:gridCol w:w="7417"/>
        <w:gridCol w:w="7417"/>
      </w:tblGrid>
      <w:tr w:rsidR="00C57800" w:rsidRPr="00824A60" w14:paraId="0BC3EDE8" w14:textId="77777777" w:rsidTr="00F04DA2">
        <w:trPr>
          <w:trHeight w:val="326"/>
        </w:trPr>
        <w:tc>
          <w:tcPr>
            <w:tcW w:w="2500" w:type="pct"/>
          </w:tcPr>
          <w:p w14:paraId="544CB9C1"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pavadinimas:</w:t>
            </w:r>
          </w:p>
        </w:tc>
        <w:tc>
          <w:tcPr>
            <w:tcW w:w="2500" w:type="pct"/>
          </w:tcPr>
          <w:p w14:paraId="1E7F1135" w14:textId="77777777" w:rsidR="00097834" w:rsidRPr="00824A60" w:rsidRDefault="00097834" w:rsidP="00F04DA2">
            <w:pPr>
              <w:rPr>
                <w:rFonts w:asciiTheme="minorHAnsi" w:hAnsiTheme="minorHAnsi" w:cstheme="minorHAnsi"/>
                <w:color w:val="000000" w:themeColor="text1"/>
                <w:sz w:val="22"/>
                <w:szCs w:val="22"/>
              </w:rPr>
            </w:pPr>
          </w:p>
        </w:tc>
      </w:tr>
      <w:tr w:rsidR="00C57800" w:rsidRPr="00824A60" w14:paraId="06113892" w14:textId="77777777" w:rsidTr="00F04DA2">
        <w:trPr>
          <w:trHeight w:val="351"/>
        </w:trPr>
        <w:tc>
          <w:tcPr>
            <w:tcW w:w="2500" w:type="pct"/>
          </w:tcPr>
          <w:p w14:paraId="768A93FA"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Siūlomos medžiagos techninis žymėjimas / kodas: </w:t>
            </w:r>
          </w:p>
        </w:tc>
        <w:tc>
          <w:tcPr>
            <w:tcW w:w="2500" w:type="pct"/>
          </w:tcPr>
          <w:p w14:paraId="3D5BCE96" w14:textId="77777777" w:rsidR="00097834" w:rsidRPr="00824A60" w:rsidRDefault="00097834" w:rsidP="00F04DA2">
            <w:pPr>
              <w:rPr>
                <w:rFonts w:asciiTheme="minorHAnsi" w:hAnsiTheme="minorHAnsi" w:cstheme="minorHAnsi"/>
                <w:color w:val="000000" w:themeColor="text1"/>
                <w:sz w:val="22"/>
                <w:szCs w:val="22"/>
              </w:rPr>
            </w:pPr>
          </w:p>
        </w:tc>
      </w:tr>
      <w:tr w:rsidR="00097834" w:rsidRPr="00824A60" w14:paraId="3047FDCA" w14:textId="77777777" w:rsidTr="00F04DA2">
        <w:trPr>
          <w:trHeight w:val="301"/>
        </w:trPr>
        <w:tc>
          <w:tcPr>
            <w:tcW w:w="2500" w:type="pct"/>
          </w:tcPr>
          <w:p w14:paraId="5DB3F7FA"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gamintojo pavadinimas ir šalis:</w:t>
            </w:r>
          </w:p>
        </w:tc>
        <w:tc>
          <w:tcPr>
            <w:tcW w:w="2500" w:type="pct"/>
          </w:tcPr>
          <w:p w14:paraId="5C3D21D6" w14:textId="77777777" w:rsidR="00097834" w:rsidRPr="00824A60" w:rsidRDefault="00097834" w:rsidP="00F04DA2">
            <w:pPr>
              <w:rPr>
                <w:rFonts w:asciiTheme="minorHAnsi" w:hAnsiTheme="minorHAnsi" w:cstheme="minorHAnsi"/>
                <w:color w:val="000000" w:themeColor="text1"/>
                <w:sz w:val="22"/>
                <w:szCs w:val="22"/>
              </w:rPr>
            </w:pPr>
          </w:p>
        </w:tc>
      </w:tr>
    </w:tbl>
    <w:p w14:paraId="5D9C67F3" w14:textId="77777777" w:rsidR="00097834" w:rsidRPr="00824A60"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78"/>
        <w:gridCol w:w="2709"/>
        <w:gridCol w:w="5979"/>
        <w:gridCol w:w="2789"/>
        <w:gridCol w:w="2700"/>
      </w:tblGrid>
      <w:tr w:rsidR="00C57800" w:rsidRPr="00824A60" w14:paraId="4E6FF441" w14:textId="77777777" w:rsidTr="00BB4A53">
        <w:trPr>
          <w:trHeight w:val="527"/>
          <w:tblHeader/>
        </w:trPr>
        <w:tc>
          <w:tcPr>
            <w:tcW w:w="196" w:type="pct"/>
            <w:tcBorders>
              <w:top w:val="single" w:sz="4" w:space="0" w:color="auto"/>
              <w:left w:val="single" w:sz="4" w:space="0" w:color="auto"/>
              <w:bottom w:val="single" w:sz="4" w:space="0" w:color="auto"/>
              <w:right w:val="single" w:sz="4" w:space="0" w:color="auto"/>
            </w:tcBorders>
          </w:tcPr>
          <w:p w14:paraId="179DC7E2" w14:textId="77777777" w:rsidR="007925EF" w:rsidRPr="00824A60" w:rsidRDefault="007925EF" w:rsidP="00BB4A53">
            <w:pPr>
              <w:jc w:val="both"/>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lastRenderedPageBreak/>
              <w:t>Eil. Nr.</w:t>
            </w:r>
          </w:p>
        </w:tc>
        <w:tc>
          <w:tcPr>
            <w:tcW w:w="918" w:type="pct"/>
            <w:tcBorders>
              <w:top w:val="single" w:sz="4" w:space="0" w:color="auto"/>
              <w:left w:val="single" w:sz="4" w:space="0" w:color="auto"/>
              <w:bottom w:val="single" w:sz="4" w:space="0" w:color="auto"/>
              <w:right w:val="single" w:sz="4" w:space="0" w:color="auto"/>
            </w:tcBorders>
          </w:tcPr>
          <w:p w14:paraId="1B09E951" w14:textId="77777777" w:rsidR="007925EF" w:rsidRPr="00824A60" w:rsidRDefault="007925EF" w:rsidP="00BB4A53">
            <w:pPr>
              <w:jc w:val="both"/>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tcPr>
          <w:p w14:paraId="66489573" w14:textId="77777777" w:rsidR="007925EF" w:rsidRPr="00824A60" w:rsidRDefault="007925EF" w:rsidP="00BB4A53">
            <w:pPr>
              <w:jc w:val="both"/>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099A527E" w14:textId="669CA30E" w:rsidR="007925EF" w:rsidRPr="00824A60" w:rsidRDefault="00B34EE5" w:rsidP="00BB4A53">
            <w:pPr>
              <w:jc w:val="both"/>
              <w:rPr>
                <w:rFonts w:asciiTheme="minorHAnsi" w:hAnsiTheme="minorHAnsi" w:cstheme="minorHAnsi"/>
                <w:b/>
                <w:color w:val="000000" w:themeColor="text1"/>
                <w:sz w:val="22"/>
                <w:szCs w:val="22"/>
              </w:rPr>
            </w:pPr>
            <w:r w:rsidRPr="00824A60">
              <w:rPr>
                <w:rFonts w:asciiTheme="minorHAnsi" w:hAnsiTheme="minorHAnsi" w:cstheme="minorHAnsi"/>
                <w:b/>
                <w:bCs/>
                <w:color w:val="000000" w:themeColor="text1"/>
                <w:sz w:val="22"/>
                <w:szCs w:val="22"/>
              </w:rPr>
              <w:t>Tiekėjas turi nurodyti atitinka/neatitinka</w:t>
            </w:r>
          </w:p>
        </w:tc>
        <w:tc>
          <w:tcPr>
            <w:tcW w:w="915" w:type="pct"/>
            <w:tcBorders>
              <w:top w:val="single" w:sz="4" w:space="0" w:color="auto"/>
              <w:left w:val="single" w:sz="4" w:space="0" w:color="auto"/>
              <w:bottom w:val="single" w:sz="4" w:space="0" w:color="auto"/>
              <w:right w:val="single" w:sz="4" w:space="0" w:color="auto"/>
            </w:tcBorders>
          </w:tcPr>
          <w:p w14:paraId="005B6CF7" w14:textId="77777777" w:rsidR="007925EF" w:rsidRPr="00824A60" w:rsidRDefault="007925EF" w:rsidP="00BB4A53">
            <w:pPr>
              <w:jc w:val="both"/>
              <w:rPr>
                <w:rFonts w:asciiTheme="minorHAnsi" w:hAnsiTheme="minorHAnsi" w:cstheme="minorHAnsi"/>
                <w:b/>
                <w:color w:val="000000" w:themeColor="text1"/>
                <w:sz w:val="22"/>
                <w:szCs w:val="22"/>
              </w:rPr>
            </w:pPr>
            <w:r w:rsidRPr="00824A60">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824A60" w14:paraId="17AD7B58"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37FA481E" w14:textId="77777777" w:rsidR="007925EF" w:rsidRPr="00824A60" w:rsidRDefault="007925EF" w:rsidP="00BB4A53">
            <w:pPr>
              <w:tabs>
                <w:tab w:val="center" w:pos="4819"/>
                <w:tab w:val="right" w:pos="9638"/>
              </w:tabs>
              <w:jc w:val="center"/>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Bendrieji parametrai</w:t>
            </w:r>
          </w:p>
        </w:tc>
      </w:tr>
      <w:tr w:rsidR="00C57800" w:rsidRPr="00824A60" w14:paraId="58056FC9"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7561ADA4" w14:textId="77777777" w:rsidR="007925EF" w:rsidRPr="00824A60"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3F4F6224" w14:textId="77777777" w:rsidR="007925EF" w:rsidRPr="00824A60" w:rsidRDefault="007925EF" w:rsidP="00BB4A53">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Standartai</w:t>
            </w:r>
          </w:p>
        </w:tc>
        <w:tc>
          <w:tcPr>
            <w:tcW w:w="2026" w:type="pct"/>
            <w:tcBorders>
              <w:top w:val="single" w:sz="4" w:space="0" w:color="auto"/>
              <w:left w:val="single" w:sz="4" w:space="0" w:color="auto"/>
              <w:bottom w:val="single" w:sz="4" w:space="0" w:color="auto"/>
              <w:right w:val="single" w:sz="4" w:space="0" w:color="auto"/>
            </w:tcBorders>
          </w:tcPr>
          <w:p w14:paraId="6374D8C4" w14:textId="69E4A854" w:rsidR="007925EF" w:rsidRPr="00824A60" w:rsidRDefault="007925EF" w:rsidP="00BB4A53">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LST EN 13476- 2 arba lygiavertis.</w:t>
            </w:r>
          </w:p>
        </w:tc>
        <w:tc>
          <w:tcPr>
            <w:tcW w:w="945" w:type="pct"/>
          </w:tcPr>
          <w:p w14:paraId="14ACC14E" w14:textId="77777777" w:rsidR="007925EF" w:rsidRPr="00824A60" w:rsidRDefault="007925EF" w:rsidP="00BB4A53">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4280889B" w14:textId="77777777" w:rsidR="007925EF" w:rsidRPr="00824A60" w:rsidRDefault="007925EF" w:rsidP="00BB4A53">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2C992E79"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39E44D0" w14:textId="77777777" w:rsidR="007925EF" w:rsidRPr="00824A60"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49C2D4C0" w14:textId="77777777" w:rsidR="007925EF" w:rsidRPr="00824A60" w:rsidRDefault="007925EF" w:rsidP="00BB4A53">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Sertifikavimas </w:t>
            </w:r>
          </w:p>
        </w:tc>
        <w:tc>
          <w:tcPr>
            <w:tcW w:w="2026" w:type="pct"/>
            <w:tcBorders>
              <w:top w:val="single" w:sz="4" w:space="0" w:color="auto"/>
              <w:left w:val="single" w:sz="4" w:space="0" w:color="auto"/>
              <w:bottom w:val="single" w:sz="4" w:space="0" w:color="auto"/>
              <w:right w:val="single" w:sz="4" w:space="0" w:color="auto"/>
            </w:tcBorders>
          </w:tcPr>
          <w:p w14:paraId="5268A6E3" w14:textId="77777777" w:rsidR="007925EF" w:rsidRPr="00824A60" w:rsidRDefault="007925EF" w:rsidP="00BB4A53">
            <w:pPr>
              <w:tabs>
                <w:tab w:val="center" w:pos="4819"/>
                <w:tab w:val="right" w:pos="9638"/>
              </w:tabs>
              <w:ind w:left="21"/>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Produkto sertifikavimas turi būti atliktas Lietuvos akredituotoje sertifikavimo įstaigoje, turinčioje teisę atlikti produktų sertifikavimą pagal aktualią standartų redakciją. </w:t>
            </w:r>
          </w:p>
        </w:tc>
        <w:tc>
          <w:tcPr>
            <w:tcW w:w="945" w:type="pct"/>
          </w:tcPr>
          <w:p w14:paraId="13D723D7" w14:textId="77777777" w:rsidR="007925EF" w:rsidRPr="00824A60" w:rsidRDefault="007925EF" w:rsidP="00BB4A53">
            <w:pPr>
              <w:tabs>
                <w:tab w:val="center" w:pos="4819"/>
                <w:tab w:val="right" w:pos="9638"/>
              </w:tabs>
              <w:jc w:val="both"/>
              <w:rPr>
                <w:rFonts w:asciiTheme="minorHAnsi" w:eastAsia="Calibri" w:hAnsiTheme="minorHAnsi" w:cstheme="minorHAnsi"/>
                <w:color w:val="000000" w:themeColor="text1"/>
                <w:sz w:val="22"/>
                <w:szCs w:val="22"/>
              </w:rPr>
            </w:pPr>
          </w:p>
        </w:tc>
        <w:tc>
          <w:tcPr>
            <w:tcW w:w="915" w:type="pct"/>
          </w:tcPr>
          <w:p w14:paraId="3F86AC9F" w14:textId="77777777" w:rsidR="007925EF" w:rsidRPr="00824A60" w:rsidRDefault="007925EF" w:rsidP="00BB4A53">
            <w:pPr>
              <w:tabs>
                <w:tab w:val="center" w:pos="4819"/>
                <w:tab w:val="right" w:pos="9638"/>
              </w:tabs>
              <w:jc w:val="both"/>
              <w:rPr>
                <w:rFonts w:asciiTheme="minorHAnsi" w:eastAsia="Calibri" w:hAnsiTheme="minorHAnsi" w:cstheme="minorHAnsi"/>
                <w:color w:val="000000" w:themeColor="text1"/>
                <w:sz w:val="22"/>
                <w:szCs w:val="22"/>
              </w:rPr>
            </w:pPr>
          </w:p>
        </w:tc>
      </w:tr>
      <w:tr w:rsidR="00C57800" w:rsidRPr="00824A60" w14:paraId="7C226C36"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0B98A237" w14:textId="77777777" w:rsidR="007925EF" w:rsidRPr="00824A60"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7993CBAE" w14:textId="77777777" w:rsidR="007925EF" w:rsidRPr="00824A60" w:rsidRDefault="007925EF" w:rsidP="00BB4A53">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Vamzdžio klojimo būdas </w:t>
            </w:r>
          </w:p>
        </w:tc>
        <w:tc>
          <w:tcPr>
            <w:tcW w:w="2026" w:type="pct"/>
            <w:tcBorders>
              <w:top w:val="single" w:sz="4" w:space="0" w:color="auto"/>
              <w:left w:val="single" w:sz="4" w:space="0" w:color="auto"/>
              <w:bottom w:val="single" w:sz="4" w:space="0" w:color="auto"/>
              <w:right w:val="single" w:sz="4" w:space="0" w:color="auto"/>
            </w:tcBorders>
            <w:shd w:val="clear" w:color="auto" w:fill="auto"/>
          </w:tcPr>
          <w:p w14:paraId="35F9B8CA" w14:textId="77777777" w:rsidR="007925EF" w:rsidRPr="00824A60" w:rsidRDefault="007925EF" w:rsidP="00BB4A53">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Skirtas kloti atviru būdu su smėlio paklotu. </w:t>
            </w:r>
          </w:p>
        </w:tc>
        <w:tc>
          <w:tcPr>
            <w:tcW w:w="945" w:type="pct"/>
          </w:tcPr>
          <w:p w14:paraId="4832EA7C" w14:textId="77777777" w:rsidR="007925EF" w:rsidRPr="00824A60" w:rsidRDefault="007925EF" w:rsidP="00BB4A53">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645A6D5D" w14:textId="77777777" w:rsidR="007925EF" w:rsidRPr="00824A60" w:rsidRDefault="007925EF" w:rsidP="00BB4A53">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10126C62"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6" w:type="pct"/>
          </w:tcPr>
          <w:p w14:paraId="4F9E553E" w14:textId="77777777" w:rsidR="007925EF" w:rsidRPr="00824A60"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08390EA8" w14:textId="77777777" w:rsidR="007925EF" w:rsidRPr="00824A60" w:rsidRDefault="007925EF" w:rsidP="00BB4A53">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Medžiaga </w:t>
            </w:r>
          </w:p>
        </w:tc>
        <w:tc>
          <w:tcPr>
            <w:tcW w:w="2026" w:type="pct"/>
            <w:tcBorders>
              <w:top w:val="single" w:sz="4" w:space="0" w:color="auto"/>
              <w:left w:val="single" w:sz="4" w:space="0" w:color="auto"/>
              <w:bottom w:val="single" w:sz="4" w:space="0" w:color="auto"/>
              <w:right w:val="single" w:sz="4" w:space="0" w:color="auto"/>
            </w:tcBorders>
          </w:tcPr>
          <w:p w14:paraId="0FF4026D" w14:textId="1D4A119C" w:rsidR="007925EF" w:rsidRPr="00824A60" w:rsidRDefault="007925EF" w:rsidP="00BB4A53">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Polipropilena</w:t>
            </w:r>
            <w:r w:rsidR="00AD2369" w:rsidRPr="00824A60">
              <w:rPr>
                <w:rFonts w:asciiTheme="minorHAnsi" w:hAnsiTheme="minorHAnsi" w:cstheme="minorHAnsi"/>
                <w:color w:val="000000" w:themeColor="text1"/>
                <w:sz w:val="22"/>
                <w:szCs w:val="22"/>
              </w:rPr>
              <w:t>s</w:t>
            </w:r>
            <w:r w:rsidRPr="00824A60">
              <w:rPr>
                <w:rFonts w:asciiTheme="minorHAnsi" w:hAnsiTheme="minorHAnsi" w:cstheme="minorHAnsi"/>
                <w:color w:val="000000" w:themeColor="text1"/>
                <w:sz w:val="22"/>
                <w:szCs w:val="22"/>
              </w:rPr>
              <w:t xml:space="preserve"> (PP). </w:t>
            </w:r>
          </w:p>
        </w:tc>
        <w:tc>
          <w:tcPr>
            <w:tcW w:w="945" w:type="pct"/>
          </w:tcPr>
          <w:p w14:paraId="1F0DB657" w14:textId="77777777" w:rsidR="007925EF" w:rsidRPr="00824A60" w:rsidRDefault="007925EF" w:rsidP="00BB4A53">
            <w:pPr>
              <w:jc w:val="both"/>
              <w:rPr>
                <w:rFonts w:asciiTheme="minorHAnsi" w:hAnsiTheme="minorHAnsi" w:cstheme="minorHAnsi"/>
                <w:color w:val="000000" w:themeColor="text1"/>
                <w:sz w:val="22"/>
                <w:szCs w:val="22"/>
              </w:rPr>
            </w:pPr>
          </w:p>
        </w:tc>
        <w:tc>
          <w:tcPr>
            <w:tcW w:w="915" w:type="pct"/>
          </w:tcPr>
          <w:p w14:paraId="6C18D78F" w14:textId="77777777" w:rsidR="007925EF" w:rsidRPr="00824A60" w:rsidRDefault="007925EF" w:rsidP="00BB4A53">
            <w:pPr>
              <w:jc w:val="both"/>
              <w:rPr>
                <w:rFonts w:asciiTheme="minorHAnsi" w:hAnsiTheme="minorHAnsi" w:cstheme="minorHAnsi"/>
                <w:color w:val="000000" w:themeColor="text1"/>
                <w:sz w:val="22"/>
                <w:szCs w:val="22"/>
              </w:rPr>
            </w:pPr>
          </w:p>
        </w:tc>
      </w:tr>
      <w:tr w:rsidR="00C57800" w:rsidRPr="00824A60" w14:paraId="4B9B24A6"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2DD4A094" w14:textId="77777777" w:rsidR="007925EF" w:rsidRPr="00824A60"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5121115A" w14:textId="77777777" w:rsidR="007925EF" w:rsidRPr="00824A60" w:rsidRDefault="007925EF" w:rsidP="00BB4A53">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Spalva </w:t>
            </w:r>
          </w:p>
        </w:tc>
        <w:tc>
          <w:tcPr>
            <w:tcW w:w="2026" w:type="pct"/>
            <w:tcBorders>
              <w:top w:val="single" w:sz="4" w:space="0" w:color="auto"/>
              <w:left w:val="single" w:sz="4" w:space="0" w:color="auto"/>
              <w:bottom w:val="single" w:sz="4" w:space="0" w:color="auto"/>
              <w:right w:val="single" w:sz="4" w:space="0" w:color="auto"/>
            </w:tcBorders>
          </w:tcPr>
          <w:p w14:paraId="7CA37D63" w14:textId="77777777" w:rsidR="007925EF" w:rsidRPr="00824A60" w:rsidRDefault="007925EF" w:rsidP="00BB4A53">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Juoda, ruda. </w:t>
            </w:r>
          </w:p>
        </w:tc>
        <w:tc>
          <w:tcPr>
            <w:tcW w:w="945" w:type="pct"/>
          </w:tcPr>
          <w:p w14:paraId="270E3B0C" w14:textId="77777777" w:rsidR="007925EF" w:rsidRPr="00824A60" w:rsidRDefault="007925EF" w:rsidP="00BB4A53">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67FC0D67" w14:textId="77777777" w:rsidR="007925EF" w:rsidRPr="00824A60" w:rsidRDefault="007925EF" w:rsidP="00BB4A53">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724A6795"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19D9D44A" w14:textId="77777777" w:rsidR="007925EF" w:rsidRPr="00824A60"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54B1E882" w14:textId="77777777" w:rsidR="007925EF" w:rsidRPr="00824A60" w:rsidDel="00F57CFE" w:rsidRDefault="007925EF" w:rsidP="00BB4A53">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Vamzdžio išorinė sienelė </w:t>
            </w:r>
          </w:p>
        </w:tc>
        <w:tc>
          <w:tcPr>
            <w:tcW w:w="2026" w:type="pct"/>
            <w:tcBorders>
              <w:top w:val="single" w:sz="4" w:space="0" w:color="auto"/>
              <w:left w:val="single" w:sz="4" w:space="0" w:color="auto"/>
              <w:bottom w:val="single" w:sz="4" w:space="0" w:color="auto"/>
              <w:right w:val="single" w:sz="4" w:space="0" w:color="auto"/>
            </w:tcBorders>
          </w:tcPr>
          <w:p w14:paraId="4831A3F5" w14:textId="78B194F3" w:rsidR="007925EF" w:rsidRPr="00824A60" w:rsidRDefault="007925EF" w:rsidP="00BB4A53">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Lygi.</w:t>
            </w:r>
          </w:p>
        </w:tc>
        <w:tc>
          <w:tcPr>
            <w:tcW w:w="945" w:type="pct"/>
          </w:tcPr>
          <w:p w14:paraId="336BDAF3" w14:textId="77777777" w:rsidR="007925EF" w:rsidRPr="00824A60" w:rsidRDefault="007925EF" w:rsidP="00BB4A53">
            <w:pPr>
              <w:jc w:val="both"/>
              <w:rPr>
                <w:rFonts w:asciiTheme="minorHAnsi" w:hAnsiTheme="minorHAnsi" w:cstheme="minorHAnsi"/>
                <w:color w:val="000000" w:themeColor="text1"/>
                <w:sz w:val="22"/>
                <w:szCs w:val="22"/>
              </w:rPr>
            </w:pPr>
          </w:p>
        </w:tc>
        <w:tc>
          <w:tcPr>
            <w:tcW w:w="915" w:type="pct"/>
          </w:tcPr>
          <w:p w14:paraId="4BBB7A29" w14:textId="77777777" w:rsidR="007925EF" w:rsidRPr="00824A60" w:rsidRDefault="007925EF" w:rsidP="00BB4A53">
            <w:pPr>
              <w:jc w:val="both"/>
              <w:rPr>
                <w:rFonts w:asciiTheme="minorHAnsi" w:hAnsiTheme="minorHAnsi" w:cstheme="minorHAnsi"/>
                <w:color w:val="000000" w:themeColor="text1"/>
                <w:sz w:val="22"/>
                <w:szCs w:val="22"/>
              </w:rPr>
            </w:pPr>
          </w:p>
        </w:tc>
      </w:tr>
      <w:tr w:rsidR="00C57800" w:rsidRPr="00824A60" w14:paraId="22B37116"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2B74C687" w14:textId="77777777" w:rsidR="007925EF" w:rsidRPr="00824A60"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39F0E536" w14:textId="77777777" w:rsidR="007925EF" w:rsidRPr="00824A60" w:rsidRDefault="007925EF" w:rsidP="00BB4A53">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Vamzdžio vidinė sienelė </w:t>
            </w:r>
          </w:p>
        </w:tc>
        <w:tc>
          <w:tcPr>
            <w:tcW w:w="2026" w:type="pct"/>
            <w:tcBorders>
              <w:top w:val="single" w:sz="4" w:space="0" w:color="auto"/>
              <w:left w:val="single" w:sz="4" w:space="0" w:color="auto"/>
              <w:bottom w:val="single" w:sz="4" w:space="0" w:color="auto"/>
              <w:right w:val="single" w:sz="4" w:space="0" w:color="auto"/>
            </w:tcBorders>
          </w:tcPr>
          <w:p w14:paraId="69961CFC" w14:textId="77777777" w:rsidR="007925EF" w:rsidRPr="00824A60" w:rsidRDefault="007925EF" w:rsidP="00BB4A53">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Lygi. </w:t>
            </w:r>
          </w:p>
        </w:tc>
        <w:tc>
          <w:tcPr>
            <w:tcW w:w="945" w:type="pct"/>
          </w:tcPr>
          <w:p w14:paraId="3EE2DD9E" w14:textId="77777777" w:rsidR="007925EF" w:rsidRPr="00824A60" w:rsidRDefault="007925EF" w:rsidP="00BB4A53">
            <w:pPr>
              <w:jc w:val="both"/>
              <w:rPr>
                <w:rFonts w:asciiTheme="minorHAnsi" w:hAnsiTheme="minorHAnsi" w:cstheme="minorHAnsi"/>
                <w:color w:val="000000" w:themeColor="text1"/>
                <w:sz w:val="22"/>
                <w:szCs w:val="22"/>
              </w:rPr>
            </w:pPr>
          </w:p>
        </w:tc>
        <w:tc>
          <w:tcPr>
            <w:tcW w:w="915" w:type="pct"/>
          </w:tcPr>
          <w:p w14:paraId="205CC9B9" w14:textId="77777777" w:rsidR="007925EF" w:rsidRPr="00824A60" w:rsidRDefault="007925EF" w:rsidP="00BB4A53">
            <w:pPr>
              <w:jc w:val="both"/>
              <w:rPr>
                <w:rFonts w:asciiTheme="minorHAnsi" w:hAnsiTheme="minorHAnsi" w:cstheme="minorHAnsi"/>
                <w:color w:val="000000" w:themeColor="text1"/>
                <w:sz w:val="22"/>
                <w:szCs w:val="22"/>
              </w:rPr>
            </w:pPr>
          </w:p>
        </w:tc>
      </w:tr>
      <w:tr w:rsidR="00C57800" w:rsidRPr="00824A60" w14:paraId="06FC5C91"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59061948" w14:textId="77777777" w:rsidR="007925EF" w:rsidRPr="00824A60"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5A04B326" w14:textId="77777777" w:rsidR="007925EF" w:rsidRPr="00824A60" w:rsidRDefault="007925EF" w:rsidP="00BB4A53">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Žiedinis lankstumas </w:t>
            </w:r>
          </w:p>
        </w:tc>
        <w:tc>
          <w:tcPr>
            <w:tcW w:w="2026" w:type="pct"/>
            <w:tcBorders>
              <w:top w:val="single" w:sz="4" w:space="0" w:color="auto"/>
              <w:left w:val="single" w:sz="4" w:space="0" w:color="auto"/>
              <w:bottom w:val="single" w:sz="4" w:space="0" w:color="auto"/>
              <w:right w:val="single" w:sz="4" w:space="0" w:color="auto"/>
            </w:tcBorders>
          </w:tcPr>
          <w:p w14:paraId="0159AA66" w14:textId="77777777" w:rsidR="007925EF" w:rsidRPr="00824A60" w:rsidRDefault="007925EF" w:rsidP="00BB4A53">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Ne mažiau kaip RF30. </w:t>
            </w:r>
          </w:p>
        </w:tc>
        <w:tc>
          <w:tcPr>
            <w:tcW w:w="945" w:type="pct"/>
          </w:tcPr>
          <w:p w14:paraId="67EACC9D" w14:textId="77777777" w:rsidR="007925EF" w:rsidRPr="00824A60" w:rsidRDefault="007925EF" w:rsidP="00BB4A53">
            <w:pPr>
              <w:jc w:val="both"/>
              <w:rPr>
                <w:rFonts w:asciiTheme="minorHAnsi" w:hAnsiTheme="minorHAnsi" w:cstheme="minorHAnsi"/>
                <w:color w:val="000000" w:themeColor="text1"/>
                <w:sz w:val="22"/>
                <w:szCs w:val="22"/>
              </w:rPr>
            </w:pPr>
          </w:p>
        </w:tc>
        <w:tc>
          <w:tcPr>
            <w:tcW w:w="915" w:type="pct"/>
          </w:tcPr>
          <w:p w14:paraId="35B8A0C4" w14:textId="77777777" w:rsidR="007925EF" w:rsidRPr="00824A60" w:rsidRDefault="007925EF" w:rsidP="00BB4A53">
            <w:pPr>
              <w:jc w:val="both"/>
              <w:rPr>
                <w:rFonts w:asciiTheme="minorHAnsi" w:hAnsiTheme="minorHAnsi" w:cstheme="minorHAnsi"/>
                <w:color w:val="000000" w:themeColor="text1"/>
                <w:sz w:val="22"/>
                <w:szCs w:val="22"/>
              </w:rPr>
            </w:pPr>
          </w:p>
        </w:tc>
      </w:tr>
      <w:tr w:rsidR="00C57800" w:rsidRPr="00824A60" w14:paraId="7F8E56BD"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1A77E698" w14:textId="77777777" w:rsidR="007925EF" w:rsidRPr="00824A60"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04D60660" w14:textId="77777777" w:rsidR="007925EF" w:rsidRPr="00824A60" w:rsidRDefault="007925EF" w:rsidP="00BB4A53">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Ant vamzdžio išorinės sienelės turi būti nurodoma </w:t>
            </w:r>
          </w:p>
        </w:tc>
        <w:tc>
          <w:tcPr>
            <w:tcW w:w="2026" w:type="pct"/>
            <w:tcBorders>
              <w:top w:val="single" w:sz="4" w:space="0" w:color="auto"/>
              <w:left w:val="single" w:sz="4" w:space="0" w:color="auto"/>
              <w:bottom w:val="single" w:sz="4" w:space="0" w:color="auto"/>
              <w:right w:val="single" w:sz="4" w:space="0" w:color="auto"/>
            </w:tcBorders>
          </w:tcPr>
          <w:p w14:paraId="21BF4A59" w14:textId="77777777" w:rsidR="007925EF" w:rsidRPr="00824A60" w:rsidRDefault="007925EF" w:rsidP="00BB4A53">
            <w:p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Žymėjimas: </w:t>
            </w:r>
          </w:p>
          <w:p w14:paraId="4293F805" w14:textId="54A03D0E" w:rsidR="007925EF" w:rsidRPr="00824A60" w:rsidRDefault="007925EF"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Standartas (EN 13476-2); </w:t>
            </w:r>
          </w:p>
          <w:p w14:paraId="419EC0CB" w14:textId="77777777" w:rsidR="007925EF" w:rsidRPr="00824A60" w:rsidRDefault="007925EF"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Gamintojas (pvz., Gamintojas);</w:t>
            </w:r>
          </w:p>
          <w:p w14:paraId="0256F195" w14:textId="77777777" w:rsidR="007925EF" w:rsidRPr="00824A60" w:rsidRDefault="007925EF"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Vamzdžio išorinis/vidinis diametras (pvz., 400x392);</w:t>
            </w:r>
          </w:p>
          <w:p w14:paraId="5C7E9FB1" w14:textId="77777777" w:rsidR="007925EF" w:rsidRPr="00824A60" w:rsidRDefault="007925EF"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Vamzdžio medžiaga (PP);</w:t>
            </w:r>
          </w:p>
          <w:p w14:paraId="00C13CD9" w14:textId="77777777" w:rsidR="007925EF" w:rsidRPr="00824A60" w:rsidRDefault="007925EF"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Apkrovos klasė (SN8 arba SN16);</w:t>
            </w:r>
          </w:p>
          <w:p w14:paraId="1047F866" w14:textId="77777777" w:rsidR="007925EF" w:rsidRPr="00824A60" w:rsidRDefault="007925EF" w:rsidP="00EC287A">
            <w:pPr>
              <w:numPr>
                <w:ilvl w:val="0"/>
                <w:numId w:val="38"/>
              </w:numPr>
              <w:ind w:left="471"/>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Žiedinis lankstumas (RF30);</w:t>
            </w:r>
          </w:p>
          <w:p w14:paraId="341110F0" w14:textId="222264D1" w:rsidR="007925EF" w:rsidRPr="00824A60" w:rsidRDefault="007925EF" w:rsidP="00EC287A">
            <w:pPr>
              <w:numPr>
                <w:ilvl w:val="0"/>
                <w:numId w:val="38"/>
              </w:numPr>
              <w:ind w:left="471"/>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Gamybos data (pvz. 2020).</w:t>
            </w:r>
          </w:p>
        </w:tc>
        <w:tc>
          <w:tcPr>
            <w:tcW w:w="945" w:type="pct"/>
          </w:tcPr>
          <w:p w14:paraId="0DC388CA" w14:textId="77777777" w:rsidR="007925EF" w:rsidRPr="00824A60" w:rsidRDefault="007925EF" w:rsidP="00BB4A53">
            <w:pPr>
              <w:jc w:val="both"/>
              <w:rPr>
                <w:rFonts w:asciiTheme="minorHAnsi" w:hAnsiTheme="minorHAnsi" w:cstheme="minorHAnsi"/>
                <w:color w:val="000000" w:themeColor="text1"/>
                <w:sz w:val="22"/>
                <w:szCs w:val="22"/>
              </w:rPr>
            </w:pPr>
          </w:p>
        </w:tc>
        <w:tc>
          <w:tcPr>
            <w:tcW w:w="915" w:type="pct"/>
          </w:tcPr>
          <w:p w14:paraId="2163750E" w14:textId="77777777" w:rsidR="007925EF" w:rsidRPr="00824A60" w:rsidRDefault="007925EF" w:rsidP="00BB4A53">
            <w:pPr>
              <w:jc w:val="both"/>
              <w:rPr>
                <w:rFonts w:asciiTheme="minorHAnsi" w:hAnsiTheme="minorHAnsi" w:cstheme="minorHAnsi"/>
                <w:color w:val="000000" w:themeColor="text1"/>
                <w:sz w:val="22"/>
                <w:szCs w:val="22"/>
              </w:rPr>
            </w:pPr>
          </w:p>
        </w:tc>
      </w:tr>
      <w:tr w:rsidR="00C57800" w:rsidRPr="00824A60" w14:paraId="3AECE849"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12A27F25" w14:textId="77777777" w:rsidR="007925EF" w:rsidRPr="00824A60"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7EF46EA7" w14:textId="77777777" w:rsidR="007925EF" w:rsidRPr="00824A60" w:rsidRDefault="007925EF" w:rsidP="00BB4A53">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Vamzdžių sujungimas </w:t>
            </w:r>
          </w:p>
        </w:tc>
        <w:tc>
          <w:tcPr>
            <w:tcW w:w="2026" w:type="pct"/>
            <w:tcBorders>
              <w:top w:val="single" w:sz="4" w:space="0" w:color="auto"/>
              <w:left w:val="single" w:sz="4" w:space="0" w:color="auto"/>
              <w:bottom w:val="single" w:sz="4" w:space="0" w:color="auto"/>
              <w:right w:val="single" w:sz="4" w:space="0" w:color="auto"/>
            </w:tcBorders>
          </w:tcPr>
          <w:p w14:paraId="0245F010" w14:textId="62A6C27C" w:rsidR="007925EF" w:rsidRPr="00824A60" w:rsidRDefault="00F65C9D" w:rsidP="00BB4A53">
            <w:pPr>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Mova, lygus galas tipo.</w:t>
            </w:r>
          </w:p>
        </w:tc>
        <w:tc>
          <w:tcPr>
            <w:tcW w:w="945" w:type="pct"/>
          </w:tcPr>
          <w:p w14:paraId="50173ECC" w14:textId="77777777" w:rsidR="007925EF" w:rsidRPr="00824A60" w:rsidRDefault="007925EF" w:rsidP="00BB4A53">
            <w:pPr>
              <w:jc w:val="both"/>
              <w:rPr>
                <w:rFonts w:asciiTheme="minorHAnsi" w:hAnsiTheme="minorHAnsi" w:cstheme="minorHAnsi"/>
                <w:color w:val="000000" w:themeColor="text1"/>
                <w:sz w:val="22"/>
                <w:szCs w:val="22"/>
                <w:lang w:eastAsia="lt-LT"/>
              </w:rPr>
            </w:pPr>
          </w:p>
        </w:tc>
        <w:tc>
          <w:tcPr>
            <w:tcW w:w="915" w:type="pct"/>
          </w:tcPr>
          <w:p w14:paraId="26D0FFAA" w14:textId="77777777" w:rsidR="007925EF" w:rsidRPr="00824A60" w:rsidRDefault="007925EF" w:rsidP="00BB4A53">
            <w:pPr>
              <w:jc w:val="both"/>
              <w:rPr>
                <w:rFonts w:asciiTheme="minorHAnsi" w:hAnsiTheme="minorHAnsi" w:cstheme="minorHAnsi"/>
                <w:color w:val="000000" w:themeColor="text1"/>
                <w:sz w:val="22"/>
                <w:szCs w:val="22"/>
                <w:lang w:eastAsia="lt-LT"/>
              </w:rPr>
            </w:pPr>
          </w:p>
        </w:tc>
      </w:tr>
      <w:tr w:rsidR="00C57800" w:rsidRPr="00824A60" w14:paraId="2A550FB0"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2D9815F5" w14:textId="77777777" w:rsidR="007925EF" w:rsidRPr="00824A60"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3E8F1EE3" w14:textId="77777777" w:rsidR="007925EF" w:rsidRPr="00824A60" w:rsidRDefault="007925EF" w:rsidP="00BB4A53">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Tarpinė</w:t>
            </w:r>
          </w:p>
        </w:tc>
        <w:tc>
          <w:tcPr>
            <w:tcW w:w="2026" w:type="pct"/>
            <w:tcBorders>
              <w:top w:val="single" w:sz="4" w:space="0" w:color="auto"/>
              <w:left w:val="single" w:sz="4" w:space="0" w:color="auto"/>
              <w:bottom w:val="single" w:sz="4" w:space="0" w:color="auto"/>
              <w:right w:val="single" w:sz="4" w:space="0" w:color="auto"/>
            </w:tcBorders>
          </w:tcPr>
          <w:p w14:paraId="13A0BDDD" w14:textId="77777777" w:rsidR="007925EF" w:rsidRPr="00824A60" w:rsidRDefault="007925EF" w:rsidP="00BB4A53">
            <w:pPr>
              <w:pStyle w:val="paragraph"/>
              <w:jc w:val="both"/>
              <w:textAlignment w:val="baseline"/>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NBR arba EPDM pagal LST EN 681-1 arba lygiavertį standartą. Atitinkama sandarinimo medžiaga pateikiama užsakymo metu</w:t>
            </w:r>
          </w:p>
        </w:tc>
        <w:tc>
          <w:tcPr>
            <w:tcW w:w="945" w:type="pct"/>
          </w:tcPr>
          <w:p w14:paraId="18A08122" w14:textId="77777777" w:rsidR="007925EF" w:rsidRPr="00824A60" w:rsidRDefault="007925EF" w:rsidP="00BB4A53">
            <w:pPr>
              <w:jc w:val="both"/>
              <w:rPr>
                <w:rFonts w:asciiTheme="minorHAnsi" w:hAnsiTheme="minorHAnsi" w:cstheme="minorHAnsi"/>
                <w:color w:val="000000" w:themeColor="text1"/>
                <w:sz w:val="22"/>
                <w:szCs w:val="22"/>
                <w:lang w:eastAsia="lt-LT"/>
              </w:rPr>
            </w:pPr>
          </w:p>
        </w:tc>
        <w:tc>
          <w:tcPr>
            <w:tcW w:w="915" w:type="pct"/>
          </w:tcPr>
          <w:p w14:paraId="6086B184" w14:textId="77777777" w:rsidR="007925EF" w:rsidRPr="00824A60" w:rsidRDefault="007925EF" w:rsidP="00BB4A53">
            <w:pPr>
              <w:jc w:val="both"/>
              <w:rPr>
                <w:rFonts w:asciiTheme="minorHAnsi" w:hAnsiTheme="minorHAnsi" w:cstheme="minorHAnsi"/>
                <w:color w:val="000000" w:themeColor="text1"/>
                <w:sz w:val="22"/>
                <w:szCs w:val="22"/>
                <w:lang w:eastAsia="lt-LT"/>
              </w:rPr>
            </w:pPr>
          </w:p>
        </w:tc>
      </w:tr>
      <w:tr w:rsidR="00C57800" w:rsidRPr="00824A60" w14:paraId="02047F44"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1C479AA5" w14:textId="77777777" w:rsidR="007925EF" w:rsidRPr="00824A60" w:rsidRDefault="007925EF" w:rsidP="00BB4A53">
            <w:pPr>
              <w:jc w:val="center"/>
              <w:rPr>
                <w:rFonts w:asciiTheme="minorHAnsi" w:hAnsiTheme="minorHAnsi" w:cstheme="minorHAnsi"/>
                <w:b/>
                <w:color w:val="000000" w:themeColor="text1"/>
                <w:sz w:val="22"/>
                <w:szCs w:val="22"/>
                <w:lang w:eastAsia="lt-LT"/>
              </w:rPr>
            </w:pPr>
            <w:r w:rsidRPr="00824A60">
              <w:rPr>
                <w:rFonts w:asciiTheme="minorHAnsi" w:hAnsiTheme="minorHAnsi" w:cstheme="minorHAnsi"/>
                <w:b/>
                <w:color w:val="000000" w:themeColor="text1"/>
                <w:sz w:val="22"/>
                <w:szCs w:val="22"/>
                <w:lang w:eastAsia="lt-LT"/>
              </w:rPr>
              <w:t>Dokumentai</w:t>
            </w:r>
          </w:p>
        </w:tc>
      </w:tr>
      <w:tr w:rsidR="00C57800" w:rsidRPr="00824A60" w14:paraId="4D870593"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01930695" w14:textId="77777777" w:rsidR="007925EF" w:rsidRPr="00824A60"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0070426D" w14:textId="7F35350B" w:rsidR="007925EF" w:rsidRPr="00824A60" w:rsidRDefault="007925EF" w:rsidP="00BB4A53">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00237DA1"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z w:val="22"/>
                <w:szCs w:val="22"/>
              </w:rPr>
              <w:t xml:space="preserve"> pateikiami pirkimo metu </w:t>
            </w:r>
          </w:p>
        </w:tc>
        <w:tc>
          <w:tcPr>
            <w:tcW w:w="2026" w:type="pct"/>
            <w:tcBorders>
              <w:top w:val="single" w:sz="4" w:space="0" w:color="auto"/>
              <w:left w:val="single" w:sz="4" w:space="0" w:color="auto"/>
              <w:bottom w:val="single" w:sz="4" w:space="0" w:color="auto"/>
              <w:right w:val="single" w:sz="4" w:space="0" w:color="auto"/>
            </w:tcBorders>
          </w:tcPr>
          <w:p w14:paraId="6DB0EDDC" w14:textId="77777777" w:rsidR="007925EF" w:rsidRPr="00824A60" w:rsidRDefault="007925EF" w:rsidP="00EC287A">
            <w:pPr>
              <w:numPr>
                <w:ilvl w:val="0"/>
                <w:numId w:val="39"/>
              </w:numPr>
              <w:tabs>
                <w:tab w:val="clear" w:pos="720"/>
              </w:tabs>
              <w:spacing w:before="100" w:beforeAutospacing="1"/>
              <w:ind w:left="291" w:hanging="264"/>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Galiojančio eksploatacinių savybių pastovumo sertifikato kopiją lietuvių kalba. </w:t>
            </w:r>
          </w:p>
          <w:p w14:paraId="37A20CAF" w14:textId="77777777" w:rsidR="007925EF" w:rsidRPr="00824A60" w:rsidRDefault="007925EF" w:rsidP="00EC287A">
            <w:pPr>
              <w:numPr>
                <w:ilvl w:val="0"/>
                <w:numId w:val="39"/>
              </w:numPr>
              <w:tabs>
                <w:tab w:val="clear" w:pos="720"/>
              </w:tabs>
              <w:spacing w:before="100" w:beforeAutospacing="1"/>
              <w:ind w:left="291" w:hanging="264"/>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Eksploatacinių savybių deklaraciją (pagal STR 1.01.04:2015). </w:t>
            </w:r>
          </w:p>
        </w:tc>
        <w:tc>
          <w:tcPr>
            <w:tcW w:w="945" w:type="pct"/>
          </w:tcPr>
          <w:p w14:paraId="5ECD7A0D" w14:textId="77777777" w:rsidR="007925EF" w:rsidRPr="00824A60" w:rsidRDefault="007925EF" w:rsidP="00BB4A53">
            <w:pPr>
              <w:jc w:val="both"/>
              <w:rPr>
                <w:rFonts w:asciiTheme="minorHAnsi" w:hAnsiTheme="minorHAnsi" w:cstheme="minorHAnsi"/>
                <w:color w:val="000000" w:themeColor="text1"/>
                <w:sz w:val="22"/>
                <w:szCs w:val="22"/>
                <w:lang w:eastAsia="lt-LT"/>
              </w:rPr>
            </w:pPr>
          </w:p>
        </w:tc>
        <w:tc>
          <w:tcPr>
            <w:tcW w:w="915" w:type="pct"/>
          </w:tcPr>
          <w:p w14:paraId="0BD034D2" w14:textId="77777777" w:rsidR="007925EF" w:rsidRPr="00824A60" w:rsidRDefault="007925EF" w:rsidP="00BB4A53">
            <w:pPr>
              <w:jc w:val="both"/>
              <w:rPr>
                <w:rFonts w:asciiTheme="minorHAnsi" w:hAnsiTheme="minorHAnsi" w:cstheme="minorHAnsi"/>
                <w:color w:val="000000" w:themeColor="text1"/>
                <w:sz w:val="22"/>
                <w:szCs w:val="22"/>
                <w:lang w:eastAsia="lt-LT"/>
              </w:rPr>
            </w:pPr>
          </w:p>
        </w:tc>
      </w:tr>
      <w:tr w:rsidR="00C57800" w:rsidRPr="00824A60" w14:paraId="78A0BD87"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4FEDB576" w14:textId="77777777" w:rsidR="007925EF" w:rsidRPr="00824A60"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D5760A2" w14:textId="3740F523" w:rsidR="007925EF" w:rsidRPr="00824A60" w:rsidRDefault="007925EF" w:rsidP="00BB4A53">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00237DA1"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z w:val="22"/>
                <w:szCs w:val="22"/>
              </w:rPr>
              <w:t xml:space="preserve"> pateikiami pristatant medžiagas </w:t>
            </w:r>
          </w:p>
        </w:tc>
        <w:tc>
          <w:tcPr>
            <w:tcW w:w="2026" w:type="pct"/>
            <w:tcBorders>
              <w:top w:val="single" w:sz="4" w:space="0" w:color="auto"/>
              <w:left w:val="single" w:sz="4" w:space="0" w:color="auto"/>
              <w:bottom w:val="single" w:sz="4" w:space="0" w:color="auto"/>
              <w:right w:val="single" w:sz="4" w:space="0" w:color="auto"/>
            </w:tcBorders>
          </w:tcPr>
          <w:p w14:paraId="4C230EDA" w14:textId="77777777" w:rsidR="007925EF" w:rsidRPr="00824A60" w:rsidRDefault="007925EF" w:rsidP="00BB4A53">
            <w:pPr>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Eksploatacinių savybių deklaraciją (pagal STR 1.01.04:2015). </w:t>
            </w:r>
          </w:p>
        </w:tc>
        <w:tc>
          <w:tcPr>
            <w:tcW w:w="945" w:type="pct"/>
          </w:tcPr>
          <w:p w14:paraId="77FD9F87" w14:textId="77777777" w:rsidR="007925EF" w:rsidRPr="00824A60" w:rsidRDefault="007925EF" w:rsidP="00BB4A53">
            <w:pPr>
              <w:jc w:val="both"/>
              <w:rPr>
                <w:rFonts w:asciiTheme="minorHAnsi" w:hAnsiTheme="minorHAnsi" w:cstheme="minorHAnsi"/>
                <w:color w:val="000000" w:themeColor="text1"/>
                <w:sz w:val="22"/>
                <w:szCs w:val="22"/>
                <w:lang w:eastAsia="lt-LT"/>
              </w:rPr>
            </w:pPr>
          </w:p>
        </w:tc>
        <w:tc>
          <w:tcPr>
            <w:tcW w:w="915" w:type="pct"/>
          </w:tcPr>
          <w:p w14:paraId="57DDF22E" w14:textId="77777777" w:rsidR="007925EF" w:rsidRPr="00824A60" w:rsidRDefault="007925EF" w:rsidP="00BB4A53">
            <w:pPr>
              <w:jc w:val="both"/>
              <w:rPr>
                <w:rFonts w:asciiTheme="minorHAnsi" w:hAnsiTheme="minorHAnsi" w:cstheme="minorHAnsi"/>
                <w:color w:val="000000" w:themeColor="text1"/>
                <w:sz w:val="22"/>
                <w:szCs w:val="22"/>
                <w:lang w:eastAsia="lt-LT"/>
              </w:rPr>
            </w:pPr>
          </w:p>
        </w:tc>
      </w:tr>
      <w:tr w:rsidR="00C57800" w:rsidRPr="00824A60" w14:paraId="211594CE"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4993D6AF" w14:textId="77777777" w:rsidR="007925EF" w:rsidRPr="00824A60"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479FCE1E" w14:textId="77777777" w:rsidR="007925EF" w:rsidRPr="00824A60" w:rsidRDefault="007925EF" w:rsidP="00BB4A53">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Apkrovos klasė </w:t>
            </w:r>
          </w:p>
        </w:tc>
        <w:tc>
          <w:tcPr>
            <w:tcW w:w="2026" w:type="pct"/>
            <w:tcBorders>
              <w:top w:val="single" w:sz="4" w:space="0" w:color="auto"/>
              <w:left w:val="single" w:sz="4" w:space="0" w:color="auto"/>
              <w:bottom w:val="single" w:sz="4" w:space="0" w:color="auto"/>
              <w:right w:val="single" w:sz="4" w:space="0" w:color="auto"/>
            </w:tcBorders>
          </w:tcPr>
          <w:p w14:paraId="18A4AAF3" w14:textId="77777777" w:rsidR="00F65C9D" w:rsidRPr="00824A60" w:rsidRDefault="00F65C9D" w:rsidP="00F65C9D">
            <w:pPr>
              <w:ind w:left="280" w:hanging="142"/>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Nurodoma užsakant:</w:t>
            </w:r>
          </w:p>
          <w:p w14:paraId="003EDB30" w14:textId="77777777" w:rsidR="00F65C9D" w:rsidRPr="00824A60" w:rsidRDefault="00F65C9D" w:rsidP="00F65C9D">
            <w:pPr>
              <w:ind w:left="280" w:hanging="142"/>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w:t>
            </w:r>
            <w:r w:rsidRPr="00824A60">
              <w:rPr>
                <w:rFonts w:asciiTheme="minorHAnsi" w:hAnsiTheme="minorHAnsi" w:cstheme="minorHAnsi"/>
                <w:color w:val="000000" w:themeColor="text1"/>
                <w:sz w:val="22"/>
                <w:szCs w:val="22"/>
                <w:lang w:eastAsia="lt-LT"/>
              </w:rPr>
              <w:tab/>
              <w:t>SN8;</w:t>
            </w:r>
          </w:p>
          <w:p w14:paraId="066B68AE" w14:textId="77777777" w:rsidR="00F65C9D" w:rsidRPr="00824A60" w:rsidRDefault="00F65C9D" w:rsidP="00F65C9D">
            <w:pPr>
              <w:ind w:left="280" w:hanging="142"/>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lastRenderedPageBreak/>
              <w:t>•</w:t>
            </w:r>
            <w:r w:rsidRPr="00824A60">
              <w:rPr>
                <w:rFonts w:asciiTheme="minorHAnsi" w:hAnsiTheme="minorHAnsi" w:cstheme="minorHAnsi"/>
                <w:color w:val="000000" w:themeColor="text1"/>
                <w:sz w:val="22"/>
                <w:szCs w:val="22"/>
                <w:lang w:eastAsia="lt-LT"/>
              </w:rPr>
              <w:tab/>
              <w:t>SN16.</w:t>
            </w:r>
          </w:p>
          <w:p w14:paraId="619B7D14" w14:textId="4E1350F3" w:rsidR="00F65C9D" w:rsidRPr="00824A60" w:rsidRDefault="00F65C9D" w:rsidP="00F65C9D">
            <w:pPr>
              <w:ind w:left="138"/>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Pastaba*: po važiuojamąją dalimi, transporto aikštelėmis, statiniais, esant nestabiliam, išjudintam gruntui ar esant</w:t>
            </w:r>
          </w:p>
          <w:p w14:paraId="192759C0" w14:textId="31BD50F3" w:rsidR="00F65C9D" w:rsidRPr="00824A60" w:rsidRDefault="00F65C9D" w:rsidP="00F65C9D">
            <w:pPr>
              <w:ind w:left="138"/>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kitoms rizikos sąlygoms, klojami ne mažesnės kaip SN8 apkrovos klasės vamzdžiai, neatsižvelgiant į gylį.</w:t>
            </w:r>
          </w:p>
        </w:tc>
        <w:tc>
          <w:tcPr>
            <w:tcW w:w="945" w:type="pct"/>
          </w:tcPr>
          <w:p w14:paraId="15AAE801" w14:textId="77777777" w:rsidR="007925EF" w:rsidRPr="00824A60" w:rsidRDefault="007925EF" w:rsidP="00BB4A53">
            <w:pPr>
              <w:jc w:val="both"/>
              <w:rPr>
                <w:rFonts w:asciiTheme="minorHAnsi" w:hAnsiTheme="minorHAnsi" w:cstheme="minorHAnsi"/>
                <w:color w:val="000000" w:themeColor="text1"/>
                <w:sz w:val="22"/>
                <w:szCs w:val="22"/>
                <w:lang w:eastAsia="lt-LT"/>
              </w:rPr>
            </w:pPr>
          </w:p>
        </w:tc>
        <w:tc>
          <w:tcPr>
            <w:tcW w:w="915" w:type="pct"/>
          </w:tcPr>
          <w:p w14:paraId="58932C41" w14:textId="77777777" w:rsidR="007925EF" w:rsidRPr="00824A60" w:rsidRDefault="007925EF" w:rsidP="00BB4A53">
            <w:pPr>
              <w:jc w:val="both"/>
              <w:rPr>
                <w:rFonts w:asciiTheme="minorHAnsi" w:hAnsiTheme="minorHAnsi" w:cstheme="minorHAnsi"/>
                <w:color w:val="000000" w:themeColor="text1"/>
                <w:sz w:val="22"/>
                <w:szCs w:val="22"/>
                <w:lang w:eastAsia="lt-LT"/>
              </w:rPr>
            </w:pPr>
          </w:p>
        </w:tc>
      </w:tr>
      <w:tr w:rsidR="007925EF" w:rsidRPr="00824A60" w14:paraId="7C1900C1"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53FA587C" w14:textId="77777777" w:rsidR="007925EF" w:rsidRPr="00824A60"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462168FC" w14:textId="77777777" w:rsidR="007925EF" w:rsidRPr="00824A60" w:rsidRDefault="007925EF" w:rsidP="00BB4A53">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Vamzdžių matmenys (DN) </w:t>
            </w:r>
          </w:p>
        </w:tc>
        <w:tc>
          <w:tcPr>
            <w:tcW w:w="2026" w:type="pct"/>
            <w:tcBorders>
              <w:top w:val="single" w:sz="4" w:space="0" w:color="auto"/>
              <w:left w:val="single" w:sz="4" w:space="0" w:color="auto"/>
              <w:bottom w:val="single" w:sz="4" w:space="0" w:color="auto"/>
              <w:right w:val="single" w:sz="4" w:space="0" w:color="auto"/>
            </w:tcBorders>
          </w:tcPr>
          <w:p w14:paraId="0AC56085" w14:textId="77777777" w:rsidR="007925EF" w:rsidRPr="00824A60" w:rsidRDefault="007925EF" w:rsidP="00BB4A53">
            <w:p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 Nurodoma užsakant:</w:t>
            </w:r>
          </w:p>
          <w:p w14:paraId="5114810B" w14:textId="77777777" w:rsidR="007925EF" w:rsidRPr="00824A60" w:rsidRDefault="007925EF"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DN110;</w:t>
            </w:r>
          </w:p>
          <w:p w14:paraId="1AA75BB7" w14:textId="77777777" w:rsidR="007925EF" w:rsidRPr="00824A60" w:rsidRDefault="007925EF"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DN160;</w:t>
            </w:r>
          </w:p>
          <w:p w14:paraId="2176315B" w14:textId="77777777" w:rsidR="007925EF" w:rsidRPr="00824A60" w:rsidRDefault="007925EF"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DN200;</w:t>
            </w:r>
          </w:p>
          <w:p w14:paraId="4E503A89" w14:textId="77777777" w:rsidR="007925EF" w:rsidRPr="00824A60" w:rsidRDefault="007925EF"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DN250;</w:t>
            </w:r>
          </w:p>
          <w:p w14:paraId="76E288BC" w14:textId="77777777" w:rsidR="007925EF" w:rsidRPr="00824A60" w:rsidRDefault="007925EF"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DN315;</w:t>
            </w:r>
          </w:p>
          <w:p w14:paraId="6BA494DF" w14:textId="77777777" w:rsidR="007925EF" w:rsidRPr="00824A60" w:rsidRDefault="007925EF"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DN400;</w:t>
            </w:r>
          </w:p>
          <w:p w14:paraId="23F02387" w14:textId="77777777" w:rsidR="007925EF" w:rsidRPr="00824A60" w:rsidRDefault="007925EF"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DN500;</w:t>
            </w:r>
          </w:p>
          <w:p w14:paraId="4E8FB6E7" w14:textId="77777777" w:rsidR="007925EF" w:rsidRPr="00824A60" w:rsidRDefault="007925EF"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DN600;</w:t>
            </w:r>
          </w:p>
          <w:p w14:paraId="7A6892FB" w14:textId="77777777" w:rsidR="007925EF" w:rsidRPr="00824A60" w:rsidRDefault="007925EF"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DN800.</w:t>
            </w:r>
          </w:p>
        </w:tc>
        <w:tc>
          <w:tcPr>
            <w:tcW w:w="945" w:type="pct"/>
          </w:tcPr>
          <w:p w14:paraId="18DBA9F0" w14:textId="77777777" w:rsidR="007925EF" w:rsidRPr="00824A60" w:rsidRDefault="007925EF" w:rsidP="00BB4A53">
            <w:pPr>
              <w:jc w:val="both"/>
              <w:rPr>
                <w:rFonts w:asciiTheme="minorHAnsi" w:hAnsiTheme="minorHAnsi" w:cstheme="minorHAnsi"/>
                <w:color w:val="000000" w:themeColor="text1"/>
                <w:sz w:val="22"/>
                <w:szCs w:val="22"/>
                <w:lang w:eastAsia="lt-LT"/>
              </w:rPr>
            </w:pPr>
          </w:p>
        </w:tc>
        <w:tc>
          <w:tcPr>
            <w:tcW w:w="915" w:type="pct"/>
          </w:tcPr>
          <w:p w14:paraId="3E130E51" w14:textId="77777777" w:rsidR="007925EF" w:rsidRPr="00824A60" w:rsidRDefault="007925EF" w:rsidP="00BB4A53">
            <w:pPr>
              <w:jc w:val="both"/>
              <w:rPr>
                <w:rFonts w:asciiTheme="minorHAnsi" w:hAnsiTheme="minorHAnsi" w:cstheme="minorHAnsi"/>
                <w:color w:val="000000" w:themeColor="text1"/>
                <w:sz w:val="22"/>
                <w:szCs w:val="22"/>
                <w:lang w:eastAsia="lt-LT"/>
              </w:rPr>
            </w:pPr>
          </w:p>
        </w:tc>
      </w:tr>
    </w:tbl>
    <w:p w14:paraId="6E53D892" w14:textId="3366CFE1" w:rsidR="00AE0E6E" w:rsidRPr="00824A60" w:rsidRDefault="00AE0E6E" w:rsidP="00AE0E6E">
      <w:pPr>
        <w:rPr>
          <w:rFonts w:asciiTheme="minorHAnsi" w:hAnsiTheme="minorHAnsi" w:cstheme="minorHAnsi"/>
          <w:color w:val="000000" w:themeColor="text1"/>
          <w:sz w:val="22"/>
          <w:szCs w:val="22"/>
        </w:rPr>
      </w:pPr>
    </w:p>
    <w:p w14:paraId="7C0A2EF9" w14:textId="77777777" w:rsidR="00D22334" w:rsidRPr="00824A60" w:rsidRDefault="00D22334" w:rsidP="00D22334">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Punktų Nr. 1, 4-5, 8, 11, 14-15 atitikimas turi būti nurodytas Eksploatacinių savybių deklaracijoje; </w:t>
      </w:r>
    </w:p>
    <w:p w14:paraId="2DB91186" w14:textId="77777777" w:rsidR="00D22334" w:rsidRPr="00824A60" w:rsidRDefault="00D22334" w:rsidP="00D22334">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Punktų Nr. 1-2, 4 atitikimas turi būti nurodytas Eksploatacinių savybių pastovumo sertifikate; </w:t>
      </w:r>
    </w:p>
    <w:p w14:paraId="3BA1463D" w14:textId="5B5F459E" w:rsidR="006F473B" w:rsidRPr="00824A60" w:rsidRDefault="00D22334" w:rsidP="00AE0E6E">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Punktų Nr. 3, 6-7, 10 atitikimas turi būti nurodytas nuorodoje į internetinį puslapį ar kitame dokumente, kuriame pateikta techninė informacija apie medžiagą.</w:t>
      </w:r>
    </w:p>
    <w:p w14:paraId="70FE9F34" w14:textId="77777777" w:rsidR="0022169D" w:rsidRPr="00824A60" w:rsidRDefault="0022169D" w:rsidP="00AE0E6E">
      <w:pPr>
        <w:rPr>
          <w:rFonts w:asciiTheme="minorHAnsi" w:hAnsiTheme="minorHAnsi" w:cstheme="minorHAnsi"/>
          <w:color w:val="000000" w:themeColor="text1"/>
          <w:sz w:val="22"/>
          <w:szCs w:val="22"/>
        </w:rPr>
      </w:pPr>
    </w:p>
    <w:p w14:paraId="26C18EAE" w14:textId="54DFE933" w:rsidR="006F473B" w:rsidRPr="00824A60" w:rsidRDefault="006F473B" w:rsidP="00EC287A">
      <w:pPr>
        <w:pStyle w:val="Heading1"/>
        <w:numPr>
          <w:ilvl w:val="0"/>
          <w:numId w:val="28"/>
        </w:numPr>
        <w:rPr>
          <w:rFonts w:asciiTheme="minorHAnsi" w:hAnsiTheme="minorHAnsi" w:cstheme="minorHAnsi"/>
          <w:color w:val="000000" w:themeColor="text1"/>
          <w:sz w:val="22"/>
          <w:szCs w:val="22"/>
        </w:rPr>
      </w:pPr>
      <w:bookmarkStart w:id="9" w:name="_Toc94865343"/>
      <w:r w:rsidRPr="00824A60">
        <w:rPr>
          <w:rFonts w:asciiTheme="minorHAnsi" w:hAnsiTheme="minorHAnsi" w:cstheme="minorHAnsi"/>
          <w:color w:val="000000" w:themeColor="text1"/>
          <w:sz w:val="22"/>
          <w:szCs w:val="22"/>
        </w:rPr>
        <w:t>Polipropileno (PP) lygiasienių vienasluoksnių savitakinių nuotekų vamzdžių atviru (tranšėjiniu) klojimo būdu techniniai reikalavimai</w:t>
      </w:r>
      <w:bookmarkEnd w:id="9"/>
    </w:p>
    <w:tbl>
      <w:tblPr>
        <w:tblStyle w:val="TableGrid"/>
        <w:tblW w:w="5047" w:type="pct"/>
        <w:tblLook w:val="04A0" w:firstRow="1" w:lastRow="0" w:firstColumn="1" w:lastColumn="0" w:noHBand="0" w:noVBand="1"/>
      </w:tblPr>
      <w:tblGrid>
        <w:gridCol w:w="7417"/>
        <w:gridCol w:w="7417"/>
      </w:tblGrid>
      <w:tr w:rsidR="00C57800" w:rsidRPr="00824A60" w14:paraId="520DA978" w14:textId="77777777" w:rsidTr="00F04DA2">
        <w:trPr>
          <w:trHeight w:val="326"/>
        </w:trPr>
        <w:tc>
          <w:tcPr>
            <w:tcW w:w="2500" w:type="pct"/>
          </w:tcPr>
          <w:p w14:paraId="4974D7E5"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pavadinimas:</w:t>
            </w:r>
          </w:p>
        </w:tc>
        <w:tc>
          <w:tcPr>
            <w:tcW w:w="2500" w:type="pct"/>
          </w:tcPr>
          <w:p w14:paraId="228B38C5" w14:textId="77777777" w:rsidR="00097834" w:rsidRPr="00824A60" w:rsidRDefault="00097834" w:rsidP="00F04DA2">
            <w:pPr>
              <w:rPr>
                <w:rFonts w:asciiTheme="minorHAnsi" w:hAnsiTheme="minorHAnsi" w:cstheme="minorHAnsi"/>
                <w:color w:val="000000" w:themeColor="text1"/>
                <w:sz w:val="22"/>
                <w:szCs w:val="22"/>
              </w:rPr>
            </w:pPr>
          </w:p>
        </w:tc>
      </w:tr>
      <w:tr w:rsidR="00C57800" w:rsidRPr="00824A60" w14:paraId="4D00CAFE" w14:textId="77777777" w:rsidTr="00F04DA2">
        <w:trPr>
          <w:trHeight w:val="351"/>
        </w:trPr>
        <w:tc>
          <w:tcPr>
            <w:tcW w:w="2500" w:type="pct"/>
          </w:tcPr>
          <w:p w14:paraId="712B3A81"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Siūlomos medžiagos techninis žymėjimas / kodas: </w:t>
            </w:r>
          </w:p>
        </w:tc>
        <w:tc>
          <w:tcPr>
            <w:tcW w:w="2500" w:type="pct"/>
          </w:tcPr>
          <w:p w14:paraId="227065DE" w14:textId="77777777" w:rsidR="00097834" w:rsidRPr="00824A60" w:rsidRDefault="00097834" w:rsidP="00F04DA2">
            <w:pPr>
              <w:rPr>
                <w:rFonts w:asciiTheme="minorHAnsi" w:hAnsiTheme="minorHAnsi" w:cstheme="minorHAnsi"/>
                <w:color w:val="000000" w:themeColor="text1"/>
                <w:sz w:val="22"/>
                <w:szCs w:val="22"/>
              </w:rPr>
            </w:pPr>
          </w:p>
        </w:tc>
      </w:tr>
      <w:tr w:rsidR="00097834" w:rsidRPr="00824A60" w14:paraId="136F24E1" w14:textId="77777777" w:rsidTr="00F04DA2">
        <w:trPr>
          <w:trHeight w:val="301"/>
        </w:trPr>
        <w:tc>
          <w:tcPr>
            <w:tcW w:w="2500" w:type="pct"/>
          </w:tcPr>
          <w:p w14:paraId="327847D8"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gamintojo pavadinimas ir šalis:</w:t>
            </w:r>
          </w:p>
        </w:tc>
        <w:tc>
          <w:tcPr>
            <w:tcW w:w="2500" w:type="pct"/>
          </w:tcPr>
          <w:p w14:paraId="4B68ED94" w14:textId="77777777" w:rsidR="00097834" w:rsidRPr="00824A60" w:rsidRDefault="00097834" w:rsidP="00F04DA2">
            <w:pPr>
              <w:rPr>
                <w:rFonts w:asciiTheme="minorHAnsi" w:hAnsiTheme="minorHAnsi" w:cstheme="minorHAnsi"/>
                <w:color w:val="000000" w:themeColor="text1"/>
                <w:sz w:val="22"/>
                <w:szCs w:val="22"/>
              </w:rPr>
            </w:pPr>
          </w:p>
        </w:tc>
      </w:tr>
    </w:tbl>
    <w:p w14:paraId="2D0239EC" w14:textId="77777777" w:rsidR="00097834" w:rsidRPr="00824A60"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78"/>
        <w:gridCol w:w="2709"/>
        <w:gridCol w:w="5979"/>
        <w:gridCol w:w="2789"/>
        <w:gridCol w:w="2700"/>
      </w:tblGrid>
      <w:tr w:rsidR="00C57800" w:rsidRPr="00824A60" w14:paraId="4429C11A" w14:textId="77777777" w:rsidTr="00BB4A53">
        <w:trPr>
          <w:trHeight w:val="527"/>
          <w:tblHeader/>
        </w:trPr>
        <w:tc>
          <w:tcPr>
            <w:tcW w:w="196" w:type="pct"/>
            <w:tcBorders>
              <w:top w:val="single" w:sz="4" w:space="0" w:color="auto"/>
              <w:left w:val="single" w:sz="4" w:space="0" w:color="auto"/>
              <w:bottom w:val="single" w:sz="4" w:space="0" w:color="auto"/>
              <w:right w:val="single" w:sz="4" w:space="0" w:color="auto"/>
            </w:tcBorders>
          </w:tcPr>
          <w:p w14:paraId="58814700" w14:textId="77777777" w:rsidR="006F473B" w:rsidRPr="00824A60" w:rsidRDefault="006F473B" w:rsidP="00BB4A53">
            <w:pPr>
              <w:jc w:val="both"/>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lastRenderedPageBreak/>
              <w:t>Eil. Nr.</w:t>
            </w:r>
          </w:p>
        </w:tc>
        <w:tc>
          <w:tcPr>
            <w:tcW w:w="918" w:type="pct"/>
            <w:tcBorders>
              <w:top w:val="single" w:sz="4" w:space="0" w:color="auto"/>
              <w:left w:val="single" w:sz="4" w:space="0" w:color="auto"/>
              <w:bottom w:val="single" w:sz="4" w:space="0" w:color="auto"/>
              <w:right w:val="single" w:sz="4" w:space="0" w:color="auto"/>
            </w:tcBorders>
          </w:tcPr>
          <w:p w14:paraId="728DA3A3" w14:textId="77777777" w:rsidR="006F473B" w:rsidRPr="00824A60" w:rsidRDefault="006F473B" w:rsidP="00BB4A53">
            <w:pPr>
              <w:jc w:val="both"/>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tcPr>
          <w:p w14:paraId="3ECB9FD9" w14:textId="77777777" w:rsidR="006F473B" w:rsidRPr="00824A60" w:rsidRDefault="006F473B" w:rsidP="00BB4A53">
            <w:pPr>
              <w:jc w:val="both"/>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24C01695" w14:textId="7AF12E5A" w:rsidR="006F473B" w:rsidRPr="00824A60" w:rsidRDefault="00B34EE5" w:rsidP="00BB4A53">
            <w:pPr>
              <w:jc w:val="both"/>
              <w:rPr>
                <w:rFonts w:asciiTheme="minorHAnsi" w:hAnsiTheme="minorHAnsi" w:cstheme="minorHAnsi"/>
                <w:b/>
                <w:color w:val="000000" w:themeColor="text1"/>
                <w:sz w:val="22"/>
                <w:szCs w:val="22"/>
              </w:rPr>
            </w:pPr>
            <w:r w:rsidRPr="00824A60">
              <w:rPr>
                <w:rFonts w:asciiTheme="minorHAnsi" w:hAnsiTheme="minorHAnsi" w:cstheme="minorHAnsi"/>
                <w:b/>
                <w:bCs/>
                <w:color w:val="000000" w:themeColor="text1"/>
                <w:sz w:val="22"/>
                <w:szCs w:val="22"/>
              </w:rPr>
              <w:t>Tiekėjas turi nurodyti atitinka/neatitinka</w:t>
            </w:r>
          </w:p>
        </w:tc>
        <w:tc>
          <w:tcPr>
            <w:tcW w:w="915" w:type="pct"/>
            <w:tcBorders>
              <w:top w:val="single" w:sz="4" w:space="0" w:color="auto"/>
              <w:left w:val="single" w:sz="4" w:space="0" w:color="auto"/>
              <w:bottom w:val="single" w:sz="4" w:space="0" w:color="auto"/>
              <w:right w:val="single" w:sz="4" w:space="0" w:color="auto"/>
            </w:tcBorders>
          </w:tcPr>
          <w:p w14:paraId="782F284B" w14:textId="77777777" w:rsidR="006F473B" w:rsidRPr="00824A60" w:rsidRDefault="006F473B" w:rsidP="00BB4A53">
            <w:pPr>
              <w:jc w:val="both"/>
              <w:rPr>
                <w:rFonts w:asciiTheme="minorHAnsi" w:hAnsiTheme="minorHAnsi" w:cstheme="minorHAnsi"/>
                <w:b/>
                <w:color w:val="000000" w:themeColor="text1"/>
                <w:sz w:val="22"/>
                <w:szCs w:val="22"/>
              </w:rPr>
            </w:pPr>
            <w:r w:rsidRPr="00824A60">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824A60" w14:paraId="45425D61"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10E1E607" w14:textId="77777777" w:rsidR="006F473B" w:rsidRPr="00824A60" w:rsidRDefault="006F473B" w:rsidP="00BB4A53">
            <w:pPr>
              <w:tabs>
                <w:tab w:val="center" w:pos="4819"/>
                <w:tab w:val="right" w:pos="9638"/>
              </w:tabs>
              <w:jc w:val="center"/>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Bendrieji parametrai</w:t>
            </w:r>
          </w:p>
        </w:tc>
      </w:tr>
      <w:tr w:rsidR="00C57800" w:rsidRPr="00824A60" w14:paraId="62E79665"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1E052CFB" w14:textId="77777777" w:rsidR="006F473B" w:rsidRPr="00824A60" w:rsidRDefault="006F473B" w:rsidP="0030182F">
            <w:pPr>
              <w:numPr>
                <w:ilvl w:val="0"/>
                <w:numId w:val="14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479B4B63" w14:textId="77777777" w:rsidR="006F473B" w:rsidRPr="00824A60" w:rsidRDefault="006F473B" w:rsidP="00BB4A53">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Standartai</w:t>
            </w:r>
          </w:p>
        </w:tc>
        <w:tc>
          <w:tcPr>
            <w:tcW w:w="2026" w:type="pct"/>
            <w:tcBorders>
              <w:top w:val="single" w:sz="4" w:space="0" w:color="auto"/>
              <w:left w:val="single" w:sz="4" w:space="0" w:color="auto"/>
              <w:bottom w:val="single" w:sz="4" w:space="0" w:color="auto"/>
              <w:right w:val="single" w:sz="4" w:space="0" w:color="auto"/>
            </w:tcBorders>
          </w:tcPr>
          <w:p w14:paraId="2BA7E344" w14:textId="73A36F41" w:rsidR="006F473B" w:rsidRPr="00824A60" w:rsidRDefault="006F473B" w:rsidP="00BB4A53">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LST EN 1852-1 arba lygiavertis.</w:t>
            </w:r>
          </w:p>
        </w:tc>
        <w:tc>
          <w:tcPr>
            <w:tcW w:w="945" w:type="pct"/>
          </w:tcPr>
          <w:p w14:paraId="62C67A6C" w14:textId="77777777" w:rsidR="006F473B" w:rsidRPr="00824A60" w:rsidRDefault="006F473B" w:rsidP="00BB4A53">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73536F73" w14:textId="77777777" w:rsidR="006F473B" w:rsidRPr="00824A60" w:rsidRDefault="006F473B" w:rsidP="00BB4A53">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6ED5C3DC"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9819833" w14:textId="77777777" w:rsidR="006F473B" w:rsidRPr="00824A60" w:rsidRDefault="006F473B" w:rsidP="0030182F">
            <w:pPr>
              <w:numPr>
                <w:ilvl w:val="0"/>
                <w:numId w:val="14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2BB8D1DE" w14:textId="77777777" w:rsidR="006F473B" w:rsidRPr="00824A60" w:rsidRDefault="006F473B" w:rsidP="00BB4A53">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Sertifikavimas </w:t>
            </w:r>
          </w:p>
        </w:tc>
        <w:tc>
          <w:tcPr>
            <w:tcW w:w="2026" w:type="pct"/>
            <w:tcBorders>
              <w:top w:val="single" w:sz="4" w:space="0" w:color="auto"/>
              <w:left w:val="single" w:sz="4" w:space="0" w:color="auto"/>
              <w:bottom w:val="single" w:sz="4" w:space="0" w:color="auto"/>
              <w:right w:val="single" w:sz="4" w:space="0" w:color="auto"/>
            </w:tcBorders>
          </w:tcPr>
          <w:p w14:paraId="6C57F65B" w14:textId="77777777" w:rsidR="006F473B" w:rsidRPr="00824A60" w:rsidRDefault="006F473B" w:rsidP="00BB4A53">
            <w:pPr>
              <w:tabs>
                <w:tab w:val="center" w:pos="4819"/>
                <w:tab w:val="right" w:pos="9638"/>
              </w:tabs>
              <w:ind w:left="21"/>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Produkto sertifikavimas turi būti atliktas Lietuvos akredituotoje sertifikavimo įstaigoje, turinčioje teisę atlikti produktų sertifikavimą pagal aktualią standartų redakciją. </w:t>
            </w:r>
          </w:p>
        </w:tc>
        <w:tc>
          <w:tcPr>
            <w:tcW w:w="945" w:type="pct"/>
          </w:tcPr>
          <w:p w14:paraId="0592F08E" w14:textId="77777777" w:rsidR="006F473B" w:rsidRPr="00824A60" w:rsidRDefault="006F473B" w:rsidP="00BB4A53">
            <w:pPr>
              <w:tabs>
                <w:tab w:val="center" w:pos="4819"/>
                <w:tab w:val="right" w:pos="9638"/>
              </w:tabs>
              <w:jc w:val="both"/>
              <w:rPr>
                <w:rFonts w:asciiTheme="minorHAnsi" w:eastAsia="Calibri" w:hAnsiTheme="minorHAnsi" w:cstheme="minorHAnsi"/>
                <w:color w:val="000000" w:themeColor="text1"/>
                <w:sz w:val="22"/>
                <w:szCs w:val="22"/>
              </w:rPr>
            </w:pPr>
          </w:p>
        </w:tc>
        <w:tc>
          <w:tcPr>
            <w:tcW w:w="915" w:type="pct"/>
          </w:tcPr>
          <w:p w14:paraId="712335D9" w14:textId="77777777" w:rsidR="006F473B" w:rsidRPr="00824A60" w:rsidRDefault="006F473B" w:rsidP="00BB4A53">
            <w:pPr>
              <w:tabs>
                <w:tab w:val="center" w:pos="4819"/>
                <w:tab w:val="right" w:pos="9638"/>
              </w:tabs>
              <w:jc w:val="both"/>
              <w:rPr>
                <w:rFonts w:asciiTheme="minorHAnsi" w:eastAsia="Calibri" w:hAnsiTheme="minorHAnsi" w:cstheme="minorHAnsi"/>
                <w:color w:val="000000" w:themeColor="text1"/>
                <w:sz w:val="22"/>
                <w:szCs w:val="22"/>
              </w:rPr>
            </w:pPr>
          </w:p>
        </w:tc>
      </w:tr>
      <w:tr w:rsidR="00C57800" w:rsidRPr="00824A60" w14:paraId="645B47D3"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19C7BCD8" w14:textId="77777777" w:rsidR="006F473B" w:rsidRPr="00824A60" w:rsidRDefault="006F473B" w:rsidP="0030182F">
            <w:pPr>
              <w:numPr>
                <w:ilvl w:val="0"/>
                <w:numId w:val="14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1EA46FEE" w14:textId="77777777" w:rsidR="006F473B" w:rsidRPr="00824A60" w:rsidRDefault="006F473B" w:rsidP="00BB4A53">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Vamzdžio klojimo būdas </w:t>
            </w:r>
          </w:p>
        </w:tc>
        <w:tc>
          <w:tcPr>
            <w:tcW w:w="2026" w:type="pct"/>
            <w:tcBorders>
              <w:top w:val="single" w:sz="4" w:space="0" w:color="auto"/>
              <w:left w:val="single" w:sz="4" w:space="0" w:color="auto"/>
              <w:bottom w:val="single" w:sz="4" w:space="0" w:color="auto"/>
              <w:right w:val="single" w:sz="4" w:space="0" w:color="auto"/>
            </w:tcBorders>
            <w:shd w:val="clear" w:color="auto" w:fill="auto"/>
          </w:tcPr>
          <w:p w14:paraId="2566BF8D" w14:textId="77777777" w:rsidR="006F473B" w:rsidRPr="00824A60" w:rsidRDefault="006F473B" w:rsidP="00BB4A53">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Skirtas kloti atviru būdu su smėlio paklotu. </w:t>
            </w:r>
          </w:p>
        </w:tc>
        <w:tc>
          <w:tcPr>
            <w:tcW w:w="945" w:type="pct"/>
          </w:tcPr>
          <w:p w14:paraId="71CF3FA3" w14:textId="77777777" w:rsidR="006F473B" w:rsidRPr="00824A60" w:rsidRDefault="006F473B" w:rsidP="00BB4A53">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36C951FE" w14:textId="77777777" w:rsidR="006F473B" w:rsidRPr="00824A60" w:rsidRDefault="006F473B" w:rsidP="00BB4A53">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790DFA91"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6" w:type="pct"/>
          </w:tcPr>
          <w:p w14:paraId="1CDF5F98" w14:textId="77777777" w:rsidR="006F473B" w:rsidRPr="00824A60" w:rsidRDefault="006F473B" w:rsidP="0030182F">
            <w:pPr>
              <w:numPr>
                <w:ilvl w:val="0"/>
                <w:numId w:val="14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4062F9F3" w14:textId="77777777" w:rsidR="006F473B" w:rsidRPr="00824A60" w:rsidRDefault="006F473B" w:rsidP="00BB4A53">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Medžiaga </w:t>
            </w:r>
          </w:p>
        </w:tc>
        <w:tc>
          <w:tcPr>
            <w:tcW w:w="2026" w:type="pct"/>
            <w:tcBorders>
              <w:top w:val="single" w:sz="4" w:space="0" w:color="auto"/>
              <w:left w:val="single" w:sz="4" w:space="0" w:color="auto"/>
              <w:bottom w:val="single" w:sz="4" w:space="0" w:color="auto"/>
              <w:right w:val="single" w:sz="4" w:space="0" w:color="auto"/>
            </w:tcBorders>
          </w:tcPr>
          <w:p w14:paraId="301BADCE" w14:textId="5A3E0BC3" w:rsidR="006F473B" w:rsidRPr="00824A60" w:rsidRDefault="006F473B" w:rsidP="00BB4A53">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Polipropilena</w:t>
            </w:r>
            <w:r w:rsidR="00D22334" w:rsidRPr="00824A60">
              <w:rPr>
                <w:rFonts w:asciiTheme="minorHAnsi" w:hAnsiTheme="minorHAnsi" w:cstheme="minorHAnsi"/>
                <w:color w:val="000000" w:themeColor="text1"/>
                <w:sz w:val="22"/>
                <w:szCs w:val="22"/>
              </w:rPr>
              <w:t>s</w:t>
            </w:r>
            <w:r w:rsidRPr="00824A60">
              <w:rPr>
                <w:rFonts w:asciiTheme="minorHAnsi" w:hAnsiTheme="minorHAnsi" w:cstheme="minorHAnsi"/>
                <w:color w:val="000000" w:themeColor="text1"/>
                <w:sz w:val="22"/>
                <w:szCs w:val="22"/>
              </w:rPr>
              <w:t xml:space="preserve"> (PP). </w:t>
            </w:r>
          </w:p>
        </w:tc>
        <w:tc>
          <w:tcPr>
            <w:tcW w:w="945" w:type="pct"/>
          </w:tcPr>
          <w:p w14:paraId="30E7791A" w14:textId="77777777" w:rsidR="006F473B" w:rsidRPr="00824A60" w:rsidRDefault="006F473B" w:rsidP="00BB4A53">
            <w:pPr>
              <w:jc w:val="both"/>
              <w:rPr>
                <w:rFonts w:asciiTheme="minorHAnsi" w:hAnsiTheme="minorHAnsi" w:cstheme="minorHAnsi"/>
                <w:color w:val="000000" w:themeColor="text1"/>
                <w:sz w:val="22"/>
                <w:szCs w:val="22"/>
              </w:rPr>
            </w:pPr>
          </w:p>
        </w:tc>
        <w:tc>
          <w:tcPr>
            <w:tcW w:w="915" w:type="pct"/>
          </w:tcPr>
          <w:p w14:paraId="3B1D95F0" w14:textId="77777777" w:rsidR="006F473B" w:rsidRPr="00824A60" w:rsidRDefault="006F473B" w:rsidP="00BB4A53">
            <w:pPr>
              <w:jc w:val="both"/>
              <w:rPr>
                <w:rFonts w:asciiTheme="minorHAnsi" w:hAnsiTheme="minorHAnsi" w:cstheme="minorHAnsi"/>
                <w:color w:val="000000" w:themeColor="text1"/>
                <w:sz w:val="22"/>
                <w:szCs w:val="22"/>
              </w:rPr>
            </w:pPr>
          </w:p>
        </w:tc>
      </w:tr>
      <w:tr w:rsidR="00C57800" w:rsidRPr="00824A60" w14:paraId="5042C078"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28527979" w14:textId="77777777" w:rsidR="006F473B" w:rsidRPr="00824A60" w:rsidRDefault="006F473B" w:rsidP="0030182F">
            <w:pPr>
              <w:numPr>
                <w:ilvl w:val="0"/>
                <w:numId w:val="14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7F0AE6E7" w14:textId="77777777" w:rsidR="006F473B" w:rsidRPr="00824A60" w:rsidRDefault="006F473B" w:rsidP="00BB4A53">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Spalva </w:t>
            </w:r>
          </w:p>
        </w:tc>
        <w:tc>
          <w:tcPr>
            <w:tcW w:w="2026" w:type="pct"/>
            <w:tcBorders>
              <w:top w:val="single" w:sz="4" w:space="0" w:color="auto"/>
              <w:left w:val="single" w:sz="4" w:space="0" w:color="auto"/>
              <w:bottom w:val="single" w:sz="4" w:space="0" w:color="auto"/>
              <w:right w:val="single" w:sz="4" w:space="0" w:color="auto"/>
            </w:tcBorders>
          </w:tcPr>
          <w:p w14:paraId="604924DA" w14:textId="77777777" w:rsidR="006F473B" w:rsidRPr="00824A60" w:rsidRDefault="006F473B" w:rsidP="00BB4A53">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Juoda, ruda. </w:t>
            </w:r>
          </w:p>
        </w:tc>
        <w:tc>
          <w:tcPr>
            <w:tcW w:w="945" w:type="pct"/>
          </w:tcPr>
          <w:p w14:paraId="71179FA0" w14:textId="77777777" w:rsidR="006F473B" w:rsidRPr="00824A60" w:rsidRDefault="006F473B" w:rsidP="00BB4A53">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3253B490" w14:textId="77777777" w:rsidR="006F473B" w:rsidRPr="00824A60" w:rsidRDefault="006F473B" w:rsidP="00BB4A53">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183B19C1"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2BDE925D" w14:textId="77777777" w:rsidR="006F473B" w:rsidRPr="00824A60" w:rsidRDefault="006F473B" w:rsidP="0030182F">
            <w:pPr>
              <w:numPr>
                <w:ilvl w:val="0"/>
                <w:numId w:val="14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14A1BA4D" w14:textId="77777777" w:rsidR="006F473B" w:rsidRPr="00824A60" w:rsidDel="00F57CFE" w:rsidRDefault="006F473B" w:rsidP="00BB4A53">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Vamzdžio išorinė sienelė </w:t>
            </w:r>
          </w:p>
        </w:tc>
        <w:tc>
          <w:tcPr>
            <w:tcW w:w="2026" w:type="pct"/>
            <w:tcBorders>
              <w:top w:val="single" w:sz="4" w:space="0" w:color="auto"/>
              <w:left w:val="single" w:sz="4" w:space="0" w:color="auto"/>
              <w:bottom w:val="single" w:sz="4" w:space="0" w:color="auto"/>
              <w:right w:val="single" w:sz="4" w:space="0" w:color="auto"/>
            </w:tcBorders>
          </w:tcPr>
          <w:p w14:paraId="1B74DE83" w14:textId="77777777" w:rsidR="006F473B" w:rsidRPr="00824A60" w:rsidRDefault="006F473B" w:rsidP="00BB4A53">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Lygi.</w:t>
            </w:r>
          </w:p>
        </w:tc>
        <w:tc>
          <w:tcPr>
            <w:tcW w:w="945" w:type="pct"/>
          </w:tcPr>
          <w:p w14:paraId="6D890674" w14:textId="77777777" w:rsidR="006F473B" w:rsidRPr="00824A60" w:rsidRDefault="006F473B" w:rsidP="00BB4A53">
            <w:pPr>
              <w:jc w:val="both"/>
              <w:rPr>
                <w:rFonts w:asciiTheme="minorHAnsi" w:hAnsiTheme="minorHAnsi" w:cstheme="minorHAnsi"/>
                <w:color w:val="000000" w:themeColor="text1"/>
                <w:sz w:val="22"/>
                <w:szCs w:val="22"/>
              </w:rPr>
            </w:pPr>
          </w:p>
        </w:tc>
        <w:tc>
          <w:tcPr>
            <w:tcW w:w="915" w:type="pct"/>
          </w:tcPr>
          <w:p w14:paraId="3CC97931" w14:textId="77777777" w:rsidR="006F473B" w:rsidRPr="00824A60" w:rsidRDefault="006F473B" w:rsidP="00BB4A53">
            <w:pPr>
              <w:jc w:val="both"/>
              <w:rPr>
                <w:rFonts w:asciiTheme="minorHAnsi" w:hAnsiTheme="minorHAnsi" w:cstheme="minorHAnsi"/>
                <w:color w:val="000000" w:themeColor="text1"/>
                <w:sz w:val="22"/>
                <w:szCs w:val="22"/>
              </w:rPr>
            </w:pPr>
          </w:p>
        </w:tc>
      </w:tr>
      <w:tr w:rsidR="00C57800" w:rsidRPr="00824A60" w14:paraId="2A41F3B2"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2E57C97F" w14:textId="77777777" w:rsidR="006F473B" w:rsidRPr="00824A60" w:rsidRDefault="006F473B" w:rsidP="0030182F">
            <w:pPr>
              <w:numPr>
                <w:ilvl w:val="0"/>
                <w:numId w:val="14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78D9D271" w14:textId="77777777" w:rsidR="006F473B" w:rsidRPr="00824A60" w:rsidRDefault="006F473B" w:rsidP="00BB4A53">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Vamzdžio vidinė sienelė </w:t>
            </w:r>
          </w:p>
        </w:tc>
        <w:tc>
          <w:tcPr>
            <w:tcW w:w="2026" w:type="pct"/>
            <w:tcBorders>
              <w:top w:val="single" w:sz="4" w:space="0" w:color="auto"/>
              <w:left w:val="single" w:sz="4" w:space="0" w:color="auto"/>
              <w:bottom w:val="single" w:sz="4" w:space="0" w:color="auto"/>
              <w:right w:val="single" w:sz="4" w:space="0" w:color="auto"/>
            </w:tcBorders>
          </w:tcPr>
          <w:p w14:paraId="576B39ED" w14:textId="77777777" w:rsidR="006F473B" w:rsidRPr="00824A60" w:rsidRDefault="006F473B" w:rsidP="00BB4A53">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Lygi. </w:t>
            </w:r>
          </w:p>
        </w:tc>
        <w:tc>
          <w:tcPr>
            <w:tcW w:w="945" w:type="pct"/>
          </w:tcPr>
          <w:p w14:paraId="479A231F" w14:textId="77777777" w:rsidR="006F473B" w:rsidRPr="00824A60" w:rsidRDefault="006F473B" w:rsidP="00BB4A53">
            <w:pPr>
              <w:jc w:val="both"/>
              <w:rPr>
                <w:rFonts w:asciiTheme="minorHAnsi" w:hAnsiTheme="minorHAnsi" w:cstheme="minorHAnsi"/>
                <w:color w:val="000000" w:themeColor="text1"/>
                <w:sz w:val="22"/>
                <w:szCs w:val="22"/>
              </w:rPr>
            </w:pPr>
          </w:p>
        </w:tc>
        <w:tc>
          <w:tcPr>
            <w:tcW w:w="915" w:type="pct"/>
          </w:tcPr>
          <w:p w14:paraId="7F4236EC" w14:textId="77777777" w:rsidR="006F473B" w:rsidRPr="00824A60" w:rsidRDefault="006F473B" w:rsidP="00BB4A53">
            <w:pPr>
              <w:jc w:val="both"/>
              <w:rPr>
                <w:rFonts w:asciiTheme="minorHAnsi" w:hAnsiTheme="minorHAnsi" w:cstheme="minorHAnsi"/>
                <w:color w:val="000000" w:themeColor="text1"/>
                <w:sz w:val="22"/>
                <w:szCs w:val="22"/>
              </w:rPr>
            </w:pPr>
          </w:p>
        </w:tc>
      </w:tr>
      <w:tr w:rsidR="00C57800" w:rsidRPr="00824A60" w14:paraId="73DC90C8"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3F2EC629" w14:textId="77777777" w:rsidR="006F473B" w:rsidRPr="00824A60" w:rsidRDefault="006F473B" w:rsidP="0030182F">
            <w:pPr>
              <w:numPr>
                <w:ilvl w:val="0"/>
                <w:numId w:val="14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0074EC37" w14:textId="77777777" w:rsidR="006F473B" w:rsidRPr="00824A60" w:rsidRDefault="006F473B" w:rsidP="00BB4A53">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Žiedinis lankstumas </w:t>
            </w:r>
          </w:p>
        </w:tc>
        <w:tc>
          <w:tcPr>
            <w:tcW w:w="2026" w:type="pct"/>
            <w:tcBorders>
              <w:top w:val="single" w:sz="4" w:space="0" w:color="auto"/>
              <w:left w:val="single" w:sz="4" w:space="0" w:color="auto"/>
              <w:bottom w:val="single" w:sz="4" w:space="0" w:color="auto"/>
              <w:right w:val="single" w:sz="4" w:space="0" w:color="auto"/>
            </w:tcBorders>
          </w:tcPr>
          <w:p w14:paraId="20969AE0" w14:textId="77777777" w:rsidR="006F473B" w:rsidRPr="00824A60" w:rsidRDefault="006F473B" w:rsidP="00BB4A53">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Ne mažiau kaip RF30. </w:t>
            </w:r>
          </w:p>
        </w:tc>
        <w:tc>
          <w:tcPr>
            <w:tcW w:w="945" w:type="pct"/>
          </w:tcPr>
          <w:p w14:paraId="4CC05340" w14:textId="77777777" w:rsidR="006F473B" w:rsidRPr="00824A60" w:rsidRDefault="006F473B" w:rsidP="00BB4A53">
            <w:pPr>
              <w:jc w:val="both"/>
              <w:rPr>
                <w:rFonts w:asciiTheme="minorHAnsi" w:hAnsiTheme="minorHAnsi" w:cstheme="minorHAnsi"/>
                <w:color w:val="000000" w:themeColor="text1"/>
                <w:sz w:val="22"/>
                <w:szCs w:val="22"/>
              </w:rPr>
            </w:pPr>
          </w:p>
        </w:tc>
        <w:tc>
          <w:tcPr>
            <w:tcW w:w="915" w:type="pct"/>
          </w:tcPr>
          <w:p w14:paraId="0946955C" w14:textId="77777777" w:rsidR="006F473B" w:rsidRPr="00824A60" w:rsidRDefault="006F473B" w:rsidP="00BB4A53">
            <w:pPr>
              <w:jc w:val="both"/>
              <w:rPr>
                <w:rFonts w:asciiTheme="minorHAnsi" w:hAnsiTheme="minorHAnsi" w:cstheme="minorHAnsi"/>
                <w:color w:val="000000" w:themeColor="text1"/>
                <w:sz w:val="22"/>
                <w:szCs w:val="22"/>
              </w:rPr>
            </w:pPr>
          </w:p>
        </w:tc>
      </w:tr>
      <w:tr w:rsidR="00C57800" w:rsidRPr="00824A60" w14:paraId="70B9CCF1"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FAB48DB" w14:textId="77777777" w:rsidR="006F473B" w:rsidRPr="00824A60" w:rsidRDefault="006F473B" w:rsidP="0030182F">
            <w:pPr>
              <w:numPr>
                <w:ilvl w:val="0"/>
                <w:numId w:val="14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1916F1AC" w14:textId="77777777" w:rsidR="006F473B" w:rsidRPr="00824A60" w:rsidRDefault="006F473B" w:rsidP="00BB4A53">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Ant vamzdžio išorinės sienelės turi būti nurodoma </w:t>
            </w:r>
          </w:p>
        </w:tc>
        <w:tc>
          <w:tcPr>
            <w:tcW w:w="2026" w:type="pct"/>
            <w:tcBorders>
              <w:top w:val="single" w:sz="4" w:space="0" w:color="auto"/>
              <w:left w:val="single" w:sz="4" w:space="0" w:color="auto"/>
              <w:bottom w:val="single" w:sz="4" w:space="0" w:color="auto"/>
              <w:right w:val="single" w:sz="4" w:space="0" w:color="auto"/>
            </w:tcBorders>
          </w:tcPr>
          <w:p w14:paraId="20420D8E" w14:textId="77777777" w:rsidR="006F473B" w:rsidRPr="00824A60" w:rsidRDefault="006F473B" w:rsidP="00BB4A53">
            <w:p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Žymėjimas: </w:t>
            </w:r>
          </w:p>
          <w:p w14:paraId="210ED1A9" w14:textId="77777777" w:rsidR="006F473B" w:rsidRPr="00824A60" w:rsidRDefault="006F473B"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Standartas (EN 13476-2); </w:t>
            </w:r>
          </w:p>
          <w:p w14:paraId="508E0866" w14:textId="77777777" w:rsidR="006F473B" w:rsidRPr="00824A60" w:rsidRDefault="006F473B"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Gamintojas (pvz., Gamintojas);</w:t>
            </w:r>
          </w:p>
          <w:p w14:paraId="73E5203F" w14:textId="77777777" w:rsidR="006F473B" w:rsidRPr="00824A60" w:rsidRDefault="006F473B"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Vamzdžio išorinis/vidinis diametras (pvz., 400x392);</w:t>
            </w:r>
          </w:p>
          <w:p w14:paraId="38130002" w14:textId="77777777" w:rsidR="006F473B" w:rsidRPr="00824A60" w:rsidRDefault="006F473B"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Vamzdžio medžiaga (PP);</w:t>
            </w:r>
          </w:p>
          <w:p w14:paraId="4BF40E97" w14:textId="77777777" w:rsidR="006F473B" w:rsidRPr="00824A60" w:rsidRDefault="006F473B"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Apkrovos klasė (SN8 arba SN16);</w:t>
            </w:r>
          </w:p>
          <w:p w14:paraId="6CE083BB" w14:textId="77777777" w:rsidR="006F473B" w:rsidRPr="00824A60" w:rsidRDefault="006F473B" w:rsidP="00EC287A">
            <w:pPr>
              <w:numPr>
                <w:ilvl w:val="0"/>
                <w:numId w:val="38"/>
              </w:numPr>
              <w:ind w:left="471"/>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Žiedinis lankstumas (RF30);</w:t>
            </w:r>
          </w:p>
          <w:p w14:paraId="7C2A84B5" w14:textId="77777777" w:rsidR="006F473B" w:rsidRPr="00824A60" w:rsidRDefault="006F473B" w:rsidP="00EC287A">
            <w:pPr>
              <w:numPr>
                <w:ilvl w:val="0"/>
                <w:numId w:val="38"/>
              </w:numPr>
              <w:ind w:left="471"/>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Gamybos data (pvz. 2020).</w:t>
            </w:r>
          </w:p>
        </w:tc>
        <w:tc>
          <w:tcPr>
            <w:tcW w:w="945" w:type="pct"/>
          </w:tcPr>
          <w:p w14:paraId="063203A0" w14:textId="77777777" w:rsidR="006F473B" w:rsidRPr="00824A60" w:rsidRDefault="006F473B" w:rsidP="00BB4A53">
            <w:pPr>
              <w:jc w:val="both"/>
              <w:rPr>
                <w:rFonts w:asciiTheme="minorHAnsi" w:hAnsiTheme="minorHAnsi" w:cstheme="minorHAnsi"/>
                <w:color w:val="000000" w:themeColor="text1"/>
                <w:sz w:val="22"/>
                <w:szCs w:val="22"/>
              </w:rPr>
            </w:pPr>
          </w:p>
        </w:tc>
        <w:tc>
          <w:tcPr>
            <w:tcW w:w="915" w:type="pct"/>
          </w:tcPr>
          <w:p w14:paraId="47C1CBF2" w14:textId="77777777" w:rsidR="006F473B" w:rsidRPr="00824A60" w:rsidRDefault="006F473B" w:rsidP="00BB4A53">
            <w:pPr>
              <w:jc w:val="both"/>
              <w:rPr>
                <w:rFonts w:asciiTheme="minorHAnsi" w:hAnsiTheme="minorHAnsi" w:cstheme="minorHAnsi"/>
                <w:color w:val="000000" w:themeColor="text1"/>
                <w:sz w:val="22"/>
                <w:szCs w:val="22"/>
              </w:rPr>
            </w:pPr>
          </w:p>
        </w:tc>
      </w:tr>
      <w:tr w:rsidR="00C57800" w:rsidRPr="00824A60" w14:paraId="4221DDDF"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22F82513" w14:textId="77777777" w:rsidR="006F473B" w:rsidRPr="00824A60" w:rsidRDefault="006F473B" w:rsidP="0030182F">
            <w:pPr>
              <w:numPr>
                <w:ilvl w:val="0"/>
                <w:numId w:val="14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24B3168E" w14:textId="77777777" w:rsidR="006F473B" w:rsidRPr="00824A60" w:rsidRDefault="006F473B" w:rsidP="00BB4A53">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Vamzdžių sujungimas </w:t>
            </w:r>
          </w:p>
        </w:tc>
        <w:tc>
          <w:tcPr>
            <w:tcW w:w="2026" w:type="pct"/>
            <w:tcBorders>
              <w:top w:val="single" w:sz="4" w:space="0" w:color="auto"/>
              <w:left w:val="single" w:sz="4" w:space="0" w:color="auto"/>
              <w:bottom w:val="single" w:sz="4" w:space="0" w:color="auto"/>
              <w:right w:val="single" w:sz="4" w:space="0" w:color="auto"/>
            </w:tcBorders>
          </w:tcPr>
          <w:p w14:paraId="05751876" w14:textId="77777777" w:rsidR="006F473B" w:rsidRPr="00824A60" w:rsidRDefault="006F473B" w:rsidP="00BB4A53">
            <w:pPr>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Mova, lygus galas tipo.</w:t>
            </w:r>
          </w:p>
        </w:tc>
        <w:tc>
          <w:tcPr>
            <w:tcW w:w="945" w:type="pct"/>
          </w:tcPr>
          <w:p w14:paraId="7838164B" w14:textId="77777777" w:rsidR="006F473B" w:rsidRPr="00824A60" w:rsidRDefault="006F473B" w:rsidP="00BB4A53">
            <w:pPr>
              <w:jc w:val="both"/>
              <w:rPr>
                <w:rFonts w:asciiTheme="minorHAnsi" w:hAnsiTheme="minorHAnsi" w:cstheme="minorHAnsi"/>
                <w:color w:val="000000" w:themeColor="text1"/>
                <w:sz w:val="22"/>
                <w:szCs w:val="22"/>
                <w:lang w:eastAsia="lt-LT"/>
              </w:rPr>
            </w:pPr>
          </w:p>
        </w:tc>
        <w:tc>
          <w:tcPr>
            <w:tcW w:w="915" w:type="pct"/>
          </w:tcPr>
          <w:p w14:paraId="1ABC3AA0" w14:textId="77777777" w:rsidR="006F473B" w:rsidRPr="00824A60" w:rsidRDefault="006F473B" w:rsidP="00BB4A53">
            <w:pPr>
              <w:jc w:val="both"/>
              <w:rPr>
                <w:rFonts w:asciiTheme="minorHAnsi" w:hAnsiTheme="minorHAnsi" w:cstheme="minorHAnsi"/>
                <w:color w:val="000000" w:themeColor="text1"/>
                <w:sz w:val="22"/>
                <w:szCs w:val="22"/>
                <w:lang w:eastAsia="lt-LT"/>
              </w:rPr>
            </w:pPr>
          </w:p>
        </w:tc>
      </w:tr>
      <w:tr w:rsidR="00C57800" w:rsidRPr="00824A60" w14:paraId="0C8D1CB0"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2849945F" w14:textId="77777777" w:rsidR="006F473B" w:rsidRPr="00824A60" w:rsidRDefault="006F473B" w:rsidP="0030182F">
            <w:pPr>
              <w:numPr>
                <w:ilvl w:val="0"/>
                <w:numId w:val="14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29CDCA9E" w14:textId="77777777" w:rsidR="006F473B" w:rsidRPr="00824A60" w:rsidRDefault="006F473B" w:rsidP="00BB4A53">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Tarpinė</w:t>
            </w:r>
          </w:p>
        </w:tc>
        <w:tc>
          <w:tcPr>
            <w:tcW w:w="2026" w:type="pct"/>
            <w:tcBorders>
              <w:top w:val="single" w:sz="4" w:space="0" w:color="auto"/>
              <w:left w:val="single" w:sz="4" w:space="0" w:color="auto"/>
              <w:bottom w:val="single" w:sz="4" w:space="0" w:color="auto"/>
              <w:right w:val="single" w:sz="4" w:space="0" w:color="auto"/>
            </w:tcBorders>
          </w:tcPr>
          <w:p w14:paraId="56E2DB86" w14:textId="77777777" w:rsidR="006F473B" w:rsidRPr="00824A60" w:rsidRDefault="006F473B" w:rsidP="00BB4A53">
            <w:pPr>
              <w:pStyle w:val="paragraph"/>
              <w:jc w:val="both"/>
              <w:textAlignment w:val="baseline"/>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NBR arba EPDM pagal LST EN 681-1 arba lygiavertį standartą. Atitinkama sandarinimo medžiaga pateikiama užsakymo metu</w:t>
            </w:r>
          </w:p>
        </w:tc>
        <w:tc>
          <w:tcPr>
            <w:tcW w:w="945" w:type="pct"/>
          </w:tcPr>
          <w:p w14:paraId="580C927F" w14:textId="77777777" w:rsidR="006F473B" w:rsidRPr="00824A60" w:rsidRDefault="006F473B" w:rsidP="00BB4A53">
            <w:pPr>
              <w:jc w:val="both"/>
              <w:rPr>
                <w:rFonts w:asciiTheme="minorHAnsi" w:hAnsiTheme="minorHAnsi" w:cstheme="minorHAnsi"/>
                <w:color w:val="000000" w:themeColor="text1"/>
                <w:sz w:val="22"/>
                <w:szCs w:val="22"/>
                <w:lang w:eastAsia="lt-LT"/>
              </w:rPr>
            </w:pPr>
          </w:p>
        </w:tc>
        <w:tc>
          <w:tcPr>
            <w:tcW w:w="915" w:type="pct"/>
          </w:tcPr>
          <w:p w14:paraId="755D04C6" w14:textId="77777777" w:rsidR="006F473B" w:rsidRPr="00824A60" w:rsidRDefault="006F473B" w:rsidP="00BB4A53">
            <w:pPr>
              <w:jc w:val="both"/>
              <w:rPr>
                <w:rFonts w:asciiTheme="minorHAnsi" w:hAnsiTheme="minorHAnsi" w:cstheme="minorHAnsi"/>
                <w:color w:val="000000" w:themeColor="text1"/>
                <w:sz w:val="22"/>
                <w:szCs w:val="22"/>
                <w:lang w:eastAsia="lt-LT"/>
              </w:rPr>
            </w:pPr>
          </w:p>
        </w:tc>
      </w:tr>
      <w:tr w:rsidR="00C57800" w:rsidRPr="00824A60" w14:paraId="3415BA78"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1C92500D" w14:textId="77777777" w:rsidR="006F473B" w:rsidRPr="00824A60" w:rsidRDefault="006F473B" w:rsidP="00BB4A53">
            <w:pPr>
              <w:jc w:val="center"/>
              <w:rPr>
                <w:rFonts w:asciiTheme="minorHAnsi" w:hAnsiTheme="minorHAnsi" w:cstheme="minorHAnsi"/>
                <w:b/>
                <w:color w:val="000000" w:themeColor="text1"/>
                <w:sz w:val="22"/>
                <w:szCs w:val="22"/>
                <w:lang w:eastAsia="lt-LT"/>
              </w:rPr>
            </w:pPr>
            <w:r w:rsidRPr="00824A60">
              <w:rPr>
                <w:rFonts w:asciiTheme="minorHAnsi" w:hAnsiTheme="minorHAnsi" w:cstheme="minorHAnsi"/>
                <w:b/>
                <w:color w:val="000000" w:themeColor="text1"/>
                <w:sz w:val="22"/>
                <w:szCs w:val="22"/>
                <w:lang w:eastAsia="lt-LT"/>
              </w:rPr>
              <w:t>Dokumentai</w:t>
            </w:r>
          </w:p>
        </w:tc>
      </w:tr>
      <w:tr w:rsidR="00C57800" w:rsidRPr="00824A60" w14:paraId="4DEF5D5B"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409F6CD4" w14:textId="77777777" w:rsidR="006F473B" w:rsidRPr="00824A60" w:rsidRDefault="006F473B" w:rsidP="0030182F">
            <w:pPr>
              <w:numPr>
                <w:ilvl w:val="0"/>
                <w:numId w:val="14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3F1ED5AF" w14:textId="52090938" w:rsidR="006F473B" w:rsidRPr="00824A60" w:rsidRDefault="006F473B" w:rsidP="00BB4A53">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00237DA1"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z w:val="22"/>
                <w:szCs w:val="22"/>
              </w:rPr>
              <w:t xml:space="preserve"> pateikiami pirkimo metu </w:t>
            </w:r>
          </w:p>
        </w:tc>
        <w:tc>
          <w:tcPr>
            <w:tcW w:w="2026" w:type="pct"/>
            <w:tcBorders>
              <w:top w:val="single" w:sz="4" w:space="0" w:color="auto"/>
              <w:left w:val="single" w:sz="4" w:space="0" w:color="auto"/>
              <w:bottom w:val="single" w:sz="4" w:space="0" w:color="auto"/>
              <w:right w:val="single" w:sz="4" w:space="0" w:color="auto"/>
            </w:tcBorders>
          </w:tcPr>
          <w:p w14:paraId="1CF87E28" w14:textId="77777777" w:rsidR="006F473B" w:rsidRPr="00824A60" w:rsidRDefault="006F473B" w:rsidP="00EC287A">
            <w:pPr>
              <w:numPr>
                <w:ilvl w:val="0"/>
                <w:numId w:val="39"/>
              </w:numPr>
              <w:tabs>
                <w:tab w:val="clear" w:pos="720"/>
              </w:tabs>
              <w:spacing w:before="100" w:beforeAutospacing="1"/>
              <w:ind w:left="291" w:hanging="264"/>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Galiojančio eksploatacinių savybių pastovumo sertifikato kopiją lietuvių kalba. </w:t>
            </w:r>
          </w:p>
          <w:p w14:paraId="040C875F" w14:textId="77777777" w:rsidR="006F473B" w:rsidRPr="00824A60" w:rsidRDefault="006F473B" w:rsidP="00EC287A">
            <w:pPr>
              <w:numPr>
                <w:ilvl w:val="0"/>
                <w:numId w:val="39"/>
              </w:numPr>
              <w:tabs>
                <w:tab w:val="clear" w:pos="720"/>
              </w:tabs>
              <w:spacing w:before="100" w:beforeAutospacing="1"/>
              <w:ind w:left="291" w:hanging="264"/>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Eksploatacinių savybių deklaraciją (pagal STR 1.01.04:2015). </w:t>
            </w:r>
          </w:p>
        </w:tc>
        <w:tc>
          <w:tcPr>
            <w:tcW w:w="945" w:type="pct"/>
          </w:tcPr>
          <w:p w14:paraId="6FB1FBE2" w14:textId="77777777" w:rsidR="006F473B" w:rsidRPr="00824A60" w:rsidRDefault="006F473B" w:rsidP="00BB4A53">
            <w:pPr>
              <w:jc w:val="both"/>
              <w:rPr>
                <w:rFonts w:asciiTheme="minorHAnsi" w:hAnsiTheme="minorHAnsi" w:cstheme="minorHAnsi"/>
                <w:color w:val="000000" w:themeColor="text1"/>
                <w:sz w:val="22"/>
                <w:szCs w:val="22"/>
                <w:lang w:eastAsia="lt-LT"/>
              </w:rPr>
            </w:pPr>
          </w:p>
        </w:tc>
        <w:tc>
          <w:tcPr>
            <w:tcW w:w="915" w:type="pct"/>
          </w:tcPr>
          <w:p w14:paraId="1A190C08" w14:textId="77777777" w:rsidR="006F473B" w:rsidRPr="00824A60" w:rsidRDefault="006F473B" w:rsidP="00BB4A53">
            <w:pPr>
              <w:jc w:val="both"/>
              <w:rPr>
                <w:rFonts w:asciiTheme="minorHAnsi" w:hAnsiTheme="minorHAnsi" w:cstheme="minorHAnsi"/>
                <w:color w:val="000000" w:themeColor="text1"/>
                <w:sz w:val="22"/>
                <w:szCs w:val="22"/>
                <w:lang w:eastAsia="lt-LT"/>
              </w:rPr>
            </w:pPr>
          </w:p>
        </w:tc>
      </w:tr>
      <w:tr w:rsidR="00C57800" w:rsidRPr="00824A60" w14:paraId="5B84AB9F"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72DD4CB7" w14:textId="77777777" w:rsidR="006F473B" w:rsidRPr="00824A60" w:rsidRDefault="006F473B" w:rsidP="0030182F">
            <w:pPr>
              <w:numPr>
                <w:ilvl w:val="0"/>
                <w:numId w:val="14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2ED4EE76" w14:textId="3FB38A73" w:rsidR="006F473B" w:rsidRPr="00824A60" w:rsidRDefault="006F473B" w:rsidP="00BB4A53">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00237DA1"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z w:val="22"/>
                <w:szCs w:val="22"/>
              </w:rPr>
              <w:t xml:space="preserve"> pateikiami pristatant medžiagas </w:t>
            </w:r>
          </w:p>
        </w:tc>
        <w:tc>
          <w:tcPr>
            <w:tcW w:w="2026" w:type="pct"/>
            <w:tcBorders>
              <w:top w:val="single" w:sz="4" w:space="0" w:color="auto"/>
              <w:left w:val="single" w:sz="4" w:space="0" w:color="auto"/>
              <w:bottom w:val="single" w:sz="4" w:space="0" w:color="auto"/>
              <w:right w:val="single" w:sz="4" w:space="0" w:color="auto"/>
            </w:tcBorders>
          </w:tcPr>
          <w:p w14:paraId="39CCE096" w14:textId="77777777" w:rsidR="006F473B" w:rsidRPr="00824A60" w:rsidRDefault="006F473B" w:rsidP="00BB4A53">
            <w:pPr>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Eksploatacinių savybių deklaraciją (pagal STR 1.01.04:2015). </w:t>
            </w:r>
          </w:p>
        </w:tc>
        <w:tc>
          <w:tcPr>
            <w:tcW w:w="945" w:type="pct"/>
          </w:tcPr>
          <w:p w14:paraId="03D0AB6B" w14:textId="77777777" w:rsidR="006F473B" w:rsidRPr="00824A60" w:rsidRDefault="006F473B" w:rsidP="00BB4A53">
            <w:pPr>
              <w:jc w:val="both"/>
              <w:rPr>
                <w:rFonts w:asciiTheme="minorHAnsi" w:hAnsiTheme="minorHAnsi" w:cstheme="minorHAnsi"/>
                <w:color w:val="000000" w:themeColor="text1"/>
                <w:sz w:val="22"/>
                <w:szCs w:val="22"/>
                <w:lang w:eastAsia="lt-LT"/>
              </w:rPr>
            </w:pPr>
          </w:p>
        </w:tc>
        <w:tc>
          <w:tcPr>
            <w:tcW w:w="915" w:type="pct"/>
          </w:tcPr>
          <w:p w14:paraId="774CE1F0" w14:textId="77777777" w:rsidR="006F473B" w:rsidRPr="00824A60" w:rsidRDefault="006F473B" w:rsidP="00BB4A53">
            <w:pPr>
              <w:jc w:val="both"/>
              <w:rPr>
                <w:rFonts w:asciiTheme="minorHAnsi" w:hAnsiTheme="minorHAnsi" w:cstheme="minorHAnsi"/>
                <w:color w:val="000000" w:themeColor="text1"/>
                <w:sz w:val="22"/>
                <w:szCs w:val="22"/>
                <w:lang w:eastAsia="lt-LT"/>
              </w:rPr>
            </w:pPr>
          </w:p>
        </w:tc>
      </w:tr>
      <w:tr w:rsidR="00C57800" w:rsidRPr="00824A60" w14:paraId="105D1B85"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0BB8E149" w14:textId="77777777" w:rsidR="006F473B" w:rsidRPr="00824A60" w:rsidRDefault="006F473B" w:rsidP="0030182F">
            <w:pPr>
              <w:numPr>
                <w:ilvl w:val="0"/>
                <w:numId w:val="14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4EA75DEC" w14:textId="77777777" w:rsidR="006F473B" w:rsidRPr="00824A60" w:rsidRDefault="006F473B" w:rsidP="00BB4A53">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Apkrovos klasė </w:t>
            </w:r>
          </w:p>
        </w:tc>
        <w:tc>
          <w:tcPr>
            <w:tcW w:w="2026" w:type="pct"/>
            <w:tcBorders>
              <w:top w:val="single" w:sz="4" w:space="0" w:color="auto"/>
              <w:left w:val="single" w:sz="4" w:space="0" w:color="auto"/>
              <w:bottom w:val="single" w:sz="4" w:space="0" w:color="auto"/>
              <w:right w:val="single" w:sz="4" w:space="0" w:color="auto"/>
            </w:tcBorders>
          </w:tcPr>
          <w:p w14:paraId="05CB0D9D" w14:textId="77777777" w:rsidR="006F473B" w:rsidRPr="00824A60" w:rsidRDefault="006F473B" w:rsidP="00BB4A53">
            <w:pPr>
              <w:ind w:left="280" w:hanging="142"/>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Nurodoma užsakant:</w:t>
            </w:r>
          </w:p>
          <w:p w14:paraId="59D60292" w14:textId="77777777" w:rsidR="006F473B" w:rsidRPr="00824A60" w:rsidRDefault="006F473B" w:rsidP="00BB4A53">
            <w:pPr>
              <w:ind w:left="280" w:hanging="142"/>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w:t>
            </w:r>
            <w:r w:rsidRPr="00824A60">
              <w:rPr>
                <w:rFonts w:asciiTheme="minorHAnsi" w:hAnsiTheme="minorHAnsi" w:cstheme="minorHAnsi"/>
                <w:color w:val="000000" w:themeColor="text1"/>
                <w:sz w:val="22"/>
                <w:szCs w:val="22"/>
                <w:lang w:eastAsia="lt-LT"/>
              </w:rPr>
              <w:tab/>
              <w:t>SN8;</w:t>
            </w:r>
          </w:p>
          <w:p w14:paraId="022D8045" w14:textId="77777777" w:rsidR="006F473B" w:rsidRPr="00824A60" w:rsidRDefault="006F473B" w:rsidP="00BB4A53">
            <w:pPr>
              <w:ind w:left="280" w:hanging="142"/>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lastRenderedPageBreak/>
              <w:t>•</w:t>
            </w:r>
            <w:r w:rsidRPr="00824A60">
              <w:rPr>
                <w:rFonts w:asciiTheme="minorHAnsi" w:hAnsiTheme="minorHAnsi" w:cstheme="minorHAnsi"/>
                <w:color w:val="000000" w:themeColor="text1"/>
                <w:sz w:val="22"/>
                <w:szCs w:val="22"/>
                <w:lang w:eastAsia="lt-LT"/>
              </w:rPr>
              <w:tab/>
              <w:t>SN16.</w:t>
            </w:r>
          </w:p>
          <w:p w14:paraId="269E99C1" w14:textId="77777777" w:rsidR="006F473B" w:rsidRPr="00824A60" w:rsidRDefault="006F473B" w:rsidP="00BB4A53">
            <w:pPr>
              <w:ind w:left="138"/>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Pastaba*: po važiuojamąją dalimi, transporto aikštelėmis, statiniais, esant nestabiliam, išjudintam gruntui ar esant</w:t>
            </w:r>
          </w:p>
          <w:p w14:paraId="2D7D4DEB" w14:textId="77777777" w:rsidR="006F473B" w:rsidRPr="00824A60" w:rsidRDefault="006F473B" w:rsidP="00BB4A53">
            <w:pPr>
              <w:ind w:left="138"/>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kitoms rizikos sąlygoms, klojami ne mažesnės kaip SN8 apkrovos klasės vamzdžiai, neatsižvelgiant į gylį.</w:t>
            </w:r>
          </w:p>
        </w:tc>
        <w:tc>
          <w:tcPr>
            <w:tcW w:w="945" w:type="pct"/>
          </w:tcPr>
          <w:p w14:paraId="3B2301D2" w14:textId="77777777" w:rsidR="006F473B" w:rsidRPr="00824A60" w:rsidRDefault="006F473B" w:rsidP="00BB4A53">
            <w:pPr>
              <w:jc w:val="both"/>
              <w:rPr>
                <w:rFonts w:asciiTheme="minorHAnsi" w:hAnsiTheme="minorHAnsi" w:cstheme="minorHAnsi"/>
                <w:color w:val="000000" w:themeColor="text1"/>
                <w:sz w:val="22"/>
                <w:szCs w:val="22"/>
                <w:lang w:eastAsia="lt-LT"/>
              </w:rPr>
            </w:pPr>
          </w:p>
        </w:tc>
        <w:tc>
          <w:tcPr>
            <w:tcW w:w="915" w:type="pct"/>
          </w:tcPr>
          <w:p w14:paraId="490999C6" w14:textId="77777777" w:rsidR="006F473B" w:rsidRPr="00824A60" w:rsidRDefault="006F473B" w:rsidP="00BB4A53">
            <w:pPr>
              <w:jc w:val="both"/>
              <w:rPr>
                <w:rFonts w:asciiTheme="minorHAnsi" w:hAnsiTheme="minorHAnsi" w:cstheme="minorHAnsi"/>
                <w:color w:val="000000" w:themeColor="text1"/>
                <w:sz w:val="22"/>
                <w:szCs w:val="22"/>
                <w:lang w:eastAsia="lt-LT"/>
              </w:rPr>
            </w:pPr>
          </w:p>
        </w:tc>
      </w:tr>
      <w:tr w:rsidR="00C57800" w:rsidRPr="00824A60" w14:paraId="0AD4DEC2"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5EF587F2" w14:textId="77777777" w:rsidR="006F473B" w:rsidRPr="00824A60" w:rsidRDefault="006F473B" w:rsidP="0030182F">
            <w:pPr>
              <w:numPr>
                <w:ilvl w:val="0"/>
                <w:numId w:val="14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0C6D2576" w14:textId="77777777" w:rsidR="006F473B" w:rsidRPr="00824A60" w:rsidRDefault="006F473B" w:rsidP="00BB4A53">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Vamzdžių matmenys (DN) </w:t>
            </w:r>
          </w:p>
        </w:tc>
        <w:tc>
          <w:tcPr>
            <w:tcW w:w="2026" w:type="pct"/>
            <w:tcBorders>
              <w:top w:val="single" w:sz="4" w:space="0" w:color="auto"/>
              <w:left w:val="single" w:sz="4" w:space="0" w:color="auto"/>
              <w:bottom w:val="single" w:sz="4" w:space="0" w:color="auto"/>
              <w:right w:val="single" w:sz="4" w:space="0" w:color="auto"/>
            </w:tcBorders>
          </w:tcPr>
          <w:p w14:paraId="5242CB7A" w14:textId="77777777" w:rsidR="006F473B" w:rsidRPr="00824A60" w:rsidRDefault="006F473B" w:rsidP="00BB4A53">
            <w:p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 Nurodoma užsakant:</w:t>
            </w:r>
          </w:p>
          <w:p w14:paraId="6784D638" w14:textId="77777777" w:rsidR="006F473B" w:rsidRPr="00824A60" w:rsidRDefault="006F473B"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DN110;</w:t>
            </w:r>
          </w:p>
          <w:p w14:paraId="6E1B0672" w14:textId="77777777" w:rsidR="006F473B" w:rsidRPr="00824A60" w:rsidRDefault="006F473B"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DN160;</w:t>
            </w:r>
          </w:p>
          <w:p w14:paraId="1DD33708" w14:textId="77777777" w:rsidR="006F473B" w:rsidRPr="00824A60" w:rsidRDefault="006F473B"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DN200;</w:t>
            </w:r>
          </w:p>
          <w:p w14:paraId="4AF2EBDF" w14:textId="77777777" w:rsidR="006F473B" w:rsidRPr="00824A60" w:rsidRDefault="006F473B"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DN250;</w:t>
            </w:r>
          </w:p>
          <w:p w14:paraId="644FAC2A" w14:textId="77777777" w:rsidR="006F473B" w:rsidRPr="00824A60" w:rsidRDefault="006F473B"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DN315;</w:t>
            </w:r>
          </w:p>
          <w:p w14:paraId="5F8CC583" w14:textId="77777777" w:rsidR="006F473B" w:rsidRPr="00824A60" w:rsidRDefault="006F473B"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DN400;</w:t>
            </w:r>
          </w:p>
          <w:p w14:paraId="36820EE7" w14:textId="77777777" w:rsidR="006F473B" w:rsidRPr="00824A60" w:rsidRDefault="006F473B"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DN500;</w:t>
            </w:r>
          </w:p>
          <w:p w14:paraId="3682855E" w14:textId="77777777" w:rsidR="006F473B" w:rsidRPr="00824A60" w:rsidRDefault="006F473B"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DN600;</w:t>
            </w:r>
          </w:p>
          <w:p w14:paraId="48432BA2" w14:textId="77777777" w:rsidR="006F473B" w:rsidRPr="00824A60" w:rsidRDefault="006F473B"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DN800.</w:t>
            </w:r>
          </w:p>
        </w:tc>
        <w:tc>
          <w:tcPr>
            <w:tcW w:w="945" w:type="pct"/>
          </w:tcPr>
          <w:p w14:paraId="53EDC070" w14:textId="77777777" w:rsidR="006F473B" w:rsidRPr="00824A60" w:rsidRDefault="006F473B" w:rsidP="00BB4A53">
            <w:pPr>
              <w:jc w:val="both"/>
              <w:rPr>
                <w:rFonts w:asciiTheme="minorHAnsi" w:hAnsiTheme="minorHAnsi" w:cstheme="minorHAnsi"/>
                <w:color w:val="000000" w:themeColor="text1"/>
                <w:sz w:val="22"/>
                <w:szCs w:val="22"/>
                <w:lang w:eastAsia="lt-LT"/>
              </w:rPr>
            </w:pPr>
          </w:p>
        </w:tc>
        <w:tc>
          <w:tcPr>
            <w:tcW w:w="915" w:type="pct"/>
          </w:tcPr>
          <w:p w14:paraId="62FC79AD" w14:textId="77777777" w:rsidR="006F473B" w:rsidRPr="00824A60" w:rsidRDefault="006F473B" w:rsidP="00BB4A53">
            <w:pPr>
              <w:jc w:val="both"/>
              <w:rPr>
                <w:rFonts w:asciiTheme="minorHAnsi" w:hAnsiTheme="minorHAnsi" w:cstheme="minorHAnsi"/>
                <w:color w:val="000000" w:themeColor="text1"/>
                <w:sz w:val="22"/>
                <w:szCs w:val="22"/>
                <w:lang w:eastAsia="lt-LT"/>
              </w:rPr>
            </w:pPr>
          </w:p>
        </w:tc>
      </w:tr>
    </w:tbl>
    <w:p w14:paraId="10FE86B7" w14:textId="77777777" w:rsidR="00D22334" w:rsidRPr="00824A60" w:rsidRDefault="00D22334" w:rsidP="00D22334">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Punktų Nr. 1, 4-5, 8, 11, 14-15 atitikimas turi būti nurodytas Eksploatacinių savybių deklaracijoje; </w:t>
      </w:r>
    </w:p>
    <w:p w14:paraId="0F82D24E" w14:textId="77777777" w:rsidR="00D22334" w:rsidRPr="00824A60" w:rsidRDefault="00D22334" w:rsidP="00D22334">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Punktų Nr. 1-2, 4 atitikimas turi būti nurodytas Eksploatacinių savybių pastovumo sertifikate; </w:t>
      </w:r>
    </w:p>
    <w:p w14:paraId="28CABA2D" w14:textId="77777777" w:rsidR="00D22334" w:rsidRPr="00824A60" w:rsidRDefault="00D22334" w:rsidP="00D22334">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Punktų Nr. 3, 6-7, 10 atitikimas turi būti nurodytas nuorodoje į internetinį puslapį ar kitame dokumente, kuriame pateikta techninė informacija apie medžiagą.</w:t>
      </w:r>
    </w:p>
    <w:p w14:paraId="5EEB50CA" w14:textId="77777777" w:rsidR="006F473B" w:rsidRPr="00824A60" w:rsidRDefault="006F473B" w:rsidP="00AE0E6E">
      <w:pPr>
        <w:rPr>
          <w:rFonts w:asciiTheme="minorHAnsi" w:hAnsiTheme="minorHAnsi" w:cstheme="minorHAnsi"/>
          <w:color w:val="000000" w:themeColor="text1"/>
          <w:sz w:val="22"/>
          <w:szCs w:val="22"/>
        </w:rPr>
      </w:pPr>
    </w:p>
    <w:p w14:paraId="6E53D893" w14:textId="29E6849C" w:rsidR="00950B5E" w:rsidRPr="00824A60" w:rsidRDefault="003B7A66" w:rsidP="00EC287A">
      <w:pPr>
        <w:pStyle w:val="Heading1"/>
        <w:numPr>
          <w:ilvl w:val="0"/>
          <w:numId w:val="28"/>
        </w:numPr>
        <w:rPr>
          <w:rFonts w:asciiTheme="minorHAnsi" w:hAnsiTheme="minorHAnsi" w:cstheme="minorHAnsi"/>
          <w:color w:val="000000" w:themeColor="text1"/>
          <w:sz w:val="22"/>
          <w:szCs w:val="22"/>
        </w:rPr>
      </w:pPr>
      <w:bookmarkStart w:id="10" w:name="_Toc94865344"/>
      <w:r w:rsidRPr="00824A60">
        <w:rPr>
          <w:rFonts w:asciiTheme="minorHAnsi" w:hAnsiTheme="minorHAnsi" w:cstheme="minorHAnsi"/>
          <w:color w:val="000000" w:themeColor="text1"/>
          <w:sz w:val="22"/>
          <w:szCs w:val="22"/>
        </w:rPr>
        <w:t>Polivinilchlorido (PVC) nuotekų vamzdžių atviru (tranš</w:t>
      </w:r>
      <w:r w:rsidR="003E59ED" w:rsidRPr="00824A60">
        <w:rPr>
          <w:rFonts w:asciiTheme="minorHAnsi" w:hAnsiTheme="minorHAnsi" w:cstheme="minorHAnsi"/>
          <w:color w:val="000000" w:themeColor="text1"/>
          <w:sz w:val="22"/>
          <w:szCs w:val="22"/>
        </w:rPr>
        <w:t>ė</w:t>
      </w:r>
      <w:r w:rsidRPr="00824A60">
        <w:rPr>
          <w:rFonts w:asciiTheme="minorHAnsi" w:hAnsiTheme="minorHAnsi" w:cstheme="minorHAnsi"/>
          <w:color w:val="000000" w:themeColor="text1"/>
          <w:sz w:val="22"/>
          <w:szCs w:val="22"/>
        </w:rPr>
        <w:t xml:space="preserve">jiniu) klojimo </w:t>
      </w:r>
      <w:r w:rsidR="00FB04B3" w:rsidRPr="00824A60">
        <w:rPr>
          <w:rFonts w:asciiTheme="minorHAnsi" w:hAnsiTheme="minorHAnsi" w:cstheme="minorHAnsi"/>
          <w:color w:val="000000" w:themeColor="text1"/>
          <w:sz w:val="22"/>
          <w:szCs w:val="22"/>
        </w:rPr>
        <w:t xml:space="preserve">būdu </w:t>
      </w:r>
      <w:r w:rsidRPr="00824A60">
        <w:rPr>
          <w:rFonts w:asciiTheme="minorHAnsi" w:hAnsiTheme="minorHAnsi" w:cstheme="minorHAnsi"/>
          <w:color w:val="000000" w:themeColor="text1"/>
          <w:sz w:val="22"/>
          <w:szCs w:val="22"/>
        </w:rPr>
        <w:t>techniniai reikalavimai</w:t>
      </w:r>
      <w:bookmarkEnd w:id="10"/>
    </w:p>
    <w:tbl>
      <w:tblPr>
        <w:tblStyle w:val="TableGrid"/>
        <w:tblW w:w="5047" w:type="pct"/>
        <w:tblLook w:val="04A0" w:firstRow="1" w:lastRow="0" w:firstColumn="1" w:lastColumn="0" w:noHBand="0" w:noVBand="1"/>
      </w:tblPr>
      <w:tblGrid>
        <w:gridCol w:w="7417"/>
        <w:gridCol w:w="7417"/>
      </w:tblGrid>
      <w:tr w:rsidR="00C57800" w:rsidRPr="00824A60" w14:paraId="1A4DDE2C" w14:textId="77777777" w:rsidTr="00F04DA2">
        <w:trPr>
          <w:trHeight w:val="326"/>
        </w:trPr>
        <w:tc>
          <w:tcPr>
            <w:tcW w:w="2500" w:type="pct"/>
          </w:tcPr>
          <w:p w14:paraId="6890D22F"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pavadinimas:</w:t>
            </w:r>
          </w:p>
        </w:tc>
        <w:tc>
          <w:tcPr>
            <w:tcW w:w="2500" w:type="pct"/>
          </w:tcPr>
          <w:p w14:paraId="16DC3E47" w14:textId="77777777" w:rsidR="00097834" w:rsidRPr="00824A60" w:rsidRDefault="00097834" w:rsidP="00F04DA2">
            <w:pPr>
              <w:rPr>
                <w:rFonts w:asciiTheme="minorHAnsi" w:hAnsiTheme="minorHAnsi" w:cstheme="minorHAnsi"/>
                <w:color w:val="000000" w:themeColor="text1"/>
                <w:sz w:val="22"/>
                <w:szCs w:val="22"/>
              </w:rPr>
            </w:pPr>
          </w:p>
        </w:tc>
      </w:tr>
      <w:tr w:rsidR="00C57800" w:rsidRPr="00824A60" w14:paraId="72033861" w14:textId="77777777" w:rsidTr="00F04DA2">
        <w:trPr>
          <w:trHeight w:val="351"/>
        </w:trPr>
        <w:tc>
          <w:tcPr>
            <w:tcW w:w="2500" w:type="pct"/>
          </w:tcPr>
          <w:p w14:paraId="3850F030"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Siūlomos medžiagos techninis žymėjimas / kodas: </w:t>
            </w:r>
          </w:p>
        </w:tc>
        <w:tc>
          <w:tcPr>
            <w:tcW w:w="2500" w:type="pct"/>
          </w:tcPr>
          <w:p w14:paraId="141B2FBE" w14:textId="77777777" w:rsidR="00097834" w:rsidRPr="00824A60" w:rsidRDefault="00097834" w:rsidP="00F04DA2">
            <w:pPr>
              <w:rPr>
                <w:rFonts w:asciiTheme="minorHAnsi" w:hAnsiTheme="minorHAnsi" w:cstheme="minorHAnsi"/>
                <w:color w:val="000000" w:themeColor="text1"/>
                <w:sz w:val="22"/>
                <w:szCs w:val="22"/>
              </w:rPr>
            </w:pPr>
          </w:p>
        </w:tc>
      </w:tr>
      <w:tr w:rsidR="00097834" w:rsidRPr="00824A60" w14:paraId="370A95B6" w14:textId="77777777" w:rsidTr="00F04DA2">
        <w:trPr>
          <w:trHeight w:val="301"/>
        </w:trPr>
        <w:tc>
          <w:tcPr>
            <w:tcW w:w="2500" w:type="pct"/>
          </w:tcPr>
          <w:p w14:paraId="0096CF76"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gamintojo pavadinimas ir šalis:</w:t>
            </w:r>
          </w:p>
        </w:tc>
        <w:tc>
          <w:tcPr>
            <w:tcW w:w="2500" w:type="pct"/>
          </w:tcPr>
          <w:p w14:paraId="34A19CD6" w14:textId="77777777" w:rsidR="00097834" w:rsidRPr="00824A60" w:rsidRDefault="00097834" w:rsidP="00F04DA2">
            <w:pPr>
              <w:rPr>
                <w:rFonts w:asciiTheme="minorHAnsi" w:hAnsiTheme="minorHAnsi" w:cstheme="minorHAnsi"/>
                <w:color w:val="000000" w:themeColor="text1"/>
                <w:sz w:val="22"/>
                <w:szCs w:val="22"/>
              </w:rPr>
            </w:pPr>
          </w:p>
        </w:tc>
      </w:tr>
    </w:tbl>
    <w:p w14:paraId="0B7A2958" w14:textId="77777777" w:rsidR="00097834" w:rsidRPr="00824A60"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78"/>
        <w:gridCol w:w="2709"/>
        <w:gridCol w:w="5979"/>
        <w:gridCol w:w="2789"/>
        <w:gridCol w:w="2700"/>
      </w:tblGrid>
      <w:tr w:rsidR="00C57800" w:rsidRPr="00824A60" w14:paraId="6E53D899" w14:textId="77777777" w:rsidTr="0089299D">
        <w:trPr>
          <w:trHeight w:val="527"/>
          <w:tblHeader/>
        </w:trPr>
        <w:tc>
          <w:tcPr>
            <w:tcW w:w="196" w:type="pct"/>
            <w:tcBorders>
              <w:top w:val="single" w:sz="4" w:space="0" w:color="auto"/>
              <w:left w:val="single" w:sz="4" w:space="0" w:color="auto"/>
              <w:bottom w:val="single" w:sz="4" w:space="0" w:color="auto"/>
              <w:right w:val="single" w:sz="4" w:space="0" w:color="auto"/>
            </w:tcBorders>
          </w:tcPr>
          <w:p w14:paraId="6E53D894" w14:textId="77777777" w:rsidR="00CD7ADF" w:rsidRPr="00824A60" w:rsidRDefault="00CD7ADF" w:rsidP="000B0B5D">
            <w:pPr>
              <w:jc w:val="both"/>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lastRenderedPageBreak/>
              <w:t>Eil. Nr.</w:t>
            </w:r>
          </w:p>
        </w:tc>
        <w:tc>
          <w:tcPr>
            <w:tcW w:w="918" w:type="pct"/>
            <w:tcBorders>
              <w:top w:val="single" w:sz="4" w:space="0" w:color="auto"/>
              <w:left w:val="single" w:sz="4" w:space="0" w:color="auto"/>
              <w:bottom w:val="single" w:sz="4" w:space="0" w:color="auto"/>
              <w:right w:val="single" w:sz="4" w:space="0" w:color="auto"/>
            </w:tcBorders>
          </w:tcPr>
          <w:p w14:paraId="6E53D895" w14:textId="77777777" w:rsidR="00CD7ADF" w:rsidRPr="00824A60" w:rsidRDefault="00CD7ADF" w:rsidP="000B0B5D">
            <w:pPr>
              <w:jc w:val="both"/>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tcPr>
          <w:p w14:paraId="6E53D896" w14:textId="77777777" w:rsidR="00CD7ADF" w:rsidRPr="00824A60" w:rsidRDefault="00CD7ADF" w:rsidP="000B0B5D">
            <w:pPr>
              <w:jc w:val="both"/>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6E53D897" w14:textId="48AC48C5" w:rsidR="00CD7ADF" w:rsidRPr="00824A60" w:rsidRDefault="00B34EE5" w:rsidP="000B0B5D">
            <w:pPr>
              <w:jc w:val="both"/>
              <w:rPr>
                <w:rFonts w:asciiTheme="minorHAnsi" w:hAnsiTheme="minorHAnsi" w:cstheme="minorHAnsi"/>
                <w:b/>
                <w:color w:val="000000" w:themeColor="text1"/>
                <w:sz w:val="22"/>
                <w:szCs w:val="22"/>
              </w:rPr>
            </w:pPr>
            <w:r w:rsidRPr="00824A60">
              <w:rPr>
                <w:rFonts w:asciiTheme="minorHAnsi" w:hAnsiTheme="minorHAnsi" w:cstheme="minorHAnsi"/>
                <w:b/>
                <w:bCs/>
                <w:color w:val="000000" w:themeColor="text1"/>
                <w:sz w:val="22"/>
                <w:szCs w:val="22"/>
              </w:rPr>
              <w:t>Tiekėjas turi nurodyti atitinka/neatitinka</w:t>
            </w:r>
          </w:p>
        </w:tc>
        <w:tc>
          <w:tcPr>
            <w:tcW w:w="915" w:type="pct"/>
            <w:tcBorders>
              <w:top w:val="single" w:sz="4" w:space="0" w:color="auto"/>
              <w:left w:val="single" w:sz="4" w:space="0" w:color="auto"/>
              <w:bottom w:val="single" w:sz="4" w:space="0" w:color="auto"/>
              <w:right w:val="single" w:sz="4" w:space="0" w:color="auto"/>
            </w:tcBorders>
          </w:tcPr>
          <w:p w14:paraId="6E53D898" w14:textId="77777777" w:rsidR="00CD7ADF" w:rsidRPr="00824A60" w:rsidRDefault="00CD7ADF" w:rsidP="000B0B5D">
            <w:pPr>
              <w:jc w:val="both"/>
              <w:rPr>
                <w:rFonts w:asciiTheme="minorHAnsi" w:hAnsiTheme="minorHAnsi" w:cstheme="minorHAnsi"/>
                <w:b/>
                <w:color w:val="000000" w:themeColor="text1"/>
                <w:sz w:val="22"/>
                <w:szCs w:val="22"/>
              </w:rPr>
            </w:pPr>
            <w:r w:rsidRPr="00824A60">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824A60" w14:paraId="6E53D89B"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89A" w14:textId="77777777" w:rsidR="00CD7ADF" w:rsidRPr="00824A60" w:rsidRDefault="00CD7ADF" w:rsidP="000B0B5D">
            <w:pPr>
              <w:tabs>
                <w:tab w:val="center" w:pos="4819"/>
                <w:tab w:val="right" w:pos="9638"/>
              </w:tabs>
              <w:jc w:val="center"/>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Bendrieji parametrai</w:t>
            </w:r>
          </w:p>
        </w:tc>
      </w:tr>
      <w:tr w:rsidR="00C57800" w:rsidRPr="00824A60" w14:paraId="6E53D8A1"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9C" w14:textId="77777777" w:rsidR="00CD7ADF" w:rsidRPr="00824A60"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9D" w14:textId="77777777" w:rsidR="00CD7ADF" w:rsidRPr="00824A60" w:rsidRDefault="00CD7ADF" w:rsidP="000B0B5D">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Standartai </w:t>
            </w:r>
          </w:p>
        </w:tc>
        <w:tc>
          <w:tcPr>
            <w:tcW w:w="2026" w:type="pct"/>
          </w:tcPr>
          <w:p w14:paraId="1F0BE16A" w14:textId="77777777" w:rsidR="005F0090" w:rsidRPr="00824A60" w:rsidRDefault="005F0090" w:rsidP="005F0090">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LST EN 1401-1:2009 arba lygiavertis; LST EN 1411:2002</w:t>
            </w:r>
          </w:p>
          <w:p w14:paraId="6E53D89E" w14:textId="25D35BAD" w:rsidR="00CD7ADF" w:rsidRPr="00824A60" w:rsidRDefault="005F0090" w:rsidP="005F0090">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arba lygiavertis.</w:t>
            </w:r>
          </w:p>
        </w:tc>
        <w:tc>
          <w:tcPr>
            <w:tcW w:w="945" w:type="pct"/>
          </w:tcPr>
          <w:p w14:paraId="6E53D89F" w14:textId="77777777" w:rsidR="00CD7ADF" w:rsidRPr="00824A60" w:rsidRDefault="00CD7ADF" w:rsidP="000B0B5D">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6E53D8A0" w14:textId="77777777" w:rsidR="00CD7ADF" w:rsidRPr="00824A60" w:rsidRDefault="00CD7ADF" w:rsidP="000B0B5D">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6E53D8A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A2" w14:textId="77777777" w:rsidR="00CD7ADF" w:rsidRPr="00824A60"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A3" w14:textId="77777777" w:rsidR="00CD7ADF" w:rsidRPr="00824A60" w:rsidRDefault="00CD7ADF" w:rsidP="000B0B5D">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Sertifikavimas </w:t>
            </w:r>
          </w:p>
        </w:tc>
        <w:tc>
          <w:tcPr>
            <w:tcW w:w="2026" w:type="pct"/>
          </w:tcPr>
          <w:p w14:paraId="6E53D8A4" w14:textId="77777777" w:rsidR="00CD7ADF" w:rsidRPr="00824A60" w:rsidRDefault="00CD7ADF" w:rsidP="000B0B5D">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Produkto sertifikavimas turi būti atliktas Lietuvos akredituotoje sertifikavimo įstaigoje turinčioje teisę atlikti produktų sertifikavimą pagal aktualią standartų redakciją. </w:t>
            </w:r>
          </w:p>
        </w:tc>
        <w:tc>
          <w:tcPr>
            <w:tcW w:w="945" w:type="pct"/>
          </w:tcPr>
          <w:p w14:paraId="6E53D8A5" w14:textId="77777777" w:rsidR="00CD7ADF" w:rsidRPr="00824A60" w:rsidRDefault="00CD7ADF" w:rsidP="000B0B5D">
            <w:pPr>
              <w:tabs>
                <w:tab w:val="center" w:pos="4819"/>
                <w:tab w:val="right" w:pos="9638"/>
              </w:tabs>
              <w:jc w:val="both"/>
              <w:rPr>
                <w:rFonts w:asciiTheme="minorHAnsi" w:eastAsia="Calibri" w:hAnsiTheme="minorHAnsi" w:cstheme="minorHAnsi"/>
                <w:color w:val="000000" w:themeColor="text1"/>
                <w:sz w:val="22"/>
                <w:szCs w:val="22"/>
              </w:rPr>
            </w:pPr>
          </w:p>
        </w:tc>
        <w:tc>
          <w:tcPr>
            <w:tcW w:w="915" w:type="pct"/>
          </w:tcPr>
          <w:p w14:paraId="6E53D8A6" w14:textId="77777777" w:rsidR="00CD7ADF" w:rsidRPr="00824A60" w:rsidRDefault="00CD7ADF" w:rsidP="000B0B5D">
            <w:pPr>
              <w:tabs>
                <w:tab w:val="center" w:pos="4819"/>
                <w:tab w:val="right" w:pos="9638"/>
              </w:tabs>
              <w:jc w:val="both"/>
              <w:rPr>
                <w:rFonts w:asciiTheme="minorHAnsi" w:eastAsia="Calibri" w:hAnsiTheme="minorHAnsi" w:cstheme="minorHAnsi"/>
                <w:color w:val="000000" w:themeColor="text1"/>
                <w:sz w:val="22"/>
                <w:szCs w:val="22"/>
              </w:rPr>
            </w:pPr>
          </w:p>
        </w:tc>
      </w:tr>
      <w:tr w:rsidR="00C57800" w:rsidRPr="00824A60" w14:paraId="6E53D8A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A8" w14:textId="77777777" w:rsidR="00CD7ADF" w:rsidRPr="00824A60"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A9" w14:textId="77777777" w:rsidR="00CD7ADF" w:rsidRPr="00824A60" w:rsidRDefault="00CD7ADF" w:rsidP="000B0B5D">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Vamzdžio klojimo būdas </w:t>
            </w:r>
          </w:p>
        </w:tc>
        <w:tc>
          <w:tcPr>
            <w:tcW w:w="2026" w:type="pct"/>
          </w:tcPr>
          <w:p w14:paraId="6E53D8AA" w14:textId="77777777" w:rsidR="00CD7ADF" w:rsidRPr="00824A60" w:rsidRDefault="00CD7ADF" w:rsidP="000B0B5D">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Skirtas kloti atviru būdu su smėlio paklotu. </w:t>
            </w:r>
          </w:p>
        </w:tc>
        <w:tc>
          <w:tcPr>
            <w:tcW w:w="945" w:type="pct"/>
          </w:tcPr>
          <w:p w14:paraId="6E53D8AB" w14:textId="77777777" w:rsidR="00CD7ADF" w:rsidRPr="00824A60" w:rsidRDefault="00CD7ADF" w:rsidP="000B0B5D">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6E53D8AC" w14:textId="77777777" w:rsidR="00CD7ADF" w:rsidRPr="00824A60" w:rsidRDefault="00CD7ADF" w:rsidP="000B0B5D">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6E53D8B3"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6" w:type="pct"/>
          </w:tcPr>
          <w:p w14:paraId="6E53D8AE" w14:textId="77777777" w:rsidR="00CD7ADF" w:rsidRPr="00824A60"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AF" w14:textId="77777777" w:rsidR="00CD7ADF" w:rsidRPr="00824A60" w:rsidRDefault="00CD7ADF" w:rsidP="000B0B5D">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Medžiaga </w:t>
            </w:r>
          </w:p>
        </w:tc>
        <w:tc>
          <w:tcPr>
            <w:tcW w:w="2026" w:type="pct"/>
          </w:tcPr>
          <w:p w14:paraId="6E53D8B0" w14:textId="77777777" w:rsidR="00CD7ADF" w:rsidRPr="00824A60" w:rsidRDefault="00CD7ADF" w:rsidP="000B0B5D">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PVC (monolitas). </w:t>
            </w:r>
          </w:p>
        </w:tc>
        <w:tc>
          <w:tcPr>
            <w:tcW w:w="945" w:type="pct"/>
          </w:tcPr>
          <w:p w14:paraId="6E53D8B1" w14:textId="77777777" w:rsidR="00CD7ADF" w:rsidRPr="00824A60" w:rsidRDefault="00CD7ADF" w:rsidP="000B0B5D">
            <w:pPr>
              <w:jc w:val="both"/>
              <w:rPr>
                <w:rFonts w:asciiTheme="minorHAnsi" w:hAnsiTheme="minorHAnsi" w:cstheme="minorHAnsi"/>
                <w:color w:val="000000" w:themeColor="text1"/>
                <w:sz w:val="22"/>
                <w:szCs w:val="22"/>
              </w:rPr>
            </w:pPr>
          </w:p>
        </w:tc>
        <w:tc>
          <w:tcPr>
            <w:tcW w:w="915" w:type="pct"/>
          </w:tcPr>
          <w:p w14:paraId="6E53D8B2" w14:textId="77777777" w:rsidR="00CD7ADF" w:rsidRPr="00824A60" w:rsidRDefault="00CD7ADF" w:rsidP="000B0B5D">
            <w:pPr>
              <w:jc w:val="both"/>
              <w:rPr>
                <w:rFonts w:asciiTheme="minorHAnsi" w:hAnsiTheme="minorHAnsi" w:cstheme="minorHAnsi"/>
                <w:color w:val="000000" w:themeColor="text1"/>
                <w:sz w:val="22"/>
                <w:szCs w:val="22"/>
              </w:rPr>
            </w:pPr>
          </w:p>
        </w:tc>
      </w:tr>
      <w:tr w:rsidR="00C57800" w:rsidRPr="00824A60" w14:paraId="6E53D8B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B4" w14:textId="77777777" w:rsidR="00CD7ADF" w:rsidRPr="00824A60"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B5" w14:textId="77777777" w:rsidR="00CD7ADF" w:rsidRPr="00824A60" w:rsidRDefault="00CD7ADF" w:rsidP="000B0B5D">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Spalva </w:t>
            </w:r>
          </w:p>
        </w:tc>
        <w:tc>
          <w:tcPr>
            <w:tcW w:w="2026" w:type="pct"/>
          </w:tcPr>
          <w:p w14:paraId="6E53D8B6" w14:textId="77777777" w:rsidR="00CD7ADF" w:rsidRPr="00824A60" w:rsidRDefault="00CD7ADF" w:rsidP="000B0B5D">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Ruda </w:t>
            </w:r>
          </w:p>
        </w:tc>
        <w:tc>
          <w:tcPr>
            <w:tcW w:w="945" w:type="pct"/>
          </w:tcPr>
          <w:p w14:paraId="6E53D8B7" w14:textId="77777777" w:rsidR="00CD7ADF" w:rsidRPr="00824A60" w:rsidRDefault="00CD7ADF" w:rsidP="000B0B5D">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6E53D8B8" w14:textId="77777777" w:rsidR="00CD7ADF" w:rsidRPr="00824A60" w:rsidRDefault="00CD7ADF" w:rsidP="000B0B5D">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6E53D8B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6E53D8BA" w14:textId="77777777" w:rsidR="00CD7ADF" w:rsidRPr="00824A60"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BB" w14:textId="77777777" w:rsidR="00CD7ADF" w:rsidRPr="00824A60" w:rsidDel="00F57CFE" w:rsidRDefault="00CD7ADF" w:rsidP="000B0B5D">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Vamzdžio išorinė sienelė </w:t>
            </w:r>
          </w:p>
        </w:tc>
        <w:tc>
          <w:tcPr>
            <w:tcW w:w="2026" w:type="pct"/>
          </w:tcPr>
          <w:p w14:paraId="6E53D8BC" w14:textId="77777777" w:rsidR="00CD7ADF" w:rsidRPr="00824A60" w:rsidRDefault="00CD7ADF" w:rsidP="000B0B5D">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Lygi. </w:t>
            </w:r>
          </w:p>
        </w:tc>
        <w:tc>
          <w:tcPr>
            <w:tcW w:w="945" w:type="pct"/>
          </w:tcPr>
          <w:p w14:paraId="6E53D8BD" w14:textId="77777777" w:rsidR="00CD7ADF" w:rsidRPr="00824A60" w:rsidRDefault="00CD7ADF" w:rsidP="000B0B5D">
            <w:pPr>
              <w:jc w:val="both"/>
              <w:rPr>
                <w:rFonts w:asciiTheme="minorHAnsi" w:hAnsiTheme="minorHAnsi" w:cstheme="minorHAnsi"/>
                <w:color w:val="000000" w:themeColor="text1"/>
                <w:sz w:val="22"/>
                <w:szCs w:val="22"/>
              </w:rPr>
            </w:pPr>
          </w:p>
        </w:tc>
        <w:tc>
          <w:tcPr>
            <w:tcW w:w="915" w:type="pct"/>
          </w:tcPr>
          <w:p w14:paraId="6E53D8BE" w14:textId="77777777" w:rsidR="00CD7ADF" w:rsidRPr="00824A60" w:rsidRDefault="00CD7ADF" w:rsidP="000B0B5D">
            <w:pPr>
              <w:jc w:val="both"/>
              <w:rPr>
                <w:rFonts w:asciiTheme="minorHAnsi" w:hAnsiTheme="minorHAnsi" w:cstheme="minorHAnsi"/>
                <w:color w:val="000000" w:themeColor="text1"/>
                <w:sz w:val="22"/>
                <w:szCs w:val="22"/>
              </w:rPr>
            </w:pPr>
          </w:p>
        </w:tc>
      </w:tr>
      <w:tr w:rsidR="00C57800" w:rsidRPr="00824A60" w14:paraId="6E53D8C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C0" w14:textId="77777777" w:rsidR="00CD7ADF" w:rsidRPr="00824A60"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C1" w14:textId="77777777" w:rsidR="00CD7ADF" w:rsidRPr="00824A60" w:rsidRDefault="00CD7ADF" w:rsidP="000B0B5D">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Vamzdžio vidinė sienelė </w:t>
            </w:r>
          </w:p>
        </w:tc>
        <w:tc>
          <w:tcPr>
            <w:tcW w:w="2026" w:type="pct"/>
          </w:tcPr>
          <w:p w14:paraId="6E53D8C2" w14:textId="77777777" w:rsidR="00CD7ADF" w:rsidRPr="00824A60" w:rsidRDefault="00CD7ADF" w:rsidP="000B0B5D">
            <w:pPr>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Lygi. </w:t>
            </w:r>
          </w:p>
        </w:tc>
        <w:tc>
          <w:tcPr>
            <w:tcW w:w="945" w:type="pct"/>
          </w:tcPr>
          <w:p w14:paraId="6E53D8C3" w14:textId="77777777" w:rsidR="00CD7ADF" w:rsidRPr="00824A60"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8C4" w14:textId="77777777" w:rsidR="00CD7ADF" w:rsidRPr="00824A60" w:rsidRDefault="00CD7ADF" w:rsidP="000B0B5D">
            <w:pPr>
              <w:jc w:val="both"/>
              <w:rPr>
                <w:rFonts w:asciiTheme="minorHAnsi" w:hAnsiTheme="minorHAnsi" w:cstheme="minorHAnsi"/>
                <w:color w:val="000000" w:themeColor="text1"/>
                <w:sz w:val="22"/>
                <w:szCs w:val="22"/>
                <w:lang w:eastAsia="lt-LT"/>
              </w:rPr>
            </w:pPr>
          </w:p>
        </w:tc>
      </w:tr>
      <w:tr w:rsidR="00C57800" w:rsidRPr="00824A60" w14:paraId="6E53D8D1"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C6" w14:textId="77777777" w:rsidR="00CD7ADF" w:rsidRPr="00824A60"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C7" w14:textId="77777777" w:rsidR="00CD7ADF" w:rsidRPr="00824A60" w:rsidRDefault="00CD7ADF" w:rsidP="000B0B5D">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Ant vamzdžio išorinės sienelės turi būti nurodoma </w:t>
            </w:r>
          </w:p>
        </w:tc>
        <w:tc>
          <w:tcPr>
            <w:tcW w:w="2026" w:type="pct"/>
          </w:tcPr>
          <w:p w14:paraId="6E53D8C8" w14:textId="77777777" w:rsidR="00CD7ADF" w:rsidRPr="00824A60" w:rsidRDefault="00CD7ADF" w:rsidP="000B0B5D">
            <w:p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Žymėjimas: </w:t>
            </w:r>
          </w:p>
          <w:p w14:paraId="6E53D8C9" w14:textId="6DAAB574" w:rsidR="00CD7ADF" w:rsidRPr="00824A60" w:rsidRDefault="00CD7ADF" w:rsidP="00B13EF2">
            <w:pPr>
              <w:numPr>
                <w:ilvl w:val="0"/>
                <w:numId w:val="42"/>
              </w:numPr>
              <w:tabs>
                <w:tab w:val="num" w:pos="418"/>
              </w:tabs>
              <w:spacing w:after="100" w:afterAutospacing="1"/>
              <w:ind w:left="810" w:hanging="675"/>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Standartas (EN 1401</w:t>
            </w:r>
            <w:r w:rsidR="005F0090" w:rsidRPr="00824A60">
              <w:rPr>
                <w:rFonts w:asciiTheme="minorHAnsi" w:hAnsiTheme="minorHAnsi" w:cstheme="minorHAnsi"/>
                <w:color w:val="000000" w:themeColor="text1"/>
                <w:sz w:val="22"/>
                <w:szCs w:val="22"/>
                <w:lang w:eastAsia="lt-LT"/>
              </w:rPr>
              <w:t>, EN1411</w:t>
            </w:r>
            <w:r w:rsidRPr="00824A60">
              <w:rPr>
                <w:rFonts w:asciiTheme="minorHAnsi" w:hAnsiTheme="minorHAnsi" w:cstheme="minorHAnsi"/>
                <w:color w:val="000000" w:themeColor="text1"/>
                <w:sz w:val="22"/>
                <w:szCs w:val="22"/>
                <w:lang w:eastAsia="lt-LT"/>
              </w:rPr>
              <w:t>); </w:t>
            </w:r>
          </w:p>
          <w:p w14:paraId="6E53D8CA" w14:textId="77777777" w:rsidR="00CD7ADF" w:rsidRPr="00824A60" w:rsidRDefault="00CD7ADF" w:rsidP="00B13EF2">
            <w:pPr>
              <w:numPr>
                <w:ilvl w:val="0"/>
                <w:numId w:val="42"/>
              </w:numPr>
              <w:tabs>
                <w:tab w:val="num" w:pos="418"/>
              </w:tabs>
              <w:spacing w:after="100" w:afterAutospacing="1"/>
              <w:ind w:left="810" w:hanging="675"/>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Gamintojas (pvz.</w:t>
            </w:r>
            <w:r w:rsidR="00466026" w:rsidRPr="00824A60">
              <w:rPr>
                <w:rFonts w:asciiTheme="minorHAnsi" w:hAnsiTheme="minorHAnsi" w:cstheme="minorHAnsi"/>
                <w:color w:val="000000" w:themeColor="text1"/>
                <w:sz w:val="22"/>
                <w:szCs w:val="22"/>
                <w:lang w:eastAsia="lt-LT"/>
              </w:rPr>
              <w:t>,</w:t>
            </w:r>
            <w:r w:rsidRPr="00824A60">
              <w:rPr>
                <w:rFonts w:asciiTheme="minorHAnsi" w:hAnsiTheme="minorHAnsi" w:cstheme="minorHAnsi"/>
                <w:color w:val="000000" w:themeColor="text1"/>
                <w:sz w:val="22"/>
                <w:szCs w:val="22"/>
                <w:lang w:eastAsia="lt-LT"/>
              </w:rPr>
              <w:t xml:space="preserve"> Gamintojas); </w:t>
            </w:r>
          </w:p>
          <w:p w14:paraId="6E53D8CB" w14:textId="77777777" w:rsidR="00CD7ADF" w:rsidRPr="00824A60" w:rsidRDefault="00CD7ADF" w:rsidP="00B13EF2">
            <w:pPr>
              <w:numPr>
                <w:ilvl w:val="0"/>
                <w:numId w:val="42"/>
              </w:numPr>
              <w:tabs>
                <w:tab w:val="num" w:pos="418"/>
              </w:tabs>
              <w:spacing w:after="100" w:afterAutospacing="1"/>
              <w:ind w:left="422" w:hanging="287"/>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Vamzdžio nominalus skersmuo ir sienelės storis (pvz.</w:t>
            </w:r>
            <w:r w:rsidR="00466026" w:rsidRPr="00824A60">
              <w:rPr>
                <w:rFonts w:asciiTheme="minorHAnsi" w:hAnsiTheme="minorHAnsi" w:cstheme="minorHAnsi"/>
                <w:color w:val="000000" w:themeColor="text1"/>
                <w:sz w:val="22"/>
                <w:szCs w:val="22"/>
                <w:lang w:eastAsia="lt-LT"/>
              </w:rPr>
              <w:t>,</w:t>
            </w:r>
            <w:r w:rsidRPr="00824A60">
              <w:rPr>
                <w:rFonts w:asciiTheme="minorHAnsi" w:hAnsiTheme="minorHAnsi" w:cstheme="minorHAnsi"/>
                <w:color w:val="000000" w:themeColor="text1"/>
                <w:sz w:val="22"/>
                <w:szCs w:val="22"/>
                <w:lang w:eastAsia="lt-LT"/>
              </w:rPr>
              <w:t xml:space="preserve"> 110x10); </w:t>
            </w:r>
          </w:p>
          <w:p w14:paraId="6E53D8CC" w14:textId="77777777" w:rsidR="00CD7ADF" w:rsidRPr="00824A60" w:rsidRDefault="00CD7ADF" w:rsidP="00B13EF2">
            <w:pPr>
              <w:numPr>
                <w:ilvl w:val="0"/>
                <w:numId w:val="42"/>
              </w:numPr>
              <w:tabs>
                <w:tab w:val="num" w:pos="418"/>
              </w:tabs>
              <w:spacing w:after="100" w:afterAutospacing="1"/>
              <w:ind w:left="810" w:hanging="675"/>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Apkrovos klasė (SN4 arba SN8); </w:t>
            </w:r>
          </w:p>
          <w:p w14:paraId="6E53D8CD" w14:textId="77777777" w:rsidR="00CD7ADF" w:rsidRPr="00824A60" w:rsidRDefault="00CD7ADF" w:rsidP="00B13EF2">
            <w:pPr>
              <w:numPr>
                <w:ilvl w:val="0"/>
                <w:numId w:val="42"/>
              </w:numPr>
              <w:tabs>
                <w:tab w:val="num" w:pos="418"/>
              </w:tabs>
              <w:spacing w:after="100" w:afterAutospacing="1"/>
              <w:ind w:left="810" w:hanging="675"/>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Medžiaga (PVC); </w:t>
            </w:r>
          </w:p>
          <w:p w14:paraId="6E53D8CE" w14:textId="77777777" w:rsidR="00CD7ADF" w:rsidRPr="00824A60" w:rsidRDefault="00CD7ADF" w:rsidP="00B13EF2">
            <w:pPr>
              <w:numPr>
                <w:ilvl w:val="0"/>
                <w:numId w:val="42"/>
              </w:numPr>
              <w:tabs>
                <w:tab w:val="num" w:pos="418"/>
              </w:tabs>
              <w:ind w:left="810" w:hanging="675"/>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Gamybos data (pvz.</w:t>
            </w:r>
            <w:r w:rsidR="00466026" w:rsidRPr="00824A60">
              <w:rPr>
                <w:rFonts w:asciiTheme="minorHAnsi" w:hAnsiTheme="minorHAnsi" w:cstheme="minorHAnsi"/>
                <w:color w:val="000000" w:themeColor="text1"/>
                <w:sz w:val="22"/>
                <w:szCs w:val="22"/>
                <w:lang w:eastAsia="lt-LT"/>
              </w:rPr>
              <w:t>,</w:t>
            </w:r>
            <w:r w:rsidRPr="00824A60">
              <w:rPr>
                <w:rFonts w:asciiTheme="minorHAnsi" w:hAnsiTheme="minorHAnsi" w:cstheme="minorHAnsi"/>
                <w:color w:val="000000" w:themeColor="text1"/>
                <w:sz w:val="22"/>
                <w:szCs w:val="22"/>
                <w:lang w:eastAsia="lt-LT"/>
              </w:rPr>
              <w:t xml:space="preserve"> 2017). </w:t>
            </w:r>
          </w:p>
        </w:tc>
        <w:tc>
          <w:tcPr>
            <w:tcW w:w="945" w:type="pct"/>
          </w:tcPr>
          <w:p w14:paraId="6E53D8CF" w14:textId="77777777" w:rsidR="00CD7ADF" w:rsidRPr="00824A60"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8D0" w14:textId="77777777" w:rsidR="00CD7ADF" w:rsidRPr="00824A60" w:rsidRDefault="00CD7ADF" w:rsidP="000B0B5D">
            <w:pPr>
              <w:jc w:val="both"/>
              <w:rPr>
                <w:rFonts w:asciiTheme="minorHAnsi" w:hAnsiTheme="minorHAnsi" w:cstheme="minorHAnsi"/>
                <w:color w:val="000000" w:themeColor="text1"/>
                <w:sz w:val="22"/>
                <w:szCs w:val="22"/>
                <w:lang w:eastAsia="lt-LT"/>
              </w:rPr>
            </w:pPr>
          </w:p>
        </w:tc>
      </w:tr>
      <w:tr w:rsidR="00C57800" w:rsidRPr="00824A60" w14:paraId="6E53D8D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6E53D8D2" w14:textId="77777777" w:rsidR="00CD7ADF" w:rsidRPr="00824A60"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D3" w14:textId="77777777" w:rsidR="00CD7ADF" w:rsidRPr="00824A60" w:rsidRDefault="00CD7ADF" w:rsidP="000B0B5D">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Vamzdžių sujungimas </w:t>
            </w:r>
          </w:p>
        </w:tc>
        <w:tc>
          <w:tcPr>
            <w:tcW w:w="2026" w:type="pct"/>
          </w:tcPr>
          <w:p w14:paraId="6E53D8D4" w14:textId="685B017B" w:rsidR="00CD7ADF" w:rsidRPr="00824A60" w:rsidRDefault="00466026" w:rsidP="000B0B5D">
            <w:pPr>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Mova-</w:t>
            </w:r>
            <w:r w:rsidR="00CD7ADF" w:rsidRPr="00824A60">
              <w:rPr>
                <w:rFonts w:asciiTheme="minorHAnsi" w:hAnsiTheme="minorHAnsi" w:cstheme="minorHAnsi"/>
                <w:color w:val="000000" w:themeColor="text1"/>
                <w:sz w:val="22"/>
                <w:szCs w:val="22"/>
              </w:rPr>
              <w:t>lygus galas</w:t>
            </w:r>
            <w:r w:rsidR="00D22334" w:rsidRPr="00824A60">
              <w:rPr>
                <w:rFonts w:asciiTheme="minorHAnsi" w:hAnsiTheme="minorHAnsi" w:cstheme="minorHAnsi"/>
                <w:color w:val="000000" w:themeColor="text1"/>
                <w:sz w:val="22"/>
                <w:szCs w:val="22"/>
              </w:rPr>
              <w:t xml:space="preserve"> </w:t>
            </w:r>
            <w:r w:rsidR="00CD7ADF" w:rsidRPr="00824A60">
              <w:rPr>
                <w:rFonts w:asciiTheme="minorHAnsi" w:hAnsiTheme="minorHAnsi" w:cstheme="minorHAnsi"/>
                <w:color w:val="000000" w:themeColor="text1"/>
                <w:sz w:val="22"/>
                <w:szCs w:val="22"/>
              </w:rPr>
              <w:t>tipo jungtis. </w:t>
            </w:r>
          </w:p>
        </w:tc>
        <w:tc>
          <w:tcPr>
            <w:tcW w:w="945" w:type="pct"/>
          </w:tcPr>
          <w:p w14:paraId="6E53D8D5" w14:textId="77777777" w:rsidR="00CD7ADF" w:rsidRPr="00824A60"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8D6" w14:textId="77777777" w:rsidR="00CD7ADF" w:rsidRPr="00824A60" w:rsidRDefault="00CD7ADF" w:rsidP="000B0B5D">
            <w:pPr>
              <w:jc w:val="both"/>
              <w:rPr>
                <w:rFonts w:asciiTheme="minorHAnsi" w:hAnsiTheme="minorHAnsi" w:cstheme="minorHAnsi"/>
                <w:color w:val="000000" w:themeColor="text1"/>
                <w:sz w:val="22"/>
                <w:szCs w:val="22"/>
                <w:lang w:eastAsia="lt-LT"/>
              </w:rPr>
            </w:pPr>
          </w:p>
        </w:tc>
      </w:tr>
      <w:tr w:rsidR="00C57800" w:rsidRPr="00824A60" w14:paraId="6E53D8D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6E53D8D8" w14:textId="77777777" w:rsidR="00CD7ADF" w:rsidRPr="00824A60"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D9" w14:textId="77777777" w:rsidR="00CD7ADF" w:rsidRPr="00824A60" w:rsidRDefault="00CD7ADF" w:rsidP="000B0B5D">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Tarpinė </w:t>
            </w:r>
          </w:p>
        </w:tc>
        <w:tc>
          <w:tcPr>
            <w:tcW w:w="2026" w:type="pct"/>
          </w:tcPr>
          <w:p w14:paraId="6F8F72FB" w14:textId="77777777" w:rsidR="00D22334" w:rsidRPr="00824A60" w:rsidRDefault="00D22334" w:rsidP="00D22334">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NBR arba EPDM pagal LST EN 681-1 arba lygiavertį</w:t>
            </w:r>
          </w:p>
          <w:p w14:paraId="6D3AF879" w14:textId="77777777" w:rsidR="00D22334" w:rsidRPr="00824A60" w:rsidRDefault="00D22334" w:rsidP="00D22334">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standartą. Atitinkama sandarinimo medžiaga pateikiama</w:t>
            </w:r>
          </w:p>
          <w:p w14:paraId="6E53D8DA" w14:textId="0A5B2C60" w:rsidR="00CD7ADF" w:rsidRPr="00824A60" w:rsidRDefault="00D22334" w:rsidP="00D22334">
            <w:pPr>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užsakymo metu</w:t>
            </w:r>
          </w:p>
        </w:tc>
        <w:tc>
          <w:tcPr>
            <w:tcW w:w="945" w:type="pct"/>
          </w:tcPr>
          <w:p w14:paraId="6E53D8DB" w14:textId="77777777" w:rsidR="00CD7ADF" w:rsidRPr="00824A60"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8DC" w14:textId="77777777" w:rsidR="00CD7ADF" w:rsidRPr="00824A60" w:rsidRDefault="00CD7ADF" w:rsidP="000B0B5D">
            <w:pPr>
              <w:jc w:val="both"/>
              <w:rPr>
                <w:rFonts w:asciiTheme="minorHAnsi" w:hAnsiTheme="minorHAnsi" w:cstheme="minorHAnsi"/>
                <w:color w:val="000000" w:themeColor="text1"/>
                <w:sz w:val="22"/>
                <w:szCs w:val="22"/>
                <w:lang w:eastAsia="lt-LT"/>
              </w:rPr>
            </w:pPr>
          </w:p>
        </w:tc>
      </w:tr>
      <w:tr w:rsidR="00C57800" w:rsidRPr="00824A60" w14:paraId="6E53D8DF"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5000" w:type="pct"/>
            <w:gridSpan w:val="5"/>
          </w:tcPr>
          <w:p w14:paraId="6E53D8DE" w14:textId="77777777" w:rsidR="00CD7ADF" w:rsidRPr="00824A60" w:rsidRDefault="00CD7ADF" w:rsidP="000B0B5D">
            <w:pPr>
              <w:jc w:val="center"/>
              <w:rPr>
                <w:rFonts w:asciiTheme="minorHAnsi" w:hAnsiTheme="minorHAnsi" w:cstheme="minorHAnsi"/>
                <w:b/>
                <w:color w:val="000000" w:themeColor="text1"/>
                <w:sz w:val="22"/>
                <w:szCs w:val="22"/>
                <w:lang w:eastAsia="lt-LT"/>
              </w:rPr>
            </w:pPr>
            <w:r w:rsidRPr="00824A60">
              <w:rPr>
                <w:rFonts w:asciiTheme="minorHAnsi" w:hAnsiTheme="minorHAnsi" w:cstheme="minorHAnsi"/>
                <w:b/>
                <w:color w:val="000000" w:themeColor="text1"/>
                <w:sz w:val="22"/>
                <w:szCs w:val="22"/>
                <w:lang w:eastAsia="lt-LT"/>
              </w:rPr>
              <w:t>Dokumentai</w:t>
            </w:r>
          </w:p>
        </w:tc>
      </w:tr>
      <w:tr w:rsidR="00C57800" w:rsidRPr="00824A60" w14:paraId="6E53D8E6"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6E53D8E0" w14:textId="77777777" w:rsidR="00CD7ADF" w:rsidRPr="00824A60"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E1" w14:textId="32972550" w:rsidR="00CD7ADF" w:rsidRPr="00824A60" w:rsidRDefault="00CD7ADF" w:rsidP="000B0B5D">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00237DA1"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z w:val="22"/>
                <w:szCs w:val="22"/>
              </w:rPr>
              <w:t xml:space="preserve"> pateikiami pirkimo metu </w:t>
            </w:r>
          </w:p>
        </w:tc>
        <w:tc>
          <w:tcPr>
            <w:tcW w:w="2026" w:type="pct"/>
          </w:tcPr>
          <w:p w14:paraId="6E53D8E2" w14:textId="77777777" w:rsidR="00CD7ADF" w:rsidRPr="00824A60" w:rsidRDefault="00CD7ADF" w:rsidP="00EC287A">
            <w:pPr>
              <w:numPr>
                <w:ilvl w:val="0"/>
                <w:numId w:val="43"/>
              </w:numPr>
              <w:spacing w:before="100" w:beforeAutospacing="1"/>
              <w:ind w:left="291" w:hanging="240"/>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Pateikti galiojančio eksploatacinių savybių pastovumo sertifikato kopiją lietuvių kalba;</w:t>
            </w:r>
          </w:p>
          <w:p w14:paraId="6E53D8E3" w14:textId="77777777" w:rsidR="00CD7ADF" w:rsidRPr="00824A60" w:rsidRDefault="00CD7ADF" w:rsidP="00EC287A">
            <w:pPr>
              <w:numPr>
                <w:ilvl w:val="0"/>
                <w:numId w:val="43"/>
              </w:numPr>
              <w:spacing w:before="100" w:beforeAutospacing="1"/>
              <w:ind w:left="291" w:hanging="240"/>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Pateikti Eksploatacinių savybių deklaraciją (pagal STR 1.01.04:2015). </w:t>
            </w:r>
          </w:p>
        </w:tc>
        <w:tc>
          <w:tcPr>
            <w:tcW w:w="945" w:type="pct"/>
          </w:tcPr>
          <w:p w14:paraId="6E53D8E4" w14:textId="77777777" w:rsidR="00CD7ADF" w:rsidRPr="00824A60"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8E5" w14:textId="77777777" w:rsidR="00CD7ADF" w:rsidRPr="00824A60" w:rsidRDefault="00CD7ADF" w:rsidP="000B0B5D">
            <w:pPr>
              <w:jc w:val="both"/>
              <w:rPr>
                <w:rFonts w:asciiTheme="minorHAnsi" w:hAnsiTheme="minorHAnsi" w:cstheme="minorHAnsi"/>
                <w:color w:val="000000" w:themeColor="text1"/>
                <w:sz w:val="22"/>
                <w:szCs w:val="22"/>
                <w:lang w:eastAsia="lt-LT"/>
              </w:rPr>
            </w:pPr>
          </w:p>
        </w:tc>
      </w:tr>
      <w:tr w:rsidR="00C57800" w:rsidRPr="00824A60" w14:paraId="6E53D8EC"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6E53D8E7" w14:textId="77777777" w:rsidR="00CD7ADF" w:rsidRPr="00824A60"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E8" w14:textId="6B7F40B5" w:rsidR="00CD7ADF" w:rsidRPr="00824A60" w:rsidRDefault="00CD7ADF" w:rsidP="000B0B5D">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00237DA1"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z w:val="22"/>
                <w:szCs w:val="22"/>
              </w:rPr>
              <w:t xml:space="preserve"> pateikiami pristatant medžiagas </w:t>
            </w:r>
          </w:p>
        </w:tc>
        <w:tc>
          <w:tcPr>
            <w:tcW w:w="2026" w:type="pct"/>
          </w:tcPr>
          <w:p w14:paraId="6E53D8E9" w14:textId="77777777" w:rsidR="00CD7ADF" w:rsidRPr="00824A60" w:rsidRDefault="00CD7ADF" w:rsidP="000B0B5D">
            <w:pPr>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Pateikti Eksploatacinių savybių deklaraciją (pagal STR 1.01.04:2015). </w:t>
            </w:r>
          </w:p>
        </w:tc>
        <w:tc>
          <w:tcPr>
            <w:tcW w:w="945" w:type="pct"/>
          </w:tcPr>
          <w:p w14:paraId="6E53D8EA" w14:textId="77777777" w:rsidR="00CD7ADF" w:rsidRPr="00824A60"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8EB" w14:textId="77777777" w:rsidR="00CD7ADF" w:rsidRPr="00824A60" w:rsidRDefault="00CD7ADF" w:rsidP="000B0B5D">
            <w:pPr>
              <w:jc w:val="both"/>
              <w:rPr>
                <w:rFonts w:asciiTheme="minorHAnsi" w:hAnsiTheme="minorHAnsi" w:cstheme="minorHAnsi"/>
                <w:color w:val="000000" w:themeColor="text1"/>
                <w:sz w:val="22"/>
                <w:szCs w:val="22"/>
                <w:lang w:eastAsia="lt-LT"/>
              </w:rPr>
            </w:pPr>
          </w:p>
        </w:tc>
      </w:tr>
      <w:tr w:rsidR="00C57800" w:rsidRPr="00824A60" w14:paraId="6E53D8EE"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5000" w:type="pct"/>
            <w:gridSpan w:val="5"/>
          </w:tcPr>
          <w:p w14:paraId="6E53D8ED" w14:textId="77777777" w:rsidR="00CD7ADF" w:rsidRPr="00824A60" w:rsidRDefault="00CD7ADF" w:rsidP="000B0B5D">
            <w:pPr>
              <w:jc w:val="center"/>
              <w:rPr>
                <w:rFonts w:asciiTheme="minorHAnsi" w:hAnsiTheme="minorHAnsi" w:cstheme="minorHAnsi"/>
                <w:b/>
                <w:color w:val="000000" w:themeColor="text1"/>
                <w:sz w:val="22"/>
                <w:szCs w:val="22"/>
                <w:lang w:eastAsia="lt-LT"/>
              </w:rPr>
            </w:pPr>
            <w:r w:rsidRPr="00824A60">
              <w:rPr>
                <w:rFonts w:asciiTheme="minorHAnsi" w:hAnsiTheme="minorHAnsi" w:cstheme="minorHAnsi"/>
                <w:b/>
                <w:color w:val="000000" w:themeColor="text1"/>
                <w:sz w:val="22"/>
                <w:szCs w:val="22"/>
                <w:lang w:eastAsia="lt-LT"/>
              </w:rPr>
              <w:t>Pasirenkami parametrai</w:t>
            </w:r>
          </w:p>
        </w:tc>
      </w:tr>
      <w:tr w:rsidR="00C57800" w:rsidRPr="00824A60" w14:paraId="6E53D8F6"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6E53D8EF" w14:textId="77777777" w:rsidR="00CD7ADF" w:rsidRPr="00824A60"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F0" w14:textId="77777777" w:rsidR="00CD7ADF" w:rsidRPr="00824A60" w:rsidRDefault="00CD7ADF" w:rsidP="000B0B5D">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PVC apkrovos klasė </w:t>
            </w:r>
          </w:p>
        </w:tc>
        <w:tc>
          <w:tcPr>
            <w:tcW w:w="2026" w:type="pct"/>
          </w:tcPr>
          <w:p w14:paraId="6E53D8F1" w14:textId="77777777" w:rsidR="00CD7ADF" w:rsidRPr="00824A60" w:rsidRDefault="00CD7ADF" w:rsidP="000B0B5D">
            <w:p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Nurodoma užsakant: </w:t>
            </w:r>
          </w:p>
          <w:p w14:paraId="6E53D8F2" w14:textId="77777777" w:rsidR="00CD7ADF" w:rsidRPr="00824A60" w:rsidRDefault="00CD7ADF" w:rsidP="00EC287A">
            <w:pPr>
              <w:numPr>
                <w:ilvl w:val="0"/>
                <w:numId w:val="44"/>
              </w:num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SN4;</w:t>
            </w:r>
          </w:p>
          <w:p w14:paraId="4063400E" w14:textId="77777777" w:rsidR="00466026" w:rsidRPr="00824A60" w:rsidRDefault="00466026" w:rsidP="00EC287A">
            <w:pPr>
              <w:numPr>
                <w:ilvl w:val="0"/>
                <w:numId w:val="44"/>
              </w:num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SN8.</w:t>
            </w:r>
          </w:p>
          <w:p w14:paraId="5B3DBCD2" w14:textId="77777777" w:rsidR="00D22334" w:rsidRPr="00824A60" w:rsidRDefault="00D22334" w:rsidP="00D22334">
            <w:pPr>
              <w:ind w:left="360"/>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Pastaba*: po važiuojamąją dalimi, transporto aikštelėmis,</w:t>
            </w:r>
          </w:p>
          <w:p w14:paraId="6A81BC79" w14:textId="77777777" w:rsidR="00D22334" w:rsidRPr="00824A60" w:rsidRDefault="00D22334" w:rsidP="00D22334">
            <w:pPr>
              <w:ind w:left="360"/>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statiniais, esant nestabiliam, išjudintam gruntui ar esant</w:t>
            </w:r>
          </w:p>
          <w:p w14:paraId="0E285549" w14:textId="77777777" w:rsidR="00D22334" w:rsidRPr="00824A60" w:rsidRDefault="00D22334" w:rsidP="00D22334">
            <w:pPr>
              <w:ind w:left="360"/>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kitoms rizikos sąlygoms, klojami ne mažesnės kaip SN8</w:t>
            </w:r>
          </w:p>
          <w:p w14:paraId="6E53D8F3" w14:textId="3C5C9781" w:rsidR="00D22334" w:rsidRPr="00824A60" w:rsidRDefault="00D22334" w:rsidP="00D22334">
            <w:pPr>
              <w:ind w:left="360"/>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apkrovos klasės vamzdžiai, neatsižvelgiant į gylį.</w:t>
            </w:r>
          </w:p>
        </w:tc>
        <w:tc>
          <w:tcPr>
            <w:tcW w:w="945" w:type="pct"/>
          </w:tcPr>
          <w:p w14:paraId="6E53D8F4" w14:textId="77777777" w:rsidR="00CD7ADF" w:rsidRPr="00824A60"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8F5" w14:textId="77777777" w:rsidR="00CD7ADF" w:rsidRPr="00824A60" w:rsidRDefault="00CD7ADF" w:rsidP="000B0B5D">
            <w:pPr>
              <w:jc w:val="both"/>
              <w:rPr>
                <w:rFonts w:asciiTheme="minorHAnsi" w:hAnsiTheme="minorHAnsi" w:cstheme="minorHAnsi"/>
                <w:color w:val="000000" w:themeColor="text1"/>
                <w:sz w:val="22"/>
                <w:szCs w:val="22"/>
                <w:lang w:eastAsia="lt-LT"/>
              </w:rPr>
            </w:pPr>
          </w:p>
        </w:tc>
      </w:tr>
      <w:tr w:rsidR="00C57800" w:rsidRPr="00824A60" w14:paraId="6E53D902"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6E53D8F7" w14:textId="77777777" w:rsidR="00CD7ADF" w:rsidRPr="00824A60"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F8" w14:textId="77777777" w:rsidR="00CD7ADF" w:rsidRPr="00824A60" w:rsidRDefault="00CD7ADF" w:rsidP="000B0B5D">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Išorinis vamzdžio skersmuo </w:t>
            </w:r>
          </w:p>
        </w:tc>
        <w:tc>
          <w:tcPr>
            <w:tcW w:w="2026" w:type="pct"/>
          </w:tcPr>
          <w:p w14:paraId="6E53D8F9" w14:textId="77777777" w:rsidR="00CD7ADF" w:rsidRPr="00824A60" w:rsidRDefault="00CD7ADF" w:rsidP="000B0B5D">
            <w:p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Nurodoma užsakant:</w:t>
            </w:r>
          </w:p>
          <w:p w14:paraId="6E53D8FA" w14:textId="77777777" w:rsidR="00CD7ADF" w:rsidRPr="00824A60" w:rsidRDefault="00CD7ADF" w:rsidP="00EC287A">
            <w:pPr>
              <w:numPr>
                <w:ilvl w:val="0"/>
                <w:numId w:val="45"/>
              </w:num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110 mm;</w:t>
            </w:r>
          </w:p>
          <w:p w14:paraId="6E53D8FB" w14:textId="77777777" w:rsidR="00CD7ADF" w:rsidRPr="00824A60" w:rsidRDefault="00CD7ADF" w:rsidP="00EC287A">
            <w:pPr>
              <w:numPr>
                <w:ilvl w:val="0"/>
                <w:numId w:val="45"/>
              </w:num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160 mm;</w:t>
            </w:r>
          </w:p>
          <w:p w14:paraId="6E53D8FC" w14:textId="77777777" w:rsidR="00CD7ADF" w:rsidRPr="00824A60" w:rsidRDefault="00CD7ADF" w:rsidP="00EC287A">
            <w:pPr>
              <w:numPr>
                <w:ilvl w:val="0"/>
                <w:numId w:val="45"/>
              </w:num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200 mm;</w:t>
            </w:r>
          </w:p>
          <w:p w14:paraId="6E53D8FD" w14:textId="77777777" w:rsidR="00466026" w:rsidRPr="00824A60" w:rsidRDefault="00466026" w:rsidP="00EC287A">
            <w:pPr>
              <w:numPr>
                <w:ilvl w:val="0"/>
                <w:numId w:val="45"/>
              </w:num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250 mm;</w:t>
            </w:r>
          </w:p>
          <w:p w14:paraId="6E53D8FE" w14:textId="77777777" w:rsidR="00CD7ADF" w:rsidRPr="00824A60" w:rsidRDefault="00466026" w:rsidP="00EC287A">
            <w:pPr>
              <w:numPr>
                <w:ilvl w:val="0"/>
                <w:numId w:val="45"/>
              </w:num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315</w:t>
            </w:r>
            <w:r w:rsidR="00CD7ADF" w:rsidRPr="00824A60">
              <w:rPr>
                <w:rFonts w:asciiTheme="minorHAnsi" w:hAnsiTheme="minorHAnsi" w:cstheme="minorHAnsi"/>
                <w:color w:val="000000" w:themeColor="text1"/>
                <w:sz w:val="22"/>
                <w:szCs w:val="22"/>
                <w:lang w:eastAsia="lt-LT"/>
              </w:rPr>
              <w:t xml:space="preserve"> mm;</w:t>
            </w:r>
          </w:p>
          <w:p w14:paraId="6E53D8FF" w14:textId="77777777" w:rsidR="00CD7ADF" w:rsidRPr="00824A60" w:rsidRDefault="005E241D" w:rsidP="00EC287A">
            <w:pPr>
              <w:numPr>
                <w:ilvl w:val="0"/>
                <w:numId w:val="45"/>
              </w:num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400 mm.</w:t>
            </w:r>
          </w:p>
        </w:tc>
        <w:tc>
          <w:tcPr>
            <w:tcW w:w="945" w:type="pct"/>
          </w:tcPr>
          <w:p w14:paraId="6E53D900" w14:textId="77777777" w:rsidR="00CD7ADF" w:rsidRPr="00824A60"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901" w14:textId="77777777" w:rsidR="00CD7ADF" w:rsidRPr="00824A60" w:rsidRDefault="00CD7ADF" w:rsidP="000B0B5D">
            <w:pPr>
              <w:jc w:val="both"/>
              <w:rPr>
                <w:rFonts w:asciiTheme="minorHAnsi" w:hAnsiTheme="minorHAnsi" w:cstheme="minorHAnsi"/>
                <w:color w:val="000000" w:themeColor="text1"/>
                <w:sz w:val="22"/>
                <w:szCs w:val="22"/>
                <w:lang w:eastAsia="lt-LT"/>
              </w:rPr>
            </w:pPr>
          </w:p>
        </w:tc>
      </w:tr>
    </w:tbl>
    <w:p w14:paraId="6E53D903" w14:textId="77777777" w:rsidR="00CD7ADF" w:rsidRPr="00824A60" w:rsidRDefault="00CD7ADF" w:rsidP="00CD7ADF">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Punktų Nr. 1, 4-5, 8, 10, 13-14 atitikimas turi būti nurodytas Eksploatacinių savybių deklaracijoje; </w:t>
      </w:r>
    </w:p>
    <w:p w14:paraId="6E53D904" w14:textId="77777777" w:rsidR="00CD7ADF" w:rsidRPr="00824A60" w:rsidRDefault="00CD7ADF" w:rsidP="00CD7ADF">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Punktų Nr. 1-2, 4 atitikimas turi būti nurodytas Eksploatacinių savybių pastovumo sertifikatu; </w:t>
      </w:r>
    </w:p>
    <w:p w14:paraId="168FE588" w14:textId="430FFBD6" w:rsidR="0022169D" w:rsidRPr="00824A60" w:rsidRDefault="00CD7ADF" w:rsidP="00B5599E">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Punktų Nr. 3, 5, 6-7, 9 atitikimas turi būti nurodytas nuorodoje į internetinį puslapį ar kitame dokumente, kuriame pateikta techninė informacija apie medžiagą.</w:t>
      </w:r>
    </w:p>
    <w:p w14:paraId="573D0F1E" w14:textId="77777777" w:rsidR="00B5599E" w:rsidRPr="00824A60" w:rsidRDefault="00B5599E" w:rsidP="00B5599E">
      <w:pPr>
        <w:jc w:val="both"/>
        <w:rPr>
          <w:rFonts w:asciiTheme="minorHAnsi" w:hAnsiTheme="minorHAnsi" w:cstheme="minorHAnsi"/>
          <w:color w:val="000000" w:themeColor="text1"/>
          <w:sz w:val="22"/>
          <w:szCs w:val="22"/>
        </w:rPr>
      </w:pPr>
    </w:p>
    <w:p w14:paraId="6E53D907" w14:textId="2C1E2F89" w:rsidR="00950B5E" w:rsidRPr="00824A60" w:rsidRDefault="00966C40" w:rsidP="00EC287A">
      <w:pPr>
        <w:pStyle w:val="Heading1"/>
        <w:numPr>
          <w:ilvl w:val="0"/>
          <w:numId w:val="28"/>
        </w:numPr>
        <w:rPr>
          <w:rFonts w:asciiTheme="minorHAnsi" w:hAnsiTheme="minorHAnsi" w:cstheme="minorHAnsi"/>
          <w:color w:val="000000" w:themeColor="text1"/>
          <w:sz w:val="22"/>
          <w:szCs w:val="22"/>
        </w:rPr>
      </w:pPr>
      <w:bookmarkStart w:id="11" w:name="_Toc94865345"/>
      <w:r w:rsidRPr="00824A60">
        <w:rPr>
          <w:rFonts w:asciiTheme="minorHAnsi" w:hAnsiTheme="minorHAnsi" w:cstheme="minorHAnsi"/>
          <w:color w:val="000000" w:themeColor="text1"/>
          <w:sz w:val="22"/>
          <w:szCs w:val="22"/>
        </w:rPr>
        <w:t xml:space="preserve">Polietileninių </w:t>
      </w:r>
      <w:r w:rsidR="00900C59" w:rsidRPr="00824A60">
        <w:rPr>
          <w:rFonts w:asciiTheme="minorHAnsi" w:hAnsiTheme="minorHAnsi" w:cstheme="minorHAnsi"/>
          <w:color w:val="000000" w:themeColor="text1"/>
          <w:sz w:val="22"/>
          <w:szCs w:val="22"/>
        </w:rPr>
        <w:t xml:space="preserve">(PE) </w:t>
      </w:r>
      <w:r w:rsidR="006B4E21" w:rsidRPr="00824A60">
        <w:rPr>
          <w:rFonts w:asciiTheme="minorHAnsi" w:hAnsiTheme="minorHAnsi" w:cstheme="minorHAnsi"/>
          <w:color w:val="000000" w:themeColor="text1"/>
          <w:sz w:val="22"/>
          <w:szCs w:val="22"/>
        </w:rPr>
        <w:t>vandentiekio</w:t>
      </w:r>
      <w:r w:rsidRPr="00824A60">
        <w:rPr>
          <w:rFonts w:asciiTheme="minorHAnsi" w:hAnsiTheme="minorHAnsi" w:cstheme="minorHAnsi"/>
          <w:color w:val="000000" w:themeColor="text1"/>
          <w:sz w:val="22"/>
          <w:szCs w:val="22"/>
        </w:rPr>
        <w:t xml:space="preserve"> vamzdžių atviru (</w:t>
      </w:r>
      <w:r w:rsidR="00A5139F" w:rsidRPr="00824A60">
        <w:rPr>
          <w:rFonts w:asciiTheme="minorHAnsi" w:hAnsiTheme="minorHAnsi" w:cstheme="minorHAnsi"/>
          <w:color w:val="000000" w:themeColor="text1"/>
          <w:sz w:val="22"/>
          <w:szCs w:val="22"/>
        </w:rPr>
        <w:t>tranšėjiniu</w:t>
      </w:r>
      <w:r w:rsidRPr="00824A60">
        <w:rPr>
          <w:rFonts w:asciiTheme="minorHAnsi" w:hAnsiTheme="minorHAnsi" w:cstheme="minorHAnsi"/>
          <w:color w:val="000000" w:themeColor="text1"/>
          <w:sz w:val="22"/>
          <w:szCs w:val="22"/>
        </w:rPr>
        <w:t xml:space="preserve">) klojimo </w:t>
      </w:r>
      <w:r w:rsidR="001B5C49" w:rsidRPr="00824A60">
        <w:rPr>
          <w:rFonts w:asciiTheme="minorHAnsi" w:hAnsiTheme="minorHAnsi" w:cstheme="minorHAnsi"/>
          <w:color w:val="000000" w:themeColor="text1"/>
          <w:sz w:val="22"/>
          <w:szCs w:val="22"/>
        </w:rPr>
        <w:t>būdu</w:t>
      </w:r>
      <w:r w:rsidRPr="00824A60">
        <w:rPr>
          <w:rFonts w:asciiTheme="minorHAnsi" w:hAnsiTheme="minorHAnsi" w:cstheme="minorHAnsi"/>
          <w:color w:val="000000" w:themeColor="text1"/>
          <w:sz w:val="22"/>
          <w:szCs w:val="22"/>
        </w:rPr>
        <w:t xml:space="preserve"> techniniai reikalavimai</w:t>
      </w:r>
      <w:bookmarkEnd w:id="11"/>
    </w:p>
    <w:tbl>
      <w:tblPr>
        <w:tblStyle w:val="TableGrid"/>
        <w:tblW w:w="5047" w:type="pct"/>
        <w:tblLook w:val="04A0" w:firstRow="1" w:lastRow="0" w:firstColumn="1" w:lastColumn="0" w:noHBand="0" w:noVBand="1"/>
      </w:tblPr>
      <w:tblGrid>
        <w:gridCol w:w="7417"/>
        <w:gridCol w:w="7417"/>
      </w:tblGrid>
      <w:tr w:rsidR="00C57800" w:rsidRPr="00824A60" w14:paraId="1EDC7888" w14:textId="77777777" w:rsidTr="00F04DA2">
        <w:trPr>
          <w:trHeight w:val="326"/>
        </w:trPr>
        <w:tc>
          <w:tcPr>
            <w:tcW w:w="2500" w:type="pct"/>
          </w:tcPr>
          <w:p w14:paraId="6863B297"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pavadinimas:</w:t>
            </w:r>
          </w:p>
        </w:tc>
        <w:tc>
          <w:tcPr>
            <w:tcW w:w="2500" w:type="pct"/>
          </w:tcPr>
          <w:p w14:paraId="53C74630" w14:textId="77777777" w:rsidR="00097834" w:rsidRPr="00824A60" w:rsidRDefault="00097834" w:rsidP="00F04DA2">
            <w:pPr>
              <w:rPr>
                <w:rFonts w:asciiTheme="minorHAnsi" w:hAnsiTheme="minorHAnsi" w:cstheme="minorHAnsi"/>
                <w:color w:val="000000" w:themeColor="text1"/>
                <w:sz w:val="22"/>
                <w:szCs w:val="22"/>
              </w:rPr>
            </w:pPr>
          </w:p>
        </w:tc>
      </w:tr>
      <w:tr w:rsidR="00C57800" w:rsidRPr="00824A60" w14:paraId="57C4EFF5" w14:textId="77777777" w:rsidTr="00F04DA2">
        <w:trPr>
          <w:trHeight w:val="351"/>
        </w:trPr>
        <w:tc>
          <w:tcPr>
            <w:tcW w:w="2500" w:type="pct"/>
          </w:tcPr>
          <w:p w14:paraId="0B08ABC3"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Siūlomos medžiagos techninis žymėjimas / kodas: </w:t>
            </w:r>
          </w:p>
        </w:tc>
        <w:tc>
          <w:tcPr>
            <w:tcW w:w="2500" w:type="pct"/>
          </w:tcPr>
          <w:p w14:paraId="66B20DB6" w14:textId="77777777" w:rsidR="00097834" w:rsidRPr="00824A60" w:rsidRDefault="00097834" w:rsidP="00F04DA2">
            <w:pPr>
              <w:rPr>
                <w:rFonts w:asciiTheme="minorHAnsi" w:hAnsiTheme="minorHAnsi" w:cstheme="minorHAnsi"/>
                <w:color w:val="000000" w:themeColor="text1"/>
                <w:sz w:val="22"/>
                <w:szCs w:val="22"/>
              </w:rPr>
            </w:pPr>
          </w:p>
        </w:tc>
      </w:tr>
      <w:tr w:rsidR="00097834" w:rsidRPr="00824A60" w14:paraId="18F80EA3" w14:textId="77777777" w:rsidTr="00F04DA2">
        <w:trPr>
          <w:trHeight w:val="301"/>
        </w:trPr>
        <w:tc>
          <w:tcPr>
            <w:tcW w:w="2500" w:type="pct"/>
          </w:tcPr>
          <w:p w14:paraId="393678F9"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gamintojo pavadinimas ir šalis:</w:t>
            </w:r>
          </w:p>
        </w:tc>
        <w:tc>
          <w:tcPr>
            <w:tcW w:w="2500" w:type="pct"/>
          </w:tcPr>
          <w:p w14:paraId="79CBC2AB" w14:textId="77777777" w:rsidR="00097834" w:rsidRPr="00824A60" w:rsidRDefault="00097834" w:rsidP="00F04DA2">
            <w:pPr>
              <w:rPr>
                <w:rFonts w:asciiTheme="minorHAnsi" w:hAnsiTheme="minorHAnsi" w:cstheme="minorHAnsi"/>
                <w:color w:val="000000" w:themeColor="text1"/>
                <w:sz w:val="22"/>
                <w:szCs w:val="22"/>
              </w:rPr>
            </w:pPr>
          </w:p>
        </w:tc>
      </w:tr>
    </w:tbl>
    <w:p w14:paraId="1D1276C9" w14:textId="77777777" w:rsidR="00097834" w:rsidRPr="00824A60"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78"/>
        <w:gridCol w:w="2709"/>
        <w:gridCol w:w="5979"/>
        <w:gridCol w:w="2789"/>
        <w:gridCol w:w="2700"/>
      </w:tblGrid>
      <w:tr w:rsidR="00C57800" w:rsidRPr="00824A60" w14:paraId="6E53D90D" w14:textId="77777777" w:rsidTr="0089299D">
        <w:trPr>
          <w:trHeight w:val="527"/>
          <w:tblHeader/>
        </w:trPr>
        <w:tc>
          <w:tcPr>
            <w:tcW w:w="196" w:type="pct"/>
            <w:tcBorders>
              <w:top w:val="single" w:sz="4" w:space="0" w:color="auto"/>
              <w:left w:val="single" w:sz="4" w:space="0" w:color="auto"/>
              <w:bottom w:val="single" w:sz="4" w:space="0" w:color="auto"/>
              <w:right w:val="single" w:sz="4" w:space="0" w:color="auto"/>
            </w:tcBorders>
          </w:tcPr>
          <w:p w14:paraId="6E53D908" w14:textId="77777777" w:rsidR="00CD7ADF" w:rsidRPr="00824A60" w:rsidRDefault="00CD7ADF" w:rsidP="000B0B5D">
            <w:pPr>
              <w:jc w:val="both"/>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Eil. Nr.</w:t>
            </w:r>
          </w:p>
        </w:tc>
        <w:tc>
          <w:tcPr>
            <w:tcW w:w="918" w:type="pct"/>
            <w:tcBorders>
              <w:top w:val="single" w:sz="4" w:space="0" w:color="auto"/>
              <w:left w:val="single" w:sz="4" w:space="0" w:color="auto"/>
              <w:bottom w:val="single" w:sz="4" w:space="0" w:color="auto"/>
              <w:right w:val="single" w:sz="4" w:space="0" w:color="auto"/>
            </w:tcBorders>
          </w:tcPr>
          <w:p w14:paraId="6E53D909" w14:textId="77777777" w:rsidR="00CD7ADF" w:rsidRPr="00824A60" w:rsidRDefault="00CD7ADF" w:rsidP="000B0B5D">
            <w:pPr>
              <w:jc w:val="both"/>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tcPr>
          <w:p w14:paraId="6E53D90A" w14:textId="77777777" w:rsidR="00CD7ADF" w:rsidRPr="00824A60" w:rsidRDefault="00CD7ADF" w:rsidP="000B0B5D">
            <w:pPr>
              <w:jc w:val="both"/>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6E53D90B" w14:textId="3B37EB73" w:rsidR="00CD7ADF" w:rsidRPr="00824A60" w:rsidRDefault="00B34EE5" w:rsidP="000B0B5D">
            <w:pPr>
              <w:jc w:val="both"/>
              <w:rPr>
                <w:rFonts w:asciiTheme="minorHAnsi" w:hAnsiTheme="minorHAnsi" w:cstheme="minorHAnsi"/>
                <w:b/>
                <w:color w:val="000000" w:themeColor="text1"/>
                <w:sz w:val="22"/>
                <w:szCs w:val="22"/>
              </w:rPr>
            </w:pPr>
            <w:r w:rsidRPr="00824A60">
              <w:rPr>
                <w:rFonts w:asciiTheme="minorHAnsi" w:hAnsiTheme="minorHAnsi" w:cstheme="minorHAnsi"/>
                <w:b/>
                <w:bCs/>
                <w:color w:val="000000" w:themeColor="text1"/>
                <w:sz w:val="22"/>
                <w:szCs w:val="22"/>
              </w:rPr>
              <w:t>Tiekėjas turi nurodyti atitinka/neatitinka</w:t>
            </w:r>
          </w:p>
        </w:tc>
        <w:tc>
          <w:tcPr>
            <w:tcW w:w="915" w:type="pct"/>
            <w:tcBorders>
              <w:top w:val="single" w:sz="4" w:space="0" w:color="auto"/>
              <w:left w:val="single" w:sz="4" w:space="0" w:color="auto"/>
              <w:bottom w:val="single" w:sz="4" w:space="0" w:color="auto"/>
              <w:right w:val="single" w:sz="4" w:space="0" w:color="auto"/>
            </w:tcBorders>
          </w:tcPr>
          <w:p w14:paraId="6E53D90C" w14:textId="77777777" w:rsidR="00CD7ADF" w:rsidRPr="00824A60" w:rsidRDefault="00CD7ADF" w:rsidP="000B0B5D">
            <w:pPr>
              <w:jc w:val="both"/>
              <w:rPr>
                <w:rFonts w:asciiTheme="minorHAnsi" w:hAnsiTheme="minorHAnsi" w:cstheme="minorHAnsi"/>
                <w:b/>
                <w:color w:val="000000" w:themeColor="text1"/>
                <w:sz w:val="22"/>
                <w:szCs w:val="22"/>
              </w:rPr>
            </w:pPr>
            <w:r w:rsidRPr="00824A60">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824A60" w14:paraId="6E53D90F"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90E" w14:textId="77777777" w:rsidR="00CD7ADF" w:rsidRPr="00824A60" w:rsidRDefault="00CD7ADF" w:rsidP="000B0B5D">
            <w:pPr>
              <w:tabs>
                <w:tab w:val="center" w:pos="4819"/>
                <w:tab w:val="right" w:pos="9638"/>
              </w:tabs>
              <w:jc w:val="center"/>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Bendrieji parametrai</w:t>
            </w:r>
          </w:p>
        </w:tc>
      </w:tr>
      <w:tr w:rsidR="00C57800" w:rsidRPr="00824A60" w14:paraId="6E53D91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910" w14:textId="77777777" w:rsidR="00CD7ADF" w:rsidRPr="00824A60"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11" w14:textId="77777777" w:rsidR="00CD7ADF" w:rsidRPr="00824A60" w:rsidRDefault="00CD7ADF" w:rsidP="000B0B5D">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Standartai </w:t>
            </w:r>
          </w:p>
        </w:tc>
        <w:tc>
          <w:tcPr>
            <w:tcW w:w="2026" w:type="pct"/>
          </w:tcPr>
          <w:p w14:paraId="6E53D912" w14:textId="77777777" w:rsidR="00CD7ADF" w:rsidRPr="00824A60" w:rsidRDefault="00CD7ADF" w:rsidP="000B0B5D">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LST EN 12201-2:2011+A1:2014 arba lygiavertis. </w:t>
            </w:r>
          </w:p>
        </w:tc>
        <w:tc>
          <w:tcPr>
            <w:tcW w:w="945" w:type="pct"/>
          </w:tcPr>
          <w:p w14:paraId="6E53D913" w14:textId="77777777" w:rsidR="00CD7ADF" w:rsidRPr="00824A60" w:rsidRDefault="00CD7ADF" w:rsidP="000B0B5D">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6E53D914" w14:textId="77777777" w:rsidR="00CD7ADF" w:rsidRPr="00824A60" w:rsidRDefault="00CD7ADF" w:rsidP="000B0B5D">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6E53D91B"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916" w14:textId="77777777" w:rsidR="00CD7ADF" w:rsidRPr="00824A60"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17" w14:textId="77777777" w:rsidR="00CD7ADF" w:rsidRPr="00824A60" w:rsidRDefault="00CD7ADF" w:rsidP="000B0B5D">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Sertifikavimas </w:t>
            </w:r>
          </w:p>
        </w:tc>
        <w:tc>
          <w:tcPr>
            <w:tcW w:w="2026" w:type="pct"/>
          </w:tcPr>
          <w:p w14:paraId="6E53D918" w14:textId="77777777" w:rsidR="00CD7ADF" w:rsidRPr="00824A60" w:rsidRDefault="00CD7ADF" w:rsidP="000B0B5D">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Produkto sertifikavimas turi būti atliktas Lietuvos akredituotoje sertifikavimo įstaigoje</w:t>
            </w:r>
            <w:r w:rsidR="00466026"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z w:val="22"/>
                <w:szCs w:val="22"/>
              </w:rPr>
              <w:t xml:space="preserve"> turinčioje teisę atlikti produktų sertifikavimą pagal aktualią standartų redakciją </w:t>
            </w:r>
          </w:p>
        </w:tc>
        <w:tc>
          <w:tcPr>
            <w:tcW w:w="945" w:type="pct"/>
          </w:tcPr>
          <w:p w14:paraId="6E53D919" w14:textId="77777777" w:rsidR="00CD7ADF" w:rsidRPr="00824A60" w:rsidRDefault="00CD7ADF" w:rsidP="000B0B5D">
            <w:pPr>
              <w:tabs>
                <w:tab w:val="center" w:pos="4819"/>
                <w:tab w:val="right" w:pos="9638"/>
              </w:tabs>
              <w:jc w:val="both"/>
              <w:rPr>
                <w:rFonts w:asciiTheme="minorHAnsi" w:eastAsia="Calibri" w:hAnsiTheme="minorHAnsi" w:cstheme="minorHAnsi"/>
                <w:color w:val="000000" w:themeColor="text1"/>
                <w:sz w:val="22"/>
                <w:szCs w:val="22"/>
              </w:rPr>
            </w:pPr>
          </w:p>
        </w:tc>
        <w:tc>
          <w:tcPr>
            <w:tcW w:w="915" w:type="pct"/>
          </w:tcPr>
          <w:p w14:paraId="6E53D91A" w14:textId="77777777" w:rsidR="00CD7ADF" w:rsidRPr="00824A60" w:rsidRDefault="00CD7ADF" w:rsidP="000B0B5D">
            <w:pPr>
              <w:tabs>
                <w:tab w:val="center" w:pos="4819"/>
                <w:tab w:val="right" w:pos="9638"/>
              </w:tabs>
              <w:jc w:val="both"/>
              <w:rPr>
                <w:rFonts w:asciiTheme="minorHAnsi" w:eastAsia="Calibri" w:hAnsiTheme="minorHAnsi" w:cstheme="minorHAnsi"/>
                <w:color w:val="000000" w:themeColor="text1"/>
                <w:sz w:val="22"/>
                <w:szCs w:val="22"/>
              </w:rPr>
            </w:pPr>
          </w:p>
        </w:tc>
      </w:tr>
      <w:tr w:rsidR="00C57800" w:rsidRPr="00824A60" w14:paraId="6E53D921"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91C" w14:textId="77777777" w:rsidR="00CD7ADF" w:rsidRPr="00824A60"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1D" w14:textId="77777777" w:rsidR="00CD7ADF" w:rsidRPr="00824A60" w:rsidRDefault="00CD7ADF" w:rsidP="000B0B5D">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Vamzdžio klojimo būdas </w:t>
            </w:r>
          </w:p>
        </w:tc>
        <w:tc>
          <w:tcPr>
            <w:tcW w:w="2026" w:type="pct"/>
            <w:shd w:val="clear" w:color="auto" w:fill="auto"/>
          </w:tcPr>
          <w:p w14:paraId="6E53D91E" w14:textId="77777777" w:rsidR="00CD7ADF" w:rsidRPr="00824A60" w:rsidRDefault="00CD7ADF" w:rsidP="000B0B5D">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Skirtas kloti atviru būdu su smėlio paklotu. </w:t>
            </w:r>
          </w:p>
        </w:tc>
        <w:tc>
          <w:tcPr>
            <w:tcW w:w="945" w:type="pct"/>
          </w:tcPr>
          <w:p w14:paraId="6E53D91F" w14:textId="77777777" w:rsidR="00CD7ADF" w:rsidRPr="00824A60" w:rsidRDefault="00CD7ADF" w:rsidP="000B0B5D">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6E53D920" w14:textId="77777777" w:rsidR="00CD7ADF" w:rsidRPr="00824A60" w:rsidRDefault="00CD7ADF" w:rsidP="000B0B5D">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6E53D92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6" w:type="pct"/>
          </w:tcPr>
          <w:p w14:paraId="6E53D922" w14:textId="77777777" w:rsidR="00CD7ADF" w:rsidRPr="00824A60"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23" w14:textId="77777777" w:rsidR="00CD7ADF" w:rsidRPr="00824A60" w:rsidRDefault="00CD7ADF" w:rsidP="000B0B5D">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Medžiaga </w:t>
            </w:r>
          </w:p>
        </w:tc>
        <w:tc>
          <w:tcPr>
            <w:tcW w:w="2026" w:type="pct"/>
          </w:tcPr>
          <w:p w14:paraId="6E53D924" w14:textId="77777777" w:rsidR="00CD7ADF" w:rsidRPr="00824A60" w:rsidRDefault="00CD7ADF" w:rsidP="000B0B5D">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PE 100  </w:t>
            </w:r>
          </w:p>
        </w:tc>
        <w:tc>
          <w:tcPr>
            <w:tcW w:w="945" w:type="pct"/>
          </w:tcPr>
          <w:p w14:paraId="6E53D925" w14:textId="77777777" w:rsidR="00CD7ADF" w:rsidRPr="00824A60" w:rsidRDefault="00CD7ADF" w:rsidP="000B0B5D">
            <w:pPr>
              <w:jc w:val="both"/>
              <w:rPr>
                <w:rFonts w:asciiTheme="minorHAnsi" w:hAnsiTheme="minorHAnsi" w:cstheme="minorHAnsi"/>
                <w:color w:val="000000" w:themeColor="text1"/>
                <w:sz w:val="22"/>
                <w:szCs w:val="22"/>
              </w:rPr>
            </w:pPr>
          </w:p>
        </w:tc>
        <w:tc>
          <w:tcPr>
            <w:tcW w:w="915" w:type="pct"/>
          </w:tcPr>
          <w:p w14:paraId="6E53D926" w14:textId="77777777" w:rsidR="00CD7ADF" w:rsidRPr="00824A60" w:rsidRDefault="00CD7ADF" w:rsidP="000B0B5D">
            <w:pPr>
              <w:jc w:val="both"/>
              <w:rPr>
                <w:rFonts w:asciiTheme="minorHAnsi" w:hAnsiTheme="minorHAnsi" w:cstheme="minorHAnsi"/>
                <w:color w:val="000000" w:themeColor="text1"/>
                <w:sz w:val="22"/>
                <w:szCs w:val="22"/>
              </w:rPr>
            </w:pPr>
          </w:p>
        </w:tc>
      </w:tr>
      <w:tr w:rsidR="00C57800" w:rsidRPr="00824A60" w14:paraId="6E53D92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928" w14:textId="77777777" w:rsidR="00CD7ADF" w:rsidRPr="00824A60"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29" w14:textId="77777777" w:rsidR="00CD7ADF" w:rsidRPr="00824A60" w:rsidRDefault="00CD7ADF" w:rsidP="000B0B5D">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Spalva </w:t>
            </w:r>
          </w:p>
        </w:tc>
        <w:tc>
          <w:tcPr>
            <w:tcW w:w="2026" w:type="pct"/>
          </w:tcPr>
          <w:p w14:paraId="6E53D92A" w14:textId="77777777" w:rsidR="00CD7ADF" w:rsidRPr="00824A60" w:rsidRDefault="00CD7ADF" w:rsidP="000B0B5D">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Mėlynas arba juodas su mėlyna juostele </w:t>
            </w:r>
          </w:p>
        </w:tc>
        <w:tc>
          <w:tcPr>
            <w:tcW w:w="945" w:type="pct"/>
          </w:tcPr>
          <w:p w14:paraId="6E53D92B" w14:textId="77777777" w:rsidR="00CD7ADF" w:rsidRPr="00824A60" w:rsidRDefault="00CD7ADF" w:rsidP="000B0B5D">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6E53D92C" w14:textId="77777777" w:rsidR="00CD7ADF" w:rsidRPr="00824A60" w:rsidRDefault="00CD7ADF" w:rsidP="000B0B5D">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6E53D933"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6E53D92E" w14:textId="77777777" w:rsidR="00CD7ADF" w:rsidRPr="00824A60"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2F" w14:textId="77777777" w:rsidR="00CD7ADF" w:rsidRPr="00824A60" w:rsidDel="00F57CFE" w:rsidRDefault="00CD7ADF" w:rsidP="000B0B5D">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Vamzdžio išorinė sienelė </w:t>
            </w:r>
          </w:p>
        </w:tc>
        <w:tc>
          <w:tcPr>
            <w:tcW w:w="2026" w:type="pct"/>
          </w:tcPr>
          <w:p w14:paraId="6E53D930" w14:textId="77777777" w:rsidR="00CD7ADF" w:rsidRPr="00824A60" w:rsidRDefault="00CD7ADF" w:rsidP="000B0B5D">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Lygi. </w:t>
            </w:r>
          </w:p>
        </w:tc>
        <w:tc>
          <w:tcPr>
            <w:tcW w:w="945" w:type="pct"/>
          </w:tcPr>
          <w:p w14:paraId="6E53D931" w14:textId="77777777" w:rsidR="00CD7ADF" w:rsidRPr="00824A60" w:rsidRDefault="00CD7ADF" w:rsidP="000B0B5D">
            <w:pPr>
              <w:jc w:val="both"/>
              <w:rPr>
                <w:rFonts w:asciiTheme="minorHAnsi" w:hAnsiTheme="minorHAnsi" w:cstheme="minorHAnsi"/>
                <w:color w:val="000000" w:themeColor="text1"/>
                <w:sz w:val="22"/>
                <w:szCs w:val="22"/>
              </w:rPr>
            </w:pPr>
          </w:p>
        </w:tc>
        <w:tc>
          <w:tcPr>
            <w:tcW w:w="915" w:type="pct"/>
          </w:tcPr>
          <w:p w14:paraId="6E53D932" w14:textId="77777777" w:rsidR="00CD7ADF" w:rsidRPr="00824A60" w:rsidRDefault="00CD7ADF" w:rsidP="000B0B5D">
            <w:pPr>
              <w:jc w:val="both"/>
              <w:rPr>
                <w:rFonts w:asciiTheme="minorHAnsi" w:hAnsiTheme="minorHAnsi" w:cstheme="minorHAnsi"/>
                <w:color w:val="000000" w:themeColor="text1"/>
                <w:sz w:val="22"/>
                <w:szCs w:val="22"/>
              </w:rPr>
            </w:pPr>
          </w:p>
        </w:tc>
      </w:tr>
      <w:tr w:rsidR="00C57800" w:rsidRPr="00824A60" w14:paraId="6E53D93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6E53D934" w14:textId="77777777" w:rsidR="00CD7ADF" w:rsidRPr="00824A60"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35" w14:textId="77777777" w:rsidR="00CD7ADF" w:rsidRPr="00824A60" w:rsidRDefault="00CD7ADF" w:rsidP="000B0B5D">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Vamzdžio vidinė sienelė </w:t>
            </w:r>
          </w:p>
        </w:tc>
        <w:tc>
          <w:tcPr>
            <w:tcW w:w="2026" w:type="pct"/>
          </w:tcPr>
          <w:p w14:paraId="6E53D936" w14:textId="77777777" w:rsidR="00CD7ADF" w:rsidRPr="00824A60" w:rsidRDefault="00CD7ADF" w:rsidP="000B0B5D">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Lygi.  </w:t>
            </w:r>
          </w:p>
        </w:tc>
        <w:tc>
          <w:tcPr>
            <w:tcW w:w="945" w:type="pct"/>
          </w:tcPr>
          <w:p w14:paraId="6E53D937" w14:textId="77777777" w:rsidR="00CD7ADF" w:rsidRPr="00824A60" w:rsidRDefault="00CD7ADF" w:rsidP="000B0B5D">
            <w:pPr>
              <w:jc w:val="both"/>
              <w:rPr>
                <w:rFonts w:asciiTheme="minorHAnsi" w:hAnsiTheme="minorHAnsi" w:cstheme="minorHAnsi"/>
                <w:color w:val="000000" w:themeColor="text1"/>
                <w:sz w:val="22"/>
                <w:szCs w:val="22"/>
              </w:rPr>
            </w:pPr>
          </w:p>
        </w:tc>
        <w:tc>
          <w:tcPr>
            <w:tcW w:w="915" w:type="pct"/>
          </w:tcPr>
          <w:p w14:paraId="6E53D938" w14:textId="77777777" w:rsidR="00CD7ADF" w:rsidRPr="00824A60" w:rsidRDefault="00CD7ADF" w:rsidP="000B0B5D">
            <w:pPr>
              <w:jc w:val="both"/>
              <w:rPr>
                <w:rFonts w:asciiTheme="minorHAnsi" w:hAnsiTheme="minorHAnsi" w:cstheme="minorHAnsi"/>
                <w:color w:val="000000" w:themeColor="text1"/>
                <w:sz w:val="22"/>
                <w:szCs w:val="22"/>
              </w:rPr>
            </w:pPr>
          </w:p>
        </w:tc>
      </w:tr>
      <w:tr w:rsidR="00C57800" w:rsidRPr="00824A60" w14:paraId="6E53D94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93A" w14:textId="77777777" w:rsidR="00CD7ADF" w:rsidRPr="00824A60"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3B" w14:textId="77777777" w:rsidR="00CD7ADF" w:rsidRPr="00824A60" w:rsidRDefault="00CD7ADF" w:rsidP="000B0B5D">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Ant vamzdžio išorinės sienelės turi būti nurodoma </w:t>
            </w:r>
          </w:p>
        </w:tc>
        <w:tc>
          <w:tcPr>
            <w:tcW w:w="2026" w:type="pct"/>
          </w:tcPr>
          <w:p w14:paraId="6E53D93C" w14:textId="77777777" w:rsidR="00CD7ADF" w:rsidRPr="00824A60" w:rsidRDefault="00CD7ADF" w:rsidP="000B0B5D">
            <w:p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Žymėjimas: </w:t>
            </w:r>
          </w:p>
          <w:p w14:paraId="6E53D93D" w14:textId="77777777" w:rsidR="00CD7ADF" w:rsidRPr="00824A60" w:rsidRDefault="00CD7ADF" w:rsidP="00B13EF2">
            <w:pPr>
              <w:numPr>
                <w:ilvl w:val="0"/>
                <w:numId w:val="46"/>
              </w:numPr>
              <w:ind w:left="780"/>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Standartas (EN 12201); </w:t>
            </w:r>
          </w:p>
          <w:p w14:paraId="6E53D93E" w14:textId="77777777" w:rsidR="00CD7ADF" w:rsidRPr="00824A60" w:rsidRDefault="00CD7ADF" w:rsidP="00B13EF2">
            <w:pPr>
              <w:numPr>
                <w:ilvl w:val="0"/>
                <w:numId w:val="46"/>
              </w:numPr>
              <w:ind w:left="780"/>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Gamintojas (pvz.</w:t>
            </w:r>
            <w:r w:rsidR="00D84B19" w:rsidRPr="00824A60">
              <w:rPr>
                <w:rFonts w:asciiTheme="minorHAnsi" w:hAnsiTheme="minorHAnsi" w:cstheme="minorHAnsi"/>
                <w:color w:val="000000" w:themeColor="text1"/>
                <w:sz w:val="22"/>
                <w:szCs w:val="22"/>
                <w:lang w:eastAsia="lt-LT"/>
              </w:rPr>
              <w:t>,</w:t>
            </w:r>
            <w:r w:rsidRPr="00824A60">
              <w:rPr>
                <w:rFonts w:asciiTheme="minorHAnsi" w:hAnsiTheme="minorHAnsi" w:cstheme="minorHAnsi"/>
                <w:color w:val="000000" w:themeColor="text1"/>
                <w:sz w:val="22"/>
                <w:szCs w:val="22"/>
                <w:lang w:eastAsia="lt-LT"/>
              </w:rPr>
              <w:t xml:space="preserve"> Gamintojas); </w:t>
            </w:r>
          </w:p>
          <w:p w14:paraId="6E53D93F" w14:textId="77777777" w:rsidR="00CD7ADF" w:rsidRPr="00824A60" w:rsidRDefault="00CD7ADF" w:rsidP="00B13EF2">
            <w:pPr>
              <w:numPr>
                <w:ilvl w:val="0"/>
                <w:numId w:val="46"/>
              </w:numPr>
              <w:ind w:left="780"/>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Vamzdžio išorinis skersmuo ir sienelės storis (pvz.</w:t>
            </w:r>
            <w:r w:rsidR="00D84B19" w:rsidRPr="00824A60">
              <w:rPr>
                <w:rFonts w:asciiTheme="minorHAnsi" w:hAnsiTheme="minorHAnsi" w:cstheme="minorHAnsi"/>
                <w:color w:val="000000" w:themeColor="text1"/>
                <w:sz w:val="22"/>
                <w:szCs w:val="22"/>
                <w:lang w:eastAsia="lt-LT"/>
              </w:rPr>
              <w:t>,</w:t>
            </w:r>
            <w:r w:rsidRPr="00824A60">
              <w:rPr>
                <w:rFonts w:asciiTheme="minorHAnsi" w:hAnsiTheme="minorHAnsi" w:cstheme="minorHAnsi"/>
                <w:color w:val="000000" w:themeColor="text1"/>
                <w:sz w:val="22"/>
                <w:szCs w:val="22"/>
                <w:lang w:eastAsia="lt-LT"/>
              </w:rPr>
              <w:t xml:space="preserve"> 110x10); </w:t>
            </w:r>
          </w:p>
          <w:p w14:paraId="6E53D940" w14:textId="77777777" w:rsidR="00CD7ADF" w:rsidRPr="00824A60" w:rsidRDefault="00D84B19" w:rsidP="00B13EF2">
            <w:pPr>
              <w:numPr>
                <w:ilvl w:val="0"/>
                <w:numId w:val="46"/>
              </w:numPr>
              <w:ind w:left="780"/>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Gaminio SDR skaičius (SDR</w:t>
            </w:r>
            <w:r w:rsidR="00CD7ADF" w:rsidRPr="00824A60">
              <w:rPr>
                <w:rFonts w:asciiTheme="minorHAnsi" w:hAnsiTheme="minorHAnsi" w:cstheme="minorHAnsi"/>
                <w:color w:val="000000" w:themeColor="text1"/>
                <w:sz w:val="22"/>
                <w:szCs w:val="22"/>
                <w:lang w:eastAsia="lt-LT"/>
              </w:rPr>
              <w:t>11 arba SDR17); </w:t>
            </w:r>
          </w:p>
          <w:p w14:paraId="6E53D941" w14:textId="77777777" w:rsidR="00CD7ADF" w:rsidRPr="00824A60" w:rsidRDefault="00CD7ADF" w:rsidP="00B13EF2">
            <w:pPr>
              <w:numPr>
                <w:ilvl w:val="0"/>
                <w:numId w:val="46"/>
              </w:numPr>
              <w:ind w:left="780"/>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Panaudojimas (W arba W/P); </w:t>
            </w:r>
          </w:p>
          <w:p w14:paraId="6E53D942" w14:textId="77777777" w:rsidR="00CD7ADF" w:rsidRPr="00824A60" w:rsidRDefault="00CD7ADF" w:rsidP="00B13EF2">
            <w:pPr>
              <w:numPr>
                <w:ilvl w:val="0"/>
                <w:numId w:val="46"/>
              </w:numPr>
              <w:ind w:left="780"/>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Vamzdžio medžiaga (PE100); </w:t>
            </w:r>
          </w:p>
          <w:p w14:paraId="6E53D943" w14:textId="77777777" w:rsidR="00CD7ADF" w:rsidRPr="00824A60" w:rsidRDefault="00D84B19" w:rsidP="00B13EF2">
            <w:pPr>
              <w:numPr>
                <w:ilvl w:val="0"/>
                <w:numId w:val="46"/>
              </w:numPr>
              <w:ind w:left="780"/>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Slėgio klasė (PN</w:t>
            </w:r>
            <w:r w:rsidR="00CD7ADF" w:rsidRPr="00824A60">
              <w:rPr>
                <w:rFonts w:asciiTheme="minorHAnsi" w:hAnsiTheme="minorHAnsi" w:cstheme="minorHAnsi"/>
                <w:color w:val="000000" w:themeColor="text1"/>
                <w:sz w:val="22"/>
                <w:szCs w:val="22"/>
                <w:lang w:eastAsia="lt-LT"/>
              </w:rPr>
              <w:t>10 arba PN16); </w:t>
            </w:r>
          </w:p>
          <w:p w14:paraId="5A04EB9D" w14:textId="77777777" w:rsidR="0022169D" w:rsidRPr="00824A60" w:rsidRDefault="00CD7ADF" w:rsidP="00B13EF2">
            <w:pPr>
              <w:numPr>
                <w:ilvl w:val="0"/>
                <w:numId w:val="46"/>
              </w:numPr>
              <w:ind w:left="780"/>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Gamybos data (pvz.</w:t>
            </w:r>
            <w:r w:rsidR="00466026" w:rsidRPr="00824A60">
              <w:rPr>
                <w:rFonts w:asciiTheme="minorHAnsi" w:hAnsiTheme="minorHAnsi" w:cstheme="minorHAnsi"/>
                <w:color w:val="000000" w:themeColor="text1"/>
                <w:sz w:val="22"/>
                <w:szCs w:val="22"/>
                <w:lang w:eastAsia="lt-LT"/>
              </w:rPr>
              <w:t>,</w:t>
            </w:r>
            <w:r w:rsidRPr="00824A60">
              <w:rPr>
                <w:rFonts w:asciiTheme="minorHAnsi" w:hAnsiTheme="minorHAnsi" w:cstheme="minorHAnsi"/>
                <w:color w:val="000000" w:themeColor="text1"/>
                <w:sz w:val="22"/>
                <w:szCs w:val="22"/>
                <w:lang w:eastAsia="lt-LT"/>
              </w:rPr>
              <w:t xml:space="preserve"> mmyy); </w:t>
            </w:r>
          </w:p>
          <w:p w14:paraId="6E53D945" w14:textId="2202A1C6" w:rsidR="00CD7ADF" w:rsidRPr="00824A60" w:rsidRDefault="00CD7ADF" w:rsidP="00B13EF2">
            <w:pPr>
              <w:ind w:left="138"/>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Žymėjimas turi būti ne rečiau kaip kartą viename metre. </w:t>
            </w:r>
          </w:p>
        </w:tc>
        <w:tc>
          <w:tcPr>
            <w:tcW w:w="945" w:type="pct"/>
          </w:tcPr>
          <w:p w14:paraId="6E53D946" w14:textId="77777777" w:rsidR="00CD7ADF" w:rsidRPr="00824A60" w:rsidRDefault="00CD7ADF" w:rsidP="000B0B5D">
            <w:pPr>
              <w:jc w:val="both"/>
              <w:rPr>
                <w:rFonts w:asciiTheme="minorHAnsi" w:hAnsiTheme="minorHAnsi" w:cstheme="minorHAnsi"/>
                <w:color w:val="000000" w:themeColor="text1"/>
                <w:sz w:val="22"/>
                <w:szCs w:val="22"/>
              </w:rPr>
            </w:pPr>
          </w:p>
        </w:tc>
        <w:tc>
          <w:tcPr>
            <w:tcW w:w="915" w:type="pct"/>
          </w:tcPr>
          <w:p w14:paraId="6E53D947" w14:textId="77777777" w:rsidR="00CD7ADF" w:rsidRPr="00824A60" w:rsidRDefault="00CD7ADF" w:rsidP="000B0B5D">
            <w:pPr>
              <w:jc w:val="both"/>
              <w:rPr>
                <w:rFonts w:asciiTheme="minorHAnsi" w:hAnsiTheme="minorHAnsi" w:cstheme="minorHAnsi"/>
                <w:color w:val="000000" w:themeColor="text1"/>
                <w:sz w:val="22"/>
                <w:szCs w:val="22"/>
              </w:rPr>
            </w:pPr>
          </w:p>
        </w:tc>
      </w:tr>
      <w:tr w:rsidR="00C57800" w:rsidRPr="00824A60" w14:paraId="6E53D94E"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949" w14:textId="77777777" w:rsidR="00CD7ADF" w:rsidRPr="00824A60"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4A" w14:textId="77777777" w:rsidR="00CD7ADF" w:rsidRPr="00824A60" w:rsidRDefault="00CD7ADF" w:rsidP="000B0B5D">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Vamzdžių sujungimas </w:t>
            </w:r>
          </w:p>
        </w:tc>
        <w:tc>
          <w:tcPr>
            <w:tcW w:w="2026" w:type="pct"/>
          </w:tcPr>
          <w:p w14:paraId="6E53D94B" w14:textId="77777777" w:rsidR="00CD7ADF" w:rsidRPr="00824A60" w:rsidRDefault="00CD7ADF" w:rsidP="000B0B5D">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Kontaktinis, elektromovinis, tempimui atspariomis ketaus jungtimis. </w:t>
            </w:r>
          </w:p>
        </w:tc>
        <w:tc>
          <w:tcPr>
            <w:tcW w:w="945" w:type="pct"/>
          </w:tcPr>
          <w:p w14:paraId="6E53D94C" w14:textId="77777777" w:rsidR="00CD7ADF" w:rsidRPr="00824A60" w:rsidRDefault="00CD7ADF" w:rsidP="000B0B5D">
            <w:pPr>
              <w:jc w:val="both"/>
              <w:rPr>
                <w:rFonts w:asciiTheme="minorHAnsi" w:hAnsiTheme="minorHAnsi" w:cstheme="minorHAnsi"/>
                <w:color w:val="000000" w:themeColor="text1"/>
                <w:sz w:val="22"/>
                <w:szCs w:val="22"/>
              </w:rPr>
            </w:pPr>
          </w:p>
        </w:tc>
        <w:tc>
          <w:tcPr>
            <w:tcW w:w="915" w:type="pct"/>
          </w:tcPr>
          <w:p w14:paraId="6E53D94D" w14:textId="77777777" w:rsidR="00CD7ADF" w:rsidRPr="00824A60" w:rsidRDefault="00CD7ADF" w:rsidP="000B0B5D">
            <w:pPr>
              <w:jc w:val="both"/>
              <w:rPr>
                <w:rFonts w:asciiTheme="minorHAnsi" w:hAnsiTheme="minorHAnsi" w:cstheme="minorHAnsi"/>
                <w:color w:val="000000" w:themeColor="text1"/>
                <w:sz w:val="22"/>
                <w:szCs w:val="22"/>
              </w:rPr>
            </w:pPr>
          </w:p>
        </w:tc>
      </w:tr>
      <w:tr w:rsidR="00C57800" w:rsidRPr="00824A60" w14:paraId="6E53D951"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94F" w14:textId="77777777" w:rsidR="00CD7ADF" w:rsidRPr="00824A60" w:rsidRDefault="00CD7ADF" w:rsidP="000B0B5D">
            <w:pPr>
              <w:jc w:val="center"/>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Dokumentai</w:t>
            </w:r>
          </w:p>
          <w:p w14:paraId="6E53D950" w14:textId="77777777" w:rsidR="00CD7ADF" w:rsidRPr="00824A60" w:rsidRDefault="00CD7ADF" w:rsidP="000B0B5D">
            <w:pPr>
              <w:jc w:val="both"/>
              <w:rPr>
                <w:rFonts w:asciiTheme="minorHAnsi" w:hAnsiTheme="minorHAnsi" w:cstheme="minorHAnsi"/>
                <w:color w:val="000000" w:themeColor="text1"/>
                <w:sz w:val="22"/>
                <w:szCs w:val="22"/>
                <w:lang w:eastAsia="lt-LT"/>
              </w:rPr>
            </w:pPr>
          </w:p>
        </w:tc>
      </w:tr>
      <w:tr w:rsidR="00C57800" w:rsidRPr="00824A60" w14:paraId="6E53D95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952" w14:textId="77777777" w:rsidR="00CD7ADF" w:rsidRPr="00824A60"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53" w14:textId="0BE24702" w:rsidR="00CD7ADF" w:rsidRPr="00824A60" w:rsidRDefault="00CD7ADF" w:rsidP="000B0B5D">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00237DA1"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z w:val="22"/>
                <w:szCs w:val="22"/>
              </w:rPr>
              <w:t xml:space="preserve"> pateikiami pirkimo metu </w:t>
            </w:r>
          </w:p>
        </w:tc>
        <w:tc>
          <w:tcPr>
            <w:tcW w:w="2026" w:type="pct"/>
          </w:tcPr>
          <w:p w14:paraId="6E53D954" w14:textId="77777777" w:rsidR="00CD7ADF" w:rsidRPr="00824A60" w:rsidRDefault="00CD7ADF" w:rsidP="00EC287A">
            <w:pPr>
              <w:numPr>
                <w:ilvl w:val="0"/>
                <w:numId w:val="47"/>
              </w:numPr>
              <w:spacing w:before="100" w:beforeAutospacing="1"/>
              <w:ind w:hanging="727"/>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Galiojančio eksploatacinių savybių pastovumo sertifikato kopiją lietuvių kalba;</w:t>
            </w:r>
          </w:p>
          <w:p w14:paraId="6E53D955" w14:textId="77777777" w:rsidR="00CD7ADF" w:rsidRPr="00824A60" w:rsidRDefault="00CD7ADF" w:rsidP="00EC287A">
            <w:pPr>
              <w:numPr>
                <w:ilvl w:val="0"/>
                <w:numId w:val="47"/>
              </w:numPr>
              <w:spacing w:before="100" w:beforeAutospacing="1"/>
              <w:ind w:hanging="727"/>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Eksploatacinių savybių deklaraciją (pagal STR 1.01.04:2015). </w:t>
            </w:r>
          </w:p>
        </w:tc>
        <w:tc>
          <w:tcPr>
            <w:tcW w:w="945" w:type="pct"/>
          </w:tcPr>
          <w:p w14:paraId="6E53D956" w14:textId="77777777" w:rsidR="00CD7ADF" w:rsidRPr="00824A60"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957" w14:textId="77777777" w:rsidR="00CD7ADF" w:rsidRPr="00824A60" w:rsidRDefault="00CD7ADF" w:rsidP="000B0B5D">
            <w:pPr>
              <w:jc w:val="both"/>
              <w:rPr>
                <w:rFonts w:asciiTheme="minorHAnsi" w:hAnsiTheme="minorHAnsi" w:cstheme="minorHAnsi"/>
                <w:color w:val="000000" w:themeColor="text1"/>
                <w:sz w:val="22"/>
                <w:szCs w:val="22"/>
                <w:lang w:eastAsia="lt-LT"/>
              </w:rPr>
            </w:pPr>
          </w:p>
        </w:tc>
      </w:tr>
      <w:tr w:rsidR="00C57800" w:rsidRPr="00824A60" w14:paraId="6E53D95E"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959" w14:textId="77777777" w:rsidR="00CD7ADF" w:rsidRPr="00824A60"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5A" w14:textId="02CAD6E5" w:rsidR="00CD7ADF" w:rsidRPr="00824A60" w:rsidRDefault="00CD7ADF" w:rsidP="000B0B5D">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00237DA1"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z w:val="22"/>
                <w:szCs w:val="22"/>
              </w:rPr>
              <w:t xml:space="preserve"> pateikiami pristatant medžiagas </w:t>
            </w:r>
          </w:p>
        </w:tc>
        <w:tc>
          <w:tcPr>
            <w:tcW w:w="2026" w:type="pct"/>
          </w:tcPr>
          <w:p w14:paraId="6E53D95B" w14:textId="77777777" w:rsidR="00CD7ADF" w:rsidRPr="00824A60" w:rsidRDefault="00CD7ADF" w:rsidP="000B0B5D">
            <w:pPr>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Eksploatacinių savybių deklaraciją (pagal STR 1.01.04:2015). </w:t>
            </w:r>
          </w:p>
        </w:tc>
        <w:tc>
          <w:tcPr>
            <w:tcW w:w="945" w:type="pct"/>
          </w:tcPr>
          <w:p w14:paraId="6E53D95C" w14:textId="77777777" w:rsidR="00CD7ADF" w:rsidRPr="00824A60"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95D" w14:textId="77777777" w:rsidR="00CD7ADF" w:rsidRPr="00824A60" w:rsidRDefault="00CD7ADF" w:rsidP="000B0B5D">
            <w:pPr>
              <w:jc w:val="both"/>
              <w:rPr>
                <w:rFonts w:asciiTheme="minorHAnsi" w:hAnsiTheme="minorHAnsi" w:cstheme="minorHAnsi"/>
                <w:color w:val="000000" w:themeColor="text1"/>
                <w:sz w:val="22"/>
                <w:szCs w:val="22"/>
                <w:lang w:eastAsia="lt-LT"/>
              </w:rPr>
            </w:pPr>
          </w:p>
        </w:tc>
      </w:tr>
      <w:tr w:rsidR="00C57800" w:rsidRPr="00824A60" w14:paraId="6E53D960"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95F" w14:textId="77777777" w:rsidR="00CD7ADF" w:rsidRPr="00824A60" w:rsidRDefault="00CD7ADF" w:rsidP="000B0B5D">
            <w:pPr>
              <w:jc w:val="center"/>
              <w:rPr>
                <w:rFonts w:asciiTheme="minorHAnsi" w:hAnsiTheme="minorHAnsi" w:cstheme="minorHAnsi"/>
                <w:b/>
                <w:color w:val="000000" w:themeColor="text1"/>
                <w:sz w:val="22"/>
                <w:szCs w:val="22"/>
                <w:lang w:eastAsia="lt-LT"/>
              </w:rPr>
            </w:pPr>
            <w:r w:rsidRPr="00824A60">
              <w:rPr>
                <w:rFonts w:asciiTheme="minorHAnsi" w:hAnsiTheme="minorHAnsi" w:cstheme="minorHAnsi"/>
                <w:b/>
                <w:color w:val="000000" w:themeColor="text1"/>
                <w:sz w:val="22"/>
                <w:szCs w:val="22"/>
                <w:lang w:eastAsia="lt-LT"/>
              </w:rPr>
              <w:lastRenderedPageBreak/>
              <w:t>Pasirenkami parametrai</w:t>
            </w:r>
          </w:p>
        </w:tc>
      </w:tr>
      <w:tr w:rsidR="00C57800" w:rsidRPr="00824A60" w14:paraId="6E53D96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961" w14:textId="77777777" w:rsidR="00CD7ADF" w:rsidRPr="00824A60"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62" w14:textId="77777777" w:rsidR="00CD7ADF" w:rsidRPr="00824A60" w:rsidRDefault="00CD7ADF" w:rsidP="000B0B5D">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Darbinis slėgis </w:t>
            </w:r>
          </w:p>
        </w:tc>
        <w:tc>
          <w:tcPr>
            <w:tcW w:w="2026" w:type="pct"/>
          </w:tcPr>
          <w:p w14:paraId="6E53D963" w14:textId="77777777" w:rsidR="00CD7ADF" w:rsidRPr="00824A60" w:rsidRDefault="00CD7ADF" w:rsidP="000B0B5D">
            <w:p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Nurodoma užsakant: </w:t>
            </w:r>
          </w:p>
          <w:p w14:paraId="6E53D964" w14:textId="77777777" w:rsidR="00CD7ADF" w:rsidRPr="00824A60" w:rsidRDefault="00D84B19" w:rsidP="00EC287A">
            <w:pPr>
              <w:numPr>
                <w:ilvl w:val="0"/>
                <w:numId w:val="48"/>
              </w:num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PN</w:t>
            </w:r>
            <w:r w:rsidR="00CD7ADF" w:rsidRPr="00824A60">
              <w:rPr>
                <w:rFonts w:asciiTheme="minorHAnsi" w:hAnsiTheme="minorHAnsi" w:cstheme="minorHAnsi"/>
                <w:color w:val="000000" w:themeColor="text1"/>
                <w:sz w:val="22"/>
                <w:szCs w:val="22"/>
                <w:lang w:eastAsia="lt-LT"/>
              </w:rPr>
              <w:t>10 (ne daugiau kaip SDR17);</w:t>
            </w:r>
          </w:p>
          <w:p w14:paraId="6E53D965" w14:textId="77777777" w:rsidR="00D84B19" w:rsidRPr="00824A60" w:rsidRDefault="00D84B19" w:rsidP="00EC287A">
            <w:pPr>
              <w:numPr>
                <w:ilvl w:val="0"/>
                <w:numId w:val="48"/>
              </w:num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PN16 (ne daugiau kaip SDR11).</w:t>
            </w:r>
          </w:p>
        </w:tc>
        <w:tc>
          <w:tcPr>
            <w:tcW w:w="945" w:type="pct"/>
          </w:tcPr>
          <w:p w14:paraId="6E53D966" w14:textId="77777777" w:rsidR="00CD7ADF" w:rsidRPr="00824A60"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967" w14:textId="77777777" w:rsidR="00CD7ADF" w:rsidRPr="00824A60" w:rsidRDefault="00CD7ADF" w:rsidP="000B0B5D">
            <w:pPr>
              <w:jc w:val="both"/>
              <w:rPr>
                <w:rFonts w:asciiTheme="minorHAnsi" w:hAnsiTheme="minorHAnsi" w:cstheme="minorHAnsi"/>
                <w:color w:val="000000" w:themeColor="text1"/>
                <w:sz w:val="22"/>
                <w:szCs w:val="22"/>
                <w:lang w:eastAsia="lt-LT"/>
              </w:rPr>
            </w:pPr>
          </w:p>
        </w:tc>
      </w:tr>
      <w:tr w:rsidR="00C57800" w:rsidRPr="00824A60" w14:paraId="6E53D97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969" w14:textId="77777777" w:rsidR="00CD7ADF" w:rsidRPr="00824A60"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6A" w14:textId="77777777" w:rsidR="00CD7ADF" w:rsidRPr="00824A60" w:rsidRDefault="00CD7ADF" w:rsidP="000B0B5D">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Išorinis vamzdžio skersmuo (OD), mm </w:t>
            </w:r>
          </w:p>
        </w:tc>
        <w:tc>
          <w:tcPr>
            <w:tcW w:w="2026" w:type="pct"/>
          </w:tcPr>
          <w:p w14:paraId="6E53D96B" w14:textId="77777777" w:rsidR="00CD7ADF" w:rsidRPr="00824A60" w:rsidRDefault="00CD7ADF" w:rsidP="000B0B5D">
            <w:p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 Nurodoma užsakant:  </w:t>
            </w:r>
          </w:p>
          <w:p w14:paraId="77BD1507" w14:textId="77777777" w:rsidR="00F83C9B" w:rsidRPr="00824A60" w:rsidRDefault="00CD7ADF" w:rsidP="00EC287A">
            <w:pPr>
              <w:numPr>
                <w:ilvl w:val="0"/>
                <w:numId w:val="48"/>
              </w:num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32 mm; </w:t>
            </w:r>
          </w:p>
          <w:p w14:paraId="1C32EF3C" w14:textId="77777777" w:rsidR="00F83C9B" w:rsidRPr="00824A60" w:rsidRDefault="00CD7ADF" w:rsidP="00EC287A">
            <w:pPr>
              <w:numPr>
                <w:ilvl w:val="0"/>
                <w:numId w:val="48"/>
              </w:num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63 mm; </w:t>
            </w:r>
          </w:p>
          <w:p w14:paraId="22BB7758" w14:textId="77777777" w:rsidR="00F83C9B" w:rsidRPr="00824A60" w:rsidRDefault="00CD7ADF" w:rsidP="00EC287A">
            <w:pPr>
              <w:numPr>
                <w:ilvl w:val="0"/>
                <w:numId w:val="48"/>
              </w:num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110 mm; </w:t>
            </w:r>
          </w:p>
          <w:p w14:paraId="6E3A6349" w14:textId="77777777" w:rsidR="00F83C9B" w:rsidRPr="00824A60" w:rsidRDefault="00CD7ADF" w:rsidP="00EC287A">
            <w:pPr>
              <w:numPr>
                <w:ilvl w:val="0"/>
                <w:numId w:val="48"/>
              </w:num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160 mm; </w:t>
            </w:r>
          </w:p>
          <w:p w14:paraId="1D839ED4" w14:textId="77777777" w:rsidR="00F83C9B" w:rsidRPr="00824A60" w:rsidRDefault="00D84B19" w:rsidP="00EC287A">
            <w:pPr>
              <w:numPr>
                <w:ilvl w:val="0"/>
                <w:numId w:val="48"/>
              </w:num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225 mm;</w:t>
            </w:r>
          </w:p>
          <w:p w14:paraId="0644DB7D" w14:textId="77777777" w:rsidR="00F83C9B" w:rsidRPr="00824A60" w:rsidRDefault="00D84B19" w:rsidP="00EC287A">
            <w:pPr>
              <w:numPr>
                <w:ilvl w:val="0"/>
                <w:numId w:val="48"/>
              </w:num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355 mm;</w:t>
            </w:r>
          </w:p>
          <w:p w14:paraId="6E53D972" w14:textId="20B6220C" w:rsidR="00D84B19" w:rsidRPr="00824A60" w:rsidRDefault="00D84B19" w:rsidP="00EC287A">
            <w:pPr>
              <w:numPr>
                <w:ilvl w:val="0"/>
                <w:numId w:val="48"/>
              </w:num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400 mm.</w:t>
            </w:r>
          </w:p>
        </w:tc>
        <w:tc>
          <w:tcPr>
            <w:tcW w:w="945" w:type="pct"/>
          </w:tcPr>
          <w:p w14:paraId="6E53D973" w14:textId="77777777" w:rsidR="00CD7ADF" w:rsidRPr="00824A60"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974" w14:textId="77777777" w:rsidR="00CD7ADF" w:rsidRPr="00824A60" w:rsidRDefault="00CD7ADF" w:rsidP="000B0B5D">
            <w:pPr>
              <w:jc w:val="both"/>
              <w:rPr>
                <w:rFonts w:asciiTheme="minorHAnsi" w:hAnsiTheme="minorHAnsi" w:cstheme="minorHAnsi"/>
                <w:color w:val="000000" w:themeColor="text1"/>
                <w:sz w:val="22"/>
                <w:szCs w:val="22"/>
                <w:lang w:eastAsia="lt-LT"/>
              </w:rPr>
            </w:pPr>
          </w:p>
        </w:tc>
      </w:tr>
    </w:tbl>
    <w:p w14:paraId="6E53D976" w14:textId="77777777" w:rsidR="00CD7ADF" w:rsidRPr="00824A60" w:rsidRDefault="00CD7ADF" w:rsidP="00CD7ADF">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Punktų Nr. 1, 4-5, 8, 12-13 atitikimas turi būti nurodytas Eksploatacinių savybių deklaracijoje; </w:t>
      </w:r>
    </w:p>
    <w:p w14:paraId="6E53D977" w14:textId="77777777" w:rsidR="00CD7ADF" w:rsidRPr="00824A60" w:rsidRDefault="00CD7ADF" w:rsidP="00CD7ADF">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Punktų Nr. 1-2, 4 atitikimas turi būti nurodytas Eksploatacinių savybių pastovumo sertifikatu; </w:t>
      </w:r>
    </w:p>
    <w:p w14:paraId="6E53D978" w14:textId="77777777" w:rsidR="00D70880" w:rsidRPr="00824A60" w:rsidRDefault="00CD7ADF" w:rsidP="00AE0E6E">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Punktų Nr. 3, 6-7, 9 atitikimas turi būti nurodytas nuorodoje į internetinį puslapį ar kitame dokumente, kuriame pateikta technin</w:t>
      </w:r>
      <w:r w:rsidR="00AE0E6E" w:rsidRPr="00824A60">
        <w:rPr>
          <w:rFonts w:asciiTheme="minorHAnsi" w:hAnsiTheme="minorHAnsi" w:cstheme="minorHAnsi"/>
          <w:color w:val="000000" w:themeColor="text1"/>
          <w:sz w:val="22"/>
          <w:szCs w:val="22"/>
        </w:rPr>
        <w:t>ė informacija apie medžiagą.</w:t>
      </w:r>
    </w:p>
    <w:p w14:paraId="6E53D979" w14:textId="77777777" w:rsidR="00AE0E6E" w:rsidRPr="00824A60" w:rsidRDefault="00AE0E6E" w:rsidP="00AE0E6E">
      <w:pPr>
        <w:rPr>
          <w:rFonts w:asciiTheme="minorHAnsi" w:hAnsiTheme="minorHAnsi" w:cstheme="minorHAnsi"/>
          <w:color w:val="000000" w:themeColor="text1"/>
          <w:sz w:val="22"/>
          <w:szCs w:val="22"/>
        </w:rPr>
      </w:pPr>
    </w:p>
    <w:p w14:paraId="6E53D97A" w14:textId="7F564812" w:rsidR="00950B5E" w:rsidRPr="00824A60" w:rsidRDefault="008757C7" w:rsidP="00EC287A">
      <w:pPr>
        <w:pStyle w:val="Heading1"/>
        <w:numPr>
          <w:ilvl w:val="0"/>
          <w:numId w:val="28"/>
        </w:numPr>
        <w:rPr>
          <w:rFonts w:asciiTheme="minorHAnsi" w:hAnsiTheme="minorHAnsi" w:cstheme="minorHAnsi"/>
          <w:color w:val="000000" w:themeColor="text1"/>
          <w:sz w:val="22"/>
          <w:szCs w:val="22"/>
        </w:rPr>
      </w:pPr>
      <w:bookmarkStart w:id="12" w:name="_Toc94865346"/>
      <w:r w:rsidRPr="00824A60">
        <w:rPr>
          <w:rFonts w:asciiTheme="minorHAnsi" w:hAnsiTheme="minorHAnsi" w:cstheme="minorHAnsi"/>
          <w:color w:val="000000" w:themeColor="text1"/>
          <w:sz w:val="22"/>
          <w:szCs w:val="22"/>
        </w:rPr>
        <w:t xml:space="preserve">Polietileninių </w:t>
      </w:r>
      <w:r w:rsidR="00BC74D8" w:rsidRPr="00824A60">
        <w:rPr>
          <w:rFonts w:asciiTheme="minorHAnsi" w:hAnsiTheme="minorHAnsi" w:cstheme="minorHAnsi"/>
          <w:color w:val="000000" w:themeColor="text1"/>
          <w:sz w:val="22"/>
          <w:szCs w:val="22"/>
        </w:rPr>
        <w:t>(PE</w:t>
      </w:r>
      <w:r w:rsidR="003E036C" w:rsidRPr="00824A60">
        <w:rPr>
          <w:rFonts w:asciiTheme="minorHAnsi" w:hAnsiTheme="minorHAnsi" w:cstheme="minorHAnsi"/>
          <w:color w:val="000000" w:themeColor="text1"/>
          <w:sz w:val="22"/>
          <w:szCs w:val="22"/>
        </w:rPr>
        <w:t xml:space="preserve"> RC</w:t>
      </w:r>
      <w:r w:rsidR="00BC74D8" w:rsidRPr="00824A60">
        <w:rPr>
          <w:rFonts w:asciiTheme="minorHAnsi" w:hAnsiTheme="minorHAnsi" w:cstheme="minorHAnsi"/>
          <w:color w:val="000000" w:themeColor="text1"/>
          <w:sz w:val="22"/>
          <w:szCs w:val="22"/>
        </w:rPr>
        <w:t xml:space="preserve">) vandentiekio </w:t>
      </w:r>
      <w:r w:rsidRPr="00824A60">
        <w:rPr>
          <w:rFonts w:asciiTheme="minorHAnsi" w:hAnsiTheme="minorHAnsi" w:cstheme="minorHAnsi"/>
          <w:color w:val="000000" w:themeColor="text1"/>
          <w:sz w:val="22"/>
          <w:szCs w:val="22"/>
        </w:rPr>
        <w:t>vamzdžių uždaru (betranšėjiniu) klojimo būdu</w:t>
      </w:r>
      <w:r w:rsidR="003A05BF" w:rsidRPr="00824A60">
        <w:rPr>
          <w:rFonts w:asciiTheme="minorHAnsi" w:hAnsiTheme="minorHAnsi" w:cstheme="minorHAnsi"/>
          <w:color w:val="000000" w:themeColor="text1"/>
          <w:sz w:val="22"/>
          <w:szCs w:val="22"/>
        </w:rPr>
        <w:t xml:space="preserve"> </w:t>
      </w:r>
      <w:r w:rsidRPr="00824A60">
        <w:rPr>
          <w:rFonts w:asciiTheme="minorHAnsi" w:hAnsiTheme="minorHAnsi" w:cstheme="minorHAnsi"/>
          <w:color w:val="000000" w:themeColor="text1"/>
          <w:sz w:val="22"/>
          <w:szCs w:val="22"/>
        </w:rPr>
        <w:t>techniniai reikalavimai</w:t>
      </w:r>
      <w:bookmarkEnd w:id="12"/>
    </w:p>
    <w:tbl>
      <w:tblPr>
        <w:tblStyle w:val="TableGrid"/>
        <w:tblW w:w="5047" w:type="pct"/>
        <w:tblLook w:val="04A0" w:firstRow="1" w:lastRow="0" w:firstColumn="1" w:lastColumn="0" w:noHBand="0" w:noVBand="1"/>
      </w:tblPr>
      <w:tblGrid>
        <w:gridCol w:w="7417"/>
        <w:gridCol w:w="7417"/>
      </w:tblGrid>
      <w:tr w:rsidR="00C57800" w:rsidRPr="00824A60" w14:paraId="6AA82D96" w14:textId="77777777" w:rsidTr="00F04DA2">
        <w:trPr>
          <w:trHeight w:val="326"/>
        </w:trPr>
        <w:tc>
          <w:tcPr>
            <w:tcW w:w="2500" w:type="pct"/>
          </w:tcPr>
          <w:p w14:paraId="29C521A2"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pavadinimas:</w:t>
            </w:r>
          </w:p>
        </w:tc>
        <w:tc>
          <w:tcPr>
            <w:tcW w:w="2500" w:type="pct"/>
          </w:tcPr>
          <w:p w14:paraId="0AA803D8" w14:textId="77777777" w:rsidR="00097834" w:rsidRPr="00824A60" w:rsidRDefault="00097834" w:rsidP="00F04DA2">
            <w:pPr>
              <w:rPr>
                <w:rFonts w:asciiTheme="minorHAnsi" w:hAnsiTheme="minorHAnsi" w:cstheme="minorHAnsi"/>
                <w:color w:val="000000" w:themeColor="text1"/>
                <w:sz w:val="22"/>
                <w:szCs w:val="22"/>
              </w:rPr>
            </w:pPr>
          </w:p>
        </w:tc>
      </w:tr>
      <w:tr w:rsidR="00C57800" w:rsidRPr="00824A60" w14:paraId="2F6484E6" w14:textId="77777777" w:rsidTr="00F04DA2">
        <w:trPr>
          <w:trHeight w:val="351"/>
        </w:trPr>
        <w:tc>
          <w:tcPr>
            <w:tcW w:w="2500" w:type="pct"/>
          </w:tcPr>
          <w:p w14:paraId="50E9D591"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Siūlomos medžiagos techninis žymėjimas / kodas: </w:t>
            </w:r>
          </w:p>
        </w:tc>
        <w:tc>
          <w:tcPr>
            <w:tcW w:w="2500" w:type="pct"/>
          </w:tcPr>
          <w:p w14:paraId="35B3021B" w14:textId="77777777" w:rsidR="00097834" w:rsidRPr="00824A60" w:rsidRDefault="00097834" w:rsidP="00F04DA2">
            <w:pPr>
              <w:rPr>
                <w:rFonts w:asciiTheme="minorHAnsi" w:hAnsiTheme="minorHAnsi" w:cstheme="minorHAnsi"/>
                <w:color w:val="000000" w:themeColor="text1"/>
                <w:sz w:val="22"/>
                <w:szCs w:val="22"/>
              </w:rPr>
            </w:pPr>
          </w:p>
        </w:tc>
      </w:tr>
      <w:tr w:rsidR="00097834" w:rsidRPr="00824A60" w14:paraId="24443175" w14:textId="77777777" w:rsidTr="00F04DA2">
        <w:trPr>
          <w:trHeight w:val="301"/>
        </w:trPr>
        <w:tc>
          <w:tcPr>
            <w:tcW w:w="2500" w:type="pct"/>
          </w:tcPr>
          <w:p w14:paraId="3E4B4325"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gamintojo pavadinimas ir šalis:</w:t>
            </w:r>
          </w:p>
        </w:tc>
        <w:tc>
          <w:tcPr>
            <w:tcW w:w="2500" w:type="pct"/>
          </w:tcPr>
          <w:p w14:paraId="685BC93E" w14:textId="77777777" w:rsidR="00097834" w:rsidRPr="00824A60" w:rsidRDefault="00097834" w:rsidP="00F04DA2">
            <w:pPr>
              <w:rPr>
                <w:rFonts w:asciiTheme="minorHAnsi" w:hAnsiTheme="minorHAnsi" w:cstheme="minorHAnsi"/>
                <w:color w:val="000000" w:themeColor="text1"/>
                <w:sz w:val="22"/>
                <w:szCs w:val="22"/>
              </w:rPr>
            </w:pPr>
          </w:p>
        </w:tc>
      </w:tr>
    </w:tbl>
    <w:p w14:paraId="2C17D7F8" w14:textId="77777777" w:rsidR="00097834" w:rsidRPr="00824A60"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6"/>
        <w:gridCol w:w="2721"/>
        <w:gridCol w:w="5979"/>
        <w:gridCol w:w="2789"/>
        <w:gridCol w:w="2700"/>
      </w:tblGrid>
      <w:tr w:rsidR="00C57800" w:rsidRPr="00824A60" w14:paraId="6E53D980" w14:textId="77777777" w:rsidTr="0089299D">
        <w:trPr>
          <w:trHeight w:val="527"/>
          <w:tblHeader/>
        </w:trPr>
        <w:tc>
          <w:tcPr>
            <w:tcW w:w="192" w:type="pct"/>
            <w:tcBorders>
              <w:top w:val="single" w:sz="4" w:space="0" w:color="auto"/>
              <w:left w:val="single" w:sz="4" w:space="0" w:color="auto"/>
              <w:bottom w:val="single" w:sz="4" w:space="0" w:color="auto"/>
              <w:right w:val="single" w:sz="4" w:space="0" w:color="auto"/>
            </w:tcBorders>
          </w:tcPr>
          <w:p w14:paraId="6E53D97B" w14:textId="77777777" w:rsidR="00CD7ADF" w:rsidRPr="00824A60" w:rsidRDefault="00CD7ADF" w:rsidP="000B0B5D">
            <w:pPr>
              <w:jc w:val="both"/>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Eil. Nr.</w:t>
            </w:r>
          </w:p>
        </w:tc>
        <w:tc>
          <w:tcPr>
            <w:tcW w:w="922" w:type="pct"/>
            <w:tcBorders>
              <w:top w:val="single" w:sz="4" w:space="0" w:color="auto"/>
              <w:left w:val="single" w:sz="4" w:space="0" w:color="auto"/>
              <w:bottom w:val="single" w:sz="4" w:space="0" w:color="auto"/>
              <w:right w:val="single" w:sz="4" w:space="0" w:color="auto"/>
            </w:tcBorders>
          </w:tcPr>
          <w:p w14:paraId="6E53D97C" w14:textId="77777777" w:rsidR="00CD7ADF" w:rsidRPr="00824A60" w:rsidRDefault="00CD7ADF" w:rsidP="000B0B5D">
            <w:pPr>
              <w:jc w:val="both"/>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tcPr>
          <w:p w14:paraId="6E53D97D" w14:textId="77777777" w:rsidR="00CD7ADF" w:rsidRPr="00824A60" w:rsidRDefault="00CD7ADF" w:rsidP="000B0B5D">
            <w:pPr>
              <w:jc w:val="both"/>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6E53D97E" w14:textId="05356A00" w:rsidR="00CD7ADF" w:rsidRPr="00824A60" w:rsidRDefault="00B34EE5" w:rsidP="000B0B5D">
            <w:pPr>
              <w:jc w:val="both"/>
              <w:rPr>
                <w:rFonts w:asciiTheme="minorHAnsi" w:hAnsiTheme="minorHAnsi" w:cstheme="minorHAnsi"/>
                <w:b/>
                <w:color w:val="000000" w:themeColor="text1"/>
                <w:sz w:val="22"/>
                <w:szCs w:val="22"/>
              </w:rPr>
            </w:pPr>
            <w:r w:rsidRPr="00824A60">
              <w:rPr>
                <w:rFonts w:asciiTheme="minorHAnsi" w:hAnsiTheme="minorHAnsi" w:cstheme="minorHAnsi"/>
                <w:b/>
                <w:bCs/>
                <w:color w:val="000000" w:themeColor="text1"/>
                <w:sz w:val="22"/>
                <w:szCs w:val="22"/>
              </w:rPr>
              <w:t>Tiekėjas turi nurodyti atitinka/neatitinka</w:t>
            </w:r>
          </w:p>
        </w:tc>
        <w:tc>
          <w:tcPr>
            <w:tcW w:w="915" w:type="pct"/>
            <w:tcBorders>
              <w:top w:val="single" w:sz="4" w:space="0" w:color="auto"/>
              <w:left w:val="single" w:sz="4" w:space="0" w:color="auto"/>
              <w:bottom w:val="single" w:sz="4" w:space="0" w:color="auto"/>
              <w:right w:val="single" w:sz="4" w:space="0" w:color="auto"/>
            </w:tcBorders>
          </w:tcPr>
          <w:p w14:paraId="6E53D97F" w14:textId="77777777" w:rsidR="00CD7ADF" w:rsidRPr="00824A60" w:rsidRDefault="00CD7ADF" w:rsidP="000B0B5D">
            <w:pPr>
              <w:jc w:val="both"/>
              <w:rPr>
                <w:rFonts w:asciiTheme="minorHAnsi" w:hAnsiTheme="minorHAnsi" w:cstheme="minorHAnsi"/>
                <w:b/>
                <w:color w:val="000000" w:themeColor="text1"/>
                <w:sz w:val="22"/>
                <w:szCs w:val="22"/>
              </w:rPr>
            </w:pPr>
            <w:r w:rsidRPr="00824A60">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824A60" w14:paraId="6E53D982"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981" w14:textId="77777777" w:rsidR="00CD7ADF" w:rsidRPr="00824A60" w:rsidRDefault="00CD7ADF" w:rsidP="000B0B5D">
            <w:pPr>
              <w:pStyle w:val="Footer"/>
              <w:jc w:val="center"/>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Bendrieji parametrai</w:t>
            </w:r>
          </w:p>
        </w:tc>
      </w:tr>
      <w:tr w:rsidR="00C57800" w:rsidRPr="00824A60" w14:paraId="6E53D98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83" w14:textId="77777777" w:rsidR="00CD7ADF" w:rsidRPr="00824A60" w:rsidRDefault="00CD7ADF" w:rsidP="00873CAF">
            <w:pPr>
              <w:numPr>
                <w:ilvl w:val="0"/>
                <w:numId w:val="10"/>
              </w:numPr>
              <w:jc w:val="both"/>
              <w:rPr>
                <w:rFonts w:asciiTheme="minorHAnsi" w:hAnsiTheme="minorHAnsi" w:cstheme="minorHAnsi"/>
                <w:color w:val="000000" w:themeColor="text1"/>
                <w:sz w:val="22"/>
                <w:szCs w:val="22"/>
              </w:rPr>
            </w:pPr>
          </w:p>
        </w:tc>
        <w:tc>
          <w:tcPr>
            <w:tcW w:w="922" w:type="pct"/>
          </w:tcPr>
          <w:p w14:paraId="6E53D984" w14:textId="77777777" w:rsidR="00CD7ADF" w:rsidRPr="00824A60" w:rsidRDefault="00CD7ADF" w:rsidP="000B0B5D">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Standartai</w:t>
            </w:r>
          </w:p>
        </w:tc>
        <w:tc>
          <w:tcPr>
            <w:tcW w:w="2026" w:type="pct"/>
          </w:tcPr>
          <w:p w14:paraId="6E53D985" w14:textId="77777777" w:rsidR="00CD7ADF" w:rsidRPr="00824A60" w:rsidRDefault="00CD7ADF" w:rsidP="000B0B5D">
            <w:pPr>
              <w:pStyle w:val="Foote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LST EN 12201-2:2011+A1: 2014 (arba lygiavertis), PAS 1075 (Tipas 2).</w:t>
            </w:r>
          </w:p>
        </w:tc>
        <w:tc>
          <w:tcPr>
            <w:tcW w:w="945" w:type="pct"/>
          </w:tcPr>
          <w:p w14:paraId="6E53D986" w14:textId="77777777" w:rsidR="00CD7ADF" w:rsidRPr="00824A60" w:rsidRDefault="00CD7ADF" w:rsidP="000B0B5D">
            <w:pPr>
              <w:pStyle w:val="Footer"/>
              <w:jc w:val="both"/>
              <w:rPr>
                <w:rFonts w:asciiTheme="minorHAnsi" w:hAnsiTheme="minorHAnsi" w:cstheme="minorHAnsi"/>
                <w:color w:val="000000" w:themeColor="text1"/>
                <w:sz w:val="22"/>
                <w:szCs w:val="22"/>
              </w:rPr>
            </w:pPr>
          </w:p>
        </w:tc>
        <w:tc>
          <w:tcPr>
            <w:tcW w:w="915" w:type="pct"/>
          </w:tcPr>
          <w:p w14:paraId="6E53D987" w14:textId="77777777" w:rsidR="00CD7ADF" w:rsidRPr="00824A60" w:rsidRDefault="00CD7ADF" w:rsidP="000B0B5D">
            <w:pPr>
              <w:pStyle w:val="Footer"/>
              <w:jc w:val="both"/>
              <w:rPr>
                <w:rFonts w:asciiTheme="minorHAnsi" w:hAnsiTheme="minorHAnsi" w:cstheme="minorHAnsi"/>
                <w:color w:val="000000" w:themeColor="text1"/>
                <w:sz w:val="22"/>
                <w:szCs w:val="22"/>
              </w:rPr>
            </w:pPr>
          </w:p>
        </w:tc>
      </w:tr>
      <w:tr w:rsidR="00C57800" w:rsidRPr="00824A60" w14:paraId="6E53D98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89" w14:textId="77777777" w:rsidR="00CD7ADF" w:rsidRPr="00824A60" w:rsidRDefault="00CD7ADF" w:rsidP="00873CAF">
            <w:pPr>
              <w:numPr>
                <w:ilvl w:val="0"/>
                <w:numId w:val="10"/>
              </w:numPr>
              <w:jc w:val="both"/>
              <w:rPr>
                <w:rFonts w:asciiTheme="minorHAnsi" w:hAnsiTheme="minorHAnsi" w:cstheme="minorHAnsi"/>
                <w:color w:val="000000" w:themeColor="text1"/>
                <w:sz w:val="22"/>
                <w:szCs w:val="22"/>
              </w:rPr>
            </w:pPr>
          </w:p>
        </w:tc>
        <w:tc>
          <w:tcPr>
            <w:tcW w:w="922" w:type="pct"/>
          </w:tcPr>
          <w:p w14:paraId="6E53D98A" w14:textId="77777777" w:rsidR="00CD7ADF" w:rsidRPr="00824A60" w:rsidRDefault="00CD7ADF" w:rsidP="000B0B5D">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Sertifikavimas</w:t>
            </w:r>
          </w:p>
        </w:tc>
        <w:tc>
          <w:tcPr>
            <w:tcW w:w="2026" w:type="pct"/>
          </w:tcPr>
          <w:p w14:paraId="6E53D98B" w14:textId="77777777" w:rsidR="00CD7ADF" w:rsidRPr="00824A60" w:rsidRDefault="00CD7ADF" w:rsidP="000B0B5D">
            <w:pPr>
              <w:pStyle w:val="Footer"/>
              <w:numPr>
                <w:ilvl w:val="0"/>
                <w:numId w:val="4"/>
              </w:numPr>
              <w:ind w:left="246" w:hanging="28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Produkto sertifikavimas turi būti atliktas Lietuvos akredituotoje sertifikavimo įstaigoje</w:t>
            </w:r>
            <w:r w:rsidR="009F6284"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z w:val="22"/>
                <w:szCs w:val="22"/>
              </w:rPr>
              <w:t xml:space="preserve"> turinčioje teisę atlikti produktų sertifikavimą pagal aktualią standartų redakciją.</w:t>
            </w:r>
          </w:p>
          <w:p w14:paraId="6E53D98C" w14:textId="77777777" w:rsidR="00CD7ADF" w:rsidRPr="00824A60" w:rsidRDefault="00CD7ADF" w:rsidP="00EC287A">
            <w:pPr>
              <w:pStyle w:val="Footer"/>
              <w:numPr>
                <w:ilvl w:val="0"/>
                <w:numId w:val="25"/>
              </w:numPr>
              <w:ind w:left="254" w:hanging="28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Produkto sertifikavimas turi</w:t>
            </w:r>
            <w:r w:rsidR="00D84B19" w:rsidRPr="00824A60">
              <w:rPr>
                <w:rFonts w:asciiTheme="minorHAnsi" w:hAnsiTheme="minorHAnsi" w:cstheme="minorHAnsi"/>
                <w:color w:val="000000" w:themeColor="text1"/>
                <w:sz w:val="22"/>
                <w:szCs w:val="22"/>
              </w:rPr>
              <w:t xml:space="preserve"> </w:t>
            </w:r>
            <w:r w:rsidR="009F6284" w:rsidRPr="00824A60">
              <w:rPr>
                <w:rFonts w:asciiTheme="minorHAnsi" w:hAnsiTheme="minorHAnsi" w:cstheme="minorHAnsi"/>
                <w:color w:val="000000" w:themeColor="text1"/>
                <w:sz w:val="22"/>
                <w:szCs w:val="22"/>
              </w:rPr>
              <w:t>būti atliktas Europoje esančios nepriklausomos</w:t>
            </w:r>
            <w:r w:rsidR="00D930EF" w:rsidRPr="00824A60">
              <w:rPr>
                <w:rFonts w:asciiTheme="minorHAnsi" w:hAnsiTheme="minorHAnsi" w:cstheme="minorHAnsi"/>
                <w:color w:val="000000" w:themeColor="text1"/>
                <w:sz w:val="22"/>
                <w:szCs w:val="22"/>
              </w:rPr>
              <w:t xml:space="preserve"> </w:t>
            </w:r>
            <w:r w:rsidR="009F6284" w:rsidRPr="00824A60">
              <w:rPr>
                <w:rFonts w:asciiTheme="minorHAnsi" w:hAnsiTheme="minorHAnsi" w:cstheme="minorHAnsi"/>
                <w:color w:val="000000" w:themeColor="text1"/>
                <w:sz w:val="22"/>
                <w:szCs w:val="22"/>
              </w:rPr>
              <w:t>organizacijos</w:t>
            </w:r>
            <w:r w:rsidRPr="00824A60">
              <w:rPr>
                <w:rFonts w:asciiTheme="minorHAnsi" w:hAnsiTheme="minorHAnsi" w:cstheme="minorHAnsi"/>
                <w:color w:val="000000" w:themeColor="text1"/>
                <w:sz w:val="22"/>
                <w:szCs w:val="22"/>
              </w:rPr>
              <w:t>, kuri yra akredituota</w:t>
            </w:r>
            <w:r w:rsidR="009F6284" w:rsidRPr="00824A60">
              <w:rPr>
                <w:rFonts w:asciiTheme="minorHAnsi" w:hAnsiTheme="minorHAnsi" w:cstheme="minorHAnsi"/>
                <w:color w:val="000000" w:themeColor="text1"/>
                <w:sz w:val="22"/>
                <w:szCs w:val="22"/>
              </w:rPr>
              <w:t xml:space="preserve"> </w:t>
            </w:r>
            <w:r w:rsidRPr="00824A60">
              <w:rPr>
                <w:rFonts w:asciiTheme="minorHAnsi" w:hAnsiTheme="minorHAnsi" w:cstheme="minorHAnsi"/>
                <w:color w:val="000000" w:themeColor="text1"/>
                <w:sz w:val="22"/>
                <w:szCs w:val="22"/>
              </w:rPr>
              <w:t>pagal PAS 1075 statybos produktų sertifikavimo srityje (Pvz. DIN Certco, TUV ar kt.).</w:t>
            </w:r>
          </w:p>
        </w:tc>
        <w:tc>
          <w:tcPr>
            <w:tcW w:w="945" w:type="pct"/>
          </w:tcPr>
          <w:p w14:paraId="6E53D98D" w14:textId="77777777" w:rsidR="00CD7ADF" w:rsidRPr="00824A60" w:rsidRDefault="00CD7ADF" w:rsidP="000B0B5D">
            <w:pPr>
              <w:pStyle w:val="Footer"/>
              <w:jc w:val="both"/>
              <w:rPr>
                <w:rFonts w:asciiTheme="minorHAnsi" w:eastAsia="Calibri" w:hAnsiTheme="minorHAnsi" w:cstheme="minorHAnsi"/>
                <w:color w:val="000000" w:themeColor="text1"/>
                <w:sz w:val="22"/>
                <w:szCs w:val="22"/>
              </w:rPr>
            </w:pPr>
          </w:p>
        </w:tc>
        <w:tc>
          <w:tcPr>
            <w:tcW w:w="915" w:type="pct"/>
          </w:tcPr>
          <w:p w14:paraId="6E53D98E" w14:textId="77777777" w:rsidR="00CD7ADF" w:rsidRPr="00824A60" w:rsidRDefault="00CD7ADF" w:rsidP="000B0B5D">
            <w:pPr>
              <w:pStyle w:val="Footer"/>
              <w:jc w:val="both"/>
              <w:rPr>
                <w:rFonts w:asciiTheme="minorHAnsi" w:eastAsia="Calibri" w:hAnsiTheme="minorHAnsi" w:cstheme="minorHAnsi"/>
                <w:color w:val="000000" w:themeColor="text1"/>
                <w:sz w:val="22"/>
                <w:szCs w:val="22"/>
              </w:rPr>
            </w:pPr>
          </w:p>
        </w:tc>
      </w:tr>
      <w:tr w:rsidR="00C57800" w:rsidRPr="00824A60" w14:paraId="6E53D99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90" w14:textId="77777777" w:rsidR="00CD7ADF" w:rsidRPr="00824A60" w:rsidRDefault="00CD7ADF" w:rsidP="00873CAF">
            <w:pPr>
              <w:numPr>
                <w:ilvl w:val="0"/>
                <w:numId w:val="10"/>
              </w:numPr>
              <w:jc w:val="both"/>
              <w:rPr>
                <w:rFonts w:asciiTheme="minorHAnsi" w:hAnsiTheme="minorHAnsi" w:cstheme="minorHAnsi"/>
                <w:color w:val="000000" w:themeColor="text1"/>
                <w:sz w:val="22"/>
                <w:szCs w:val="22"/>
              </w:rPr>
            </w:pPr>
          </w:p>
        </w:tc>
        <w:tc>
          <w:tcPr>
            <w:tcW w:w="922" w:type="pct"/>
          </w:tcPr>
          <w:p w14:paraId="6E53D991" w14:textId="77777777" w:rsidR="00CD7ADF" w:rsidRPr="00824A60" w:rsidRDefault="00CD7ADF" w:rsidP="000B0B5D">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Klojimo būdas</w:t>
            </w:r>
          </w:p>
        </w:tc>
        <w:tc>
          <w:tcPr>
            <w:tcW w:w="2026" w:type="pct"/>
          </w:tcPr>
          <w:p w14:paraId="6E53D992" w14:textId="77777777" w:rsidR="00CD7ADF" w:rsidRPr="00824A60" w:rsidRDefault="00CD7ADF" w:rsidP="000B0B5D">
            <w:pPr>
              <w:pStyle w:val="Foote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Uždaru būdu (betranšėjiniu).</w:t>
            </w:r>
          </w:p>
        </w:tc>
        <w:tc>
          <w:tcPr>
            <w:tcW w:w="945" w:type="pct"/>
          </w:tcPr>
          <w:p w14:paraId="6E53D993" w14:textId="77777777" w:rsidR="00CD7ADF" w:rsidRPr="00824A60" w:rsidRDefault="00CD7ADF" w:rsidP="000B0B5D">
            <w:pPr>
              <w:pStyle w:val="Footer"/>
              <w:jc w:val="both"/>
              <w:rPr>
                <w:rFonts w:asciiTheme="minorHAnsi" w:eastAsia="Calibri" w:hAnsiTheme="minorHAnsi" w:cstheme="minorHAnsi"/>
                <w:color w:val="000000" w:themeColor="text1"/>
                <w:sz w:val="22"/>
                <w:szCs w:val="22"/>
              </w:rPr>
            </w:pPr>
          </w:p>
        </w:tc>
        <w:tc>
          <w:tcPr>
            <w:tcW w:w="915" w:type="pct"/>
          </w:tcPr>
          <w:p w14:paraId="6E53D994" w14:textId="77777777" w:rsidR="00CD7ADF" w:rsidRPr="00824A60" w:rsidRDefault="00CD7ADF" w:rsidP="000B0B5D">
            <w:pPr>
              <w:pStyle w:val="Footer"/>
              <w:jc w:val="both"/>
              <w:rPr>
                <w:rFonts w:asciiTheme="minorHAnsi" w:eastAsia="Calibri" w:hAnsiTheme="minorHAnsi" w:cstheme="minorHAnsi"/>
                <w:color w:val="000000" w:themeColor="text1"/>
                <w:sz w:val="22"/>
                <w:szCs w:val="22"/>
              </w:rPr>
            </w:pPr>
          </w:p>
        </w:tc>
      </w:tr>
      <w:tr w:rsidR="00C57800" w:rsidRPr="00824A60" w14:paraId="6E53D99B"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96" w14:textId="77777777" w:rsidR="00CD7ADF" w:rsidRPr="00824A60" w:rsidRDefault="00CD7ADF" w:rsidP="00873CAF">
            <w:pPr>
              <w:numPr>
                <w:ilvl w:val="0"/>
                <w:numId w:val="10"/>
              </w:numPr>
              <w:jc w:val="both"/>
              <w:rPr>
                <w:rFonts w:asciiTheme="minorHAnsi" w:hAnsiTheme="minorHAnsi" w:cstheme="minorHAnsi"/>
                <w:color w:val="000000" w:themeColor="text1"/>
                <w:sz w:val="22"/>
                <w:szCs w:val="22"/>
              </w:rPr>
            </w:pPr>
          </w:p>
        </w:tc>
        <w:tc>
          <w:tcPr>
            <w:tcW w:w="922" w:type="pct"/>
          </w:tcPr>
          <w:p w14:paraId="6E53D997" w14:textId="77777777" w:rsidR="00CD7ADF" w:rsidRPr="00824A60" w:rsidRDefault="00CD7ADF" w:rsidP="000B0B5D">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Medžiaga</w:t>
            </w:r>
          </w:p>
        </w:tc>
        <w:tc>
          <w:tcPr>
            <w:tcW w:w="2026" w:type="pct"/>
          </w:tcPr>
          <w:p w14:paraId="6E53D998" w14:textId="77777777" w:rsidR="00CD7ADF" w:rsidRPr="00824A60" w:rsidRDefault="00CD7ADF" w:rsidP="000B0B5D">
            <w:pPr>
              <w:pStyle w:val="Foote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PE100-RC (visi sluoksniai).</w:t>
            </w:r>
          </w:p>
        </w:tc>
        <w:tc>
          <w:tcPr>
            <w:tcW w:w="945" w:type="pct"/>
          </w:tcPr>
          <w:p w14:paraId="6E53D999" w14:textId="77777777" w:rsidR="00CD7ADF" w:rsidRPr="00824A60" w:rsidRDefault="00CD7ADF" w:rsidP="000B0B5D">
            <w:pPr>
              <w:pStyle w:val="Footer"/>
              <w:jc w:val="both"/>
              <w:rPr>
                <w:rFonts w:asciiTheme="minorHAnsi" w:hAnsiTheme="minorHAnsi" w:cstheme="minorHAnsi"/>
                <w:color w:val="000000" w:themeColor="text1"/>
                <w:sz w:val="22"/>
                <w:szCs w:val="22"/>
              </w:rPr>
            </w:pPr>
          </w:p>
        </w:tc>
        <w:tc>
          <w:tcPr>
            <w:tcW w:w="915" w:type="pct"/>
          </w:tcPr>
          <w:p w14:paraId="6E53D99A" w14:textId="77777777" w:rsidR="00CD7ADF" w:rsidRPr="00824A60" w:rsidRDefault="00CD7ADF" w:rsidP="000B0B5D">
            <w:pPr>
              <w:pStyle w:val="Footer"/>
              <w:jc w:val="both"/>
              <w:rPr>
                <w:rFonts w:asciiTheme="minorHAnsi" w:hAnsiTheme="minorHAnsi" w:cstheme="minorHAnsi"/>
                <w:color w:val="000000" w:themeColor="text1"/>
                <w:sz w:val="22"/>
                <w:szCs w:val="22"/>
              </w:rPr>
            </w:pPr>
          </w:p>
        </w:tc>
      </w:tr>
      <w:tr w:rsidR="00C57800" w:rsidRPr="00824A60" w14:paraId="6E53D9A2"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9C" w14:textId="77777777" w:rsidR="00CD7ADF" w:rsidRPr="00824A60" w:rsidRDefault="00CD7ADF" w:rsidP="00873CAF">
            <w:pPr>
              <w:numPr>
                <w:ilvl w:val="0"/>
                <w:numId w:val="10"/>
              </w:numPr>
              <w:jc w:val="both"/>
              <w:rPr>
                <w:rFonts w:asciiTheme="minorHAnsi" w:hAnsiTheme="minorHAnsi" w:cstheme="minorHAnsi"/>
                <w:color w:val="000000" w:themeColor="text1"/>
                <w:sz w:val="22"/>
                <w:szCs w:val="22"/>
              </w:rPr>
            </w:pPr>
          </w:p>
        </w:tc>
        <w:tc>
          <w:tcPr>
            <w:tcW w:w="922" w:type="pct"/>
          </w:tcPr>
          <w:p w14:paraId="6E53D99D" w14:textId="77777777" w:rsidR="00CD7ADF" w:rsidRPr="00824A60" w:rsidRDefault="00CD7ADF" w:rsidP="000B0B5D">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Vamzdžio ypatybės</w:t>
            </w:r>
          </w:p>
        </w:tc>
        <w:tc>
          <w:tcPr>
            <w:tcW w:w="2026" w:type="pct"/>
            <w:shd w:val="clear" w:color="auto" w:fill="auto"/>
          </w:tcPr>
          <w:p w14:paraId="6E53D99E" w14:textId="77777777" w:rsidR="00CD7ADF" w:rsidRPr="00824A60" w:rsidRDefault="00CD7ADF" w:rsidP="000B0B5D">
            <w:pPr>
              <w:pStyle w:val="Footer"/>
              <w:numPr>
                <w:ilvl w:val="0"/>
                <w:numId w:val="4"/>
              </w:numPr>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2 arba 3 sluoksniai;</w:t>
            </w:r>
          </w:p>
          <w:p w14:paraId="6E53D99F" w14:textId="77777777" w:rsidR="00CD7ADF" w:rsidRPr="00824A60" w:rsidRDefault="00CD7ADF" w:rsidP="000B0B5D">
            <w:pPr>
              <w:pStyle w:val="ListParagraph"/>
              <w:numPr>
                <w:ilvl w:val="0"/>
                <w:numId w:val="1"/>
              </w:numPr>
              <w:ind w:left="457"/>
              <w:contextualSpacing/>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Išorini</w:t>
            </w:r>
            <w:r w:rsidR="00D930EF" w:rsidRPr="00824A60">
              <w:rPr>
                <w:rFonts w:asciiTheme="minorHAnsi" w:hAnsiTheme="minorHAnsi" w:cstheme="minorHAnsi"/>
                <w:color w:val="000000" w:themeColor="text1"/>
                <w:sz w:val="22"/>
                <w:szCs w:val="22"/>
              </w:rPr>
              <w:t>o sluoksnio storis turi būti 10</w:t>
            </w:r>
            <w:r w:rsidRPr="00824A60">
              <w:rPr>
                <w:rFonts w:asciiTheme="minorHAnsi" w:hAnsiTheme="minorHAnsi" w:cstheme="minorHAnsi"/>
                <w:color w:val="000000" w:themeColor="text1"/>
                <w:sz w:val="22"/>
                <w:szCs w:val="22"/>
              </w:rPr>
              <w:t>% viso sienelės storio.</w:t>
            </w:r>
          </w:p>
        </w:tc>
        <w:tc>
          <w:tcPr>
            <w:tcW w:w="945" w:type="pct"/>
          </w:tcPr>
          <w:p w14:paraId="6E53D9A0" w14:textId="77777777" w:rsidR="00CD7ADF" w:rsidRPr="00824A60" w:rsidRDefault="00CD7ADF" w:rsidP="000B0B5D">
            <w:pPr>
              <w:pStyle w:val="Footer"/>
              <w:ind w:left="464"/>
              <w:jc w:val="both"/>
              <w:rPr>
                <w:rFonts w:asciiTheme="minorHAnsi" w:hAnsiTheme="minorHAnsi" w:cstheme="minorHAnsi"/>
                <w:color w:val="000000" w:themeColor="text1"/>
                <w:sz w:val="22"/>
                <w:szCs w:val="22"/>
              </w:rPr>
            </w:pPr>
          </w:p>
        </w:tc>
        <w:tc>
          <w:tcPr>
            <w:tcW w:w="915" w:type="pct"/>
          </w:tcPr>
          <w:p w14:paraId="6E53D9A1" w14:textId="77777777" w:rsidR="00CD7ADF" w:rsidRPr="00824A60" w:rsidRDefault="00CD7ADF" w:rsidP="000B0B5D">
            <w:pPr>
              <w:pStyle w:val="Footer"/>
              <w:ind w:left="464"/>
              <w:jc w:val="both"/>
              <w:rPr>
                <w:rFonts w:asciiTheme="minorHAnsi" w:hAnsiTheme="minorHAnsi" w:cstheme="minorHAnsi"/>
                <w:color w:val="000000" w:themeColor="text1"/>
                <w:sz w:val="22"/>
                <w:szCs w:val="22"/>
              </w:rPr>
            </w:pPr>
          </w:p>
        </w:tc>
      </w:tr>
      <w:tr w:rsidR="00C57800" w:rsidRPr="00824A60" w14:paraId="6E53D9A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2" w:type="pct"/>
          </w:tcPr>
          <w:p w14:paraId="6E53D9A3" w14:textId="77777777" w:rsidR="00CD7ADF" w:rsidRPr="00824A60" w:rsidRDefault="00CD7ADF" w:rsidP="00873CAF">
            <w:pPr>
              <w:numPr>
                <w:ilvl w:val="0"/>
                <w:numId w:val="10"/>
              </w:numPr>
              <w:jc w:val="both"/>
              <w:rPr>
                <w:rFonts w:asciiTheme="minorHAnsi" w:hAnsiTheme="minorHAnsi" w:cstheme="minorHAnsi"/>
                <w:color w:val="000000" w:themeColor="text1"/>
                <w:sz w:val="22"/>
                <w:szCs w:val="22"/>
              </w:rPr>
            </w:pPr>
          </w:p>
        </w:tc>
        <w:tc>
          <w:tcPr>
            <w:tcW w:w="922" w:type="pct"/>
          </w:tcPr>
          <w:p w14:paraId="6E53D9A4" w14:textId="77777777" w:rsidR="00CD7ADF" w:rsidRPr="00824A60" w:rsidRDefault="00CD7ADF" w:rsidP="000B0B5D">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Spalva</w:t>
            </w:r>
          </w:p>
        </w:tc>
        <w:tc>
          <w:tcPr>
            <w:tcW w:w="2026" w:type="pct"/>
          </w:tcPr>
          <w:p w14:paraId="6E53D9A5" w14:textId="77777777" w:rsidR="00CD7ADF" w:rsidRPr="00824A60" w:rsidRDefault="00CD7ADF" w:rsidP="000B0B5D">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Vidinis sluoksnis </w:t>
            </w:r>
            <w:r w:rsidR="00466026" w:rsidRPr="00824A60">
              <w:rPr>
                <w:rFonts w:asciiTheme="minorHAnsi" w:hAnsiTheme="minorHAnsi" w:cstheme="minorHAnsi"/>
                <w:color w:val="000000" w:themeColor="text1"/>
                <w:sz w:val="22"/>
                <w:szCs w:val="22"/>
              </w:rPr>
              <w:t xml:space="preserve">- </w:t>
            </w:r>
            <w:r w:rsidRPr="00824A60">
              <w:rPr>
                <w:rFonts w:asciiTheme="minorHAnsi" w:hAnsiTheme="minorHAnsi" w:cstheme="minorHAnsi"/>
                <w:color w:val="000000" w:themeColor="text1"/>
                <w:sz w:val="22"/>
                <w:szCs w:val="22"/>
              </w:rPr>
              <w:t>juodos spalvos, išorinis – mėlynos spalvos</w:t>
            </w:r>
          </w:p>
        </w:tc>
        <w:tc>
          <w:tcPr>
            <w:tcW w:w="945" w:type="pct"/>
          </w:tcPr>
          <w:p w14:paraId="6E53D9A6" w14:textId="77777777" w:rsidR="00CD7ADF" w:rsidRPr="00824A60" w:rsidRDefault="00CD7ADF" w:rsidP="000B0B5D">
            <w:pPr>
              <w:jc w:val="both"/>
              <w:rPr>
                <w:rFonts w:asciiTheme="minorHAnsi" w:hAnsiTheme="minorHAnsi" w:cstheme="minorHAnsi"/>
                <w:color w:val="000000" w:themeColor="text1"/>
                <w:sz w:val="22"/>
                <w:szCs w:val="22"/>
              </w:rPr>
            </w:pPr>
          </w:p>
        </w:tc>
        <w:tc>
          <w:tcPr>
            <w:tcW w:w="915" w:type="pct"/>
          </w:tcPr>
          <w:p w14:paraId="6E53D9A7" w14:textId="77777777" w:rsidR="00CD7ADF" w:rsidRPr="00824A60" w:rsidRDefault="00CD7ADF" w:rsidP="000B0B5D">
            <w:pPr>
              <w:jc w:val="both"/>
              <w:rPr>
                <w:rFonts w:asciiTheme="minorHAnsi" w:hAnsiTheme="minorHAnsi" w:cstheme="minorHAnsi"/>
                <w:color w:val="000000" w:themeColor="text1"/>
                <w:sz w:val="22"/>
                <w:szCs w:val="22"/>
              </w:rPr>
            </w:pPr>
          </w:p>
        </w:tc>
      </w:tr>
      <w:tr w:rsidR="00C57800" w:rsidRPr="00824A60" w14:paraId="6E53D9AE"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A9" w14:textId="77777777" w:rsidR="00CD7ADF" w:rsidRPr="00824A60" w:rsidRDefault="00CD7ADF" w:rsidP="00873CAF">
            <w:pPr>
              <w:numPr>
                <w:ilvl w:val="0"/>
                <w:numId w:val="10"/>
              </w:numPr>
              <w:jc w:val="both"/>
              <w:rPr>
                <w:rFonts w:asciiTheme="minorHAnsi" w:hAnsiTheme="minorHAnsi" w:cstheme="minorHAnsi"/>
                <w:color w:val="000000" w:themeColor="text1"/>
                <w:sz w:val="22"/>
                <w:szCs w:val="22"/>
              </w:rPr>
            </w:pPr>
          </w:p>
        </w:tc>
        <w:tc>
          <w:tcPr>
            <w:tcW w:w="922" w:type="pct"/>
          </w:tcPr>
          <w:p w14:paraId="6E53D9AA" w14:textId="77777777" w:rsidR="00CD7ADF" w:rsidRPr="00824A60" w:rsidRDefault="00CD7ADF" w:rsidP="000B0B5D">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Vamzdžio išorinė sienelė</w:t>
            </w:r>
          </w:p>
        </w:tc>
        <w:tc>
          <w:tcPr>
            <w:tcW w:w="2026" w:type="pct"/>
          </w:tcPr>
          <w:p w14:paraId="6E53D9AB" w14:textId="77777777" w:rsidR="00CD7ADF" w:rsidRPr="00824A60" w:rsidRDefault="00CD7ADF" w:rsidP="000B0B5D">
            <w:pPr>
              <w:pStyle w:val="Foote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Lygi. </w:t>
            </w:r>
          </w:p>
        </w:tc>
        <w:tc>
          <w:tcPr>
            <w:tcW w:w="945" w:type="pct"/>
          </w:tcPr>
          <w:p w14:paraId="6E53D9AC" w14:textId="77777777" w:rsidR="00CD7ADF" w:rsidRPr="00824A60" w:rsidRDefault="00CD7ADF" w:rsidP="000B0B5D">
            <w:pPr>
              <w:pStyle w:val="Footer"/>
              <w:jc w:val="both"/>
              <w:rPr>
                <w:rFonts w:asciiTheme="minorHAnsi" w:hAnsiTheme="minorHAnsi" w:cstheme="minorHAnsi"/>
                <w:color w:val="000000" w:themeColor="text1"/>
                <w:sz w:val="22"/>
                <w:szCs w:val="22"/>
              </w:rPr>
            </w:pPr>
          </w:p>
        </w:tc>
        <w:tc>
          <w:tcPr>
            <w:tcW w:w="915" w:type="pct"/>
          </w:tcPr>
          <w:p w14:paraId="6E53D9AD" w14:textId="77777777" w:rsidR="00CD7ADF" w:rsidRPr="00824A60" w:rsidRDefault="00CD7ADF" w:rsidP="000B0B5D">
            <w:pPr>
              <w:pStyle w:val="Footer"/>
              <w:jc w:val="both"/>
              <w:rPr>
                <w:rFonts w:asciiTheme="minorHAnsi" w:hAnsiTheme="minorHAnsi" w:cstheme="minorHAnsi"/>
                <w:color w:val="000000" w:themeColor="text1"/>
                <w:sz w:val="22"/>
                <w:szCs w:val="22"/>
              </w:rPr>
            </w:pPr>
          </w:p>
        </w:tc>
      </w:tr>
      <w:tr w:rsidR="00C57800" w:rsidRPr="00824A60" w14:paraId="6E53D9B4"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Pr>
          <w:p w14:paraId="6E53D9AF" w14:textId="77777777" w:rsidR="00CD7ADF" w:rsidRPr="00824A60" w:rsidRDefault="00CD7ADF" w:rsidP="00873CAF">
            <w:pPr>
              <w:numPr>
                <w:ilvl w:val="0"/>
                <w:numId w:val="10"/>
              </w:numPr>
              <w:jc w:val="both"/>
              <w:rPr>
                <w:rFonts w:asciiTheme="minorHAnsi" w:hAnsiTheme="minorHAnsi" w:cstheme="minorHAnsi"/>
                <w:color w:val="000000" w:themeColor="text1"/>
                <w:sz w:val="22"/>
                <w:szCs w:val="22"/>
              </w:rPr>
            </w:pPr>
          </w:p>
        </w:tc>
        <w:tc>
          <w:tcPr>
            <w:tcW w:w="922" w:type="pct"/>
          </w:tcPr>
          <w:p w14:paraId="6E53D9B0" w14:textId="77777777" w:rsidR="00CD7ADF" w:rsidRPr="00824A60" w:rsidDel="00F57CFE" w:rsidRDefault="00CD7ADF" w:rsidP="000B0B5D">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Vamzdžio vidinė sienelė</w:t>
            </w:r>
          </w:p>
        </w:tc>
        <w:tc>
          <w:tcPr>
            <w:tcW w:w="2026" w:type="pct"/>
          </w:tcPr>
          <w:p w14:paraId="6E53D9B1" w14:textId="77777777" w:rsidR="00CD7ADF" w:rsidRPr="00824A60" w:rsidRDefault="00CD7ADF" w:rsidP="000B0B5D">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Lygi.</w:t>
            </w:r>
          </w:p>
        </w:tc>
        <w:tc>
          <w:tcPr>
            <w:tcW w:w="945" w:type="pct"/>
          </w:tcPr>
          <w:p w14:paraId="6E53D9B2" w14:textId="77777777" w:rsidR="00CD7ADF" w:rsidRPr="00824A60" w:rsidRDefault="00CD7ADF" w:rsidP="000B0B5D">
            <w:pPr>
              <w:jc w:val="both"/>
              <w:rPr>
                <w:rFonts w:asciiTheme="minorHAnsi" w:hAnsiTheme="minorHAnsi" w:cstheme="minorHAnsi"/>
                <w:color w:val="000000" w:themeColor="text1"/>
                <w:sz w:val="22"/>
                <w:szCs w:val="22"/>
              </w:rPr>
            </w:pPr>
          </w:p>
        </w:tc>
        <w:tc>
          <w:tcPr>
            <w:tcW w:w="915" w:type="pct"/>
          </w:tcPr>
          <w:p w14:paraId="6E53D9B3" w14:textId="77777777" w:rsidR="00CD7ADF" w:rsidRPr="00824A60" w:rsidRDefault="00CD7ADF" w:rsidP="000B0B5D">
            <w:pPr>
              <w:jc w:val="both"/>
              <w:rPr>
                <w:rFonts w:asciiTheme="minorHAnsi" w:hAnsiTheme="minorHAnsi" w:cstheme="minorHAnsi"/>
                <w:color w:val="000000" w:themeColor="text1"/>
                <w:sz w:val="22"/>
                <w:szCs w:val="22"/>
              </w:rPr>
            </w:pPr>
          </w:p>
        </w:tc>
      </w:tr>
      <w:tr w:rsidR="00C57800" w:rsidRPr="00824A60" w14:paraId="6E53D9BA"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Pr>
          <w:p w14:paraId="6E53D9B5" w14:textId="77777777" w:rsidR="00CD7ADF" w:rsidRPr="00824A60" w:rsidRDefault="00CD7ADF" w:rsidP="00873CAF">
            <w:pPr>
              <w:numPr>
                <w:ilvl w:val="0"/>
                <w:numId w:val="10"/>
              </w:numPr>
              <w:jc w:val="both"/>
              <w:rPr>
                <w:rFonts w:asciiTheme="minorHAnsi" w:hAnsiTheme="minorHAnsi" w:cstheme="minorHAnsi"/>
                <w:color w:val="000000" w:themeColor="text1"/>
                <w:sz w:val="22"/>
                <w:szCs w:val="22"/>
              </w:rPr>
            </w:pPr>
          </w:p>
        </w:tc>
        <w:tc>
          <w:tcPr>
            <w:tcW w:w="922" w:type="pct"/>
          </w:tcPr>
          <w:p w14:paraId="6E53D9B6" w14:textId="77777777" w:rsidR="00CD7ADF" w:rsidRPr="00824A60" w:rsidRDefault="00CD7ADF" w:rsidP="000B0B5D">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Darbinė terpė</w:t>
            </w:r>
          </w:p>
        </w:tc>
        <w:tc>
          <w:tcPr>
            <w:tcW w:w="2026" w:type="pct"/>
          </w:tcPr>
          <w:p w14:paraId="6E53D9B7" w14:textId="77777777" w:rsidR="00CD7ADF" w:rsidRPr="00824A60" w:rsidRDefault="00CD7ADF" w:rsidP="000B0B5D">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Geriamasis vanduo.</w:t>
            </w:r>
          </w:p>
        </w:tc>
        <w:tc>
          <w:tcPr>
            <w:tcW w:w="945" w:type="pct"/>
          </w:tcPr>
          <w:p w14:paraId="6E53D9B8" w14:textId="77777777" w:rsidR="00CD7ADF" w:rsidRPr="00824A60" w:rsidRDefault="00CD7ADF" w:rsidP="000B0B5D">
            <w:pPr>
              <w:jc w:val="both"/>
              <w:rPr>
                <w:rFonts w:asciiTheme="minorHAnsi" w:hAnsiTheme="minorHAnsi" w:cstheme="minorHAnsi"/>
                <w:color w:val="000000" w:themeColor="text1"/>
                <w:sz w:val="22"/>
                <w:szCs w:val="22"/>
              </w:rPr>
            </w:pPr>
          </w:p>
        </w:tc>
        <w:tc>
          <w:tcPr>
            <w:tcW w:w="915" w:type="pct"/>
          </w:tcPr>
          <w:p w14:paraId="6E53D9B9" w14:textId="77777777" w:rsidR="00CD7ADF" w:rsidRPr="00824A60" w:rsidRDefault="00CD7ADF" w:rsidP="000B0B5D">
            <w:pPr>
              <w:jc w:val="both"/>
              <w:rPr>
                <w:rFonts w:asciiTheme="minorHAnsi" w:hAnsiTheme="minorHAnsi" w:cstheme="minorHAnsi"/>
                <w:color w:val="000000" w:themeColor="text1"/>
                <w:sz w:val="22"/>
                <w:szCs w:val="22"/>
              </w:rPr>
            </w:pPr>
          </w:p>
        </w:tc>
      </w:tr>
      <w:tr w:rsidR="00C57800" w:rsidRPr="00824A60" w14:paraId="6E53D9C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BB" w14:textId="77777777" w:rsidR="00CD7ADF" w:rsidRPr="00824A60" w:rsidRDefault="00CD7ADF" w:rsidP="00873CAF">
            <w:pPr>
              <w:pStyle w:val="ListParagraph"/>
              <w:numPr>
                <w:ilvl w:val="0"/>
                <w:numId w:val="10"/>
              </w:numPr>
              <w:jc w:val="both"/>
              <w:rPr>
                <w:rFonts w:asciiTheme="minorHAnsi" w:hAnsiTheme="minorHAnsi" w:cstheme="minorHAnsi"/>
                <w:color w:val="000000" w:themeColor="text1"/>
                <w:sz w:val="22"/>
                <w:szCs w:val="22"/>
              </w:rPr>
            </w:pPr>
          </w:p>
        </w:tc>
        <w:tc>
          <w:tcPr>
            <w:tcW w:w="922" w:type="pct"/>
          </w:tcPr>
          <w:p w14:paraId="6E53D9BC" w14:textId="77777777" w:rsidR="00CD7ADF" w:rsidRPr="00824A60" w:rsidRDefault="00CD7ADF" w:rsidP="000B0B5D">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Ant vamzdžio išorinės sienelės turi būti nurodoma</w:t>
            </w:r>
          </w:p>
        </w:tc>
        <w:tc>
          <w:tcPr>
            <w:tcW w:w="2026" w:type="pct"/>
          </w:tcPr>
          <w:p w14:paraId="6E53D9BD" w14:textId="77777777" w:rsidR="00CD7ADF" w:rsidRPr="00824A60" w:rsidRDefault="00CD7ADF" w:rsidP="000B0B5D">
            <w:pPr>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Žymėjimas:</w:t>
            </w:r>
          </w:p>
          <w:p w14:paraId="6E53D9BE" w14:textId="77777777" w:rsidR="00CD7ADF" w:rsidRPr="00824A60" w:rsidRDefault="00CD7ADF" w:rsidP="000B0B5D">
            <w:pPr>
              <w:pStyle w:val="ListParagraph"/>
              <w:numPr>
                <w:ilvl w:val="0"/>
                <w:numId w:val="1"/>
              </w:numPr>
              <w:ind w:left="464"/>
              <w:contextualSpacing/>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Standartas (EN 12201)</w:t>
            </w:r>
            <w:r w:rsidRPr="00824A60">
              <w:rPr>
                <w:rFonts w:asciiTheme="minorHAnsi" w:hAnsiTheme="minorHAnsi" w:cstheme="minorHAnsi"/>
                <w:color w:val="000000" w:themeColor="text1"/>
                <w:sz w:val="22"/>
                <w:szCs w:val="22"/>
                <w:lang w:eastAsia="lt-LT"/>
              </w:rPr>
              <w:t>;</w:t>
            </w:r>
          </w:p>
          <w:p w14:paraId="6E53D9BF" w14:textId="77777777" w:rsidR="00CD7ADF" w:rsidRPr="00824A60" w:rsidRDefault="00CD7ADF" w:rsidP="000B0B5D">
            <w:pPr>
              <w:pStyle w:val="ListParagraph"/>
              <w:numPr>
                <w:ilvl w:val="0"/>
                <w:numId w:val="1"/>
              </w:numPr>
              <w:ind w:left="43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Gamintojas (pvz.</w:t>
            </w:r>
            <w:r w:rsidR="00466026" w:rsidRPr="00824A60">
              <w:rPr>
                <w:rFonts w:asciiTheme="minorHAnsi" w:hAnsiTheme="minorHAnsi" w:cstheme="minorHAnsi"/>
                <w:color w:val="000000" w:themeColor="text1"/>
                <w:sz w:val="22"/>
                <w:szCs w:val="22"/>
                <w:lang w:eastAsia="lt-LT"/>
              </w:rPr>
              <w:t>,</w:t>
            </w:r>
            <w:r w:rsidRPr="00824A60">
              <w:rPr>
                <w:rFonts w:asciiTheme="minorHAnsi" w:hAnsiTheme="minorHAnsi" w:cstheme="minorHAnsi"/>
                <w:color w:val="000000" w:themeColor="text1"/>
                <w:sz w:val="22"/>
                <w:szCs w:val="22"/>
                <w:lang w:eastAsia="lt-LT"/>
              </w:rPr>
              <w:t xml:space="preserve"> Gamintojas);</w:t>
            </w:r>
          </w:p>
          <w:p w14:paraId="6E53D9C0" w14:textId="77777777" w:rsidR="00CD7ADF" w:rsidRPr="00824A60" w:rsidRDefault="00CD7ADF" w:rsidP="000B0B5D">
            <w:pPr>
              <w:pStyle w:val="ListParagraph"/>
              <w:numPr>
                <w:ilvl w:val="0"/>
                <w:numId w:val="1"/>
              </w:numPr>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 xml:space="preserve">Vamzdžio </w:t>
            </w:r>
            <w:r w:rsidRPr="00824A60">
              <w:rPr>
                <w:rFonts w:asciiTheme="minorHAnsi" w:hAnsiTheme="minorHAnsi" w:cstheme="minorHAnsi"/>
                <w:color w:val="000000" w:themeColor="text1"/>
                <w:sz w:val="22"/>
                <w:szCs w:val="22"/>
                <w:lang w:eastAsia="lt-LT"/>
              </w:rPr>
              <w:t xml:space="preserve">išorinis </w:t>
            </w:r>
            <w:r w:rsidRPr="00824A60">
              <w:rPr>
                <w:rFonts w:asciiTheme="minorHAnsi" w:hAnsiTheme="minorHAnsi" w:cstheme="minorHAnsi"/>
                <w:color w:val="000000" w:themeColor="text1"/>
                <w:sz w:val="22"/>
                <w:szCs w:val="22"/>
              </w:rPr>
              <w:t xml:space="preserve">skersmuo </w:t>
            </w:r>
            <w:r w:rsidRPr="00824A60">
              <w:rPr>
                <w:rFonts w:asciiTheme="minorHAnsi" w:hAnsiTheme="minorHAnsi" w:cstheme="minorHAnsi"/>
                <w:color w:val="000000" w:themeColor="text1"/>
                <w:sz w:val="22"/>
                <w:szCs w:val="22"/>
                <w:lang w:eastAsia="lt-LT"/>
              </w:rPr>
              <w:t>ir sienelės storis (pvz.</w:t>
            </w:r>
            <w:r w:rsidR="00D930EF" w:rsidRPr="00824A60">
              <w:rPr>
                <w:rFonts w:asciiTheme="minorHAnsi" w:hAnsiTheme="minorHAnsi" w:cstheme="minorHAnsi"/>
                <w:color w:val="000000" w:themeColor="text1"/>
                <w:sz w:val="22"/>
                <w:szCs w:val="22"/>
                <w:lang w:eastAsia="lt-LT"/>
              </w:rPr>
              <w:t>,</w:t>
            </w:r>
            <w:r w:rsidRPr="00824A60">
              <w:rPr>
                <w:rFonts w:asciiTheme="minorHAnsi" w:hAnsiTheme="minorHAnsi" w:cstheme="minorHAnsi"/>
                <w:color w:val="000000" w:themeColor="text1"/>
                <w:sz w:val="22"/>
                <w:szCs w:val="22"/>
                <w:lang w:eastAsia="lt-LT"/>
              </w:rPr>
              <w:t xml:space="preserve"> 110x10);</w:t>
            </w:r>
          </w:p>
          <w:p w14:paraId="6E53D9C1" w14:textId="77777777" w:rsidR="00CD7ADF" w:rsidRPr="00824A60" w:rsidRDefault="00CD7ADF" w:rsidP="000B0B5D">
            <w:pPr>
              <w:pStyle w:val="ListParagraph"/>
              <w:numPr>
                <w:ilvl w:val="0"/>
                <w:numId w:val="1"/>
              </w:numPr>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Gaminio SDR skaičius (SDR11 arba SDR17);</w:t>
            </w:r>
          </w:p>
          <w:p w14:paraId="6E53D9C2" w14:textId="77777777" w:rsidR="00CD7ADF" w:rsidRPr="00824A60" w:rsidRDefault="00CD7ADF" w:rsidP="000B0B5D">
            <w:pPr>
              <w:pStyle w:val="ListParagraph"/>
              <w:numPr>
                <w:ilvl w:val="0"/>
                <w:numId w:val="1"/>
              </w:numPr>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Panaudojimas (W arba W/P);</w:t>
            </w:r>
          </w:p>
          <w:p w14:paraId="6E53D9C3" w14:textId="77777777" w:rsidR="00CD7ADF" w:rsidRPr="00824A60" w:rsidRDefault="00CD7ADF" w:rsidP="000B0B5D">
            <w:pPr>
              <w:pStyle w:val="ListParagraph"/>
              <w:numPr>
                <w:ilvl w:val="0"/>
                <w:numId w:val="1"/>
              </w:numPr>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Vamzdžio medžiaga (PE100-RC);</w:t>
            </w:r>
          </w:p>
          <w:p w14:paraId="6E53D9C4" w14:textId="77777777" w:rsidR="00CD7ADF" w:rsidRPr="00824A60" w:rsidRDefault="00CD7ADF" w:rsidP="000B0B5D">
            <w:pPr>
              <w:pStyle w:val="ListParagraph"/>
              <w:numPr>
                <w:ilvl w:val="0"/>
                <w:numId w:val="1"/>
              </w:numPr>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Slėgio klasė (PN10 arba PN16);</w:t>
            </w:r>
          </w:p>
          <w:p w14:paraId="6E53D9C5" w14:textId="77777777" w:rsidR="00CD7ADF" w:rsidRPr="00824A60" w:rsidRDefault="00CD7ADF" w:rsidP="000B0B5D">
            <w:pPr>
              <w:pStyle w:val="ListParagraph"/>
              <w:numPr>
                <w:ilvl w:val="0"/>
                <w:numId w:val="1"/>
              </w:numPr>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Gamybos data (pvz.</w:t>
            </w:r>
            <w:r w:rsidR="00466026" w:rsidRPr="00824A60">
              <w:rPr>
                <w:rFonts w:asciiTheme="minorHAnsi" w:hAnsiTheme="minorHAnsi" w:cstheme="minorHAnsi"/>
                <w:color w:val="000000" w:themeColor="text1"/>
                <w:sz w:val="22"/>
                <w:szCs w:val="22"/>
                <w:lang w:eastAsia="lt-LT"/>
              </w:rPr>
              <w:t>,</w:t>
            </w:r>
            <w:r w:rsidRPr="00824A60">
              <w:rPr>
                <w:rFonts w:asciiTheme="minorHAnsi" w:hAnsiTheme="minorHAnsi" w:cstheme="minorHAnsi"/>
                <w:color w:val="000000" w:themeColor="text1"/>
                <w:sz w:val="22"/>
                <w:szCs w:val="22"/>
                <w:lang w:eastAsia="lt-LT"/>
              </w:rPr>
              <w:t xml:space="preserve"> mmyy);</w:t>
            </w:r>
          </w:p>
          <w:p w14:paraId="6E53D9C6" w14:textId="77777777" w:rsidR="00CD7ADF" w:rsidRPr="00824A60" w:rsidRDefault="00CD7ADF" w:rsidP="000B0B5D">
            <w:pPr>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Žymėjimas turi būti ne rečiau kaip kartą viename metre.</w:t>
            </w:r>
          </w:p>
        </w:tc>
        <w:tc>
          <w:tcPr>
            <w:tcW w:w="945" w:type="pct"/>
          </w:tcPr>
          <w:p w14:paraId="6E53D9C7" w14:textId="77777777" w:rsidR="00CD7ADF" w:rsidRPr="00824A60"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9C8" w14:textId="77777777" w:rsidR="00CD7ADF" w:rsidRPr="00824A60" w:rsidRDefault="00CD7ADF" w:rsidP="000B0B5D">
            <w:pPr>
              <w:jc w:val="both"/>
              <w:rPr>
                <w:rFonts w:asciiTheme="minorHAnsi" w:hAnsiTheme="minorHAnsi" w:cstheme="minorHAnsi"/>
                <w:color w:val="000000" w:themeColor="text1"/>
                <w:sz w:val="22"/>
                <w:szCs w:val="22"/>
                <w:lang w:eastAsia="lt-LT"/>
              </w:rPr>
            </w:pPr>
          </w:p>
        </w:tc>
      </w:tr>
      <w:tr w:rsidR="00C57800" w:rsidRPr="00824A60" w14:paraId="6E53D9C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CA" w14:textId="77777777" w:rsidR="00CD7ADF" w:rsidRPr="00824A60" w:rsidRDefault="00CD7ADF" w:rsidP="00873CAF">
            <w:pPr>
              <w:pStyle w:val="ListParagraph"/>
              <w:numPr>
                <w:ilvl w:val="0"/>
                <w:numId w:val="10"/>
              </w:numPr>
              <w:jc w:val="both"/>
              <w:rPr>
                <w:rFonts w:asciiTheme="minorHAnsi" w:hAnsiTheme="minorHAnsi" w:cstheme="minorHAnsi"/>
                <w:color w:val="000000" w:themeColor="text1"/>
                <w:sz w:val="22"/>
                <w:szCs w:val="22"/>
              </w:rPr>
            </w:pPr>
          </w:p>
        </w:tc>
        <w:tc>
          <w:tcPr>
            <w:tcW w:w="922" w:type="pct"/>
          </w:tcPr>
          <w:p w14:paraId="6E53D9CB" w14:textId="77777777" w:rsidR="00CD7ADF" w:rsidRPr="00824A60" w:rsidRDefault="00CD7ADF" w:rsidP="000B0B5D">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Vamzdžių sujungimas</w:t>
            </w:r>
          </w:p>
        </w:tc>
        <w:tc>
          <w:tcPr>
            <w:tcW w:w="2026" w:type="pct"/>
          </w:tcPr>
          <w:p w14:paraId="6E53D9CC" w14:textId="2124C551" w:rsidR="00CD7ADF" w:rsidRPr="00824A60" w:rsidRDefault="00D911FB" w:rsidP="000B0B5D">
            <w:pPr>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Mechaninėmis tempimui atspariomis jungtimis su nerūdijančio plieno atraminėmis įvorėmis, elektromovinis, sandūrinis/kontaktinis.</w:t>
            </w:r>
          </w:p>
        </w:tc>
        <w:tc>
          <w:tcPr>
            <w:tcW w:w="945" w:type="pct"/>
          </w:tcPr>
          <w:p w14:paraId="6E53D9CD" w14:textId="77777777" w:rsidR="00CD7ADF" w:rsidRPr="00824A60"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9CE" w14:textId="77777777" w:rsidR="00CD7ADF" w:rsidRPr="00824A60" w:rsidRDefault="00CD7ADF" w:rsidP="000B0B5D">
            <w:pPr>
              <w:ind w:hanging="114"/>
              <w:jc w:val="both"/>
              <w:rPr>
                <w:rFonts w:asciiTheme="minorHAnsi" w:hAnsiTheme="minorHAnsi" w:cstheme="minorHAnsi"/>
                <w:color w:val="000000" w:themeColor="text1"/>
                <w:sz w:val="22"/>
                <w:szCs w:val="22"/>
                <w:lang w:eastAsia="lt-LT"/>
              </w:rPr>
            </w:pPr>
          </w:p>
        </w:tc>
      </w:tr>
      <w:tr w:rsidR="00C57800" w:rsidRPr="00824A60" w14:paraId="6E53D9D1"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9D0" w14:textId="77777777" w:rsidR="00CD7ADF" w:rsidRPr="00824A60" w:rsidRDefault="00CD7ADF" w:rsidP="000B0B5D">
            <w:pPr>
              <w:jc w:val="center"/>
              <w:rPr>
                <w:rFonts w:asciiTheme="minorHAnsi" w:hAnsiTheme="minorHAnsi" w:cstheme="minorHAnsi"/>
                <w:b/>
                <w:color w:val="000000" w:themeColor="text1"/>
                <w:sz w:val="22"/>
                <w:szCs w:val="22"/>
                <w:lang w:eastAsia="lt-LT"/>
              </w:rPr>
            </w:pPr>
            <w:r w:rsidRPr="00824A60">
              <w:rPr>
                <w:rFonts w:asciiTheme="minorHAnsi" w:hAnsiTheme="minorHAnsi" w:cstheme="minorHAnsi"/>
                <w:b/>
                <w:color w:val="000000" w:themeColor="text1"/>
                <w:sz w:val="22"/>
                <w:szCs w:val="22"/>
                <w:lang w:eastAsia="lt-LT"/>
              </w:rPr>
              <w:t>Dokumentai</w:t>
            </w:r>
          </w:p>
        </w:tc>
      </w:tr>
      <w:tr w:rsidR="00C57800" w:rsidRPr="00824A60" w14:paraId="6E53D9D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D2" w14:textId="77777777" w:rsidR="00CD7ADF" w:rsidRPr="00824A60" w:rsidRDefault="00CD7ADF" w:rsidP="00873CAF">
            <w:pPr>
              <w:pStyle w:val="ListParagraph"/>
              <w:numPr>
                <w:ilvl w:val="0"/>
                <w:numId w:val="10"/>
              </w:numPr>
              <w:jc w:val="both"/>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6E53D9D3" w14:textId="755F5F2B" w:rsidR="00CD7ADF" w:rsidRPr="00824A60" w:rsidRDefault="00CD7ADF" w:rsidP="000B0B5D">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00237DA1"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z w:val="22"/>
                <w:szCs w:val="22"/>
              </w:rPr>
              <w:t xml:space="preserve"> pateikiami pirkimo metu</w:t>
            </w:r>
          </w:p>
        </w:tc>
        <w:tc>
          <w:tcPr>
            <w:tcW w:w="2026" w:type="pct"/>
            <w:tcBorders>
              <w:top w:val="single" w:sz="4" w:space="0" w:color="auto"/>
              <w:left w:val="single" w:sz="4" w:space="0" w:color="auto"/>
              <w:bottom w:val="single" w:sz="4" w:space="0" w:color="auto"/>
              <w:right w:val="single" w:sz="4" w:space="0" w:color="auto"/>
            </w:tcBorders>
          </w:tcPr>
          <w:p w14:paraId="6E53D9D4" w14:textId="77777777" w:rsidR="00CD7ADF" w:rsidRPr="00824A60" w:rsidRDefault="00CD7ADF" w:rsidP="000B0B5D">
            <w:pPr>
              <w:pStyle w:val="Footer"/>
              <w:numPr>
                <w:ilvl w:val="0"/>
                <w:numId w:val="4"/>
              </w:numPr>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Galiojančio eksploatacinių savybių pastovumo sertifikato kopija, lietuvių kalba.</w:t>
            </w:r>
          </w:p>
          <w:p w14:paraId="6E53D9D5" w14:textId="77777777" w:rsidR="00CD7ADF" w:rsidRPr="00824A60" w:rsidRDefault="00CD7ADF" w:rsidP="000B0B5D">
            <w:pPr>
              <w:pStyle w:val="Footer"/>
              <w:numPr>
                <w:ilvl w:val="0"/>
                <w:numId w:val="4"/>
              </w:numPr>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PAS 1075 atitikties sertifikatas, lietuvių arba anglų kalba.</w:t>
            </w:r>
          </w:p>
          <w:p w14:paraId="6E53D9D6" w14:textId="77777777" w:rsidR="00CD7ADF" w:rsidRPr="00824A60" w:rsidRDefault="00CD7ADF" w:rsidP="000B0B5D">
            <w:pPr>
              <w:pStyle w:val="Footer"/>
              <w:numPr>
                <w:ilvl w:val="0"/>
                <w:numId w:val="4"/>
              </w:numPr>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Eksploatacinių savybių deklaracija (pagal STR 1.01.04:2015).</w:t>
            </w:r>
          </w:p>
        </w:tc>
        <w:tc>
          <w:tcPr>
            <w:tcW w:w="945" w:type="pct"/>
          </w:tcPr>
          <w:p w14:paraId="6E53D9D7" w14:textId="77777777" w:rsidR="00CD7ADF" w:rsidRPr="00824A60"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9D8" w14:textId="77777777" w:rsidR="00CD7ADF" w:rsidRPr="00824A60" w:rsidRDefault="00CD7ADF" w:rsidP="000B0B5D">
            <w:pPr>
              <w:jc w:val="both"/>
              <w:rPr>
                <w:rFonts w:asciiTheme="minorHAnsi" w:hAnsiTheme="minorHAnsi" w:cstheme="minorHAnsi"/>
                <w:color w:val="000000" w:themeColor="text1"/>
                <w:sz w:val="22"/>
                <w:szCs w:val="22"/>
                <w:lang w:eastAsia="lt-LT"/>
              </w:rPr>
            </w:pPr>
          </w:p>
        </w:tc>
      </w:tr>
      <w:tr w:rsidR="00C57800" w:rsidRPr="00824A60" w14:paraId="6E53D9D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DA" w14:textId="77777777" w:rsidR="00CD7ADF" w:rsidRPr="00824A60" w:rsidRDefault="00CD7ADF" w:rsidP="00873CAF">
            <w:pPr>
              <w:pStyle w:val="ListParagraph"/>
              <w:numPr>
                <w:ilvl w:val="0"/>
                <w:numId w:val="10"/>
              </w:numPr>
              <w:jc w:val="both"/>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6E53D9DB" w14:textId="65D34733" w:rsidR="00CD7ADF" w:rsidRPr="00824A60" w:rsidRDefault="00CD7ADF" w:rsidP="000B0B5D">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00237DA1"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z w:val="22"/>
                <w:szCs w:val="22"/>
              </w:rPr>
              <w:t xml:space="preserve"> pateikiami pristatant medžiagas</w:t>
            </w:r>
          </w:p>
        </w:tc>
        <w:tc>
          <w:tcPr>
            <w:tcW w:w="2026" w:type="pct"/>
            <w:tcBorders>
              <w:top w:val="single" w:sz="4" w:space="0" w:color="auto"/>
              <w:left w:val="single" w:sz="4" w:space="0" w:color="auto"/>
              <w:bottom w:val="single" w:sz="4" w:space="0" w:color="auto"/>
              <w:right w:val="single" w:sz="4" w:space="0" w:color="auto"/>
            </w:tcBorders>
          </w:tcPr>
          <w:p w14:paraId="6E53D9DC" w14:textId="77777777" w:rsidR="00CD7ADF" w:rsidRPr="00824A60" w:rsidRDefault="00CD7ADF" w:rsidP="000B0B5D">
            <w:pPr>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Eksploatacinių savybių deklaracija (pagal STR 1.01.04:2015).</w:t>
            </w:r>
          </w:p>
        </w:tc>
        <w:tc>
          <w:tcPr>
            <w:tcW w:w="945" w:type="pct"/>
          </w:tcPr>
          <w:p w14:paraId="6E53D9DD" w14:textId="77777777" w:rsidR="00CD7ADF" w:rsidRPr="00824A60"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9DE" w14:textId="77777777" w:rsidR="00CD7ADF" w:rsidRPr="00824A60" w:rsidRDefault="00CD7ADF" w:rsidP="000B0B5D">
            <w:pPr>
              <w:jc w:val="both"/>
              <w:rPr>
                <w:rFonts w:asciiTheme="minorHAnsi" w:hAnsiTheme="minorHAnsi" w:cstheme="minorHAnsi"/>
                <w:color w:val="000000" w:themeColor="text1"/>
                <w:sz w:val="22"/>
                <w:szCs w:val="22"/>
                <w:lang w:eastAsia="lt-LT"/>
              </w:rPr>
            </w:pPr>
          </w:p>
        </w:tc>
      </w:tr>
      <w:tr w:rsidR="00C57800" w:rsidRPr="00824A60" w14:paraId="6E53D9E1"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9E0" w14:textId="77777777" w:rsidR="00CD7ADF" w:rsidRPr="00824A60" w:rsidRDefault="00CD7ADF" w:rsidP="000B0B5D">
            <w:pPr>
              <w:jc w:val="center"/>
              <w:rPr>
                <w:rFonts w:asciiTheme="minorHAnsi" w:hAnsiTheme="minorHAnsi" w:cstheme="minorHAnsi"/>
                <w:b/>
                <w:color w:val="000000" w:themeColor="text1"/>
                <w:sz w:val="22"/>
                <w:szCs w:val="22"/>
                <w:lang w:eastAsia="lt-LT"/>
              </w:rPr>
            </w:pPr>
            <w:r w:rsidRPr="00824A60">
              <w:rPr>
                <w:rFonts w:asciiTheme="minorHAnsi" w:hAnsiTheme="minorHAnsi" w:cstheme="minorHAnsi"/>
                <w:b/>
                <w:color w:val="000000" w:themeColor="text1"/>
                <w:sz w:val="22"/>
                <w:szCs w:val="22"/>
              </w:rPr>
              <w:t>Pasirenkami parametrai</w:t>
            </w:r>
          </w:p>
        </w:tc>
      </w:tr>
      <w:tr w:rsidR="00C57800" w:rsidRPr="00824A60" w14:paraId="6E53D9E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E2" w14:textId="77777777" w:rsidR="00CD7ADF" w:rsidRPr="00824A60" w:rsidRDefault="00CD7ADF" w:rsidP="00873CAF">
            <w:pPr>
              <w:pStyle w:val="ListParagraph"/>
              <w:numPr>
                <w:ilvl w:val="0"/>
                <w:numId w:val="10"/>
              </w:numPr>
              <w:jc w:val="both"/>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6E53D9E3" w14:textId="77777777" w:rsidR="00CD7ADF" w:rsidRPr="00824A60" w:rsidRDefault="00CD7ADF" w:rsidP="000B0B5D">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Darbinis slėgis</w:t>
            </w:r>
          </w:p>
        </w:tc>
        <w:tc>
          <w:tcPr>
            <w:tcW w:w="2026" w:type="pct"/>
            <w:tcBorders>
              <w:top w:val="single" w:sz="4" w:space="0" w:color="auto"/>
              <w:left w:val="single" w:sz="4" w:space="0" w:color="auto"/>
              <w:bottom w:val="single" w:sz="4" w:space="0" w:color="auto"/>
              <w:right w:val="single" w:sz="4" w:space="0" w:color="auto"/>
            </w:tcBorders>
          </w:tcPr>
          <w:p w14:paraId="6E53D9E4" w14:textId="77777777" w:rsidR="00CD7ADF" w:rsidRPr="00824A60" w:rsidRDefault="00CD7ADF" w:rsidP="000B0B5D">
            <w:pPr>
              <w:spacing w:afterLines="10" w:after="2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Nurodoma užsakant:</w:t>
            </w:r>
          </w:p>
          <w:p w14:paraId="6E53D9E5" w14:textId="77777777" w:rsidR="00CD7ADF" w:rsidRPr="00824A60" w:rsidRDefault="00D930EF" w:rsidP="00EC287A">
            <w:pPr>
              <w:pStyle w:val="ListParagraph"/>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PN10 (ne daugiau kaip SDR17);</w:t>
            </w:r>
          </w:p>
          <w:p w14:paraId="6E53D9E6" w14:textId="77777777" w:rsidR="00D930EF" w:rsidRPr="00824A60" w:rsidRDefault="00D930EF" w:rsidP="00EC287A">
            <w:pPr>
              <w:pStyle w:val="ListParagraph"/>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PN16 (ne daugiau kaip SDR11).</w:t>
            </w:r>
          </w:p>
        </w:tc>
        <w:tc>
          <w:tcPr>
            <w:tcW w:w="945" w:type="pct"/>
          </w:tcPr>
          <w:p w14:paraId="6E53D9E7" w14:textId="77777777" w:rsidR="00CD7ADF" w:rsidRPr="00824A60"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9E8" w14:textId="77777777" w:rsidR="00CD7ADF" w:rsidRPr="00824A60" w:rsidRDefault="00CD7ADF" w:rsidP="000B0B5D">
            <w:pPr>
              <w:jc w:val="both"/>
              <w:rPr>
                <w:rFonts w:asciiTheme="minorHAnsi" w:hAnsiTheme="minorHAnsi" w:cstheme="minorHAnsi"/>
                <w:color w:val="000000" w:themeColor="text1"/>
                <w:sz w:val="22"/>
                <w:szCs w:val="22"/>
                <w:lang w:eastAsia="lt-LT"/>
              </w:rPr>
            </w:pPr>
          </w:p>
        </w:tc>
      </w:tr>
      <w:tr w:rsidR="00C57800" w:rsidRPr="00824A60" w14:paraId="6E53D9F6"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EA" w14:textId="77777777" w:rsidR="00CD7ADF" w:rsidRPr="00824A60" w:rsidRDefault="00CD7ADF" w:rsidP="00873CAF">
            <w:pPr>
              <w:pStyle w:val="ListParagraph"/>
              <w:numPr>
                <w:ilvl w:val="0"/>
                <w:numId w:val="10"/>
              </w:numPr>
              <w:jc w:val="both"/>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6E53D9EB" w14:textId="77777777" w:rsidR="00CD7ADF" w:rsidRPr="00824A60" w:rsidRDefault="00CD7ADF" w:rsidP="000B0B5D">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Išorinis vamzdžio skersmuo (OD), mm</w:t>
            </w:r>
          </w:p>
        </w:tc>
        <w:tc>
          <w:tcPr>
            <w:tcW w:w="2026" w:type="pct"/>
            <w:tcBorders>
              <w:top w:val="single" w:sz="4" w:space="0" w:color="auto"/>
              <w:left w:val="single" w:sz="4" w:space="0" w:color="auto"/>
              <w:bottom w:val="single" w:sz="4" w:space="0" w:color="auto"/>
              <w:right w:val="single" w:sz="4" w:space="0" w:color="auto"/>
            </w:tcBorders>
          </w:tcPr>
          <w:p w14:paraId="6E53D9EC" w14:textId="77777777" w:rsidR="00CD7ADF" w:rsidRPr="00824A60" w:rsidRDefault="00CD7ADF" w:rsidP="000B0B5D">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 Nurodoma užsakant: </w:t>
            </w:r>
          </w:p>
          <w:p w14:paraId="6E53D9ED" w14:textId="77777777" w:rsidR="00CD7ADF" w:rsidRPr="00824A60" w:rsidRDefault="00CD7ADF" w:rsidP="000B0B5D">
            <w:pPr>
              <w:pStyle w:val="ListParagraph"/>
              <w:numPr>
                <w:ilvl w:val="0"/>
                <w:numId w:val="3"/>
              </w:numPr>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32 mm;</w:t>
            </w:r>
          </w:p>
          <w:p w14:paraId="6E53D9EE" w14:textId="77777777" w:rsidR="00CD7ADF" w:rsidRPr="00824A60" w:rsidRDefault="00CD7ADF" w:rsidP="000B0B5D">
            <w:pPr>
              <w:pStyle w:val="ListParagraph"/>
              <w:numPr>
                <w:ilvl w:val="0"/>
                <w:numId w:val="3"/>
              </w:numPr>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63 mm;</w:t>
            </w:r>
          </w:p>
          <w:p w14:paraId="6E53D9EF" w14:textId="77777777" w:rsidR="00CD7ADF" w:rsidRPr="00824A60" w:rsidRDefault="00CD7ADF" w:rsidP="000B0B5D">
            <w:pPr>
              <w:pStyle w:val="ListParagraph"/>
              <w:numPr>
                <w:ilvl w:val="0"/>
                <w:numId w:val="3"/>
              </w:numPr>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110 mm;</w:t>
            </w:r>
          </w:p>
          <w:p w14:paraId="6E53D9F0" w14:textId="77777777" w:rsidR="00CD7ADF" w:rsidRPr="00824A60" w:rsidRDefault="00CD7ADF" w:rsidP="00CD7ADF">
            <w:pPr>
              <w:pStyle w:val="ListParagraph"/>
              <w:numPr>
                <w:ilvl w:val="0"/>
                <w:numId w:val="3"/>
              </w:numPr>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160 mm;</w:t>
            </w:r>
          </w:p>
          <w:p w14:paraId="6E53D9F1" w14:textId="77777777" w:rsidR="00D930EF" w:rsidRPr="00824A60" w:rsidRDefault="00D930EF" w:rsidP="00CD7ADF">
            <w:pPr>
              <w:pStyle w:val="ListParagraph"/>
              <w:numPr>
                <w:ilvl w:val="0"/>
                <w:numId w:val="3"/>
              </w:numPr>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225 mm;</w:t>
            </w:r>
          </w:p>
          <w:p w14:paraId="6E53D9F2" w14:textId="77777777" w:rsidR="00D930EF" w:rsidRPr="00824A60" w:rsidRDefault="00D930EF" w:rsidP="00CD7ADF">
            <w:pPr>
              <w:pStyle w:val="ListParagraph"/>
              <w:numPr>
                <w:ilvl w:val="0"/>
                <w:numId w:val="3"/>
              </w:numPr>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355 mm;</w:t>
            </w:r>
          </w:p>
          <w:p w14:paraId="6E53D9F3" w14:textId="77777777" w:rsidR="00D930EF" w:rsidRPr="00824A60" w:rsidRDefault="00D930EF" w:rsidP="00CD7ADF">
            <w:pPr>
              <w:pStyle w:val="ListParagraph"/>
              <w:numPr>
                <w:ilvl w:val="0"/>
                <w:numId w:val="3"/>
              </w:numPr>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400 mm.</w:t>
            </w:r>
          </w:p>
        </w:tc>
        <w:tc>
          <w:tcPr>
            <w:tcW w:w="945" w:type="pct"/>
          </w:tcPr>
          <w:p w14:paraId="6E53D9F4" w14:textId="77777777" w:rsidR="00CD7ADF" w:rsidRPr="00824A60"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9F5" w14:textId="77777777" w:rsidR="00CD7ADF" w:rsidRPr="00824A60" w:rsidRDefault="00CD7ADF" w:rsidP="000B0B5D">
            <w:pPr>
              <w:jc w:val="both"/>
              <w:rPr>
                <w:rFonts w:asciiTheme="minorHAnsi" w:hAnsiTheme="minorHAnsi" w:cstheme="minorHAnsi"/>
                <w:color w:val="000000" w:themeColor="text1"/>
                <w:sz w:val="22"/>
                <w:szCs w:val="22"/>
                <w:lang w:eastAsia="lt-LT"/>
              </w:rPr>
            </w:pPr>
          </w:p>
        </w:tc>
      </w:tr>
    </w:tbl>
    <w:p w14:paraId="6E53D9F7" w14:textId="77777777" w:rsidR="00CD7ADF" w:rsidRPr="00824A60" w:rsidRDefault="00CD7ADF" w:rsidP="00CD7ADF">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Punktų  Nr. 1, 4-6, 9; 14-15  atitikimas turi būti nurodytas Eksploatacinių savybių deklaracijoje;</w:t>
      </w:r>
    </w:p>
    <w:p w14:paraId="6E53D9F8" w14:textId="77777777" w:rsidR="00CD7ADF" w:rsidRPr="00824A60" w:rsidRDefault="00CD7ADF" w:rsidP="00CD7ADF">
      <w:pPr>
        <w:jc w:val="both"/>
        <w:rPr>
          <w:rFonts w:asciiTheme="minorHAnsi" w:eastAsia="Calibr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Punktų  Nr. 1-2, 4 punktų atitikimas turi būti nurodytas </w:t>
      </w:r>
      <w:r w:rsidRPr="00824A60">
        <w:rPr>
          <w:rFonts w:asciiTheme="minorHAnsi" w:eastAsia="Calibri" w:hAnsiTheme="minorHAnsi" w:cstheme="minorHAnsi"/>
          <w:color w:val="000000" w:themeColor="text1"/>
          <w:sz w:val="22"/>
          <w:szCs w:val="22"/>
        </w:rPr>
        <w:t>Eksploatacinių savybių pastovumo sertifikatu;</w:t>
      </w:r>
    </w:p>
    <w:p w14:paraId="6E53D9F9" w14:textId="77777777" w:rsidR="00CD7ADF" w:rsidRPr="00824A60" w:rsidRDefault="00CD7ADF" w:rsidP="00CD7ADF">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Punkto  Nr. </w:t>
      </w:r>
      <w:r w:rsidRPr="00824A60">
        <w:rPr>
          <w:rFonts w:asciiTheme="minorHAnsi" w:eastAsia="Calibri" w:hAnsiTheme="minorHAnsi" w:cstheme="minorHAnsi"/>
          <w:color w:val="000000" w:themeColor="text1"/>
          <w:sz w:val="22"/>
          <w:szCs w:val="22"/>
        </w:rPr>
        <w:t xml:space="preserve">2 atitikimas turi būti nurodytas </w:t>
      </w:r>
      <w:r w:rsidRPr="00824A60">
        <w:rPr>
          <w:rFonts w:asciiTheme="minorHAnsi" w:hAnsiTheme="minorHAnsi" w:cstheme="minorHAnsi"/>
          <w:color w:val="000000" w:themeColor="text1"/>
          <w:sz w:val="22"/>
          <w:szCs w:val="22"/>
        </w:rPr>
        <w:t>PAS 1075 atitikties sertifikatu;</w:t>
      </w:r>
    </w:p>
    <w:p w14:paraId="6E53D9FA" w14:textId="03DD7E11" w:rsidR="00D70880" w:rsidRPr="00824A60" w:rsidRDefault="00CD7ADF" w:rsidP="00AE0E6E">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Punktų  Nr. 3, 5, 7-8, 10-11 atitikimas turi būti nurodytas nuorodoje į internetinį puslapį ar kitame dokumente, kuriame pateikta techninė informacija apie medžiag</w:t>
      </w:r>
      <w:r w:rsidR="00AE0E6E" w:rsidRPr="00824A60">
        <w:rPr>
          <w:rFonts w:asciiTheme="minorHAnsi" w:hAnsiTheme="minorHAnsi" w:cstheme="minorHAnsi"/>
          <w:color w:val="000000" w:themeColor="text1"/>
          <w:sz w:val="22"/>
          <w:szCs w:val="22"/>
        </w:rPr>
        <w:t>ą.</w:t>
      </w:r>
    </w:p>
    <w:p w14:paraId="6E53D9FC" w14:textId="50595C76" w:rsidR="00826DCF" w:rsidRPr="00824A60" w:rsidRDefault="00D35258" w:rsidP="00EC287A">
      <w:pPr>
        <w:pStyle w:val="Heading1"/>
        <w:numPr>
          <w:ilvl w:val="0"/>
          <w:numId w:val="28"/>
        </w:numPr>
        <w:rPr>
          <w:rFonts w:asciiTheme="minorHAnsi" w:hAnsiTheme="minorHAnsi" w:cstheme="minorHAnsi"/>
          <w:color w:val="000000" w:themeColor="text1"/>
          <w:sz w:val="22"/>
          <w:szCs w:val="22"/>
        </w:rPr>
      </w:pPr>
      <w:bookmarkStart w:id="13" w:name="_Toc94865347"/>
      <w:r w:rsidRPr="00824A60">
        <w:rPr>
          <w:rFonts w:asciiTheme="minorHAnsi" w:hAnsiTheme="minorHAnsi" w:cstheme="minorHAnsi"/>
          <w:color w:val="000000" w:themeColor="text1"/>
          <w:sz w:val="22"/>
          <w:szCs w:val="22"/>
        </w:rPr>
        <w:t>F</w:t>
      </w:r>
      <w:r w:rsidR="00826DCF" w:rsidRPr="00824A60">
        <w:rPr>
          <w:rFonts w:asciiTheme="minorHAnsi" w:hAnsiTheme="minorHAnsi" w:cstheme="minorHAnsi"/>
          <w:color w:val="000000" w:themeColor="text1"/>
          <w:sz w:val="22"/>
          <w:szCs w:val="22"/>
        </w:rPr>
        <w:t>lanšų ir flanšinių fasoninių dalių vandentiekio tinklams techniniai reikalavimai</w:t>
      </w:r>
      <w:bookmarkEnd w:id="13"/>
    </w:p>
    <w:tbl>
      <w:tblPr>
        <w:tblStyle w:val="TableGrid"/>
        <w:tblW w:w="5047" w:type="pct"/>
        <w:tblLook w:val="04A0" w:firstRow="1" w:lastRow="0" w:firstColumn="1" w:lastColumn="0" w:noHBand="0" w:noVBand="1"/>
      </w:tblPr>
      <w:tblGrid>
        <w:gridCol w:w="7417"/>
        <w:gridCol w:w="7417"/>
      </w:tblGrid>
      <w:tr w:rsidR="00C57800" w:rsidRPr="00824A60" w14:paraId="23AB8851" w14:textId="77777777" w:rsidTr="00F04DA2">
        <w:trPr>
          <w:trHeight w:val="326"/>
        </w:trPr>
        <w:tc>
          <w:tcPr>
            <w:tcW w:w="2500" w:type="pct"/>
          </w:tcPr>
          <w:p w14:paraId="672A187D"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pavadinimas:</w:t>
            </w:r>
          </w:p>
        </w:tc>
        <w:tc>
          <w:tcPr>
            <w:tcW w:w="2500" w:type="pct"/>
          </w:tcPr>
          <w:p w14:paraId="54FA5C16" w14:textId="77777777" w:rsidR="00097834" w:rsidRPr="00824A60" w:rsidRDefault="00097834" w:rsidP="00F04DA2">
            <w:pPr>
              <w:rPr>
                <w:rFonts w:asciiTheme="minorHAnsi" w:hAnsiTheme="minorHAnsi" w:cstheme="minorHAnsi"/>
                <w:color w:val="000000" w:themeColor="text1"/>
                <w:sz w:val="22"/>
                <w:szCs w:val="22"/>
              </w:rPr>
            </w:pPr>
          </w:p>
        </w:tc>
      </w:tr>
      <w:tr w:rsidR="00C57800" w:rsidRPr="00824A60" w14:paraId="1E28B303" w14:textId="77777777" w:rsidTr="00F04DA2">
        <w:trPr>
          <w:trHeight w:val="351"/>
        </w:trPr>
        <w:tc>
          <w:tcPr>
            <w:tcW w:w="2500" w:type="pct"/>
          </w:tcPr>
          <w:p w14:paraId="06995A7B"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Siūlomos medžiagos techninis žymėjimas / kodas: </w:t>
            </w:r>
          </w:p>
        </w:tc>
        <w:tc>
          <w:tcPr>
            <w:tcW w:w="2500" w:type="pct"/>
          </w:tcPr>
          <w:p w14:paraId="4430C5FF" w14:textId="77777777" w:rsidR="00097834" w:rsidRPr="00824A60" w:rsidRDefault="00097834" w:rsidP="00F04DA2">
            <w:pPr>
              <w:rPr>
                <w:rFonts w:asciiTheme="minorHAnsi" w:hAnsiTheme="minorHAnsi" w:cstheme="minorHAnsi"/>
                <w:color w:val="000000" w:themeColor="text1"/>
                <w:sz w:val="22"/>
                <w:szCs w:val="22"/>
              </w:rPr>
            </w:pPr>
          </w:p>
        </w:tc>
      </w:tr>
      <w:tr w:rsidR="00097834" w:rsidRPr="00824A60" w14:paraId="7E6F026D" w14:textId="77777777" w:rsidTr="00F04DA2">
        <w:trPr>
          <w:trHeight w:val="301"/>
        </w:trPr>
        <w:tc>
          <w:tcPr>
            <w:tcW w:w="2500" w:type="pct"/>
          </w:tcPr>
          <w:p w14:paraId="1A6838BC"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gamintojo pavadinimas ir šalis:</w:t>
            </w:r>
          </w:p>
        </w:tc>
        <w:tc>
          <w:tcPr>
            <w:tcW w:w="2500" w:type="pct"/>
          </w:tcPr>
          <w:p w14:paraId="2B553214" w14:textId="77777777" w:rsidR="00097834" w:rsidRPr="00824A60" w:rsidRDefault="00097834" w:rsidP="00F04DA2">
            <w:pPr>
              <w:rPr>
                <w:rFonts w:asciiTheme="minorHAnsi" w:hAnsiTheme="minorHAnsi" w:cstheme="minorHAnsi"/>
                <w:color w:val="000000" w:themeColor="text1"/>
                <w:sz w:val="22"/>
                <w:szCs w:val="22"/>
              </w:rPr>
            </w:pPr>
          </w:p>
        </w:tc>
      </w:tr>
    </w:tbl>
    <w:p w14:paraId="0F3D06EB" w14:textId="77777777" w:rsidR="0073681C" w:rsidRPr="00824A60" w:rsidRDefault="0073681C" w:rsidP="0073681C">
      <w:pPr>
        <w:rPr>
          <w:rFonts w:asciiTheme="minorHAnsi" w:hAnsiTheme="minorHAnsi" w:cstheme="minorHAnsi"/>
          <w:color w:val="000000" w:themeColor="text1"/>
          <w:sz w:val="22"/>
          <w:szCs w:val="22"/>
        </w:rPr>
      </w:pPr>
    </w:p>
    <w:tbl>
      <w:tblPr>
        <w:tblW w:w="4989" w:type="pct"/>
        <w:tblLook w:val="04A0" w:firstRow="1" w:lastRow="0" w:firstColumn="1" w:lastColumn="0" w:noHBand="0" w:noVBand="1"/>
      </w:tblPr>
      <w:tblGrid>
        <w:gridCol w:w="669"/>
        <w:gridCol w:w="2619"/>
        <w:gridCol w:w="5889"/>
        <w:gridCol w:w="2789"/>
        <w:gridCol w:w="2698"/>
      </w:tblGrid>
      <w:tr w:rsidR="00C57800" w:rsidRPr="00824A60" w14:paraId="6E53DA02" w14:textId="77777777" w:rsidTr="00265E45">
        <w:trPr>
          <w:tblHeader/>
        </w:trPr>
        <w:tc>
          <w:tcPr>
            <w:tcW w:w="228" w:type="pct"/>
            <w:tcBorders>
              <w:top w:val="single" w:sz="4" w:space="0" w:color="auto"/>
              <w:left w:val="single" w:sz="4" w:space="0" w:color="auto"/>
              <w:bottom w:val="single" w:sz="4" w:space="0" w:color="auto"/>
              <w:right w:val="single" w:sz="4" w:space="0" w:color="auto"/>
            </w:tcBorders>
            <w:hideMark/>
          </w:tcPr>
          <w:p w14:paraId="6E53D9FD" w14:textId="77777777" w:rsidR="00826DCF" w:rsidRPr="00824A60" w:rsidRDefault="00826DCF" w:rsidP="00265E45">
            <w:pPr>
              <w:spacing w:line="256" w:lineRule="auto"/>
              <w:jc w:val="both"/>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lastRenderedPageBreak/>
              <w:t>Eil. Nr.</w:t>
            </w:r>
          </w:p>
        </w:tc>
        <w:tc>
          <w:tcPr>
            <w:tcW w:w="893" w:type="pct"/>
            <w:tcBorders>
              <w:top w:val="single" w:sz="4" w:space="0" w:color="auto"/>
              <w:left w:val="single" w:sz="4" w:space="0" w:color="auto"/>
              <w:bottom w:val="single" w:sz="4" w:space="0" w:color="auto"/>
              <w:right w:val="single" w:sz="4" w:space="0" w:color="auto"/>
            </w:tcBorders>
            <w:hideMark/>
          </w:tcPr>
          <w:p w14:paraId="6E53D9FE" w14:textId="77777777" w:rsidR="00826DCF" w:rsidRPr="00824A60" w:rsidRDefault="00826DCF" w:rsidP="00265E45">
            <w:pPr>
              <w:spacing w:line="256" w:lineRule="auto"/>
              <w:jc w:val="both"/>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Techniniai parametrai ir reikalavimai</w:t>
            </w:r>
          </w:p>
        </w:tc>
        <w:tc>
          <w:tcPr>
            <w:tcW w:w="2007" w:type="pct"/>
            <w:tcBorders>
              <w:top w:val="single" w:sz="4" w:space="0" w:color="auto"/>
              <w:left w:val="single" w:sz="4" w:space="0" w:color="auto"/>
              <w:bottom w:val="single" w:sz="4" w:space="0" w:color="auto"/>
              <w:right w:val="single" w:sz="4" w:space="0" w:color="auto"/>
            </w:tcBorders>
            <w:hideMark/>
          </w:tcPr>
          <w:p w14:paraId="6E53D9FF" w14:textId="77777777" w:rsidR="00826DCF" w:rsidRPr="00824A60" w:rsidRDefault="00826DCF" w:rsidP="00265E45">
            <w:pPr>
              <w:spacing w:line="256" w:lineRule="auto"/>
              <w:jc w:val="both"/>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Dydis, sąlyga</w:t>
            </w:r>
          </w:p>
        </w:tc>
        <w:tc>
          <w:tcPr>
            <w:tcW w:w="951" w:type="pct"/>
            <w:tcBorders>
              <w:top w:val="single" w:sz="4" w:space="0" w:color="auto"/>
              <w:left w:val="single" w:sz="4" w:space="0" w:color="auto"/>
              <w:bottom w:val="single" w:sz="4" w:space="0" w:color="auto"/>
              <w:right w:val="single" w:sz="4" w:space="0" w:color="auto"/>
            </w:tcBorders>
          </w:tcPr>
          <w:p w14:paraId="6E53DA00" w14:textId="6F5D8586" w:rsidR="00826DCF" w:rsidRPr="00824A60" w:rsidRDefault="00B34EE5" w:rsidP="00265E45">
            <w:pPr>
              <w:spacing w:line="256" w:lineRule="auto"/>
              <w:jc w:val="both"/>
              <w:rPr>
                <w:rFonts w:asciiTheme="minorHAnsi" w:hAnsiTheme="minorHAnsi" w:cstheme="minorHAnsi"/>
                <w:b/>
                <w:color w:val="000000" w:themeColor="text1"/>
                <w:sz w:val="22"/>
                <w:szCs w:val="22"/>
              </w:rPr>
            </w:pPr>
            <w:r w:rsidRPr="00824A60">
              <w:rPr>
                <w:rFonts w:asciiTheme="minorHAnsi" w:hAnsiTheme="minorHAnsi" w:cstheme="minorHAnsi"/>
                <w:b/>
                <w:bCs/>
                <w:color w:val="000000" w:themeColor="text1"/>
                <w:sz w:val="22"/>
                <w:szCs w:val="22"/>
              </w:rPr>
              <w:t>Tiekėjas turi nurodyti atitinka/neatitinka</w:t>
            </w:r>
          </w:p>
        </w:tc>
        <w:tc>
          <w:tcPr>
            <w:tcW w:w="920" w:type="pct"/>
            <w:tcBorders>
              <w:top w:val="single" w:sz="4" w:space="0" w:color="auto"/>
              <w:left w:val="single" w:sz="4" w:space="0" w:color="auto"/>
              <w:bottom w:val="single" w:sz="4" w:space="0" w:color="auto"/>
              <w:right w:val="single" w:sz="4" w:space="0" w:color="auto"/>
            </w:tcBorders>
          </w:tcPr>
          <w:p w14:paraId="6E53DA01" w14:textId="77777777" w:rsidR="00826DCF" w:rsidRPr="00824A60" w:rsidRDefault="00826DCF" w:rsidP="00265E45">
            <w:pPr>
              <w:spacing w:line="256" w:lineRule="auto"/>
              <w:jc w:val="both"/>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Tiekėjas turi nurodyti dokumento pavadinimą ir puslapio numerį medžiagos, gaminio atitikimo patvirtinimui</w:t>
            </w:r>
          </w:p>
        </w:tc>
      </w:tr>
      <w:tr w:rsidR="00C57800" w:rsidRPr="00824A60" w14:paraId="6E53DA06" w14:textId="77777777" w:rsidTr="00265E45">
        <w:trPr>
          <w:trHeight w:val="304"/>
        </w:trPr>
        <w:tc>
          <w:tcPr>
            <w:tcW w:w="3129" w:type="pct"/>
            <w:gridSpan w:val="3"/>
            <w:tcBorders>
              <w:top w:val="single" w:sz="4" w:space="0" w:color="auto"/>
              <w:left w:val="single" w:sz="4" w:space="0" w:color="auto"/>
              <w:bottom w:val="single" w:sz="4" w:space="0" w:color="auto"/>
              <w:right w:val="single" w:sz="4" w:space="0" w:color="auto"/>
            </w:tcBorders>
            <w:hideMark/>
          </w:tcPr>
          <w:p w14:paraId="6E53DA03" w14:textId="77777777" w:rsidR="00826DCF" w:rsidRPr="00824A60" w:rsidRDefault="00826DCF" w:rsidP="00265E45">
            <w:pPr>
              <w:pStyle w:val="Footer"/>
              <w:spacing w:line="256" w:lineRule="auto"/>
              <w:jc w:val="center"/>
              <w:rPr>
                <w:rFonts w:asciiTheme="minorHAnsi" w:hAnsiTheme="minorHAnsi" w:cstheme="minorHAnsi"/>
                <w:color w:val="000000" w:themeColor="text1"/>
                <w:sz w:val="22"/>
                <w:szCs w:val="22"/>
              </w:rPr>
            </w:pPr>
            <w:r w:rsidRPr="00824A60">
              <w:rPr>
                <w:rFonts w:asciiTheme="minorHAnsi" w:hAnsiTheme="minorHAnsi" w:cstheme="minorHAnsi"/>
                <w:b/>
                <w:color w:val="000000" w:themeColor="text1"/>
                <w:sz w:val="22"/>
                <w:szCs w:val="22"/>
              </w:rPr>
              <w:t>Bendrieji parametrai</w:t>
            </w:r>
          </w:p>
        </w:tc>
        <w:tc>
          <w:tcPr>
            <w:tcW w:w="951" w:type="pct"/>
            <w:tcBorders>
              <w:top w:val="single" w:sz="4" w:space="0" w:color="auto"/>
              <w:left w:val="single" w:sz="4" w:space="0" w:color="auto"/>
              <w:bottom w:val="single" w:sz="4" w:space="0" w:color="auto"/>
              <w:right w:val="single" w:sz="4" w:space="0" w:color="auto"/>
            </w:tcBorders>
          </w:tcPr>
          <w:p w14:paraId="6E53DA04" w14:textId="77777777" w:rsidR="00826DCF" w:rsidRPr="00824A60" w:rsidRDefault="00826DCF" w:rsidP="00265E45">
            <w:pPr>
              <w:pStyle w:val="Footer"/>
              <w:spacing w:line="256" w:lineRule="auto"/>
              <w:jc w:val="center"/>
              <w:rPr>
                <w:rFonts w:asciiTheme="minorHAnsi" w:hAnsiTheme="minorHAnsi" w:cstheme="minorHAnsi"/>
                <w:b/>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A05" w14:textId="77777777" w:rsidR="00826DCF" w:rsidRPr="00824A60" w:rsidRDefault="00826DCF" w:rsidP="00265E45">
            <w:pPr>
              <w:pStyle w:val="Footer"/>
              <w:spacing w:line="256" w:lineRule="auto"/>
              <w:jc w:val="center"/>
              <w:rPr>
                <w:rFonts w:asciiTheme="minorHAnsi" w:hAnsiTheme="minorHAnsi" w:cstheme="minorHAnsi"/>
                <w:b/>
                <w:color w:val="000000" w:themeColor="text1"/>
                <w:sz w:val="22"/>
                <w:szCs w:val="22"/>
              </w:rPr>
            </w:pPr>
          </w:p>
        </w:tc>
      </w:tr>
      <w:tr w:rsidR="00C57800" w:rsidRPr="00824A60" w14:paraId="6E53DA0C" w14:textId="77777777" w:rsidTr="00265E45">
        <w:tc>
          <w:tcPr>
            <w:tcW w:w="228" w:type="pct"/>
            <w:tcBorders>
              <w:top w:val="single" w:sz="4" w:space="0" w:color="auto"/>
              <w:left w:val="single" w:sz="4" w:space="0" w:color="auto"/>
              <w:bottom w:val="single" w:sz="4" w:space="0" w:color="auto"/>
              <w:right w:val="single" w:sz="4" w:space="0" w:color="auto"/>
            </w:tcBorders>
          </w:tcPr>
          <w:p w14:paraId="6E53DA07" w14:textId="77777777" w:rsidR="00826DCF" w:rsidRPr="00824A60" w:rsidRDefault="00826DCF" w:rsidP="005863D3">
            <w:pPr>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08" w14:textId="77777777" w:rsidR="00826DCF" w:rsidRPr="00824A60" w:rsidRDefault="00826DCF" w:rsidP="00265E45">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Standartai</w:t>
            </w:r>
          </w:p>
        </w:tc>
        <w:tc>
          <w:tcPr>
            <w:tcW w:w="2007" w:type="pct"/>
            <w:tcBorders>
              <w:top w:val="single" w:sz="4" w:space="0" w:color="auto"/>
              <w:left w:val="single" w:sz="4" w:space="0" w:color="auto"/>
              <w:bottom w:val="single" w:sz="4" w:space="0" w:color="auto"/>
              <w:right w:val="single" w:sz="4" w:space="0" w:color="auto"/>
            </w:tcBorders>
            <w:hideMark/>
          </w:tcPr>
          <w:p w14:paraId="6E53DA09" w14:textId="77777777" w:rsidR="00826DCF" w:rsidRPr="00824A60" w:rsidRDefault="00826DCF" w:rsidP="00265E45">
            <w:pPr>
              <w:pStyle w:val="Foote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LST EN 545 arba lygiavertis</w:t>
            </w:r>
          </w:p>
        </w:tc>
        <w:tc>
          <w:tcPr>
            <w:tcW w:w="951" w:type="pct"/>
            <w:tcBorders>
              <w:top w:val="single" w:sz="4" w:space="0" w:color="auto"/>
              <w:left w:val="single" w:sz="4" w:space="0" w:color="auto"/>
              <w:bottom w:val="single" w:sz="4" w:space="0" w:color="auto"/>
              <w:right w:val="single" w:sz="4" w:space="0" w:color="auto"/>
            </w:tcBorders>
          </w:tcPr>
          <w:p w14:paraId="6E53DA0A" w14:textId="77777777" w:rsidR="00826DCF" w:rsidRPr="00824A60" w:rsidRDefault="00826DCF" w:rsidP="00265E45">
            <w:pPr>
              <w:pStyle w:val="Foote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A0B" w14:textId="77777777" w:rsidR="00826DCF" w:rsidRPr="00824A60" w:rsidRDefault="00826DCF" w:rsidP="00265E45">
            <w:pPr>
              <w:pStyle w:val="Footer"/>
              <w:spacing w:line="256" w:lineRule="auto"/>
              <w:jc w:val="both"/>
              <w:rPr>
                <w:rFonts w:asciiTheme="minorHAnsi" w:hAnsiTheme="minorHAnsi" w:cstheme="minorHAnsi"/>
                <w:color w:val="000000" w:themeColor="text1"/>
                <w:sz w:val="22"/>
                <w:szCs w:val="22"/>
              </w:rPr>
            </w:pPr>
          </w:p>
        </w:tc>
      </w:tr>
      <w:tr w:rsidR="00C57800" w:rsidRPr="00824A60" w14:paraId="6E53DA12" w14:textId="77777777" w:rsidTr="00265E45">
        <w:tc>
          <w:tcPr>
            <w:tcW w:w="228" w:type="pct"/>
            <w:tcBorders>
              <w:top w:val="single" w:sz="4" w:space="0" w:color="auto"/>
              <w:left w:val="single" w:sz="4" w:space="0" w:color="auto"/>
              <w:bottom w:val="single" w:sz="4" w:space="0" w:color="auto"/>
              <w:right w:val="single" w:sz="4" w:space="0" w:color="auto"/>
            </w:tcBorders>
          </w:tcPr>
          <w:p w14:paraId="6E53DA0D" w14:textId="77777777" w:rsidR="00826DCF" w:rsidRPr="00824A60" w:rsidRDefault="00826DCF" w:rsidP="005863D3">
            <w:pPr>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0E" w14:textId="77777777" w:rsidR="00826DCF" w:rsidRPr="00824A60" w:rsidRDefault="00826DCF" w:rsidP="00265E45">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Darbinė terpė</w:t>
            </w:r>
          </w:p>
        </w:tc>
        <w:tc>
          <w:tcPr>
            <w:tcW w:w="2007" w:type="pct"/>
            <w:tcBorders>
              <w:top w:val="single" w:sz="4" w:space="0" w:color="auto"/>
              <w:left w:val="single" w:sz="4" w:space="0" w:color="auto"/>
              <w:bottom w:val="single" w:sz="4" w:space="0" w:color="auto"/>
              <w:right w:val="single" w:sz="4" w:space="0" w:color="auto"/>
            </w:tcBorders>
            <w:hideMark/>
          </w:tcPr>
          <w:p w14:paraId="6E53DA0F" w14:textId="77777777" w:rsidR="00826DCF" w:rsidRPr="00824A60" w:rsidRDefault="00826DCF" w:rsidP="00265E45">
            <w:pPr>
              <w:pStyle w:val="Foote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Geriamasis vanduo.</w:t>
            </w:r>
          </w:p>
        </w:tc>
        <w:tc>
          <w:tcPr>
            <w:tcW w:w="951" w:type="pct"/>
            <w:tcBorders>
              <w:top w:val="single" w:sz="4" w:space="0" w:color="auto"/>
              <w:left w:val="single" w:sz="4" w:space="0" w:color="auto"/>
              <w:bottom w:val="single" w:sz="4" w:space="0" w:color="auto"/>
              <w:right w:val="single" w:sz="4" w:space="0" w:color="auto"/>
            </w:tcBorders>
          </w:tcPr>
          <w:p w14:paraId="6E53DA10" w14:textId="77777777" w:rsidR="00826DCF" w:rsidRPr="00824A60" w:rsidRDefault="00826DCF" w:rsidP="00265E45">
            <w:pPr>
              <w:pStyle w:val="Foote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A11" w14:textId="77777777" w:rsidR="00826DCF" w:rsidRPr="00824A60" w:rsidRDefault="00826DCF" w:rsidP="00265E45">
            <w:pPr>
              <w:pStyle w:val="Footer"/>
              <w:spacing w:line="256" w:lineRule="auto"/>
              <w:jc w:val="both"/>
              <w:rPr>
                <w:rFonts w:asciiTheme="minorHAnsi" w:hAnsiTheme="minorHAnsi" w:cstheme="minorHAnsi"/>
                <w:color w:val="000000" w:themeColor="text1"/>
                <w:sz w:val="22"/>
                <w:szCs w:val="22"/>
              </w:rPr>
            </w:pPr>
          </w:p>
        </w:tc>
      </w:tr>
      <w:tr w:rsidR="00C57800" w:rsidRPr="00824A60" w14:paraId="6E53DA18" w14:textId="77777777" w:rsidTr="00265E45">
        <w:trPr>
          <w:trHeight w:val="261"/>
        </w:trPr>
        <w:tc>
          <w:tcPr>
            <w:tcW w:w="228" w:type="pct"/>
            <w:tcBorders>
              <w:top w:val="single" w:sz="4" w:space="0" w:color="auto"/>
              <w:left w:val="single" w:sz="4" w:space="0" w:color="auto"/>
              <w:bottom w:val="single" w:sz="4" w:space="0" w:color="auto"/>
              <w:right w:val="single" w:sz="4" w:space="0" w:color="auto"/>
            </w:tcBorders>
          </w:tcPr>
          <w:p w14:paraId="6E53DA13" w14:textId="77777777" w:rsidR="00826DCF" w:rsidRPr="00824A60" w:rsidRDefault="00826DCF" w:rsidP="005863D3">
            <w:pPr>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14" w14:textId="77777777" w:rsidR="00826DCF" w:rsidRPr="00824A60" w:rsidRDefault="00826DCF" w:rsidP="00265E45">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Darbinis slėgis</w:t>
            </w:r>
          </w:p>
        </w:tc>
        <w:tc>
          <w:tcPr>
            <w:tcW w:w="2007" w:type="pct"/>
            <w:tcBorders>
              <w:top w:val="single" w:sz="4" w:space="0" w:color="auto"/>
              <w:left w:val="single" w:sz="4" w:space="0" w:color="auto"/>
              <w:bottom w:val="single" w:sz="4" w:space="0" w:color="auto"/>
              <w:right w:val="single" w:sz="4" w:space="0" w:color="auto"/>
            </w:tcBorders>
            <w:hideMark/>
          </w:tcPr>
          <w:p w14:paraId="6E53DA15" w14:textId="2B2DEBF3" w:rsidR="00826DCF" w:rsidRPr="00824A60" w:rsidRDefault="00826DCF" w:rsidP="00265E45">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PN16</w:t>
            </w:r>
            <w:r w:rsidR="00801940" w:rsidRPr="00824A60">
              <w:rPr>
                <w:rFonts w:asciiTheme="minorHAnsi" w:hAnsiTheme="minorHAnsi" w:cstheme="minorHAnsi"/>
                <w:color w:val="000000" w:themeColor="text1"/>
                <w:sz w:val="22"/>
                <w:szCs w:val="22"/>
              </w:rPr>
              <w:t>, PN10.</w:t>
            </w:r>
          </w:p>
        </w:tc>
        <w:tc>
          <w:tcPr>
            <w:tcW w:w="951" w:type="pct"/>
            <w:tcBorders>
              <w:top w:val="single" w:sz="4" w:space="0" w:color="auto"/>
              <w:left w:val="single" w:sz="4" w:space="0" w:color="auto"/>
              <w:bottom w:val="single" w:sz="4" w:space="0" w:color="auto"/>
              <w:right w:val="single" w:sz="4" w:space="0" w:color="auto"/>
            </w:tcBorders>
          </w:tcPr>
          <w:p w14:paraId="6E53DA16" w14:textId="77777777" w:rsidR="00826DCF" w:rsidRPr="00824A60" w:rsidRDefault="00826DCF" w:rsidP="00265E45">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A17" w14:textId="77777777" w:rsidR="00826DCF" w:rsidRPr="00824A60" w:rsidRDefault="00826DCF" w:rsidP="00265E45">
            <w:pPr>
              <w:spacing w:line="256" w:lineRule="auto"/>
              <w:jc w:val="both"/>
              <w:rPr>
                <w:rFonts w:asciiTheme="minorHAnsi" w:hAnsiTheme="minorHAnsi" w:cstheme="minorHAnsi"/>
                <w:color w:val="000000" w:themeColor="text1"/>
                <w:sz w:val="22"/>
                <w:szCs w:val="22"/>
              </w:rPr>
            </w:pPr>
          </w:p>
        </w:tc>
      </w:tr>
      <w:tr w:rsidR="00C57800" w:rsidRPr="00824A60" w14:paraId="6E53DA20" w14:textId="77777777" w:rsidTr="00265E45">
        <w:trPr>
          <w:trHeight w:val="290"/>
        </w:trPr>
        <w:tc>
          <w:tcPr>
            <w:tcW w:w="228" w:type="pct"/>
            <w:tcBorders>
              <w:top w:val="single" w:sz="4" w:space="0" w:color="auto"/>
              <w:left w:val="single" w:sz="4" w:space="0" w:color="auto"/>
              <w:bottom w:val="single" w:sz="4" w:space="0" w:color="auto"/>
              <w:right w:val="single" w:sz="4" w:space="0" w:color="auto"/>
            </w:tcBorders>
          </w:tcPr>
          <w:p w14:paraId="6E53DA19" w14:textId="77777777" w:rsidR="00826DCF" w:rsidRPr="00824A60" w:rsidRDefault="00826DCF" w:rsidP="005863D3">
            <w:pPr>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1A" w14:textId="77777777" w:rsidR="00826DCF" w:rsidRPr="00824A60" w:rsidRDefault="00826DCF" w:rsidP="00265E45">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Pajungimo būdas</w:t>
            </w:r>
          </w:p>
        </w:tc>
        <w:tc>
          <w:tcPr>
            <w:tcW w:w="2007" w:type="pct"/>
            <w:tcBorders>
              <w:top w:val="single" w:sz="4" w:space="0" w:color="auto"/>
              <w:left w:val="single" w:sz="4" w:space="0" w:color="auto"/>
              <w:bottom w:val="single" w:sz="4" w:space="0" w:color="auto"/>
              <w:right w:val="single" w:sz="4" w:space="0" w:color="auto"/>
            </w:tcBorders>
            <w:hideMark/>
          </w:tcPr>
          <w:p w14:paraId="6E53DA1B" w14:textId="77777777" w:rsidR="00826DCF" w:rsidRPr="00824A60" w:rsidRDefault="00826DCF" w:rsidP="00265E45">
            <w:pPr>
              <w:pStyle w:val="ListParagraph"/>
              <w:numPr>
                <w:ilvl w:val="0"/>
                <w:numId w:val="6"/>
              </w:numPr>
              <w:spacing w:line="256" w:lineRule="auto"/>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Flanšinis;</w:t>
            </w:r>
          </w:p>
          <w:p w14:paraId="6E53DA1C" w14:textId="77777777" w:rsidR="00826DCF" w:rsidRPr="00824A60" w:rsidRDefault="00826DCF" w:rsidP="00265E45">
            <w:pPr>
              <w:pStyle w:val="ListParagraph"/>
              <w:numPr>
                <w:ilvl w:val="0"/>
                <w:numId w:val="6"/>
              </w:numPr>
              <w:spacing w:line="256" w:lineRule="auto"/>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Atstumas tarp flanšų pagal LST EN 545 serija A arba lygiavertį standartą;</w:t>
            </w:r>
          </w:p>
          <w:p w14:paraId="6E53DA1D" w14:textId="77777777" w:rsidR="00826DCF" w:rsidRPr="00824A60" w:rsidRDefault="00826DCF" w:rsidP="00265E45">
            <w:pPr>
              <w:pStyle w:val="ListParagraph"/>
              <w:numPr>
                <w:ilvl w:val="0"/>
                <w:numId w:val="6"/>
              </w:numPr>
              <w:spacing w:line="256" w:lineRule="auto"/>
              <w:ind w:left="464"/>
              <w:contextualSpacing/>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lang w:eastAsia="lt-LT"/>
              </w:rPr>
              <w:t>Flanšų pragręžimas pagal LST EN 1092-2 arba lygiavertį standartą.</w:t>
            </w:r>
          </w:p>
        </w:tc>
        <w:tc>
          <w:tcPr>
            <w:tcW w:w="951" w:type="pct"/>
            <w:tcBorders>
              <w:top w:val="single" w:sz="4" w:space="0" w:color="auto"/>
              <w:left w:val="single" w:sz="4" w:space="0" w:color="auto"/>
              <w:bottom w:val="single" w:sz="4" w:space="0" w:color="auto"/>
              <w:right w:val="single" w:sz="4" w:space="0" w:color="auto"/>
            </w:tcBorders>
          </w:tcPr>
          <w:p w14:paraId="6E53DA1E" w14:textId="77777777" w:rsidR="00826DCF" w:rsidRPr="00824A60" w:rsidRDefault="00826DCF" w:rsidP="00265E45">
            <w:pPr>
              <w:pStyle w:val="ListParagraph"/>
              <w:spacing w:line="256" w:lineRule="auto"/>
              <w:ind w:left="464"/>
              <w:contextualSpacing/>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A1F" w14:textId="77777777" w:rsidR="00826DCF" w:rsidRPr="00824A60" w:rsidRDefault="00826DCF" w:rsidP="00265E45">
            <w:pPr>
              <w:pStyle w:val="ListParagraph"/>
              <w:spacing w:line="256" w:lineRule="auto"/>
              <w:ind w:left="464"/>
              <w:contextualSpacing/>
              <w:jc w:val="both"/>
              <w:rPr>
                <w:rFonts w:asciiTheme="minorHAnsi" w:hAnsiTheme="minorHAnsi" w:cstheme="minorHAnsi"/>
                <w:color w:val="000000" w:themeColor="text1"/>
                <w:sz w:val="22"/>
                <w:szCs w:val="22"/>
                <w:lang w:eastAsia="lt-LT"/>
              </w:rPr>
            </w:pPr>
          </w:p>
        </w:tc>
      </w:tr>
      <w:tr w:rsidR="00C57800" w:rsidRPr="00824A60" w14:paraId="6E53DA26" w14:textId="77777777" w:rsidTr="00265E45">
        <w:trPr>
          <w:trHeight w:val="349"/>
        </w:trPr>
        <w:tc>
          <w:tcPr>
            <w:tcW w:w="228" w:type="pct"/>
            <w:tcBorders>
              <w:top w:val="single" w:sz="4" w:space="0" w:color="auto"/>
              <w:left w:val="single" w:sz="4" w:space="0" w:color="auto"/>
              <w:bottom w:val="single" w:sz="4" w:space="0" w:color="auto"/>
              <w:right w:val="single" w:sz="4" w:space="0" w:color="auto"/>
            </w:tcBorders>
          </w:tcPr>
          <w:p w14:paraId="6E53DA21" w14:textId="77777777" w:rsidR="00826DCF" w:rsidRPr="00824A60" w:rsidRDefault="00826DCF" w:rsidP="005863D3">
            <w:pPr>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22" w14:textId="77777777" w:rsidR="00826DCF" w:rsidRPr="00824A60" w:rsidRDefault="00826DCF" w:rsidP="00265E45">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Korpuso medžiaga</w:t>
            </w:r>
          </w:p>
        </w:tc>
        <w:tc>
          <w:tcPr>
            <w:tcW w:w="2007" w:type="pct"/>
            <w:tcBorders>
              <w:top w:val="single" w:sz="4" w:space="0" w:color="auto"/>
              <w:left w:val="single" w:sz="4" w:space="0" w:color="auto"/>
              <w:bottom w:val="single" w:sz="4" w:space="0" w:color="auto"/>
              <w:right w:val="single" w:sz="4" w:space="0" w:color="auto"/>
            </w:tcBorders>
            <w:hideMark/>
          </w:tcPr>
          <w:p w14:paraId="6E53DA23" w14:textId="77777777" w:rsidR="00826DCF" w:rsidRPr="00824A60" w:rsidRDefault="00826DCF" w:rsidP="00265E45">
            <w:pPr>
              <w:spacing w:afterLines="10" w:after="24"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Kalusis ketus pagal LST EN 1563  arba lygiavertį.</w:t>
            </w:r>
          </w:p>
        </w:tc>
        <w:tc>
          <w:tcPr>
            <w:tcW w:w="951" w:type="pct"/>
            <w:tcBorders>
              <w:top w:val="single" w:sz="4" w:space="0" w:color="auto"/>
              <w:left w:val="single" w:sz="4" w:space="0" w:color="auto"/>
              <w:bottom w:val="single" w:sz="4" w:space="0" w:color="auto"/>
              <w:right w:val="single" w:sz="4" w:space="0" w:color="auto"/>
            </w:tcBorders>
          </w:tcPr>
          <w:p w14:paraId="6E53DA24" w14:textId="77777777" w:rsidR="00826DCF" w:rsidRPr="00824A60" w:rsidRDefault="00826DCF" w:rsidP="00265E45">
            <w:pPr>
              <w:spacing w:afterLines="10" w:after="24"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A25" w14:textId="77777777" w:rsidR="00826DCF" w:rsidRPr="00824A60" w:rsidRDefault="00826DCF" w:rsidP="00265E45">
            <w:pPr>
              <w:spacing w:afterLines="10" w:after="24" w:line="256" w:lineRule="auto"/>
              <w:jc w:val="both"/>
              <w:rPr>
                <w:rFonts w:asciiTheme="minorHAnsi" w:hAnsiTheme="minorHAnsi" w:cstheme="minorHAnsi"/>
                <w:color w:val="000000" w:themeColor="text1"/>
                <w:sz w:val="22"/>
                <w:szCs w:val="22"/>
              </w:rPr>
            </w:pPr>
          </w:p>
        </w:tc>
      </w:tr>
      <w:tr w:rsidR="00C57800" w:rsidRPr="00824A60" w14:paraId="6E53DA2D" w14:textId="77777777" w:rsidTr="00265E45">
        <w:tc>
          <w:tcPr>
            <w:tcW w:w="228" w:type="pct"/>
            <w:tcBorders>
              <w:top w:val="single" w:sz="4" w:space="0" w:color="auto"/>
              <w:left w:val="single" w:sz="4" w:space="0" w:color="auto"/>
              <w:bottom w:val="single" w:sz="4" w:space="0" w:color="auto"/>
              <w:right w:val="single" w:sz="4" w:space="0" w:color="auto"/>
            </w:tcBorders>
          </w:tcPr>
          <w:p w14:paraId="6E53DA27" w14:textId="77777777" w:rsidR="00826DCF" w:rsidRPr="00824A60" w:rsidRDefault="00826DCF" w:rsidP="005863D3">
            <w:pPr>
              <w:pStyle w:val="ListParagraph"/>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28" w14:textId="77777777" w:rsidR="00826DCF" w:rsidRPr="00824A60" w:rsidRDefault="00826DCF" w:rsidP="00265E45">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Padengimas</w:t>
            </w:r>
          </w:p>
        </w:tc>
        <w:tc>
          <w:tcPr>
            <w:tcW w:w="2007" w:type="pct"/>
            <w:tcBorders>
              <w:top w:val="single" w:sz="4" w:space="0" w:color="auto"/>
              <w:left w:val="single" w:sz="4" w:space="0" w:color="auto"/>
              <w:bottom w:val="single" w:sz="4" w:space="0" w:color="auto"/>
              <w:right w:val="single" w:sz="4" w:space="0" w:color="auto"/>
            </w:tcBorders>
            <w:hideMark/>
          </w:tcPr>
          <w:p w14:paraId="6E53DA29" w14:textId="77777777" w:rsidR="00826DCF" w:rsidRPr="00824A60" w:rsidRDefault="00826DCF" w:rsidP="00265E45">
            <w:pPr>
              <w:spacing w:after="160" w:line="256" w:lineRule="auto"/>
              <w:contextualSpacing/>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Padengimas: epoksidinis miltelinis arba lygiavertis, minimalus padengimo storis 250 mikronų. Kartu su pasiūlymu turi būti pateiktas GSK sertifikavimo centro RAL GZ662 sertifikatas Produktams („Products“)  arba lygiavertis*, ne mažesnių reikalavimų nei nustato LST EN 14901 standartas, su priedu, kuriame nurodytas jungties tipas.</w:t>
            </w:r>
          </w:p>
          <w:p w14:paraId="6E53DA2A" w14:textId="77777777" w:rsidR="00826DCF" w:rsidRPr="00824A60" w:rsidRDefault="00826DCF" w:rsidP="00265E45">
            <w:pPr>
              <w:spacing w:after="160" w:line="256" w:lineRule="auto"/>
              <w:contextualSpacing/>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lygiavertis sertifikatas - išduotas tarptautinės organizacijos besispecializuojančios vandentvarkos gaminių dangos kokybės nustatyme, atliekančios periodinius gamybos proceso tikrinimus ir gaminių bandymus bei atitikimo gamintojo deklaruojamų gaminių savybių atitikimo nustatymus.</w:t>
            </w:r>
          </w:p>
        </w:tc>
        <w:tc>
          <w:tcPr>
            <w:tcW w:w="951" w:type="pct"/>
            <w:tcBorders>
              <w:top w:val="single" w:sz="4" w:space="0" w:color="auto"/>
              <w:left w:val="single" w:sz="4" w:space="0" w:color="auto"/>
              <w:bottom w:val="single" w:sz="4" w:space="0" w:color="auto"/>
              <w:right w:val="single" w:sz="4" w:space="0" w:color="auto"/>
            </w:tcBorders>
          </w:tcPr>
          <w:p w14:paraId="6E53DA2B" w14:textId="77777777" w:rsidR="00826DCF" w:rsidRPr="00824A60" w:rsidRDefault="00826DCF" w:rsidP="00265E45">
            <w:pPr>
              <w:spacing w:after="160" w:line="256" w:lineRule="auto"/>
              <w:contextualSpacing/>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A2C" w14:textId="77777777" w:rsidR="00826DCF" w:rsidRPr="00824A60" w:rsidRDefault="00826DCF" w:rsidP="00265E45">
            <w:pPr>
              <w:spacing w:after="160" w:line="256" w:lineRule="auto"/>
              <w:contextualSpacing/>
              <w:jc w:val="both"/>
              <w:rPr>
                <w:rFonts w:asciiTheme="minorHAnsi" w:hAnsiTheme="minorHAnsi" w:cstheme="minorHAnsi"/>
                <w:color w:val="000000" w:themeColor="text1"/>
                <w:sz w:val="22"/>
                <w:szCs w:val="22"/>
              </w:rPr>
            </w:pPr>
          </w:p>
        </w:tc>
      </w:tr>
      <w:tr w:rsidR="00C57800" w:rsidRPr="00824A60" w14:paraId="6E53DA3A" w14:textId="77777777" w:rsidTr="00265E45">
        <w:tc>
          <w:tcPr>
            <w:tcW w:w="228" w:type="pct"/>
            <w:tcBorders>
              <w:top w:val="single" w:sz="4" w:space="0" w:color="auto"/>
              <w:left w:val="single" w:sz="4" w:space="0" w:color="auto"/>
              <w:bottom w:val="single" w:sz="4" w:space="0" w:color="auto"/>
              <w:right w:val="single" w:sz="4" w:space="0" w:color="auto"/>
            </w:tcBorders>
          </w:tcPr>
          <w:p w14:paraId="6E53DA2E" w14:textId="77777777" w:rsidR="00826DCF" w:rsidRPr="00824A60" w:rsidRDefault="00826DCF" w:rsidP="005863D3">
            <w:pPr>
              <w:pStyle w:val="ListParagraph"/>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2F" w14:textId="77777777" w:rsidR="00826DCF" w:rsidRPr="00824A60" w:rsidRDefault="00826DCF" w:rsidP="00265E45">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Ženklinimas</w:t>
            </w:r>
          </w:p>
        </w:tc>
        <w:tc>
          <w:tcPr>
            <w:tcW w:w="2007" w:type="pct"/>
            <w:tcBorders>
              <w:top w:val="single" w:sz="4" w:space="0" w:color="auto"/>
              <w:left w:val="single" w:sz="4" w:space="0" w:color="auto"/>
              <w:bottom w:val="single" w:sz="4" w:space="0" w:color="auto"/>
              <w:right w:val="single" w:sz="4" w:space="0" w:color="auto"/>
            </w:tcBorders>
            <w:hideMark/>
          </w:tcPr>
          <w:p w14:paraId="6E53DA30" w14:textId="77777777" w:rsidR="00826DCF" w:rsidRPr="00824A60" w:rsidRDefault="00826DCF" w:rsidP="00265E45">
            <w:pPr>
              <w:spacing w:line="256" w:lineRule="auto"/>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 xml:space="preserve">Ant gaminio </w:t>
            </w:r>
            <w:r w:rsidRPr="00824A60">
              <w:rPr>
                <w:rFonts w:asciiTheme="minorHAnsi" w:hAnsiTheme="minorHAnsi" w:cstheme="minorHAnsi"/>
                <w:color w:val="000000" w:themeColor="text1"/>
                <w:sz w:val="22"/>
                <w:szCs w:val="22"/>
                <w:lang w:eastAsia="lt-LT"/>
              </w:rPr>
              <w:t>turi būti nurodyta:</w:t>
            </w:r>
          </w:p>
          <w:p w14:paraId="6E53DA31" w14:textId="77777777" w:rsidR="00826DCF" w:rsidRPr="00824A60" w:rsidRDefault="00826DCF" w:rsidP="00265E45">
            <w:pPr>
              <w:pStyle w:val="ListParagraph"/>
              <w:numPr>
                <w:ilvl w:val="0"/>
                <w:numId w:val="6"/>
              </w:numPr>
              <w:spacing w:line="256" w:lineRule="auto"/>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Gamintojo pavadinimas (pvz., Gamintojas);</w:t>
            </w:r>
          </w:p>
          <w:p w14:paraId="6E53DA32" w14:textId="77777777" w:rsidR="00826DCF" w:rsidRPr="00824A60" w:rsidRDefault="00826DCF" w:rsidP="00265E45">
            <w:pPr>
              <w:pStyle w:val="ListParagraph"/>
              <w:numPr>
                <w:ilvl w:val="0"/>
                <w:numId w:val="6"/>
              </w:numPr>
              <w:spacing w:line="256" w:lineRule="auto"/>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Pagaminimo metai (pvz., 2017);</w:t>
            </w:r>
          </w:p>
          <w:p w14:paraId="6E53DA33" w14:textId="77777777" w:rsidR="00826DCF" w:rsidRPr="00824A60" w:rsidRDefault="00826DCF" w:rsidP="00265E45">
            <w:pPr>
              <w:pStyle w:val="ListParagraph"/>
              <w:numPr>
                <w:ilvl w:val="0"/>
                <w:numId w:val="6"/>
              </w:numPr>
              <w:spacing w:line="256" w:lineRule="auto"/>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Ketaus markė (pvz., EN-GJS-500).</w:t>
            </w:r>
          </w:p>
          <w:p w14:paraId="6E53DA34" w14:textId="77777777" w:rsidR="00826DCF" w:rsidRPr="00824A60" w:rsidRDefault="00826DCF" w:rsidP="00265E45">
            <w:pPr>
              <w:pStyle w:val="ListParagraph"/>
              <w:numPr>
                <w:ilvl w:val="0"/>
                <w:numId w:val="6"/>
              </w:numPr>
              <w:spacing w:line="256" w:lineRule="auto"/>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Diametras (pvz., DN200);</w:t>
            </w:r>
          </w:p>
          <w:p w14:paraId="6E53DA35" w14:textId="77777777" w:rsidR="00826DCF" w:rsidRPr="00824A60" w:rsidRDefault="00826DCF" w:rsidP="00265E45">
            <w:pPr>
              <w:pStyle w:val="ListParagraph"/>
              <w:numPr>
                <w:ilvl w:val="0"/>
                <w:numId w:val="6"/>
              </w:numPr>
              <w:spacing w:line="256" w:lineRule="auto"/>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Darbinis slėgis (PN16);</w:t>
            </w:r>
          </w:p>
          <w:p w14:paraId="6E53DA36" w14:textId="77777777" w:rsidR="00826DCF" w:rsidRPr="00824A60" w:rsidRDefault="00826DCF" w:rsidP="00265E45">
            <w:pPr>
              <w:pStyle w:val="ListParagraph"/>
              <w:numPr>
                <w:ilvl w:val="0"/>
                <w:numId w:val="6"/>
              </w:numPr>
              <w:spacing w:line="256" w:lineRule="auto"/>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Standartas (EN 545).</w:t>
            </w:r>
          </w:p>
          <w:p w14:paraId="6E53DA37" w14:textId="77777777" w:rsidR="00826DCF" w:rsidRPr="00824A60" w:rsidRDefault="00826DCF" w:rsidP="00265E45">
            <w:pPr>
              <w:spacing w:line="256" w:lineRule="auto"/>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lastRenderedPageBreak/>
              <w:t>Pirmi penki ženklinimai turi būti išlieti arba iškalti šaltuoju būdu, kitiems žymėjimams gali būti taikomas bet koks kitas būdas.</w:t>
            </w:r>
          </w:p>
        </w:tc>
        <w:tc>
          <w:tcPr>
            <w:tcW w:w="951" w:type="pct"/>
            <w:tcBorders>
              <w:top w:val="single" w:sz="4" w:space="0" w:color="auto"/>
              <w:left w:val="single" w:sz="4" w:space="0" w:color="auto"/>
              <w:bottom w:val="single" w:sz="4" w:space="0" w:color="auto"/>
              <w:right w:val="single" w:sz="4" w:space="0" w:color="auto"/>
            </w:tcBorders>
          </w:tcPr>
          <w:p w14:paraId="6E53DA38" w14:textId="77777777" w:rsidR="00826DCF" w:rsidRPr="00824A60" w:rsidRDefault="00826DCF" w:rsidP="00265E45">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A39" w14:textId="77777777" w:rsidR="00826DCF" w:rsidRPr="00824A60" w:rsidRDefault="00826DCF" w:rsidP="00265E45">
            <w:pPr>
              <w:spacing w:line="256" w:lineRule="auto"/>
              <w:jc w:val="both"/>
              <w:rPr>
                <w:rFonts w:asciiTheme="minorHAnsi" w:hAnsiTheme="minorHAnsi" w:cstheme="minorHAnsi"/>
                <w:color w:val="000000" w:themeColor="text1"/>
                <w:sz w:val="22"/>
                <w:szCs w:val="22"/>
              </w:rPr>
            </w:pPr>
          </w:p>
        </w:tc>
      </w:tr>
      <w:tr w:rsidR="00C57800" w:rsidRPr="00824A60" w14:paraId="6E53DA3E" w14:textId="77777777" w:rsidTr="00265E45">
        <w:tc>
          <w:tcPr>
            <w:tcW w:w="3129" w:type="pct"/>
            <w:gridSpan w:val="3"/>
            <w:tcBorders>
              <w:top w:val="single" w:sz="4" w:space="0" w:color="auto"/>
              <w:left w:val="single" w:sz="4" w:space="0" w:color="auto"/>
              <w:bottom w:val="single" w:sz="4" w:space="0" w:color="auto"/>
              <w:right w:val="single" w:sz="4" w:space="0" w:color="auto"/>
            </w:tcBorders>
            <w:hideMark/>
          </w:tcPr>
          <w:p w14:paraId="6E53DA3B" w14:textId="77777777" w:rsidR="00826DCF" w:rsidRPr="00824A60" w:rsidRDefault="00826DCF" w:rsidP="00265E45">
            <w:pPr>
              <w:spacing w:line="254" w:lineRule="auto"/>
              <w:jc w:val="center"/>
              <w:rPr>
                <w:rFonts w:asciiTheme="minorHAnsi" w:hAnsiTheme="minorHAnsi" w:cstheme="minorHAnsi"/>
                <w:color w:val="000000" w:themeColor="text1"/>
                <w:sz w:val="22"/>
                <w:szCs w:val="22"/>
                <w:lang w:eastAsia="lt-LT"/>
              </w:rPr>
            </w:pPr>
            <w:r w:rsidRPr="00824A60">
              <w:rPr>
                <w:rFonts w:asciiTheme="minorHAnsi" w:hAnsiTheme="minorHAnsi" w:cstheme="minorHAnsi"/>
                <w:b/>
                <w:color w:val="000000" w:themeColor="text1"/>
                <w:sz w:val="22"/>
                <w:szCs w:val="22"/>
                <w:lang w:eastAsia="lt-LT"/>
              </w:rPr>
              <w:t>Dokumentai</w:t>
            </w:r>
          </w:p>
        </w:tc>
        <w:tc>
          <w:tcPr>
            <w:tcW w:w="951" w:type="pct"/>
            <w:tcBorders>
              <w:top w:val="single" w:sz="4" w:space="0" w:color="auto"/>
              <w:left w:val="single" w:sz="4" w:space="0" w:color="auto"/>
              <w:bottom w:val="single" w:sz="4" w:space="0" w:color="auto"/>
              <w:right w:val="single" w:sz="4" w:space="0" w:color="auto"/>
            </w:tcBorders>
          </w:tcPr>
          <w:p w14:paraId="6E53DA3C" w14:textId="77777777" w:rsidR="00826DCF" w:rsidRPr="00824A60" w:rsidRDefault="00826DCF" w:rsidP="00265E45">
            <w:pPr>
              <w:spacing w:line="254" w:lineRule="auto"/>
              <w:jc w:val="center"/>
              <w:rPr>
                <w:rFonts w:asciiTheme="minorHAnsi" w:hAnsiTheme="minorHAnsi" w:cstheme="minorHAnsi"/>
                <w:b/>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A3D" w14:textId="77777777" w:rsidR="00826DCF" w:rsidRPr="00824A60" w:rsidRDefault="00826DCF" w:rsidP="00265E45">
            <w:pPr>
              <w:spacing w:line="254" w:lineRule="auto"/>
              <w:jc w:val="center"/>
              <w:rPr>
                <w:rFonts w:asciiTheme="minorHAnsi" w:hAnsiTheme="minorHAnsi" w:cstheme="minorHAnsi"/>
                <w:b/>
                <w:color w:val="000000" w:themeColor="text1"/>
                <w:sz w:val="22"/>
                <w:szCs w:val="22"/>
                <w:lang w:eastAsia="lt-LT"/>
              </w:rPr>
            </w:pPr>
          </w:p>
        </w:tc>
      </w:tr>
      <w:tr w:rsidR="00C57800" w:rsidRPr="00824A60" w14:paraId="6E53DA46" w14:textId="77777777" w:rsidTr="00265E45">
        <w:tc>
          <w:tcPr>
            <w:tcW w:w="228" w:type="pct"/>
            <w:tcBorders>
              <w:top w:val="single" w:sz="4" w:space="0" w:color="auto"/>
              <w:left w:val="single" w:sz="4" w:space="0" w:color="auto"/>
              <w:bottom w:val="single" w:sz="4" w:space="0" w:color="auto"/>
              <w:right w:val="single" w:sz="4" w:space="0" w:color="auto"/>
            </w:tcBorders>
          </w:tcPr>
          <w:p w14:paraId="6E53DA3F" w14:textId="77777777" w:rsidR="00826DCF" w:rsidRPr="00824A60" w:rsidRDefault="00826DCF" w:rsidP="005863D3">
            <w:pPr>
              <w:pStyle w:val="ListParagraph"/>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40" w14:textId="3AA2C763" w:rsidR="00826DCF" w:rsidRPr="00824A60" w:rsidRDefault="00826DCF" w:rsidP="00265E45">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00237DA1"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z w:val="22"/>
                <w:szCs w:val="22"/>
              </w:rPr>
              <w:t xml:space="preserve"> pateikiami pirkimo metu</w:t>
            </w:r>
          </w:p>
        </w:tc>
        <w:tc>
          <w:tcPr>
            <w:tcW w:w="2007" w:type="pct"/>
            <w:tcBorders>
              <w:top w:val="single" w:sz="4" w:space="0" w:color="auto"/>
              <w:left w:val="single" w:sz="4" w:space="0" w:color="auto"/>
              <w:bottom w:val="single" w:sz="4" w:space="0" w:color="auto"/>
              <w:right w:val="single" w:sz="4" w:space="0" w:color="auto"/>
            </w:tcBorders>
            <w:hideMark/>
          </w:tcPr>
          <w:p w14:paraId="6E53DA41" w14:textId="77777777" w:rsidR="00826DCF" w:rsidRPr="00824A60" w:rsidRDefault="00826DCF" w:rsidP="00265E45">
            <w:pPr>
              <w:numPr>
                <w:ilvl w:val="0"/>
                <w:numId w:val="6"/>
              </w:numPr>
              <w:spacing w:line="254" w:lineRule="auto"/>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Eksploatacinių savybių deklaracija (pagal STR 01.01.04:2015, lietuvių k.);</w:t>
            </w:r>
          </w:p>
          <w:p w14:paraId="6E53DA42" w14:textId="77777777" w:rsidR="00826DCF" w:rsidRPr="00824A60" w:rsidRDefault="00826DCF" w:rsidP="00265E45">
            <w:pPr>
              <w:numPr>
                <w:ilvl w:val="0"/>
                <w:numId w:val="6"/>
              </w:numPr>
              <w:spacing w:line="254" w:lineRule="auto"/>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GSK sertifikavimo centro RAL GZ662 sertifikatas Produktams („Products“)  arba lygiavertis (lietuvių arba anglų k.);</w:t>
            </w:r>
          </w:p>
          <w:p w14:paraId="6E53DA43" w14:textId="77777777" w:rsidR="00826DCF" w:rsidRPr="00824A60" w:rsidRDefault="00826DCF" w:rsidP="00265E45">
            <w:pPr>
              <w:numPr>
                <w:ilvl w:val="0"/>
                <w:numId w:val="6"/>
              </w:numPr>
              <w:spacing w:line="254" w:lineRule="auto"/>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Europos Sąjungoje galiojantis higieninis pažymėjimas (lietuvių arba anglų k.).</w:t>
            </w:r>
          </w:p>
        </w:tc>
        <w:tc>
          <w:tcPr>
            <w:tcW w:w="951" w:type="pct"/>
            <w:tcBorders>
              <w:top w:val="single" w:sz="4" w:space="0" w:color="auto"/>
              <w:left w:val="single" w:sz="4" w:space="0" w:color="auto"/>
              <w:bottom w:val="single" w:sz="4" w:space="0" w:color="auto"/>
              <w:right w:val="single" w:sz="4" w:space="0" w:color="auto"/>
            </w:tcBorders>
          </w:tcPr>
          <w:p w14:paraId="6E53DA44" w14:textId="77777777" w:rsidR="00826DCF" w:rsidRPr="00824A60" w:rsidRDefault="00826DCF" w:rsidP="00265E45">
            <w:pPr>
              <w:spacing w:line="254" w:lineRule="auto"/>
              <w:ind w:left="464"/>
              <w:contextualSpacing/>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A45" w14:textId="77777777" w:rsidR="00826DCF" w:rsidRPr="00824A60" w:rsidRDefault="00826DCF" w:rsidP="00265E45">
            <w:pPr>
              <w:spacing w:line="254" w:lineRule="auto"/>
              <w:ind w:left="464"/>
              <w:contextualSpacing/>
              <w:jc w:val="both"/>
              <w:rPr>
                <w:rFonts w:asciiTheme="minorHAnsi" w:hAnsiTheme="minorHAnsi" w:cstheme="minorHAnsi"/>
                <w:color w:val="000000" w:themeColor="text1"/>
                <w:sz w:val="22"/>
                <w:szCs w:val="22"/>
                <w:lang w:eastAsia="lt-LT"/>
              </w:rPr>
            </w:pPr>
          </w:p>
        </w:tc>
      </w:tr>
      <w:tr w:rsidR="00C57800" w:rsidRPr="00824A60" w14:paraId="6E53DA4E" w14:textId="77777777" w:rsidTr="00265E45">
        <w:tc>
          <w:tcPr>
            <w:tcW w:w="228" w:type="pct"/>
            <w:tcBorders>
              <w:top w:val="single" w:sz="4" w:space="0" w:color="auto"/>
              <w:left w:val="single" w:sz="4" w:space="0" w:color="auto"/>
              <w:bottom w:val="single" w:sz="4" w:space="0" w:color="auto"/>
              <w:right w:val="single" w:sz="4" w:space="0" w:color="auto"/>
            </w:tcBorders>
          </w:tcPr>
          <w:p w14:paraId="6E53DA47" w14:textId="77777777" w:rsidR="00826DCF" w:rsidRPr="00824A60" w:rsidRDefault="00826DCF" w:rsidP="005863D3">
            <w:pPr>
              <w:pStyle w:val="ListParagraph"/>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48" w14:textId="11C803A7" w:rsidR="00826DCF" w:rsidRPr="00824A60" w:rsidRDefault="00826DCF" w:rsidP="00265E45">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00237DA1"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z w:val="22"/>
                <w:szCs w:val="22"/>
              </w:rPr>
              <w:t xml:space="preserve"> pateikiami pristatant medžiagas</w:t>
            </w:r>
          </w:p>
        </w:tc>
        <w:tc>
          <w:tcPr>
            <w:tcW w:w="2007" w:type="pct"/>
            <w:tcBorders>
              <w:top w:val="single" w:sz="4" w:space="0" w:color="auto"/>
              <w:left w:val="single" w:sz="4" w:space="0" w:color="auto"/>
              <w:bottom w:val="single" w:sz="4" w:space="0" w:color="auto"/>
              <w:right w:val="single" w:sz="4" w:space="0" w:color="auto"/>
            </w:tcBorders>
            <w:hideMark/>
          </w:tcPr>
          <w:p w14:paraId="6E53DA49" w14:textId="77777777" w:rsidR="00826DCF" w:rsidRPr="00824A60" w:rsidRDefault="00826DCF" w:rsidP="00265E45">
            <w:pPr>
              <w:numPr>
                <w:ilvl w:val="0"/>
                <w:numId w:val="6"/>
              </w:numPr>
              <w:spacing w:line="254" w:lineRule="auto"/>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Eksploatacinių savybių deklaracija (pagal STR 01.01.04:2015, lietuvių k.);</w:t>
            </w:r>
          </w:p>
          <w:p w14:paraId="6E53DA4A" w14:textId="77777777" w:rsidR="00826DCF" w:rsidRPr="00824A60" w:rsidRDefault="00826DCF" w:rsidP="00265E45">
            <w:pPr>
              <w:numPr>
                <w:ilvl w:val="0"/>
                <w:numId w:val="6"/>
              </w:numPr>
              <w:spacing w:line="254" w:lineRule="auto"/>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GSK sertifikavimo centro RAL GZ662 sertifikatas Produktams („Products“)  arba lygiavertis (lietuvių arba anglų k.);</w:t>
            </w:r>
          </w:p>
          <w:p w14:paraId="6E53DA4B" w14:textId="77777777" w:rsidR="00826DCF" w:rsidRPr="00824A60" w:rsidRDefault="00826DCF" w:rsidP="00265E45">
            <w:pPr>
              <w:numPr>
                <w:ilvl w:val="0"/>
                <w:numId w:val="6"/>
              </w:numPr>
              <w:spacing w:line="254" w:lineRule="auto"/>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Europos Sąjungoje galiojantis higieninis pažymėjimas (lietuvių arba anglų k.).</w:t>
            </w:r>
          </w:p>
        </w:tc>
        <w:tc>
          <w:tcPr>
            <w:tcW w:w="951" w:type="pct"/>
            <w:tcBorders>
              <w:top w:val="single" w:sz="4" w:space="0" w:color="auto"/>
              <w:left w:val="single" w:sz="4" w:space="0" w:color="auto"/>
              <w:bottom w:val="single" w:sz="4" w:space="0" w:color="auto"/>
              <w:right w:val="single" w:sz="4" w:space="0" w:color="auto"/>
            </w:tcBorders>
          </w:tcPr>
          <w:p w14:paraId="6E53DA4C" w14:textId="77777777" w:rsidR="00826DCF" w:rsidRPr="00824A60" w:rsidRDefault="00826DCF" w:rsidP="00265E45">
            <w:pPr>
              <w:spacing w:line="254" w:lineRule="auto"/>
              <w:ind w:left="464"/>
              <w:contextualSpacing/>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A4D" w14:textId="77777777" w:rsidR="00826DCF" w:rsidRPr="00824A60" w:rsidRDefault="00826DCF" w:rsidP="00265E45">
            <w:pPr>
              <w:spacing w:line="254" w:lineRule="auto"/>
              <w:ind w:left="464"/>
              <w:contextualSpacing/>
              <w:jc w:val="both"/>
              <w:rPr>
                <w:rFonts w:asciiTheme="minorHAnsi" w:hAnsiTheme="minorHAnsi" w:cstheme="minorHAnsi"/>
                <w:color w:val="000000" w:themeColor="text1"/>
                <w:sz w:val="22"/>
                <w:szCs w:val="22"/>
                <w:lang w:eastAsia="lt-LT"/>
              </w:rPr>
            </w:pPr>
          </w:p>
        </w:tc>
      </w:tr>
      <w:tr w:rsidR="00C57800" w:rsidRPr="00824A60" w14:paraId="6E53DA52" w14:textId="77777777" w:rsidTr="00265E45">
        <w:tc>
          <w:tcPr>
            <w:tcW w:w="3129" w:type="pct"/>
            <w:gridSpan w:val="3"/>
            <w:tcBorders>
              <w:top w:val="single" w:sz="4" w:space="0" w:color="auto"/>
              <w:left w:val="single" w:sz="4" w:space="0" w:color="auto"/>
              <w:bottom w:val="single" w:sz="4" w:space="0" w:color="auto"/>
              <w:right w:val="single" w:sz="4" w:space="0" w:color="auto"/>
            </w:tcBorders>
            <w:hideMark/>
          </w:tcPr>
          <w:p w14:paraId="6E53DA4F" w14:textId="77777777" w:rsidR="00826DCF" w:rsidRPr="00824A60" w:rsidRDefault="00826DCF" w:rsidP="00265E45">
            <w:pPr>
              <w:spacing w:line="254" w:lineRule="auto"/>
              <w:jc w:val="center"/>
              <w:rPr>
                <w:rFonts w:asciiTheme="minorHAnsi" w:hAnsiTheme="minorHAnsi" w:cstheme="minorHAnsi"/>
                <w:color w:val="000000" w:themeColor="text1"/>
                <w:sz w:val="22"/>
                <w:szCs w:val="22"/>
                <w:lang w:eastAsia="lt-LT"/>
              </w:rPr>
            </w:pPr>
            <w:r w:rsidRPr="00824A60">
              <w:rPr>
                <w:rFonts w:asciiTheme="minorHAnsi" w:hAnsiTheme="minorHAnsi" w:cstheme="minorHAnsi"/>
                <w:b/>
                <w:color w:val="000000" w:themeColor="text1"/>
                <w:sz w:val="22"/>
                <w:szCs w:val="22"/>
              </w:rPr>
              <w:t>Pasirenkami parametrai</w:t>
            </w:r>
          </w:p>
        </w:tc>
        <w:tc>
          <w:tcPr>
            <w:tcW w:w="951" w:type="pct"/>
            <w:tcBorders>
              <w:top w:val="single" w:sz="4" w:space="0" w:color="auto"/>
              <w:left w:val="single" w:sz="4" w:space="0" w:color="auto"/>
              <w:bottom w:val="single" w:sz="4" w:space="0" w:color="auto"/>
              <w:right w:val="single" w:sz="4" w:space="0" w:color="auto"/>
            </w:tcBorders>
          </w:tcPr>
          <w:p w14:paraId="6E53DA50" w14:textId="77777777" w:rsidR="00826DCF" w:rsidRPr="00824A60" w:rsidRDefault="00826DCF" w:rsidP="00265E45">
            <w:pPr>
              <w:spacing w:line="254" w:lineRule="auto"/>
              <w:jc w:val="center"/>
              <w:rPr>
                <w:rFonts w:asciiTheme="minorHAnsi" w:hAnsiTheme="minorHAnsi" w:cstheme="minorHAnsi"/>
                <w:b/>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A51" w14:textId="77777777" w:rsidR="00826DCF" w:rsidRPr="00824A60" w:rsidRDefault="00826DCF" w:rsidP="00265E45">
            <w:pPr>
              <w:spacing w:line="254" w:lineRule="auto"/>
              <w:jc w:val="center"/>
              <w:rPr>
                <w:rFonts w:asciiTheme="minorHAnsi" w:hAnsiTheme="minorHAnsi" w:cstheme="minorHAnsi"/>
                <w:b/>
                <w:color w:val="000000" w:themeColor="text1"/>
                <w:sz w:val="22"/>
                <w:szCs w:val="22"/>
              </w:rPr>
            </w:pPr>
          </w:p>
        </w:tc>
      </w:tr>
      <w:tr w:rsidR="00C57800" w:rsidRPr="00824A60" w14:paraId="6E53DA5A" w14:textId="77777777" w:rsidTr="00265E45">
        <w:tc>
          <w:tcPr>
            <w:tcW w:w="228" w:type="pct"/>
            <w:tcBorders>
              <w:top w:val="single" w:sz="4" w:space="0" w:color="auto"/>
              <w:left w:val="single" w:sz="4" w:space="0" w:color="auto"/>
              <w:bottom w:val="single" w:sz="4" w:space="0" w:color="auto"/>
              <w:right w:val="single" w:sz="4" w:space="0" w:color="auto"/>
            </w:tcBorders>
          </w:tcPr>
          <w:p w14:paraId="6E53DA53" w14:textId="77777777" w:rsidR="00826DCF" w:rsidRPr="00824A60" w:rsidRDefault="00826DCF" w:rsidP="005863D3">
            <w:pPr>
              <w:pStyle w:val="ListParagraph"/>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54" w14:textId="77777777" w:rsidR="00826DCF" w:rsidRPr="00824A60" w:rsidRDefault="00826DCF" w:rsidP="00265E45">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Pajungimo būdas</w:t>
            </w:r>
          </w:p>
        </w:tc>
        <w:tc>
          <w:tcPr>
            <w:tcW w:w="2007" w:type="pct"/>
            <w:tcBorders>
              <w:top w:val="single" w:sz="4" w:space="0" w:color="auto"/>
              <w:left w:val="single" w:sz="4" w:space="0" w:color="auto"/>
              <w:bottom w:val="single" w:sz="4" w:space="0" w:color="auto"/>
              <w:right w:val="single" w:sz="4" w:space="0" w:color="auto"/>
            </w:tcBorders>
            <w:hideMark/>
          </w:tcPr>
          <w:p w14:paraId="6E53DA55" w14:textId="77777777" w:rsidR="00826DCF" w:rsidRPr="00824A60" w:rsidRDefault="00826DCF" w:rsidP="00265E45">
            <w:pPr>
              <w:spacing w:line="256" w:lineRule="auto"/>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Flanšinis. Flanšų pragręžimas pagal LST EN 1092-2 arba lygiavertį standartą. Nurodoma užsakant:</w:t>
            </w:r>
          </w:p>
          <w:p w14:paraId="5C0DEB51" w14:textId="77777777" w:rsidR="00801940" w:rsidRPr="00824A60" w:rsidRDefault="00801940" w:rsidP="00EC287A">
            <w:pPr>
              <w:pStyle w:val="ListParagraph"/>
              <w:numPr>
                <w:ilvl w:val="0"/>
                <w:numId w:val="65"/>
              </w:numPr>
              <w:spacing w:line="256" w:lineRule="auto"/>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DN50 (flanšas 4 skylių);</w:t>
            </w:r>
          </w:p>
          <w:p w14:paraId="0FC5B919" w14:textId="42312444" w:rsidR="00801940" w:rsidRPr="00824A60" w:rsidRDefault="00801940" w:rsidP="00EC287A">
            <w:pPr>
              <w:pStyle w:val="ListParagraph"/>
              <w:numPr>
                <w:ilvl w:val="0"/>
                <w:numId w:val="65"/>
              </w:numPr>
              <w:spacing w:line="256" w:lineRule="auto"/>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DN100 (flanšas 8 skylių);</w:t>
            </w:r>
          </w:p>
          <w:p w14:paraId="424E3C78" w14:textId="717A20F3" w:rsidR="00801940" w:rsidRPr="00824A60" w:rsidRDefault="00801940" w:rsidP="00EC287A">
            <w:pPr>
              <w:pStyle w:val="ListParagraph"/>
              <w:numPr>
                <w:ilvl w:val="0"/>
                <w:numId w:val="65"/>
              </w:numPr>
              <w:spacing w:line="256" w:lineRule="auto"/>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DN150 (flanšas 8 skylių);</w:t>
            </w:r>
          </w:p>
          <w:p w14:paraId="1D93FD6A" w14:textId="34875560" w:rsidR="00801940" w:rsidRPr="00824A60" w:rsidRDefault="00801940" w:rsidP="00EC287A">
            <w:pPr>
              <w:pStyle w:val="ListParagraph"/>
              <w:numPr>
                <w:ilvl w:val="0"/>
                <w:numId w:val="65"/>
              </w:numPr>
              <w:spacing w:line="256" w:lineRule="auto"/>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DN200</w:t>
            </w:r>
            <w:r w:rsidR="004F0C37" w:rsidRPr="00824A60">
              <w:rPr>
                <w:rFonts w:asciiTheme="minorHAnsi" w:hAnsiTheme="minorHAnsi" w:cstheme="minorHAnsi"/>
                <w:color w:val="000000" w:themeColor="text1"/>
                <w:sz w:val="22"/>
                <w:szCs w:val="22"/>
              </w:rPr>
              <w:t xml:space="preserve"> </w:t>
            </w:r>
            <w:r w:rsidRPr="00824A60">
              <w:rPr>
                <w:rFonts w:asciiTheme="minorHAnsi" w:hAnsiTheme="minorHAnsi" w:cstheme="minorHAnsi"/>
                <w:color w:val="000000" w:themeColor="text1"/>
                <w:sz w:val="22"/>
                <w:szCs w:val="22"/>
              </w:rPr>
              <w:t>(flanšas 8 skylių, kai slėgis PN 10);</w:t>
            </w:r>
          </w:p>
          <w:p w14:paraId="7268074D" w14:textId="3CC97920" w:rsidR="00801940" w:rsidRPr="00824A60" w:rsidRDefault="00801940" w:rsidP="00EC287A">
            <w:pPr>
              <w:pStyle w:val="ListParagraph"/>
              <w:numPr>
                <w:ilvl w:val="0"/>
                <w:numId w:val="65"/>
              </w:numPr>
              <w:spacing w:line="256" w:lineRule="auto"/>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DN200</w:t>
            </w:r>
            <w:r w:rsidR="004F0C37" w:rsidRPr="00824A60">
              <w:rPr>
                <w:rFonts w:asciiTheme="minorHAnsi" w:hAnsiTheme="minorHAnsi" w:cstheme="minorHAnsi"/>
                <w:color w:val="000000" w:themeColor="text1"/>
                <w:sz w:val="22"/>
                <w:szCs w:val="22"/>
              </w:rPr>
              <w:t xml:space="preserve"> </w:t>
            </w:r>
            <w:r w:rsidRPr="00824A60">
              <w:rPr>
                <w:rFonts w:asciiTheme="minorHAnsi" w:hAnsiTheme="minorHAnsi" w:cstheme="minorHAnsi"/>
                <w:color w:val="000000" w:themeColor="text1"/>
                <w:sz w:val="22"/>
                <w:szCs w:val="22"/>
              </w:rPr>
              <w:t>(flanšas 12 skylių, kai slėgis PN 16);</w:t>
            </w:r>
          </w:p>
          <w:p w14:paraId="6E21D5D2" w14:textId="1838A6E8" w:rsidR="00801940" w:rsidRPr="00824A60" w:rsidRDefault="00801940" w:rsidP="00EC287A">
            <w:pPr>
              <w:pStyle w:val="ListParagraph"/>
              <w:numPr>
                <w:ilvl w:val="0"/>
                <w:numId w:val="65"/>
              </w:numPr>
              <w:spacing w:line="256" w:lineRule="auto"/>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DN300 (flanšas 12 skylių);</w:t>
            </w:r>
          </w:p>
          <w:p w14:paraId="6E53DA57" w14:textId="5067C36F" w:rsidR="00826DCF" w:rsidRPr="00824A60" w:rsidRDefault="00801940" w:rsidP="00EC287A">
            <w:pPr>
              <w:pStyle w:val="ListParagraph"/>
              <w:numPr>
                <w:ilvl w:val="0"/>
                <w:numId w:val="65"/>
              </w:numPr>
              <w:spacing w:line="256" w:lineRule="auto"/>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DN350 (flanšas 16 skylių).</w:t>
            </w:r>
          </w:p>
        </w:tc>
        <w:tc>
          <w:tcPr>
            <w:tcW w:w="951" w:type="pct"/>
            <w:tcBorders>
              <w:top w:val="single" w:sz="4" w:space="0" w:color="auto"/>
              <w:left w:val="single" w:sz="4" w:space="0" w:color="auto"/>
              <w:bottom w:val="single" w:sz="4" w:space="0" w:color="auto"/>
              <w:right w:val="single" w:sz="4" w:space="0" w:color="auto"/>
            </w:tcBorders>
          </w:tcPr>
          <w:p w14:paraId="6E53DA58" w14:textId="77777777" w:rsidR="00826DCF" w:rsidRPr="00824A60" w:rsidRDefault="00826DCF" w:rsidP="00265E45">
            <w:pPr>
              <w:spacing w:line="256" w:lineRule="auto"/>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A59" w14:textId="77777777" w:rsidR="00826DCF" w:rsidRPr="00824A60" w:rsidRDefault="00826DCF" w:rsidP="00265E45">
            <w:pPr>
              <w:spacing w:line="256" w:lineRule="auto"/>
              <w:jc w:val="both"/>
              <w:rPr>
                <w:rFonts w:asciiTheme="minorHAnsi" w:hAnsiTheme="minorHAnsi" w:cstheme="minorHAnsi"/>
                <w:color w:val="000000" w:themeColor="text1"/>
                <w:sz w:val="22"/>
                <w:szCs w:val="22"/>
                <w:lang w:eastAsia="lt-LT"/>
              </w:rPr>
            </w:pPr>
          </w:p>
        </w:tc>
      </w:tr>
      <w:tr w:rsidR="00C57800" w:rsidRPr="00824A60" w14:paraId="6E53DA67" w14:textId="77777777" w:rsidTr="00265E45">
        <w:tc>
          <w:tcPr>
            <w:tcW w:w="228" w:type="pct"/>
            <w:tcBorders>
              <w:top w:val="single" w:sz="4" w:space="0" w:color="auto"/>
              <w:left w:val="single" w:sz="4" w:space="0" w:color="auto"/>
              <w:bottom w:val="single" w:sz="4" w:space="0" w:color="auto"/>
              <w:right w:val="single" w:sz="4" w:space="0" w:color="auto"/>
            </w:tcBorders>
          </w:tcPr>
          <w:p w14:paraId="6E53DA5B" w14:textId="77777777" w:rsidR="00826DCF" w:rsidRPr="00824A60" w:rsidRDefault="00826DCF" w:rsidP="005863D3">
            <w:pPr>
              <w:pStyle w:val="ListParagraph"/>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5C" w14:textId="77777777" w:rsidR="00826DCF" w:rsidRPr="00824A60" w:rsidRDefault="00826DCF" w:rsidP="00265E45">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Nominalus dydis</w:t>
            </w:r>
          </w:p>
        </w:tc>
        <w:tc>
          <w:tcPr>
            <w:tcW w:w="2007" w:type="pct"/>
            <w:tcBorders>
              <w:top w:val="single" w:sz="4" w:space="0" w:color="auto"/>
              <w:left w:val="single" w:sz="4" w:space="0" w:color="auto"/>
              <w:bottom w:val="single" w:sz="4" w:space="0" w:color="auto"/>
              <w:right w:val="single" w:sz="4" w:space="0" w:color="auto"/>
            </w:tcBorders>
            <w:hideMark/>
          </w:tcPr>
          <w:p w14:paraId="6E53DA5D" w14:textId="77777777" w:rsidR="00826DCF" w:rsidRPr="00824A60" w:rsidRDefault="00826DCF" w:rsidP="00265E45">
            <w:pPr>
              <w:spacing w:line="256" w:lineRule="auto"/>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Nurodoma užsakant:</w:t>
            </w:r>
          </w:p>
          <w:p w14:paraId="6E53DA5E" w14:textId="77777777" w:rsidR="00826DCF" w:rsidRPr="00824A60" w:rsidRDefault="00826DCF" w:rsidP="00EC287A">
            <w:pPr>
              <w:pStyle w:val="ListParagraph"/>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lastRenderedPageBreak/>
              <w:t xml:space="preserve">DN50; </w:t>
            </w:r>
          </w:p>
          <w:p w14:paraId="6E53DA5F" w14:textId="77777777" w:rsidR="00826DCF" w:rsidRPr="00824A60" w:rsidRDefault="00826DCF" w:rsidP="00EC287A">
            <w:pPr>
              <w:pStyle w:val="ListParagraph"/>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 xml:space="preserve">DN100; </w:t>
            </w:r>
          </w:p>
          <w:p w14:paraId="6E53DA60" w14:textId="77777777" w:rsidR="00826DCF" w:rsidRPr="00824A60" w:rsidRDefault="00826DCF" w:rsidP="00EC287A">
            <w:pPr>
              <w:pStyle w:val="ListParagraph"/>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DN150;</w:t>
            </w:r>
          </w:p>
          <w:p w14:paraId="6E53DA61" w14:textId="77777777" w:rsidR="00826DCF" w:rsidRPr="00824A60" w:rsidRDefault="00826DCF" w:rsidP="00EC287A">
            <w:pPr>
              <w:pStyle w:val="ListParagraph"/>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 xml:space="preserve">DN200; </w:t>
            </w:r>
          </w:p>
          <w:p w14:paraId="6E53DA62" w14:textId="77777777" w:rsidR="00826DCF" w:rsidRPr="00824A60" w:rsidRDefault="00826DCF" w:rsidP="00EC287A">
            <w:pPr>
              <w:pStyle w:val="ListParagraph"/>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DN300;</w:t>
            </w:r>
          </w:p>
          <w:p w14:paraId="6E53DA63" w14:textId="77777777" w:rsidR="00826DCF" w:rsidRPr="00824A60" w:rsidRDefault="00826DCF" w:rsidP="00EC287A">
            <w:pPr>
              <w:pStyle w:val="ListParagraph"/>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DN350.</w:t>
            </w:r>
          </w:p>
          <w:p w14:paraId="6E53DA64" w14:textId="77777777" w:rsidR="00826DCF" w:rsidRPr="00824A60" w:rsidRDefault="00826DCF" w:rsidP="00265E45">
            <w:pPr>
              <w:spacing w:line="254" w:lineRule="auto"/>
              <w:ind w:left="10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 xml:space="preserve">Pastaba. Alkūnės su </w:t>
            </w:r>
            <w:r w:rsidRPr="00824A60">
              <w:rPr>
                <w:rFonts w:asciiTheme="minorHAnsi" w:hAnsiTheme="minorHAnsi" w:cstheme="minorHAnsi"/>
                <w:color w:val="000000" w:themeColor="text1"/>
                <w:sz w:val="22"/>
                <w:szCs w:val="22"/>
                <w:lang w:eastAsia="lt-LT"/>
              </w:rPr>
              <w:t>90</w:t>
            </w:r>
            <w:r w:rsidRPr="00824A60">
              <w:rPr>
                <w:rFonts w:asciiTheme="minorHAnsi" w:hAnsiTheme="minorHAnsi" w:cstheme="minorHAnsi"/>
                <w:color w:val="000000" w:themeColor="text1"/>
                <w:sz w:val="22"/>
                <w:szCs w:val="22"/>
                <w:vertAlign w:val="superscript"/>
                <w:lang w:eastAsia="lt-LT"/>
              </w:rPr>
              <w:t>o</w:t>
            </w:r>
            <w:r w:rsidRPr="00824A60">
              <w:rPr>
                <w:rFonts w:asciiTheme="minorHAnsi" w:hAnsiTheme="minorHAnsi" w:cstheme="minorHAnsi"/>
                <w:color w:val="000000" w:themeColor="text1"/>
                <w:sz w:val="22"/>
                <w:szCs w:val="22"/>
                <w:lang w:eastAsia="lt-LT"/>
              </w:rPr>
              <w:t xml:space="preserve"> su atrama užsakomas nominalus dydis tik DN100.</w:t>
            </w:r>
          </w:p>
        </w:tc>
        <w:tc>
          <w:tcPr>
            <w:tcW w:w="951" w:type="pct"/>
            <w:tcBorders>
              <w:top w:val="single" w:sz="4" w:space="0" w:color="auto"/>
              <w:left w:val="single" w:sz="4" w:space="0" w:color="auto"/>
              <w:bottom w:val="single" w:sz="4" w:space="0" w:color="auto"/>
              <w:right w:val="single" w:sz="4" w:space="0" w:color="auto"/>
            </w:tcBorders>
          </w:tcPr>
          <w:p w14:paraId="6E53DA65" w14:textId="77777777" w:rsidR="00826DCF" w:rsidRPr="00824A60" w:rsidRDefault="00826DCF" w:rsidP="00265E45">
            <w:pPr>
              <w:spacing w:line="256" w:lineRule="auto"/>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A66" w14:textId="77777777" w:rsidR="00826DCF" w:rsidRPr="00824A60" w:rsidRDefault="00826DCF" w:rsidP="00265E45">
            <w:pPr>
              <w:spacing w:line="256" w:lineRule="auto"/>
              <w:jc w:val="both"/>
              <w:rPr>
                <w:rFonts w:asciiTheme="minorHAnsi" w:hAnsiTheme="minorHAnsi" w:cstheme="minorHAnsi"/>
                <w:color w:val="000000" w:themeColor="text1"/>
                <w:sz w:val="22"/>
                <w:szCs w:val="22"/>
                <w:lang w:eastAsia="lt-LT"/>
              </w:rPr>
            </w:pPr>
          </w:p>
        </w:tc>
      </w:tr>
      <w:tr w:rsidR="00C57800" w:rsidRPr="00824A60" w14:paraId="6E53DA79" w14:textId="77777777" w:rsidTr="00265E45">
        <w:tc>
          <w:tcPr>
            <w:tcW w:w="228" w:type="pct"/>
            <w:tcBorders>
              <w:top w:val="single" w:sz="4" w:space="0" w:color="auto"/>
              <w:left w:val="single" w:sz="4" w:space="0" w:color="auto"/>
              <w:bottom w:val="single" w:sz="4" w:space="0" w:color="auto"/>
              <w:right w:val="single" w:sz="4" w:space="0" w:color="auto"/>
            </w:tcBorders>
          </w:tcPr>
          <w:p w14:paraId="6E53DA68" w14:textId="77777777" w:rsidR="00826DCF" w:rsidRPr="00824A60" w:rsidRDefault="00826DCF" w:rsidP="005863D3">
            <w:pPr>
              <w:pStyle w:val="ListParagraph"/>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69" w14:textId="77777777" w:rsidR="00826DCF" w:rsidRPr="00824A60" w:rsidRDefault="00826DCF" w:rsidP="00265E45">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Flanšinės fasoninės dalys</w:t>
            </w:r>
          </w:p>
        </w:tc>
        <w:tc>
          <w:tcPr>
            <w:tcW w:w="2007" w:type="pct"/>
            <w:tcBorders>
              <w:top w:val="single" w:sz="4" w:space="0" w:color="auto"/>
              <w:left w:val="single" w:sz="4" w:space="0" w:color="auto"/>
              <w:bottom w:val="single" w:sz="4" w:space="0" w:color="auto"/>
              <w:right w:val="single" w:sz="4" w:space="0" w:color="auto"/>
            </w:tcBorders>
            <w:hideMark/>
          </w:tcPr>
          <w:p w14:paraId="6E53DA6A" w14:textId="77777777" w:rsidR="00826DCF" w:rsidRPr="00824A60" w:rsidRDefault="00826DCF" w:rsidP="00265E45">
            <w:pPr>
              <w:spacing w:line="254" w:lineRule="auto"/>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Nurodoma užsakant:</w:t>
            </w:r>
          </w:p>
          <w:p w14:paraId="6E53DA6B" w14:textId="77777777" w:rsidR="00826DCF" w:rsidRPr="00824A60" w:rsidRDefault="00826DCF" w:rsidP="00EC287A">
            <w:pPr>
              <w:pStyle w:val="ListParagraph"/>
              <w:numPr>
                <w:ilvl w:val="0"/>
                <w:numId w:val="33"/>
              </w:numPr>
              <w:spacing w:line="254" w:lineRule="auto"/>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Trišakis</w:t>
            </w:r>
          </w:p>
          <w:p w14:paraId="6E53DA6C" w14:textId="77777777" w:rsidR="00826DCF" w:rsidRPr="00824A60" w:rsidRDefault="00826DCF" w:rsidP="00265E45">
            <w:pPr>
              <w:spacing w:line="254" w:lineRule="auto"/>
              <w:ind w:left="10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noProof/>
                <w:color w:val="000000" w:themeColor="text1"/>
                <w:sz w:val="22"/>
                <w:szCs w:val="22"/>
                <w:lang w:eastAsia="lt-LT"/>
              </w:rPr>
              <w:drawing>
                <wp:inline distT="0" distB="0" distL="0" distR="0" wp14:anchorId="6E53E45B" wp14:editId="6E53E45C">
                  <wp:extent cx="1838325" cy="1571625"/>
                  <wp:effectExtent l="0" t="0" r="9525" b="9525"/>
                  <wp:docPr id="35" name="Paveikslėli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38325" cy="1571625"/>
                          </a:xfrm>
                          <a:prstGeom prst="rect">
                            <a:avLst/>
                          </a:prstGeom>
                          <a:noFill/>
                          <a:ln>
                            <a:noFill/>
                          </a:ln>
                        </pic:spPr>
                      </pic:pic>
                    </a:graphicData>
                  </a:graphic>
                </wp:inline>
              </w:drawing>
            </w:r>
          </w:p>
          <w:p w14:paraId="6E53DA6D" w14:textId="77777777" w:rsidR="00826DCF" w:rsidRPr="00824A60" w:rsidRDefault="00826DCF" w:rsidP="0030182F">
            <w:pPr>
              <w:pStyle w:val="ListParagraph"/>
              <w:numPr>
                <w:ilvl w:val="0"/>
                <w:numId w:val="148"/>
              </w:numPr>
              <w:spacing w:line="254" w:lineRule="auto"/>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Keturšakis</w:t>
            </w:r>
          </w:p>
          <w:p w14:paraId="6E53DA6E" w14:textId="77777777" w:rsidR="00826DCF" w:rsidRPr="00824A60" w:rsidRDefault="00826DCF" w:rsidP="00265E45">
            <w:pPr>
              <w:spacing w:line="254" w:lineRule="auto"/>
              <w:jc w:val="both"/>
              <w:rPr>
                <w:rFonts w:asciiTheme="minorHAnsi" w:hAnsiTheme="minorHAnsi" w:cstheme="minorHAnsi"/>
                <w:color w:val="000000" w:themeColor="text1"/>
                <w:sz w:val="22"/>
                <w:szCs w:val="22"/>
                <w:lang w:eastAsia="lt-LT"/>
              </w:rPr>
            </w:pPr>
            <w:r w:rsidRPr="00824A60">
              <w:rPr>
                <w:rFonts w:asciiTheme="minorHAnsi" w:hAnsiTheme="minorHAnsi" w:cstheme="minorHAnsi"/>
                <w:noProof/>
                <w:color w:val="000000" w:themeColor="text1"/>
                <w:sz w:val="22"/>
                <w:szCs w:val="22"/>
                <w:lang w:eastAsia="lt-LT"/>
              </w:rPr>
              <w:lastRenderedPageBreak/>
              <w:drawing>
                <wp:inline distT="0" distB="0" distL="0" distR="0" wp14:anchorId="6E53E45D" wp14:editId="6E53E45E">
                  <wp:extent cx="1771650" cy="1876425"/>
                  <wp:effectExtent l="0" t="0" r="0" b="9525"/>
                  <wp:docPr id="34" name="Paveikslėli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71650" cy="1876425"/>
                          </a:xfrm>
                          <a:prstGeom prst="rect">
                            <a:avLst/>
                          </a:prstGeom>
                          <a:noFill/>
                          <a:ln>
                            <a:noFill/>
                          </a:ln>
                        </pic:spPr>
                      </pic:pic>
                    </a:graphicData>
                  </a:graphic>
                </wp:inline>
              </w:drawing>
            </w:r>
          </w:p>
          <w:p w14:paraId="6E53DA6F" w14:textId="77777777" w:rsidR="00826DCF" w:rsidRPr="00824A60" w:rsidRDefault="00826DCF" w:rsidP="00EC287A">
            <w:pPr>
              <w:pStyle w:val="ListParagraph"/>
              <w:numPr>
                <w:ilvl w:val="0"/>
                <w:numId w:val="33"/>
              </w:numPr>
              <w:spacing w:line="254" w:lineRule="auto"/>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Alkūnė 90</w:t>
            </w:r>
            <w:r w:rsidRPr="00824A60">
              <w:rPr>
                <w:rFonts w:asciiTheme="minorHAnsi" w:hAnsiTheme="minorHAnsi" w:cstheme="minorHAnsi"/>
                <w:color w:val="000000" w:themeColor="text1"/>
                <w:sz w:val="22"/>
                <w:szCs w:val="22"/>
                <w:vertAlign w:val="superscript"/>
                <w:lang w:eastAsia="lt-LT"/>
              </w:rPr>
              <w:t>o</w:t>
            </w:r>
          </w:p>
          <w:p w14:paraId="6E53DA70" w14:textId="77777777" w:rsidR="00826DCF" w:rsidRPr="00824A60" w:rsidRDefault="00826DCF" w:rsidP="00265E45">
            <w:pPr>
              <w:spacing w:line="254" w:lineRule="auto"/>
              <w:ind w:left="10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noProof/>
                <w:color w:val="000000" w:themeColor="text1"/>
                <w:sz w:val="22"/>
                <w:szCs w:val="22"/>
                <w:lang w:eastAsia="lt-LT"/>
              </w:rPr>
              <w:drawing>
                <wp:inline distT="0" distB="0" distL="0" distR="0" wp14:anchorId="6E53E45F" wp14:editId="6E53E460">
                  <wp:extent cx="2009775" cy="1323975"/>
                  <wp:effectExtent l="0" t="0" r="9525" b="9525"/>
                  <wp:docPr id="33" name="Paveikslėlis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9775" cy="1323975"/>
                          </a:xfrm>
                          <a:prstGeom prst="rect">
                            <a:avLst/>
                          </a:prstGeom>
                          <a:noFill/>
                          <a:ln>
                            <a:noFill/>
                          </a:ln>
                        </pic:spPr>
                      </pic:pic>
                    </a:graphicData>
                  </a:graphic>
                </wp:inline>
              </w:drawing>
            </w:r>
          </w:p>
          <w:p w14:paraId="6E53DA71" w14:textId="77777777" w:rsidR="00826DCF" w:rsidRPr="00824A60" w:rsidRDefault="00826DCF" w:rsidP="00EC287A">
            <w:pPr>
              <w:pStyle w:val="ListParagraph"/>
              <w:numPr>
                <w:ilvl w:val="0"/>
                <w:numId w:val="33"/>
              </w:numPr>
              <w:spacing w:line="254" w:lineRule="auto"/>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Alkūnė 90</w:t>
            </w:r>
            <w:r w:rsidRPr="00824A60">
              <w:rPr>
                <w:rFonts w:asciiTheme="minorHAnsi" w:hAnsiTheme="minorHAnsi" w:cstheme="minorHAnsi"/>
                <w:color w:val="000000" w:themeColor="text1"/>
                <w:sz w:val="22"/>
                <w:szCs w:val="22"/>
                <w:vertAlign w:val="superscript"/>
                <w:lang w:eastAsia="lt-LT"/>
              </w:rPr>
              <w:t>o</w:t>
            </w:r>
            <w:r w:rsidRPr="00824A60">
              <w:rPr>
                <w:rFonts w:asciiTheme="minorHAnsi" w:hAnsiTheme="minorHAnsi" w:cstheme="minorHAnsi"/>
                <w:color w:val="000000" w:themeColor="text1"/>
                <w:sz w:val="22"/>
                <w:szCs w:val="22"/>
                <w:lang w:eastAsia="lt-LT"/>
              </w:rPr>
              <w:t xml:space="preserve"> su atrama</w:t>
            </w:r>
          </w:p>
          <w:p w14:paraId="6E53DA72" w14:textId="77777777" w:rsidR="00826DCF" w:rsidRPr="00824A60" w:rsidRDefault="00826DCF" w:rsidP="00265E45">
            <w:pPr>
              <w:spacing w:line="254" w:lineRule="auto"/>
              <w:ind w:left="10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noProof/>
                <w:color w:val="000000" w:themeColor="text1"/>
                <w:sz w:val="22"/>
                <w:szCs w:val="22"/>
                <w:lang w:eastAsia="lt-LT"/>
              </w:rPr>
              <w:lastRenderedPageBreak/>
              <w:drawing>
                <wp:inline distT="0" distB="0" distL="0" distR="0" wp14:anchorId="6E53E461" wp14:editId="6E53E462">
                  <wp:extent cx="1666875" cy="1981200"/>
                  <wp:effectExtent l="0" t="0" r="9525" b="0"/>
                  <wp:docPr id="32" name="Paveikslėli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t="5957"/>
                          <a:stretch>
                            <a:fillRect/>
                          </a:stretch>
                        </pic:blipFill>
                        <pic:spPr bwMode="auto">
                          <a:xfrm>
                            <a:off x="0" y="0"/>
                            <a:ext cx="1666875" cy="1981200"/>
                          </a:xfrm>
                          <a:prstGeom prst="rect">
                            <a:avLst/>
                          </a:prstGeom>
                          <a:noFill/>
                          <a:ln>
                            <a:noFill/>
                          </a:ln>
                        </pic:spPr>
                      </pic:pic>
                    </a:graphicData>
                  </a:graphic>
                </wp:inline>
              </w:drawing>
            </w:r>
          </w:p>
          <w:p w14:paraId="6E53DA73" w14:textId="77777777" w:rsidR="00826DCF" w:rsidRPr="00824A60" w:rsidRDefault="00826DCF" w:rsidP="00EC287A">
            <w:pPr>
              <w:pStyle w:val="ListParagraph"/>
              <w:numPr>
                <w:ilvl w:val="0"/>
                <w:numId w:val="33"/>
              </w:numPr>
              <w:spacing w:line="254" w:lineRule="auto"/>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Alkūnė 45</w:t>
            </w:r>
            <w:r w:rsidRPr="00824A60">
              <w:rPr>
                <w:rFonts w:asciiTheme="minorHAnsi" w:hAnsiTheme="minorHAnsi" w:cstheme="minorHAnsi"/>
                <w:color w:val="000000" w:themeColor="text1"/>
                <w:sz w:val="22"/>
                <w:szCs w:val="22"/>
                <w:vertAlign w:val="superscript"/>
                <w:lang w:eastAsia="lt-LT"/>
              </w:rPr>
              <w:t>o</w:t>
            </w:r>
          </w:p>
          <w:p w14:paraId="6E53DA74" w14:textId="77777777" w:rsidR="00826DCF" w:rsidRPr="00824A60" w:rsidRDefault="00826DCF" w:rsidP="00265E45">
            <w:pPr>
              <w:spacing w:line="254" w:lineRule="auto"/>
              <w:ind w:left="10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noProof/>
                <w:color w:val="000000" w:themeColor="text1"/>
                <w:sz w:val="22"/>
                <w:szCs w:val="22"/>
                <w:lang w:eastAsia="lt-LT"/>
              </w:rPr>
              <w:drawing>
                <wp:inline distT="0" distB="0" distL="0" distR="0" wp14:anchorId="6E53E463" wp14:editId="6E53E464">
                  <wp:extent cx="1752600" cy="1590675"/>
                  <wp:effectExtent l="0" t="0" r="0" b="9525"/>
                  <wp:docPr id="31" name="Paveikslėlis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t="7741"/>
                          <a:stretch>
                            <a:fillRect/>
                          </a:stretch>
                        </pic:blipFill>
                        <pic:spPr bwMode="auto">
                          <a:xfrm>
                            <a:off x="0" y="0"/>
                            <a:ext cx="1752600" cy="1590675"/>
                          </a:xfrm>
                          <a:prstGeom prst="rect">
                            <a:avLst/>
                          </a:prstGeom>
                          <a:noFill/>
                          <a:ln>
                            <a:noFill/>
                          </a:ln>
                        </pic:spPr>
                      </pic:pic>
                    </a:graphicData>
                  </a:graphic>
                </wp:inline>
              </w:drawing>
            </w:r>
          </w:p>
          <w:p w14:paraId="6E53DA75" w14:textId="77777777" w:rsidR="00826DCF" w:rsidRPr="00824A60" w:rsidRDefault="00826DCF" w:rsidP="00EC287A">
            <w:pPr>
              <w:pStyle w:val="ListParagraph"/>
              <w:numPr>
                <w:ilvl w:val="0"/>
                <w:numId w:val="33"/>
              </w:numPr>
              <w:spacing w:line="254" w:lineRule="auto"/>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Perėjimas</w:t>
            </w:r>
          </w:p>
          <w:p w14:paraId="6E53DA76" w14:textId="77777777" w:rsidR="00826DCF" w:rsidRPr="00824A60" w:rsidRDefault="00826DCF" w:rsidP="00265E45">
            <w:pPr>
              <w:spacing w:line="254" w:lineRule="auto"/>
              <w:ind w:left="10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noProof/>
                <w:color w:val="000000" w:themeColor="text1"/>
                <w:sz w:val="22"/>
                <w:szCs w:val="22"/>
                <w:lang w:eastAsia="lt-LT"/>
              </w:rPr>
              <w:lastRenderedPageBreak/>
              <w:drawing>
                <wp:inline distT="0" distB="0" distL="0" distR="0" wp14:anchorId="6E53E465" wp14:editId="6E53E466">
                  <wp:extent cx="1400175" cy="1571625"/>
                  <wp:effectExtent l="0" t="0" r="9525" b="9525"/>
                  <wp:docPr id="30" name="Paveikslėlis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0175" cy="1571625"/>
                          </a:xfrm>
                          <a:prstGeom prst="rect">
                            <a:avLst/>
                          </a:prstGeom>
                          <a:noFill/>
                          <a:ln>
                            <a:noFill/>
                          </a:ln>
                        </pic:spPr>
                      </pic:pic>
                    </a:graphicData>
                  </a:graphic>
                </wp:inline>
              </w:drawing>
            </w:r>
          </w:p>
        </w:tc>
        <w:tc>
          <w:tcPr>
            <w:tcW w:w="951" w:type="pct"/>
            <w:tcBorders>
              <w:top w:val="single" w:sz="4" w:space="0" w:color="auto"/>
              <w:left w:val="single" w:sz="4" w:space="0" w:color="auto"/>
              <w:bottom w:val="single" w:sz="4" w:space="0" w:color="auto"/>
              <w:right w:val="single" w:sz="4" w:space="0" w:color="auto"/>
            </w:tcBorders>
          </w:tcPr>
          <w:p w14:paraId="6E53DA77" w14:textId="77777777" w:rsidR="00826DCF" w:rsidRPr="00824A60" w:rsidRDefault="00826DCF" w:rsidP="00265E45">
            <w:pPr>
              <w:spacing w:line="254" w:lineRule="auto"/>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A78" w14:textId="77777777" w:rsidR="00826DCF" w:rsidRPr="00824A60" w:rsidRDefault="00826DCF" w:rsidP="00265E45">
            <w:pPr>
              <w:spacing w:line="254" w:lineRule="auto"/>
              <w:jc w:val="both"/>
              <w:rPr>
                <w:rFonts w:asciiTheme="minorHAnsi" w:hAnsiTheme="minorHAnsi" w:cstheme="minorHAnsi"/>
                <w:color w:val="000000" w:themeColor="text1"/>
                <w:sz w:val="22"/>
                <w:szCs w:val="22"/>
                <w:lang w:eastAsia="lt-LT"/>
              </w:rPr>
            </w:pPr>
          </w:p>
        </w:tc>
      </w:tr>
    </w:tbl>
    <w:p w14:paraId="6E53DA7A" w14:textId="77777777" w:rsidR="00826DCF" w:rsidRPr="00824A60" w:rsidRDefault="00826DCF" w:rsidP="00826DCF">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lastRenderedPageBreak/>
        <w:t>Punktų Nr. 1-5, 7, 10, 12 punktų atitikimas turi būti nurodytas Eksploatacinių savybių deklaracijoje;</w:t>
      </w:r>
    </w:p>
    <w:p w14:paraId="6E53DA7B" w14:textId="77777777" w:rsidR="00826DCF" w:rsidRPr="00824A60" w:rsidRDefault="00826DCF" w:rsidP="00826DCF">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Punkto Nr. 2 </w:t>
      </w:r>
      <w:r w:rsidRPr="00824A60">
        <w:rPr>
          <w:rFonts w:asciiTheme="minorHAnsi" w:eastAsia="Calibri" w:hAnsiTheme="minorHAnsi" w:cstheme="minorHAnsi"/>
          <w:color w:val="000000" w:themeColor="text1"/>
          <w:sz w:val="22"/>
          <w:szCs w:val="22"/>
        </w:rPr>
        <w:t xml:space="preserve">punkto atitikimas turi būti nurodytas </w:t>
      </w:r>
      <w:r w:rsidRPr="00824A60">
        <w:rPr>
          <w:rFonts w:asciiTheme="minorHAnsi" w:hAnsiTheme="minorHAnsi" w:cstheme="minorHAnsi"/>
          <w:color w:val="000000" w:themeColor="text1"/>
          <w:sz w:val="22"/>
          <w:szCs w:val="22"/>
          <w:lang w:eastAsia="lt-LT"/>
        </w:rPr>
        <w:t>Europos Sąjungoje galiojančiu higienos pažymėjimu;</w:t>
      </w:r>
    </w:p>
    <w:p w14:paraId="6E53DA7C" w14:textId="77777777" w:rsidR="00826DCF" w:rsidRPr="00824A60" w:rsidRDefault="00826DCF" w:rsidP="00826DCF">
      <w:pPr>
        <w:jc w:val="both"/>
        <w:rPr>
          <w:rFonts w:asciiTheme="minorHAnsi" w:eastAsia="Calibr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Punkto Nr. </w:t>
      </w:r>
      <w:r w:rsidRPr="00824A60">
        <w:rPr>
          <w:rFonts w:asciiTheme="minorHAnsi" w:eastAsia="Calibri" w:hAnsiTheme="minorHAnsi" w:cstheme="minorHAnsi"/>
          <w:color w:val="000000" w:themeColor="text1"/>
          <w:sz w:val="22"/>
          <w:szCs w:val="22"/>
        </w:rPr>
        <w:t xml:space="preserve">6 punkto atitikimas turi būti nurodytas </w:t>
      </w:r>
      <w:r w:rsidRPr="00824A60">
        <w:rPr>
          <w:rFonts w:asciiTheme="minorHAnsi" w:hAnsiTheme="minorHAnsi" w:cstheme="minorHAnsi"/>
          <w:color w:val="000000" w:themeColor="text1"/>
          <w:sz w:val="22"/>
          <w:szCs w:val="22"/>
          <w:lang w:eastAsia="lt-LT"/>
        </w:rPr>
        <w:t>GSK sertifikavimo centro RAL GZ662 sertifikatu arba lygiaverčiu</w:t>
      </w:r>
      <w:r w:rsidRPr="00824A60">
        <w:rPr>
          <w:rFonts w:asciiTheme="minorHAnsi" w:hAnsiTheme="minorHAnsi" w:cstheme="minorHAnsi"/>
          <w:color w:val="000000" w:themeColor="text1"/>
          <w:sz w:val="22"/>
          <w:szCs w:val="22"/>
        </w:rPr>
        <w:t>;</w:t>
      </w:r>
    </w:p>
    <w:p w14:paraId="6E53DA7D" w14:textId="77777777" w:rsidR="00826DCF" w:rsidRPr="00824A60" w:rsidRDefault="00826DCF" w:rsidP="00AE0E6E">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Punkto Nr. 11-12 punkto atitikimas, tiksliai nurodant siūlomos medžiagos modelį, turi būti nurodytas nuorodoje į internetinį puslapį ar kitame dokumente, kuriame pateikta tech</w:t>
      </w:r>
      <w:r w:rsidR="00AE0E6E" w:rsidRPr="00824A60">
        <w:rPr>
          <w:rFonts w:asciiTheme="minorHAnsi" w:hAnsiTheme="minorHAnsi" w:cstheme="minorHAnsi"/>
          <w:color w:val="000000" w:themeColor="text1"/>
          <w:sz w:val="22"/>
          <w:szCs w:val="22"/>
        </w:rPr>
        <w:t>ninė informacija apie medžiagą.</w:t>
      </w:r>
    </w:p>
    <w:p w14:paraId="6E53DA7E" w14:textId="77777777" w:rsidR="00AE0E6E" w:rsidRPr="00824A60" w:rsidRDefault="00AE0E6E" w:rsidP="00AE0E6E">
      <w:pPr>
        <w:jc w:val="both"/>
        <w:rPr>
          <w:rFonts w:asciiTheme="minorHAnsi" w:hAnsiTheme="minorHAnsi" w:cstheme="minorHAnsi"/>
          <w:color w:val="000000" w:themeColor="text1"/>
          <w:sz w:val="22"/>
          <w:szCs w:val="22"/>
        </w:rPr>
      </w:pPr>
    </w:p>
    <w:p w14:paraId="6E53DA7F" w14:textId="03BD15A6" w:rsidR="00AF6502" w:rsidRPr="00824A60" w:rsidRDefault="00AF6502" w:rsidP="00EC287A">
      <w:pPr>
        <w:pStyle w:val="Heading1"/>
        <w:numPr>
          <w:ilvl w:val="0"/>
          <w:numId w:val="28"/>
        </w:numPr>
        <w:rPr>
          <w:rFonts w:asciiTheme="minorHAnsi" w:hAnsiTheme="minorHAnsi" w:cstheme="minorHAnsi"/>
          <w:color w:val="000000" w:themeColor="text1"/>
          <w:sz w:val="22"/>
          <w:szCs w:val="22"/>
        </w:rPr>
      </w:pPr>
      <w:bookmarkStart w:id="14" w:name="_Toc94865348"/>
      <w:r w:rsidRPr="00824A60">
        <w:rPr>
          <w:rFonts w:asciiTheme="minorHAnsi" w:hAnsiTheme="minorHAnsi" w:cstheme="minorHAnsi"/>
          <w:color w:val="000000" w:themeColor="text1"/>
          <w:sz w:val="22"/>
          <w:szCs w:val="22"/>
        </w:rPr>
        <w:t xml:space="preserve">Vandentiekio srieginių ir įmovinių pleištinių sklendžių </w:t>
      </w:r>
      <w:r w:rsidR="000E227C" w:rsidRPr="00824A60">
        <w:rPr>
          <w:rFonts w:asciiTheme="minorHAnsi" w:hAnsiTheme="minorHAnsi" w:cstheme="minorHAnsi"/>
          <w:color w:val="000000" w:themeColor="text1"/>
          <w:sz w:val="22"/>
          <w:szCs w:val="22"/>
        </w:rPr>
        <w:t xml:space="preserve">(su valdymo ratu / su valdymo velenu) </w:t>
      </w:r>
      <w:r w:rsidRPr="00824A60">
        <w:rPr>
          <w:rFonts w:asciiTheme="minorHAnsi" w:hAnsiTheme="minorHAnsi" w:cstheme="minorHAnsi"/>
          <w:color w:val="000000" w:themeColor="text1"/>
          <w:sz w:val="22"/>
          <w:szCs w:val="22"/>
        </w:rPr>
        <w:t>techniniai reikalavimai</w:t>
      </w:r>
      <w:bookmarkEnd w:id="14"/>
    </w:p>
    <w:tbl>
      <w:tblPr>
        <w:tblStyle w:val="TableGrid"/>
        <w:tblW w:w="5047" w:type="pct"/>
        <w:tblLook w:val="04A0" w:firstRow="1" w:lastRow="0" w:firstColumn="1" w:lastColumn="0" w:noHBand="0" w:noVBand="1"/>
      </w:tblPr>
      <w:tblGrid>
        <w:gridCol w:w="7417"/>
        <w:gridCol w:w="7417"/>
      </w:tblGrid>
      <w:tr w:rsidR="00C57800" w:rsidRPr="00824A60" w14:paraId="5F779F0B" w14:textId="77777777" w:rsidTr="00F04DA2">
        <w:trPr>
          <w:trHeight w:val="326"/>
        </w:trPr>
        <w:tc>
          <w:tcPr>
            <w:tcW w:w="2500" w:type="pct"/>
          </w:tcPr>
          <w:p w14:paraId="3E5A712C"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pavadinimas:</w:t>
            </w:r>
          </w:p>
        </w:tc>
        <w:tc>
          <w:tcPr>
            <w:tcW w:w="2500" w:type="pct"/>
          </w:tcPr>
          <w:p w14:paraId="2EB48C50" w14:textId="77777777" w:rsidR="00097834" w:rsidRPr="00824A60" w:rsidRDefault="00097834" w:rsidP="00F04DA2">
            <w:pPr>
              <w:rPr>
                <w:rFonts w:asciiTheme="minorHAnsi" w:hAnsiTheme="minorHAnsi" w:cstheme="minorHAnsi"/>
                <w:color w:val="000000" w:themeColor="text1"/>
                <w:sz w:val="22"/>
                <w:szCs w:val="22"/>
              </w:rPr>
            </w:pPr>
          </w:p>
        </w:tc>
      </w:tr>
      <w:tr w:rsidR="00C57800" w:rsidRPr="00824A60" w14:paraId="15AE2C62" w14:textId="77777777" w:rsidTr="00F04DA2">
        <w:trPr>
          <w:trHeight w:val="351"/>
        </w:trPr>
        <w:tc>
          <w:tcPr>
            <w:tcW w:w="2500" w:type="pct"/>
          </w:tcPr>
          <w:p w14:paraId="0B1D5BDD"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Siūlomos medžiagos techninis žymėjimas / kodas: </w:t>
            </w:r>
          </w:p>
        </w:tc>
        <w:tc>
          <w:tcPr>
            <w:tcW w:w="2500" w:type="pct"/>
          </w:tcPr>
          <w:p w14:paraId="0059F239" w14:textId="77777777" w:rsidR="00097834" w:rsidRPr="00824A60" w:rsidRDefault="00097834" w:rsidP="00F04DA2">
            <w:pPr>
              <w:rPr>
                <w:rFonts w:asciiTheme="minorHAnsi" w:hAnsiTheme="minorHAnsi" w:cstheme="minorHAnsi"/>
                <w:color w:val="000000" w:themeColor="text1"/>
                <w:sz w:val="22"/>
                <w:szCs w:val="22"/>
              </w:rPr>
            </w:pPr>
          </w:p>
        </w:tc>
      </w:tr>
      <w:tr w:rsidR="00097834" w:rsidRPr="00824A60" w14:paraId="5F8E7718" w14:textId="77777777" w:rsidTr="00F04DA2">
        <w:trPr>
          <w:trHeight w:val="301"/>
        </w:trPr>
        <w:tc>
          <w:tcPr>
            <w:tcW w:w="2500" w:type="pct"/>
          </w:tcPr>
          <w:p w14:paraId="55E95D81"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gamintojo pavadinimas ir šalis:</w:t>
            </w:r>
          </w:p>
        </w:tc>
        <w:tc>
          <w:tcPr>
            <w:tcW w:w="2500" w:type="pct"/>
          </w:tcPr>
          <w:p w14:paraId="74B50505" w14:textId="77777777" w:rsidR="00097834" w:rsidRPr="00824A60" w:rsidRDefault="00097834" w:rsidP="00F04DA2">
            <w:pPr>
              <w:rPr>
                <w:rFonts w:asciiTheme="minorHAnsi" w:hAnsiTheme="minorHAnsi" w:cstheme="minorHAnsi"/>
                <w:color w:val="000000" w:themeColor="text1"/>
                <w:sz w:val="22"/>
                <w:szCs w:val="22"/>
              </w:rPr>
            </w:pPr>
          </w:p>
        </w:tc>
      </w:tr>
    </w:tbl>
    <w:p w14:paraId="07F43323" w14:textId="77777777" w:rsidR="00097834" w:rsidRPr="00824A60" w:rsidRDefault="00097834" w:rsidP="00097834">
      <w:pPr>
        <w:rPr>
          <w:rFonts w:asciiTheme="minorHAnsi" w:hAnsiTheme="minorHAnsi" w:cstheme="minorHAnsi"/>
          <w:color w:val="000000" w:themeColor="text1"/>
          <w:sz w:val="22"/>
          <w:szCs w:val="22"/>
        </w:rPr>
      </w:pPr>
    </w:p>
    <w:tbl>
      <w:tblPr>
        <w:tblW w:w="14575" w:type="dxa"/>
        <w:tblLook w:val="04A0" w:firstRow="1" w:lastRow="0" w:firstColumn="1" w:lastColumn="0" w:noHBand="0" w:noVBand="1"/>
      </w:tblPr>
      <w:tblGrid>
        <w:gridCol w:w="562"/>
        <w:gridCol w:w="2268"/>
        <w:gridCol w:w="6255"/>
        <w:gridCol w:w="2610"/>
        <w:gridCol w:w="2880"/>
      </w:tblGrid>
      <w:tr w:rsidR="00C57800" w:rsidRPr="00824A60" w14:paraId="6E53DA85" w14:textId="77777777" w:rsidTr="00265E45">
        <w:tc>
          <w:tcPr>
            <w:tcW w:w="562" w:type="dxa"/>
            <w:tcBorders>
              <w:top w:val="single" w:sz="4" w:space="0" w:color="auto"/>
              <w:left w:val="single" w:sz="4" w:space="0" w:color="auto"/>
              <w:bottom w:val="single" w:sz="4" w:space="0" w:color="auto"/>
              <w:right w:val="single" w:sz="4" w:space="0" w:color="auto"/>
            </w:tcBorders>
            <w:hideMark/>
          </w:tcPr>
          <w:p w14:paraId="6E53DA80" w14:textId="77777777" w:rsidR="00AF6502" w:rsidRPr="00824A60" w:rsidRDefault="00AF6502" w:rsidP="00265E45">
            <w:pPr>
              <w:jc w:val="center"/>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b/>
                <w:bCs/>
                <w:color w:val="000000" w:themeColor="text1"/>
                <w:sz w:val="22"/>
                <w:szCs w:val="22"/>
                <w:lang w:eastAsia="lt-LT"/>
              </w:rPr>
              <w:t>Eil. Nr.</w:t>
            </w:r>
          </w:p>
        </w:tc>
        <w:tc>
          <w:tcPr>
            <w:tcW w:w="2268" w:type="dxa"/>
            <w:tcBorders>
              <w:top w:val="single" w:sz="4" w:space="0" w:color="auto"/>
              <w:left w:val="single" w:sz="4" w:space="0" w:color="auto"/>
              <w:bottom w:val="single" w:sz="4" w:space="0" w:color="auto"/>
              <w:right w:val="single" w:sz="4" w:space="0" w:color="auto"/>
            </w:tcBorders>
            <w:hideMark/>
          </w:tcPr>
          <w:p w14:paraId="6E53DA81" w14:textId="77777777" w:rsidR="00AF6502" w:rsidRPr="00824A60" w:rsidRDefault="00AF6502" w:rsidP="00265E45">
            <w:pPr>
              <w:ind w:firstLine="12"/>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b/>
                <w:bCs/>
                <w:color w:val="000000" w:themeColor="text1"/>
                <w:sz w:val="22"/>
                <w:szCs w:val="22"/>
                <w:lang w:eastAsia="lt-LT"/>
              </w:rPr>
              <w:t>Techniniai parametrai ir reikalavimai</w:t>
            </w:r>
          </w:p>
        </w:tc>
        <w:tc>
          <w:tcPr>
            <w:tcW w:w="6255" w:type="dxa"/>
            <w:tcBorders>
              <w:top w:val="single" w:sz="4" w:space="0" w:color="auto"/>
              <w:left w:val="single" w:sz="4" w:space="0" w:color="auto"/>
              <w:bottom w:val="single" w:sz="4" w:space="0" w:color="auto"/>
              <w:right w:val="single" w:sz="4" w:space="0" w:color="auto"/>
            </w:tcBorders>
            <w:hideMark/>
          </w:tcPr>
          <w:p w14:paraId="6E53DA82" w14:textId="77777777" w:rsidR="00AF6502" w:rsidRPr="00824A60" w:rsidRDefault="00AF6502" w:rsidP="00265E45">
            <w:p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b/>
                <w:bCs/>
                <w:color w:val="000000" w:themeColor="text1"/>
                <w:sz w:val="22"/>
                <w:szCs w:val="22"/>
                <w:lang w:eastAsia="lt-LT"/>
              </w:rPr>
              <w:t>Dydis, sąlyga</w:t>
            </w:r>
          </w:p>
        </w:tc>
        <w:tc>
          <w:tcPr>
            <w:tcW w:w="2610" w:type="dxa"/>
            <w:tcBorders>
              <w:top w:val="single" w:sz="4" w:space="0" w:color="auto"/>
              <w:left w:val="single" w:sz="4" w:space="0" w:color="auto"/>
              <w:bottom w:val="single" w:sz="4" w:space="0" w:color="auto"/>
              <w:right w:val="single" w:sz="4" w:space="0" w:color="auto"/>
            </w:tcBorders>
          </w:tcPr>
          <w:p w14:paraId="6E53DA83" w14:textId="10EF98B8" w:rsidR="00AF6502" w:rsidRPr="00824A60" w:rsidRDefault="00B34EE5" w:rsidP="00265E45">
            <w:pPr>
              <w:jc w:val="both"/>
              <w:textAlignment w:val="baseline"/>
              <w:rPr>
                <w:rFonts w:asciiTheme="minorHAnsi" w:hAnsiTheme="minorHAnsi" w:cstheme="minorHAnsi"/>
                <w:b/>
                <w:bCs/>
                <w:color w:val="000000" w:themeColor="text1"/>
                <w:sz w:val="22"/>
                <w:szCs w:val="22"/>
                <w:lang w:eastAsia="lt-LT"/>
              </w:rPr>
            </w:pPr>
            <w:r w:rsidRPr="00824A60">
              <w:rPr>
                <w:rFonts w:asciiTheme="minorHAnsi" w:hAnsiTheme="minorHAnsi" w:cstheme="minorHAnsi"/>
                <w:b/>
                <w:bCs/>
                <w:color w:val="000000" w:themeColor="text1"/>
                <w:sz w:val="22"/>
                <w:szCs w:val="22"/>
              </w:rPr>
              <w:t>Tiekėjas turi nurodyti atitinka/neatitinka</w:t>
            </w:r>
          </w:p>
        </w:tc>
        <w:tc>
          <w:tcPr>
            <w:tcW w:w="2880" w:type="dxa"/>
            <w:tcBorders>
              <w:top w:val="single" w:sz="4" w:space="0" w:color="auto"/>
              <w:left w:val="single" w:sz="4" w:space="0" w:color="auto"/>
              <w:bottom w:val="single" w:sz="4" w:space="0" w:color="auto"/>
              <w:right w:val="single" w:sz="4" w:space="0" w:color="auto"/>
            </w:tcBorders>
          </w:tcPr>
          <w:p w14:paraId="6E53DA84" w14:textId="77777777" w:rsidR="00AF6502" w:rsidRPr="00824A60" w:rsidRDefault="00AF6502" w:rsidP="00265E45">
            <w:pPr>
              <w:jc w:val="both"/>
              <w:textAlignment w:val="baseline"/>
              <w:rPr>
                <w:rFonts w:asciiTheme="minorHAnsi" w:hAnsiTheme="minorHAnsi" w:cstheme="minorHAnsi"/>
                <w:b/>
                <w:bCs/>
                <w:color w:val="000000" w:themeColor="text1"/>
                <w:sz w:val="22"/>
                <w:szCs w:val="22"/>
                <w:lang w:eastAsia="lt-LT"/>
              </w:rPr>
            </w:pPr>
            <w:r w:rsidRPr="00824A60">
              <w:rPr>
                <w:rFonts w:asciiTheme="minorHAnsi" w:hAnsiTheme="minorHAnsi" w:cstheme="minorHAnsi"/>
                <w:b/>
                <w:bCs/>
                <w:color w:val="000000" w:themeColor="text1"/>
                <w:sz w:val="22"/>
                <w:szCs w:val="22"/>
                <w:lang w:eastAsia="lt-LT"/>
              </w:rPr>
              <w:t>Tiekėjas turi nurodyti dokumento pavadinimą ir puslapio numerį medžiagos, gaminio atitikimo patvirtinimui</w:t>
            </w:r>
          </w:p>
        </w:tc>
      </w:tr>
      <w:tr w:rsidR="00C57800" w:rsidRPr="00824A60" w14:paraId="6E53DA89" w14:textId="77777777" w:rsidTr="00265E45">
        <w:tc>
          <w:tcPr>
            <w:tcW w:w="9085" w:type="dxa"/>
            <w:gridSpan w:val="3"/>
            <w:tcBorders>
              <w:top w:val="single" w:sz="4" w:space="0" w:color="auto"/>
              <w:left w:val="single" w:sz="4" w:space="0" w:color="auto"/>
              <w:bottom w:val="single" w:sz="4" w:space="0" w:color="auto"/>
              <w:right w:val="single" w:sz="4" w:space="0" w:color="auto"/>
            </w:tcBorders>
            <w:hideMark/>
          </w:tcPr>
          <w:p w14:paraId="6E53DA86" w14:textId="77777777" w:rsidR="00AF6502" w:rsidRPr="00824A60" w:rsidRDefault="00AF6502" w:rsidP="00265E45">
            <w:pPr>
              <w:jc w:val="center"/>
              <w:rPr>
                <w:rFonts w:asciiTheme="minorHAnsi" w:hAnsiTheme="minorHAnsi" w:cstheme="minorHAnsi"/>
                <w:color w:val="000000" w:themeColor="text1"/>
                <w:sz w:val="22"/>
                <w:szCs w:val="22"/>
                <w:lang w:eastAsia="lt-LT"/>
              </w:rPr>
            </w:pPr>
            <w:r w:rsidRPr="00824A60">
              <w:rPr>
                <w:rFonts w:asciiTheme="minorHAnsi" w:hAnsiTheme="minorHAnsi" w:cstheme="minorHAnsi"/>
                <w:b/>
                <w:color w:val="000000" w:themeColor="text1"/>
                <w:sz w:val="22"/>
                <w:szCs w:val="22"/>
                <w:lang w:eastAsia="lt-LT"/>
              </w:rPr>
              <w:t>Bendrieji parametrai</w:t>
            </w:r>
          </w:p>
        </w:tc>
        <w:tc>
          <w:tcPr>
            <w:tcW w:w="2610" w:type="dxa"/>
            <w:tcBorders>
              <w:top w:val="single" w:sz="4" w:space="0" w:color="auto"/>
              <w:left w:val="single" w:sz="4" w:space="0" w:color="auto"/>
              <w:bottom w:val="single" w:sz="4" w:space="0" w:color="auto"/>
              <w:right w:val="single" w:sz="4" w:space="0" w:color="auto"/>
            </w:tcBorders>
          </w:tcPr>
          <w:p w14:paraId="6E53DA87" w14:textId="77777777" w:rsidR="00AF6502" w:rsidRPr="00824A60" w:rsidRDefault="00AF6502" w:rsidP="00265E45">
            <w:pPr>
              <w:jc w:val="center"/>
              <w:rPr>
                <w:rFonts w:asciiTheme="minorHAnsi" w:hAnsiTheme="minorHAnsi" w:cstheme="minorHAnsi"/>
                <w:b/>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88" w14:textId="77777777" w:rsidR="00AF6502" w:rsidRPr="00824A60" w:rsidRDefault="00AF6502" w:rsidP="00265E45">
            <w:pPr>
              <w:jc w:val="center"/>
              <w:rPr>
                <w:rFonts w:asciiTheme="minorHAnsi" w:hAnsiTheme="minorHAnsi" w:cstheme="minorHAnsi"/>
                <w:b/>
                <w:color w:val="000000" w:themeColor="text1"/>
                <w:sz w:val="22"/>
                <w:szCs w:val="22"/>
                <w:lang w:eastAsia="lt-LT"/>
              </w:rPr>
            </w:pPr>
          </w:p>
        </w:tc>
      </w:tr>
      <w:tr w:rsidR="00C57800" w:rsidRPr="00824A60" w14:paraId="6E53DA8F" w14:textId="77777777" w:rsidTr="00265E45">
        <w:tc>
          <w:tcPr>
            <w:tcW w:w="562" w:type="dxa"/>
            <w:tcBorders>
              <w:top w:val="single" w:sz="4" w:space="0" w:color="auto"/>
              <w:left w:val="single" w:sz="4" w:space="0" w:color="auto"/>
              <w:bottom w:val="single" w:sz="4" w:space="0" w:color="auto"/>
              <w:right w:val="single" w:sz="4" w:space="0" w:color="auto"/>
            </w:tcBorders>
          </w:tcPr>
          <w:p w14:paraId="6E53DA8A" w14:textId="77777777" w:rsidR="00AF6502" w:rsidRPr="00824A60" w:rsidRDefault="00AF6502" w:rsidP="00EC287A">
            <w:pPr>
              <w:numPr>
                <w:ilvl w:val="0"/>
                <w:numId w:val="58"/>
              </w:numPr>
              <w:tabs>
                <w:tab w:val="left" w:pos="306"/>
              </w:tabs>
              <w:contextualSpacing/>
              <w:jc w:val="both"/>
              <w:textAlignment w:val="baseline"/>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8B" w14:textId="20A5E1BA" w:rsidR="00AF6502" w:rsidRPr="00824A60" w:rsidRDefault="00AF6502" w:rsidP="009D6C90">
            <w:pPr>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Gaminiui</w:t>
            </w:r>
            <w:r w:rsidR="009D6C90" w:rsidRPr="00824A60">
              <w:rPr>
                <w:rFonts w:asciiTheme="minorHAnsi" w:hAnsiTheme="minorHAnsi" w:cstheme="minorHAnsi"/>
                <w:color w:val="000000" w:themeColor="text1"/>
                <w:sz w:val="22"/>
                <w:szCs w:val="22"/>
                <w:lang w:eastAsia="lt-LT"/>
              </w:rPr>
              <w:t xml:space="preserve"> </w:t>
            </w:r>
            <w:r w:rsidRPr="00824A60">
              <w:rPr>
                <w:rFonts w:asciiTheme="minorHAnsi" w:hAnsiTheme="minorHAnsi" w:cstheme="minorHAnsi"/>
                <w:color w:val="000000" w:themeColor="text1"/>
                <w:sz w:val="22"/>
                <w:szCs w:val="22"/>
                <w:lang w:eastAsia="lt-LT"/>
              </w:rPr>
              <w:t>taikomi standartai</w:t>
            </w:r>
          </w:p>
        </w:tc>
        <w:tc>
          <w:tcPr>
            <w:tcW w:w="6255" w:type="dxa"/>
            <w:tcBorders>
              <w:top w:val="single" w:sz="4" w:space="0" w:color="auto"/>
              <w:left w:val="single" w:sz="4" w:space="0" w:color="auto"/>
              <w:bottom w:val="single" w:sz="4" w:space="0" w:color="auto"/>
              <w:right w:val="single" w:sz="4" w:space="0" w:color="auto"/>
            </w:tcBorders>
            <w:hideMark/>
          </w:tcPr>
          <w:p w14:paraId="6E53DA8C" w14:textId="77777777" w:rsidR="00AF6502" w:rsidRPr="00824A60" w:rsidRDefault="00AF6502" w:rsidP="00265E45">
            <w:p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LST EN 1074-2 arba lygiavertis.</w:t>
            </w:r>
          </w:p>
        </w:tc>
        <w:tc>
          <w:tcPr>
            <w:tcW w:w="2610" w:type="dxa"/>
            <w:tcBorders>
              <w:top w:val="single" w:sz="4" w:space="0" w:color="auto"/>
              <w:left w:val="single" w:sz="4" w:space="0" w:color="auto"/>
              <w:bottom w:val="single" w:sz="4" w:space="0" w:color="auto"/>
              <w:right w:val="single" w:sz="4" w:space="0" w:color="auto"/>
            </w:tcBorders>
          </w:tcPr>
          <w:p w14:paraId="6E53DA8D" w14:textId="77777777" w:rsidR="00AF6502" w:rsidRPr="00824A60" w:rsidRDefault="00AF6502" w:rsidP="00265E45">
            <w:pPr>
              <w:jc w:val="both"/>
              <w:textAlignment w:val="baseline"/>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8E" w14:textId="77777777" w:rsidR="00AF6502" w:rsidRPr="00824A60" w:rsidRDefault="00AF6502" w:rsidP="00265E45">
            <w:pPr>
              <w:jc w:val="both"/>
              <w:textAlignment w:val="baseline"/>
              <w:rPr>
                <w:rFonts w:asciiTheme="minorHAnsi" w:hAnsiTheme="minorHAnsi" w:cstheme="minorHAnsi"/>
                <w:color w:val="000000" w:themeColor="text1"/>
                <w:sz w:val="22"/>
                <w:szCs w:val="22"/>
                <w:lang w:eastAsia="lt-LT"/>
              </w:rPr>
            </w:pPr>
          </w:p>
        </w:tc>
      </w:tr>
      <w:tr w:rsidR="00C57800" w:rsidRPr="00824A60" w14:paraId="6E53DA95" w14:textId="77777777" w:rsidTr="00265E45">
        <w:tc>
          <w:tcPr>
            <w:tcW w:w="562" w:type="dxa"/>
            <w:tcBorders>
              <w:top w:val="single" w:sz="4" w:space="0" w:color="auto"/>
              <w:left w:val="single" w:sz="4" w:space="0" w:color="auto"/>
              <w:bottom w:val="single" w:sz="4" w:space="0" w:color="auto"/>
              <w:right w:val="single" w:sz="4" w:space="0" w:color="auto"/>
            </w:tcBorders>
          </w:tcPr>
          <w:p w14:paraId="6E53DA90" w14:textId="77777777" w:rsidR="00AF6502" w:rsidRPr="00824A60" w:rsidRDefault="00AF6502" w:rsidP="00EC287A">
            <w:pPr>
              <w:numPr>
                <w:ilvl w:val="0"/>
                <w:numId w:val="58"/>
              </w:numPr>
              <w:tabs>
                <w:tab w:val="left" w:pos="306"/>
              </w:tabs>
              <w:contextualSpacing/>
              <w:jc w:val="both"/>
              <w:textAlignment w:val="baseline"/>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91" w14:textId="77777777" w:rsidR="00AF6502" w:rsidRPr="00824A60" w:rsidRDefault="00AF6502" w:rsidP="00265E45">
            <w:p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Darbinė terpė</w:t>
            </w:r>
          </w:p>
        </w:tc>
        <w:tc>
          <w:tcPr>
            <w:tcW w:w="6255" w:type="dxa"/>
            <w:tcBorders>
              <w:top w:val="single" w:sz="4" w:space="0" w:color="auto"/>
              <w:left w:val="single" w:sz="4" w:space="0" w:color="auto"/>
              <w:bottom w:val="single" w:sz="4" w:space="0" w:color="auto"/>
              <w:right w:val="single" w:sz="4" w:space="0" w:color="auto"/>
            </w:tcBorders>
            <w:hideMark/>
          </w:tcPr>
          <w:p w14:paraId="6E53DA92" w14:textId="77777777" w:rsidR="00AF6502" w:rsidRPr="00824A60" w:rsidRDefault="00AF6502" w:rsidP="00265E45">
            <w:p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Geriamasis vanduo.</w:t>
            </w:r>
          </w:p>
        </w:tc>
        <w:tc>
          <w:tcPr>
            <w:tcW w:w="2610" w:type="dxa"/>
            <w:tcBorders>
              <w:top w:val="single" w:sz="4" w:space="0" w:color="auto"/>
              <w:left w:val="single" w:sz="4" w:space="0" w:color="auto"/>
              <w:bottom w:val="single" w:sz="4" w:space="0" w:color="auto"/>
              <w:right w:val="single" w:sz="4" w:space="0" w:color="auto"/>
            </w:tcBorders>
          </w:tcPr>
          <w:p w14:paraId="6E53DA93" w14:textId="77777777" w:rsidR="00AF6502" w:rsidRPr="00824A60" w:rsidRDefault="00AF6502" w:rsidP="00265E45">
            <w:pPr>
              <w:jc w:val="both"/>
              <w:textAlignment w:val="baseline"/>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94" w14:textId="77777777" w:rsidR="00AF6502" w:rsidRPr="00824A60" w:rsidRDefault="00AF6502" w:rsidP="00265E45">
            <w:pPr>
              <w:jc w:val="both"/>
              <w:textAlignment w:val="baseline"/>
              <w:rPr>
                <w:rFonts w:asciiTheme="minorHAnsi" w:hAnsiTheme="minorHAnsi" w:cstheme="minorHAnsi"/>
                <w:color w:val="000000" w:themeColor="text1"/>
                <w:sz w:val="22"/>
                <w:szCs w:val="22"/>
                <w:lang w:eastAsia="lt-LT"/>
              </w:rPr>
            </w:pPr>
          </w:p>
        </w:tc>
      </w:tr>
      <w:tr w:rsidR="00C57800" w:rsidRPr="00824A60" w14:paraId="6E53DA9B" w14:textId="77777777" w:rsidTr="00265E45">
        <w:trPr>
          <w:trHeight w:val="375"/>
        </w:trPr>
        <w:tc>
          <w:tcPr>
            <w:tcW w:w="562" w:type="dxa"/>
            <w:tcBorders>
              <w:top w:val="single" w:sz="4" w:space="0" w:color="auto"/>
              <w:left w:val="single" w:sz="4" w:space="0" w:color="auto"/>
              <w:bottom w:val="single" w:sz="4" w:space="0" w:color="auto"/>
              <w:right w:val="single" w:sz="4" w:space="0" w:color="auto"/>
            </w:tcBorders>
          </w:tcPr>
          <w:p w14:paraId="6E53DA96" w14:textId="77777777" w:rsidR="00AF6502" w:rsidRPr="00824A60" w:rsidRDefault="00AF6502" w:rsidP="00EC287A">
            <w:pPr>
              <w:numPr>
                <w:ilvl w:val="0"/>
                <w:numId w:val="58"/>
              </w:numPr>
              <w:tabs>
                <w:tab w:val="left" w:pos="306"/>
              </w:tabs>
              <w:contextualSpacing/>
              <w:jc w:val="both"/>
              <w:textAlignment w:val="baseline"/>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97" w14:textId="77777777" w:rsidR="00AF6502" w:rsidRPr="00824A60" w:rsidRDefault="00AF6502" w:rsidP="00265E45">
            <w:p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Nominalus slėgis</w:t>
            </w:r>
          </w:p>
        </w:tc>
        <w:tc>
          <w:tcPr>
            <w:tcW w:w="6255" w:type="dxa"/>
            <w:tcBorders>
              <w:top w:val="single" w:sz="4" w:space="0" w:color="auto"/>
              <w:left w:val="single" w:sz="4" w:space="0" w:color="auto"/>
              <w:bottom w:val="single" w:sz="4" w:space="0" w:color="auto"/>
              <w:right w:val="single" w:sz="4" w:space="0" w:color="auto"/>
            </w:tcBorders>
            <w:hideMark/>
          </w:tcPr>
          <w:p w14:paraId="6E53DA98" w14:textId="77777777" w:rsidR="00AF6502" w:rsidRPr="00824A60" w:rsidRDefault="00AF6502" w:rsidP="00265E45">
            <w:p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PN16</w:t>
            </w:r>
          </w:p>
        </w:tc>
        <w:tc>
          <w:tcPr>
            <w:tcW w:w="2610" w:type="dxa"/>
            <w:tcBorders>
              <w:top w:val="single" w:sz="4" w:space="0" w:color="auto"/>
              <w:left w:val="single" w:sz="4" w:space="0" w:color="auto"/>
              <w:bottom w:val="single" w:sz="4" w:space="0" w:color="auto"/>
              <w:right w:val="single" w:sz="4" w:space="0" w:color="auto"/>
            </w:tcBorders>
          </w:tcPr>
          <w:p w14:paraId="6E53DA99" w14:textId="77777777" w:rsidR="00AF6502" w:rsidRPr="00824A60" w:rsidRDefault="00AF6502" w:rsidP="00265E45">
            <w:pPr>
              <w:jc w:val="both"/>
              <w:textAlignment w:val="baseline"/>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9A" w14:textId="77777777" w:rsidR="00AF6502" w:rsidRPr="00824A60" w:rsidRDefault="00AF6502" w:rsidP="00265E45">
            <w:pPr>
              <w:jc w:val="both"/>
              <w:textAlignment w:val="baseline"/>
              <w:rPr>
                <w:rFonts w:asciiTheme="minorHAnsi" w:hAnsiTheme="minorHAnsi" w:cstheme="minorHAnsi"/>
                <w:color w:val="000000" w:themeColor="text1"/>
                <w:sz w:val="22"/>
                <w:szCs w:val="22"/>
                <w:lang w:eastAsia="lt-LT"/>
              </w:rPr>
            </w:pPr>
          </w:p>
        </w:tc>
      </w:tr>
      <w:tr w:rsidR="00C57800" w:rsidRPr="00824A60" w14:paraId="6E53DAA1" w14:textId="77777777" w:rsidTr="00265E45">
        <w:trPr>
          <w:trHeight w:val="345"/>
        </w:trPr>
        <w:tc>
          <w:tcPr>
            <w:tcW w:w="562" w:type="dxa"/>
            <w:tcBorders>
              <w:top w:val="single" w:sz="4" w:space="0" w:color="auto"/>
              <w:left w:val="single" w:sz="4" w:space="0" w:color="auto"/>
              <w:bottom w:val="single" w:sz="4" w:space="0" w:color="auto"/>
              <w:right w:val="single" w:sz="4" w:space="0" w:color="auto"/>
            </w:tcBorders>
          </w:tcPr>
          <w:p w14:paraId="6E53DA9C" w14:textId="77777777" w:rsidR="00AF6502" w:rsidRPr="00824A60" w:rsidRDefault="00AF6502" w:rsidP="00EC287A">
            <w:pPr>
              <w:numPr>
                <w:ilvl w:val="0"/>
                <w:numId w:val="58"/>
              </w:numPr>
              <w:tabs>
                <w:tab w:val="left" w:pos="306"/>
              </w:tabs>
              <w:contextualSpacing/>
              <w:jc w:val="both"/>
              <w:textAlignment w:val="baseline"/>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9D" w14:textId="77777777" w:rsidR="00AF6502" w:rsidRPr="00824A60" w:rsidRDefault="00AF6502" w:rsidP="00265E45">
            <w:p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Sklendės tipas</w:t>
            </w:r>
          </w:p>
        </w:tc>
        <w:tc>
          <w:tcPr>
            <w:tcW w:w="6255" w:type="dxa"/>
            <w:tcBorders>
              <w:top w:val="single" w:sz="4" w:space="0" w:color="auto"/>
              <w:left w:val="single" w:sz="4" w:space="0" w:color="auto"/>
              <w:bottom w:val="single" w:sz="4" w:space="0" w:color="auto"/>
              <w:right w:val="single" w:sz="4" w:space="0" w:color="auto"/>
            </w:tcBorders>
            <w:hideMark/>
          </w:tcPr>
          <w:p w14:paraId="6E53DA9E" w14:textId="77777777" w:rsidR="00AF6502" w:rsidRPr="00824A60" w:rsidRDefault="00AF6502" w:rsidP="00265E45">
            <w:p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Atskiriamoji su pilno pratekėjimo skerspjūviu.</w:t>
            </w:r>
          </w:p>
        </w:tc>
        <w:tc>
          <w:tcPr>
            <w:tcW w:w="2610" w:type="dxa"/>
            <w:tcBorders>
              <w:top w:val="single" w:sz="4" w:space="0" w:color="auto"/>
              <w:left w:val="single" w:sz="4" w:space="0" w:color="auto"/>
              <w:bottom w:val="single" w:sz="4" w:space="0" w:color="auto"/>
              <w:right w:val="single" w:sz="4" w:space="0" w:color="auto"/>
            </w:tcBorders>
          </w:tcPr>
          <w:p w14:paraId="6E53DA9F" w14:textId="77777777" w:rsidR="00AF6502" w:rsidRPr="00824A60" w:rsidRDefault="00AF6502" w:rsidP="00265E45">
            <w:pPr>
              <w:jc w:val="both"/>
              <w:textAlignment w:val="baseline"/>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A0" w14:textId="77777777" w:rsidR="00AF6502" w:rsidRPr="00824A60" w:rsidRDefault="00AF6502" w:rsidP="00265E45">
            <w:pPr>
              <w:jc w:val="both"/>
              <w:textAlignment w:val="baseline"/>
              <w:rPr>
                <w:rFonts w:asciiTheme="minorHAnsi" w:hAnsiTheme="minorHAnsi" w:cstheme="minorHAnsi"/>
                <w:color w:val="000000" w:themeColor="text1"/>
                <w:sz w:val="22"/>
                <w:szCs w:val="22"/>
                <w:lang w:eastAsia="lt-LT"/>
              </w:rPr>
            </w:pPr>
          </w:p>
        </w:tc>
      </w:tr>
      <w:tr w:rsidR="00C57800" w:rsidRPr="00824A60" w14:paraId="6E53DAA8" w14:textId="77777777" w:rsidTr="00265E45">
        <w:tc>
          <w:tcPr>
            <w:tcW w:w="562" w:type="dxa"/>
            <w:tcBorders>
              <w:top w:val="single" w:sz="4" w:space="0" w:color="auto"/>
              <w:left w:val="single" w:sz="4" w:space="0" w:color="auto"/>
              <w:bottom w:val="single" w:sz="4" w:space="0" w:color="auto"/>
              <w:right w:val="single" w:sz="4" w:space="0" w:color="auto"/>
            </w:tcBorders>
          </w:tcPr>
          <w:p w14:paraId="6E53DAA2" w14:textId="77777777" w:rsidR="00AF6502" w:rsidRPr="00824A60" w:rsidRDefault="00AF6502" w:rsidP="00EC287A">
            <w:pPr>
              <w:numPr>
                <w:ilvl w:val="0"/>
                <w:numId w:val="58"/>
              </w:numPr>
              <w:tabs>
                <w:tab w:val="left" w:pos="306"/>
              </w:tabs>
              <w:contextualSpacing/>
              <w:jc w:val="both"/>
              <w:textAlignment w:val="baseline"/>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A3" w14:textId="77777777" w:rsidR="00AF6502" w:rsidRPr="00824A60" w:rsidRDefault="00AF6502" w:rsidP="00265E45">
            <w:p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Korpuso ir dangčio medžiaga</w:t>
            </w:r>
          </w:p>
        </w:tc>
        <w:tc>
          <w:tcPr>
            <w:tcW w:w="6255" w:type="dxa"/>
            <w:tcBorders>
              <w:top w:val="single" w:sz="4" w:space="0" w:color="auto"/>
              <w:left w:val="single" w:sz="4" w:space="0" w:color="auto"/>
              <w:bottom w:val="single" w:sz="4" w:space="0" w:color="auto"/>
              <w:right w:val="single" w:sz="4" w:space="0" w:color="auto"/>
            </w:tcBorders>
            <w:hideMark/>
          </w:tcPr>
          <w:p w14:paraId="6E53DAA4" w14:textId="77777777" w:rsidR="00AF6502" w:rsidRPr="00824A60" w:rsidRDefault="00AF6502" w:rsidP="00265E45">
            <w:pPr>
              <w:tabs>
                <w:tab w:val="center" w:pos="4819"/>
                <w:tab w:val="right" w:pos="9638"/>
              </w:tabs>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 xml:space="preserve">Korpuso ir dangčio medžiaga – kalusis </w:t>
            </w:r>
            <w:r w:rsidRPr="00824A60">
              <w:rPr>
                <w:rFonts w:asciiTheme="minorHAnsi" w:hAnsiTheme="minorHAnsi" w:cstheme="minorHAnsi"/>
                <w:color w:val="000000" w:themeColor="text1"/>
                <w:sz w:val="22"/>
                <w:szCs w:val="22"/>
                <w:lang w:eastAsia="lt-LT" w:bidi="he-IL"/>
              </w:rPr>
              <w:t xml:space="preserve">ketus ne mažesnės markės nei EN-GJS-400 </w:t>
            </w:r>
            <w:r w:rsidRPr="00824A60">
              <w:rPr>
                <w:rFonts w:asciiTheme="minorHAnsi" w:hAnsiTheme="minorHAnsi" w:cstheme="minorHAnsi"/>
                <w:color w:val="000000" w:themeColor="text1"/>
                <w:sz w:val="22"/>
                <w:szCs w:val="22"/>
                <w:lang w:eastAsia="lt-LT"/>
              </w:rPr>
              <w:t>pagal LST EN 1563 arba lygiavertį arba poliacetalis.</w:t>
            </w:r>
          </w:p>
          <w:p w14:paraId="6E53DAA5" w14:textId="77777777" w:rsidR="00AF6502" w:rsidRPr="00824A60" w:rsidRDefault="00AF6502" w:rsidP="00265E45">
            <w:p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Korpuso ir dangčio tvirtinimo varžtų medžiaga – nerūdijantis plienas, ne žemesnės nei A2 klasės arba lygiavertis.</w:t>
            </w:r>
          </w:p>
        </w:tc>
        <w:tc>
          <w:tcPr>
            <w:tcW w:w="2610" w:type="dxa"/>
            <w:tcBorders>
              <w:top w:val="single" w:sz="4" w:space="0" w:color="auto"/>
              <w:left w:val="single" w:sz="4" w:space="0" w:color="auto"/>
              <w:bottom w:val="single" w:sz="4" w:space="0" w:color="auto"/>
              <w:right w:val="single" w:sz="4" w:space="0" w:color="auto"/>
            </w:tcBorders>
          </w:tcPr>
          <w:p w14:paraId="6E53DAA6" w14:textId="77777777" w:rsidR="00AF6502" w:rsidRPr="00824A60" w:rsidRDefault="00AF6502" w:rsidP="00265E45">
            <w:pPr>
              <w:tabs>
                <w:tab w:val="center" w:pos="4819"/>
                <w:tab w:val="right" w:pos="9638"/>
              </w:tabs>
              <w:jc w:val="both"/>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A7" w14:textId="77777777" w:rsidR="00AF6502" w:rsidRPr="00824A60" w:rsidRDefault="00AF6502" w:rsidP="00265E45">
            <w:pPr>
              <w:tabs>
                <w:tab w:val="center" w:pos="4819"/>
                <w:tab w:val="right" w:pos="9638"/>
              </w:tabs>
              <w:jc w:val="both"/>
              <w:rPr>
                <w:rFonts w:asciiTheme="minorHAnsi" w:hAnsiTheme="minorHAnsi" w:cstheme="minorHAnsi"/>
                <w:color w:val="000000" w:themeColor="text1"/>
                <w:sz w:val="22"/>
                <w:szCs w:val="22"/>
                <w:lang w:eastAsia="lt-LT"/>
              </w:rPr>
            </w:pPr>
          </w:p>
        </w:tc>
      </w:tr>
      <w:tr w:rsidR="00C57800" w:rsidRPr="00824A60" w14:paraId="6E53DAAF" w14:textId="77777777" w:rsidTr="00265E45">
        <w:tc>
          <w:tcPr>
            <w:tcW w:w="562" w:type="dxa"/>
            <w:tcBorders>
              <w:top w:val="single" w:sz="4" w:space="0" w:color="auto"/>
              <w:left w:val="single" w:sz="4" w:space="0" w:color="auto"/>
              <w:bottom w:val="single" w:sz="4" w:space="0" w:color="auto"/>
              <w:right w:val="single" w:sz="4" w:space="0" w:color="auto"/>
            </w:tcBorders>
          </w:tcPr>
          <w:p w14:paraId="6E53DAA9" w14:textId="77777777" w:rsidR="00AF6502" w:rsidRPr="00824A60" w:rsidRDefault="00AF6502" w:rsidP="00EC287A">
            <w:pPr>
              <w:numPr>
                <w:ilvl w:val="0"/>
                <w:numId w:val="58"/>
              </w:numPr>
              <w:tabs>
                <w:tab w:val="left" w:pos="306"/>
              </w:tabs>
              <w:contextualSpacing/>
              <w:jc w:val="both"/>
              <w:textAlignment w:val="baseline"/>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AA" w14:textId="77777777" w:rsidR="00AF6502" w:rsidRPr="00824A60" w:rsidRDefault="00AF6502" w:rsidP="00265E45">
            <w:pPr>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Ketaus korpuso ir dangčio vidaus ir išorės padengimas</w:t>
            </w:r>
          </w:p>
        </w:tc>
        <w:tc>
          <w:tcPr>
            <w:tcW w:w="6255" w:type="dxa"/>
            <w:tcBorders>
              <w:top w:val="single" w:sz="4" w:space="0" w:color="auto"/>
              <w:left w:val="single" w:sz="4" w:space="0" w:color="auto"/>
              <w:bottom w:val="single" w:sz="4" w:space="0" w:color="auto"/>
              <w:right w:val="single" w:sz="4" w:space="0" w:color="auto"/>
            </w:tcBorders>
            <w:hideMark/>
          </w:tcPr>
          <w:p w14:paraId="6E53DAAB" w14:textId="77777777" w:rsidR="00AF6502" w:rsidRPr="00824A60" w:rsidRDefault="00AF6502" w:rsidP="00265E45">
            <w:p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Epoksidinis miltelinis arba lygiavertis, minimalus padengimo storis 250 mikronų. Kartu su pasiūlymu turi būti pateiktas GSK sertifikavimo centro RAL GZ662 sertifikatas Produktams („Products“)  arba lygiavertis*, ne mažesnių reikalavimų nei nustato LST EN 14901 standartas, su priedu, kuriame nurodytas sklendės tipas ir kodinis pavadinimas.</w:t>
            </w:r>
          </w:p>
          <w:p w14:paraId="6E53DAAC" w14:textId="77777777" w:rsidR="00AF6502" w:rsidRPr="00824A60" w:rsidRDefault="00AF6502" w:rsidP="00265E45">
            <w:p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 lygiavertis sertifikatas - išduotas tarptautinės organizacijos besispecializuojančios vandentvarkos gaminių dangos kokybės nustatyme, atliekančios periodinius gamybos proceso tikrinimus ir gaminių bandymus bei atitikimo gamintojo deklaruojamų gaminių savybių atitikimo nustatymus.</w:t>
            </w:r>
          </w:p>
        </w:tc>
        <w:tc>
          <w:tcPr>
            <w:tcW w:w="2610" w:type="dxa"/>
            <w:tcBorders>
              <w:top w:val="single" w:sz="4" w:space="0" w:color="auto"/>
              <w:left w:val="single" w:sz="4" w:space="0" w:color="auto"/>
              <w:bottom w:val="single" w:sz="4" w:space="0" w:color="auto"/>
              <w:right w:val="single" w:sz="4" w:space="0" w:color="auto"/>
            </w:tcBorders>
          </w:tcPr>
          <w:p w14:paraId="6E53DAAD" w14:textId="77777777" w:rsidR="00AF6502" w:rsidRPr="00824A60" w:rsidRDefault="00AF6502" w:rsidP="00265E45">
            <w:pPr>
              <w:jc w:val="both"/>
              <w:textAlignment w:val="baseline"/>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AE" w14:textId="77777777" w:rsidR="00AF6502" w:rsidRPr="00824A60" w:rsidRDefault="00AF6502" w:rsidP="00265E45">
            <w:pPr>
              <w:jc w:val="both"/>
              <w:textAlignment w:val="baseline"/>
              <w:rPr>
                <w:rFonts w:asciiTheme="minorHAnsi" w:hAnsiTheme="minorHAnsi" w:cstheme="minorHAnsi"/>
                <w:color w:val="000000" w:themeColor="text1"/>
                <w:sz w:val="22"/>
                <w:szCs w:val="22"/>
                <w:lang w:eastAsia="lt-LT"/>
              </w:rPr>
            </w:pPr>
          </w:p>
        </w:tc>
      </w:tr>
      <w:tr w:rsidR="00C57800" w:rsidRPr="00824A60" w14:paraId="6E53DAB5" w14:textId="77777777" w:rsidTr="00265E45">
        <w:tc>
          <w:tcPr>
            <w:tcW w:w="562" w:type="dxa"/>
            <w:tcBorders>
              <w:top w:val="single" w:sz="4" w:space="0" w:color="auto"/>
              <w:left w:val="single" w:sz="4" w:space="0" w:color="auto"/>
              <w:bottom w:val="single" w:sz="4" w:space="0" w:color="auto"/>
              <w:right w:val="single" w:sz="4" w:space="0" w:color="auto"/>
            </w:tcBorders>
          </w:tcPr>
          <w:p w14:paraId="6E53DAB0" w14:textId="77777777" w:rsidR="00AF6502" w:rsidRPr="00824A60" w:rsidRDefault="00AF6502" w:rsidP="00EC287A">
            <w:pPr>
              <w:numPr>
                <w:ilvl w:val="0"/>
                <w:numId w:val="58"/>
              </w:numPr>
              <w:tabs>
                <w:tab w:val="left" w:pos="306"/>
              </w:tabs>
              <w:contextualSpacing/>
              <w:jc w:val="both"/>
              <w:textAlignment w:val="baseline"/>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B1" w14:textId="77777777" w:rsidR="00AF6502" w:rsidRPr="00824A60" w:rsidRDefault="00AF6502" w:rsidP="00265E45">
            <w:p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Sklendės valdymo velenas</w:t>
            </w:r>
          </w:p>
        </w:tc>
        <w:tc>
          <w:tcPr>
            <w:tcW w:w="6255" w:type="dxa"/>
            <w:tcBorders>
              <w:top w:val="single" w:sz="4" w:space="0" w:color="auto"/>
              <w:left w:val="single" w:sz="4" w:space="0" w:color="auto"/>
              <w:bottom w:val="single" w:sz="4" w:space="0" w:color="auto"/>
              <w:right w:val="single" w:sz="4" w:space="0" w:color="auto"/>
            </w:tcBorders>
            <w:hideMark/>
          </w:tcPr>
          <w:p w14:paraId="6E53DAB2" w14:textId="77777777" w:rsidR="00AF6502" w:rsidRPr="00824A60" w:rsidRDefault="00AF6502" w:rsidP="00265E45">
            <w:pPr>
              <w:tabs>
                <w:tab w:val="center" w:pos="4819"/>
                <w:tab w:val="right" w:pos="9638"/>
              </w:tabs>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Medžiaga - nerūdijantis plienas, ne žemesnės markės nei 1.4021 arba lygiavertis, pagamintas šalto valcavimo būdu.</w:t>
            </w:r>
          </w:p>
        </w:tc>
        <w:tc>
          <w:tcPr>
            <w:tcW w:w="2610" w:type="dxa"/>
            <w:tcBorders>
              <w:top w:val="single" w:sz="4" w:space="0" w:color="auto"/>
              <w:left w:val="single" w:sz="4" w:space="0" w:color="auto"/>
              <w:bottom w:val="single" w:sz="4" w:space="0" w:color="auto"/>
              <w:right w:val="single" w:sz="4" w:space="0" w:color="auto"/>
            </w:tcBorders>
          </w:tcPr>
          <w:p w14:paraId="6E53DAB3" w14:textId="77777777" w:rsidR="00AF6502" w:rsidRPr="00824A60" w:rsidRDefault="00AF6502" w:rsidP="00265E45">
            <w:pPr>
              <w:tabs>
                <w:tab w:val="center" w:pos="4819"/>
                <w:tab w:val="right" w:pos="9638"/>
              </w:tabs>
              <w:jc w:val="both"/>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B4" w14:textId="77777777" w:rsidR="00AF6502" w:rsidRPr="00824A60" w:rsidRDefault="00AF6502" w:rsidP="00265E45">
            <w:pPr>
              <w:tabs>
                <w:tab w:val="center" w:pos="4819"/>
                <w:tab w:val="right" w:pos="9638"/>
              </w:tabs>
              <w:jc w:val="both"/>
              <w:rPr>
                <w:rFonts w:asciiTheme="minorHAnsi" w:hAnsiTheme="minorHAnsi" w:cstheme="minorHAnsi"/>
                <w:color w:val="000000" w:themeColor="text1"/>
                <w:sz w:val="22"/>
                <w:szCs w:val="22"/>
                <w:lang w:eastAsia="lt-LT"/>
              </w:rPr>
            </w:pPr>
          </w:p>
        </w:tc>
      </w:tr>
      <w:tr w:rsidR="00C57800" w:rsidRPr="00824A60" w14:paraId="6E53DABB" w14:textId="77777777" w:rsidTr="00265E45">
        <w:tc>
          <w:tcPr>
            <w:tcW w:w="562" w:type="dxa"/>
            <w:tcBorders>
              <w:top w:val="single" w:sz="4" w:space="0" w:color="auto"/>
              <w:left w:val="single" w:sz="4" w:space="0" w:color="auto"/>
              <w:bottom w:val="single" w:sz="4" w:space="0" w:color="auto"/>
              <w:right w:val="single" w:sz="4" w:space="0" w:color="auto"/>
            </w:tcBorders>
          </w:tcPr>
          <w:p w14:paraId="6E53DAB6" w14:textId="77777777" w:rsidR="00AF6502" w:rsidRPr="00824A60" w:rsidRDefault="00AF6502" w:rsidP="00EC287A">
            <w:pPr>
              <w:numPr>
                <w:ilvl w:val="0"/>
                <w:numId w:val="58"/>
              </w:numPr>
              <w:tabs>
                <w:tab w:val="left" w:pos="306"/>
              </w:tabs>
              <w:contextualSpacing/>
              <w:jc w:val="both"/>
              <w:textAlignment w:val="baseline"/>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B7" w14:textId="77777777" w:rsidR="00AF6502" w:rsidRPr="00824A60" w:rsidRDefault="00AF6502" w:rsidP="00265E45">
            <w:p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Sklendės vidinės sudedamosios dalys</w:t>
            </w:r>
          </w:p>
        </w:tc>
        <w:tc>
          <w:tcPr>
            <w:tcW w:w="6255" w:type="dxa"/>
            <w:tcBorders>
              <w:top w:val="single" w:sz="4" w:space="0" w:color="auto"/>
              <w:left w:val="single" w:sz="4" w:space="0" w:color="auto"/>
              <w:bottom w:val="single" w:sz="4" w:space="0" w:color="auto"/>
              <w:right w:val="single" w:sz="4" w:space="0" w:color="auto"/>
            </w:tcBorders>
            <w:hideMark/>
          </w:tcPr>
          <w:p w14:paraId="6E53DAB8" w14:textId="77777777" w:rsidR="00AF6502" w:rsidRPr="00824A60" w:rsidRDefault="00AF6502" w:rsidP="00265E45">
            <w:pPr>
              <w:tabs>
                <w:tab w:val="center" w:pos="4819"/>
                <w:tab w:val="right" w:pos="9638"/>
              </w:tabs>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 xml:space="preserve">Veleno ir pleišto fiksavimo medžiagos – žalvaris arba poliacetalis arba lygiavertė, korozijai atspari medžiaga. </w:t>
            </w:r>
          </w:p>
        </w:tc>
        <w:tc>
          <w:tcPr>
            <w:tcW w:w="2610" w:type="dxa"/>
            <w:tcBorders>
              <w:top w:val="single" w:sz="4" w:space="0" w:color="auto"/>
              <w:left w:val="single" w:sz="4" w:space="0" w:color="auto"/>
              <w:bottom w:val="single" w:sz="4" w:space="0" w:color="auto"/>
              <w:right w:val="single" w:sz="4" w:space="0" w:color="auto"/>
            </w:tcBorders>
          </w:tcPr>
          <w:p w14:paraId="6E53DAB9" w14:textId="77777777" w:rsidR="00AF6502" w:rsidRPr="00824A60" w:rsidRDefault="00AF6502" w:rsidP="00265E45">
            <w:pPr>
              <w:tabs>
                <w:tab w:val="center" w:pos="4819"/>
                <w:tab w:val="right" w:pos="9638"/>
              </w:tabs>
              <w:jc w:val="both"/>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BA" w14:textId="77777777" w:rsidR="00AF6502" w:rsidRPr="00824A60" w:rsidRDefault="00AF6502" w:rsidP="00265E45">
            <w:pPr>
              <w:tabs>
                <w:tab w:val="center" w:pos="4819"/>
                <w:tab w:val="right" w:pos="9638"/>
              </w:tabs>
              <w:jc w:val="both"/>
              <w:rPr>
                <w:rFonts w:asciiTheme="minorHAnsi" w:hAnsiTheme="minorHAnsi" w:cstheme="minorHAnsi"/>
                <w:color w:val="000000" w:themeColor="text1"/>
                <w:sz w:val="22"/>
                <w:szCs w:val="22"/>
                <w:lang w:eastAsia="lt-LT"/>
              </w:rPr>
            </w:pPr>
          </w:p>
        </w:tc>
      </w:tr>
      <w:tr w:rsidR="00C57800" w:rsidRPr="00824A60" w14:paraId="6E53DAC1" w14:textId="77777777" w:rsidTr="00265E45">
        <w:tc>
          <w:tcPr>
            <w:tcW w:w="562" w:type="dxa"/>
            <w:tcBorders>
              <w:top w:val="single" w:sz="4" w:space="0" w:color="auto"/>
              <w:left w:val="single" w:sz="4" w:space="0" w:color="auto"/>
              <w:bottom w:val="single" w:sz="4" w:space="0" w:color="auto"/>
              <w:right w:val="single" w:sz="4" w:space="0" w:color="auto"/>
            </w:tcBorders>
          </w:tcPr>
          <w:p w14:paraId="6E53DABC" w14:textId="77777777" w:rsidR="00AF6502" w:rsidRPr="00824A60" w:rsidRDefault="00AF6502" w:rsidP="00EC287A">
            <w:pPr>
              <w:numPr>
                <w:ilvl w:val="0"/>
                <w:numId w:val="58"/>
              </w:numPr>
              <w:tabs>
                <w:tab w:val="left" w:pos="306"/>
              </w:tabs>
              <w:contextualSpacing/>
              <w:jc w:val="both"/>
              <w:textAlignment w:val="baseline"/>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BD" w14:textId="77777777" w:rsidR="00AF6502" w:rsidRPr="00824A60" w:rsidRDefault="00AF6502" w:rsidP="00265E45">
            <w:p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Skląstis (pleištas)</w:t>
            </w:r>
          </w:p>
        </w:tc>
        <w:tc>
          <w:tcPr>
            <w:tcW w:w="6255" w:type="dxa"/>
            <w:tcBorders>
              <w:top w:val="single" w:sz="4" w:space="0" w:color="auto"/>
              <w:left w:val="single" w:sz="4" w:space="0" w:color="auto"/>
              <w:bottom w:val="single" w:sz="4" w:space="0" w:color="auto"/>
              <w:right w:val="single" w:sz="4" w:space="0" w:color="auto"/>
            </w:tcBorders>
            <w:hideMark/>
          </w:tcPr>
          <w:p w14:paraId="6E53DABE" w14:textId="77777777" w:rsidR="00AF6502" w:rsidRPr="00824A60" w:rsidRDefault="00AF6502" w:rsidP="00265E45">
            <w:pPr>
              <w:tabs>
                <w:tab w:val="center" w:pos="4819"/>
                <w:tab w:val="right" w:pos="9638"/>
              </w:tabs>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 xml:space="preserve">Žalvaris, </w:t>
            </w:r>
            <w:r w:rsidRPr="00824A60">
              <w:rPr>
                <w:rFonts w:asciiTheme="minorHAnsi" w:hAnsiTheme="minorHAnsi" w:cstheme="minorHAnsi"/>
                <w:color w:val="000000" w:themeColor="text1"/>
                <w:sz w:val="22"/>
                <w:szCs w:val="22"/>
                <w:lang w:eastAsia="lt-LT" w:bidi="he-IL"/>
              </w:rPr>
              <w:t xml:space="preserve">pilnai gumuotas, padengtas elastomeru, </w:t>
            </w:r>
            <w:r w:rsidRPr="00824A60">
              <w:rPr>
                <w:rFonts w:asciiTheme="minorHAnsi" w:hAnsiTheme="minorHAnsi" w:cstheme="minorHAnsi"/>
                <w:color w:val="000000" w:themeColor="text1"/>
                <w:sz w:val="22"/>
                <w:szCs w:val="22"/>
                <w:lang w:eastAsia="lt-LT"/>
              </w:rPr>
              <w:t>tinkamu naudoti geriamojo vandens tiekimo sistemose ir atitinkančiu LST EN 681-1 arba lygiavertį</w:t>
            </w:r>
            <w:r w:rsidRPr="00824A60">
              <w:rPr>
                <w:rFonts w:asciiTheme="minorHAnsi" w:hAnsiTheme="minorHAnsi" w:cstheme="minorHAnsi"/>
                <w:color w:val="000000" w:themeColor="text1"/>
                <w:sz w:val="22"/>
                <w:szCs w:val="22"/>
                <w:lang w:eastAsia="lt-LT" w:bidi="he-IL"/>
              </w:rPr>
              <w:t xml:space="preserve">. </w:t>
            </w:r>
          </w:p>
        </w:tc>
        <w:tc>
          <w:tcPr>
            <w:tcW w:w="2610" w:type="dxa"/>
            <w:tcBorders>
              <w:top w:val="single" w:sz="4" w:space="0" w:color="auto"/>
              <w:left w:val="single" w:sz="4" w:space="0" w:color="auto"/>
              <w:bottom w:val="single" w:sz="4" w:space="0" w:color="auto"/>
              <w:right w:val="single" w:sz="4" w:space="0" w:color="auto"/>
            </w:tcBorders>
          </w:tcPr>
          <w:p w14:paraId="6E53DABF" w14:textId="77777777" w:rsidR="00AF6502" w:rsidRPr="00824A60" w:rsidRDefault="00AF6502" w:rsidP="00265E45">
            <w:pPr>
              <w:tabs>
                <w:tab w:val="center" w:pos="4819"/>
                <w:tab w:val="right" w:pos="9638"/>
              </w:tabs>
              <w:jc w:val="both"/>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C0" w14:textId="77777777" w:rsidR="00AF6502" w:rsidRPr="00824A60" w:rsidRDefault="00AF6502" w:rsidP="00265E45">
            <w:pPr>
              <w:tabs>
                <w:tab w:val="center" w:pos="4819"/>
                <w:tab w:val="right" w:pos="9638"/>
              </w:tabs>
              <w:jc w:val="both"/>
              <w:rPr>
                <w:rFonts w:asciiTheme="minorHAnsi" w:hAnsiTheme="minorHAnsi" w:cstheme="minorHAnsi"/>
                <w:color w:val="000000" w:themeColor="text1"/>
                <w:sz w:val="22"/>
                <w:szCs w:val="22"/>
                <w:lang w:eastAsia="lt-LT"/>
              </w:rPr>
            </w:pPr>
          </w:p>
        </w:tc>
      </w:tr>
      <w:tr w:rsidR="00C57800" w:rsidRPr="00824A60" w14:paraId="6E53DACB" w14:textId="77777777" w:rsidTr="00265E45">
        <w:tc>
          <w:tcPr>
            <w:tcW w:w="562" w:type="dxa"/>
            <w:tcBorders>
              <w:top w:val="single" w:sz="4" w:space="0" w:color="auto"/>
              <w:left w:val="single" w:sz="4" w:space="0" w:color="auto"/>
              <w:bottom w:val="single" w:sz="4" w:space="0" w:color="auto"/>
              <w:right w:val="single" w:sz="4" w:space="0" w:color="auto"/>
            </w:tcBorders>
          </w:tcPr>
          <w:p w14:paraId="6E53DAC2" w14:textId="77777777" w:rsidR="00AF6502" w:rsidRPr="00824A60" w:rsidRDefault="00AF6502" w:rsidP="00EC287A">
            <w:pPr>
              <w:numPr>
                <w:ilvl w:val="0"/>
                <w:numId w:val="58"/>
              </w:numPr>
              <w:contextualSpacing/>
              <w:jc w:val="both"/>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C3" w14:textId="77777777" w:rsidR="00AF6502" w:rsidRPr="00824A60" w:rsidRDefault="00AF6502" w:rsidP="00265E45">
            <w:pPr>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Sklendės ženklinimas</w:t>
            </w:r>
          </w:p>
        </w:tc>
        <w:tc>
          <w:tcPr>
            <w:tcW w:w="6255" w:type="dxa"/>
            <w:tcBorders>
              <w:top w:val="single" w:sz="4" w:space="0" w:color="auto"/>
              <w:left w:val="single" w:sz="4" w:space="0" w:color="auto"/>
              <w:bottom w:val="single" w:sz="4" w:space="0" w:color="auto"/>
              <w:right w:val="single" w:sz="4" w:space="0" w:color="auto"/>
            </w:tcBorders>
            <w:hideMark/>
          </w:tcPr>
          <w:p w14:paraId="6E53DAC4" w14:textId="77777777" w:rsidR="00AF6502" w:rsidRPr="00824A60" w:rsidRDefault="00AF6502" w:rsidP="00265E45">
            <w:pPr>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Ant sklendės turi būti nurodyta:</w:t>
            </w:r>
          </w:p>
          <w:p w14:paraId="6E53DAC5" w14:textId="77777777" w:rsidR="00AF6502" w:rsidRPr="00824A60" w:rsidRDefault="00AF6502" w:rsidP="00EC287A">
            <w:pPr>
              <w:numPr>
                <w:ilvl w:val="0"/>
                <w:numId w:val="59"/>
              </w:numPr>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Gamintojo pavadinimas (pvz., Gamintojas);</w:t>
            </w:r>
          </w:p>
          <w:p w14:paraId="6E53DAC6" w14:textId="77777777" w:rsidR="00AF6502" w:rsidRPr="00824A60" w:rsidRDefault="00AF6502" w:rsidP="00EC287A">
            <w:pPr>
              <w:numPr>
                <w:ilvl w:val="0"/>
                <w:numId w:val="59"/>
              </w:numPr>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Nominalus slėgis (PN16);</w:t>
            </w:r>
          </w:p>
          <w:p w14:paraId="6E53DAC7" w14:textId="77777777" w:rsidR="00AF6502" w:rsidRPr="00824A60" w:rsidRDefault="00AF6502" w:rsidP="00EC287A">
            <w:pPr>
              <w:numPr>
                <w:ilvl w:val="0"/>
                <w:numId w:val="59"/>
              </w:numPr>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Standartas (EN 1074-2).</w:t>
            </w:r>
          </w:p>
          <w:p w14:paraId="6E53DAC8" w14:textId="77777777" w:rsidR="00AF6502" w:rsidRPr="00824A60" w:rsidRDefault="00AF6502" w:rsidP="00265E45">
            <w:pPr>
              <w:ind w:left="10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Žymėjimo ženklai turi išlikti aiškiai matomi viso gaminio eksploatacijos laikotarpio metu.</w:t>
            </w:r>
          </w:p>
        </w:tc>
        <w:tc>
          <w:tcPr>
            <w:tcW w:w="2610" w:type="dxa"/>
            <w:tcBorders>
              <w:top w:val="single" w:sz="4" w:space="0" w:color="auto"/>
              <w:left w:val="single" w:sz="4" w:space="0" w:color="auto"/>
              <w:bottom w:val="single" w:sz="4" w:space="0" w:color="auto"/>
              <w:right w:val="single" w:sz="4" w:space="0" w:color="auto"/>
            </w:tcBorders>
          </w:tcPr>
          <w:p w14:paraId="6E53DAC9" w14:textId="77777777" w:rsidR="00AF6502" w:rsidRPr="00824A60" w:rsidRDefault="00AF6502" w:rsidP="00265E45">
            <w:pPr>
              <w:jc w:val="both"/>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CA" w14:textId="77777777" w:rsidR="00AF6502" w:rsidRPr="00824A60" w:rsidRDefault="00AF6502" w:rsidP="00265E45">
            <w:pPr>
              <w:jc w:val="both"/>
              <w:rPr>
                <w:rFonts w:asciiTheme="minorHAnsi" w:hAnsiTheme="minorHAnsi" w:cstheme="minorHAnsi"/>
                <w:color w:val="000000" w:themeColor="text1"/>
                <w:sz w:val="22"/>
                <w:szCs w:val="22"/>
                <w:lang w:eastAsia="lt-LT"/>
              </w:rPr>
            </w:pPr>
          </w:p>
        </w:tc>
      </w:tr>
      <w:tr w:rsidR="00C57800" w:rsidRPr="00824A60" w14:paraId="6E53DACF" w14:textId="77777777" w:rsidTr="00265E45">
        <w:tc>
          <w:tcPr>
            <w:tcW w:w="9085" w:type="dxa"/>
            <w:gridSpan w:val="3"/>
            <w:tcBorders>
              <w:top w:val="single" w:sz="4" w:space="0" w:color="auto"/>
              <w:left w:val="single" w:sz="4" w:space="0" w:color="auto"/>
              <w:bottom w:val="single" w:sz="4" w:space="0" w:color="auto"/>
              <w:right w:val="single" w:sz="4" w:space="0" w:color="auto"/>
            </w:tcBorders>
            <w:hideMark/>
          </w:tcPr>
          <w:p w14:paraId="6E53DACC" w14:textId="77777777" w:rsidR="00AF6502" w:rsidRPr="00824A60" w:rsidRDefault="00AF6502" w:rsidP="00265E45">
            <w:pPr>
              <w:ind w:left="9"/>
              <w:jc w:val="center"/>
              <w:rPr>
                <w:rFonts w:asciiTheme="minorHAnsi" w:hAnsiTheme="minorHAnsi" w:cstheme="minorHAnsi"/>
                <w:color w:val="000000" w:themeColor="text1"/>
                <w:sz w:val="22"/>
                <w:szCs w:val="22"/>
                <w:u w:val="single"/>
                <w:lang w:eastAsia="lt-LT"/>
              </w:rPr>
            </w:pPr>
            <w:r w:rsidRPr="00824A60">
              <w:rPr>
                <w:rFonts w:asciiTheme="minorHAnsi" w:hAnsiTheme="minorHAnsi" w:cstheme="minorHAnsi"/>
                <w:b/>
                <w:color w:val="000000" w:themeColor="text1"/>
                <w:sz w:val="22"/>
                <w:szCs w:val="22"/>
                <w:lang w:eastAsia="lt-LT"/>
              </w:rPr>
              <w:t>Dokumentai</w:t>
            </w:r>
          </w:p>
        </w:tc>
        <w:tc>
          <w:tcPr>
            <w:tcW w:w="2610" w:type="dxa"/>
            <w:tcBorders>
              <w:top w:val="single" w:sz="4" w:space="0" w:color="auto"/>
              <w:left w:val="single" w:sz="4" w:space="0" w:color="auto"/>
              <w:bottom w:val="single" w:sz="4" w:space="0" w:color="auto"/>
              <w:right w:val="single" w:sz="4" w:space="0" w:color="auto"/>
            </w:tcBorders>
          </w:tcPr>
          <w:p w14:paraId="6E53DACD" w14:textId="77777777" w:rsidR="00AF6502" w:rsidRPr="00824A60" w:rsidRDefault="00AF6502" w:rsidP="00265E45">
            <w:pPr>
              <w:ind w:left="9"/>
              <w:jc w:val="center"/>
              <w:rPr>
                <w:rFonts w:asciiTheme="minorHAnsi" w:hAnsiTheme="minorHAnsi" w:cstheme="minorHAnsi"/>
                <w:b/>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CE" w14:textId="77777777" w:rsidR="00AF6502" w:rsidRPr="00824A60" w:rsidRDefault="00AF6502" w:rsidP="00265E45">
            <w:pPr>
              <w:ind w:left="9"/>
              <w:jc w:val="center"/>
              <w:rPr>
                <w:rFonts w:asciiTheme="minorHAnsi" w:hAnsiTheme="minorHAnsi" w:cstheme="minorHAnsi"/>
                <w:b/>
                <w:color w:val="000000" w:themeColor="text1"/>
                <w:sz w:val="22"/>
                <w:szCs w:val="22"/>
                <w:lang w:eastAsia="lt-LT"/>
              </w:rPr>
            </w:pPr>
          </w:p>
        </w:tc>
      </w:tr>
      <w:tr w:rsidR="00C57800" w:rsidRPr="00824A60" w14:paraId="6E53DAD7" w14:textId="77777777" w:rsidTr="00265E45">
        <w:tc>
          <w:tcPr>
            <w:tcW w:w="562" w:type="dxa"/>
            <w:tcBorders>
              <w:top w:val="single" w:sz="4" w:space="0" w:color="auto"/>
              <w:left w:val="single" w:sz="4" w:space="0" w:color="auto"/>
              <w:bottom w:val="single" w:sz="4" w:space="0" w:color="auto"/>
              <w:right w:val="single" w:sz="4" w:space="0" w:color="auto"/>
            </w:tcBorders>
          </w:tcPr>
          <w:p w14:paraId="6E53DAD0" w14:textId="77777777" w:rsidR="00AF6502" w:rsidRPr="00824A60" w:rsidRDefault="00AF6502" w:rsidP="00EC287A">
            <w:pPr>
              <w:numPr>
                <w:ilvl w:val="0"/>
                <w:numId w:val="58"/>
              </w:numPr>
              <w:contextualSpacing/>
              <w:jc w:val="both"/>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D1" w14:textId="4140CA40" w:rsidR="00AF6502" w:rsidRPr="00824A60" w:rsidRDefault="00AF6502" w:rsidP="00265E45">
            <w:pPr>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Dokumentai</w:t>
            </w:r>
            <w:r w:rsidR="00237DA1" w:rsidRPr="00824A60">
              <w:rPr>
                <w:rFonts w:asciiTheme="minorHAnsi" w:hAnsiTheme="minorHAnsi" w:cstheme="minorHAnsi"/>
                <w:color w:val="000000" w:themeColor="text1"/>
                <w:sz w:val="22"/>
                <w:szCs w:val="22"/>
                <w:lang w:eastAsia="lt-LT"/>
              </w:rPr>
              <w:t>,</w:t>
            </w:r>
            <w:r w:rsidRPr="00824A60">
              <w:rPr>
                <w:rFonts w:asciiTheme="minorHAnsi" w:hAnsiTheme="minorHAnsi" w:cstheme="minorHAnsi"/>
                <w:color w:val="000000" w:themeColor="text1"/>
                <w:sz w:val="22"/>
                <w:szCs w:val="22"/>
                <w:lang w:eastAsia="lt-LT"/>
              </w:rPr>
              <w:t xml:space="preserve"> pateikiami pirkimo metu</w:t>
            </w:r>
          </w:p>
        </w:tc>
        <w:tc>
          <w:tcPr>
            <w:tcW w:w="6255" w:type="dxa"/>
            <w:tcBorders>
              <w:top w:val="single" w:sz="4" w:space="0" w:color="auto"/>
              <w:left w:val="single" w:sz="4" w:space="0" w:color="auto"/>
              <w:bottom w:val="single" w:sz="4" w:space="0" w:color="auto"/>
              <w:right w:val="single" w:sz="4" w:space="0" w:color="auto"/>
            </w:tcBorders>
            <w:hideMark/>
          </w:tcPr>
          <w:p w14:paraId="6E53DAD2" w14:textId="77777777" w:rsidR="00AF6502" w:rsidRPr="00824A60" w:rsidRDefault="00AF6502" w:rsidP="00EC287A">
            <w:pPr>
              <w:numPr>
                <w:ilvl w:val="0"/>
                <w:numId w:val="27"/>
              </w:numPr>
              <w:ind w:left="460"/>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Eksploatacinių savybių deklaracija (pagal STR 1.01.04:2015, lietuvių k.);</w:t>
            </w:r>
          </w:p>
          <w:p w14:paraId="6E53DAD3" w14:textId="77777777" w:rsidR="00AF6502" w:rsidRPr="00824A60" w:rsidRDefault="00AF6502" w:rsidP="00EC287A">
            <w:pPr>
              <w:numPr>
                <w:ilvl w:val="0"/>
                <w:numId w:val="27"/>
              </w:numPr>
              <w:ind w:left="460"/>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 xml:space="preserve">Nepriklausomos, akredituotos organizacijos išduotas ir Europos Sąjungoje galiojantis pažymėjimas, patvirtinantis, kad </w:t>
            </w:r>
            <w:r w:rsidRPr="00824A60">
              <w:rPr>
                <w:rFonts w:asciiTheme="minorHAnsi" w:hAnsiTheme="minorHAnsi" w:cstheme="minorHAnsi"/>
                <w:color w:val="000000" w:themeColor="text1"/>
                <w:sz w:val="22"/>
                <w:szCs w:val="22"/>
                <w:lang w:eastAsia="lt-LT"/>
              </w:rPr>
              <w:lastRenderedPageBreak/>
              <w:t>sklendė ir jos sandarinimo medžiagos tinkamos naudoti geriamojo vandens tiekimo sistemose;</w:t>
            </w:r>
          </w:p>
          <w:p w14:paraId="6E53DAD4" w14:textId="77777777" w:rsidR="00AF6502" w:rsidRPr="00824A60" w:rsidRDefault="00AF6502" w:rsidP="00EC287A">
            <w:pPr>
              <w:numPr>
                <w:ilvl w:val="0"/>
                <w:numId w:val="27"/>
              </w:numPr>
              <w:ind w:left="460"/>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GSK sertifikavimo centro RAL GZ662 sertifikatas Produktams („Products“)  arba lygiavertis (lietuvių arba anglų k.).</w:t>
            </w:r>
          </w:p>
        </w:tc>
        <w:tc>
          <w:tcPr>
            <w:tcW w:w="2610" w:type="dxa"/>
            <w:tcBorders>
              <w:top w:val="single" w:sz="4" w:space="0" w:color="auto"/>
              <w:left w:val="single" w:sz="4" w:space="0" w:color="auto"/>
              <w:bottom w:val="single" w:sz="4" w:space="0" w:color="auto"/>
              <w:right w:val="single" w:sz="4" w:space="0" w:color="auto"/>
            </w:tcBorders>
          </w:tcPr>
          <w:p w14:paraId="6E53DAD5" w14:textId="77777777" w:rsidR="00AF6502" w:rsidRPr="00824A60" w:rsidRDefault="00AF6502" w:rsidP="00265E45">
            <w:pPr>
              <w:ind w:left="460"/>
              <w:contextualSpacing/>
              <w:jc w:val="both"/>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D6" w14:textId="77777777" w:rsidR="00AF6502" w:rsidRPr="00824A60" w:rsidRDefault="00AF6502" w:rsidP="00265E45">
            <w:pPr>
              <w:ind w:left="460"/>
              <w:contextualSpacing/>
              <w:jc w:val="both"/>
              <w:rPr>
                <w:rFonts w:asciiTheme="minorHAnsi" w:hAnsiTheme="minorHAnsi" w:cstheme="minorHAnsi"/>
                <w:color w:val="000000" w:themeColor="text1"/>
                <w:sz w:val="22"/>
                <w:szCs w:val="22"/>
                <w:lang w:eastAsia="lt-LT"/>
              </w:rPr>
            </w:pPr>
          </w:p>
        </w:tc>
      </w:tr>
      <w:tr w:rsidR="00C57800" w:rsidRPr="00824A60" w14:paraId="6E53DADE" w14:textId="77777777" w:rsidTr="00265E45">
        <w:tc>
          <w:tcPr>
            <w:tcW w:w="562" w:type="dxa"/>
            <w:tcBorders>
              <w:top w:val="single" w:sz="4" w:space="0" w:color="auto"/>
              <w:left w:val="single" w:sz="4" w:space="0" w:color="auto"/>
              <w:bottom w:val="single" w:sz="4" w:space="0" w:color="auto"/>
              <w:right w:val="single" w:sz="4" w:space="0" w:color="auto"/>
            </w:tcBorders>
          </w:tcPr>
          <w:p w14:paraId="6E53DAD8" w14:textId="77777777" w:rsidR="00AF6502" w:rsidRPr="00824A60" w:rsidRDefault="00AF6502" w:rsidP="00EC287A">
            <w:pPr>
              <w:numPr>
                <w:ilvl w:val="0"/>
                <w:numId w:val="58"/>
              </w:numPr>
              <w:contextualSpacing/>
              <w:jc w:val="both"/>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D9" w14:textId="6D9BD602" w:rsidR="00AF6502" w:rsidRPr="00824A60" w:rsidRDefault="00AF6502" w:rsidP="00265E45">
            <w:pPr>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Dokumentai</w:t>
            </w:r>
            <w:r w:rsidR="00237DA1" w:rsidRPr="00824A60">
              <w:rPr>
                <w:rFonts w:asciiTheme="minorHAnsi" w:hAnsiTheme="minorHAnsi" w:cstheme="minorHAnsi"/>
                <w:color w:val="000000" w:themeColor="text1"/>
                <w:sz w:val="22"/>
                <w:szCs w:val="22"/>
                <w:lang w:eastAsia="lt-LT"/>
              </w:rPr>
              <w:t>,</w:t>
            </w:r>
            <w:r w:rsidRPr="00824A60">
              <w:rPr>
                <w:rFonts w:asciiTheme="minorHAnsi" w:hAnsiTheme="minorHAnsi" w:cstheme="minorHAnsi"/>
                <w:color w:val="000000" w:themeColor="text1"/>
                <w:sz w:val="22"/>
                <w:szCs w:val="22"/>
                <w:lang w:eastAsia="lt-LT"/>
              </w:rPr>
              <w:t xml:space="preserve"> pateikiami pristatant medžiagas</w:t>
            </w:r>
          </w:p>
        </w:tc>
        <w:tc>
          <w:tcPr>
            <w:tcW w:w="6255" w:type="dxa"/>
            <w:tcBorders>
              <w:top w:val="single" w:sz="4" w:space="0" w:color="auto"/>
              <w:left w:val="single" w:sz="4" w:space="0" w:color="auto"/>
              <w:bottom w:val="single" w:sz="4" w:space="0" w:color="auto"/>
              <w:right w:val="single" w:sz="4" w:space="0" w:color="auto"/>
            </w:tcBorders>
            <w:hideMark/>
          </w:tcPr>
          <w:p w14:paraId="6E53DADA" w14:textId="77777777" w:rsidR="00AF6502" w:rsidRPr="00824A60" w:rsidRDefault="00AF6502" w:rsidP="00EC287A">
            <w:pPr>
              <w:numPr>
                <w:ilvl w:val="0"/>
                <w:numId w:val="27"/>
              </w:numPr>
              <w:ind w:left="460"/>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Eksploatacinių savybių deklaracija (pagal STR 1.01.04:2015, lietuvių k.);</w:t>
            </w:r>
          </w:p>
          <w:p w14:paraId="6E53DADB" w14:textId="77777777" w:rsidR="00AF6502" w:rsidRPr="00824A60" w:rsidRDefault="00AF6502" w:rsidP="00EC287A">
            <w:pPr>
              <w:numPr>
                <w:ilvl w:val="0"/>
                <w:numId w:val="27"/>
              </w:numPr>
              <w:ind w:left="460"/>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Nepriklausomos, akredituotos organizacijos išduotas ir Europos Sąjungoje galiojantis pažymėjimas, patvirtinantis, kad sklendė ir jos sandarinimo medžiagos tinkamos naudoti geriamojo vandens tiekimo sistemose.</w:t>
            </w:r>
          </w:p>
        </w:tc>
        <w:tc>
          <w:tcPr>
            <w:tcW w:w="2610" w:type="dxa"/>
            <w:tcBorders>
              <w:top w:val="single" w:sz="4" w:space="0" w:color="auto"/>
              <w:left w:val="single" w:sz="4" w:space="0" w:color="auto"/>
              <w:bottom w:val="single" w:sz="4" w:space="0" w:color="auto"/>
              <w:right w:val="single" w:sz="4" w:space="0" w:color="auto"/>
            </w:tcBorders>
          </w:tcPr>
          <w:p w14:paraId="6E53DADC" w14:textId="77777777" w:rsidR="00AF6502" w:rsidRPr="00824A60" w:rsidRDefault="00AF6502" w:rsidP="00265E45">
            <w:pPr>
              <w:ind w:left="460"/>
              <w:contextualSpacing/>
              <w:jc w:val="both"/>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DD" w14:textId="77777777" w:rsidR="00AF6502" w:rsidRPr="00824A60" w:rsidRDefault="00AF6502" w:rsidP="00265E45">
            <w:pPr>
              <w:ind w:left="460"/>
              <w:contextualSpacing/>
              <w:jc w:val="both"/>
              <w:rPr>
                <w:rFonts w:asciiTheme="minorHAnsi" w:hAnsiTheme="minorHAnsi" w:cstheme="minorHAnsi"/>
                <w:color w:val="000000" w:themeColor="text1"/>
                <w:sz w:val="22"/>
                <w:szCs w:val="22"/>
                <w:lang w:eastAsia="lt-LT"/>
              </w:rPr>
            </w:pPr>
          </w:p>
        </w:tc>
      </w:tr>
      <w:tr w:rsidR="00C57800" w:rsidRPr="00824A60" w14:paraId="6E53DAE2" w14:textId="77777777" w:rsidTr="00265E45">
        <w:tc>
          <w:tcPr>
            <w:tcW w:w="9085" w:type="dxa"/>
            <w:gridSpan w:val="3"/>
            <w:tcBorders>
              <w:top w:val="single" w:sz="4" w:space="0" w:color="auto"/>
              <w:left w:val="single" w:sz="4" w:space="0" w:color="auto"/>
              <w:bottom w:val="single" w:sz="4" w:space="0" w:color="auto"/>
              <w:right w:val="single" w:sz="4" w:space="0" w:color="auto"/>
            </w:tcBorders>
            <w:hideMark/>
          </w:tcPr>
          <w:p w14:paraId="6E53DADF" w14:textId="77777777" w:rsidR="00AF6502" w:rsidRPr="00824A60" w:rsidRDefault="00AF6502" w:rsidP="00265E45">
            <w:pPr>
              <w:ind w:left="9"/>
              <w:jc w:val="center"/>
              <w:rPr>
                <w:rFonts w:asciiTheme="minorHAnsi" w:hAnsiTheme="minorHAnsi" w:cstheme="minorHAnsi"/>
                <w:color w:val="000000" w:themeColor="text1"/>
                <w:sz w:val="22"/>
                <w:szCs w:val="22"/>
                <w:u w:val="single"/>
                <w:lang w:eastAsia="lt-LT"/>
              </w:rPr>
            </w:pPr>
            <w:r w:rsidRPr="00824A60">
              <w:rPr>
                <w:rFonts w:asciiTheme="minorHAnsi" w:hAnsiTheme="minorHAnsi" w:cstheme="minorHAnsi"/>
                <w:b/>
                <w:color w:val="000000" w:themeColor="text1"/>
                <w:sz w:val="22"/>
                <w:szCs w:val="22"/>
                <w:lang w:eastAsia="lt-LT"/>
              </w:rPr>
              <w:t>Pasirenkami parametrai</w:t>
            </w:r>
          </w:p>
        </w:tc>
        <w:tc>
          <w:tcPr>
            <w:tcW w:w="2610" w:type="dxa"/>
            <w:tcBorders>
              <w:top w:val="single" w:sz="4" w:space="0" w:color="auto"/>
              <w:left w:val="single" w:sz="4" w:space="0" w:color="auto"/>
              <w:bottom w:val="single" w:sz="4" w:space="0" w:color="auto"/>
              <w:right w:val="single" w:sz="4" w:space="0" w:color="auto"/>
            </w:tcBorders>
          </w:tcPr>
          <w:p w14:paraId="6E53DAE0" w14:textId="77777777" w:rsidR="00AF6502" w:rsidRPr="00824A60" w:rsidRDefault="00AF6502" w:rsidP="00265E45">
            <w:pPr>
              <w:ind w:left="9"/>
              <w:jc w:val="center"/>
              <w:rPr>
                <w:rFonts w:asciiTheme="minorHAnsi" w:hAnsiTheme="minorHAnsi" w:cstheme="minorHAnsi"/>
                <w:b/>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E1" w14:textId="77777777" w:rsidR="00AF6502" w:rsidRPr="00824A60" w:rsidRDefault="00AF6502" w:rsidP="00265E45">
            <w:pPr>
              <w:ind w:left="9"/>
              <w:jc w:val="center"/>
              <w:rPr>
                <w:rFonts w:asciiTheme="minorHAnsi" w:hAnsiTheme="minorHAnsi" w:cstheme="minorHAnsi"/>
                <w:b/>
                <w:color w:val="000000" w:themeColor="text1"/>
                <w:sz w:val="22"/>
                <w:szCs w:val="22"/>
                <w:lang w:eastAsia="lt-LT"/>
              </w:rPr>
            </w:pPr>
          </w:p>
        </w:tc>
      </w:tr>
      <w:tr w:rsidR="00C57800" w:rsidRPr="00824A60" w14:paraId="6E53DAEB" w14:textId="77777777" w:rsidTr="00265E45">
        <w:tc>
          <w:tcPr>
            <w:tcW w:w="562" w:type="dxa"/>
            <w:tcBorders>
              <w:top w:val="single" w:sz="4" w:space="0" w:color="auto"/>
              <w:left w:val="single" w:sz="4" w:space="0" w:color="auto"/>
              <w:bottom w:val="single" w:sz="4" w:space="0" w:color="auto"/>
              <w:right w:val="single" w:sz="4" w:space="0" w:color="auto"/>
            </w:tcBorders>
          </w:tcPr>
          <w:p w14:paraId="6E53DAE3" w14:textId="77777777" w:rsidR="00AF6502" w:rsidRPr="00824A60" w:rsidRDefault="00AF6502" w:rsidP="00EC287A">
            <w:pPr>
              <w:numPr>
                <w:ilvl w:val="0"/>
                <w:numId w:val="58"/>
              </w:numPr>
              <w:contextualSpacing/>
              <w:jc w:val="both"/>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E4" w14:textId="77777777" w:rsidR="00AF6502" w:rsidRPr="00824A60" w:rsidRDefault="00AF6502" w:rsidP="00265E45">
            <w:pPr>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Nominalus dydis</w:t>
            </w:r>
          </w:p>
        </w:tc>
        <w:tc>
          <w:tcPr>
            <w:tcW w:w="6255" w:type="dxa"/>
            <w:tcBorders>
              <w:top w:val="single" w:sz="4" w:space="0" w:color="auto"/>
              <w:left w:val="single" w:sz="4" w:space="0" w:color="auto"/>
              <w:bottom w:val="single" w:sz="4" w:space="0" w:color="auto"/>
              <w:right w:val="single" w:sz="4" w:space="0" w:color="auto"/>
            </w:tcBorders>
            <w:hideMark/>
          </w:tcPr>
          <w:p w14:paraId="6E53DAE5" w14:textId="77777777" w:rsidR="00AF6502" w:rsidRPr="00824A60" w:rsidRDefault="00AF6502" w:rsidP="00265E45">
            <w:p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Nurodoma užsakant:</w:t>
            </w:r>
          </w:p>
          <w:p w14:paraId="6E53DAE6" w14:textId="77777777" w:rsidR="00AF6502" w:rsidRPr="00824A60" w:rsidRDefault="00AF6502" w:rsidP="00EC287A">
            <w:pPr>
              <w:numPr>
                <w:ilvl w:val="0"/>
                <w:numId w:val="34"/>
              </w:numPr>
              <w:ind w:left="466"/>
              <w:contextualSpacing/>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 xml:space="preserve">DN25; </w:t>
            </w:r>
          </w:p>
          <w:p w14:paraId="6E53DAE7" w14:textId="77777777" w:rsidR="00AF6502" w:rsidRPr="00824A60" w:rsidRDefault="00AF6502" w:rsidP="00EC287A">
            <w:pPr>
              <w:numPr>
                <w:ilvl w:val="0"/>
                <w:numId w:val="34"/>
              </w:numPr>
              <w:ind w:left="466"/>
              <w:contextualSpacing/>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DN32;</w:t>
            </w:r>
          </w:p>
          <w:p w14:paraId="6E53DAE8" w14:textId="77777777" w:rsidR="00AF6502" w:rsidRPr="00824A60" w:rsidRDefault="00AF6502" w:rsidP="00EC287A">
            <w:pPr>
              <w:numPr>
                <w:ilvl w:val="0"/>
                <w:numId w:val="34"/>
              </w:numPr>
              <w:ind w:left="466"/>
              <w:contextualSpacing/>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DN40.</w:t>
            </w:r>
          </w:p>
        </w:tc>
        <w:tc>
          <w:tcPr>
            <w:tcW w:w="2610" w:type="dxa"/>
            <w:tcBorders>
              <w:top w:val="single" w:sz="4" w:space="0" w:color="auto"/>
              <w:left w:val="single" w:sz="4" w:space="0" w:color="auto"/>
              <w:bottom w:val="single" w:sz="4" w:space="0" w:color="auto"/>
              <w:right w:val="single" w:sz="4" w:space="0" w:color="auto"/>
            </w:tcBorders>
          </w:tcPr>
          <w:p w14:paraId="6E53DAE9" w14:textId="77777777" w:rsidR="00AF6502" w:rsidRPr="00824A60" w:rsidRDefault="00AF6502" w:rsidP="00265E45">
            <w:pPr>
              <w:jc w:val="both"/>
              <w:textAlignment w:val="baseline"/>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EA" w14:textId="77777777" w:rsidR="00AF6502" w:rsidRPr="00824A60" w:rsidRDefault="00AF6502" w:rsidP="00265E45">
            <w:pPr>
              <w:jc w:val="both"/>
              <w:textAlignment w:val="baseline"/>
              <w:rPr>
                <w:rFonts w:asciiTheme="minorHAnsi" w:hAnsiTheme="minorHAnsi" w:cstheme="minorHAnsi"/>
                <w:color w:val="000000" w:themeColor="text1"/>
                <w:sz w:val="22"/>
                <w:szCs w:val="22"/>
                <w:lang w:eastAsia="lt-LT"/>
              </w:rPr>
            </w:pPr>
          </w:p>
        </w:tc>
      </w:tr>
      <w:tr w:rsidR="00C57800" w:rsidRPr="00824A60" w14:paraId="6E53DAF9" w14:textId="77777777" w:rsidTr="00265E45">
        <w:tc>
          <w:tcPr>
            <w:tcW w:w="562" w:type="dxa"/>
            <w:tcBorders>
              <w:top w:val="single" w:sz="4" w:space="0" w:color="auto"/>
              <w:left w:val="single" w:sz="4" w:space="0" w:color="auto"/>
              <w:bottom w:val="single" w:sz="4" w:space="0" w:color="auto"/>
              <w:right w:val="single" w:sz="4" w:space="0" w:color="auto"/>
            </w:tcBorders>
          </w:tcPr>
          <w:p w14:paraId="6E53DAEC" w14:textId="77777777" w:rsidR="00AF6502" w:rsidRPr="00824A60" w:rsidRDefault="00AF6502" w:rsidP="00EC287A">
            <w:pPr>
              <w:numPr>
                <w:ilvl w:val="0"/>
                <w:numId w:val="58"/>
              </w:numPr>
              <w:contextualSpacing/>
              <w:jc w:val="both"/>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ED" w14:textId="77777777" w:rsidR="00AF6502" w:rsidRPr="00824A60" w:rsidRDefault="00AF6502" w:rsidP="00265E45">
            <w:pPr>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Sklendės valdymas</w:t>
            </w:r>
          </w:p>
        </w:tc>
        <w:tc>
          <w:tcPr>
            <w:tcW w:w="6255" w:type="dxa"/>
            <w:tcBorders>
              <w:top w:val="single" w:sz="4" w:space="0" w:color="auto"/>
              <w:left w:val="single" w:sz="4" w:space="0" w:color="auto"/>
              <w:bottom w:val="single" w:sz="4" w:space="0" w:color="auto"/>
              <w:right w:val="single" w:sz="4" w:space="0" w:color="auto"/>
            </w:tcBorders>
            <w:hideMark/>
          </w:tcPr>
          <w:p w14:paraId="6E53DAEE" w14:textId="77777777" w:rsidR="00AF6502" w:rsidRPr="00824A60" w:rsidRDefault="00AF6502" w:rsidP="00265E45">
            <w:pPr>
              <w:tabs>
                <w:tab w:val="center" w:pos="4819"/>
                <w:tab w:val="right" w:pos="9638"/>
              </w:tabs>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Nurodoma užsakant:</w:t>
            </w:r>
          </w:p>
          <w:p w14:paraId="6E53DAEF" w14:textId="77777777" w:rsidR="00AF6502" w:rsidRPr="00824A60" w:rsidRDefault="00AF6502" w:rsidP="00EC287A">
            <w:pPr>
              <w:numPr>
                <w:ilvl w:val="0"/>
                <w:numId w:val="26"/>
              </w:numPr>
              <w:tabs>
                <w:tab w:val="center" w:pos="4819"/>
                <w:tab w:val="right" w:pos="9638"/>
              </w:tabs>
              <w:ind w:left="500"/>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 xml:space="preserve">Rankinis (valdymo ratas); </w:t>
            </w:r>
          </w:p>
          <w:p w14:paraId="6E53DAF0" w14:textId="77777777" w:rsidR="00AF6502" w:rsidRPr="00824A60" w:rsidRDefault="00AF6502" w:rsidP="00EC287A">
            <w:pPr>
              <w:numPr>
                <w:ilvl w:val="0"/>
                <w:numId w:val="26"/>
              </w:numPr>
              <w:tabs>
                <w:tab w:val="center" w:pos="4819"/>
                <w:tab w:val="right" w:pos="9638"/>
              </w:tabs>
              <w:ind w:left="500"/>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lang w:eastAsia="lt-LT"/>
              </w:rPr>
              <w:t>Prailgintu valdymo velenu:</w:t>
            </w:r>
          </w:p>
          <w:p w14:paraId="6E53DAF1" w14:textId="77777777" w:rsidR="00AF6502" w:rsidRPr="00824A60" w:rsidRDefault="00AF6502" w:rsidP="00265E45">
            <w:pPr>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Valdymo veleno ilgis H (nurodoma užsakant) reguliuojamas ribose:</w:t>
            </w:r>
          </w:p>
          <w:p w14:paraId="6E53DAF2" w14:textId="77777777" w:rsidR="00AF6502" w:rsidRPr="00824A60" w:rsidRDefault="00AF6502" w:rsidP="00EC287A">
            <w:pPr>
              <w:numPr>
                <w:ilvl w:val="0"/>
                <w:numId w:val="60"/>
              </w:numPr>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Nuo 1400 mm iki 1800 mm;</w:t>
            </w:r>
          </w:p>
          <w:p w14:paraId="6E53DAF3" w14:textId="77777777" w:rsidR="00AF6502" w:rsidRPr="00824A60" w:rsidRDefault="00AF6502" w:rsidP="00EC287A">
            <w:pPr>
              <w:numPr>
                <w:ilvl w:val="0"/>
                <w:numId w:val="60"/>
              </w:numPr>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Nuo 2000 mm iki 2500 mm.</w:t>
            </w:r>
          </w:p>
          <w:p w14:paraId="6E53DAF4" w14:textId="77777777" w:rsidR="00AF6502" w:rsidRPr="00824A60" w:rsidRDefault="00AF6502" w:rsidP="00265E45">
            <w:pPr>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Valdymo veleno medžiaga – plienas, karštai cinkuotas arba lygiavertė medžiaga;</w:t>
            </w:r>
          </w:p>
          <w:p w14:paraId="6E53DAF5" w14:textId="77777777" w:rsidR="00AF6502" w:rsidRPr="00824A60" w:rsidRDefault="00AF6502" w:rsidP="00265E45">
            <w:pPr>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Apsauginio dėklo medžiaga – polietilenas arba lygiavertė medžiaga;</w:t>
            </w:r>
          </w:p>
          <w:p w14:paraId="6E53DAF6" w14:textId="77777777" w:rsidR="00AF6502" w:rsidRPr="00824A60" w:rsidRDefault="00AF6502" w:rsidP="00265E45">
            <w:p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Tvirtinimo elementai - nerūdijantis plienas ne žemesnės klasės nei A2 arba lygiavertis.</w:t>
            </w:r>
          </w:p>
        </w:tc>
        <w:tc>
          <w:tcPr>
            <w:tcW w:w="2610" w:type="dxa"/>
            <w:tcBorders>
              <w:top w:val="single" w:sz="4" w:space="0" w:color="auto"/>
              <w:left w:val="single" w:sz="4" w:space="0" w:color="auto"/>
              <w:bottom w:val="single" w:sz="4" w:space="0" w:color="auto"/>
              <w:right w:val="single" w:sz="4" w:space="0" w:color="auto"/>
            </w:tcBorders>
          </w:tcPr>
          <w:p w14:paraId="6E53DAF7" w14:textId="77777777" w:rsidR="00AF6502" w:rsidRPr="00824A60" w:rsidRDefault="00AF6502" w:rsidP="00265E45">
            <w:pPr>
              <w:tabs>
                <w:tab w:val="center" w:pos="4819"/>
                <w:tab w:val="right" w:pos="9638"/>
              </w:tabs>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F8" w14:textId="77777777" w:rsidR="00AF6502" w:rsidRPr="00824A60" w:rsidRDefault="00AF6502" w:rsidP="00265E45">
            <w:pPr>
              <w:tabs>
                <w:tab w:val="center" w:pos="4819"/>
                <w:tab w:val="right" w:pos="9638"/>
              </w:tabs>
              <w:rPr>
                <w:rFonts w:asciiTheme="minorHAnsi" w:hAnsiTheme="minorHAnsi" w:cstheme="minorHAnsi"/>
                <w:color w:val="000000" w:themeColor="text1"/>
                <w:sz w:val="22"/>
                <w:szCs w:val="22"/>
                <w:lang w:eastAsia="lt-LT"/>
              </w:rPr>
            </w:pPr>
          </w:p>
        </w:tc>
      </w:tr>
      <w:tr w:rsidR="00C57800" w:rsidRPr="00824A60" w14:paraId="6E53DB05" w14:textId="77777777" w:rsidTr="00265E45">
        <w:tc>
          <w:tcPr>
            <w:tcW w:w="562" w:type="dxa"/>
            <w:tcBorders>
              <w:top w:val="single" w:sz="4" w:space="0" w:color="auto"/>
              <w:left w:val="single" w:sz="4" w:space="0" w:color="auto"/>
              <w:bottom w:val="single" w:sz="4" w:space="0" w:color="auto"/>
              <w:right w:val="single" w:sz="4" w:space="0" w:color="auto"/>
            </w:tcBorders>
          </w:tcPr>
          <w:p w14:paraId="6E53DAFA" w14:textId="77777777" w:rsidR="00AF6502" w:rsidRPr="00824A60" w:rsidRDefault="00AF6502" w:rsidP="00EC287A">
            <w:pPr>
              <w:numPr>
                <w:ilvl w:val="0"/>
                <w:numId w:val="58"/>
              </w:numPr>
              <w:contextualSpacing/>
              <w:jc w:val="both"/>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FB" w14:textId="77777777" w:rsidR="00AF6502" w:rsidRPr="00824A60" w:rsidRDefault="00AF6502" w:rsidP="00265E45">
            <w:pPr>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Korpuso galas</w:t>
            </w:r>
          </w:p>
        </w:tc>
        <w:tc>
          <w:tcPr>
            <w:tcW w:w="6255" w:type="dxa"/>
            <w:tcBorders>
              <w:top w:val="single" w:sz="4" w:space="0" w:color="auto"/>
              <w:left w:val="single" w:sz="4" w:space="0" w:color="auto"/>
              <w:bottom w:val="single" w:sz="4" w:space="0" w:color="auto"/>
              <w:right w:val="single" w:sz="4" w:space="0" w:color="auto"/>
            </w:tcBorders>
          </w:tcPr>
          <w:p w14:paraId="6E53DAFC" w14:textId="77777777" w:rsidR="00AF6502" w:rsidRPr="00824A60" w:rsidRDefault="00AF6502" w:rsidP="00265E45">
            <w:p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Nurodoma užsakant:</w:t>
            </w:r>
          </w:p>
          <w:p w14:paraId="6E53DAFD" w14:textId="77777777" w:rsidR="00AF6502" w:rsidRPr="00824A60" w:rsidRDefault="00AF6502" w:rsidP="00EC287A">
            <w:pPr>
              <w:numPr>
                <w:ilvl w:val="0"/>
                <w:numId w:val="61"/>
              </w:numPr>
              <w:ind w:left="361"/>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Srieginis galas. Nurodoma užsakant:</w:t>
            </w:r>
          </w:p>
          <w:p w14:paraId="6E53DAFE" w14:textId="77777777" w:rsidR="00AF6502" w:rsidRPr="00824A60" w:rsidRDefault="00AF6502" w:rsidP="00EC287A">
            <w:pPr>
              <w:numPr>
                <w:ilvl w:val="0"/>
                <w:numId w:val="62"/>
              </w:num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 xml:space="preserve">Išorinis/vidinis; </w:t>
            </w:r>
          </w:p>
          <w:p w14:paraId="6E53DAFF" w14:textId="77777777" w:rsidR="00AF6502" w:rsidRPr="00824A60" w:rsidRDefault="00AF6502" w:rsidP="00EC287A">
            <w:pPr>
              <w:numPr>
                <w:ilvl w:val="0"/>
                <w:numId w:val="62"/>
              </w:num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Vidinis/vidinis.</w:t>
            </w:r>
          </w:p>
          <w:p w14:paraId="6E53DB01" w14:textId="16D171B1" w:rsidR="00AF6502" w:rsidRPr="00824A60" w:rsidRDefault="00AF6502" w:rsidP="00265E45">
            <w:p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Sriegis pagal LST EN 10226 arba lygiavertį;</w:t>
            </w:r>
          </w:p>
          <w:p w14:paraId="6E53DB02" w14:textId="77777777" w:rsidR="00AF6502" w:rsidRPr="00824A60" w:rsidRDefault="00AF6502" w:rsidP="00EC287A">
            <w:pPr>
              <w:numPr>
                <w:ilvl w:val="0"/>
                <w:numId w:val="61"/>
              </w:numPr>
              <w:ind w:left="361"/>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Įmovinis galas PE vamzdžiams su korozijai atspariu fiksavimo žiedu. Jungties sandarumo užtikrinamas – elastomeras, tinkamas naudoti geriamojo vandens tiekimo sistemose ir atitinkantis  LST EN 681-1 arba lygiavertį.</w:t>
            </w:r>
          </w:p>
        </w:tc>
        <w:tc>
          <w:tcPr>
            <w:tcW w:w="2610" w:type="dxa"/>
            <w:tcBorders>
              <w:top w:val="single" w:sz="4" w:space="0" w:color="auto"/>
              <w:left w:val="single" w:sz="4" w:space="0" w:color="auto"/>
              <w:bottom w:val="single" w:sz="4" w:space="0" w:color="auto"/>
              <w:right w:val="single" w:sz="4" w:space="0" w:color="auto"/>
            </w:tcBorders>
          </w:tcPr>
          <w:p w14:paraId="6E53DB03" w14:textId="77777777" w:rsidR="00AF6502" w:rsidRPr="00824A60" w:rsidRDefault="00AF6502" w:rsidP="00265E45">
            <w:pPr>
              <w:jc w:val="both"/>
              <w:textAlignment w:val="baseline"/>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B04" w14:textId="77777777" w:rsidR="00AF6502" w:rsidRPr="00824A60" w:rsidRDefault="00AF6502" w:rsidP="00265E45">
            <w:pPr>
              <w:jc w:val="both"/>
              <w:textAlignment w:val="baseline"/>
              <w:rPr>
                <w:rFonts w:asciiTheme="minorHAnsi" w:hAnsiTheme="minorHAnsi" w:cstheme="minorHAnsi"/>
                <w:color w:val="000000" w:themeColor="text1"/>
                <w:sz w:val="22"/>
                <w:szCs w:val="22"/>
                <w:lang w:eastAsia="lt-LT"/>
              </w:rPr>
            </w:pPr>
          </w:p>
        </w:tc>
      </w:tr>
    </w:tbl>
    <w:p w14:paraId="6E53DB06" w14:textId="77777777" w:rsidR="00AF6502" w:rsidRPr="00824A60" w:rsidRDefault="00AF6502" w:rsidP="00AF6502">
      <w:pPr>
        <w:jc w:val="both"/>
        <w:rPr>
          <w:rFonts w:asciiTheme="minorHAnsi" w:hAnsiTheme="minorHAnsi" w:cstheme="minorHAnsi"/>
          <w:color w:val="000000" w:themeColor="text1"/>
          <w:sz w:val="22"/>
          <w:szCs w:val="22"/>
        </w:rPr>
      </w:pPr>
      <w:bookmarkStart w:id="15" w:name="_Toc486273084"/>
      <w:bookmarkStart w:id="16" w:name="_Toc485225621"/>
      <w:bookmarkEnd w:id="15"/>
      <w:r w:rsidRPr="00824A60">
        <w:rPr>
          <w:rFonts w:asciiTheme="minorHAnsi" w:hAnsiTheme="minorHAnsi" w:cstheme="minorHAnsi"/>
          <w:color w:val="000000" w:themeColor="text1"/>
          <w:sz w:val="22"/>
          <w:szCs w:val="22"/>
        </w:rPr>
        <w:t>Punktų Nr. 1-5, 13-15 atitikimas turi būti nurodytas Eksploatacinių savybių deklaracijoje;</w:t>
      </w:r>
    </w:p>
    <w:p w14:paraId="6E53DB07" w14:textId="77777777" w:rsidR="00AF6502" w:rsidRPr="00824A60" w:rsidRDefault="00AF6502" w:rsidP="00AF6502">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lastRenderedPageBreak/>
        <w:t>Punktų Nr. 2 atitikimas turi būti patvirtintas Europos Sąjungoje galiojančiu higienos pažymėjimu;</w:t>
      </w:r>
    </w:p>
    <w:p w14:paraId="6E53DB08" w14:textId="77777777" w:rsidR="00AF6502" w:rsidRPr="00824A60" w:rsidRDefault="00AF6502" w:rsidP="00AF6502">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Punktų Nr. 6 atitikimas turi būti patvirtintas GSK sertifikavimo centro RAL GZ662 sertifikatu arba lygiaverčiu;</w:t>
      </w:r>
    </w:p>
    <w:p w14:paraId="6E53DB0A" w14:textId="26B8FB35" w:rsidR="00AF6502" w:rsidRPr="00824A60" w:rsidRDefault="00AF6502" w:rsidP="009D6C90">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Punktų Nr. 7-10 atitikimas, tiksliai nurodant siūlomos gaminio modelį, turi būti nurodytas duomenų lape ir priede nuorodoje į internetinį puslapį ar kitame gamintojo patvirtintame dokumente, kuriame pateikta techninė informacija apie gaminį.</w:t>
      </w:r>
      <w:bookmarkStart w:id="17" w:name="_Toc486273086"/>
      <w:bookmarkStart w:id="18" w:name="_Toc486273087"/>
      <w:bookmarkStart w:id="19" w:name="_Toc486273088"/>
      <w:bookmarkStart w:id="20" w:name="_Toc486273089"/>
      <w:bookmarkStart w:id="21" w:name="_Toc486273090"/>
      <w:bookmarkEnd w:id="16"/>
      <w:bookmarkEnd w:id="17"/>
      <w:bookmarkEnd w:id="18"/>
      <w:bookmarkEnd w:id="19"/>
      <w:bookmarkEnd w:id="20"/>
      <w:bookmarkEnd w:id="21"/>
    </w:p>
    <w:p w14:paraId="2189D707" w14:textId="77777777" w:rsidR="009D6C90" w:rsidRPr="00824A60" w:rsidRDefault="009D6C90" w:rsidP="009D6C90">
      <w:pPr>
        <w:jc w:val="both"/>
        <w:rPr>
          <w:rFonts w:asciiTheme="minorHAnsi" w:hAnsiTheme="minorHAnsi" w:cstheme="minorHAnsi"/>
          <w:color w:val="000000" w:themeColor="text1"/>
          <w:sz w:val="22"/>
          <w:szCs w:val="22"/>
        </w:rPr>
      </w:pPr>
    </w:p>
    <w:p w14:paraId="6E53DB0B" w14:textId="777BAB4F" w:rsidR="00AF6502" w:rsidRPr="00824A60" w:rsidRDefault="00AF6502" w:rsidP="00EC287A">
      <w:pPr>
        <w:pStyle w:val="Heading1"/>
        <w:numPr>
          <w:ilvl w:val="0"/>
          <w:numId w:val="28"/>
        </w:numPr>
        <w:rPr>
          <w:rFonts w:asciiTheme="minorHAnsi" w:hAnsiTheme="minorHAnsi" w:cstheme="minorHAnsi"/>
          <w:color w:val="000000" w:themeColor="text1"/>
          <w:sz w:val="22"/>
          <w:szCs w:val="22"/>
        </w:rPr>
      </w:pPr>
      <w:bookmarkStart w:id="22" w:name="_Toc94865349"/>
      <w:r w:rsidRPr="00824A60">
        <w:rPr>
          <w:rFonts w:asciiTheme="minorHAnsi" w:hAnsiTheme="minorHAnsi" w:cstheme="minorHAnsi"/>
          <w:color w:val="000000" w:themeColor="text1"/>
          <w:sz w:val="22"/>
          <w:szCs w:val="22"/>
        </w:rPr>
        <w:t xml:space="preserve">Vandentiekio flanšinių pleištinių sklendžių </w:t>
      </w:r>
      <w:r w:rsidR="000E227C"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z w:val="22"/>
          <w:szCs w:val="22"/>
        </w:rPr>
        <w:t xml:space="preserve">su valdymo ratu </w:t>
      </w:r>
      <w:r w:rsidR="000E227C" w:rsidRPr="00824A60">
        <w:rPr>
          <w:rFonts w:asciiTheme="minorHAnsi" w:hAnsiTheme="minorHAnsi" w:cstheme="minorHAnsi"/>
          <w:color w:val="000000" w:themeColor="text1"/>
          <w:sz w:val="22"/>
          <w:szCs w:val="22"/>
        </w:rPr>
        <w:t xml:space="preserve">/ su valdymo velenu) </w:t>
      </w:r>
      <w:r w:rsidRPr="00824A60">
        <w:rPr>
          <w:rFonts w:asciiTheme="minorHAnsi" w:hAnsiTheme="minorHAnsi" w:cstheme="minorHAnsi"/>
          <w:color w:val="000000" w:themeColor="text1"/>
          <w:sz w:val="22"/>
          <w:szCs w:val="22"/>
        </w:rPr>
        <w:t>techniniai reikalavimai</w:t>
      </w:r>
      <w:bookmarkEnd w:id="22"/>
    </w:p>
    <w:tbl>
      <w:tblPr>
        <w:tblStyle w:val="TableGrid"/>
        <w:tblW w:w="5047" w:type="pct"/>
        <w:tblLook w:val="04A0" w:firstRow="1" w:lastRow="0" w:firstColumn="1" w:lastColumn="0" w:noHBand="0" w:noVBand="1"/>
      </w:tblPr>
      <w:tblGrid>
        <w:gridCol w:w="7417"/>
        <w:gridCol w:w="7417"/>
      </w:tblGrid>
      <w:tr w:rsidR="00C57800" w:rsidRPr="00824A60" w14:paraId="09A84C61" w14:textId="77777777" w:rsidTr="00F04DA2">
        <w:trPr>
          <w:trHeight w:val="326"/>
        </w:trPr>
        <w:tc>
          <w:tcPr>
            <w:tcW w:w="2500" w:type="pct"/>
          </w:tcPr>
          <w:p w14:paraId="5182FC6E"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pavadinimas:</w:t>
            </w:r>
          </w:p>
        </w:tc>
        <w:tc>
          <w:tcPr>
            <w:tcW w:w="2500" w:type="pct"/>
          </w:tcPr>
          <w:p w14:paraId="291AF150" w14:textId="77777777" w:rsidR="00097834" w:rsidRPr="00824A60" w:rsidRDefault="00097834" w:rsidP="00F04DA2">
            <w:pPr>
              <w:rPr>
                <w:rFonts w:asciiTheme="minorHAnsi" w:hAnsiTheme="minorHAnsi" w:cstheme="minorHAnsi"/>
                <w:color w:val="000000" w:themeColor="text1"/>
                <w:sz w:val="22"/>
                <w:szCs w:val="22"/>
              </w:rPr>
            </w:pPr>
          </w:p>
        </w:tc>
      </w:tr>
      <w:tr w:rsidR="00C57800" w:rsidRPr="00824A60" w14:paraId="344E4772" w14:textId="77777777" w:rsidTr="00F04DA2">
        <w:trPr>
          <w:trHeight w:val="351"/>
        </w:trPr>
        <w:tc>
          <w:tcPr>
            <w:tcW w:w="2500" w:type="pct"/>
          </w:tcPr>
          <w:p w14:paraId="1886CF33"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Siūlomos medžiagos techninis žymėjimas / kodas: </w:t>
            </w:r>
          </w:p>
        </w:tc>
        <w:tc>
          <w:tcPr>
            <w:tcW w:w="2500" w:type="pct"/>
          </w:tcPr>
          <w:p w14:paraId="06C7A695" w14:textId="77777777" w:rsidR="00097834" w:rsidRPr="00824A60" w:rsidRDefault="00097834" w:rsidP="00F04DA2">
            <w:pPr>
              <w:rPr>
                <w:rFonts w:asciiTheme="minorHAnsi" w:hAnsiTheme="minorHAnsi" w:cstheme="minorHAnsi"/>
                <w:color w:val="000000" w:themeColor="text1"/>
                <w:sz w:val="22"/>
                <w:szCs w:val="22"/>
              </w:rPr>
            </w:pPr>
          </w:p>
        </w:tc>
      </w:tr>
      <w:tr w:rsidR="00097834" w:rsidRPr="00824A60" w14:paraId="71FFC94D" w14:textId="77777777" w:rsidTr="00F04DA2">
        <w:trPr>
          <w:trHeight w:val="301"/>
        </w:trPr>
        <w:tc>
          <w:tcPr>
            <w:tcW w:w="2500" w:type="pct"/>
          </w:tcPr>
          <w:p w14:paraId="3A17A56C"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gamintojo pavadinimas ir šalis:</w:t>
            </w:r>
          </w:p>
        </w:tc>
        <w:tc>
          <w:tcPr>
            <w:tcW w:w="2500" w:type="pct"/>
          </w:tcPr>
          <w:p w14:paraId="3832053D" w14:textId="77777777" w:rsidR="00097834" w:rsidRPr="00824A60" w:rsidRDefault="00097834" w:rsidP="00F04DA2">
            <w:pPr>
              <w:rPr>
                <w:rFonts w:asciiTheme="minorHAnsi" w:hAnsiTheme="minorHAnsi" w:cstheme="minorHAnsi"/>
                <w:color w:val="000000" w:themeColor="text1"/>
                <w:sz w:val="22"/>
                <w:szCs w:val="22"/>
              </w:rPr>
            </w:pPr>
          </w:p>
        </w:tc>
      </w:tr>
    </w:tbl>
    <w:p w14:paraId="5E67DC80" w14:textId="77777777" w:rsidR="00097834" w:rsidRPr="00824A60" w:rsidRDefault="00097834" w:rsidP="00097834">
      <w:pPr>
        <w:rPr>
          <w:rFonts w:asciiTheme="minorHAnsi" w:hAnsiTheme="minorHAnsi" w:cstheme="minorHAnsi"/>
          <w:color w:val="000000" w:themeColor="text1"/>
          <w:sz w:val="22"/>
          <w:szCs w:val="22"/>
        </w:rPr>
      </w:pPr>
    </w:p>
    <w:tbl>
      <w:tblPr>
        <w:tblW w:w="5033" w:type="pct"/>
        <w:tblInd w:w="-34" w:type="dxa"/>
        <w:tblLayout w:type="fixed"/>
        <w:tblLook w:val="04A0" w:firstRow="1" w:lastRow="0" w:firstColumn="1" w:lastColumn="0" w:noHBand="0" w:noVBand="1"/>
      </w:tblPr>
      <w:tblGrid>
        <w:gridCol w:w="600"/>
        <w:gridCol w:w="2642"/>
        <w:gridCol w:w="5876"/>
        <w:gridCol w:w="2882"/>
        <w:gridCol w:w="2793"/>
      </w:tblGrid>
      <w:tr w:rsidR="00C57800" w:rsidRPr="00824A60" w14:paraId="6E53DB11" w14:textId="77777777" w:rsidTr="00265E45">
        <w:trPr>
          <w:tblHeader/>
        </w:trPr>
        <w:tc>
          <w:tcPr>
            <w:tcW w:w="203" w:type="pct"/>
            <w:tcBorders>
              <w:top w:val="single" w:sz="4" w:space="0" w:color="auto"/>
              <w:left w:val="single" w:sz="4" w:space="0" w:color="auto"/>
              <w:bottom w:val="single" w:sz="4" w:space="0" w:color="auto"/>
              <w:right w:val="single" w:sz="4" w:space="0" w:color="auto"/>
            </w:tcBorders>
            <w:hideMark/>
          </w:tcPr>
          <w:p w14:paraId="6E53DB0C" w14:textId="77777777" w:rsidR="00AF6502" w:rsidRPr="00824A60" w:rsidRDefault="00AF6502" w:rsidP="00265E45">
            <w:pPr>
              <w:spacing w:line="256" w:lineRule="auto"/>
              <w:jc w:val="both"/>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Eil. Nr.</w:t>
            </w:r>
          </w:p>
        </w:tc>
        <w:tc>
          <w:tcPr>
            <w:tcW w:w="893" w:type="pct"/>
            <w:tcBorders>
              <w:top w:val="single" w:sz="4" w:space="0" w:color="auto"/>
              <w:left w:val="single" w:sz="4" w:space="0" w:color="auto"/>
              <w:bottom w:val="single" w:sz="4" w:space="0" w:color="auto"/>
              <w:right w:val="single" w:sz="4" w:space="0" w:color="auto"/>
            </w:tcBorders>
            <w:hideMark/>
          </w:tcPr>
          <w:p w14:paraId="6E53DB0D" w14:textId="77777777" w:rsidR="00AF6502" w:rsidRPr="00824A60" w:rsidRDefault="00AF6502" w:rsidP="00265E45">
            <w:pPr>
              <w:spacing w:line="256" w:lineRule="auto"/>
              <w:ind w:left="-144" w:firstLine="144"/>
              <w:jc w:val="both"/>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Techniniai parametrai ir reikalavimai</w:t>
            </w:r>
          </w:p>
        </w:tc>
        <w:tc>
          <w:tcPr>
            <w:tcW w:w="1986" w:type="pct"/>
            <w:tcBorders>
              <w:top w:val="single" w:sz="4" w:space="0" w:color="auto"/>
              <w:left w:val="single" w:sz="4" w:space="0" w:color="auto"/>
              <w:bottom w:val="single" w:sz="4" w:space="0" w:color="auto"/>
              <w:right w:val="single" w:sz="4" w:space="0" w:color="auto"/>
            </w:tcBorders>
            <w:hideMark/>
          </w:tcPr>
          <w:p w14:paraId="6E53DB0E" w14:textId="77777777" w:rsidR="00AF6502" w:rsidRPr="00824A60" w:rsidRDefault="00AF6502" w:rsidP="00265E45">
            <w:pPr>
              <w:spacing w:line="256" w:lineRule="auto"/>
              <w:jc w:val="both"/>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Dydis, sąlyga</w:t>
            </w:r>
          </w:p>
        </w:tc>
        <w:tc>
          <w:tcPr>
            <w:tcW w:w="974" w:type="pct"/>
            <w:tcBorders>
              <w:top w:val="single" w:sz="4" w:space="0" w:color="auto"/>
              <w:left w:val="single" w:sz="4" w:space="0" w:color="auto"/>
              <w:bottom w:val="single" w:sz="4" w:space="0" w:color="auto"/>
              <w:right w:val="single" w:sz="4" w:space="0" w:color="auto"/>
            </w:tcBorders>
            <w:hideMark/>
          </w:tcPr>
          <w:p w14:paraId="6E53DB0F" w14:textId="0DC7BB2F" w:rsidR="00AF6502" w:rsidRPr="00824A60" w:rsidRDefault="00B34EE5" w:rsidP="00265E45">
            <w:pPr>
              <w:spacing w:line="256" w:lineRule="auto"/>
              <w:jc w:val="both"/>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Tiekėjas turi nurodyti atitinka/neatitinka</w:t>
            </w:r>
          </w:p>
        </w:tc>
        <w:tc>
          <w:tcPr>
            <w:tcW w:w="944" w:type="pct"/>
            <w:tcBorders>
              <w:top w:val="single" w:sz="4" w:space="0" w:color="auto"/>
              <w:left w:val="single" w:sz="4" w:space="0" w:color="auto"/>
              <w:bottom w:val="single" w:sz="4" w:space="0" w:color="auto"/>
              <w:right w:val="single" w:sz="4" w:space="0" w:color="auto"/>
            </w:tcBorders>
            <w:hideMark/>
          </w:tcPr>
          <w:p w14:paraId="6E53DB10" w14:textId="77777777" w:rsidR="00AF6502" w:rsidRPr="00824A60" w:rsidRDefault="00AF6502" w:rsidP="00265E45">
            <w:pPr>
              <w:spacing w:line="256" w:lineRule="auto"/>
              <w:jc w:val="both"/>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Tiekėjas turi nurodyti dokumento pavadinimą ir puslapio numerį medžiagos, gaminio atitikimo patvirtinimui</w:t>
            </w:r>
          </w:p>
        </w:tc>
      </w:tr>
      <w:tr w:rsidR="00C57800" w:rsidRPr="00824A60" w14:paraId="6E53DB13" w14:textId="77777777" w:rsidTr="00265E45">
        <w:tc>
          <w:tcPr>
            <w:tcW w:w="5000" w:type="pct"/>
            <w:gridSpan w:val="5"/>
            <w:tcBorders>
              <w:top w:val="single" w:sz="4" w:space="0" w:color="auto"/>
              <w:left w:val="single" w:sz="4" w:space="0" w:color="auto"/>
              <w:bottom w:val="single" w:sz="4" w:space="0" w:color="auto"/>
              <w:right w:val="single" w:sz="4" w:space="0" w:color="auto"/>
            </w:tcBorders>
            <w:hideMark/>
          </w:tcPr>
          <w:p w14:paraId="6E53DB12" w14:textId="77777777" w:rsidR="00AF6502" w:rsidRPr="00824A60" w:rsidRDefault="00AF6502" w:rsidP="00265E45">
            <w:pPr>
              <w:spacing w:line="256" w:lineRule="auto"/>
              <w:jc w:val="center"/>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Bendrieji parametrai</w:t>
            </w:r>
          </w:p>
        </w:tc>
      </w:tr>
      <w:tr w:rsidR="00C57800" w:rsidRPr="00824A60" w14:paraId="6E53DB19" w14:textId="77777777" w:rsidTr="00265E45">
        <w:tc>
          <w:tcPr>
            <w:tcW w:w="203" w:type="pct"/>
            <w:tcBorders>
              <w:top w:val="single" w:sz="4" w:space="0" w:color="auto"/>
              <w:left w:val="single" w:sz="4" w:space="0" w:color="auto"/>
              <w:bottom w:val="single" w:sz="4" w:space="0" w:color="auto"/>
              <w:right w:val="single" w:sz="4" w:space="0" w:color="auto"/>
            </w:tcBorders>
          </w:tcPr>
          <w:p w14:paraId="6E53DB14" w14:textId="77777777" w:rsidR="00AF6502" w:rsidRPr="00824A60"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15" w14:textId="768F6B99" w:rsidR="00AF6502" w:rsidRPr="00824A60" w:rsidRDefault="00AF6502" w:rsidP="009D6C90">
            <w:pPr>
              <w:spacing w:line="256" w:lineRule="auto"/>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Gaminiui</w:t>
            </w:r>
            <w:r w:rsidR="009D6C90" w:rsidRPr="00824A60">
              <w:rPr>
                <w:rFonts w:asciiTheme="minorHAnsi" w:hAnsiTheme="minorHAnsi" w:cstheme="minorHAnsi"/>
                <w:color w:val="000000" w:themeColor="text1"/>
                <w:sz w:val="22"/>
                <w:szCs w:val="22"/>
              </w:rPr>
              <w:t xml:space="preserve"> </w:t>
            </w:r>
            <w:r w:rsidRPr="00824A60">
              <w:rPr>
                <w:rFonts w:asciiTheme="minorHAnsi" w:hAnsiTheme="minorHAnsi" w:cstheme="minorHAnsi"/>
                <w:color w:val="000000" w:themeColor="text1"/>
                <w:sz w:val="22"/>
                <w:szCs w:val="22"/>
              </w:rPr>
              <w:t>taikomi standartai</w:t>
            </w:r>
          </w:p>
        </w:tc>
        <w:tc>
          <w:tcPr>
            <w:tcW w:w="1986" w:type="pct"/>
            <w:tcBorders>
              <w:top w:val="single" w:sz="4" w:space="0" w:color="auto"/>
              <w:left w:val="single" w:sz="4" w:space="0" w:color="auto"/>
              <w:bottom w:val="single" w:sz="4" w:space="0" w:color="auto"/>
              <w:right w:val="single" w:sz="4" w:space="0" w:color="auto"/>
            </w:tcBorders>
            <w:hideMark/>
          </w:tcPr>
          <w:p w14:paraId="6E53DB16" w14:textId="77777777" w:rsidR="00AF6502" w:rsidRPr="00824A60" w:rsidRDefault="00AF6502" w:rsidP="00265E45">
            <w:pPr>
              <w:spacing w:line="256" w:lineRule="auto"/>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LST EN 1074-2 arba lygiavertis.</w:t>
            </w:r>
          </w:p>
        </w:tc>
        <w:tc>
          <w:tcPr>
            <w:tcW w:w="974" w:type="pct"/>
            <w:tcBorders>
              <w:top w:val="single" w:sz="4" w:space="0" w:color="auto"/>
              <w:left w:val="single" w:sz="4" w:space="0" w:color="auto"/>
              <w:bottom w:val="single" w:sz="4" w:space="0" w:color="auto"/>
              <w:right w:val="single" w:sz="4" w:space="0" w:color="auto"/>
            </w:tcBorders>
          </w:tcPr>
          <w:p w14:paraId="6E53DB17" w14:textId="77777777" w:rsidR="00AF6502" w:rsidRPr="00824A60" w:rsidRDefault="00AF6502" w:rsidP="00265E45">
            <w:pPr>
              <w:spacing w:line="256" w:lineRule="auto"/>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18" w14:textId="77777777" w:rsidR="00AF6502" w:rsidRPr="00824A60" w:rsidRDefault="00AF6502" w:rsidP="00265E45">
            <w:pPr>
              <w:spacing w:line="256" w:lineRule="auto"/>
              <w:rPr>
                <w:rFonts w:asciiTheme="minorHAnsi" w:hAnsiTheme="minorHAnsi" w:cstheme="minorHAnsi"/>
                <w:color w:val="000000" w:themeColor="text1"/>
                <w:sz w:val="22"/>
                <w:szCs w:val="22"/>
              </w:rPr>
            </w:pPr>
          </w:p>
        </w:tc>
      </w:tr>
      <w:tr w:rsidR="00C57800" w:rsidRPr="00824A60" w14:paraId="6E53DB1F" w14:textId="77777777" w:rsidTr="00265E45">
        <w:tc>
          <w:tcPr>
            <w:tcW w:w="203" w:type="pct"/>
            <w:tcBorders>
              <w:top w:val="single" w:sz="4" w:space="0" w:color="auto"/>
              <w:left w:val="single" w:sz="4" w:space="0" w:color="auto"/>
              <w:bottom w:val="single" w:sz="4" w:space="0" w:color="auto"/>
              <w:right w:val="single" w:sz="4" w:space="0" w:color="auto"/>
            </w:tcBorders>
          </w:tcPr>
          <w:p w14:paraId="6E53DB1A" w14:textId="77777777" w:rsidR="00AF6502" w:rsidRPr="00824A60"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1B" w14:textId="77777777" w:rsidR="00AF6502" w:rsidRPr="00824A60" w:rsidRDefault="00AF6502" w:rsidP="00265E45">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Darbinė terpė</w:t>
            </w:r>
          </w:p>
        </w:tc>
        <w:tc>
          <w:tcPr>
            <w:tcW w:w="1986" w:type="pct"/>
            <w:tcBorders>
              <w:top w:val="single" w:sz="4" w:space="0" w:color="auto"/>
              <w:left w:val="single" w:sz="4" w:space="0" w:color="auto"/>
              <w:bottom w:val="single" w:sz="4" w:space="0" w:color="auto"/>
              <w:right w:val="single" w:sz="4" w:space="0" w:color="auto"/>
            </w:tcBorders>
            <w:hideMark/>
          </w:tcPr>
          <w:p w14:paraId="6E53DB1C" w14:textId="77777777" w:rsidR="00AF6502" w:rsidRPr="00824A60"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Geriamasis vanduo.</w:t>
            </w:r>
          </w:p>
        </w:tc>
        <w:tc>
          <w:tcPr>
            <w:tcW w:w="974" w:type="pct"/>
            <w:tcBorders>
              <w:top w:val="single" w:sz="4" w:space="0" w:color="auto"/>
              <w:left w:val="single" w:sz="4" w:space="0" w:color="auto"/>
              <w:bottom w:val="single" w:sz="4" w:space="0" w:color="auto"/>
              <w:right w:val="single" w:sz="4" w:space="0" w:color="auto"/>
            </w:tcBorders>
          </w:tcPr>
          <w:p w14:paraId="6E53DB1D" w14:textId="77777777" w:rsidR="00AF6502" w:rsidRPr="00824A60"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1E" w14:textId="77777777" w:rsidR="00AF6502" w:rsidRPr="00824A60"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r>
      <w:tr w:rsidR="00C57800" w:rsidRPr="00824A60" w14:paraId="6E53DB25" w14:textId="77777777" w:rsidTr="00265E45">
        <w:trPr>
          <w:trHeight w:val="261"/>
        </w:trPr>
        <w:tc>
          <w:tcPr>
            <w:tcW w:w="203" w:type="pct"/>
            <w:tcBorders>
              <w:top w:val="single" w:sz="4" w:space="0" w:color="auto"/>
              <w:left w:val="single" w:sz="4" w:space="0" w:color="auto"/>
              <w:bottom w:val="single" w:sz="4" w:space="0" w:color="auto"/>
              <w:right w:val="single" w:sz="4" w:space="0" w:color="auto"/>
            </w:tcBorders>
          </w:tcPr>
          <w:p w14:paraId="6E53DB20" w14:textId="77777777" w:rsidR="00AF6502" w:rsidRPr="00824A60"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21" w14:textId="77777777" w:rsidR="00AF6502" w:rsidRPr="00824A60" w:rsidRDefault="00AF6502" w:rsidP="00265E45">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Nominalus slėgis</w:t>
            </w:r>
          </w:p>
        </w:tc>
        <w:tc>
          <w:tcPr>
            <w:tcW w:w="1986" w:type="pct"/>
            <w:tcBorders>
              <w:top w:val="single" w:sz="4" w:space="0" w:color="auto"/>
              <w:left w:val="single" w:sz="4" w:space="0" w:color="auto"/>
              <w:bottom w:val="single" w:sz="4" w:space="0" w:color="auto"/>
              <w:right w:val="single" w:sz="4" w:space="0" w:color="auto"/>
            </w:tcBorders>
            <w:hideMark/>
          </w:tcPr>
          <w:p w14:paraId="6E53DB22" w14:textId="0B7B8974" w:rsidR="00AF6502" w:rsidRPr="00824A60" w:rsidRDefault="00AF6502" w:rsidP="00265E45">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PN16</w:t>
            </w:r>
            <w:r w:rsidR="00BD58A2" w:rsidRPr="00824A60">
              <w:rPr>
                <w:rFonts w:asciiTheme="minorHAnsi" w:hAnsiTheme="minorHAnsi" w:cstheme="minorHAnsi"/>
                <w:color w:val="000000" w:themeColor="text1"/>
                <w:sz w:val="22"/>
                <w:szCs w:val="22"/>
              </w:rPr>
              <w:t>, PN10.</w:t>
            </w:r>
          </w:p>
        </w:tc>
        <w:tc>
          <w:tcPr>
            <w:tcW w:w="974" w:type="pct"/>
            <w:tcBorders>
              <w:top w:val="single" w:sz="4" w:space="0" w:color="auto"/>
              <w:left w:val="single" w:sz="4" w:space="0" w:color="auto"/>
              <w:bottom w:val="single" w:sz="4" w:space="0" w:color="auto"/>
              <w:right w:val="single" w:sz="4" w:space="0" w:color="auto"/>
            </w:tcBorders>
          </w:tcPr>
          <w:p w14:paraId="6E53DB23" w14:textId="77777777" w:rsidR="00AF6502" w:rsidRPr="00824A60" w:rsidRDefault="00AF6502" w:rsidP="00265E45">
            <w:pPr>
              <w:spacing w:line="256" w:lineRule="auto"/>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24" w14:textId="77777777" w:rsidR="00AF6502" w:rsidRPr="00824A60" w:rsidRDefault="00AF6502" w:rsidP="00265E45">
            <w:pPr>
              <w:spacing w:line="256" w:lineRule="auto"/>
              <w:jc w:val="both"/>
              <w:rPr>
                <w:rFonts w:asciiTheme="minorHAnsi" w:hAnsiTheme="minorHAnsi" w:cstheme="minorHAnsi"/>
                <w:color w:val="000000" w:themeColor="text1"/>
                <w:sz w:val="22"/>
                <w:szCs w:val="22"/>
              </w:rPr>
            </w:pPr>
          </w:p>
        </w:tc>
      </w:tr>
      <w:tr w:rsidR="00C57800" w:rsidRPr="00824A60" w14:paraId="6E53DB2B" w14:textId="77777777" w:rsidTr="00265E45">
        <w:trPr>
          <w:trHeight w:val="386"/>
        </w:trPr>
        <w:tc>
          <w:tcPr>
            <w:tcW w:w="203" w:type="pct"/>
            <w:tcBorders>
              <w:top w:val="single" w:sz="4" w:space="0" w:color="auto"/>
              <w:left w:val="single" w:sz="4" w:space="0" w:color="auto"/>
              <w:bottom w:val="single" w:sz="4" w:space="0" w:color="auto"/>
              <w:right w:val="single" w:sz="4" w:space="0" w:color="auto"/>
            </w:tcBorders>
          </w:tcPr>
          <w:p w14:paraId="6E53DB26" w14:textId="77777777" w:rsidR="00AF6502" w:rsidRPr="00824A60"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27" w14:textId="77777777" w:rsidR="00AF6502" w:rsidRPr="00824A60" w:rsidRDefault="00AF6502" w:rsidP="00265E45">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Sklendės tipas</w:t>
            </w:r>
          </w:p>
        </w:tc>
        <w:tc>
          <w:tcPr>
            <w:tcW w:w="1986" w:type="pct"/>
            <w:tcBorders>
              <w:top w:val="single" w:sz="4" w:space="0" w:color="auto"/>
              <w:left w:val="single" w:sz="4" w:space="0" w:color="auto"/>
              <w:bottom w:val="single" w:sz="4" w:space="0" w:color="auto"/>
              <w:right w:val="single" w:sz="4" w:space="0" w:color="auto"/>
            </w:tcBorders>
            <w:hideMark/>
          </w:tcPr>
          <w:p w14:paraId="6E53DB28" w14:textId="77777777" w:rsidR="00AF6502" w:rsidRPr="00824A60" w:rsidRDefault="00AF6502" w:rsidP="00265E45">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Atskiriamoji su pilno pratekėjimo skerspjūviu.</w:t>
            </w:r>
          </w:p>
        </w:tc>
        <w:tc>
          <w:tcPr>
            <w:tcW w:w="974" w:type="pct"/>
            <w:tcBorders>
              <w:top w:val="single" w:sz="4" w:space="0" w:color="auto"/>
              <w:left w:val="single" w:sz="4" w:space="0" w:color="auto"/>
              <w:bottom w:val="single" w:sz="4" w:space="0" w:color="auto"/>
              <w:right w:val="single" w:sz="4" w:space="0" w:color="auto"/>
            </w:tcBorders>
          </w:tcPr>
          <w:p w14:paraId="6E53DB29" w14:textId="77777777" w:rsidR="00AF6502" w:rsidRPr="00824A60" w:rsidRDefault="00AF6502" w:rsidP="00265E45">
            <w:pPr>
              <w:spacing w:line="256" w:lineRule="auto"/>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2A" w14:textId="77777777" w:rsidR="00AF6502" w:rsidRPr="00824A60" w:rsidRDefault="00AF6502" w:rsidP="00265E45">
            <w:pPr>
              <w:spacing w:line="256" w:lineRule="auto"/>
              <w:jc w:val="both"/>
              <w:rPr>
                <w:rFonts w:asciiTheme="minorHAnsi" w:hAnsiTheme="minorHAnsi" w:cstheme="minorHAnsi"/>
                <w:color w:val="000000" w:themeColor="text1"/>
                <w:sz w:val="22"/>
                <w:szCs w:val="22"/>
              </w:rPr>
            </w:pPr>
          </w:p>
        </w:tc>
      </w:tr>
      <w:tr w:rsidR="00C57800" w:rsidRPr="00824A60" w14:paraId="6E53DB32" w14:textId="77777777" w:rsidTr="00265E45">
        <w:trPr>
          <w:trHeight w:val="386"/>
        </w:trPr>
        <w:tc>
          <w:tcPr>
            <w:tcW w:w="203" w:type="pct"/>
            <w:tcBorders>
              <w:top w:val="single" w:sz="4" w:space="0" w:color="auto"/>
              <w:left w:val="single" w:sz="4" w:space="0" w:color="auto"/>
              <w:bottom w:val="single" w:sz="4" w:space="0" w:color="auto"/>
              <w:right w:val="single" w:sz="4" w:space="0" w:color="auto"/>
            </w:tcBorders>
          </w:tcPr>
          <w:p w14:paraId="6E53DB2C" w14:textId="77777777" w:rsidR="00AF6502" w:rsidRPr="00824A60"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2D" w14:textId="77777777" w:rsidR="00AF6502" w:rsidRPr="00824A60" w:rsidRDefault="00AF6502" w:rsidP="00265E45">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Korpusas ir dangtis</w:t>
            </w:r>
          </w:p>
        </w:tc>
        <w:tc>
          <w:tcPr>
            <w:tcW w:w="1986" w:type="pct"/>
            <w:tcBorders>
              <w:top w:val="single" w:sz="4" w:space="0" w:color="auto"/>
              <w:left w:val="single" w:sz="4" w:space="0" w:color="auto"/>
              <w:bottom w:val="single" w:sz="4" w:space="0" w:color="auto"/>
              <w:right w:val="single" w:sz="4" w:space="0" w:color="auto"/>
            </w:tcBorders>
            <w:hideMark/>
          </w:tcPr>
          <w:p w14:paraId="6E53DB2E" w14:textId="77777777" w:rsidR="00AF6502" w:rsidRPr="00824A60"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Korpuso ir dangčio medžiaga – kalusis </w:t>
            </w:r>
            <w:r w:rsidRPr="00824A60">
              <w:rPr>
                <w:rFonts w:asciiTheme="minorHAnsi" w:eastAsia="Calibri" w:hAnsiTheme="minorHAnsi" w:cstheme="minorHAnsi"/>
                <w:color w:val="000000" w:themeColor="text1"/>
                <w:sz w:val="22"/>
                <w:szCs w:val="22"/>
                <w:lang w:bidi="he-IL"/>
              </w:rPr>
              <w:t xml:space="preserve">ketus  ne mažesnės markės nei EN-GJS-400 </w:t>
            </w:r>
            <w:r w:rsidRPr="00824A60">
              <w:rPr>
                <w:rFonts w:asciiTheme="minorHAnsi" w:hAnsiTheme="minorHAnsi" w:cstheme="minorHAnsi"/>
                <w:color w:val="000000" w:themeColor="text1"/>
                <w:sz w:val="22"/>
                <w:szCs w:val="22"/>
              </w:rPr>
              <w:t>pagal LST EN 1563 arba lygiavertį.</w:t>
            </w:r>
          </w:p>
          <w:p w14:paraId="6E53DB2F" w14:textId="77777777" w:rsidR="00AF6502" w:rsidRPr="00824A60"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Korpuso ir dangčio tvirtinimo varžtų medžiaga – nerūdijantis plienas, ne žemesnės nei A2 klasės arba lygiavertis.</w:t>
            </w:r>
          </w:p>
        </w:tc>
        <w:tc>
          <w:tcPr>
            <w:tcW w:w="974" w:type="pct"/>
            <w:tcBorders>
              <w:top w:val="single" w:sz="4" w:space="0" w:color="auto"/>
              <w:left w:val="single" w:sz="4" w:space="0" w:color="auto"/>
              <w:bottom w:val="single" w:sz="4" w:space="0" w:color="auto"/>
              <w:right w:val="single" w:sz="4" w:space="0" w:color="auto"/>
            </w:tcBorders>
          </w:tcPr>
          <w:p w14:paraId="6E53DB30" w14:textId="77777777" w:rsidR="00AF6502" w:rsidRPr="00824A60"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31" w14:textId="77777777" w:rsidR="00AF6502" w:rsidRPr="00824A60"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r>
      <w:tr w:rsidR="00C57800" w:rsidRPr="00824A60" w14:paraId="6E53DB39" w14:textId="77777777" w:rsidTr="00265E45">
        <w:tc>
          <w:tcPr>
            <w:tcW w:w="203" w:type="pct"/>
            <w:tcBorders>
              <w:top w:val="single" w:sz="4" w:space="0" w:color="auto"/>
              <w:left w:val="single" w:sz="4" w:space="0" w:color="auto"/>
              <w:bottom w:val="single" w:sz="4" w:space="0" w:color="auto"/>
              <w:right w:val="single" w:sz="4" w:space="0" w:color="auto"/>
            </w:tcBorders>
          </w:tcPr>
          <w:p w14:paraId="6E53DB33" w14:textId="77777777" w:rsidR="00AF6502" w:rsidRPr="00824A60"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34" w14:textId="77777777" w:rsidR="00AF6502" w:rsidRPr="00824A60" w:rsidRDefault="00AF6502" w:rsidP="00265E45">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Korpuso ir dangčio vidaus ir išorės padengimas</w:t>
            </w:r>
          </w:p>
        </w:tc>
        <w:tc>
          <w:tcPr>
            <w:tcW w:w="1986" w:type="pct"/>
            <w:tcBorders>
              <w:top w:val="single" w:sz="4" w:space="0" w:color="auto"/>
              <w:left w:val="single" w:sz="4" w:space="0" w:color="auto"/>
              <w:bottom w:val="single" w:sz="4" w:space="0" w:color="auto"/>
              <w:right w:val="single" w:sz="4" w:space="0" w:color="auto"/>
            </w:tcBorders>
            <w:hideMark/>
          </w:tcPr>
          <w:p w14:paraId="6E53DB35" w14:textId="77777777" w:rsidR="00AF6502" w:rsidRPr="00824A60" w:rsidRDefault="00AF6502" w:rsidP="00265E45">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Epoksidinis miltelinis arba lygiavertis, minimalus padengimo storis 250 mikronų. Kartu su pasiūlymu turi būti pateiktas GSK sertifikavimo centro RAL GZ662 sertifikatas Produktams („Products“)  arba lygiavertis*, ne mažesnių reikalavimų nei nustato LST EN 14901 standartas, su priedu, kuriame nurodytas sklendės tipas ir kodinis pavadinimas.</w:t>
            </w:r>
          </w:p>
          <w:p w14:paraId="6E53DB36" w14:textId="77777777" w:rsidR="00AF6502" w:rsidRPr="00824A60" w:rsidRDefault="00AF6502" w:rsidP="00265E45">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lastRenderedPageBreak/>
              <w:t>*lygiavertis sertifikatas - išduotas tarptautinės organizacijos besispecializuojančios vandentvarkos gaminių dangos kokybės nustatyme, atliekančios periodinius gamybos proceso tikrinimus ir gaminių bandymus bei atitikimo gamintojo deklaruojamų gaminių savybių atitikimo nustatymus.</w:t>
            </w:r>
          </w:p>
        </w:tc>
        <w:tc>
          <w:tcPr>
            <w:tcW w:w="974" w:type="pct"/>
            <w:tcBorders>
              <w:top w:val="single" w:sz="4" w:space="0" w:color="auto"/>
              <w:left w:val="single" w:sz="4" w:space="0" w:color="auto"/>
              <w:bottom w:val="single" w:sz="4" w:space="0" w:color="auto"/>
              <w:right w:val="single" w:sz="4" w:space="0" w:color="auto"/>
            </w:tcBorders>
          </w:tcPr>
          <w:p w14:paraId="6E53DB37" w14:textId="77777777" w:rsidR="00AF6502" w:rsidRPr="00824A60" w:rsidRDefault="00AF6502" w:rsidP="00265E45">
            <w:pPr>
              <w:spacing w:line="256" w:lineRule="auto"/>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38" w14:textId="77777777" w:rsidR="00AF6502" w:rsidRPr="00824A60" w:rsidRDefault="00AF6502" w:rsidP="00265E45">
            <w:pPr>
              <w:spacing w:line="256" w:lineRule="auto"/>
              <w:jc w:val="both"/>
              <w:rPr>
                <w:rFonts w:asciiTheme="minorHAnsi" w:hAnsiTheme="minorHAnsi" w:cstheme="minorHAnsi"/>
                <w:color w:val="000000" w:themeColor="text1"/>
                <w:sz w:val="22"/>
                <w:szCs w:val="22"/>
              </w:rPr>
            </w:pPr>
          </w:p>
        </w:tc>
      </w:tr>
      <w:tr w:rsidR="00C57800" w:rsidRPr="00824A60" w14:paraId="6E53DB3F" w14:textId="77777777" w:rsidTr="00265E45">
        <w:tc>
          <w:tcPr>
            <w:tcW w:w="203" w:type="pct"/>
            <w:tcBorders>
              <w:top w:val="single" w:sz="4" w:space="0" w:color="auto"/>
              <w:left w:val="single" w:sz="4" w:space="0" w:color="auto"/>
              <w:bottom w:val="single" w:sz="4" w:space="0" w:color="auto"/>
              <w:right w:val="single" w:sz="4" w:space="0" w:color="auto"/>
            </w:tcBorders>
          </w:tcPr>
          <w:p w14:paraId="6E53DB3A" w14:textId="77777777" w:rsidR="00AF6502" w:rsidRPr="00824A60"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3B" w14:textId="77777777" w:rsidR="00AF6502" w:rsidRPr="00824A60" w:rsidRDefault="00AF6502" w:rsidP="00265E45">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lang w:eastAsia="lt-LT"/>
              </w:rPr>
              <w:t>Sklendės valdymo velenas</w:t>
            </w:r>
          </w:p>
        </w:tc>
        <w:tc>
          <w:tcPr>
            <w:tcW w:w="1986" w:type="pct"/>
            <w:tcBorders>
              <w:top w:val="single" w:sz="4" w:space="0" w:color="auto"/>
              <w:left w:val="single" w:sz="4" w:space="0" w:color="auto"/>
              <w:bottom w:val="single" w:sz="4" w:space="0" w:color="auto"/>
              <w:right w:val="single" w:sz="4" w:space="0" w:color="auto"/>
            </w:tcBorders>
            <w:hideMark/>
          </w:tcPr>
          <w:p w14:paraId="6E53DB3C" w14:textId="77777777" w:rsidR="00AF6502" w:rsidRPr="00824A60" w:rsidRDefault="00AF6502" w:rsidP="00265E45">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Medžiaga - nerūdijantis plienas, ne žemesnės markės nei 1.4021 arba lygiavertis, pagamintas šalto valcavimo būdu.</w:t>
            </w:r>
          </w:p>
        </w:tc>
        <w:tc>
          <w:tcPr>
            <w:tcW w:w="974" w:type="pct"/>
            <w:tcBorders>
              <w:top w:val="single" w:sz="4" w:space="0" w:color="auto"/>
              <w:left w:val="single" w:sz="4" w:space="0" w:color="auto"/>
              <w:bottom w:val="single" w:sz="4" w:space="0" w:color="auto"/>
              <w:right w:val="single" w:sz="4" w:space="0" w:color="auto"/>
            </w:tcBorders>
          </w:tcPr>
          <w:p w14:paraId="6E53DB3D" w14:textId="77777777" w:rsidR="00AF6502" w:rsidRPr="00824A60" w:rsidRDefault="00AF6502" w:rsidP="00265E45">
            <w:pPr>
              <w:spacing w:line="256" w:lineRule="auto"/>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3E" w14:textId="77777777" w:rsidR="00AF6502" w:rsidRPr="00824A60" w:rsidRDefault="00AF6502" w:rsidP="00265E45">
            <w:pPr>
              <w:spacing w:line="256" w:lineRule="auto"/>
              <w:jc w:val="both"/>
              <w:rPr>
                <w:rFonts w:asciiTheme="minorHAnsi" w:hAnsiTheme="minorHAnsi" w:cstheme="minorHAnsi"/>
                <w:color w:val="000000" w:themeColor="text1"/>
                <w:sz w:val="22"/>
                <w:szCs w:val="22"/>
              </w:rPr>
            </w:pPr>
          </w:p>
        </w:tc>
      </w:tr>
      <w:tr w:rsidR="00C57800" w:rsidRPr="00824A60" w14:paraId="6E53DB46" w14:textId="77777777" w:rsidTr="00265E45">
        <w:tc>
          <w:tcPr>
            <w:tcW w:w="203" w:type="pct"/>
            <w:tcBorders>
              <w:top w:val="single" w:sz="4" w:space="0" w:color="auto"/>
              <w:left w:val="single" w:sz="4" w:space="0" w:color="auto"/>
              <w:bottom w:val="single" w:sz="4" w:space="0" w:color="auto"/>
              <w:right w:val="single" w:sz="4" w:space="0" w:color="auto"/>
            </w:tcBorders>
          </w:tcPr>
          <w:p w14:paraId="6E53DB40" w14:textId="77777777" w:rsidR="00AF6502" w:rsidRPr="00824A60"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41" w14:textId="77777777" w:rsidR="00AF6502" w:rsidRPr="00824A60" w:rsidRDefault="00AF6502" w:rsidP="00265E45">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lang w:eastAsia="lt-LT"/>
              </w:rPr>
              <w:t>Sklendės vidinės sudedamosios dalys</w:t>
            </w:r>
          </w:p>
        </w:tc>
        <w:tc>
          <w:tcPr>
            <w:tcW w:w="1986" w:type="pct"/>
            <w:tcBorders>
              <w:top w:val="single" w:sz="4" w:space="0" w:color="auto"/>
              <w:left w:val="single" w:sz="4" w:space="0" w:color="auto"/>
              <w:bottom w:val="single" w:sz="4" w:space="0" w:color="auto"/>
              <w:right w:val="single" w:sz="4" w:space="0" w:color="auto"/>
            </w:tcBorders>
            <w:hideMark/>
          </w:tcPr>
          <w:p w14:paraId="6E53DB42" w14:textId="77777777" w:rsidR="00AF6502" w:rsidRPr="00824A60" w:rsidRDefault="00AF6502" w:rsidP="00265E45">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Veleno ir pleišto fiksavimo medžiagos – žalvaris arba poliacetalis arba lygiavertė, korozijai atspari medžiaga. </w:t>
            </w:r>
          </w:p>
          <w:p w14:paraId="6E53DB43" w14:textId="77777777" w:rsidR="00AF6502" w:rsidRPr="00824A60" w:rsidRDefault="00AF6502" w:rsidP="00265E45">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Sandarinimo medžiagos – elastomeras, tinkamas naudoti geriamojo vandens tiekimo sistemose, ir atitinkantis LST EN 681-1 arba lygiavertį.</w:t>
            </w:r>
          </w:p>
        </w:tc>
        <w:tc>
          <w:tcPr>
            <w:tcW w:w="974" w:type="pct"/>
            <w:tcBorders>
              <w:top w:val="single" w:sz="4" w:space="0" w:color="auto"/>
              <w:left w:val="single" w:sz="4" w:space="0" w:color="auto"/>
              <w:bottom w:val="single" w:sz="4" w:space="0" w:color="auto"/>
              <w:right w:val="single" w:sz="4" w:space="0" w:color="auto"/>
            </w:tcBorders>
          </w:tcPr>
          <w:p w14:paraId="6E53DB44" w14:textId="77777777" w:rsidR="00AF6502" w:rsidRPr="00824A60" w:rsidRDefault="00AF6502" w:rsidP="00265E45">
            <w:pPr>
              <w:spacing w:line="256" w:lineRule="auto"/>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45" w14:textId="77777777" w:rsidR="00AF6502" w:rsidRPr="00824A60" w:rsidRDefault="00AF6502" w:rsidP="00265E45">
            <w:pPr>
              <w:spacing w:line="256" w:lineRule="auto"/>
              <w:jc w:val="both"/>
              <w:rPr>
                <w:rFonts w:asciiTheme="minorHAnsi" w:hAnsiTheme="minorHAnsi" w:cstheme="minorHAnsi"/>
                <w:color w:val="000000" w:themeColor="text1"/>
                <w:sz w:val="22"/>
                <w:szCs w:val="22"/>
              </w:rPr>
            </w:pPr>
          </w:p>
        </w:tc>
      </w:tr>
      <w:tr w:rsidR="00C57800" w:rsidRPr="00824A60" w14:paraId="6E53DB4C" w14:textId="77777777" w:rsidTr="00265E45">
        <w:trPr>
          <w:trHeight w:val="386"/>
        </w:trPr>
        <w:tc>
          <w:tcPr>
            <w:tcW w:w="203" w:type="pct"/>
            <w:tcBorders>
              <w:top w:val="single" w:sz="4" w:space="0" w:color="auto"/>
              <w:left w:val="single" w:sz="4" w:space="0" w:color="auto"/>
              <w:bottom w:val="single" w:sz="4" w:space="0" w:color="auto"/>
              <w:right w:val="single" w:sz="4" w:space="0" w:color="auto"/>
            </w:tcBorders>
          </w:tcPr>
          <w:p w14:paraId="6E53DB47" w14:textId="77777777" w:rsidR="00AF6502" w:rsidRPr="00824A60"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48" w14:textId="77777777" w:rsidR="00AF6502" w:rsidRPr="00824A60" w:rsidRDefault="00AF6502" w:rsidP="00265E45">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Skląstis (pleištas)</w:t>
            </w:r>
          </w:p>
        </w:tc>
        <w:tc>
          <w:tcPr>
            <w:tcW w:w="1986" w:type="pct"/>
            <w:tcBorders>
              <w:top w:val="single" w:sz="4" w:space="0" w:color="auto"/>
              <w:left w:val="single" w:sz="4" w:space="0" w:color="auto"/>
              <w:bottom w:val="single" w:sz="4" w:space="0" w:color="auto"/>
              <w:right w:val="single" w:sz="4" w:space="0" w:color="auto"/>
            </w:tcBorders>
            <w:hideMark/>
          </w:tcPr>
          <w:p w14:paraId="6E53DB49" w14:textId="77777777" w:rsidR="00AF6502" w:rsidRPr="00824A60"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Kalusis ketus </w:t>
            </w:r>
            <w:r w:rsidRPr="00824A60">
              <w:rPr>
                <w:rFonts w:asciiTheme="minorHAnsi" w:eastAsia="Calibri" w:hAnsiTheme="minorHAnsi" w:cstheme="minorHAnsi"/>
                <w:color w:val="000000" w:themeColor="text1"/>
                <w:sz w:val="22"/>
                <w:szCs w:val="22"/>
                <w:lang w:bidi="he-IL"/>
              </w:rPr>
              <w:t xml:space="preserve">ne mažesnės markės nei EN-GJS-400 </w:t>
            </w:r>
            <w:r w:rsidRPr="00824A60">
              <w:rPr>
                <w:rFonts w:asciiTheme="minorHAnsi" w:hAnsiTheme="minorHAnsi" w:cstheme="minorHAnsi"/>
                <w:color w:val="000000" w:themeColor="text1"/>
                <w:sz w:val="22"/>
                <w:szCs w:val="22"/>
              </w:rPr>
              <w:t xml:space="preserve">pagal LST EN 1563 arba lygiavertį, </w:t>
            </w:r>
            <w:r w:rsidRPr="00824A60">
              <w:rPr>
                <w:rFonts w:asciiTheme="minorHAnsi" w:eastAsia="Calibri" w:hAnsiTheme="minorHAnsi" w:cstheme="minorHAnsi"/>
                <w:color w:val="000000" w:themeColor="text1"/>
                <w:sz w:val="22"/>
                <w:szCs w:val="22"/>
                <w:lang w:bidi="he-IL"/>
              </w:rPr>
              <w:t xml:space="preserve">pilnai gumuotas, padengtas elastomeru, </w:t>
            </w:r>
            <w:r w:rsidRPr="00824A60">
              <w:rPr>
                <w:rFonts w:asciiTheme="minorHAnsi" w:hAnsiTheme="minorHAnsi" w:cstheme="minorHAnsi"/>
                <w:color w:val="000000" w:themeColor="text1"/>
                <w:sz w:val="22"/>
                <w:szCs w:val="22"/>
              </w:rPr>
              <w:t>tinkamu naudoti geriamojo vandens tiekimo sistemose ir atitinkančiu LST EN 681-1 arba lygiavertį</w:t>
            </w:r>
            <w:r w:rsidRPr="00824A60">
              <w:rPr>
                <w:rFonts w:asciiTheme="minorHAnsi" w:eastAsia="Calibri" w:hAnsiTheme="minorHAnsi" w:cstheme="minorHAnsi"/>
                <w:color w:val="000000" w:themeColor="text1"/>
                <w:sz w:val="22"/>
                <w:szCs w:val="22"/>
                <w:lang w:bidi="he-IL"/>
              </w:rPr>
              <w:t>. Uždarymo pleištas turi turėti kreipiamąsias, kurios užtikrina tolygų ir lengvą sklendės uždarymą/atidarymą.</w:t>
            </w:r>
          </w:p>
        </w:tc>
        <w:tc>
          <w:tcPr>
            <w:tcW w:w="974" w:type="pct"/>
            <w:tcBorders>
              <w:top w:val="single" w:sz="4" w:space="0" w:color="auto"/>
              <w:left w:val="single" w:sz="4" w:space="0" w:color="auto"/>
              <w:bottom w:val="single" w:sz="4" w:space="0" w:color="auto"/>
              <w:right w:val="single" w:sz="4" w:space="0" w:color="auto"/>
            </w:tcBorders>
          </w:tcPr>
          <w:p w14:paraId="6E53DB4A" w14:textId="77777777" w:rsidR="00AF6502" w:rsidRPr="00824A60"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4B" w14:textId="77777777" w:rsidR="00AF6502" w:rsidRPr="00824A60"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r>
      <w:tr w:rsidR="00C57800" w:rsidRPr="00824A60" w14:paraId="6E53DB59" w14:textId="77777777" w:rsidTr="00265E45">
        <w:tc>
          <w:tcPr>
            <w:tcW w:w="203" w:type="pct"/>
            <w:tcBorders>
              <w:top w:val="single" w:sz="4" w:space="0" w:color="auto"/>
              <w:left w:val="single" w:sz="4" w:space="0" w:color="auto"/>
              <w:bottom w:val="single" w:sz="4" w:space="0" w:color="auto"/>
              <w:right w:val="single" w:sz="4" w:space="0" w:color="auto"/>
            </w:tcBorders>
          </w:tcPr>
          <w:p w14:paraId="6E53DB4D" w14:textId="77777777" w:rsidR="00AF6502" w:rsidRPr="00824A60"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4E" w14:textId="77777777" w:rsidR="00AF6502" w:rsidRPr="00824A60" w:rsidRDefault="00AF6502" w:rsidP="00265E45">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Sklendės ženklinimas</w:t>
            </w:r>
          </w:p>
        </w:tc>
        <w:tc>
          <w:tcPr>
            <w:tcW w:w="1986" w:type="pct"/>
            <w:tcBorders>
              <w:top w:val="single" w:sz="4" w:space="0" w:color="auto"/>
              <w:left w:val="single" w:sz="4" w:space="0" w:color="auto"/>
              <w:bottom w:val="single" w:sz="4" w:space="0" w:color="auto"/>
              <w:right w:val="single" w:sz="4" w:space="0" w:color="auto"/>
            </w:tcBorders>
            <w:hideMark/>
          </w:tcPr>
          <w:p w14:paraId="6E53DB4F" w14:textId="77777777" w:rsidR="00AF6502" w:rsidRPr="00824A60" w:rsidRDefault="00AF6502" w:rsidP="00265E45">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Ant sklendės turi būti nurodyta:</w:t>
            </w:r>
          </w:p>
          <w:p w14:paraId="6E53DB50" w14:textId="77777777" w:rsidR="00AF6502" w:rsidRPr="00824A60" w:rsidRDefault="00AF6502" w:rsidP="00EC287A">
            <w:pPr>
              <w:numPr>
                <w:ilvl w:val="0"/>
                <w:numId w:val="31"/>
              </w:numPr>
              <w:spacing w:line="256" w:lineRule="auto"/>
              <w:ind w:left="500"/>
              <w:contextualSpacing/>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Gamintojo pavadinimas (pvz., Gamintojas);</w:t>
            </w:r>
          </w:p>
          <w:p w14:paraId="6E53DB51" w14:textId="77777777" w:rsidR="00AF6502" w:rsidRPr="00824A60" w:rsidRDefault="00AF6502" w:rsidP="00EC287A">
            <w:pPr>
              <w:numPr>
                <w:ilvl w:val="0"/>
                <w:numId w:val="31"/>
              </w:numPr>
              <w:spacing w:line="256" w:lineRule="auto"/>
              <w:ind w:left="500"/>
              <w:contextualSpacing/>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Pagaminimo metai (pvz., 2017);</w:t>
            </w:r>
          </w:p>
          <w:p w14:paraId="6E53DB52" w14:textId="77777777" w:rsidR="00AF6502" w:rsidRPr="00824A60" w:rsidRDefault="00AF6502" w:rsidP="00EC287A">
            <w:pPr>
              <w:numPr>
                <w:ilvl w:val="0"/>
                <w:numId w:val="31"/>
              </w:numPr>
              <w:spacing w:line="256" w:lineRule="auto"/>
              <w:ind w:left="500"/>
              <w:contextualSpacing/>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Korpuso ir dangčio medžiaga (pvz., EN-GJS-400).</w:t>
            </w:r>
          </w:p>
          <w:p w14:paraId="6E53DB53" w14:textId="77777777" w:rsidR="00AF6502" w:rsidRPr="00824A60" w:rsidRDefault="00AF6502" w:rsidP="00EC287A">
            <w:pPr>
              <w:numPr>
                <w:ilvl w:val="0"/>
                <w:numId w:val="31"/>
              </w:numPr>
              <w:spacing w:line="256" w:lineRule="auto"/>
              <w:ind w:left="500"/>
              <w:contextualSpacing/>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Nominalus dydis (pvz., DN200);</w:t>
            </w:r>
          </w:p>
          <w:p w14:paraId="6E53DB54" w14:textId="77777777" w:rsidR="00AF6502" w:rsidRPr="00824A60" w:rsidRDefault="00AF6502" w:rsidP="00EC287A">
            <w:pPr>
              <w:numPr>
                <w:ilvl w:val="0"/>
                <w:numId w:val="31"/>
              </w:numPr>
              <w:spacing w:line="256" w:lineRule="auto"/>
              <w:ind w:left="500"/>
              <w:contextualSpacing/>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Nominalus slėgis (PN16);</w:t>
            </w:r>
          </w:p>
          <w:p w14:paraId="6E53DB55" w14:textId="77777777" w:rsidR="00AF6502" w:rsidRPr="00824A60" w:rsidRDefault="00AF6502" w:rsidP="00EC287A">
            <w:pPr>
              <w:numPr>
                <w:ilvl w:val="0"/>
                <w:numId w:val="31"/>
              </w:numPr>
              <w:spacing w:line="256" w:lineRule="auto"/>
              <w:ind w:left="500"/>
              <w:contextualSpacing/>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Standartas (EN 1074-2).</w:t>
            </w:r>
          </w:p>
          <w:p w14:paraId="6E53DB56" w14:textId="77777777" w:rsidR="00AF6502" w:rsidRPr="00824A60" w:rsidRDefault="00AF6502" w:rsidP="00265E45">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Žymėjimo ženklai turi išlikti aiškiai matomi viso gaminio eksploatacijos laikotarpio metu.</w:t>
            </w:r>
          </w:p>
        </w:tc>
        <w:tc>
          <w:tcPr>
            <w:tcW w:w="974" w:type="pct"/>
            <w:tcBorders>
              <w:top w:val="single" w:sz="4" w:space="0" w:color="auto"/>
              <w:left w:val="single" w:sz="4" w:space="0" w:color="auto"/>
              <w:bottom w:val="single" w:sz="4" w:space="0" w:color="auto"/>
              <w:right w:val="single" w:sz="4" w:space="0" w:color="auto"/>
            </w:tcBorders>
          </w:tcPr>
          <w:p w14:paraId="6E53DB57" w14:textId="77777777" w:rsidR="00AF6502" w:rsidRPr="00824A60" w:rsidRDefault="00AF6502" w:rsidP="00265E45">
            <w:pPr>
              <w:spacing w:line="256" w:lineRule="auto"/>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58" w14:textId="77777777" w:rsidR="00AF6502" w:rsidRPr="00824A60" w:rsidRDefault="00AF6502" w:rsidP="00265E45">
            <w:pPr>
              <w:spacing w:line="256" w:lineRule="auto"/>
              <w:jc w:val="both"/>
              <w:rPr>
                <w:rFonts w:asciiTheme="minorHAnsi" w:hAnsiTheme="minorHAnsi" w:cstheme="minorHAnsi"/>
                <w:color w:val="000000" w:themeColor="text1"/>
                <w:sz w:val="22"/>
                <w:szCs w:val="22"/>
              </w:rPr>
            </w:pPr>
          </w:p>
        </w:tc>
      </w:tr>
      <w:tr w:rsidR="00C57800" w:rsidRPr="00824A60" w14:paraId="6E53DB5B" w14:textId="77777777" w:rsidTr="00265E45">
        <w:tc>
          <w:tcPr>
            <w:tcW w:w="5000" w:type="pct"/>
            <w:gridSpan w:val="5"/>
            <w:tcBorders>
              <w:top w:val="single" w:sz="4" w:space="0" w:color="auto"/>
              <w:left w:val="single" w:sz="4" w:space="0" w:color="auto"/>
              <w:bottom w:val="single" w:sz="4" w:space="0" w:color="auto"/>
              <w:right w:val="single" w:sz="4" w:space="0" w:color="auto"/>
            </w:tcBorders>
            <w:hideMark/>
          </w:tcPr>
          <w:p w14:paraId="6E53DB5A" w14:textId="77777777" w:rsidR="00AF6502" w:rsidRPr="00824A60" w:rsidRDefault="00AF6502" w:rsidP="00265E45">
            <w:pPr>
              <w:spacing w:line="256" w:lineRule="auto"/>
              <w:ind w:left="9"/>
              <w:jc w:val="center"/>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Dokumentai</w:t>
            </w:r>
          </w:p>
        </w:tc>
      </w:tr>
      <w:tr w:rsidR="00C57800" w:rsidRPr="00824A60" w14:paraId="6E53DB63" w14:textId="77777777" w:rsidTr="00265E45">
        <w:tc>
          <w:tcPr>
            <w:tcW w:w="203" w:type="pct"/>
            <w:tcBorders>
              <w:top w:val="single" w:sz="4" w:space="0" w:color="auto"/>
              <w:left w:val="single" w:sz="4" w:space="0" w:color="auto"/>
              <w:bottom w:val="single" w:sz="4" w:space="0" w:color="auto"/>
              <w:right w:val="single" w:sz="4" w:space="0" w:color="auto"/>
            </w:tcBorders>
          </w:tcPr>
          <w:p w14:paraId="6E53DB5C" w14:textId="77777777" w:rsidR="00AF6502" w:rsidRPr="00824A60"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5D" w14:textId="47BA6AD4" w:rsidR="00AF6502" w:rsidRPr="00824A60" w:rsidRDefault="00AF6502" w:rsidP="00265E45">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00237DA1"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z w:val="22"/>
                <w:szCs w:val="22"/>
              </w:rPr>
              <w:t xml:space="preserve"> pateikiami pirkimo metu</w:t>
            </w:r>
          </w:p>
        </w:tc>
        <w:tc>
          <w:tcPr>
            <w:tcW w:w="1986" w:type="pct"/>
            <w:tcBorders>
              <w:top w:val="single" w:sz="4" w:space="0" w:color="auto"/>
              <w:left w:val="single" w:sz="4" w:space="0" w:color="auto"/>
              <w:bottom w:val="single" w:sz="4" w:space="0" w:color="auto"/>
              <w:right w:val="single" w:sz="4" w:space="0" w:color="auto"/>
            </w:tcBorders>
            <w:hideMark/>
          </w:tcPr>
          <w:p w14:paraId="6E53DB5E" w14:textId="77777777" w:rsidR="00AF6502" w:rsidRPr="00824A60" w:rsidRDefault="00AF6502" w:rsidP="00EC287A">
            <w:pPr>
              <w:numPr>
                <w:ilvl w:val="0"/>
                <w:numId w:val="27"/>
              </w:numPr>
              <w:ind w:left="460"/>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Eksploatacinių savybių deklaracija (pagal STR 1.01.04:2015, lietuvių k.);</w:t>
            </w:r>
          </w:p>
          <w:p w14:paraId="6E53DB5F" w14:textId="77777777" w:rsidR="00AF6502" w:rsidRPr="00824A60" w:rsidRDefault="00AF6502" w:rsidP="00EC287A">
            <w:pPr>
              <w:numPr>
                <w:ilvl w:val="0"/>
                <w:numId w:val="27"/>
              </w:numPr>
              <w:ind w:left="460"/>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Nepriklausomos, akredituotos organizacijos išduotas ir Europos Sąjungoje galiojantis pažymėjimas, patvirtinantis, kad sklendė ir jos sandarinimo medžiagos tinkamos naudoti geriamojo vandens tiekimo sistemose (lietuvių arba anglų k.);</w:t>
            </w:r>
          </w:p>
          <w:p w14:paraId="6E53DB60" w14:textId="77777777" w:rsidR="00AF6502" w:rsidRPr="00824A60" w:rsidRDefault="00AF6502" w:rsidP="00EC287A">
            <w:pPr>
              <w:numPr>
                <w:ilvl w:val="0"/>
                <w:numId w:val="27"/>
              </w:numPr>
              <w:ind w:left="460"/>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GSK sertifikavimo centro RAL GZ662 sertifikatas Produktams („Products“)  arba lygiavertis (lietuvių arba anglų k.).</w:t>
            </w:r>
          </w:p>
        </w:tc>
        <w:tc>
          <w:tcPr>
            <w:tcW w:w="974" w:type="pct"/>
            <w:tcBorders>
              <w:top w:val="single" w:sz="4" w:space="0" w:color="auto"/>
              <w:left w:val="single" w:sz="4" w:space="0" w:color="auto"/>
              <w:bottom w:val="single" w:sz="4" w:space="0" w:color="auto"/>
              <w:right w:val="single" w:sz="4" w:space="0" w:color="auto"/>
            </w:tcBorders>
          </w:tcPr>
          <w:p w14:paraId="6E53DB61" w14:textId="77777777" w:rsidR="00AF6502" w:rsidRPr="00824A60" w:rsidRDefault="00AF6502" w:rsidP="00265E45">
            <w:pPr>
              <w:spacing w:line="256" w:lineRule="auto"/>
              <w:ind w:left="460"/>
              <w:contextualSpacing/>
              <w:jc w:val="both"/>
              <w:rPr>
                <w:rFonts w:asciiTheme="minorHAnsi" w:hAnsiTheme="minorHAnsi" w:cstheme="minorHAnsi"/>
                <w:color w:val="000000" w:themeColor="text1"/>
                <w:sz w:val="22"/>
                <w:szCs w:val="22"/>
                <w:lang w:eastAsia="lt-LT"/>
              </w:rPr>
            </w:pPr>
          </w:p>
        </w:tc>
        <w:tc>
          <w:tcPr>
            <w:tcW w:w="944" w:type="pct"/>
            <w:tcBorders>
              <w:top w:val="single" w:sz="4" w:space="0" w:color="auto"/>
              <w:left w:val="single" w:sz="4" w:space="0" w:color="auto"/>
              <w:bottom w:val="single" w:sz="4" w:space="0" w:color="auto"/>
              <w:right w:val="single" w:sz="4" w:space="0" w:color="auto"/>
            </w:tcBorders>
          </w:tcPr>
          <w:p w14:paraId="6E53DB62" w14:textId="77777777" w:rsidR="00AF6502" w:rsidRPr="00824A60" w:rsidRDefault="00AF6502" w:rsidP="00265E45">
            <w:pPr>
              <w:spacing w:line="256" w:lineRule="auto"/>
              <w:ind w:left="460"/>
              <w:contextualSpacing/>
              <w:jc w:val="both"/>
              <w:rPr>
                <w:rFonts w:asciiTheme="minorHAnsi" w:hAnsiTheme="minorHAnsi" w:cstheme="minorHAnsi"/>
                <w:color w:val="000000" w:themeColor="text1"/>
                <w:sz w:val="22"/>
                <w:szCs w:val="22"/>
                <w:lang w:eastAsia="lt-LT"/>
              </w:rPr>
            </w:pPr>
          </w:p>
        </w:tc>
      </w:tr>
      <w:tr w:rsidR="00C57800" w:rsidRPr="00824A60" w14:paraId="6E53DB6A" w14:textId="77777777" w:rsidTr="00265E45">
        <w:tc>
          <w:tcPr>
            <w:tcW w:w="203" w:type="pct"/>
            <w:tcBorders>
              <w:top w:val="single" w:sz="4" w:space="0" w:color="auto"/>
              <w:left w:val="single" w:sz="4" w:space="0" w:color="auto"/>
              <w:bottom w:val="single" w:sz="4" w:space="0" w:color="auto"/>
              <w:right w:val="single" w:sz="4" w:space="0" w:color="auto"/>
            </w:tcBorders>
          </w:tcPr>
          <w:p w14:paraId="6E53DB64" w14:textId="77777777" w:rsidR="00AF6502" w:rsidRPr="00824A60"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65" w14:textId="55A11EC1" w:rsidR="00AF6502" w:rsidRPr="00824A60" w:rsidRDefault="00AF6502" w:rsidP="00265E45">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00237DA1"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z w:val="22"/>
                <w:szCs w:val="22"/>
              </w:rPr>
              <w:t xml:space="preserve"> pateikiami pristatant medžiagas</w:t>
            </w:r>
          </w:p>
        </w:tc>
        <w:tc>
          <w:tcPr>
            <w:tcW w:w="1986" w:type="pct"/>
            <w:tcBorders>
              <w:top w:val="single" w:sz="4" w:space="0" w:color="auto"/>
              <w:left w:val="single" w:sz="4" w:space="0" w:color="auto"/>
              <w:bottom w:val="single" w:sz="4" w:space="0" w:color="auto"/>
              <w:right w:val="single" w:sz="4" w:space="0" w:color="auto"/>
            </w:tcBorders>
            <w:hideMark/>
          </w:tcPr>
          <w:p w14:paraId="6E53DB66" w14:textId="77777777" w:rsidR="00AF6502" w:rsidRPr="00824A60" w:rsidRDefault="00AF6502" w:rsidP="00EC287A">
            <w:pPr>
              <w:numPr>
                <w:ilvl w:val="0"/>
                <w:numId w:val="27"/>
              </w:numPr>
              <w:spacing w:line="256" w:lineRule="auto"/>
              <w:ind w:left="460"/>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Eksploatacinių savybių deklaracija (pagal STR 1.01.04:2015, lietuvių k.);</w:t>
            </w:r>
          </w:p>
          <w:p w14:paraId="6E53DB67" w14:textId="77777777" w:rsidR="00AF6502" w:rsidRPr="00824A60" w:rsidRDefault="00AF6502" w:rsidP="00EC287A">
            <w:pPr>
              <w:numPr>
                <w:ilvl w:val="0"/>
                <w:numId w:val="27"/>
              </w:numPr>
              <w:spacing w:line="256" w:lineRule="auto"/>
              <w:ind w:left="460"/>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Nepriklausomos, akredituotos organizacijos išduotas ir Europos Sąjungoje galiojantis pažymėjimas, patvirtinantis, kad sklendė ir jos sandarinimo medžiagos tinkamos naudoti geriamojo vandens tiekimo sistemose (lietuvių arba anglų k.).</w:t>
            </w:r>
          </w:p>
        </w:tc>
        <w:tc>
          <w:tcPr>
            <w:tcW w:w="974" w:type="pct"/>
            <w:tcBorders>
              <w:top w:val="single" w:sz="4" w:space="0" w:color="auto"/>
              <w:left w:val="single" w:sz="4" w:space="0" w:color="auto"/>
              <w:bottom w:val="single" w:sz="4" w:space="0" w:color="auto"/>
              <w:right w:val="single" w:sz="4" w:space="0" w:color="auto"/>
            </w:tcBorders>
          </w:tcPr>
          <w:p w14:paraId="6E53DB68" w14:textId="77777777" w:rsidR="00AF6502" w:rsidRPr="00824A60" w:rsidRDefault="00AF6502" w:rsidP="00265E45">
            <w:pPr>
              <w:spacing w:line="256" w:lineRule="auto"/>
              <w:ind w:left="460"/>
              <w:contextualSpacing/>
              <w:jc w:val="both"/>
              <w:rPr>
                <w:rFonts w:asciiTheme="minorHAnsi" w:hAnsiTheme="minorHAnsi" w:cstheme="minorHAnsi"/>
                <w:color w:val="000000" w:themeColor="text1"/>
                <w:sz w:val="22"/>
                <w:szCs w:val="22"/>
                <w:lang w:eastAsia="lt-LT"/>
              </w:rPr>
            </w:pPr>
          </w:p>
        </w:tc>
        <w:tc>
          <w:tcPr>
            <w:tcW w:w="944" w:type="pct"/>
            <w:tcBorders>
              <w:top w:val="single" w:sz="4" w:space="0" w:color="auto"/>
              <w:left w:val="single" w:sz="4" w:space="0" w:color="auto"/>
              <w:bottom w:val="single" w:sz="4" w:space="0" w:color="auto"/>
              <w:right w:val="single" w:sz="4" w:space="0" w:color="auto"/>
            </w:tcBorders>
          </w:tcPr>
          <w:p w14:paraId="6E53DB69" w14:textId="77777777" w:rsidR="00AF6502" w:rsidRPr="00824A60" w:rsidRDefault="00AF6502" w:rsidP="00265E45">
            <w:pPr>
              <w:spacing w:line="256" w:lineRule="auto"/>
              <w:ind w:left="460"/>
              <w:contextualSpacing/>
              <w:jc w:val="both"/>
              <w:rPr>
                <w:rFonts w:asciiTheme="minorHAnsi" w:hAnsiTheme="minorHAnsi" w:cstheme="minorHAnsi"/>
                <w:color w:val="000000" w:themeColor="text1"/>
                <w:sz w:val="22"/>
                <w:szCs w:val="22"/>
                <w:lang w:eastAsia="lt-LT"/>
              </w:rPr>
            </w:pPr>
          </w:p>
        </w:tc>
      </w:tr>
      <w:tr w:rsidR="00C57800" w:rsidRPr="00824A60" w14:paraId="6E53DB6C" w14:textId="77777777" w:rsidTr="00265E45">
        <w:tc>
          <w:tcPr>
            <w:tcW w:w="5000" w:type="pct"/>
            <w:gridSpan w:val="5"/>
            <w:tcBorders>
              <w:top w:val="single" w:sz="4" w:space="0" w:color="auto"/>
              <w:left w:val="single" w:sz="4" w:space="0" w:color="auto"/>
              <w:bottom w:val="single" w:sz="4" w:space="0" w:color="auto"/>
              <w:right w:val="single" w:sz="4" w:space="0" w:color="auto"/>
            </w:tcBorders>
            <w:hideMark/>
          </w:tcPr>
          <w:p w14:paraId="6E53DB6B" w14:textId="77777777" w:rsidR="00AF6502" w:rsidRPr="00824A60" w:rsidRDefault="00AF6502" w:rsidP="00265E45">
            <w:pPr>
              <w:spacing w:line="256" w:lineRule="auto"/>
              <w:ind w:left="9"/>
              <w:jc w:val="center"/>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Pasirenkami parametrai</w:t>
            </w:r>
          </w:p>
        </w:tc>
      </w:tr>
      <w:tr w:rsidR="00C57800" w:rsidRPr="00824A60" w14:paraId="6E53DB74" w14:textId="77777777" w:rsidTr="00265E45">
        <w:tc>
          <w:tcPr>
            <w:tcW w:w="203" w:type="pct"/>
            <w:tcBorders>
              <w:top w:val="single" w:sz="4" w:space="0" w:color="auto"/>
              <w:left w:val="single" w:sz="4" w:space="0" w:color="auto"/>
              <w:bottom w:val="single" w:sz="4" w:space="0" w:color="auto"/>
              <w:right w:val="single" w:sz="4" w:space="0" w:color="auto"/>
            </w:tcBorders>
          </w:tcPr>
          <w:p w14:paraId="6E53DB6D" w14:textId="77777777" w:rsidR="00AF6502" w:rsidRPr="00824A60"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6E" w14:textId="77777777" w:rsidR="00AF6502" w:rsidRPr="00824A60" w:rsidRDefault="00AF6502" w:rsidP="00265E45">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Pajungimas prie tinklo</w:t>
            </w:r>
          </w:p>
        </w:tc>
        <w:tc>
          <w:tcPr>
            <w:tcW w:w="1986" w:type="pct"/>
            <w:tcBorders>
              <w:top w:val="single" w:sz="4" w:space="0" w:color="auto"/>
              <w:left w:val="single" w:sz="4" w:space="0" w:color="auto"/>
              <w:bottom w:val="single" w:sz="4" w:space="0" w:color="auto"/>
              <w:right w:val="single" w:sz="4" w:space="0" w:color="auto"/>
            </w:tcBorders>
            <w:hideMark/>
          </w:tcPr>
          <w:p w14:paraId="6E53DB6F" w14:textId="77777777" w:rsidR="00AF6502" w:rsidRPr="00824A60" w:rsidRDefault="00AF6502" w:rsidP="00265E45">
            <w:pPr>
              <w:spacing w:line="256" w:lineRule="auto"/>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Flanšinis. Flanšų pragręžimas pagal LST EN 1092-2 arba lygiavertį standartą. Nurodoma užsakant:</w:t>
            </w:r>
          </w:p>
          <w:p w14:paraId="178689EC" w14:textId="77777777" w:rsidR="00BD58A2" w:rsidRPr="00824A60" w:rsidRDefault="00BD58A2" w:rsidP="00EC287A">
            <w:pPr>
              <w:pStyle w:val="ListParagraph"/>
              <w:numPr>
                <w:ilvl w:val="0"/>
                <w:numId w:val="66"/>
              </w:numPr>
              <w:spacing w:line="256" w:lineRule="auto"/>
              <w:ind w:left="651"/>
              <w:contextualSpacing/>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DN50 (flanšas 4 skylių);</w:t>
            </w:r>
          </w:p>
          <w:p w14:paraId="20E8E684" w14:textId="4E910428" w:rsidR="00BD58A2" w:rsidRPr="00824A60" w:rsidRDefault="00BD58A2" w:rsidP="00EC287A">
            <w:pPr>
              <w:pStyle w:val="ListParagraph"/>
              <w:numPr>
                <w:ilvl w:val="0"/>
                <w:numId w:val="66"/>
              </w:numPr>
              <w:spacing w:line="256" w:lineRule="auto"/>
              <w:ind w:left="651"/>
              <w:contextualSpacing/>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DN100 (flanšas 8 skylių);</w:t>
            </w:r>
          </w:p>
          <w:p w14:paraId="2CD07BDF" w14:textId="37C15929" w:rsidR="00BD58A2" w:rsidRPr="00824A60" w:rsidRDefault="00BD58A2" w:rsidP="00EC287A">
            <w:pPr>
              <w:pStyle w:val="ListParagraph"/>
              <w:numPr>
                <w:ilvl w:val="0"/>
                <w:numId w:val="66"/>
              </w:numPr>
              <w:spacing w:line="256" w:lineRule="auto"/>
              <w:ind w:left="651"/>
              <w:contextualSpacing/>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DN150 (flanšas 8 skylių);</w:t>
            </w:r>
          </w:p>
          <w:p w14:paraId="390C7E70" w14:textId="0F863996" w:rsidR="00BD58A2" w:rsidRPr="00824A60" w:rsidRDefault="00BD58A2" w:rsidP="00EC287A">
            <w:pPr>
              <w:pStyle w:val="ListParagraph"/>
              <w:numPr>
                <w:ilvl w:val="0"/>
                <w:numId w:val="66"/>
              </w:numPr>
              <w:spacing w:line="256" w:lineRule="auto"/>
              <w:ind w:left="651"/>
              <w:contextualSpacing/>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DN200 (flanšas 8 skylių, kai slėgis PN 10);</w:t>
            </w:r>
          </w:p>
          <w:p w14:paraId="5DC3775F" w14:textId="2B5BF21B" w:rsidR="00BD58A2" w:rsidRPr="00824A60" w:rsidRDefault="00BD58A2" w:rsidP="00EC287A">
            <w:pPr>
              <w:pStyle w:val="ListParagraph"/>
              <w:numPr>
                <w:ilvl w:val="0"/>
                <w:numId w:val="66"/>
              </w:numPr>
              <w:spacing w:line="256" w:lineRule="auto"/>
              <w:ind w:left="651"/>
              <w:contextualSpacing/>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DN200 (flanšas 12 skylių, kai slėgis PN 16);</w:t>
            </w:r>
          </w:p>
          <w:p w14:paraId="3400C7E6" w14:textId="0163BBA5" w:rsidR="00BD58A2" w:rsidRPr="00824A60" w:rsidRDefault="00BD58A2" w:rsidP="00EC287A">
            <w:pPr>
              <w:pStyle w:val="ListParagraph"/>
              <w:numPr>
                <w:ilvl w:val="0"/>
                <w:numId w:val="66"/>
              </w:numPr>
              <w:spacing w:line="256" w:lineRule="auto"/>
              <w:ind w:left="651"/>
              <w:contextualSpacing/>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DN300 (flanšas 12 skylių);</w:t>
            </w:r>
          </w:p>
          <w:p w14:paraId="6E53DB71" w14:textId="6A226781" w:rsidR="00AF6502" w:rsidRPr="00824A60" w:rsidRDefault="00BD58A2" w:rsidP="00EC287A">
            <w:pPr>
              <w:pStyle w:val="ListParagraph"/>
              <w:numPr>
                <w:ilvl w:val="0"/>
                <w:numId w:val="66"/>
              </w:numPr>
              <w:spacing w:line="256" w:lineRule="auto"/>
              <w:ind w:left="651"/>
              <w:contextualSpacing/>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DN400 (flanšas 16 skylių).</w:t>
            </w:r>
          </w:p>
        </w:tc>
        <w:tc>
          <w:tcPr>
            <w:tcW w:w="974" w:type="pct"/>
            <w:tcBorders>
              <w:top w:val="single" w:sz="4" w:space="0" w:color="auto"/>
              <w:left w:val="single" w:sz="4" w:space="0" w:color="auto"/>
              <w:bottom w:val="single" w:sz="4" w:space="0" w:color="auto"/>
              <w:right w:val="single" w:sz="4" w:space="0" w:color="auto"/>
            </w:tcBorders>
          </w:tcPr>
          <w:p w14:paraId="6E53DB72" w14:textId="77777777" w:rsidR="00AF6502" w:rsidRPr="00824A60" w:rsidRDefault="00AF6502" w:rsidP="00265E45">
            <w:pPr>
              <w:spacing w:line="256" w:lineRule="auto"/>
              <w:jc w:val="both"/>
              <w:rPr>
                <w:rFonts w:asciiTheme="minorHAnsi" w:hAnsiTheme="minorHAnsi" w:cstheme="minorHAnsi"/>
                <w:color w:val="000000" w:themeColor="text1"/>
                <w:sz w:val="22"/>
                <w:szCs w:val="22"/>
                <w:lang w:eastAsia="lt-LT"/>
              </w:rPr>
            </w:pPr>
          </w:p>
        </w:tc>
        <w:tc>
          <w:tcPr>
            <w:tcW w:w="944" w:type="pct"/>
            <w:tcBorders>
              <w:top w:val="single" w:sz="4" w:space="0" w:color="auto"/>
              <w:left w:val="single" w:sz="4" w:space="0" w:color="auto"/>
              <w:bottom w:val="single" w:sz="4" w:space="0" w:color="auto"/>
              <w:right w:val="single" w:sz="4" w:space="0" w:color="auto"/>
            </w:tcBorders>
          </w:tcPr>
          <w:p w14:paraId="6E53DB73" w14:textId="77777777" w:rsidR="00AF6502" w:rsidRPr="00824A60" w:rsidRDefault="00AF6502" w:rsidP="00265E45">
            <w:pPr>
              <w:spacing w:line="256" w:lineRule="auto"/>
              <w:jc w:val="both"/>
              <w:rPr>
                <w:rFonts w:asciiTheme="minorHAnsi" w:hAnsiTheme="minorHAnsi" w:cstheme="minorHAnsi"/>
                <w:color w:val="000000" w:themeColor="text1"/>
                <w:sz w:val="22"/>
                <w:szCs w:val="22"/>
                <w:lang w:eastAsia="lt-LT"/>
              </w:rPr>
            </w:pPr>
          </w:p>
        </w:tc>
      </w:tr>
      <w:tr w:rsidR="00C57800" w:rsidRPr="00824A60" w14:paraId="6E53DB7C" w14:textId="77777777" w:rsidTr="00265E45">
        <w:tc>
          <w:tcPr>
            <w:tcW w:w="203" w:type="pct"/>
            <w:tcBorders>
              <w:top w:val="single" w:sz="4" w:space="0" w:color="auto"/>
              <w:left w:val="single" w:sz="4" w:space="0" w:color="auto"/>
              <w:bottom w:val="single" w:sz="4" w:space="0" w:color="auto"/>
              <w:right w:val="single" w:sz="4" w:space="0" w:color="auto"/>
            </w:tcBorders>
          </w:tcPr>
          <w:p w14:paraId="6E53DB75" w14:textId="77777777" w:rsidR="00AF6502" w:rsidRPr="00824A60"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76" w14:textId="77777777" w:rsidR="00AF6502" w:rsidRPr="00824A60" w:rsidRDefault="00AF6502" w:rsidP="00265E45">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Atstumas tarp jungių plokštumų</w:t>
            </w:r>
          </w:p>
        </w:tc>
        <w:tc>
          <w:tcPr>
            <w:tcW w:w="1986" w:type="pct"/>
            <w:tcBorders>
              <w:top w:val="single" w:sz="4" w:space="0" w:color="auto"/>
              <w:left w:val="single" w:sz="4" w:space="0" w:color="auto"/>
              <w:bottom w:val="single" w:sz="4" w:space="0" w:color="auto"/>
              <w:right w:val="single" w:sz="4" w:space="0" w:color="auto"/>
            </w:tcBorders>
            <w:hideMark/>
          </w:tcPr>
          <w:p w14:paraId="6E53DB77" w14:textId="77777777" w:rsidR="00AF6502" w:rsidRPr="00824A60" w:rsidRDefault="00AF6502" w:rsidP="00265E45">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Nurodoma užsakant:</w:t>
            </w:r>
          </w:p>
          <w:p w14:paraId="6E53DB78" w14:textId="74C13B6D" w:rsidR="00AF6502" w:rsidRPr="00824A60" w:rsidRDefault="00111923" w:rsidP="00EC287A">
            <w:pPr>
              <w:numPr>
                <w:ilvl w:val="0"/>
                <w:numId w:val="26"/>
              </w:numPr>
              <w:tabs>
                <w:tab w:val="center" w:pos="4819"/>
                <w:tab w:val="right" w:pos="9638"/>
              </w:tabs>
              <w:ind w:left="500"/>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Ilga, serija 15 </w:t>
            </w:r>
            <w:r w:rsidR="00AF6502" w:rsidRPr="00824A60">
              <w:rPr>
                <w:rFonts w:asciiTheme="minorHAnsi" w:hAnsiTheme="minorHAnsi" w:cstheme="minorHAnsi"/>
                <w:color w:val="000000" w:themeColor="text1"/>
                <w:sz w:val="22"/>
                <w:szCs w:val="22"/>
              </w:rPr>
              <w:t xml:space="preserve">pagal LST EN 558 arba lygiavertį; </w:t>
            </w:r>
          </w:p>
          <w:p w14:paraId="6E53DB79" w14:textId="50CDEF32" w:rsidR="00AF6502" w:rsidRPr="00824A60" w:rsidRDefault="0099651E" w:rsidP="00EC287A">
            <w:pPr>
              <w:numPr>
                <w:ilvl w:val="0"/>
                <w:numId w:val="26"/>
              </w:numPr>
              <w:tabs>
                <w:tab w:val="center" w:pos="4819"/>
                <w:tab w:val="right" w:pos="9638"/>
              </w:tabs>
              <w:ind w:left="500"/>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lastRenderedPageBreak/>
              <w:t xml:space="preserve">Trumpa, serija 14 </w:t>
            </w:r>
            <w:r w:rsidR="00AF6502" w:rsidRPr="00824A60">
              <w:rPr>
                <w:rFonts w:asciiTheme="minorHAnsi" w:hAnsiTheme="minorHAnsi" w:cstheme="minorHAnsi"/>
                <w:color w:val="000000" w:themeColor="text1"/>
                <w:sz w:val="22"/>
                <w:szCs w:val="22"/>
              </w:rPr>
              <w:t>pagal LST EN 558 arba lygiavertį.</w:t>
            </w:r>
          </w:p>
        </w:tc>
        <w:tc>
          <w:tcPr>
            <w:tcW w:w="974" w:type="pct"/>
            <w:tcBorders>
              <w:top w:val="single" w:sz="4" w:space="0" w:color="auto"/>
              <w:left w:val="single" w:sz="4" w:space="0" w:color="auto"/>
              <w:bottom w:val="single" w:sz="4" w:space="0" w:color="auto"/>
              <w:right w:val="single" w:sz="4" w:space="0" w:color="auto"/>
            </w:tcBorders>
          </w:tcPr>
          <w:p w14:paraId="6E53DB7A" w14:textId="77777777" w:rsidR="00AF6502" w:rsidRPr="00824A60"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7B" w14:textId="77777777" w:rsidR="00AF6502" w:rsidRPr="00824A60"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r>
      <w:tr w:rsidR="00C57800" w:rsidRPr="00824A60" w14:paraId="6E53DB89" w14:textId="77777777" w:rsidTr="00265E45">
        <w:tc>
          <w:tcPr>
            <w:tcW w:w="203" w:type="pct"/>
            <w:tcBorders>
              <w:top w:val="single" w:sz="4" w:space="0" w:color="auto"/>
              <w:left w:val="single" w:sz="4" w:space="0" w:color="auto"/>
              <w:bottom w:val="single" w:sz="4" w:space="0" w:color="auto"/>
              <w:right w:val="single" w:sz="4" w:space="0" w:color="auto"/>
            </w:tcBorders>
          </w:tcPr>
          <w:p w14:paraId="6E53DB7D" w14:textId="77777777" w:rsidR="00AF6502" w:rsidRPr="00824A60"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7E" w14:textId="77777777" w:rsidR="00AF6502" w:rsidRPr="00824A60" w:rsidRDefault="00AF6502" w:rsidP="00265E45">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Sklendės valdymas</w:t>
            </w:r>
          </w:p>
        </w:tc>
        <w:tc>
          <w:tcPr>
            <w:tcW w:w="1986" w:type="pct"/>
            <w:tcBorders>
              <w:top w:val="single" w:sz="4" w:space="0" w:color="auto"/>
              <w:left w:val="single" w:sz="4" w:space="0" w:color="auto"/>
              <w:bottom w:val="single" w:sz="4" w:space="0" w:color="auto"/>
              <w:right w:val="single" w:sz="4" w:space="0" w:color="auto"/>
            </w:tcBorders>
            <w:hideMark/>
          </w:tcPr>
          <w:p w14:paraId="6E53DB7F" w14:textId="77777777" w:rsidR="00AF6502" w:rsidRPr="00824A60" w:rsidRDefault="00AF6502" w:rsidP="00EC287A">
            <w:pPr>
              <w:numPr>
                <w:ilvl w:val="0"/>
                <w:numId w:val="26"/>
              </w:numPr>
              <w:tabs>
                <w:tab w:val="center" w:pos="4819"/>
                <w:tab w:val="right" w:pos="9638"/>
              </w:tabs>
              <w:ind w:left="500"/>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Rankinis (valdymo ratas); </w:t>
            </w:r>
          </w:p>
          <w:p w14:paraId="6E53DB80" w14:textId="77777777" w:rsidR="00AF6502" w:rsidRPr="00824A60" w:rsidRDefault="00AF6502" w:rsidP="00EC287A">
            <w:pPr>
              <w:numPr>
                <w:ilvl w:val="0"/>
                <w:numId w:val="26"/>
              </w:numPr>
              <w:tabs>
                <w:tab w:val="center" w:pos="4819"/>
                <w:tab w:val="right" w:pos="9638"/>
              </w:tabs>
              <w:ind w:left="500"/>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lang w:eastAsia="lt-LT"/>
              </w:rPr>
              <w:t>Prailgintu valdymo velenu:</w:t>
            </w:r>
          </w:p>
          <w:p w14:paraId="6E53DB81" w14:textId="77777777" w:rsidR="00AF6502" w:rsidRPr="00824A60" w:rsidRDefault="00AF6502" w:rsidP="00265E45">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Valdymo veleno ilgis H (nurodoma užsakant) reguliuojamas ribose:</w:t>
            </w:r>
          </w:p>
          <w:p w14:paraId="6E53DB82" w14:textId="77777777" w:rsidR="00AF6502" w:rsidRPr="00824A60" w:rsidRDefault="00AF6502" w:rsidP="00EC287A">
            <w:pPr>
              <w:numPr>
                <w:ilvl w:val="0"/>
                <w:numId w:val="55"/>
              </w:numPr>
              <w:contextualSpacing/>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Nuo 1400 mm iki 1800 mm;</w:t>
            </w:r>
          </w:p>
          <w:p w14:paraId="6E53DB83" w14:textId="77777777" w:rsidR="00AF6502" w:rsidRPr="00824A60" w:rsidRDefault="00AF6502" w:rsidP="00EC287A">
            <w:pPr>
              <w:numPr>
                <w:ilvl w:val="0"/>
                <w:numId w:val="55"/>
              </w:numPr>
              <w:contextualSpacing/>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Nuo 2000 mm iki 2500 mm.</w:t>
            </w:r>
          </w:p>
          <w:p w14:paraId="6E53DB84" w14:textId="77777777" w:rsidR="00AF6502" w:rsidRPr="00824A60" w:rsidRDefault="00AF6502" w:rsidP="00265E45">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Valdymo veleno medžiaga – plienas, karštai cinkuotas arba lygiavertė medžiaga;</w:t>
            </w:r>
          </w:p>
          <w:p w14:paraId="6E53DB85" w14:textId="77777777" w:rsidR="00AF6502" w:rsidRPr="00824A60" w:rsidRDefault="00AF6502" w:rsidP="00265E45">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Apsauginio dėklo medžiaga – polietilenas arba lygiavertė medžiaga;</w:t>
            </w:r>
          </w:p>
          <w:p w14:paraId="6E53DB86" w14:textId="77777777" w:rsidR="00AF6502" w:rsidRPr="00824A60" w:rsidRDefault="00AF6502" w:rsidP="00265E45">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Tvirtinimo elementai - nerūdijantis plienas ne žemesnės klasės nei A2 arba lygiavertis.</w:t>
            </w:r>
          </w:p>
        </w:tc>
        <w:tc>
          <w:tcPr>
            <w:tcW w:w="974" w:type="pct"/>
            <w:tcBorders>
              <w:top w:val="single" w:sz="4" w:space="0" w:color="auto"/>
              <w:left w:val="single" w:sz="4" w:space="0" w:color="auto"/>
              <w:bottom w:val="single" w:sz="4" w:space="0" w:color="auto"/>
              <w:right w:val="single" w:sz="4" w:space="0" w:color="auto"/>
            </w:tcBorders>
          </w:tcPr>
          <w:p w14:paraId="6E53DB87" w14:textId="77777777" w:rsidR="00AF6502" w:rsidRPr="00824A60" w:rsidRDefault="00AF6502" w:rsidP="00265E45">
            <w:pPr>
              <w:tabs>
                <w:tab w:val="center" w:pos="4819"/>
                <w:tab w:val="right" w:pos="9638"/>
              </w:tabs>
              <w:spacing w:line="256" w:lineRule="auto"/>
              <w:ind w:left="500"/>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88" w14:textId="77777777" w:rsidR="00AF6502" w:rsidRPr="00824A60" w:rsidRDefault="00AF6502" w:rsidP="00265E45">
            <w:pPr>
              <w:tabs>
                <w:tab w:val="center" w:pos="4819"/>
                <w:tab w:val="right" w:pos="9638"/>
              </w:tabs>
              <w:spacing w:line="256" w:lineRule="auto"/>
              <w:ind w:left="500"/>
              <w:jc w:val="both"/>
              <w:rPr>
                <w:rFonts w:asciiTheme="minorHAnsi" w:hAnsiTheme="minorHAnsi" w:cstheme="minorHAnsi"/>
                <w:color w:val="000000" w:themeColor="text1"/>
                <w:sz w:val="22"/>
                <w:szCs w:val="22"/>
              </w:rPr>
            </w:pPr>
          </w:p>
        </w:tc>
      </w:tr>
      <w:tr w:rsidR="00C57800" w:rsidRPr="00824A60" w14:paraId="6E53DB95" w14:textId="77777777" w:rsidTr="00265E45">
        <w:tc>
          <w:tcPr>
            <w:tcW w:w="203" w:type="pct"/>
            <w:tcBorders>
              <w:top w:val="single" w:sz="4" w:space="0" w:color="auto"/>
              <w:left w:val="single" w:sz="4" w:space="0" w:color="auto"/>
              <w:bottom w:val="single" w:sz="4" w:space="0" w:color="auto"/>
              <w:right w:val="single" w:sz="4" w:space="0" w:color="auto"/>
            </w:tcBorders>
          </w:tcPr>
          <w:p w14:paraId="6E53DB8A" w14:textId="77777777" w:rsidR="00AF6502" w:rsidRPr="00824A60"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8B" w14:textId="77777777" w:rsidR="00AF6502" w:rsidRPr="00824A60" w:rsidRDefault="00AF6502" w:rsidP="00265E45">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Nominalus dydis</w:t>
            </w:r>
          </w:p>
        </w:tc>
        <w:tc>
          <w:tcPr>
            <w:tcW w:w="1986" w:type="pct"/>
            <w:tcBorders>
              <w:top w:val="single" w:sz="4" w:space="0" w:color="auto"/>
              <w:left w:val="single" w:sz="4" w:space="0" w:color="auto"/>
              <w:bottom w:val="single" w:sz="4" w:space="0" w:color="auto"/>
              <w:right w:val="single" w:sz="4" w:space="0" w:color="auto"/>
            </w:tcBorders>
            <w:hideMark/>
          </w:tcPr>
          <w:p w14:paraId="6E53DB8C" w14:textId="77777777" w:rsidR="00AF6502" w:rsidRPr="00824A60"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Nurodoma užsakant:</w:t>
            </w:r>
          </w:p>
          <w:p w14:paraId="6E53DB8D" w14:textId="77777777" w:rsidR="00AF6502" w:rsidRPr="00824A60" w:rsidRDefault="00AF6502" w:rsidP="00EC287A">
            <w:pPr>
              <w:numPr>
                <w:ilvl w:val="0"/>
                <w:numId w:val="30"/>
              </w:numPr>
              <w:tabs>
                <w:tab w:val="center" w:pos="4819"/>
                <w:tab w:val="right" w:pos="9638"/>
              </w:tabs>
              <w:spacing w:line="256" w:lineRule="auto"/>
              <w:ind w:left="500"/>
              <w:contextualSpacing/>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DN50; </w:t>
            </w:r>
          </w:p>
          <w:p w14:paraId="6E53DB8E" w14:textId="77777777" w:rsidR="00AF6502" w:rsidRPr="00824A60" w:rsidRDefault="00AF6502" w:rsidP="00EC287A">
            <w:pPr>
              <w:numPr>
                <w:ilvl w:val="0"/>
                <w:numId w:val="30"/>
              </w:numPr>
              <w:tabs>
                <w:tab w:val="center" w:pos="4819"/>
                <w:tab w:val="right" w:pos="9638"/>
              </w:tabs>
              <w:spacing w:line="256" w:lineRule="auto"/>
              <w:ind w:left="500"/>
              <w:contextualSpacing/>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DN100; </w:t>
            </w:r>
          </w:p>
          <w:p w14:paraId="6E53DB8F" w14:textId="77777777" w:rsidR="00AF6502" w:rsidRPr="00824A60" w:rsidRDefault="00AF6502" w:rsidP="00EC287A">
            <w:pPr>
              <w:numPr>
                <w:ilvl w:val="0"/>
                <w:numId w:val="30"/>
              </w:numPr>
              <w:tabs>
                <w:tab w:val="center" w:pos="4819"/>
                <w:tab w:val="right" w:pos="9638"/>
              </w:tabs>
              <w:spacing w:line="256" w:lineRule="auto"/>
              <w:ind w:left="500"/>
              <w:contextualSpacing/>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DN150; </w:t>
            </w:r>
          </w:p>
          <w:p w14:paraId="6E53DB90" w14:textId="77777777" w:rsidR="00AF6502" w:rsidRPr="00824A60" w:rsidRDefault="00AF6502" w:rsidP="00EC287A">
            <w:pPr>
              <w:numPr>
                <w:ilvl w:val="0"/>
                <w:numId w:val="30"/>
              </w:numPr>
              <w:tabs>
                <w:tab w:val="center" w:pos="4819"/>
                <w:tab w:val="right" w:pos="9638"/>
              </w:tabs>
              <w:spacing w:line="256" w:lineRule="auto"/>
              <w:ind w:left="500"/>
              <w:contextualSpacing/>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DN200; </w:t>
            </w:r>
          </w:p>
          <w:p w14:paraId="6E53DB91" w14:textId="77777777" w:rsidR="00AF6502" w:rsidRPr="00824A60" w:rsidRDefault="00AF6502" w:rsidP="00EC287A">
            <w:pPr>
              <w:numPr>
                <w:ilvl w:val="0"/>
                <w:numId w:val="30"/>
              </w:numPr>
              <w:tabs>
                <w:tab w:val="center" w:pos="4819"/>
                <w:tab w:val="right" w:pos="9638"/>
              </w:tabs>
              <w:spacing w:line="256" w:lineRule="auto"/>
              <w:ind w:left="500"/>
              <w:contextualSpacing/>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DN300;</w:t>
            </w:r>
          </w:p>
          <w:p w14:paraId="6E53DB92" w14:textId="77777777" w:rsidR="00AF6502" w:rsidRPr="00824A60" w:rsidRDefault="00AF6502" w:rsidP="00EC287A">
            <w:pPr>
              <w:numPr>
                <w:ilvl w:val="0"/>
                <w:numId w:val="30"/>
              </w:numPr>
              <w:tabs>
                <w:tab w:val="center" w:pos="4819"/>
                <w:tab w:val="right" w:pos="9638"/>
              </w:tabs>
              <w:spacing w:line="256" w:lineRule="auto"/>
              <w:ind w:left="500"/>
              <w:contextualSpacing/>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DN400.</w:t>
            </w:r>
          </w:p>
        </w:tc>
        <w:tc>
          <w:tcPr>
            <w:tcW w:w="974" w:type="pct"/>
            <w:tcBorders>
              <w:top w:val="single" w:sz="4" w:space="0" w:color="auto"/>
              <w:left w:val="single" w:sz="4" w:space="0" w:color="auto"/>
              <w:bottom w:val="single" w:sz="4" w:space="0" w:color="auto"/>
              <w:right w:val="single" w:sz="4" w:space="0" w:color="auto"/>
            </w:tcBorders>
          </w:tcPr>
          <w:p w14:paraId="6E53DB93" w14:textId="77777777" w:rsidR="00AF6502" w:rsidRPr="00824A60"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94" w14:textId="77777777" w:rsidR="00AF6502" w:rsidRPr="00824A60"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r>
    </w:tbl>
    <w:p w14:paraId="6E53DB96" w14:textId="77777777" w:rsidR="00AF6502" w:rsidRPr="00824A60" w:rsidRDefault="00AF6502" w:rsidP="00AF6502">
      <w:pPr>
        <w:rPr>
          <w:rFonts w:asciiTheme="minorHAnsi" w:hAnsiTheme="minorHAnsi" w:cstheme="minorHAnsi"/>
          <w:bCs/>
          <w:color w:val="000000" w:themeColor="text1"/>
          <w:kern w:val="32"/>
          <w:sz w:val="22"/>
          <w:szCs w:val="22"/>
        </w:rPr>
      </w:pPr>
      <w:bookmarkStart w:id="23" w:name="_Toc482949888"/>
      <w:r w:rsidRPr="00824A60">
        <w:rPr>
          <w:rFonts w:asciiTheme="minorHAnsi" w:hAnsiTheme="minorHAnsi" w:cstheme="minorHAnsi"/>
          <w:bCs/>
          <w:color w:val="000000" w:themeColor="text1"/>
          <w:kern w:val="32"/>
          <w:sz w:val="22"/>
          <w:szCs w:val="22"/>
        </w:rPr>
        <w:t>Punktų Nr. 1-5, 11-12, 15-16 atitikimas turi būti nurodytas Eksploatacinių savybių deklaracijoje;</w:t>
      </w:r>
    </w:p>
    <w:p w14:paraId="6E53DB97" w14:textId="77777777" w:rsidR="00AF6502" w:rsidRPr="00824A60" w:rsidRDefault="00AF6502" w:rsidP="00AF6502">
      <w:pPr>
        <w:rPr>
          <w:rFonts w:asciiTheme="minorHAnsi" w:hAnsiTheme="minorHAnsi" w:cstheme="minorHAnsi"/>
          <w:bCs/>
          <w:color w:val="000000" w:themeColor="text1"/>
          <w:kern w:val="32"/>
          <w:sz w:val="22"/>
          <w:szCs w:val="22"/>
        </w:rPr>
      </w:pPr>
      <w:r w:rsidRPr="00824A60">
        <w:rPr>
          <w:rFonts w:asciiTheme="minorHAnsi" w:hAnsiTheme="minorHAnsi" w:cstheme="minorHAnsi"/>
          <w:bCs/>
          <w:color w:val="000000" w:themeColor="text1"/>
          <w:kern w:val="32"/>
          <w:sz w:val="22"/>
          <w:szCs w:val="22"/>
        </w:rPr>
        <w:t>Punkto Nr. 2 atitikimas turi būti patvirtintas Europos Sąjungoje galiojančiu higienos pažymėjimu;</w:t>
      </w:r>
    </w:p>
    <w:p w14:paraId="6E53DB98" w14:textId="77777777" w:rsidR="00AF6502" w:rsidRPr="00824A60" w:rsidRDefault="00AF6502" w:rsidP="00AF6502">
      <w:pPr>
        <w:rPr>
          <w:rFonts w:asciiTheme="minorHAnsi" w:hAnsiTheme="minorHAnsi" w:cstheme="minorHAnsi"/>
          <w:b/>
          <w:color w:val="000000" w:themeColor="text1"/>
          <w:sz w:val="22"/>
          <w:szCs w:val="22"/>
        </w:rPr>
      </w:pPr>
      <w:r w:rsidRPr="00824A60">
        <w:rPr>
          <w:rFonts w:asciiTheme="minorHAnsi" w:hAnsiTheme="minorHAnsi" w:cstheme="minorHAnsi"/>
          <w:bCs/>
          <w:color w:val="000000" w:themeColor="text1"/>
          <w:kern w:val="32"/>
          <w:sz w:val="22"/>
          <w:szCs w:val="22"/>
        </w:rPr>
        <w:t>Punkto Nr. 6 atitikimas turi būti patvirtintas GSK sertifikavimo centro RAL GZ662 sertifikatu arba lygiaverčiu;</w:t>
      </w:r>
      <w:r w:rsidRPr="00824A60">
        <w:rPr>
          <w:rFonts w:asciiTheme="minorHAnsi" w:hAnsiTheme="minorHAnsi" w:cstheme="minorHAnsi"/>
          <w:b/>
          <w:color w:val="000000" w:themeColor="text1"/>
          <w:sz w:val="22"/>
          <w:szCs w:val="22"/>
        </w:rPr>
        <w:t xml:space="preserve"> </w:t>
      </w:r>
    </w:p>
    <w:p w14:paraId="6E53DC28" w14:textId="5774CD06" w:rsidR="005E241D" w:rsidRDefault="00AF6502" w:rsidP="009D6C90">
      <w:pPr>
        <w:rPr>
          <w:rFonts w:asciiTheme="minorHAnsi" w:hAnsiTheme="minorHAnsi" w:cstheme="minorHAnsi"/>
          <w:bCs/>
          <w:color w:val="000000" w:themeColor="text1"/>
          <w:kern w:val="32"/>
          <w:sz w:val="22"/>
          <w:szCs w:val="22"/>
        </w:rPr>
      </w:pPr>
      <w:r w:rsidRPr="00824A60">
        <w:rPr>
          <w:rFonts w:asciiTheme="minorHAnsi" w:hAnsiTheme="minorHAnsi" w:cstheme="minorHAnsi"/>
          <w:bCs/>
          <w:color w:val="000000" w:themeColor="text1"/>
          <w:kern w:val="32"/>
          <w:sz w:val="22"/>
          <w:szCs w:val="22"/>
        </w:rPr>
        <w:t>Punktų Nr. 7-9 atitikimas, tiksliai nurodant siūlomos gaminio modelį, turi būti nurodytas duomenų lape ir priede nuorodoje į internetinį puslapį ar kitame gamintojo patvirtintame dokumente, kuriame pateikta techninė informacija apie gaminį.</w:t>
      </w:r>
      <w:bookmarkStart w:id="24" w:name="_Toc486273059"/>
      <w:bookmarkEnd w:id="23"/>
      <w:bookmarkEnd w:id="24"/>
    </w:p>
    <w:p w14:paraId="3ABEB145" w14:textId="77777777" w:rsidR="00073966" w:rsidRPr="00697E2E" w:rsidRDefault="00073966" w:rsidP="00073966">
      <w:pPr>
        <w:pStyle w:val="Heading1"/>
        <w:numPr>
          <w:ilvl w:val="0"/>
          <w:numId w:val="28"/>
        </w:numPr>
        <w:rPr>
          <w:rFonts w:asciiTheme="minorHAnsi" w:hAnsiTheme="minorHAnsi" w:cstheme="minorHAnsi"/>
          <w:color w:val="0D0D0D" w:themeColor="text1" w:themeTint="F2"/>
          <w:sz w:val="22"/>
          <w:szCs w:val="22"/>
        </w:rPr>
      </w:pPr>
      <w:bookmarkStart w:id="25" w:name="_Toc94865350"/>
      <w:r>
        <w:rPr>
          <w:rFonts w:asciiTheme="minorHAnsi" w:hAnsiTheme="minorHAnsi" w:cstheme="minorHAnsi"/>
          <w:color w:val="0D0D0D" w:themeColor="text1" w:themeTint="F2"/>
          <w:sz w:val="22"/>
          <w:szCs w:val="22"/>
        </w:rPr>
        <w:t xml:space="preserve">Vandentiekio modulinės sklendžių sistemos su valdymo ratu </w:t>
      </w:r>
      <w:r w:rsidRPr="00697E2E">
        <w:rPr>
          <w:rFonts w:asciiTheme="minorHAnsi" w:hAnsiTheme="minorHAnsi" w:cstheme="minorHAnsi"/>
          <w:color w:val="0D0D0D" w:themeColor="text1" w:themeTint="F2"/>
          <w:sz w:val="22"/>
          <w:szCs w:val="22"/>
        </w:rPr>
        <w:t>techniniai reikalavimai</w:t>
      </w:r>
      <w:bookmarkEnd w:id="25"/>
    </w:p>
    <w:tbl>
      <w:tblPr>
        <w:tblStyle w:val="TableGrid"/>
        <w:tblW w:w="5047" w:type="pct"/>
        <w:tblLook w:val="04A0" w:firstRow="1" w:lastRow="0" w:firstColumn="1" w:lastColumn="0" w:noHBand="0" w:noVBand="1"/>
      </w:tblPr>
      <w:tblGrid>
        <w:gridCol w:w="7417"/>
        <w:gridCol w:w="7417"/>
      </w:tblGrid>
      <w:tr w:rsidR="00073966" w:rsidRPr="00697E2E" w14:paraId="09250879" w14:textId="77777777" w:rsidTr="0068395A">
        <w:trPr>
          <w:trHeight w:val="326"/>
        </w:trPr>
        <w:tc>
          <w:tcPr>
            <w:tcW w:w="2500" w:type="pct"/>
          </w:tcPr>
          <w:p w14:paraId="40A37D9B" w14:textId="77777777" w:rsidR="00073966" w:rsidRPr="00697E2E" w:rsidRDefault="00073966" w:rsidP="0068395A">
            <w:pPr>
              <w:rPr>
                <w:rFonts w:asciiTheme="minorHAnsi" w:hAnsiTheme="minorHAnsi" w:cstheme="minorHAnsi"/>
                <w:color w:val="0D0D0D" w:themeColor="text1" w:themeTint="F2"/>
                <w:sz w:val="22"/>
                <w:szCs w:val="22"/>
              </w:rPr>
            </w:pPr>
            <w:r w:rsidRPr="00697E2E">
              <w:rPr>
                <w:rFonts w:asciiTheme="minorHAnsi" w:hAnsiTheme="minorHAnsi" w:cstheme="minorHAnsi"/>
                <w:color w:val="0D0D0D" w:themeColor="text1" w:themeTint="F2"/>
                <w:sz w:val="22"/>
                <w:szCs w:val="22"/>
              </w:rPr>
              <w:t>Siūlomos medžiagos pavadinimas:</w:t>
            </w:r>
          </w:p>
        </w:tc>
        <w:tc>
          <w:tcPr>
            <w:tcW w:w="2500" w:type="pct"/>
          </w:tcPr>
          <w:p w14:paraId="5B167F78" w14:textId="77777777" w:rsidR="00073966" w:rsidRPr="00697E2E" w:rsidRDefault="00073966" w:rsidP="0068395A">
            <w:pPr>
              <w:rPr>
                <w:rFonts w:asciiTheme="minorHAnsi" w:hAnsiTheme="minorHAnsi" w:cstheme="minorHAnsi"/>
                <w:color w:val="0D0D0D" w:themeColor="text1" w:themeTint="F2"/>
                <w:sz w:val="22"/>
                <w:szCs w:val="22"/>
              </w:rPr>
            </w:pPr>
          </w:p>
        </w:tc>
      </w:tr>
      <w:tr w:rsidR="00073966" w:rsidRPr="00697E2E" w14:paraId="1F44D93D" w14:textId="77777777" w:rsidTr="0068395A">
        <w:trPr>
          <w:trHeight w:val="351"/>
        </w:trPr>
        <w:tc>
          <w:tcPr>
            <w:tcW w:w="2500" w:type="pct"/>
          </w:tcPr>
          <w:p w14:paraId="6CC2B051" w14:textId="77777777" w:rsidR="00073966" w:rsidRPr="00697E2E" w:rsidRDefault="00073966" w:rsidP="0068395A">
            <w:pPr>
              <w:rPr>
                <w:rFonts w:asciiTheme="minorHAnsi" w:hAnsiTheme="minorHAnsi" w:cstheme="minorHAnsi"/>
                <w:color w:val="0D0D0D" w:themeColor="text1" w:themeTint="F2"/>
                <w:sz w:val="22"/>
                <w:szCs w:val="22"/>
              </w:rPr>
            </w:pPr>
            <w:r w:rsidRPr="00697E2E">
              <w:rPr>
                <w:rFonts w:asciiTheme="minorHAnsi" w:hAnsiTheme="minorHAnsi" w:cstheme="minorHAnsi"/>
                <w:color w:val="0D0D0D" w:themeColor="text1" w:themeTint="F2"/>
                <w:sz w:val="22"/>
                <w:szCs w:val="22"/>
              </w:rPr>
              <w:t xml:space="preserve">Siūlomos medžiagos techninis žymėjimas / kodas: </w:t>
            </w:r>
          </w:p>
        </w:tc>
        <w:tc>
          <w:tcPr>
            <w:tcW w:w="2500" w:type="pct"/>
          </w:tcPr>
          <w:p w14:paraId="03F313A2" w14:textId="77777777" w:rsidR="00073966" w:rsidRPr="00697E2E" w:rsidRDefault="00073966" w:rsidP="0068395A">
            <w:pPr>
              <w:rPr>
                <w:rFonts w:asciiTheme="minorHAnsi" w:hAnsiTheme="minorHAnsi" w:cstheme="minorHAnsi"/>
                <w:color w:val="0D0D0D" w:themeColor="text1" w:themeTint="F2"/>
                <w:sz w:val="22"/>
                <w:szCs w:val="22"/>
              </w:rPr>
            </w:pPr>
          </w:p>
        </w:tc>
      </w:tr>
      <w:tr w:rsidR="00073966" w:rsidRPr="00697E2E" w14:paraId="06996C59" w14:textId="77777777" w:rsidTr="0068395A">
        <w:trPr>
          <w:trHeight w:val="301"/>
        </w:trPr>
        <w:tc>
          <w:tcPr>
            <w:tcW w:w="2500" w:type="pct"/>
          </w:tcPr>
          <w:p w14:paraId="2F4EB328" w14:textId="77777777" w:rsidR="00073966" w:rsidRPr="00697E2E" w:rsidRDefault="00073966" w:rsidP="0068395A">
            <w:pPr>
              <w:rPr>
                <w:rFonts w:asciiTheme="minorHAnsi" w:hAnsiTheme="minorHAnsi" w:cstheme="minorHAnsi"/>
                <w:color w:val="0D0D0D" w:themeColor="text1" w:themeTint="F2"/>
                <w:sz w:val="22"/>
                <w:szCs w:val="22"/>
              </w:rPr>
            </w:pPr>
            <w:r w:rsidRPr="00697E2E">
              <w:rPr>
                <w:rFonts w:asciiTheme="minorHAnsi" w:hAnsiTheme="minorHAnsi" w:cstheme="minorHAnsi"/>
                <w:color w:val="0D0D0D" w:themeColor="text1" w:themeTint="F2"/>
                <w:sz w:val="22"/>
                <w:szCs w:val="22"/>
              </w:rPr>
              <w:lastRenderedPageBreak/>
              <w:t>Siūlomos medžiagos gamintojo pavadinimas ir šalis:</w:t>
            </w:r>
          </w:p>
        </w:tc>
        <w:tc>
          <w:tcPr>
            <w:tcW w:w="2500" w:type="pct"/>
          </w:tcPr>
          <w:p w14:paraId="793BCFA2" w14:textId="77777777" w:rsidR="00073966" w:rsidRPr="00697E2E" w:rsidRDefault="00073966" w:rsidP="0068395A">
            <w:pPr>
              <w:rPr>
                <w:rFonts w:asciiTheme="minorHAnsi" w:hAnsiTheme="minorHAnsi" w:cstheme="minorHAnsi"/>
                <w:color w:val="0D0D0D" w:themeColor="text1" w:themeTint="F2"/>
                <w:sz w:val="22"/>
                <w:szCs w:val="22"/>
              </w:rPr>
            </w:pPr>
          </w:p>
        </w:tc>
      </w:tr>
    </w:tbl>
    <w:p w14:paraId="46DE346D" w14:textId="77777777" w:rsidR="00073966" w:rsidRPr="00697E2E" w:rsidRDefault="00073966" w:rsidP="00073966">
      <w:pPr>
        <w:rPr>
          <w:rFonts w:asciiTheme="minorHAnsi" w:hAnsiTheme="minorHAnsi" w:cstheme="minorHAnsi"/>
          <w:color w:val="0D0D0D" w:themeColor="text1" w:themeTint="F2"/>
          <w:sz w:val="22"/>
          <w:szCs w:val="22"/>
        </w:rPr>
      </w:pPr>
    </w:p>
    <w:tbl>
      <w:tblPr>
        <w:tblW w:w="5020" w:type="pct"/>
        <w:tblLook w:val="0000" w:firstRow="0" w:lastRow="0" w:firstColumn="0" w:lastColumn="0" w:noHBand="0" w:noVBand="0"/>
      </w:tblPr>
      <w:tblGrid>
        <w:gridCol w:w="566"/>
        <w:gridCol w:w="2718"/>
        <w:gridCol w:w="5893"/>
        <w:gridCol w:w="2789"/>
        <w:gridCol w:w="2789"/>
      </w:tblGrid>
      <w:tr w:rsidR="00073966" w:rsidRPr="00697E2E" w14:paraId="5DFCE5C6" w14:textId="77777777" w:rsidTr="0068395A">
        <w:trPr>
          <w:trHeight w:val="527"/>
          <w:tblHeader/>
        </w:trPr>
        <w:tc>
          <w:tcPr>
            <w:tcW w:w="192" w:type="pct"/>
            <w:tcBorders>
              <w:top w:val="single" w:sz="4" w:space="0" w:color="auto"/>
              <w:left w:val="single" w:sz="4" w:space="0" w:color="auto"/>
              <w:bottom w:val="single" w:sz="4" w:space="0" w:color="auto"/>
              <w:right w:val="single" w:sz="4" w:space="0" w:color="auto"/>
            </w:tcBorders>
          </w:tcPr>
          <w:p w14:paraId="558E05E0" w14:textId="77777777" w:rsidR="00073966" w:rsidRPr="00697E2E" w:rsidRDefault="00073966" w:rsidP="0068395A">
            <w:pPr>
              <w:jc w:val="center"/>
              <w:rPr>
                <w:rFonts w:asciiTheme="minorHAnsi" w:hAnsiTheme="minorHAnsi" w:cstheme="minorHAnsi"/>
                <w:b/>
                <w:bCs/>
                <w:color w:val="0D0D0D" w:themeColor="text1" w:themeTint="F2"/>
                <w:sz w:val="22"/>
                <w:szCs w:val="22"/>
              </w:rPr>
            </w:pPr>
            <w:r w:rsidRPr="00697E2E">
              <w:rPr>
                <w:rFonts w:asciiTheme="minorHAnsi" w:hAnsiTheme="minorHAnsi" w:cstheme="minorHAnsi"/>
                <w:b/>
                <w:bCs/>
                <w:color w:val="0D0D0D" w:themeColor="text1" w:themeTint="F2"/>
                <w:sz w:val="22"/>
                <w:szCs w:val="22"/>
              </w:rPr>
              <w:t>Eil. Nr.</w:t>
            </w:r>
          </w:p>
        </w:tc>
        <w:tc>
          <w:tcPr>
            <w:tcW w:w="921" w:type="pct"/>
            <w:tcBorders>
              <w:top w:val="single" w:sz="4" w:space="0" w:color="auto"/>
              <w:left w:val="single" w:sz="4" w:space="0" w:color="auto"/>
              <w:bottom w:val="single" w:sz="4" w:space="0" w:color="auto"/>
              <w:right w:val="single" w:sz="4" w:space="0" w:color="auto"/>
            </w:tcBorders>
          </w:tcPr>
          <w:p w14:paraId="448438C4" w14:textId="77777777" w:rsidR="00073966" w:rsidRPr="00697E2E" w:rsidRDefault="00073966" w:rsidP="0068395A">
            <w:pPr>
              <w:rPr>
                <w:rFonts w:asciiTheme="minorHAnsi" w:hAnsiTheme="minorHAnsi" w:cstheme="minorHAnsi"/>
                <w:b/>
                <w:bCs/>
                <w:color w:val="0D0D0D" w:themeColor="text1" w:themeTint="F2"/>
                <w:sz w:val="22"/>
                <w:szCs w:val="22"/>
              </w:rPr>
            </w:pPr>
            <w:r w:rsidRPr="00697E2E">
              <w:rPr>
                <w:rFonts w:asciiTheme="minorHAnsi" w:hAnsiTheme="minorHAnsi" w:cstheme="minorHAnsi"/>
                <w:b/>
                <w:bCs/>
                <w:color w:val="0D0D0D" w:themeColor="text1" w:themeTint="F2"/>
                <w:sz w:val="22"/>
                <w:szCs w:val="22"/>
              </w:rPr>
              <w:t>Techniniai parametrai ir reikalavimai</w:t>
            </w:r>
          </w:p>
        </w:tc>
        <w:tc>
          <w:tcPr>
            <w:tcW w:w="1997" w:type="pct"/>
            <w:tcBorders>
              <w:top w:val="single" w:sz="4" w:space="0" w:color="auto"/>
              <w:left w:val="single" w:sz="4" w:space="0" w:color="auto"/>
              <w:bottom w:val="single" w:sz="4" w:space="0" w:color="auto"/>
              <w:right w:val="single" w:sz="4" w:space="0" w:color="auto"/>
            </w:tcBorders>
          </w:tcPr>
          <w:p w14:paraId="1F82A19B" w14:textId="77777777" w:rsidR="00073966" w:rsidRPr="00697E2E" w:rsidRDefault="00073966" w:rsidP="0068395A">
            <w:pPr>
              <w:rPr>
                <w:rFonts w:asciiTheme="minorHAnsi" w:hAnsiTheme="minorHAnsi" w:cstheme="minorHAnsi"/>
                <w:b/>
                <w:bCs/>
                <w:color w:val="0D0D0D" w:themeColor="text1" w:themeTint="F2"/>
                <w:sz w:val="22"/>
                <w:szCs w:val="22"/>
              </w:rPr>
            </w:pPr>
            <w:r w:rsidRPr="00697E2E">
              <w:rPr>
                <w:rFonts w:asciiTheme="minorHAnsi" w:hAnsiTheme="minorHAnsi" w:cstheme="minorHAnsi"/>
                <w:b/>
                <w:bCs/>
                <w:color w:val="0D0D0D" w:themeColor="text1" w:themeTint="F2"/>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717E6816" w14:textId="77777777" w:rsidR="00073966" w:rsidRPr="00697E2E" w:rsidRDefault="00073966" w:rsidP="0068395A">
            <w:pPr>
              <w:rPr>
                <w:rFonts w:asciiTheme="minorHAnsi" w:hAnsiTheme="minorHAnsi" w:cstheme="minorHAnsi"/>
                <w:b/>
                <w:bCs/>
                <w:color w:val="0D0D0D" w:themeColor="text1" w:themeTint="F2"/>
                <w:sz w:val="22"/>
                <w:szCs w:val="22"/>
              </w:rPr>
            </w:pPr>
            <w:r w:rsidRPr="00697E2E">
              <w:rPr>
                <w:rFonts w:asciiTheme="minorHAnsi" w:hAnsiTheme="minorHAnsi" w:cstheme="minorHAnsi"/>
                <w:b/>
                <w:bCs/>
                <w:color w:val="0D0D0D" w:themeColor="text1" w:themeTint="F2"/>
                <w:sz w:val="22"/>
                <w:szCs w:val="22"/>
              </w:rPr>
              <w:t>Tiekėjas turi nurodyti atitinka/neatitinka</w:t>
            </w:r>
          </w:p>
        </w:tc>
        <w:tc>
          <w:tcPr>
            <w:tcW w:w="945" w:type="pct"/>
            <w:tcBorders>
              <w:top w:val="single" w:sz="4" w:space="0" w:color="auto"/>
              <w:left w:val="single" w:sz="4" w:space="0" w:color="auto"/>
              <w:bottom w:val="single" w:sz="4" w:space="0" w:color="auto"/>
              <w:right w:val="single" w:sz="4" w:space="0" w:color="auto"/>
            </w:tcBorders>
          </w:tcPr>
          <w:p w14:paraId="196BF75A" w14:textId="77777777" w:rsidR="00073966" w:rsidRPr="00697E2E" w:rsidRDefault="00073966" w:rsidP="0068395A">
            <w:pPr>
              <w:rPr>
                <w:rFonts w:asciiTheme="minorHAnsi" w:hAnsiTheme="minorHAnsi" w:cstheme="minorHAnsi"/>
                <w:b/>
                <w:bCs/>
                <w:color w:val="0D0D0D" w:themeColor="text1" w:themeTint="F2"/>
                <w:sz w:val="22"/>
                <w:szCs w:val="22"/>
              </w:rPr>
            </w:pPr>
            <w:r w:rsidRPr="00697E2E">
              <w:rPr>
                <w:rFonts w:asciiTheme="minorHAnsi" w:eastAsia="Calibri" w:hAnsiTheme="minorHAnsi" w:cstheme="minorHAnsi"/>
                <w:b/>
                <w:color w:val="0D0D0D" w:themeColor="text1" w:themeTint="F2"/>
                <w:sz w:val="22"/>
                <w:szCs w:val="22"/>
              </w:rPr>
              <w:t>Tiekėjas turi nurodyti dokumento pavadinimą ir puslapio numerį medžiagos, gaminio atitikimo patvirtinimui</w:t>
            </w:r>
          </w:p>
        </w:tc>
      </w:tr>
      <w:tr w:rsidR="00073966" w:rsidRPr="00697E2E" w14:paraId="5CB26F0D"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4A07D1F8" w14:textId="77777777" w:rsidR="00073966" w:rsidRPr="00697E2E" w:rsidRDefault="00073966" w:rsidP="0068395A">
            <w:pPr>
              <w:tabs>
                <w:tab w:val="center" w:pos="4819"/>
                <w:tab w:val="right" w:pos="9638"/>
              </w:tabs>
              <w:jc w:val="center"/>
              <w:rPr>
                <w:rFonts w:asciiTheme="minorHAnsi" w:hAnsiTheme="minorHAnsi" w:cstheme="minorHAnsi"/>
                <w:color w:val="0D0D0D" w:themeColor="text1" w:themeTint="F2"/>
                <w:sz w:val="22"/>
                <w:szCs w:val="22"/>
              </w:rPr>
            </w:pPr>
            <w:r w:rsidRPr="00697E2E">
              <w:rPr>
                <w:rFonts w:asciiTheme="minorHAnsi" w:hAnsiTheme="minorHAnsi" w:cstheme="minorHAnsi"/>
                <w:b/>
                <w:color w:val="0D0D0D" w:themeColor="text1" w:themeTint="F2"/>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290EE64B" w14:textId="77777777" w:rsidR="00073966" w:rsidRPr="00697E2E" w:rsidRDefault="00073966" w:rsidP="0068395A">
            <w:pPr>
              <w:tabs>
                <w:tab w:val="center" w:pos="4819"/>
                <w:tab w:val="right" w:pos="9638"/>
              </w:tabs>
              <w:jc w:val="center"/>
              <w:rPr>
                <w:rFonts w:asciiTheme="minorHAnsi" w:hAnsiTheme="minorHAnsi" w:cstheme="minorHAnsi"/>
                <w:b/>
                <w:color w:val="0D0D0D" w:themeColor="text1" w:themeTint="F2"/>
                <w:sz w:val="22"/>
                <w:szCs w:val="22"/>
              </w:rPr>
            </w:pPr>
          </w:p>
        </w:tc>
        <w:tc>
          <w:tcPr>
            <w:tcW w:w="945" w:type="pct"/>
            <w:tcBorders>
              <w:top w:val="single" w:sz="4" w:space="0" w:color="auto"/>
              <w:left w:val="single" w:sz="4" w:space="0" w:color="auto"/>
              <w:bottom w:val="single" w:sz="4" w:space="0" w:color="auto"/>
              <w:right w:val="single" w:sz="4" w:space="0" w:color="auto"/>
            </w:tcBorders>
          </w:tcPr>
          <w:p w14:paraId="3BA5A4DC" w14:textId="77777777" w:rsidR="00073966" w:rsidRPr="00697E2E" w:rsidRDefault="00073966" w:rsidP="0068395A">
            <w:pPr>
              <w:tabs>
                <w:tab w:val="center" w:pos="4819"/>
                <w:tab w:val="right" w:pos="9638"/>
              </w:tabs>
              <w:jc w:val="center"/>
              <w:rPr>
                <w:rFonts w:asciiTheme="minorHAnsi" w:hAnsiTheme="minorHAnsi" w:cstheme="minorHAnsi"/>
                <w:b/>
                <w:color w:val="0D0D0D" w:themeColor="text1" w:themeTint="F2"/>
                <w:sz w:val="22"/>
                <w:szCs w:val="22"/>
              </w:rPr>
            </w:pPr>
          </w:p>
        </w:tc>
      </w:tr>
      <w:tr w:rsidR="00073966" w:rsidRPr="00697E2E" w14:paraId="0C497B72"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445B2B7A" w14:textId="77777777" w:rsidR="00073966" w:rsidRPr="00697E2E" w:rsidRDefault="00073966" w:rsidP="0068395A">
            <w:pPr>
              <w:numPr>
                <w:ilvl w:val="0"/>
                <w:numId w:val="163"/>
              </w:numPr>
              <w:rPr>
                <w:rFonts w:asciiTheme="minorHAnsi" w:hAnsiTheme="minorHAnsi" w:cstheme="minorHAnsi"/>
                <w:color w:val="0D0D0D" w:themeColor="text1" w:themeTint="F2"/>
                <w:sz w:val="22"/>
                <w:szCs w:val="22"/>
              </w:rPr>
            </w:pPr>
          </w:p>
        </w:tc>
        <w:tc>
          <w:tcPr>
            <w:tcW w:w="921" w:type="pct"/>
            <w:tcBorders>
              <w:top w:val="single" w:sz="4" w:space="0" w:color="auto"/>
              <w:left w:val="single" w:sz="4" w:space="0" w:color="auto"/>
              <w:bottom w:val="single" w:sz="4" w:space="0" w:color="auto"/>
              <w:right w:val="single" w:sz="4" w:space="0" w:color="auto"/>
            </w:tcBorders>
          </w:tcPr>
          <w:p w14:paraId="789FB46B" w14:textId="77777777" w:rsidR="00073966" w:rsidRPr="00BE53E8" w:rsidRDefault="00073966" w:rsidP="0068395A">
            <w:pPr>
              <w:jc w:val="both"/>
              <w:rPr>
                <w:rFonts w:asciiTheme="minorHAnsi" w:hAnsiTheme="minorHAnsi" w:cstheme="minorHAnsi"/>
                <w:color w:val="0D0D0D" w:themeColor="text1" w:themeTint="F2"/>
                <w:sz w:val="22"/>
                <w:szCs w:val="22"/>
              </w:rPr>
            </w:pPr>
            <w:r w:rsidRPr="00BE53E8">
              <w:rPr>
                <w:rFonts w:asciiTheme="minorHAnsi" w:hAnsiTheme="minorHAnsi" w:cstheme="minorHAnsi"/>
                <w:sz w:val="22"/>
                <w:szCs w:val="22"/>
              </w:rPr>
              <w:t>Gaminiui taikomi standartai</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21D9698E" w14:textId="77777777" w:rsidR="00073966" w:rsidRPr="00BE53E8" w:rsidRDefault="00073966" w:rsidP="0068395A">
            <w:pPr>
              <w:spacing w:before="100" w:beforeAutospacing="1" w:after="100" w:afterAutospacing="1"/>
              <w:jc w:val="both"/>
              <w:rPr>
                <w:rFonts w:asciiTheme="minorHAnsi" w:hAnsiTheme="minorHAnsi" w:cstheme="minorHAnsi"/>
                <w:color w:val="0D0D0D" w:themeColor="text1" w:themeTint="F2"/>
                <w:sz w:val="22"/>
                <w:szCs w:val="22"/>
                <w:lang w:eastAsia="lt-LT"/>
              </w:rPr>
            </w:pPr>
            <w:r w:rsidRPr="00BE53E8">
              <w:rPr>
                <w:rFonts w:asciiTheme="minorHAnsi" w:hAnsiTheme="minorHAnsi" w:cstheme="minorHAnsi"/>
                <w:sz w:val="22"/>
                <w:szCs w:val="22"/>
              </w:rPr>
              <w:t>LST EN 1074-2 arba lygiavertis.</w:t>
            </w:r>
          </w:p>
        </w:tc>
        <w:tc>
          <w:tcPr>
            <w:tcW w:w="945" w:type="pct"/>
            <w:tcBorders>
              <w:top w:val="single" w:sz="4" w:space="0" w:color="auto"/>
              <w:left w:val="single" w:sz="4" w:space="0" w:color="auto"/>
              <w:bottom w:val="single" w:sz="4" w:space="0" w:color="auto"/>
              <w:right w:val="single" w:sz="4" w:space="0" w:color="auto"/>
            </w:tcBorders>
          </w:tcPr>
          <w:p w14:paraId="2CB329A7" w14:textId="77777777" w:rsidR="00073966" w:rsidRPr="00697E2E" w:rsidRDefault="00073966" w:rsidP="0068395A">
            <w:pPr>
              <w:spacing w:before="100" w:beforeAutospacing="1" w:after="100" w:afterAutospacing="1"/>
              <w:jc w:val="both"/>
              <w:rPr>
                <w:rFonts w:asciiTheme="minorHAnsi" w:hAnsiTheme="minorHAnsi" w:cstheme="minorHAnsi"/>
                <w:color w:val="0D0D0D" w:themeColor="text1" w:themeTint="F2"/>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7051C6EE" w14:textId="77777777" w:rsidR="00073966" w:rsidRPr="00697E2E" w:rsidRDefault="00073966" w:rsidP="0068395A">
            <w:pPr>
              <w:spacing w:before="100" w:beforeAutospacing="1" w:after="100" w:afterAutospacing="1"/>
              <w:jc w:val="both"/>
              <w:rPr>
                <w:rFonts w:asciiTheme="minorHAnsi" w:hAnsiTheme="minorHAnsi" w:cstheme="minorHAnsi"/>
                <w:color w:val="0D0D0D" w:themeColor="text1" w:themeTint="F2"/>
                <w:sz w:val="22"/>
                <w:szCs w:val="22"/>
                <w:lang w:eastAsia="lt-LT"/>
              </w:rPr>
            </w:pPr>
          </w:p>
        </w:tc>
      </w:tr>
      <w:tr w:rsidR="00073966" w:rsidRPr="00697E2E" w14:paraId="3A289784"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7A1175F0" w14:textId="77777777" w:rsidR="00073966" w:rsidRPr="00697E2E" w:rsidRDefault="00073966" w:rsidP="0068395A">
            <w:pPr>
              <w:numPr>
                <w:ilvl w:val="0"/>
                <w:numId w:val="163"/>
              </w:numPr>
              <w:rPr>
                <w:rFonts w:asciiTheme="minorHAnsi" w:hAnsiTheme="minorHAnsi" w:cstheme="minorHAnsi"/>
                <w:color w:val="0D0D0D" w:themeColor="text1" w:themeTint="F2"/>
                <w:sz w:val="22"/>
                <w:szCs w:val="22"/>
              </w:rPr>
            </w:pPr>
          </w:p>
        </w:tc>
        <w:tc>
          <w:tcPr>
            <w:tcW w:w="921" w:type="pct"/>
            <w:tcBorders>
              <w:top w:val="single" w:sz="4" w:space="0" w:color="auto"/>
              <w:left w:val="single" w:sz="4" w:space="0" w:color="auto"/>
              <w:bottom w:val="single" w:sz="4" w:space="0" w:color="auto"/>
              <w:right w:val="single" w:sz="4" w:space="0" w:color="auto"/>
            </w:tcBorders>
          </w:tcPr>
          <w:p w14:paraId="0AE67ADE" w14:textId="77777777" w:rsidR="00073966" w:rsidRPr="00BE53E8" w:rsidRDefault="00073966" w:rsidP="0068395A">
            <w:pPr>
              <w:jc w:val="both"/>
              <w:rPr>
                <w:rFonts w:asciiTheme="minorHAnsi" w:hAnsiTheme="minorHAnsi" w:cstheme="minorHAnsi"/>
                <w:color w:val="0D0D0D" w:themeColor="text1" w:themeTint="F2"/>
                <w:sz w:val="22"/>
                <w:szCs w:val="22"/>
              </w:rPr>
            </w:pPr>
            <w:r w:rsidRPr="00BE53E8">
              <w:rPr>
                <w:rFonts w:asciiTheme="minorHAnsi" w:hAnsiTheme="minorHAnsi" w:cstheme="minorHAnsi"/>
                <w:sz w:val="22"/>
                <w:szCs w:val="22"/>
              </w:rPr>
              <w:t>Darbinė terpė</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470441BB" w14:textId="77777777" w:rsidR="00073966" w:rsidRPr="00BE53E8" w:rsidRDefault="00073966" w:rsidP="0068395A">
            <w:pPr>
              <w:spacing w:after="21"/>
              <w:rPr>
                <w:rFonts w:asciiTheme="minorHAnsi" w:hAnsiTheme="minorHAnsi" w:cstheme="minorHAnsi"/>
                <w:color w:val="0D0D0D" w:themeColor="text1" w:themeTint="F2"/>
                <w:sz w:val="22"/>
                <w:szCs w:val="22"/>
              </w:rPr>
            </w:pPr>
            <w:r w:rsidRPr="00BE53E8">
              <w:rPr>
                <w:rFonts w:asciiTheme="minorHAnsi" w:hAnsiTheme="minorHAnsi" w:cstheme="minorHAnsi"/>
                <w:sz w:val="22"/>
                <w:szCs w:val="22"/>
              </w:rPr>
              <w:t>Geriamasis vanduo.</w:t>
            </w:r>
          </w:p>
        </w:tc>
        <w:tc>
          <w:tcPr>
            <w:tcW w:w="945" w:type="pct"/>
            <w:tcBorders>
              <w:top w:val="single" w:sz="4" w:space="0" w:color="auto"/>
              <w:left w:val="single" w:sz="4" w:space="0" w:color="auto"/>
              <w:bottom w:val="single" w:sz="4" w:space="0" w:color="auto"/>
              <w:right w:val="single" w:sz="4" w:space="0" w:color="auto"/>
            </w:tcBorders>
          </w:tcPr>
          <w:p w14:paraId="095A8DC9" w14:textId="77777777" w:rsidR="00073966" w:rsidRPr="00697E2E" w:rsidRDefault="00073966" w:rsidP="0068395A">
            <w:pPr>
              <w:spacing w:before="100" w:beforeAutospacing="1" w:after="100" w:afterAutospacing="1"/>
              <w:jc w:val="both"/>
              <w:rPr>
                <w:rFonts w:asciiTheme="minorHAnsi" w:hAnsiTheme="minorHAnsi" w:cstheme="minorHAnsi"/>
                <w:color w:val="0D0D0D" w:themeColor="text1" w:themeTint="F2"/>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71FE0C3E" w14:textId="77777777" w:rsidR="00073966" w:rsidRPr="00697E2E" w:rsidRDefault="00073966" w:rsidP="0068395A">
            <w:pPr>
              <w:spacing w:before="100" w:beforeAutospacing="1" w:after="100" w:afterAutospacing="1"/>
              <w:jc w:val="both"/>
              <w:rPr>
                <w:rFonts w:asciiTheme="minorHAnsi" w:hAnsiTheme="minorHAnsi" w:cstheme="minorHAnsi"/>
                <w:color w:val="0D0D0D" w:themeColor="text1" w:themeTint="F2"/>
                <w:sz w:val="22"/>
                <w:szCs w:val="22"/>
                <w:lang w:eastAsia="lt-LT"/>
              </w:rPr>
            </w:pPr>
          </w:p>
        </w:tc>
      </w:tr>
      <w:tr w:rsidR="00073966" w:rsidRPr="00697E2E" w14:paraId="1E70110F"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4249797F" w14:textId="77777777" w:rsidR="00073966" w:rsidRPr="00697E2E" w:rsidRDefault="00073966" w:rsidP="0068395A">
            <w:pPr>
              <w:numPr>
                <w:ilvl w:val="0"/>
                <w:numId w:val="163"/>
              </w:numPr>
              <w:rPr>
                <w:rFonts w:asciiTheme="minorHAnsi" w:hAnsiTheme="minorHAnsi" w:cstheme="minorHAnsi"/>
                <w:color w:val="0D0D0D" w:themeColor="text1" w:themeTint="F2"/>
                <w:sz w:val="22"/>
                <w:szCs w:val="22"/>
              </w:rPr>
            </w:pPr>
          </w:p>
        </w:tc>
        <w:tc>
          <w:tcPr>
            <w:tcW w:w="921" w:type="pct"/>
            <w:tcBorders>
              <w:top w:val="single" w:sz="4" w:space="0" w:color="auto"/>
              <w:left w:val="single" w:sz="4" w:space="0" w:color="auto"/>
              <w:bottom w:val="single" w:sz="4" w:space="0" w:color="auto"/>
              <w:right w:val="single" w:sz="4" w:space="0" w:color="auto"/>
            </w:tcBorders>
          </w:tcPr>
          <w:p w14:paraId="17C6CF1C" w14:textId="77777777" w:rsidR="00073966" w:rsidRPr="00BE53E8" w:rsidRDefault="00073966" w:rsidP="0068395A">
            <w:pPr>
              <w:rPr>
                <w:rFonts w:asciiTheme="minorHAnsi" w:hAnsiTheme="minorHAnsi" w:cstheme="minorHAnsi"/>
                <w:color w:val="0D0D0D" w:themeColor="text1" w:themeTint="F2"/>
                <w:sz w:val="22"/>
                <w:szCs w:val="22"/>
              </w:rPr>
            </w:pPr>
            <w:r w:rsidRPr="00BE53E8">
              <w:rPr>
                <w:rFonts w:asciiTheme="minorHAnsi" w:hAnsiTheme="minorHAnsi" w:cstheme="minorHAnsi"/>
                <w:sz w:val="22"/>
                <w:szCs w:val="22"/>
              </w:rPr>
              <w:t>Darbinis slėgis</w:t>
            </w:r>
          </w:p>
        </w:tc>
        <w:tc>
          <w:tcPr>
            <w:tcW w:w="1997" w:type="pct"/>
            <w:tcBorders>
              <w:top w:val="single" w:sz="4" w:space="0" w:color="auto"/>
              <w:left w:val="single" w:sz="4" w:space="0" w:color="auto"/>
              <w:bottom w:val="single" w:sz="4" w:space="0" w:color="auto"/>
              <w:right w:val="single" w:sz="4" w:space="0" w:color="auto"/>
            </w:tcBorders>
          </w:tcPr>
          <w:p w14:paraId="41043412" w14:textId="77777777" w:rsidR="00073966" w:rsidRPr="00BE53E8" w:rsidRDefault="00073966" w:rsidP="0068395A">
            <w:pPr>
              <w:pStyle w:val="TableParagraph"/>
              <w:rPr>
                <w:rFonts w:cstheme="minorHAnsi"/>
                <w:color w:val="0D0D0D" w:themeColor="text1" w:themeTint="F2"/>
                <w:lang w:val="lt-LT"/>
              </w:rPr>
            </w:pPr>
            <w:r w:rsidRPr="00BE53E8">
              <w:rPr>
                <w:rFonts w:cstheme="minorHAnsi"/>
              </w:rPr>
              <w:t>PN 10; PN 16.</w:t>
            </w:r>
          </w:p>
        </w:tc>
        <w:tc>
          <w:tcPr>
            <w:tcW w:w="945" w:type="pct"/>
            <w:tcBorders>
              <w:top w:val="single" w:sz="4" w:space="0" w:color="auto"/>
              <w:left w:val="single" w:sz="4" w:space="0" w:color="auto"/>
              <w:bottom w:val="single" w:sz="4" w:space="0" w:color="auto"/>
              <w:right w:val="single" w:sz="4" w:space="0" w:color="auto"/>
            </w:tcBorders>
          </w:tcPr>
          <w:p w14:paraId="594E7AA4" w14:textId="77777777" w:rsidR="00073966" w:rsidRPr="00697E2E" w:rsidRDefault="00073966" w:rsidP="0068395A">
            <w:pPr>
              <w:spacing w:afterLines="10" w:after="24"/>
              <w:jc w:val="both"/>
              <w:rPr>
                <w:rFonts w:asciiTheme="minorHAnsi" w:hAnsiTheme="minorHAnsi" w:cstheme="minorHAnsi"/>
                <w:color w:val="0D0D0D" w:themeColor="text1" w:themeTint="F2"/>
                <w:sz w:val="22"/>
                <w:szCs w:val="22"/>
              </w:rPr>
            </w:pPr>
          </w:p>
        </w:tc>
        <w:tc>
          <w:tcPr>
            <w:tcW w:w="945" w:type="pct"/>
            <w:tcBorders>
              <w:top w:val="single" w:sz="4" w:space="0" w:color="auto"/>
              <w:left w:val="single" w:sz="4" w:space="0" w:color="auto"/>
              <w:bottom w:val="single" w:sz="4" w:space="0" w:color="auto"/>
              <w:right w:val="single" w:sz="4" w:space="0" w:color="auto"/>
            </w:tcBorders>
          </w:tcPr>
          <w:p w14:paraId="32C3D932" w14:textId="77777777" w:rsidR="00073966" w:rsidRPr="00697E2E" w:rsidRDefault="00073966" w:rsidP="0068395A">
            <w:pPr>
              <w:spacing w:afterLines="10" w:after="24"/>
              <w:jc w:val="both"/>
              <w:rPr>
                <w:rFonts w:asciiTheme="minorHAnsi" w:hAnsiTheme="minorHAnsi" w:cstheme="minorHAnsi"/>
                <w:color w:val="0D0D0D" w:themeColor="text1" w:themeTint="F2"/>
                <w:sz w:val="22"/>
                <w:szCs w:val="22"/>
              </w:rPr>
            </w:pPr>
          </w:p>
        </w:tc>
      </w:tr>
      <w:tr w:rsidR="00073966" w:rsidRPr="00697E2E" w14:paraId="0FE7ADA0"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C4B2146" w14:textId="77777777" w:rsidR="00073966" w:rsidRPr="00697E2E" w:rsidRDefault="00073966" w:rsidP="0068395A">
            <w:pPr>
              <w:numPr>
                <w:ilvl w:val="0"/>
                <w:numId w:val="163"/>
              </w:numPr>
              <w:rPr>
                <w:rFonts w:asciiTheme="minorHAnsi" w:hAnsiTheme="minorHAnsi" w:cstheme="minorHAnsi"/>
                <w:color w:val="0D0D0D" w:themeColor="text1" w:themeTint="F2"/>
                <w:sz w:val="22"/>
                <w:szCs w:val="22"/>
              </w:rPr>
            </w:pPr>
          </w:p>
        </w:tc>
        <w:tc>
          <w:tcPr>
            <w:tcW w:w="921" w:type="pct"/>
            <w:tcBorders>
              <w:top w:val="single" w:sz="4" w:space="0" w:color="auto"/>
              <w:left w:val="single" w:sz="4" w:space="0" w:color="auto"/>
              <w:bottom w:val="single" w:sz="4" w:space="0" w:color="auto"/>
              <w:right w:val="single" w:sz="4" w:space="0" w:color="auto"/>
            </w:tcBorders>
          </w:tcPr>
          <w:p w14:paraId="79485670" w14:textId="77777777" w:rsidR="00073966" w:rsidRPr="00BE53E8" w:rsidRDefault="00073966" w:rsidP="0068395A">
            <w:pPr>
              <w:pStyle w:val="TableParagraph"/>
              <w:rPr>
                <w:rFonts w:cstheme="minorHAnsi"/>
                <w:color w:val="0D0D0D" w:themeColor="text1" w:themeTint="F2"/>
                <w:lang w:val="lt-LT"/>
              </w:rPr>
            </w:pPr>
            <w:proofErr w:type="spellStart"/>
            <w:r w:rsidRPr="00BE53E8">
              <w:rPr>
                <w:rFonts w:cstheme="minorHAnsi"/>
              </w:rPr>
              <w:t>Korpuso</w:t>
            </w:r>
            <w:proofErr w:type="spellEnd"/>
            <w:r w:rsidRPr="00BE53E8">
              <w:rPr>
                <w:rFonts w:cstheme="minorHAnsi"/>
              </w:rPr>
              <w:t xml:space="preserve"> </w:t>
            </w:r>
            <w:proofErr w:type="spellStart"/>
            <w:r w:rsidRPr="00BE53E8">
              <w:rPr>
                <w:rFonts w:cstheme="minorHAnsi"/>
              </w:rPr>
              <w:t>jungtys</w:t>
            </w:r>
            <w:proofErr w:type="spellEnd"/>
          </w:p>
        </w:tc>
        <w:tc>
          <w:tcPr>
            <w:tcW w:w="1997" w:type="pct"/>
            <w:tcBorders>
              <w:top w:val="single" w:sz="4" w:space="0" w:color="auto"/>
              <w:left w:val="single" w:sz="4" w:space="0" w:color="auto"/>
              <w:bottom w:val="single" w:sz="4" w:space="0" w:color="auto"/>
              <w:right w:val="single" w:sz="4" w:space="0" w:color="auto"/>
            </w:tcBorders>
          </w:tcPr>
          <w:p w14:paraId="672908FC" w14:textId="733E0D99" w:rsidR="00073966" w:rsidRPr="00BE53E8" w:rsidRDefault="00073966" w:rsidP="0068395A">
            <w:pPr>
              <w:pStyle w:val="TableParagraph"/>
              <w:rPr>
                <w:rFonts w:cstheme="minorHAnsi"/>
                <w:color w:val="0D0D0D" w:themeColor="text1" w:themeTint="F2"/>
                <w:lang w:val="lt-LT"/>
              </w:rPr>
            </w:pPr>
            <w:proofErr w:type="spellStart"/>
            <w:r w:rsidRPr="00BE53E8">
              <w:rPr>
                <w:rFonts w:cstheme="minorHAnsi"/>
              </w:rPr>
              <w:t>Korpusas</w:t>
            </w:r>
            <w:proofErr w:type="spellEnd"/>
            <w:r w:rsidRPr="00BE53E8">
              <w:rPr>
                <w:rFonts w:cstheme="minorHAnsi"/>
              </w:rPr>
              <w:t xml:space="preserve"> </w:t>
            </w:r>
            <w:proofErr w:type="spellStart"/>
            <w:r w:rsidRPr="00BE53E8">
              <w:rPr>
                <w:rFonts w:cstheme="minorHAnsi"/>
              </w:rPr>
              <w:t>turi</w:t>
            </w:r>
            <w:proofErr w:type="spellEnd"/>
            <w:r w:rsidRPr="00BE53E8">
              <w:rPr>
                <w:rFonts w:cstheme="minorHAnsi"/>
              </w:rPr>
              <w:t xml:space="preserve"> </w:t>
            </w:r>
            <w:proofErr w:type="spellStart"/>
            <w:r w:rsidRPr="00BE53E8">
              <w:rPr>
                <w:rFonts w:cstheme="minorHAnsi"/>
              </w:rPr>
              <w:t>turėti</w:t>
            </w:r>
            <w:proofErr w:type="spellEnd"/>
            <w:r w:rsidRPr="00BE53E8">
              <w:rPr>
                <w:rFonts w:cstheme="minorHAnsi"/>
              </w:rPr>
              <w:t xml:space="preserve"> ne </w:t>
            </w:r>
            <w:proofErr w:type="spellStart"/>
            <w:r w:rsidRPr="00BE53E8">
              <w:rPr>
                <w:rFonts w:cstheme="minorHAnsi"/>
              </w:rPr>
              <w:t>mažiau</w:t>
            </w:r>
            <w:proofErr w:type="spellEnd"/>
            <w:r w:rsidRPr="00BE53E8">
              <w:rPr>
                <w:rFonts w:cstheme="minorHAnsi"/>
              </w:rPr>
              <w:t xml:space="preserve">, </w:t>
            </w:r>
            <w:proofErr w:type="spellStart"/>
            <w:r w:rsidRPr="00BE53E8">
              <w:rPr>
                <w:rFonts w:cstheme="minorHAnsi"/>
              </w:rPr>
              <w:t>kaip</w:t>
            </w:r>
            <w:proofErr w:type="spellEnd"/>
            <w:r w:rsidRPr="00BE53E8">
              <w:rPr>
                <w:rFonts w:cstheme="minorHAnsi"/>
              </w:rPr>
              <w:t xml:space="preserve"> </w:t>
            </w:r>
            <w:r w:rsidR="0075286D">
              <w:rPr>
                <w:rFonts w:cstheme="minorHAnsi"/>
              </w:rPr>
              <w:t>3</w:t>
            </w:r>
            <w:r w:rsidRPr="00BE53E8">
              <w:rPr>
                <w:rFonts w:cstheme="minorHAnsi"/>
              </w:rPr>
              <w:t xml:space="preserve"> (</w:t>
            </w:r>
            <w:r w:rsidR="0075286D">
              <w:rPr>
                <w:rFonts w:cstheme="minorHAnsi"/>
              </w:rPr>
              <w:t>tri</w:t>
            </w:r>
            <w:r w:rsidR="0075286D">
              <w:rPr>
                <w:rFonts w:cstheme="minorHAnsi"/>
                <w:lang w:val="lt-LT"/>
              </w:rPr>
              <w:t>š</w:t>
            </w:r>
            <w:proofErr w:type="spellStart"/>
            <w:r w:rsidRPr="00BE53E8">
              <w:rPr>
                <w:rFonts w:cstheme="minorHAnsi"/>
              </w:rPr>
              <w:t>akis</w:t>
            </w:r>
            <w:proofErr w:type="spellEnd"/>
            <w:r w:rsidRPr="00BE53E8">
              <w:rPr>
                <w:rFonts w:cstheme="minorHAnsi"/>
              </w:rPr>
              <w:t xml:space="preserve">) </w:t>
            </w:r>
            <w:proofErr w:type="spellStart"/>
            <w:proofErr w:type="gramStart"/>
            <w:r w:rsidRPr="00BE53E8">
              <w:rPr>
                <w:rFonts w:cstheme="minorHAnsi"/>
              </w:rPr>
              <w:t>horizontalius</w:t>
            </w:r>
            <w:proofErr w:type="spellEnd"/>
            <w:r w:rsidRPr="00BE53E8">
              <w:rPr>
                <w:rFonts w:cstheme="minorHAnsi"/>
              </w:rPr>
              <w:t xml:space="preserve">  </w:t>
            </w:r>
            <w:proofErr w:type="spellStart"/>
            <w:r w:rsidRPr="00BE53E8">
              <w:rPr>
                <w:rFonts w:cstheme="minorHAnsi"/>
              </w:rPr>
              <w:t>išėjimus</w:t>
            </w:r>
            <w:proofErr w:type="spellEnd"/>
            <w:proofErr w:type="gramEnd"/>
            <w:r w:rsidRPr="00BE53E8">
              <w:rPr>
                <w:rFonts w:cstheme="minorHAnsi"/>
              </w:rPr>
              <w:t>.</w:t>
            </w:r>
          </w:p>
        </w:tc>
        <w:tc>
          <w:tcPr>
            <w:tcW w:w="945" w:type="pct"/>
            <w:tcBorders>
              <w:top w:val="single" w:sz="4" w:space="0" w:color="auto"/>
              <w:left w:val="single" w:sz="4" w:space="0" w:color="auto"/>
              <w:bottom w:val="single" w:sz="4" w:space="0" w:color="auto"/>
              <w:right w:val="single" w:sz="4" w:space="0" w:color="auto"/>
            </w:tcBorders>
          </w:tcPr>
          <w:p w14:paraId="2C4AA6F5" w14:textId="77777777" w:rsidR="00073966" w:rsidRPr="00697E2E" w:rsidRDefault="00073966" w:rsidP="0068395A">
            <w:pPr>
              <w:rPr>
                <w:rFonts w:asciiTheme="minorHAnsi" w:hAnsiTheme="minorHAnsi" w:cstheme="minorHAnsi"/>
                <w:color w:val="0D0D0D" w:themeColor="text1" w:themeTint="F2"/>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46F3BEB3" w14:textId="77777777" w:rsidR="00073966" w:rsidRPr="00697E2E" w:rsidRDefault="00073966" w:rsidP="0068395A">
            <w:pPr>
              <w:rPr>
                <w:rFonts w:asciiTheme="minorHAnsi" w:hAnsiTheme="minorHAnsi" w:cstheme="minorHAnsi"/>
                <w:color w:val="0D0D0D" w:themeColor="text1" w:themeTint="F2"/>
                <w:sz w:val="22"/>
                <w:szCs w:val="22"/>
                <w:lang w:eastAsia="lt-LT"/>
              </w:rPr>
            </w:pPr>
          </w:p>
        </w:tc>
      </w:tr>
      <w:tr w:rsidR="00073966" w:rsidRPr="00697E2E" w14:paraId="2871551D"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5FC8960" w14:textId="77777777" w:rsidR="00073966" w:rsidRPr="00697E2E" w:rsidRDefault="00073966" w:rsidP="0068395A">
            <w:pPr>
              <w:numPr>
                <w:ilvl w:val="0"/>
                <w:numId w:val="163"/>
              </w:numPr>
              <w:rPr>
                <w:rFonts w:asciiTheme="minorHAnsi" w:hAnsiTheme="minorHAnsi" w:cstheme="minorHAnsi"/>
                <w:color w:val="0D0D0D" w:themeColor="text1" w:themeTint="F2"/>
                <w:sz w:val="22"/>
                <w:szCs w:val="22"/>
              </w:rPr>
            </w:pPr>
          </w:p>
        </w:tc>
        <w:tc>
          <w:tcPr>
            <w:tcW w:w="921" w:type="pct"/>
            <w:tcBorders>
              <w:top w:val="single" w:sz="4" w:space="0" w:color="auto"/>
              <w:left w:val="single" w:sz="4" w:space="0" w:color="auto"/>
              <w:bottom w:val="single" w:sz="4" w:space="0" w:color="auto"/>
              <w:right w:val="single" w:sz="4" w:space="0" w:color="auto"/>
            </w:tcBorders>
          </w:tcPr>
          <w:p w14:paraId="042EEED6" w14:textId="77777777" w:rsidR="00073966" w:rsidRPr="00BE53E8" w:rsidRDefault="00073966" w:rsidP="0068395A">
            <w:pPr>
              <w:rPr>
                <w:rFonts w:asciiTheme="minorHAnsi" w:hAnsiTheme="minorHAnsi" w:cstheme="minorHAnsi"/>
                <w:color w:val="0D0D0D" w:themeColor="text1" w:themeTint="F2"/>
                <w:sz w:val="22"/>
                <w:szCs w:val="22"/>
              </w:rPr>
            </w:pPr>
            <w:r w:rsidRPr="00BE53E8">
              <w:rPr>
                <w:rFonts w:asciiTheme="minorHAnsi" w:hAnsiTheme="minorHAnsi" w:cstheme="minorHAnsi"/>
                <w:sz w:val="22"/>
                <w:szCs w:val="22"/>
              </w:rPr>
              <w:t xml:space="preserve">Korpusas ir dangtis </w:t>
            </w:r>
          </w:p>
        </w:tc>
        <w:tc>
          <w:tcPr>
            <w:tcW w:w="1997" w:type="pct"/>
            <w:tcBorders>
              <w:top w:val="single" w:sz="4" w:space="0" w:color="auto"/>
              <w:left w:val="single" w:sz="4" w:space="0" w:color="auto"/>
              <w:bottom w:val="single" w:sz="4" w:space="0" w:color="auto"/>
              <w:right w:val="single" w:sz="4" w:space="0" w:color="auto"/>
            </w:tcBorders>
          </w:tcPr>
          <w:p w14:paraId="178D3BBF" w14:textId="77777777" w:rsidR="00073966" w:rsidRPr="00BE53E8" w:rsidRDefault="00073966" w:rsidP="0068395A">
            <w:pPr>
              <w:spacing w:afterLines="10" w:after="24"/>
              <w:ind w:left="9"/>
              <w:jc w:val="both"/>
              <w:rPr>
                <w:rFonts w:asciiTheme="minorHAnsi" w:hAnsiTheme="minorHAnsi" w:cstheme="minorHAnsi"/>
                <w:b/>
                <w:bCs/>
                <w:color w:val="0D0D0D" w:themeColor="text1" w:themeTint="F2"/>
                <w:sz w:val="22"/>
                <w:szCs w:val="22"/>
              </w:rPr>
            </w:pPr>
            <w:r w:rsidRPr="00BE53E8">
              <w:rPr>
                <w:rFonts w:asciiTheme="minorHAnsi" w:hAnsiTheme="minorHAnsi" w:cstheme="minorHAnsi"/>
                <w:sz w:val="22"/>
                <w:szCs w:val="22"/>
              </w:rPr>
              <w:t>Korpuso ir dangčio medžiaga – kalusis ketus ne mažesnės markės nei EN-GJS-400 pagal LST EN 1563 arba lygiavertį. Korpuso ir dangčio tvirtinimo varžtų medžiaga – nerūdijantis plienas, ne žemesnės nei A2 klasės arba lygiavertis.</w:t>
            </w:r>
          </w:p>
        </w:tc>
        <w:tc>
          <w:tcPr>
            <w:tcW w:w="945" w:type="pct"/>
            <w:tcBorders>
              <w:top w:val="single" w:sz="4" w:space="0" w:color="auto"/>
              <w:left w:val="single" w:sz="4" w:space="0" w:color="auto"/>
              <w:bottom w:val="single" w:sz="4" w:space="0" w:color="auto"/>
              <w:right w:val="single" w:sz="4" w:space="0" w:color="auto"/>
            </w:tcBorders>
          </w:tcPr>
          <w:p w14:paraId="2039C41D" w14:textId="77777777" w:rsidR="00073966" w:rsidRPr="00697E2E" w:rsidRDefault="00073966" w:rsidP="0068395A">
            <w:pPr>
              <w:rPr>
                <w:rFonts w:asciiTheme="minorHAnsi" w:hAnsiTheme="minorHAnsi" w:cstheme="minorHAnsi"/>
                <w:color w:val="0D0D0D" w:themeColor="text1" w:themeTint="F2"/>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63254913" w14:textId="77777777" w:rsidR="00073966" w:rsidRPr="00697E2E" w:rsidRDefault="00073966" w:rsidP="0068395A">
            <w:pPr>
              <w:rPr>
                <w:rFonts w:asciiTheme="minorHAnsi" w:hAnsiTheme="minorHAnsi" w:cstheme="minorHAnsi"/>
                <w:color w:val="0D0D0D" w:themeColor="text1" w:themeTint="F2"/>
                <w:sz w:val="22"/>
                <w:szCs w:val="22"/>
                <w:lang w:eastAsia="lt-LT"/>
              </w:rPr>
            </w:pPr>
          </w:p>
        </w:tc>
      </w:tr>
      <w:tr w:rsidR="00073966" w:rsidRPr="00697E2E" w14:paraId="46B775AF"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EDB1300" w14:textId="77777777" w:rsidR="00073966" w:rsidRPr="00697E2E" w:rsidRDefault="00073966" w:rsidP="0068395A">
            <w:pPr>
              <w:numPr>
                <w:ilvl w:val="0"/>
                <w:numId w:val="163"/>
              </w:numPr>
              <w:rPr>
                <w:rFonts w:asciiTheme="minorHAnsi" w:hAnsiTheme="minorHAnsi" w:cstheme="minorHAnsi"/>
                <w:color w:val="0D0D0D" w:themeColor="text1" w:themeTint="F2"/>
                <w:sz w:val="22"/>
                <w:szCs w:val="22"/>
              </w:rPr>
            </w:pPr>
          </w:p>
        </w:tc>
        <w:tc>
          <w:tcPr>
            <w:tcW w:w="921" w:type="pct"/>
            <w:tcBorders>
              <w:top w:val="single" w:sz="4" w:space="0" w:color="auto"/>
              <w:left w:val="single" w:sz="4" w:space="0" w:color="auto"/>
              <w:bottom w:val="single" w:sz="4" w:space="0" w:color="auto"/>
              <w:right w:val="single" w:sz="4" w:space="0" w:color="auto"/>
            </w:tcBorders>
          </w:tcPr>
          <w:p w14:paraId="5574BC31" w14:textId="77777777" w:rsidR="00073966" w:rsidRPr="00BE53E8" w:rsidRDefault="00073966" w:rsidP="0068395A">
            <w:pPr>
              <w:rPr>
                <w:rFonts w:asciiTheme="minorHAnsi" w:hAnsiTheme="minorHAnsi" w:cstheme="minorHAnsi"/>
                <w:color w:val="0D0D0D" w:themeColor="text1" w:themeTint="F2"/>
                <w:sz w:val="22"/>
                <w:szCs w:val="22"/>
              </w:rPr>
            </w:pPr>
            <w:r w:rsidRPr="00BE53E8">
              <w:rPr>
                <w:rFonts w:asciiTheme="minorHAnsi" w:hAnsiTheme="minorHAnsi" w:cstheme="minorHAnsi"/>
                <w:sz w:val="22"/>
                <w:szCs w:val="22"/>
              </w:rPr>
              <w:t xml:space="preserve">Korpuso ir dangčio vidaus ir išorės padengimas </w:t>
            </w:r>
          </w:p>
        </w:tc>
        <w:tc>
          <w:tcPr>
            <w:tcW w:w="1997" w:type="pct"/>
            <w:tcBorders>
              <w:top w:val="single" w:sz="4" w:space="0" w:color="auto"/>
              <w:left w:val="single" w:sz="4" w:space="0" w:color="auto"/>
              <w:bottom w:val="single" w:sz="4" w:space="0" w:color="auto"/>
              <w:right w:val="single" w:sz="4" w:space="0" w:color="auto"/>
            </w:tcBorders>
          </w:tcPr>
          <w:p w14:paraId="7A6491CB" w14:textId="77777777" w:rsidR="00073966" w:rsidRPr="00BE53E8" w:rsidRDefault="00073966" w:rsidP="0068395A">
            <w:pPr>
              <w:spacing w:before="100" w:beforeAutospacing="1" w:after="100" w:afterAutospacing="1"/>
              <w:jc w:val="both"/>
              <w:rPr>
                <w:rFonts w:asciiTheme="minorHAnsi" w:hAnsiTheme="minorHAnsi" w:cstheme="minorHAnsi"/>
                <w:sz w:val="22"/>
                <w:szCs w:val="22"/>
              </w:rPr>
            </w:pPr>
            <w:r w:rsidRPr="00BE53E8">
              <w:rPr>
                <w:rFonts w:asciiTheme="minorHAnsi" w:hAnsiTheme="minorHAnsi" w:cstheme="minorHAnsi"/>
                <w:sz w:val="22"/>
                <w:szCs w:val="22"/>
              </w:rPr>
              <w:t>Epoksidinis miltelinis arba lygiavertis, minimalus padengimo storis 250 mikronų. Kartu su pasiūlymu turi būti pateiktas GSK sertifikavimo centro RAL GZ662 sertifikatas Produktams („Products“) arba lygiavertis*, ne mažesnių reikalavimų nei nustato LST EN 14901 standartas, su priedu, kuriame nurodytas sklendės tipas ir kodinis pavadinimas.</w:t>
            </w:r>
          </w:p>
          <w:p w14:paraId="7F3A0B75" w14:textId="77777777" w:rsidR="00073966" w:rsidRPr="00BE53E8" w:rsidRDefault="00073966" w:rsidP="0068395A">
            <w:pPr>
              <w:pStyle w:val="TableParagraph"/>
              <w:rPr>
                <w:rFonts w:cstheme="minorHAnsi"/>
                <w:color w:val="0D0D0D" w:themeColor="text1" w:themeTint="F2"/>
                <w:lang w:val="lt-LT"/>
              </w:rPr>
            </w:pPr>
            <w:r w:rsidRPr="00BE53E8">
              <w:rPr>
                <w:rFonts w:cstheme="minorHAnsi"/>
              </w:rPr>
              <w:t xml:space="preserve"> *</w:t>
            </w:r>
            <w:proofErr w:type="spellStart"/>
            <w:r w:rsidRPr="00BE53E8">
              <w:rPr>
                <w:rFonts w:cstheme="minorHAnsi"/>
              </w:rPr>
              <w:t>lygiavertis</w:t>
            </w:r>
            <w:proofErr w:type="spellEnd"/>
            <w:r w:rsidRPr="00BE53E8">
              <w:rPr>
                <w:rFonts w:cstheme="minorHAnsi"/>
              </w:rPr>
              <w:t xml:space="preserve"> </w:t>
            </w:r>
            <w:proofErr w:type="spellStart"/>
            <w:r w:rsidRPr="00BE53E8">
              <w:rPr>
                <w:rFonts w:cstheme="minorHAnsi"/>
              </w:rPr>
              <w:t>sertifikatas</w:t>
            </w:r>
            <w:proofErr w:type="spellEnd"/>
            <w:r w:rsidRPr="00BE53E8">
              <w:rPr>
                <w:rFonts w:cstheme="minorHAnsi"/>
              </w:rPr>
              <w:t xml:space="preserve"> - </w:t>
            </w:r>
            <w:proofErr w:type="spellStart"/>
            <w:r w:rsidRPr="00BE53E8">
              <w:rPr>
                <w:rFonts w:cstheme="minorHAnsi"/>
              </w:rPr>
              <w:t>išduotas</w:t>
            </w:r>
            <w:proofErr w:type="spellEnd"/>
            <w:r w:rsidRPr="00BE53E8">
              <w:rPr>
                <w:rFonts w:cstheme="minorHAnsi"/>
              </w:rPr>
              <w:t xml:space="preserve"> </w:t>
            </w:r>
            <w:proofErr w:type="spellStart"/>
            <w:r w:rsidRPr="00BE53E8">
              <w:rPr>
                <w:rFonts w:cstheme="minorHAnsi"/>
              </w:rPr>
              <w:t>tarptautinės</w:t>
            </w:r>
            <w:proofErr w:type="spellEnd"/>
            <w:r w:rsidRPr="00BE53E8">
              <w:rPr>
                <w:rFonts w:cstheme="minorHAnsi"/>
              </w:rPr>
              <w:t xml:space="preserve"> </w:t>
            </w:r>
            <w:proofErr w:type="spellStart"/>
            <w:r w:rsidRPr="00BE53E8">
              <w:rPr>
                <w:rFonts w:cstheme="minorHAnsi"/>
              </w:rPr>
              <w:t>organizacijos</w:t>
            </w:r>
            <w:proofErr w:type="spellEnd"/>
            <w:r w:rsidRPr="00BE53E8">
              <w:rPr>
                <w:rFonts w:cstheme="minorHAnsi"/>
              </w:rPr>
              <w:t xml:space="preserve"> </w:t>
            </w:r>
            <w:proofErr w:type="spellStart"/>
            <w:r w:rsidRPr="00BE53E8">
              <w:rPr>
                <w:rFonts w:cstheme="minorHAnsi"/>
              </w:rPr>
              <w:t>besispecializuojančios</w:t>
            </w:r>
            <w:proofErr w:type="spellEnd"/>
            <w:r w:rsidRPr="00BE53E8">
              <w:rPr>
                <w:rFonts w:cstheme="minorHAnsi"/>
              </w:rPr>
              <w:t xml:space="preserve"> </w:t>
            </w:r>
            <w:proofErr w:type="spellStart"/>
            <w:r w:rsidRPr="00BE53E8">
              <w:rPr>
                <w:rFonts w:cstheme="minorHAnsi"/>
              </w:rPr>
              <w:t>vandentvarkos</w:t>
            </w:r>
            <w:proofErr w:type="spellEnd"/>
            <w:r w:rsidRPr="00BE53E8">
              <w:rPr>
                <w:rFonts w:cstheme="minorHAnsi"/>
              </w:rPr>
              <w:t xml:space="preserve"> </w:t>
            </w:r>
            <w:proofErr w:type="spellStart"/>
            <w:r w:rsidRPr="00BE53E8">
              <w:rPr>
                <w:rFonts w:cstheme="minorHAnsi"/>
              </w:rPr>
              <w:t>gaminių</w:t>
            </w:r>
            <w:proofErr w:type="spellEnd"/>
            <w:r w:rsidRPr="00BE53E8">
              <w:rPr>
                <w:rFonts w:cstheme="minorHAnsi"/>
              </w:rPr>
              <w:t xml:space="preserve"> </w:t>
            </w:r>
            <w:proofErr w:type="spellStart"/>
            <w:r w:rsidRPr="00BE53E8">
              <w:rPr>
                <w:rFonts w:cstheme="minorHAnsi"/>
              </w:rPr>
              <w:t>dangos</w:t>
            </w:r>
            <w:proofErr w:type="spellEnd"/>
            <w:r w:rsidRPr="00BE53E8">
              <w:rPr>
                <w:rFonts w:cstheme="minorHAnsi"/>
              </w:rPr>
              <w:t xml:space="preserve"> </w:t>
            </w:r>
            <w:proofErr w:type="spellStart"/>
            <w:r w:rsidRPr="00BE53E8">
              <w:rPr>
                <w:rFonts w:cstheme="minorHAnsi"/>
              </w:rPr>
              <w:t>kokybės</w:t>
            </w:r>
            <w:proofErr w:type="spellEnd"/>
            <w:r w:rsidRPr="00BE53E8">
              <w:rPr>
                <w:rFonts w:cstheme="minorHAnsi"/>
              </w:rPr>
              <w:t xml:space="preserve"> </w:t>
            </w:r>
            <w:proofErr w:type="spellStart"/>
            <w:r w:rsidRPr="00BE53E8">
              <w:rPr>
                <w:rFonts w:cstheme="minorHAnsi"/>
              </w:rPr>
              <w:t>nustatyme</w:t>
            </w:r>
            <w:proofErr w:type="spellEnd"/>
            <w:r w:rsidRPr="00BE53E8">
              <w:rPr>
                <w:rFonts w:cstheme="minorHAnsi"/>
              </w:rPr>
              <w:t xml:space="preserve">, </w:t>
            </w:r>
            <w:proofErr w:type="spellStart"/>
            <w:r w:rsidRPr="00BE53E8">
              <w:rPr>
                <w:rFonts w:cstheme="minorHAnsi"/>
              </w:rPr>
              <w:t>atliekančios</w:t>
            </w:r>
            <w:proofErr w:type="spellEnd"/>
            <w:r w:rsidRPr="00BE53E8">
              <w:rPr>
                <w:rFonts w:cstheme="minorHAnsi"/>
              </w:rPr>
              <w:t xml:space="preserve"> </w:t>
            </w:r>
            <w:proofErr w:type="spellStart"/>
            <w:r w:rsidRPr="00BE53E8">
              <w:rPr>
                <w:rFonts w:cstheme="minorHAnsi"/>
              </w:rPr>
              <w:t>periodinius</w:t>
            </w:r>
            <w:proofErr w:type="spellEnd"/>
            <w:r w:rsidRPr="00BE53E8">
              <w:rPr>
                <w:rFonts w:cstheme="minorHAnsi"/>
              </w:rPr>
              <w:t xml:space="preserve"> </w:t>
            </w:r>
            <w:proofErr w:type="spellStart"/>
            <w:r w:rsidRPr="00BE53E8">
              <w:rPr>
                <w:rFonts w:cstheme="minorHAnsi"/>
              </w:rPr>
              <w:t>gamybos</w:t>
            </w:r>
            <w:proofErr w:type="spellEnd"/>
            <w:r w:rsidRPr="00BE53E8">
              <w:rPr>
                <w:rFonts w:cstheme="minorHAnsi"/>
              </w:rPr>
              <w:t xml:space="preserve"> </w:t>
            </w:r>
            <w:proofErr w:type="spellStart"/>
            <w:r w:rsidRPr="00BE53E8">
              <w:rPr>
                <w:rFonts w:cstheme="minorHAnsi"/>
              </w:rPr>
              <w:t>proceso</w:t>
            </w:r>
            <w:proofErr w:type="spellEnd"/>
            <w:r w:rsidRPr="00BE53E8">
              <w:rPr>
                <w:rFonts w:cstheme="minorHAnsi"/>
              </w:rPr>
              <w:t xml:space="preserve"> </w:t>
            </w:r>
            <w:proofErr w:type="spellStart"/>
            <w:r w:rsidRPr="00BE53E8">
              <w:rPr>
                <w:rFonts w:cstheme="minorHAnsi"/>
              </w:rPr>
              <w:t>tikrinimus</w:t>
            </w:r>
            <w:proofErr w:type="spellEnd"/>
            <w:r w:rsidRPr="00BE53E8">
              <w:rPr>
                <w:rFonts w:cstheme="minorHAnsi"/>
              </w:rPr>
              <w:t xml:space="preserve"> </w:t>
            </w:r>
            <w:proofErr w:type="spellStart"/>
            <w:r w:rsidRPr="00BE53E8">
              <w:rPr>
                <w:rFonts w:cstheme="minorHAnsi"/>
              </w:rPr>
              <w:t>ir</w:t>
            </w:r>
            <w:proofErr w:type="spellEnd"/>
            <w:r w:rsidRPr="00BE53E8">
              <w:rPr>
                <w:rFonts w:cstheme="minorHAnsi"/>
              </w:rPr>
              <w:t xml:space="preserve"> </w:t>
            </w:r>
            <w:proofErr w:type="spellStart"/>
            <w:r w:rsidRPr="00BE53E8">
              <w:rPr>
                <w:rFonts w:cstheme="minorHAnsi"/>
              </w:rPr>
              <w:t>gaminių</w:t>
            </w:r>
            <w:proofErr w:type="spellEnd"/>
            <w:r w:rsidRPr="00BE53E8">
              <w:rPr>
                <w:rFonts w:cstheme="minorHAnsi"/>
              </w:rPr>
              <w:t xml:space="preserve"> </w:t>
            </w:r>
            <w:proofErr w:type="spellStart"/>
            <w:r w:rsidRPr="00BE53E8">
              <w:rPr>
                <w:rFonts w:cstheme="minorHAnsi"/>
              </w:rPr>
              <w:t>bandymus</w:t>
            </w:r>
            <w:proofErr w:type="spellEnd"/>
            <w:r w:rsidRPr="00BE53E8">
              <w:rPr>
                <w:rFonts w:cstheme="minorHAnsi"/>
              </w:rPr>
              <w:t xml:space="preserve"> </w:t>
            </w:r>
            <w:proofErr w:type="spellStart"/>
            <w:r w:rsidRPr="00BE53E8">
              <w:rPr>
                <w:rFonts w:cstheme="minorHAnsi"/>
              </w:rPr>
              <w:t>bei</w:t>
            </w:r>
            <w:proofErr w:type="spellEnd"/>
            <w:r w:rsidRPr="00BE53E8">
              <w:rPr>
                <w:rFonts w:cstheme="minorHAnsi"/>
              </w:rPr>
              <w:t xml:space="preserve"> </w:t>
            </w:r>
            <w:proofErr w:type="spellStart"/>
            <w:r w:rsidRPr="00BE53E8">
              <w:rPr>
                <w:rFonts w:cstheme="minorHAnsi"/>
              </w:rPr>
              <w:t>atitikimo</w:t>
            </w:r>
            <w:proofErr w:type="spellEnd"/>
            <w:r w:rsidRPr="00BE53E8">
              <w:rPr>
                <w:rFonts w:cstheme="minorHAnsi"/>
              </w:rPr>
              <w:t xml:space="preserve"> </w:t>
            </w:r>
            <w:proofErr w:type="spellStart"/>
            <w:r w:rsidRPr="00BE53E8">
              <w:rPr>
                <w:rFonts w:cstheme="minorHAnsi"/>
              </w:rPr>
              <w:t>gamintojo</w:t>
            </w:r>
            <w:proofErr w:type="spellEnd"/>
            <w:r w:rsidRPr="00BE53E8">
              <w:rPr>
                <w:rFonts w:cstheme="minorHAnsi"/>
              </w:rPr>
              <w:t xml:space="preserve"> </w:t>
            </w:r>
            <w:proofErr w:type="spellStart"/>
            <w:r w:rsidRPr="00BE53E8">
              <w:rPr>
                <w:rFonts w:cstheme="minorHAnsi"/>
              </w:rPr>
              <w:t>deklaruojamų</w:t>
            </w:r>
            <w:proofErr w:type="spellEnd"/>
            <w:r w:rsidRPr="00BE53E8">
              <w:rPr>
                <w:rFonts w:cstheme="minorHAnsi"/>
              </w:rPr>
              <w:t xml:space="preserve"> </w:t>
            </w:r>
            <w:proofErr w:type="spellStart"/>
            <w:r w:rsidRPr="00BE53E8">
              <w:rPr>
                <w:rFonts w:cstheme="minorHAnsi"/>
              </w:rPr>
              <w:t>gaminių</w:t>
            </w:r>
            <w:proofErr w:type="spellEnd"/>
            <w:r w:rsidRPr="00BE53E8">
              <w:rPr>
                <w:rFonts w:cstheme="minorHAnsi"/>
              </w:rPr>
              <w:t xml:space="preserve"> </w:t>
            </w:r>
            <w:proofErr w:type="spellStart"/>
            <w:r w:rsidRPr="00BE53E8">
              <w:rPr>
                <w:rFonts w:cstheme="minorHAnsi"/>
              </w:rPr>
              <w:t>savybių</w:t>
            </w:r>
            <w:proofErr w:type="spellEnd"/>
            <w:r w:rsidRPr="00BE53E8">
              <w:rPr>
                <w:rFonts w:cstheme="minorHAnsi"/>
              </w:rPr>
              <w:t xml:space="preserve"> </w:t>
            </w:r>
            <w:proofErr w:type="spellStart"/>
            <w:r w:rsidRPr="00BE53E8">
              <w:rPr>
                <w:rFonts w:cstheme="minorHAnsi"/>
              </w:rPr>
              <w:t>atitikimo</w:t>
            </w:r>
            <w:proofErr w:type="spellEnd"/>
            <w:r w:rsidRPr="00BE53E8">
              <w:rPr>
                <w:rFonts w:cstheme="minorHAnsi"/>
              </w:rPr>
              <w:t xml:space="preserve"> </w:t>
            </w:r>
            <w:proofErr w:type="spellStart"/>
            <w:r w:rsidRPr="00BE53E8">
              <w:rPr>
                <w:rFonts w:cstheme="minorHAnsi"/>
              </w:rPr>
              <w:t>nustatymus</w:t>
            </w:r>
            <w:proofErr w:type="spellEnd"/>
          </w:p>
        </w:tc>
        <w:tc>
          <w:tcPr>
            <w:tcW w:w="945" w:type="pct"/>
            <w:tcBorders>
              <w:top w:val="single" w:sz="4" w:space="0" w:color="auto"/>
              <w:left w:val="single" w:sz="4" w:space="0" w:color="auto"/>
              <w:bottom w:val="single" w:sz="4" w:space="0" w:color="auto"/>
              <w:right w:val="single" w:sz="4" w:space="0" w:color="auto"/>
            </w:tcBorders>
          </w:tcPr>
          <w:p w14:paraId="70D68B4D" w14:textId="77777777" w:rsidR="00073966" w:rsidRPr="00697E2E" w:rsidRDefault="00073966" w:rsidP="0068395A">
            <w:pPr>
              <w:rPr>
                <w:rFonts w:asciiTheme="minorHAnsi" w:hAnsiTheme="minorHAnsi" w:cstheme="minorHAnsi"/>
                <w:color w:val="0D0D0D" w:themeColor="text1" w:themeTint="F2"/>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71AAF64A" w14:textId="77777777" w:rsidR="00073966" w:rsidRPr="00697E2E" w:rsidRDefault="00073966" w:rsidP="0068395A">
            <w:pPr>
              <w:rPr>
                <w:rFonts w:asciiTheme="minorHAnsi" w:hAnsiTheme="minorHAnsi" w:cstheme="minorHAnsi"/>
                <w:color w:val="0D0D0D" w:themeColor="text1" w:themeTint="F2"/>
                <w:sz w:val="22"/>
                <w:szCs w:val="22"/>
                <w:lang w:eastAsia="lt-LT"/>
              </w:rPr>
            </w:pPr>
          </w:p>
        </w:tc>
      </w:tr>
      <w:tr w:rsidR="00073966" w:rsidRPr="00697E2E" w14:paraId="20599B8A"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72A9DB5" w14:textId="77777777" w:rsidR="00073966" w:rsidRPr="00697E2E" w:rsidRDefault="00073966" w:rsidP="0068395A">
            <w:pPr>
              <w:numPr>
                <w:ilvl w:val="0"/>
                <w:numId w:val="163"/>
              </w:numPr>
              <w:rPr>
                <w:rFonts w:asciiTheme="minorHAnsi" w:hAnsiTheme="minorHAnsi" w:cstheme="minorHAnsi"/>
                <w:color w:val="0D0D0D" w:themeColor="text1" w:themeTint="F2"/>
                <w:sz w:val="22"/>
                <w:szCs w:val="22"/>
              </w:rPr>
            </w:pPr>
          </w:p>
        </w:tc>
        <w:tc>
          <w:tcPr>
            <w:tcW w:w="921" w:type="pct"/>
            <w:tcBorders>
              <w:top w:val="single" w:sz="4" w:space="0" w:color="auto"/>
              <w:left w:val="single" w:sz="4" w:space="0" w:color="auto"/>
              <w:bottom w:val="single" w:sz="4" w:space="0" w:color="auto"/>
              <w:right w:val="single" w:sz="4" w:space="0" w:color="auto"/>
            </w:tcBorders>
          </w:tcPr>
          <w:p w14:paraId="08F0E826" w14:textId="77777777" w:rsidR="00073966" w:rsidRPr="00BE53E8" w:rsidRDefault="00073966" w:rsidP="0068395A">
            <w:pPr>
              <w:rPr>
                <w:rFonts w:asciiTheme="minorHAnsi" w:hAnsiTheme="minorHAnsi" w:cstheme="minorHAnsi"/>
                <w:color w:val="0D0D0D" w:themeColor="text1" w:themeTint="F2"/>
                <w:sz w:val="22"/>
                <w:szCs w:val="22"/>
              </w:rPr>
            </w:pPr>
            <w:r w:rsidRPr="00BE53E8">
              <w:rPr>
                <w:rFonts w:asciiTheme="minorHAnsi" w:hAnsiTheme="minorHAnsi" w:cstheme="minorHAnsi"/>
                <w:sz w:val="22"/>
                <w:szCs w:val="22"/>
              </w:rPr>
              <w:t xml:space="preserve">Sklendės valdymo velenas </w:t>
            </w:r>
          </w:p>
        </w:tc>
        <w:tc>
          <w:tcPr>
            <w:tcW w:w="1997" w:type="pct"/>
            <w:tcBorders>
              <w:top w:val="single" w:sz="4" w:space="0" w:color="auto"/>
              <w:left w:val="single" w:sz="4" w:space="0" w:color="auto"/>
              <w:bottom w:val="single" w:sz="4" w:space="0" w:color="auto"/>
              <w:right w:val="single" w:sz="4" w:space="0" w:color="auto"/>
            </w:tcBorders>
          </w:tcPr>
          <w:p w14:paraId="1D06A08C" w14:textId="77777777" w:rsidR="00073966" w:rsidRPr="00BE53E8" w:rsidRDefault="00073966" w:rsidP="0068395A">
            <w:pPr>
              <w:spacing w:afterLines="10" w:after="24"/>
              <w:ind w:left="9"/>
              <w:jc w:val="both"/>
              <w:rPr>
                <w:rFonts w:asciiTheme="minorHAnsi" w:hAnsiTheme="minorHAnsi" w:cstheme="minorHAnsi"/>
                <w:color w:val="0D0D0D" w:themeColor="text1" w:themeTint="F2"/>
                <w:sz w:val="22"/>
                <w:szCs w:val="22"/>
              </w:rPr>
            </w:pPr>
            <w:r w:rsidRPr="00BE53E8">
              <w:rPr>
                <w:rFonts w:asciiTheme="minorHAnsi" w:hAnsiTheme="minorHAnsi" w:cstheme="minorHAnsi"/>
                <w:sz w:val="22"/>
                <w:szCs w:val="22"/>
              </w:rPr>
              <w:t>Medžiaga - nerūdijantis plienas, ne žemesnės markės nei 1.4021 arba lygiavertis, pagamintas šalto valcavimo būdu.</w:t>
            </w:r>
          </w:p>
        </w:tc>
        <w:tc>
          <w:tcPr>
            <w:tcW w:w="945" w:type="pct"/>
            <w:tcBorders>
              <w:top w:val="single" w:sz="4" w:space="0" w:color="auto"/>
              <w:left w:val="single" w:sz="4" w:space="0" w:color="auto"/>
              <w:bottom w:val="single" w:sz="4" w:space="0" w:color="auto"/>
              <w:right w:val="single" w:sz="4" w:space="0" w:color="auto"/>
            </w:tcBorders>
          </w:tcPr>
          <w:p w14:paraId="2249CAD1" w14:textId="77777777" w:rsidR="00073966" w:rsidRPr="00697E2E" w:rsidRDefault="00073966" w:rsidP="0068395A">
            <w:pPr>
              <w:rPr>
                <w:rFonts w:asciiTheme="minorHAnsi" w:hAnsiTheme="minorHAnsi" w:cstheme="minorHAnsi"/>
                <w:color w:val="0D0D0D" w:themeColor="text1" w:themeTint="F2"/>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3F670FF" w14:textId="77777777" w:rsidR="00073966" w:rsidRPr="00697E2E" w:rsidRDefault="00073966" w:rsidP="0068395A">
            <w:pPr>
              <w:rPr>
                <w:rFonts w:asciiTheme="minorHAnsi" w:hAnsiTheme="minorHAnsi" w:cstheme="minorHAnsi"/>
                <w:color w:val="0D0D0D" w:themeColor="text1" w:themeTint="F2"/>
                <w:sz w:val="22"/>
                <w:szCs w:val="22"/>
                <w:lang w:eastAsia="lt-LT"/>
              </w:rPr>
            </w:pPr>
          </w:p>
        </w:tc>
      </w:tr>
      <w:tr w:rsidR="00073966" w:rsidRPr="00697E2E" w14:paraId="6D829A52"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8B0B9C0" w14:textId="77777777" w:rsidR="00073966" w:rsidRPr="00697E2E" w:rsidRDefault="00073966" w:rsidP="0068395A">
            <w:pPr>
              <w:numPr>
                <w:ilvl w:val="0"/>
                <w:numId w:val="163"/>
              </w:numPr>
              <w:rPr>
                <w:rFonts w:asciiTheme="minorHAnsi" w:hAnsiTheme="minorHAnsi" w:cstheme="minorHAnsi"/>
                <w:color w:val="0D0D0D" w:themeColor="text1" w:themeTint="F2"/>
                <w:sz w:val="22"/>
                <w:szCs w:val="22"/>
              </w:rPr>
            </w:pPr>
          </w:p>
        </w:tc>
        <w:tc>
          <w:tcPr>
            <w:tcW w:w="921" w:type="pct"/>
            <w:tcBorders>
              <w:top w:val="single" w:sz="4" w:space="0" w:color="auto"/>
              <w:left w:val="single" w:sz="4" w:space="0" w:color="auto"/>
              <w:bottom w:val="single" w:sz="4" w:space="0" w:color="auto"/>
              <w:right w:val="single" w:sz="4" w:space="0" w:color="auto"/>
            </w:tcBorders>
          </w:tcPr>
          <w:p w14:paraId="1ED2D291" w14:textId="77777777" w:rsidR="00073966" w:rsidRPr="00BE53E8" w:rsidRDefault="00073966" w:rsidP="0068395A">
            <w:pPr>
              <w:rPr>
                <w:rFonts w:asciiTheme="minorHAnsi" w:hAnsiTheme="minorHAnsi" w:cstheme="minorHAnsi"/>
                <w:color w:val="0D0D0D" w:themeColor="text1" w:themeTint="F2"/>
                <w:sz w:val="22"/>
                <w:szCs w:val="22"/>
              </w:rPr>
            </w:pPr>
            <w:r w:rsidRPr="00BE53E8">
              <w:rPr>
                <w:rFonts w:asciiTheme="minorHAnsi" w:hAnsiTheme="minorHAnsi" w:cstheme="minorHAnsi"/>
                <w:sz w:val="22"/>
                <w:szCs w:val="22"/>
              </w:rPr>
              <w:t xml:space="preserve">Sklendės vidinės sudedamosios dalys </w:t>
            </w:r>
          </w:p>
        </w:tc>
        <w:tc>
          <w:tcPr>
            <w:tcW w:w="1997" w:type="pct"/>
            <w:tcBorders>
              <w:top w:val="single" w:sz="4" w:space="0" w:color="auto"/>
              <w:left w:val="single" w:sz="4" w:space="0" w:color="auto"/>
              <w:bottom w:val="single" w:sz="4" w:space="0" w:color="auto"/>
              <w:right w:val="single" w:sz="4" w:space="0" w:color="auto"/>
            </w:tcBorders>
          </w:tcPr>
          <w:p w14:paraId="18E4DA06" w14:textId="77777777" w:rsidR="00073966" w:rsidRPr="00BE53E8" w:rsidRDefault="00073966" w:rsidP="0068395A">
            <w:pPr>
              <w:tabs>
                <w:tab w:val="center" w:pos="4819"/>
                <w:tab w:val="right" w:pos="9638"/>
              </w:tabs>
              <w:jc w:val="both"/>
              <w:rPr>
                <w:rFonts w:asciiTheme="minorHAnsi" w:hAnsiTheme="minorHAnsi" w:cstheme="minorHAnsi"/>
                <w:sz w:val="22"/>
                <w:szCs w:val="22"/>
              </w:rPr>
            </w:pPr>
            <w:r w:rsidRPr="00BE53E8">
              <w:rPr>
                <w:rFonts w:asciiTheme="minorHAnsi" w:hAnsiTheme="minorHAnsi" w:cstheme="minorHAnsi"/>
                <w:sz w:val="22"/>
                <w:szCs w:val="22"/>
              </w:rPr>
              <w:t xml:space="preserve">Veleno ir pleišto fiksavimo medžiagos – žalvaris arba lygiavertė, korozijai atspari medžiaga. </w:t>
            </w:r>
          </w:p>
          <w:p w14:paraId="1E8CC763" w14:textId="77777777" w:rsidR="00073966" w:rsidRPr="00BE53E8" w:rsidRDefault="00073966" w:rsidP="0068395A">
            <w:pPr>
              <w:spacing w:afterLines="10" w:after="24"/>
              <w:ind w:left="9"/>
              <w:jc w:val="both"/>
              <w:rPr>
                <w:rFonts w:asciiTheme="minorHAnsi" w:hAnsiTheme="minorHAnsi" w:cstheme="minorHAnsi"/>
                <w:color w:val="0D0D0D" w:themeColor="text1" w:themeTint="F2"/>
                <w:sz w:val="22"/>
                <w:szCs w:val="22"/>
              </w:rPr>
            </w:pPr>
            <w:r w:rsidRPr="00BE53E8">
              <w:rPr>
                <w:rFonts w:asciiTheme="minorHAnsi" w:hAnsiTheme="minorHAnsi" w:cstheme="minorHAnsi"/>
                <w:sz w:val="22"/>
                <w:szCs w:val="22"/>
              </w:rPr>
              <w:lastRenderedPageBreak/>
              <w:t>Sandarinimo medžiagos - elastomeras tinkamas naudoti geriamojo vandens tiekimo sistemose ir atitinkantis LST EN 681-1 arba lygiavertį.</w:t>
            </w:r>
          </w:p>
        </w:tc>
        <w:tc>
          <w:tcPr>
            <w:tcW w:w="945" w:type="pct"/>
            <w:tcBorders>
              <w:top w:val="single" w:sz="4" w:space="0" w:color="auto"/>
              <w:left w:val="single" w:sz="4" w:space="0" w:color="auto"/>
              <w:bottom w:val="single" w:sz="4" w:space="0" w:color="auto"/>
              <w:right w:val="single" w:sz="4" w:space="0" w:color="auto"/>
            </w:tcBorders>
          </w:tcPr>
          <w:p w14:paraId="19C9E514" w14:textId="77777777" w:rsidR="00073966" w:rsidRPr="00697E2E" w:rsidRDefault="00073966" w:rsidP="0068395A">
            <w:pPr>
              <w:rPr>
                <w:rFonts w:asciiTheme="minorHAnsi" w:hAnsiTheme="minorHAnsi" w:cstheme="minorHAnsi"/>
                <w:color w:val="0D0D0D" w:themeColor="text1" w:themeTint="F2"/>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7165E802" w14:textId="77777777" w:rsidR="00073966" w:rsidRPr="00697E2E" w:rsidRDefault="00073966" w:rsidP="0068395A">
            <w:pPr>
              <w:rPr>
                <w:rFonts w:asciiTheme="minorHAnsi" w:hAnsiTheme="minorHAnsi" w:cstheme="minorHAnsi"/>
                <w:color w:val="0D0D0D" w:themeColor="text1" w:themeTint="F2"/>
                <w:sz w:val="22"/>
                <w:szCs w:val="22"/>
                <w:lang w:eastAsia="lt-LT"/>
              </w:rPr>
            </w:pPr>
          </w:p>
        </w:tc>
      </w:tr>
      <w:tr w:rsidR="00073966" w:rsidRPr="00697E2E" w14:paraId="6CCFE518"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66736E5" w14:textId="77777777" w:rsidR="00073966" w:rsidRPr="00697E2E" w:rsidRDefault="00073966" w:rsidP="0068395A">
            <w:pPr>
              <w:numPr>
                <w:ilvl w:val="0"/>
                <w:numId w:val="163"/>
              </w:numPr>
              <w:rPr>
                <w:rFonts w:asciiTheme="minorHAnsi" w:hAnsiTheme="minorHAnsi" w:cstheme="minorHAnsi"/>
                <w:color w:val="0D0D0D" w:themeColor="text1" w:themeTint="F2"/>
                <w:sz w:val="22"/>
                <w:szCs w:val="22"/>
              </w:rPr>
            </w:pPr>
          </w:p>
        </w:tc>
        <w:tc>
          <w:tcPr>
            <w:tcW w:w="921" w:type="pct"/>
            <w:tcBorders>
              <w:top w:val="single" w:sz="4" w:space="0" w:color="auto"/>
              <w:left w:val="single" w:sz="4" w:space="0" w:color="auto"/>
              <w:bottom w:val="single" w:sz="4" w:space="0" w:color="auto"/>
              <w:right w:val="single" w:sz="4" w:space="0" w:color="auto"/>
            </w:tcBorders>
          </w:tcPr>
          <w:p w14:paraId="00B1D9D2" w14:textId="77777777" w:rsidR="00073966" w:rsidRPr="00BE53E8" w:rsidRDefault="00073966" w:rsidP="0068395A">
            <w:pPr>
              <w:rPr>
                <w:rFonts w:asciiTheme="minorHAnsi" w:hAnsiTheme="minorHAnsi" w:cstheme="minorHAnsi"/>
                <w:color w:val="0D0D0D" w:themeColor="text1" w:themeTint="F2"/>
                <w:sz w:val="22"/>
                <w:szCs w:val="22"/>
              </w:rPr>
            </w:pPr>
            <w:r w:rsidRPr="00BE53E8">
              <w:rPr>
                <w:rFonts w:asciiTheme="minorHAnsi" w:hAnsiTheme="minorHAnsi" w:cstheme="minorHAnsi"/>
                <w:sz w:val="22"/>
                <w:szCs w:val="22"/>
              </w:rPr>
              <w:t xml:space="preserve">Skląstis (pleištas) </w:t>
            </w:r>
          </w:p>
        </w:tc>
        <w:tc>
          <w:tcPr>
            <w:tcW w:w="1997" w:type="pct"/>
            <w:tcBorders>
              <w:top w:val="single" w:sz="4" w:space="0" w:color="auto"/>
              <w:left w:val="single" w:sz="4" w:space="0" w:color="auto"/>
              <w:bottom w:val="single" w:sz="4" w:space="0" w:color="auto"/>
              <w:right w:val="single" w:sz="4" w:space="0" w:color="auto"/>
            </w:tcBorders>
          </w:tcPr>
          <w:p w14:paraId="41FDEC9C" w14:textId="77777777" w:rsidR="00073966" w:rsidRPr="00BE53E8" w:rsidRDefault="00073966" w:rsidP="0068395A">
            <w:pPr>
              <w:spacing w:afterLines="10" w:after="24"/>
              <w:ind w:left="9"/>
              <w:jc w:val="both"/>
              <w:rPr>
                <w:rFonts w:asciiTheme="minorHAnsi" w:hAnsiTheme="minorHAnsi" w:cstheme="minorHAnsi"/>
                <w:color w:val="0D0D0D" w:themeColor="text1" w:themeTint="F2"/>
                <w:sz w:val="22"/>
                <w:szCs w:val="22"/>
              </w:rPr>
            </w:pPr>
            <w:r w:rsidRPr="00BE53E8">
              <w:rPr>
                <w:rFonts w:asciiTheme="minorHAnsi" w:hAnsiTheme="minorHAnsi" w:cstheme="minorHAnsi"/>
                <w:sz w:val="22"/>
                <w:szCs w:val="22"/>
              </w:rPr>
              <w:t xml:space="preserve">Kalusis ketus ne mažesnės markės nei EN-GJS-400 pagal LST EN 1563 arba lygiavertį, pilnai gumuotas, padengtas elastomeru, tinkamu naudoti geriamojo vandens tiekimo sistemose ir atitinkančiu LST EN 681-1 arba lygiavertį. Uždarymo pleištas turi turėti kreipiamąsias, kurios užtikrina tolygų ir lengvą sklendės uždarymą/atidarymą. </w:t>
            </w:r>
          </w:p>
        </w:tc>
        <w:tc>
          <w:tcPr>
            <w:tcW w:w="945" w:type="pct"/>
            <w:tcBorders>
              <w:top w:val="single" w:sz="4" w:space="0" w:color="auto"/>
              <w:left w:val="single" w:sz="4" w:space="0" w:color="auto"/>
              <w:bottom w:val="single" w:sz="4" w:space="0" w:color="auto"/>
              <w:right w:val="single" w:sz="4" w:space="0" w:color="auto"/>
            </w:tcBorders>
          </w:tcPr>
          <w:p w14:paraId="456AF3AA" w14:textId="77777777" w:rsidR="00073966" w:rsidRPr="00697E2E" w:rsidRDefault="00073966" w:rsidP="0068395A">
            <w:pPr>
              <w:rPr>
                <w:rFonts w:asciiTheme="minorHAnsi" w:hAnsiTheme="minorHAnsi" w:cstheme="minorHAnsi"/>
                <w:color w:val="0D0D0D" w:themeColor="text1" w:themeTint="F2"/>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3312A1A4" w14:textId="77777777" w:rsidR="00073966" w:rsidRPr="00697E2E" w:rsidRDefault="00073966" w:rsidP="0068395A">
            <w:pPr>
              <w:rPr>
                <w:rFonts w:asciiTheme="minorHAnsi" w:hAnsiTheme="minorHAnsi" w:cstheme="minorHAnsi"/>
                <w:color w:val="0D0D0D" w:themeColor="text1" w:themeTint="F2"/>
                <w:sz w:val="22"/>
                <w:szCs w:val="22"/>
                <w:lang w:eastAsia="lt-LT"/>
              </w:rPr>
            </w:pPr>
          </w:p>
        </w:tc>
      </w:tr>
      <w:tr w:rsidR="00073966" w:rsidRPr="00697E2E" w14:paraId="44725A90"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7E94C5B9" w14:textId="77777777" w:rsidR="00073966" w:rsidRPr="00697E2E" w:rsidRDefault="00073966" w:rsidP="0068395A">
            <w:pPr>
              <w:numPr>
                <w:ilvl w:val="0"/>
                <w:numId w:val="163"/>
              </w:numPr>
              <w:rPr>
                <w:rFonts w:asciiTheme="minorHAnsi" w:hAnsiTheme="minorHAnsi" w:cstheme="minorHAnsi"/>
                <w:color w:val="0D0D0D" w:themeColor="text1" w:themeTint="F2"/>
                <w:sz w:val="22"/>
                <w:szCs w:val="22"/>
              </w:rPr>
            </w:pPr>
          </w:p>
        </w:tc>
        <w:tc>
          <w:tcPr>
            <w:tcW w:w="921" w:type="pct"/>
            <w:tcBorders>
              <w:top w:val="single" w:sz="4" w:space="0" w:color="auto"/>
              <w:left w:val="single" w:sz="4" w:space="0" w:color="auto"/>
              <w:bottom w:val="single" w:sz="4" w:space="0" w:color="auto"/>
              <w:right w:val="single" w:sz="4" w:space="0" w:color="auto"/>
            </w:tcBorders>
          </w:tcPr>
          <w:p w14:paraId="2C723BBA" w14:textId="77777777" w:rsidR="00073966" w:rsidRPr="00BE53E8" w:rsidRDefault="00073966" w:rsidP="0068395A">
            <w:pPr>
              <w:rPr>
                <w:rFonts w:asciiTheme="minorHAnsi" w:hAnsiTheme="minorHAnsi" w:cstheme="minorHAnsi"/>
                <w:color w:val="0D0D0D" w:themeColor="text1" w:themeTint="F2"/>
                <w:sz w:val="22"/>
                <w:szCs w:val="22"/>
              </w:rPr>
            </w:pPr>
            <w:r w:rsidRPr="00BE53E8">
              <w:rPr>
                <w:rFonts w:asciiTheme="minorHAnsi" w:hAnsiTheme="minorHAnsi" w:cstheme="minorHAnsi"/>
                <w:sz w:val="22"/>
                <w:szCs w:val="22"/>
              </w:rPr>
              <w:t xml:space="preserve">Sklendės ženklinimas </w:t>
            </w:r>
          </w:p>
        </w:tc>
        <w:tc>
          <w:tcPr>
            <w:tcW w:w="1997" w:type="pct"/>
            <w:tcBorders>
              <w:top w:val="single" w:sz="4" w:space="0" w:color="auto"/>
              <w:left w:val="single" w:sz="4" w:space="0" w:color="auto"/>
              <w:bottom w:val="single" w:sz="4" w:space="0" w:color="auto"/>
              <w:right w:val="single" w:sz="4" w:space="0" w:color="auto"/>
            </w:tcBorders>
          </w:tcPr>
          <w:p w14:paraId="356A093D" w14:textId="77777777" w:rsidR="00073966" w:rsidRPr="00BE53E8" w:rsidRDefault="00073966" w:rsidP="0068395A">
            <w:pPr>
              <w:tabs>
                <w:tab w:val="center" w:pos="4819"/>
                <w:tab w:val="right" w:pos="9638"/>
              </w:tabs>
              <w:jc w:val="both"/>
              <w:rPr>
                <w:rFonts w:asciiTheme="minorHAnsi" w:hAnsiTheme="minorHAnsi" w:cstheme="minorHAnsi"/>
                <w:sz w:val="22"/>
                <w:szCs w:val="22"/>
              </w:rPr>
            </w:pPr>
            <w:r w:rsidRPr="00BE53E8">
              <w:rPr>
                <w:rFonts w:asciiTheme="minorHAnsi" w:hAnsiTheme="minorHAnsi" w:cstheme="minorHAnsi"/>
                <w:sz w:val="22"/>
                <w:szCs w:val="22"/>
              </w:rPr>
              <w:t xml:space="preserve">Ant sklendės turi būti nurodyta: </w:t>
            </w:r>
          </w:p>
          <w:p w14:paraId="3FF14B9E" w14:textId="77777777" w:rsidR="00073966" w:rsidRPr="00BE53E8" w:rsidRDefault="00073966" w:rsidP="0068395A">
            <w:pPr>
              <w:pStyle w:val="ListParagraph"/>
              <w:numPr>
                <w:ilvl w:val="0"/>
                <w:numId w:val="164"/>
              </w:numPr>
              <w:tabs>
                <w:tab w:val="center" w:pos="4819"/>
                <w:tab w:val="right" w:pos="9638"/>
              </w:tabs>
              <w:ind w:left="457"/>
              <w:jc w:val="both"/>
              <w:rPr>
                <w:rFonts w:asciiTheme="minorHAnsi" w:hAnsiTheme="minorHAnsi" w:cstheme="minorHAnsi"/>
                <w:sz w:val="22"/>
                <w:szCs w:val="22"/>
              </w:rPr>
            </w:pPr>
            <w:r w:rsidRPr="00BE53E8">
              <w:rPr>
                <w:rFonts w:asciiTheme="minorHAnsi" w:hAnsiTheme="minorHAnsi" w:cstheme="minorHAnsi"/>
                <w:sz w:val="22"/>
                <w:szCs w:val="22"/>
              </w:rPr>
              <w:t>Gamintojo pavadinimas (pvz. Gamintojas);</w:t>
            </w:r>
          </w:p>
          <w:p w14:paraId="26EEB9CD" w14:textId="77777777" w:rsidR="00073966" w:rsidRPr="00BE53E8" w:rsidRDefault="00073966" w:rsidP="0068395A">
            <w:pPr>
              <w:pStyle w:val="ListParagraph"/>
              <w:numPr>
                <w:ilvl w:val="0"/>
                <w:numId w:val="164"/>
              </w:numPr>
              <w:tabs>
                <w:tab w:val="center" w:pos="4819"/>
                <w:tab w:val="right" w:pos="9638"/>
              </w:tabs>
              <w:ind w:left="457"/>
              <w:jc w:val="both"/>
              <w:rPr>
                <w:rFonts w:asciiTheme="minorHAnsi" w:hAnsiTheme="minorHAnsi" w:cstheme="minorHAnsi"/>
                <w:sz w:val="22"/>
                <w:szCs w:val="22"/>
              </w:rPr>
            </w:pPr>
            <w:r w:rsidRPr="00BE53E8">
              <w:rPr>
                <w:rFonts w:asciiTheme="minorHAnsi" w:hAnsiTheme="minorHAnsi" w:cstheme="minorHAnsi"/>
                <w:sz w:val="22"/>
                <w:szCs w:val="22"/>
              </w:rPr>
              <w:t>Pagaminimo metai (pvz. 2017);</w:t>
            </w:r>
          </w:p>
          <w:p w14:paraId="2F5AB94D" w14:textId="77777777" w:rsidR="00073966" w:rsidRPr="00BE53E8" w:rsidRDefault="00073966" w:rsidP="0068395A">
            <w:pPr>
              <w:pStyle w:val="ListParagraph"/>
              <w:numPr>
                <w:ilvl w:val="0"/>
                <w:numId w:val="164"/>
              </w:numPr>
              <w:tabs>
                <w:tab w:val="center" w:pos="4819"/>
                <w:tab w:val="right" w:pos="9638"/>
              </w:tabs>
              <w:ind w:left="457"/>
              <w:jc w:val="both"/>
              <w:rPr>
                <w:rFonts w:asciiTheme="minorHAnsi" w:hAnsiTheme="minorHAnsi" w:cstheme="minorHAnsi"/>
                <w:sz w:val="22"/>
                <w:szCs w:val="22"/>
              </w:rPr>
            </w:pPr>
            <w:r w:rsidRPr="00BE53E8">
              <w:rPr>
                <w:rFonts w:asciiTheme="minorHAnsi" w:hAnsiTheme="minorHAnsi" w:cstheme="minorHAnsi"/>
                <w:sz w:val="22"/>
                <w:szCs w:val="22"/>
              </w:rPr>
              <w:t>Korpuso ir dangčio medžiaga (pvz. EN-GJS-400).</w:t>
            </w:r>
          </w:p>
          <w:p w14:paraId="468391EB" w14:textId="77777777" w:rsidR="00073966" w:rsidRPr="00BE53E8" w:rsidRDefault="00073966" w:rsidP="0068395A">
            <w:pPr>
              <w:pStyle w:val="ListParagraph"/>
              <w:numPr>
                <w:ilvl w:val="0"/>
                <w:numId w:val="164"/>
              </w:numPr>
              <w:tabs>
                <w:tab w:val="center" w:pos="4819"/>
                <w:tab w:val="right" w:pos="9638"/>
              </w:tabs>
              <w:ind w:left="457"/>
              <w:jc w:val="both"/>
              <w:rPr>
                <w:rFonts w:asciiTheme="minorHAnsi" w:hAnsiTheme="minorHAnsi" w:cstheme="minorHAnsi"/>
                <w:sz w:val="22"/>
                <w:szCs w:val="22"/>
              </w:rPr>
            </w:pPr>
            <w:r w:rsidRPr="00BE53E8">
              <w:rPr>
                <w:rFonts w:asciiTheme="minorHAnsi" w:hAnsiTheme="minorHAnsi" w:cstheme="minorHAnsi"/>
                <w:sz w:val="22"/>
                <w:szCs w:val="22"/>
              </w:rPr>
              <w:t xml:space="preserve">Nominalus dydis (pvz. DN200); • Nominalus slėgis (pvz. PN16);  Standartas (EN 1074-2). </w:t>
            </w:r>
          </w:p>
          <w:p w14:paraId="4081C122" w14:textId="77777777" w:rsidR="00073966" w:rsidRPr="00BE53E8" w:rsidRDefault="00073966" w:rsidP="0068395A">
            <w:pPr>
              <w:spacing w:afterLines="10" w:after="24"/>
              <w:ind w:left="9"/>
              <w:jc w:val="both"/>
              <w:rPr>
                <w:rFonts w:asciiTheme="minorHAnsi" w:hAnsiTheme="minorHAnsi" w:cstheme="minorHAnsi"/>
                <w:color w:val="0D0D0D" w:themeColor="text1" w:themeTint="F2"/>
                <w:sz w:val="22"/>
                <w:szCs w:val="22"/>
              </w:rPr>
            </w:pPr>
            <w:r w:rsidRPr="00BE53E8">
              <w:rPr>
                <w:rFonts w:asciiTheme="minorHAnsi" w:hAnsiTheme="minorHAnsi" w:cstheme="minorHAnsi"/>
                <w:sz w:val="22"/>
                <w:szCs w:val="22"/>
              </w:rPr>
              <w:t>Žymėjimo ženklai turi išlikti aiškiai matomi viso gaminio eksploatacijos laikotarpio metu.</w:t>
            </w:r>
          </w:p>
        </w:tc>
        <w:tc>
          <w:tcPr>
            <w:tcW w:w="945" w:type="pct"/>
            <w:tcBorders>
              <w:top w:val="single" w:sz="4" w:space="0" w:color="auto"/>
              <w:left w:val="single" w:sz="4" w:space="0" w:color="auto"/>
              <w:bottom w:val="single" w:sz="4" w:space="0" w:color="auto"/>
              <w:right w:val="single" w:sz="4" w:space="0" w:color="auto"/>
            </w:tcBorders>
          </w:tcPr>
          <w:p w14:paraId="4CDB0A3F" w14:textId="77777777" w:rsidR="00073966" w:rsidRPr="00697E2E" w:rsidRDefault="00073966" w:rsidP="0068395A">
            <w:pPr>
              <w:rPr>
                <w:rFonts w:asciiTheme="minorHAnsi" w:hAnsiTheme="minorHAnsi" w:cstheme="minorHAnsi"/>
                <w:color w:val="0D0D0D" w:themeColor="text1" w:themeTint="F2"/>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A24E503" w14:textId="77777777" w:rsidR="00073966" w:rsidRPr="00697E2E" w:rsidRDefault="00073966" w:rsidP="0068395A">
            <w:pPr>
              <w:rPr>
                <w:rFonts w:asciiTheme="minorHAnsi" w:hAnsiTheme="minorHAnsi" w:cstheme="minorHAnsi"/>
                <w:color w:val="0D0D0D" w:themeColor="text1" w:themeTint="F2"/>
                <w:sz w:val="22"/>
                <w:szCs w:val="22"/>
                <w:lang w:eastAsia="lt-LT"/>
              </w:rPr>
            </w:pPr>
          </w:p>
        </w:tc>
      </w:tr>
      <w:tr w:rsidR="00073966" w:rsidRPr="00697E2E" w14:paraId="5EADA9B5"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7209222C" w14:textId="77777777" w:rsidR="00073966" w:rsidRPr="00697E2E" w:rsidRDefault="00073966" w:rsidP="0068395A">
            <w:pPr>
              <w:ind w:left="9"/>
              <w:jc w:val="center"/>
              <w:rPr>
                <w:rFonts w:asciiTheme="minorHAnsi" w:hAnsiTheme="minorHAnsi" w:cstheme="minorHAnsi"/>
                <w:color w:val="0D0D0D" w:themeColor="text1" w:themeTint="F2"/>
                <w:sz w:val="22"/>
                <w:szCs w:val="22"/>
                <w:lang w:eastAsia="lt-LT"/>
              </w:rPr>
            </w:pPr>
            <w:r w:rsidRPr="00697E2E">
              <w:rPr>
                <w:rFonts w:asciiTheme="minorHAnsi" w:hAnsiTheme="minorHAnsi" w:cstheme="minorHAnsi"/>
                <w:b/>
                <w:color w:val="0D0D0D" w:themeColor="text1" w:themeTint="F2"/>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6370E659" w14:textId="77777777" w:rsidR="00073966" w:rsidRPr="00697E2E" w:rsidRDefault="00073966" w:rsidP="0068395A">
            <w:pPr>
              <w:ind w:left="9"/>
              <w:jc w:val="center"/>
              <w:rPr>
                <w:rFonts w:asciiTheme="minorHAnsi" w:hAnsiTheme="minorHAnsi" w:cstheme="minorHAnsi"/>
                <w:b/>
                <w:color w:val="0D0D0D" w:themeColor="text1" w:themeTint="F2"/>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7D41C19D" w14:textId="77777777" w:rsidR="00073966" w:rsidRPr="00697E2E" w:rsidRDefault="00073966" w:rsidP="0068395A">
            <w:pPr>
              <w:ind w:left="9"/>
              <w:jc w:val="center"/>
              <w:rPr>
                <w:rFonts w:asciiTheme="minorHAnsi" w:hAnsiTheme="minorHAnsi" w:cstheme="minorHAnsi"/>
                <w:b/>
                <w:color w:val="0D0D0D" w:themeColor="text1" w:themeTint="F2"/>
                <w:sz w:val="22"/>
                <w:szCs w:val="22"/>
                <w:lang w:eastAsia="lt-LT"/>
              </w:rPr>
            </w:pPr>
          </w:p>
        </w:tc>
      </w:tr>
      <w:tr w:rsidR="00073966" w:rsidRPr="00697E2E" w14:paraId="1B2C2947"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7546064" w14:textId="77777777" w:rsidR="00073966" w:rsidRPr="00697E2E" w:rsidRDefault="00073966" w:rsidP="0068395A">
            <w:pPr>
              <w:numPr>
                <w:ilvl w:val="0"/>
                <w:numId w:val="163"/>
              </w:numPr>
              <w:rPr>
                <w:rFonts w:asciiTheme="minorHAnsi" w:hAnsiTheme="minorHAnsi" w:cstheme="minorHAnsi"/>
                <w:color w:val="0D0D0D" w:themeColor="text1" w:themeTint="F2"/>
                <w:sz w:val="22"/>
                <w:szCs w:val="22"/>
              </w:rPr>
            </w:pPr>
          </w:p>
        </w:tc>
        <w:tc>
          <w:tcPr>
            <w:tcW w:w="921" w:type="pct"/>
            <w:tcBorders>
              <w:top w:val="single" w:sz="4" w:space="0" w:color="auto"/>
              <w:left w:val="single" w:sz="4" w:space="0" w:color="auto"/>
              <w:bottom w:val="single" w:sz="4" w:space="0" w:color="auto"/>
              <w:right w:val="single" w:sz="4" w:space="0" w:color="auto"/>
            </w:tcBorders>
          </w:tcPr>
          <w:p w14:paraId="0B02BBCA" w14:textId="77777777" w:rsidR="00073966" w:rsidRPr="00BE53E8" w:rsidRDefault="00073966" w:rsidP="0068395A">
            <w:pPr>
              <w:rPr>
                <w:rFonts w:asciiTheme="minorHAnsi" w:hAnsiTheme="minorHAnsi" w:cstheme="minorHAnsi"/>
                <w:color w:val="0D0D0D" w:themeColor="text1" w:themeTint="F2"/>
                <w:sz w:val="22"/>
                <w:szCs w:val="22"/>
              </w:rPr>
            </w:pPr>
            <w:r w:rsidRPr="00BE53E8">
              <w:rPr>
                <w:rFonts w:asciiTheme="minorHAnsi" w:hAnsiTheme="minorHAnsi" w:cstheme="minorHAnsi"/>
                <w:sz w:val="22"/>
                <w:szCs w:val="22"/>
              </w:rPr>
              <w:t>Dokumentai pateikiami pirkimo metu</w:t>
            </w:r>
          </w:p>
        </w:tc>
        <w:tc>
          <w:tcPr>
            <w:tcW w:w="1997" w:type="pct"/>
            <w:tcBorders>
              <w:top w:val="single" w:sz="4" w:space="0" w:color="auto"/>
              <w:left w:val="single" w:sz="4" w:space="0" w:color="auto"/>
              <w:bottom w:val="single" w:sz="4" w:space="0" w:color="auto"/>
              <w:right w:val="single" w:sz="4" w:space="0" w:color="auto"/>
            </w:tcBorders>
          </w:tcPr>
          <w:p w14:paraId="02EAF799" w14:textId="77777777" w:rsidR="00073966" w:rsidRPr="00BE53E8" w:rsidRDefault="00073966" w:rsidP="0068395A">
            <w:pPr>
              <w:pStyle w:val="ListParagraph"/>
              <w:numPr>
                <w:ilvl w:val="0"/>
                <w:numId w:val="165"/>
              </w:numPr>
              <w:ind w:left="457"/>
              <w:jc w:val="both"/>
              <w:rPr>
                <w:rFonts w:asciiTheme="minorHAnsi" w:hAnsiTheme="minorHAnsi" w:cstheme="minorHAnsi"/>
                <w:sz w:val="22"/>
                <w:szCs w:val="22"/>
              </w:rPr>
            </w:pPr>
            <w:r w:rsidRPr="00BE53E8">
              <w:rPr>
                <w:rFonts w:asciiTheme="minorHAnsi" w:hAnsiTheme="minorHAnsi" w:cstheme="minorHAnsi"/>
                <w:sz w:val="22"/>
                <w:szCs w:val="22"/>
              </w:rPr>
              <w:t xml:space="preserve">Eksploatacinių savybių deklaracija (pagal STR 1.01.04:2015, lietuvių k.); </w:t>
            </w:r>
          </w:p>
          <w:p w14:paraId="0B295970" w14:textId="77777777" w:rsidR="00073966" w:rsidRPr="00BE53E8" w:rsidRDefault="00073966" w:rsidP="0068395A">
            <w:pPr>
              <w:pStyle w:val="ListParagraph"/>
              <w:numPr>
                <w:ilvl w:val="0"/>
                <w:numId w:val="165"/>
              </w:numPr>
              <w:ind w:left="457"/>
              <w:jc w:val="both"/>
              <w:rPr>
                <w:rFonts w:asciiTheme="minorHAnsi" w:hAnsiTheme="minorHAnsi" w:cstheme="minorHAnsi"/>
                <w:sz w:val="22"/>
                <w:szCs w:val="22"/>
              </w:rPr>
            </w:pPr>
            <w:r w:rsidRPr="00BE53E8">
              <w:rPr>
                <w:rFonts w:asciiTheme="minorHAnsi" w:hAnsiTheme="minorHAnsi" w:cstheme="minorHAnsi"/>
                <w:sz w:val="22"/>
                <w:szCs w:val="22"/>
              </w:rPr>
              <w:t>Nepriklausomos, akredituotos organizacijos išduotas ir Europos Sąjungoje galiojantis pažymėjimas, patvirtinantis, kad sklendė ir jos sandarinimo medžiagos tinkamos naudoti geriamojo vandens tiekimo sistemose (lietuvių arba anglų k.);</w:t>
            </w:r>
          </w:p>
          <w:p w14:paraId="4C58E1A6" w14:textId="77777777" w:rsidR="00073966" w:rsidRPr="00BE53E8" w:rsidRDefault="00073966" w:rsidP="0068395A">
            <w:pPr>
              <w:pStyle w:val="ListParagraph"/>
              <w:numPr>
                <w:ilvl w:val="0"/>
                <w:numId w:val="165"/>
              </w:numPr>
              <w:ind w:left="457"/>
              <w:jc w:val="both"/>
              <w:rPr>
                <w:rFonts w:asciiTheme="minorHAnsi" w:hAnsiTheme="minorHAnsi" w:cstheme="minorHAnsi"/>
                <w:color w:val="0D0D0D" w:themeColor="text1" w:themeTint="F2"/>
                <w:sz w:val="22"/>
                <w:szCs w:val="22"/>
              </w:rPr>
            </w:pPr>
            <w:r w:rsidRPr="00BE53E8">
              <w:rPr>
                <w:rFonts w:asciiTheme="minorHAnsi" w:hAnsiTheme="minorHAnsi" w:cstheme="minorHAnsi"/>
                <w:sz w:val="22"/>
                <w:szCs w:val="22"/>
              </w:rPr>
              <w:t>GSK sertifikavimo centro RAL GZ662 sertifikatas Produktams („Products“) arba lygiavertis (lietuvių arba anglų k.).</w:t>
            </w:r>
          </w:p>
        </w:tc>
        <w:tc>
          <w:tcPr>
            <w:tcW w:w="945" w:type="pct"/>
            <w:tcBorders>
              <w:top w:val="single" w:sz="4" w:space="0" w:color="auto"/>
              <w:left w:val="single" w:sz="4" w:space="0" w:color="auto"/>
              <w:bottom w:val="single" w:sz="4" w:space="0" w:color="auto"/>
              <w:right w:val="single" w:sz="4" w:space="0" w:color="auto"/>
            </w:tcBorders>
          </w:tcPr>
          <w:p w14:paraId="08D5847A" w14:textId="77777777" w:rsidR="00073966" w:rsidRPr="00697E2E" w:rsidRDefault="00073966" w:rsidP="0068395A">
            <w:pPr>
              <w:spacing w:afterLines="10" w:after="24"/>
              <w:jc w:val="both"/>
              <w:rPr>
                <w:rFonts w:asciiTheme="minorHAnsi" w:hAnsiTheme="minorHAnsi" w:cstheme="minorHAnsi"/>
                <w:color w:val="0D0D0D" w:themeColor="text1" w:themeTint="F2"/>
                <w:sz w:val="22"/>
                <w:szCs w:val="22"/>
              </w:rPr>
            </w:pPr>
          </w:p>
        </w:tc>
        <w:tc>
          <w:tcPr>
            <w:tcW w:w="945" w:type="pct"/>
            <w:tcBorders>
              <w:top w:val="single" w:sz="4" w:space="0" w:color="auto"/>
              <w:left w:val="single" w:sz="4" w:space="0" w:color="auto"/>
              <w:bottom w:val="single" w:sz="4" w:space="0" w:color="auto"/>
              <w:right w:val="single" w:sz="4" w:space="0" w:color="auto"/>
            </w:tcBorders>
          </w:tcPr>
          <w:p w14:paraId="0247E516" w14:textId="77777777" w:rsidR="00073966" w:rsidRPr="00697E2E" w:rsidRDefault="00073966" w:rsidP="0068395A">
            <w:pPr>
              <w:spacing w:afterLines="10" w:after="24"/>
              <w:jc w:val="both"/>
              <w:rPr>
                <w:rFonts w:asciiTheme="minorHAnsi" w:hAnsiTheme="minorHAnsi" w:cstheme="minorHAnsi"/>
                <w:color w:val="0D0D0D" w:themeColor="text1" w:themeTint="F2"/>
                <w:sz w:val="22"/>
                <w:szCs w:val="22"/>
              </w:rPr>
            </w:pPr>
          </w:p>
        </w:tc>
      </w:tr>
      <w:tr w:rsidR="00073966" w:rsidRPr="00697E2E" w14:paraId="5B92E31C"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83849B0" w14:textId="77777777" w:rsidR="00073966" w:rsidRPr="00697E2E" w:rsidRDefault="00073966" w:rsidP="0068395A">
            <w:pPr>
              <w:numPr>
                <w:ilvl w:val="0"/>
                <w:numId w:val="163"/>
              </w:numPr>
              <w:rPr>
                <w:rFonts w:asciiTheme="minorHAnsi" w:hAnsiTheme="minorHAnsi" w:cstheme="minorHAnsi"/>
                <w:color w:val="0D0D0D" w:themeColor="text1" w:themeTint="F2"/>
                <w:sz w:val="22"/>
                <w:szCs w:val="22"/>
              </w:rPr>
            </w:pPr>
          </w:p>
        </w:tc>
        <w:tc>
          <w:tcPr>
            <w:tcW w:w="921" w:type="pct"/>
            <w:tcBorders>
              <w:top w:val="single" w:sz="4" w:space="0" w:color="auto"/>
              <w:left w:val="single" w:sz="4" w:space="0" w:color="auto"/>
              <w:bottom w:val="single" w:sz="4" w:space="0" w:color="auto"/>
              <w:right w:val="single" w:sz="4" w:space="0" w:color="auto"/>
            </w:tcBorders>
          </w:tcPr>
          <w:p w14:paraId="726F9497" w14:textId="77777777" w:rsidR="00073966" w:rsidRPr="00BE53E8" w:rsidRDefault="00073966" w:rsidP="0068395A">
            <w:pPr>
              <w:pStyle w:val="TableParagraph"/>
              <w:tabs>
                <w:tab w:val="left" w:pos="1452"/>
                <w:tab w:val="left" w:pos="2630"/>
              </w:tabs>
              <w:rPr>
                <w:rFonts w:cstheme="minorHAnsi"/>
                <w:color w:val="0D0D0D" w:themeColor="text1" w:themeTint="F2"/>
              </w:rPr>
            </w:pPr>
            <w:proofErr w:type="spellStart"/>
            <w:r w:rsidRPr="00BE53E8">
              <w:rPr>
                <w:rFonts w:cstheme="minorHAnsi"/>
              </w:rPr>
              <w:t>Dokumentai</w:t>
            </w:r>
            <w:proofErr w:type="spellEnd"/>
            <w:r w:rsidRPr="00BE53E8">
              <w:rPr>
                <w:rFonts w:cstheme="minorHAnsi"/>
              </w:rPr>
              <w:t xml:space="preserve"> </w:t>
            </w:r>
            <w:proofErr w:type="spellStart"/>
            <w:r w:rsidRPr="00BE53E8">
              <w:rPr>
                <w:rFonts w:cstheme="minorHAnsi"/>
              </w:rPr>
              <w:t>pateikiami</w:t>
            </w:r>
            <w:proofErr w:type="spellEnd"/>
            <w:r w:rsidRPr="00BE53E8">
              <w:rPr>
                <w:rFonts w:cstheme="minorHAnsi"/>
              </w:rPr>
              <w:t xml:space="preserve"> </w:t>
            </w:r>
            <w:proofErr w:type="spellStart"/>
            <w:r w:rsidRPr="00BE53E8">
              <w:rPr>
                <w:rFonts w:cstheme="minorHAnsi"/>
              </w:rPr>
              <w:t>pristatant</w:t>
            </w:r>
            <w:proofErr w:type="spellEnd"/>
            <w:r w:rsidRPr="00BE53E8">
              <w:rPr>
                <w:rFonts w:cstheme="minorHAnsi"/>
              </w:rPr>
              <w:t xml:space="preserve"> </w:t>
            </w:r>
            <w:proofErr w:type="spellStart"/>
            <w:r w:rsidRPr="00BE53E8">
              <w:rPr>
                <w:rFonts w:cstheme="minorHAnsi"/>
              </w:rPr>
              <w:t>medžiagas</w:t>
            </w:r>
            <w:proofErr w:type="spellEnd"/>
            <w:r w:rsidRPr="00BE53E8">
              <w:rPr>
                <w:rFonts w:cstheme="minorHAnsi"/>
              </w:rPr>
              <w:t xml:space="preserve"> </w:t>
            </w:r>
          </w:p>
        </w:tc>
        <w:tc>
          <w:tcPr>
            <w:tcW w:w="1997" w:type="pct"/>
            <w:tcBorders>
              <w:top w:val="single" w:sz="4" w:space="0" w:color="auto"/>
              <w:left w:val="single" w:sz="4" w:space="0" w:color="auto"/>
              <w:bottom w:val="single" w:sz="4" w:space="0" w:color="auto"/>
              <w:right w:val="single" w:sz="4" w:space="0" w:color="auto"/>
            </w:tcBorders>
          </w:tcPr>
          <w:p w14:paraId="3DA452C7" w14:textId="77777777" w:rsidR="00073966" w:rsidRPr="00BE53E8" w:rsidRDefault="00073966" w:rsidP="0068395A">
            <w:pPr>
              <w:pStyle w:val="ListParagraph"/>
              <w:numPr>
                <w:ilvl w:val="0"/>
                <w:numId w:val="166"/>
              </w:numPr>
              <w:ind w:left="457"/>
              <w:jc w:val="both"/>
              <w:rPr>
                <w:rFonts w:asciiTheme="minorHAnsi" w:hAnsiTheme="minorHAnsi" w:cstheme="minorHAnsi"/>
                <w:sz w:val="22"/>
                <w:szCs w:val="22"/>
              </w:rPr>
            </w:pPr>
            <w:r w:rsidRPr="00BE53E8">
              <w:rPr>
                <w:rFonts w:asciiTheme="minorHAnsi" w:hAnsiTheme="minorHAnsi" w:cstheme="minorHAnsi"/>
                <w:sz w:val="22"/>
                <w:szCs w:val="22"/>
              </w:rPr>
              <w:t xml:space="preserve">Eksploatacinių savybių deklaracija (pagal STR 1.01.04:2015, lietuvių k.); </w:t>
            </w:r>
          </w:p>
          <w:p w14:paraId="640861C0" w14:textId="77777777" w:rsidR="00073966" w:rsidRPr="00BE53E8" w:rsidRDefault="00073966" w:rsidP="0068395A">
            <w:pPr>
              <w:pStyle w:val="ListParagraph"/>
              <w:numPr>
                <w:ilvl w:val="0"/>
                <w:numId w:val="166"/>
              </w:numPr>
              <w:ind w:left="457"/>
              <w:jc w:val="both"/>
              <w:rPr>
                <w:rFonts w:asciiTheme="minorHAnsi" w:hAnsiTheme="minorHAnsi" w:cstheme="minorHAnsi"/>
                <w:color w:val="0D0D0D" w:themeColor="text1" w:themeTint="F2"/>
                <w:sz w:val="22"/>
                <w:szCs w:val="22"/>
              </w:rPr>
            </w:pPr>
            <w:r w:rsidRPr="00BE53E8">
              <w:rPr>
                <w:rFonts w:asciiTheme="minorHAnsi" w:hAnsiTheme="minorHAnsi" w:cstheme="minorHAnsi"/>
                <w:sz w:val="22"/>
                <w:szCs w:val="22"/>
              </w:rPr>
              <w:lastRenderedPageBreak/>
              <w:t>Nepriklausomos, akredituotos organizacijos išduotas ir Europos Sąjungoje galiojantis pažymėjimas, patvirtinantis, kad sklendė ir jos sandarinimo medžiagos tinkamos naudoti geriamojo vandens tiekimo sistemose (lietuvių arba anglų k.).</w:t>
            </w:r>
          </w:p>
        </w:tc>
        <w:tc>
          <w:tcPr>
            <w:tcW w:w="945" w:type="pct"/>
            <w:tcBorders>
              <w:top w:val="single" w:sz="4" w:space="0" w:color="auto"/>
              <w:left w:val="single" w:sz="4" w:space="0" w:color="auto"/>
              <w:bottom w:val="single" w:sz="4" w:space="0" w:color="auto"/>
              <w:right w:val="single" w:sz="4" w:space="0" w:color="auto"/>
            </w:tcBorders>
          </w:tcPr>
          <w:p w14:paraId="309AEB34" w14:textId="77777777" w:rsidR="00073966" w:rsidRPr="00697E2E" w:rsidRDefault="00073966" w:rsidP="0068395A">
            <w:pPr>
              <w:spacing w:afterLines="10" w:after="24"/>
              <w:jc w:val="both"/>
              <w:rPr>
                <w:rFonts w:asciiTheme="minorHAnsi" w:hAnsiTheme="minorHAnsi" w:cstheme="minorHAnsi"/>
                <w:color w:val="0D0D0D" w:themeColor="text1" w:themeTint="F2"/>
                <w:sz w:val="22"/>
                <w:szCs w:val="22"/>
              </w:rPr>
            </w:pPr>
          </w:p>
        </w:tc>
        <w:tc>
          <w:tcPr>
            <w:tcW w:w="945" w:type="pct"/>
            <w:tcBorders>
              <w:top w:val="single" w:sz="4" w:space="0" w:color="auto"/>
              <w:left w:val="single" w:sz="4" w:space="0" w:color="auto"/>
              <w:bottom w:val="single" w:sz="4" w:space="0" w:color="auto"/>
              <w:right w:val="single" w:sz="4" w:space="0" w:color="auto"/>
            </w:tcBorders>
          </w:tcPr>
          <w:p w14:paraId="423DE54F" w14:textId="77777777" w:rsidR="00073966" w:rsidRPr="00697E2E" w:rsidRDefault="00073966" w:rsidP="0068395A">
            <w:pPr>
              <w:spacing w:afterLines="10" w:after="24"/>
              <w:jc w:val="both"/>
              <w:rPr>
                <w:rFonts w:asciiTheme="minorHAnsi" w:hAnsiTheme="minorHAnsi" w:cstheme="minorHAnsi"/>
                <w:color w:val="0D0D0D" w:themeColor="text1" w:themeTint="F2"/>
                <w:sz w:val="22"/>
                <w:szCs w:val="22"/>
              </w:rPr>
            </w:pPr>
          </w:p>
        </w:tc>
      </w:tr>
      <w:tr w:rsidR="00073966" w:rsidRPr="00697E2E" w14:paraId="6D6EA11C"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2D1F9A17" w14:textId="77777777" w:rsidR="00073966" w:rsidRPr="00697E2E" w:rsidRDefault="00073966" w:rsidP="0068395A">
            <w:pPr>
              <w:ind w:left="9"/>
              <w:jc w:val="center"/>
              <w:rPr>
                <w:rFonts w:asciiTheme="minorHAnsi" w:hAnsiTheme="minorHAnsi" w:cstheme="minorHAnsi"/>
                <w:color w:val="0D0D0D" w:themeColor="text1" w:themeTint="F2"/>
                <w:sz w:val="22"/>
                <w:szCs w:val="22"/>
                <w:lang w:eastAsia="lt-LT"/>
              </w:rPr>
            </w:pPr>
            <w:r w:rsidRPr="00697E2E">
              <w:rPr>
                <w:rFonts w:asciiTheme="minorHAnsi" w:hAnsiTheme="minorHAnsi" w:cstheme="minorHAnsi"/>
                <w:b/>
                <w:color w:val="0D0D0D" w:themeColor="text1" w:themeTint="F2"/>
                <w:sz w:val="22"/>
                <w:szCs w:val="22"/>
                <w:lang w:eastAsia="lt-LT"/>
              </w:rPr>
              <w:t>Pasirenkami parametrai</w:t>
            </w:r>
          </w:p>
        </w:tc>
        <w:tc>
          <w:tcPr>
            <w:tcW w:w="945" w:type="pct"/>
            <w:tcBorders>
              <w:top w:val="single" w:sz="4" w:space="0" w:color="auto"/>
              <w:left w:val="single" w:sz="4" w:space="0" w:color="auto"/>
              <w:bottom w:val="single" w:sz="4" w:space="0" w:color="auto"/>
              <w:right w:val="single" w:sz="4" w:space="0" w:color="auto"/>
            </w:tcBorders>
          </w:tcPr>
          <w:p w14:paraId="306733EE" w14:textId="77777777" w:rsidR="00073966" w:rsidRPr="00697E2E" w:rsidRDefault="00073966" w:rsidP="0068395A">
            <w:pPr>
              <w:ind w:left="9"/>
              <w:jc w:val="center"/>
              <w:rPr>
                <w:rFonts w:asciiTheme="minorHAnsi" w:hAnsiTheme="minorHAnsi" w:cstheme="minorHAnsi"/>
                <w:b/>
                <w:color w:val="0D0D0D" w:themeColor="text1" w:themeTint="F2"/>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240078F" w14:textId="77777777" w:rsidR="00073966" w:rsidRPr="00697E2E" w:rsidRDefault="00073966" w:rsidP="0068395A">
            <w:pPr>
              <w:ind w:left="9"/>
              <w:jc w:val="center"/>
              <w:rPr>
                <w:rFonts w:asciiTheme="minorHAnsi" w:hAnsiTheme="minorHAnsi" w:cstheme="minorHAnsi"/>
                <w:b/>
                <w:color w:val="0D0D0D" w:themeColor="text1" w:themeTint="F2"/>
                <w:sz w:val="22"/>
                <w:szCs w:val="22"/>
                <w:lang w:eastAsia="lt-LT"/>
              </w:rPr>
            </w:pPr>
          </w:p>
        </w:tc>
      </w:tr>
      <w:tr w:rsidR="00073966" w:rsidRPr="00697E2E" w14:paraId="1F295159"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82796CD" w14:textId="77777777" w:rsidR="00073966" w:rsidRPr="00697E2E" w:rsidRDefault="00073966" w:rsidP="0068395A">
            <w:pPr>
              <w:numPr>
                <w:ilvl w:val="0"/>
                <w:numId w:val="163"/>
              </w:numPr>
              <w:rPr>
                <w:rFonts w:asciiTheme="minorHAnsi" w:hAnsiTheme="minorHAnsi" w:cstheme="minorHAnsi"/>
                <w:color w:val="0D0D0D" w:themeColor="text1" w:themeTint="F2"/>
                <w:sz w:val="22"/>
                <w:szCs w:val="22"/>
              </w:rPr>
            </w:pPr>
          </w:p>
        </w:tc>
        <w:tc>
          <w:tcPr>
            <w:tcW w:w="921" w:type="pct"/>
            <w:tcBorders>
              <w:top w:val="single" w:sz="4" w:space="0" w:color="auto"/>
              <w:left w:val="single" w:sz="4" w:space="0" w:color="auto"/>
              <w:bottom w:val="single" w:sz="4" w:space="0" w:color="auto"/>
              <w:right w:val="single" w:sz="4" w:space="0" w:color="auto"/>
            </w:tcBorders>
          </w:tcPr>
          <w:p w14:paraId="31D108F8" w14:textId="77777777" w:rsidR="00073966" w:rsidRPr="00BE53E8" w:rsidRDefault="00073966" w:rsidP="0068395A">
            <w:pPr>
              <w:rPr>
                <w:rFonts w:asciiTheme="minorHAnsi" w:hAnsiTheme="minorHAnsi" w:cstheme="minorHAnsi"/>
                <w:color w:val="0D0D0D" w:themeColor="text1" w:themeTint="F2"/>
                <w:sz w:val="22"/>
                <w:szCs w:val="22"/>
              </w:rPr>
            </w:pPr>
            <w:r w:rsidRPr="00BE53E8">
              <w:rPr>
                <w:rFonts w:asciiTheme="minorHAnsi" w:hAnsiTheme="minorHAnsi" w:cstheme="minorHAnsi"/>
                <w:sz w:val="22"/>
                <w:szCs w:val="22"/>
              </w:rPr>
              <w:t>Pajungimas prie tinklo</w:t>
            </w:r>
          </w:p>
        </w:tc>
        <w:tc>
          <w:tcPr>
            <w:tcW w:w="1997" w:type="pct"/>
            <w:tcBorders>
              <w:top w:val="single" w:sz="4" w:space="0" w:color="auto"/>
              <w:left w:val="single" w:sz="4" w:space="0" w:color="auto"/>
              <w:bottom w:val="single" w:sz="4" w:space="0" w:color="auto"/>
              <w:right w:val="single" w:sz="4" w:space="0" w:color="auto"/>
            </w:tcBorders>
          </w:tcPr>
          <w:p w14:paraId="3B51EB69" w14:textId="77777777" w:rsidR="00073966" w:rsidRPr="00BE53E8" w:rsidRDefault="00073966" w:rsidP="0068395A">
            <w:pPr>
              <w:jc w:val="both"/>
              <w:rPr>
                <w:rFonts w:asciiTheme="minorHAnsi" w:hAnsiTheme="minorHAnsi" w:cstheme="minorHAnsi"/>
                <w:sz w:val="22"/>
                <w:szCs w:val="22"/>
              </w:rPr>
            </w:pPr>
            <w:r w:rsidRPr="00BE53E8">
              <w:rPr>
                <w:rFonts w:asciiTheme="minorHAnsi" w:hAnsiTheme="minorHAnsi" w:cstheme="minorHAnsi"/>
                <w:sz w:val="22"/>
                <w:szCs w:val="22"/>
              </w:rPr>
              <w:t>Flanšinis. Flanšų pragręžimas pagal LST EN 1092-2 arba lygiavertį standartą. Nurodoma užsakant:</w:t>
            </w:r>
          </w:p>
          <w:p w14:paraId="50C0E267" w14:textId="77777777" w:rsidR="00073966" w:rsidRPr="00BE53E8" w:rsidRDefault="00073966" w:rsidP="0068395A">
            <w:pPr>
              <w:pStyle w:val="ListParagraph"/>
              <w:numPr>
                <w:ilvl w:val="0"/>
                <w:numId w:val="167"/>
              </w:numPr>
              <w:ind w:left="457"/>
              <w:jc w:val="both"/>
              <w:rPr>
                <w:rFonts w:asciiTheme="minorHAnsi" w:hAnsiTheme="minorHAnsi" w:cstheme="minorHAnsi"/>
                <w:sz w:val="22"/>
                <w:szCs w:val="22"/>
              </w:rPr>
            </w:pPr>
            <w:r w:rsidRPr="00BE53E8">
              <w:rPr>
                <w:rFonts w:asciiTheme="minorHAnsi" w:hAnsiTheme="minorHAnsi" w:cstheme="minorHAnsi"/>
                <w:sz w:val="22"/>
                <w:szCs w:val="22"/>
              </w:rPr>
              <w:t>DN100 (flanšas 8 skylių);</w:t>
            </w:r>
          </w:p>
          <w:p w14:paraId="12BA594B" w14:textId="77777777" w:rsidR="00073966" w:rsidRPr="00BE53E8" w:rsidRDefault="00073966" w:rsidP="0068395A">
            <w:pPr>
              <w:pStyle w:val="ListParagraph"/>
              <w:numPr>
                <w:ilvl w:val="0"/>
                <w:numId w:val="167"/>
              </w:numPr>
              <w:ind w:left="457"/>
              <w:jc w:val="both"/>
              <w:rPr>
                <w:rFonts w:asciiTheme="minorHAnsi" w:hAnsiTheme="minorHAnsi" w:cstheme="minorHAnsi"/>
                <w:sz w:val="22"/>
                <w:szCs w:val="22"/>
              </w:rPr>
            </w:pPr>
            <w:r w:rsidRPr="00BE53E8">
              <w:rPr>
                <w:rFonts w:asciiTheme="minorHAnsi" w:hAnsiTheme="minorHAnsi" w:cstheme="minorHAnsi"/>
                <w:sz w:val="22"/>
                <w:szCs w:val="22"/>
              </w:rPr>
              <w:t>DN150; (flanšas 8 skylių);</w:t>
            </w:r>
          </w:p>
          <w:p w14:paraId="12005DDA" w14:textId="77777777" w:rsidR="00073966" w:rsidRPr="00BE53E8" w:rsidRDefault="00073966" w:rsidP="0068395A">
            <w:pPr>
              <w:pStyle w:val="ListParagraph"/>
              <w:numPr>
                <w:ilvl w:val="0"/>
                <w:numId w:val="167"/>
              </w:numPr>
              <w:ind w:left="457"/>
              <w:jc w:val="both"/>
              <w:rPr>
                <w:rFonts w:asciiTheme="minorHAnsi" w:hAnsiTheme="minorHAnsi" w:cstheme="minorHAnsi"/>
                <w:sz w:val="22"/>
                <w:szCs w:val="22"/>
              </w:rPr>
            </w:pPr>
            <w:r w:rsidRPr="00BE53E8">
              <w:rPr>
                <w:rFonts w:asciiTheme="minorHAnsi" w:hAnsiTheme="minorHAnsi" w:cstheme="minorHAnsi"/>
                <w:sz w:val="22"/>
                <w:szCs w:val="22"/>
              </w:rPr>
              <w:t>DN200; (flanšas 8 skylių, kai slėgis PN 10);</w:t>
            </w:r>
          </w:p>
          <w:p w14:paraId="331D323D" w14:textId="77777777" w:rsidR="00073966" w:rsidRPr="00BE53E8" w:rsidRDefault="00073966" w:rsidP="0068395A">
            <w:pPr>
              <w:pStyle w:val="ListParagraph"/>
              <w:numPr>
                <w:ilvl w:val="0"/>
                <w:numId w:val="167"/>
              </w:numPr>
              <w:ind w:left="457"/>
              <w:jc w:val="both"/>
              <w:rPr>
                <w:rFonts w:asciiTheme="minorHAnsi" w:hAnsiTheme="minorHAnsi" w:cstheme="minorHAnsi"/>
                <w:sz w:val="22"/>
                <w:szCs w:val="22"/>
              </w:rPr>
            </w:pPr>
            <w:r w:rsidRPr="00BE53E8">
              <w:rPr>
                <w:rFonts w:asciiTheme="minorHAnsi" w:hAnsiTheme="minorHAnsi" w:cstheme="minorHAnsi"/>
                <w:sz w:val="22"/>
                <w:szCs w:val="22"/>
              </w:rPr>
              <w:t>DN250; (flanšas 12 skylių);</w:t>
            </w:r>
          </w:p>
          <w:p w14:paraId="021D10ED" w14:textId="77777777" w:rsidR="00073966" w:rsidRPr="00BE53E8" w:rsidRDefault="00073966" w:rsidP="0068395A">
            <w:pPr>
              <w:pStyle w:val="ListParagraph"/>
              <w:numPr>
                <w:ilvl w:val="0"/>
                <w:numId w:val="167"/>
              </w:numPr>
              <w:ind w:left="457"/>
              <w:jc w:val="both"/>
              <w:rPr>
                <w:rFonts w:asciiTheme="minorHAnsi" w:hAnsiTheme="minorHAnsi" w:cstheme="minorHAnsi"/>
                <w:sz w:val="22"/>
                <w:szCs w:val="22"/>
              </w:rPr>
            </w:pPr>
            <w:r w:rsidRPr="00BE53E8">
              <w:rPr>
                <w:rFonts w:asciiTheme="minorHAnsi" w:hAnsiTheme="minorHAnsi" w:cstheme="minorHAnsi"/>
                <w:sz w:val="22"/>
                <w:szCs w:val="22"/>
              </w:rPr>
              <w:t>DN300; (flanšas 12 skylių);</w:t>
            </w:r>
          </w:p>
          <w:p w14:paraId="301F0181" w14:textId="77777777" w:rsidR="00073966" w:rsidRPr="00BE53E8" w:rsidRDefault="00073966" w:rsidP="0068395A">
            <w:pPr>
              <w:pStyle w:val="ListParagraph"/>
              <w:numPr>
                <w:ilvl w:val="0"/>
                <w:numId w:val="167"/>
              </w:numPr>
              <w:ind w:left="457"/>
              <w:jc w:val="both"/>
              <w:rPr>
                <w:rFonts w:asciiTheme="minorHAnsi" w:hAnsiTheme="minorHAnsi" w:cstheme="minorHAnsi"/>
                <w:color w:val="0D0D0D" w:themeColor="text1" w:themeTint="F2"/>
                <w:sz w:val="22"/>
                <w:szCs w:val="22"/>
              </w:rPr>
            </w:pPr>
            <w:r w:rsidRPr="00BE53E8">
              <w:rPr>
                <w:rFonts w:asciiTheme="minorHAnsi" w:hAnsiTheme="minorHAnsi" w:cstheme="minorHAnsi"/>
                <w:sz w:val="22"/>
                <w:szCs w:val="22"/>
              </w:rPr>
              <w:t>DN400; (flanšas 16 skylių).</w:t>
            </w:r>
          </w:p>
        </w:tc>
        <w:tc>
          <w:tcPr>
            <w:tcW w:w="945" w:type="pct"/>
            <w:tcBorders>
              <w:top w:val="single" w:sz="4" w:space="0" w:color="auto"/>
              <w:left w:val="single" w:sz="4" w:space="0" w:color="auto"/>
              <w:bottom w:val="single" w:sz="4" w:space="0" w:color="auto"/>
              <w:right w:val="single" w:sz="4" w:space="0" w:color="auto"/>
            </w:tcBorders>
          </w:tcPr>
          <w:p w14:paraId="30898E8E" w14:textId="77777777" w:rsidR="00073966" w:rsidRPr="00697E2E" w:rsidRDefault="00073966" w:rsidP="0068395A">
            <w:pPr>
              <w:jc w:val="both"/>
              <w:rPr>
                <w:rFonts w:asciiTheme="minorHAnsi" w:hAnsiTheme="minorHAnsi" w:cstheme="minorHAnsi"/>
                <w:color w:val="0D0D0D" w:themeColor="text1" w:themeTint="F2"/>
                <w:sz w:val="22"/>
                <w:szCs w:val="22"/>
              </w:rPr>
            </w:pPr>
          </w:p>
        </w:tc>
        <w:tc>
          <w:tcPr>
            <w:tcW w:w="945" w:type="pct"/>
            <w:tcBorders>
              <w:top w:val="single" w:sz="4" w:space="0" w:color="auto"/>
              <w:left w:val="single" w:sz="4" w:space="0" w:color="auto"/>
              <w:bottom w:val="single" w:sz="4" w:space="0" w:color="auto"/>
              <w:right w:val="single" w:sz="4" w:space="0" w:color="auto"/>
            </w:tcBorders>
          </w:tcPr>
          <w:p w14:paraId="282E9C27" w14:textId="77777777" w:rsidR="00073966" w:rsidRPr="00697E2E" w:rsidRDefault="00073966" w:rsidP="0068395A">
            <w:pPr>
              <w:jc w:val="both"/>
              <w:rPr>
                <w:rFonts w:asciiTheme="minorHAnsi" w:hAnsiTheme="minorHAnsi" w:cstheme="minorHAnsi"/>
                <w:color w:val="0D0D0D" w:themeColor="text1" w:themeTint="F2"/>
                <w:sz w:val="22"/>
                <w:szCs w:val="22"/>
              </w:rPr>
            </w:pPr>
          </w:p>
        </w:tc>
      </w:tr>
      <w:tr w:rsidR="00073966" w:rsidRPr="00697E2E" w14:paraId="0195FC57"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F227A42" w14:textId="77777777" w:rsidR="00073966" w:rsidRPr="00697E2E" w:rsidRDefault="00073966" w:rsidP="0068395A">
            <w:pPr>
              <w:numPr>
                <w:ilvl w:val="0"/>
                <w:numId w:val="163"/>
              </w:numPr>
              <w:rPr>
                <w:rFonts w:asciiTheme="minorHAnsi" w:hAnsiTheme="minorHAnsi" w:cstheme="minorHAnsi"/>
                <w:color w:val="0D0D0D" w:themeColor="text1" w:themeTint="F2"/>
                <w:sz w:val="22"/>
                <w:szCs w:val="22"/>
              </w:rPr>
            </w:pPr>
          </w:p>
        </w:tc>
        <w:tc>
          <w:tcPr>
            <w:tcW w:w="921" w:type="pct"/>
            <w:tcBorders>
              <w:top w:val="single" w:sz="4" w:space="0" w:color="auto"/>
              <w:left w:val="single" w:sz="4" w:space="0" w:color="auto"/>
              <w:bottom w:val="single" w:sz="4" w:space="0" w:color="auto"/>
              <w:right w:val="single" w:sz="4" w:space="0" w:color="auto"/>
            </w:tcBorders>
          </w:tcPr>
          <w:p w14:paraId="38B8EEEC" w14:textId="77777777" w:rsidR="00073966" w:rsidRPr="00BE53E8" w:rsidRDefault="00073966" w:rsidP="0068395A">
            <w:pPr>
              <w:rPr>
                <w:rFonts w:asciiTheme="minorHAnsi" w:hAnsiTheme="minorHAnsi" w:cstheme="minorHAnsi"/>
                <w:color w:val="0D0D0D" w:themeColor="text1" w:themeTint="F2"/>
                <w:sz w:val="22"/>
                <w:szCs w:val="22"/>
              </w:rPr>
            </w:pPr>
            <w:r w:rsidRPr="00BE53E8">
              <w:rPr>
                <w:rFonts w:asciiTheme="minorHAnsi" w:hAnsiTheme="minorHAnsi" w:cstheme="minorHAnsi"/>
                <w:sz w:val="22"/>
                <w:szCs w:val="22"/>
              </w:rPr>
              <w:t xml:space="preserve">Sklendės valdymas </w:t>
            </w:r>
          </w:p>
        </w:tc>
        <w:tc>
          <w:tcPr>
            <w:tcW w:w="1997" w:type="pct"/>
            <w:tcBorders>
              <w:top w:val="single" w:sz="4" w:space="0" w:color="auto"/>
              <w:left w:val="single" w:sz="4" w:space="0" w:color="auto"/>
              <w:bottom w:val="single" w:sz="4" w:space="0" w:color="auto"/>
              <w:right w:val="single" w:sz="4" w:space="0" w:color="auto"/>
            </w:tcBorders>
          </w:tcPr>
          <w:p w14:paraId="29B2AF60" w14:textId="77777777" w:rsidR="00073966" w:rsidRPr="00BE53E8" w:rsidRDefault="00073966" w:rsidP="0068395A">
            <w:pPr>
              <w:pStyle w:val="ListParagraph"/>
              <w:numPr>
                <w:ilvl w:val="0"/>
                <w:numId w:val="167"/>
              </w:numPr>
              <w:ind w:left="457"/>
              <w:jc w:val="both"/>
              <w:rPr>
                <w:rFonts w:asciiTheme="minorHAnsi" w:hAnsiTheme="minorHAnsi" w:cstheme="minorHAnsi"/>
                <w:sz w:val="22"/>
                <w:szCs w:val="22"/>
              </w:rPr>
            </w:pPr>
            <w:r w:rsidRPr="00BE53E8">
              <w:rPr>
                <w:rFonts w:asciiTheme="minorHAnsi" w:hAnsiTheme="minorHAnsi" w:cstheme="minorHAnsi"/>
                <w:sz w:val="22"/>
                <w:szCs w:val="22"/>
              </w:rPr>
              <w:t>Rankinis (valdymo ratas);</w:t>
            </w:r>
          </w:p>
        </w:tc>
        <w:tc>
          <w:tcPr>
            <w:tcW w:w="945" w:type="pct"/>
            <w:tcBorders>
              <w:top w:val="single" w:sz="4" w:space="0" w:color="auto"/>
              <w:left w:val="single" w:sz="4" w:space="0" w:color="auto"/>
              <w:bottom w:val="single" w:sz="4" w:space="0" w:color="auto"/>
              <w:right w:val="single" w:sz="4" w:space="0" w:color="auto"/>
            </w:tcBorders>
          </w:tcPr>
          <w:p w14:paraId="46FEAEF8" w14:textId="77777777" w:rsidR="00073966" w:rsidRPr="00697E2E" w:rsidRDefault="00073966" w:rsidP="0068395A">
            <w:pPr>
              <w:jc w:val="both"/>
              <w:rPr>
                <w:rFonts w:asciiTheme="minorHAnsi" w:hAnsiTheme="minorHAnsi" w:cstheme="minorHAnsi"/>
                <w:color w:val="0D0D0D" w:themeColor="text1" w:themeTint="F2"/>
                <w:sz w:val="22"/>
                <w:szCs w:val="22"/>
              </w:rPr>
            </w:pPr>
          </w:p>
        </w:tc>
        <w:tc>
          <w:tcPr>
            <w:tcW w:w="945" w:type="pct"/>
            <w:tcBorders>
              <w:top w:val="single" w:sz="4" w:space="0" w:color="auto"/>
              <w:left w:val="single" w:sz="4" w:space="0" w:color="auto"/>
              <w:bottom w:val="single" w:sz="4" w:space="0" w:color="auto"/>
              <w:right w:val="single" w:sz="4" w:space="0" w:color="auto"/>
            </w:tcBorders>
          </w:tcPr>
          <w:p w14:paraId="338B49AB" w14:textId="77777777" w:rsidR="00073966" w:rsidRPr="00697E2E" w:rsidRDefault="00073966" w:rsidP="0068395A">
            <w:pPr>
              <w:jc w:val="both"/>
              <w:rPr>
                <w:rFonts w:asciiTheme="minorHAnsi" w:hAnsiTheme="minorHAnsi" w:cstheme="minorHAnsi"/>
                <w:color w:val="0D0D0D" w:themeColor="text1" w:themeTint="F2"/>
                <w:sz w:val="22"/>
                <w:szCs w:val="22"/>
              </w:rPr>
            </w:pPr>
          </w:p>
        </w:tc>
      </w:tr>
      <w:tr w:rsidR="00073966" w:rsidRPr="00697E2E" w14:paraId="0352857A"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71FE5990" w14:textId="77777777" w:rsidR="00073966" w:rsidRPr="00697E2E" w:rsidRDefault="00073966" w:rsidP="0068395A">
            <w:pPr>
              <w:numPr>
                <w:ilvl w:val="0"/>
                <w:numId w:val="163"/>
              </w:numPr>
              <w:rPr>
                <w:rFonts w:asciiTheme="minorHAnsi" w:hAnsiTheme="minorHAnsi" w:cstheme="minorHAnsi"/>
                <w:color w:val="0D0D0D" w:themeColor="text1" w:themeTint="F2"/>
                <w:sz w:val="22"/>
                <w:szCs w:val="22"/>
              </w:rPr>
            </w:pPr>
          </w:p>
        </w:tc>
        <w:tc>
          <w:tcPr>
            <w:tcW w:w="921" w:type="pct"/>
            <w:tcBorders>
              <w:top w:val="single" w:sz="4" w:space="0" w:color="auto"/>
              <w:left w:val="single" w:sz="4" w:space="0" w:color="auto"/>
              <w:bottom w:val="single" w:sz="4" w:space="0" w:color="auto"/>
              <w:right w:val="single" w:sz="4" w:space="0" w:color="auto"/>
            </w:tcBorders>
          </w:tcPr>
          <w:p w14:paraId="45BEDFDA" w14:textId="77777777" w:rsidR="00073966" w:rsidRPr="00BE53E8" w:rsidRDefault="00073966" w:rsidP="0068395A">
            <w:pPr>
              <w:rPr>
                <w:rFonts w:asciiTheme="minorHAnsi" w:hAnsiTheme="minorHAnsi" w:cstheme="minorHAnsi"/>
                <w:color w:val="0D0D0D" w:themeColor="text1" w:themeTint="F2"/>
                <w:sz w:val="22"/>
                <w:szCs w:val="22"/>
              </w:rPr>
            </w:pPr>
            <w:r w:rsidRPr="00BE53E8">
              <w:rPr>
                <w:rFonts w:asciiTheme="minorHAnsi" w:hAnsiTheme="minorHAnsi" w:cstheme="minorHAnsi"/>
                <w:sz w:val="22"/>
                <w:szCs w:val="22"/>
              </w:rPr>
              <w:t>Nominalus dydis combi sklendžių dydis</w:t>
            </w:r>
          </w:p>
        </w:tc>
        <w:tc>
          <w:tcPr>
            <w:tcW w:w="1997" w:type="pct"/>
            <w:tcBorders>
              <w:top w:val="single" w:sz="4" w:space="0" w:color="auto"/>
              <w:left w:val="single" w:sz="4" w:space="0" w:color="auto"/>
              <w:bottom w:val="single" w:sz="4" w:space="0" w:color="auto"/>
              <w:right w:val="single" w:sz="4" w:space="0" w:color="auto"/>
            </w:tcBorders>
          </w:tcPr>
          <w:p w14:paraId="469E7AD9" w14:textId="77777777" w:rsidR="00073966" w:rsidRPr="00BE53E8" w:rsidRDefault="00073966" w:rsidP="0068395A">
            <w:pPr>
              <w:jc w:val="both"/>
              <w:rPr>
                <w:rFonts w:asciiTheme="minorHAnsi" w:hAnsiTheme="minorHAnsi" w:cstheme="minorHAnsi"/>
                <w:sz w:val="22"/>
                <w:szCs w:val="22"/>
              </w:rPr>
            </w:pPr>
            <w:r w:rsidRPr="00BE53E8">
              <w:rPr>
                <w:rFonts w:asciiTheme="minorHAnsi" w:hAnsiTheme="minorHAnsi" w:cstheme="minorHAnsi"/>
                <w:sz w:val="22"/>
                <w:szCs w:val="22"/>
              </w:rPr>
              <w:t>Nurodoma užsakant:</w:t>
            </w:r>
          </w:p>
          <w:p w14:paraId="48DBA9B4" w14:textId="77777777" w:rsidR="00073966" w:rsidRPr="00BE53E8" w:rsidRDefault="00073966" w:rsidP="0068395A">
            <w:pPr>
              <w:pStyle w:val="ListParagraph"/>
              <w:numPr>
                <w:ilvl w:val="0"/>
                <w:numId w:val="167"/>
              </w:numPr>
              <w:ind w:left="457"/>
              <w:jc w:val="both"/>
              <w:rPr>
                <w:rFonts w:asciiTheme="minorHAnsi" w:hAnsiTheme="minorHAnsi" w:cstheme="minorHAnsi"/>
                <w:sz w:val="22"/>
                <w:szCs w:val="22"/>
              </w:rPr>
            </w:pPr>
            <w:r w:rsidRPr="00BE53E8">
              <w:rPr>
                <w:rFonts w:asciiTheme="minorHAnsi" w:hAnsiTheme="minorHAnsi" w:cstheme="minorHAnsi"/>
                <w:sz w:val="22"/>
                <w:szCs w:val="22"/>
              </w:rPr>
              <w:t>DN100;</w:t>
            </w:r>
          </w:p>
          <w:p w14:paraId="2E0A342F" w14:textId="77777777" w:rsidR="00073966" w:rsidRPr="00BE53E8" w:rsidRDefault="00073966" w:rsidP="0068395A">
            <w:pPr>
              <w:pStyle w:val="ListParagraph"/>
              <w:numPr>
                <w:ilvl w:val="0"/>
                <w:numId w:val="167"/>
              </w:numPr>
              <w:ind w:left="457"/>
              <w:jc w:val="both"/>
              <w:rPr>
                <w:rFonts w:asciiTheme="minorHAnsi" w:hAnsiTheme="minorHAnsi" w:cstheme="minorHAnsi"/>
                <w:sz w:val="22"/>
                <w:szCs w:val="22"/>
              </w:rPr>
            </w:pPr>
            <w:r w:rsidRPr="00BE53E8">
              <w:rPr>
                <w:rFonts w:asciiTheme="minorHAnsi" w:hAnsiTheme="minorHAnsi" w:cstheme="minorHAnsi"/>
                <w:sz w:val="22"/>
                <w:szCs w:val="22"/>
              </w:rPr>
              <w:t>DN150;</w:t>
            </w:r>
          </w:p>
          <w:p w14:paraId="5880C816" w14:textId="77777777" w:rsidR="00073966" w:rsidRPr="00BE53E8" w:rsidRDefault="00073966" w:rsidP="0068395A">
            <w:pPr>
              <w:pStyle w:val="ListParagraph"/>
              <w:numPr>
                <w:ilvl w:val="0"/>
                <w:numId w:val="167"/>
              </w:numPr>
              <w:ind w:left="457"/>
              <w:jc w:val="both"/>
              <w:rPr>
                <w:rFonts w:asciiTheme="minorHAnsi" w:hAnsiTheme="minorHAnsi" w:cstheme="minorHAnsi"/>
                <w:sz w:val="22"/>
                <w:szCs w:val="22"/>
              </w:rPr>
            </w:pPr>
            <w:r w:rsidRPr="00BE53E8">
              <w:rPr>
                <w:rFonts w:asciiTheme="minorHAnsi" w:hAnsiTheme="minorHAnsi" w:cstheme="minorHAnsi"/>
                <w:sz w:val="22"/>
                <w:szCs w:val="22"/>
              </w:rPr>
              <w:t>DN200;</w:t>
            </w:r>
          </w:p>
          <w:p w14:paraId="5F88EC1A" w14:textId="77777777" w:rsidR="00073966" w:rsidRPr="00BE53E8" w:rsidRDefault="00073966" w:rsidP="0068395A">
            <w:pPr>
              <w:pStyle w:val="ListParagraph"/>
              <w:numPr>
                <w:ilvl w:val="0"/>
                <w:numId w:val="167"/>
              </w:numPr>
              <w:ind w:left="457"/>
              <w:jc w:val="both"/>
              <w:rPr>
                <w:rFonts w:asciiTheme="minorHAnsi" w:hAnsiTheme="minorHAnsi" w:cstheme="minorHAnsi"/>
                <w:sz w:val="22"/>
                <w:szCs w:val="22"/>
              </w:rPr>
            </w:pPr>
            <w:r w:rsidRPr="00BE53E8">
              <w:rPr>
                <w:rFonts w:asciiTheme="minorHAnsi" w:hAnsiTheme="minorHAnsi" w:cstheme="minorHAnsi"/>
                <w:sz w:val="22"/>
                <w:szCs w:val="22"/>
              </w:rPr>
              <w:t>DN250;</w:t>
            </w:r>
          </w:p>
          <w:p w14:paraId="22D681CE" w14:textId="77777777" w:rsidR="00073966" w:rsidRPr="00BE53E8" w:rsidRDefault="00073966" w:rsidP="0068395A">
            <w:pPr>
              <w:pStyle w:val="ListParagraph"/>
              <w:numPr>
                <w:ilvl w:val="0"/>
                <w:numId w:val="167"/>
              </w:numPr>
              <w:ind w:left="457"/>
              <w:jc w:val="both"/>
              <w:rPr>
                <w:rFonts w:asciiTheme="minorHAnsi" w:hAnsiTheme="minorHAnsi" w:cstheme="minorHAnsi"/>
                <w:sz w:val="22"/>
                <w:szCs w:val="22"/>
              </w:rPr>
            </w:pPr>
            <w:r w:rsidRPr="00BE53E8">
              <w:rPr>
                <w:rFonts w:asciiTheme="minorHAnsi" w:hAnsiTheme="minorHAnsi" w:cstheme="minorHAnsi"/>
                <w:sz w:val="22"/>
                <w:szCs w:val="22"/>
              </w:rPr>
              <w:t>DN300;</w:t>
            </w:r>
          </w:p>
          <w:p w14:paraId="1A3E85F1" w14:textId="77777777" w:rsidR="00073966" w:rsidRPr="00BE53E8" w:rsidRDefault="00073966" w:rsidP="0068395A">
            <w:pPr>
              <w:pStyle w:val="ListParagraph"/>
              <w:numPr>
                <w:ilvl w:val="0"/>
                <w:numId w:val="167"/>
              </w:numPr>
              <w:ind w:left="457"/>
              <w:jc w:val="both"/>
              <w:rPr>
                <w:rFonts w:asciiTheme="minorHAnsi" w:hAnsiTheme="minorHAnsi" w:cstheme="minorHAnsi"/>
                <w:sz w:val="22"/>
                <w:szCs w:val="22"/>
              </w:rPr>
            </w:pPr>
            <w:r w:rsidRPr="00BE53E8">
              <w:rPr>
                <w:rFonts w:asciiTheme="minorHAnsi" w:hAnsiTheme="minorHAnsi" w:cstheme="minorHAnsi"/>
                <w:sz w:val="22"/>
                <w:szCs w:val="22"/>
              </w:rPr>
              <w:t>DN400.</w:t>
            </w:r>
          </w:p>
        </w:tc>
        <w:tc>
          <w:tcPr>
            <w:tcW w:w="945" w:type="pct"/>
            <w:tcBorders>
              <w:top w:val="single" w:sz="4" w:space="0" w:color="auto"/>
              <w:left w:val="single" w:sz="4" w:space="0" w:color="auto"/>
              <w:bottom w:val="single" w:sz="4" w:space="0" w:color="auto"/>
              <w:right w:val="single" w:sz="4" w:space="0" w:color="auto"/>
            </w:tcBorders>
          </w:tcPr>
          <w:p w14:paraId="6BA53AAD" w14:textId="77777777" w:rsidR="00073966" w:rsidRPr="00697E2E" w:rsidRDefault="00073966" w:rsidP="0068395A">
            <w:pPr>
              <w:jc w:val="both"/>
              <w:rPr>
                <w:rFonts w:asciiTheme="minorHAnsi" w:hAnsiTheme="minorHAnsi" w:cstheme="minorHAnsi"/>
                <w:color w:val="0D0D0D" w:themeColor="text1" w:themeTint="F2"/>
                <w:sz w:val="22"/>
                <w:szCs w:val="22"/>
              </w:rPr>
            </w:pPr>
          </w:p>
        </w:tc>
        <w:tc>
          <w:tcPr>
            <w:tcW w:w="945" w:type="pct"/>
            <w:tcBorders>
              <w:top w:val="single" w:sz="4" w:space="0" w:color="auto"/>
              <w:left w:val="single" w:sz="4" w:space="0" w:color="auto"/>
              <w:bottom w:val="single" w:sz="4" w:space="0" w:color="auto"/>
              <w:right w:val="single" w:sz="4" w:space="0" w:color="auto"/>
            </w:tcBorders>
          </w:tcPr>
          <w:p w14:paraId="3CC8EDAB" w14:textId="77777777" w:rsidR="00073966" w:rsidRPr="00697E2E" w:rsidRDefault="00073966" w:rsidP="0068395A">
            <w:pPr>
              <w:jc w:val="both"/>
              <w:rPr>
                <w:rFonts w:asciiTheme="minorHAnsi" w:hAnsiTheme="minorHAnsi" w:cstheme="minorHAnsi"/>
                <w:color w:val="0D0D0D" w:themeColor="text1" w:themeTint="F2"/>
                <w:sz w:val="22"/>
                <w:szCs w:val="22"/>
              </w:rPr>
            </w:pPr>
          </w:p>
        </w:tc>
      </w:tr>
    </w:tbl>
    <w:p w14:paraId="0FD75052" w14:textId="77777777" w:rsidR="00073966" w:rsidRPr="0063510A" w:rsidRDefault="00073966" w:rsidP="00073966">
      <w:pPr>
        <w:ind w:right="216"/>
        <w:rPr>
          <w:rFonts w:asciiTheme="minorHAnsi" w:hAnsiTheme="minorHAnsi" w:cstheme="minorHAnsi"/>
          <w:color w:val="0D0D0D" w:themeColor="text1" w:themeTint="F2"/>
          <w:sz w:val="22"/>
          <w:szCs w:val="22"/>
        </w:rPr>
      </w:pPr>
      <w:r w:rsidRPr="0063510A">
        <w:rPr>
          <w:rFonts w:asciiTheme="minorHAnsi" w:hAnsiTheme="minorHAnsi" w:cstheme="minorHAnsi"/>
          <w:color w:val="0D0D0D" w:themeColor="text1" w:themeTint="F2"/>
          <w:sz w:val="22"/>
          <w:szCs w:val="22"/>
        </w:rPr>
        <w:t>Punktų Nr. 1-5, 11-12, 13-15 atitikimas turi būti nurodytas Eksploatacinių savybių deklaracijoje;</w:t>
      </w:r>
    </w:p>
    <w:p w14:paraId="523119B4" w14:textId="77777777" w:rsidR="00073966" w:rsidRPr="0063510A" w:rsidRDefault="00073966" w:rsidP="00073966">
      <w:pPr>
        <w:ind w:right="216"/>
        <w:rPr>
          <w:rFonts w:asciiTheme="minorHAnsi" w:hAnsiTheme="minorHAnsi" w:cstheme="minorHAnsi"/>
          <w:color w:val="0D0D0D" w:themeColor="text1" w:themeTint="F2"/>
          <w:sz w:val="22"/>
          <w:szCs w:val="22"/>
        </w:rPr>
      </w:pPr>
      <w:r w:rsidRPr="0063510A">
        <w:rPr>
          <w:rFonts w:asciiTheme="minorHAnsi" w:hAnsiTheme="minorHAnsi" w:cstheme="minorHAnsi"/>
          <w:color w:val="0D0D0D" w:themeColor="text1" w:themeTint="F2"/>
          <w:sz w:val="22"/>
          <w:szCs w:val="22"/>
        </w:rPr>
        <w:t xml:space="preserve">Punktų Nr. 2 atitikimas turi būti patvirtintas Europos Sąjungoje galiojančiu higienos pažymėjimu; </w:t>
      </w:r>
    </w:p>
    <w:p w14:paraId="40B3FCE9" w14:textId="77777777" w:rsidR="00073966" w:rsidRPr="0063510A" w:rsidRDefault="00073966" w:rsidP="00073966">
      <w:pPr>
        <w:ind w:right="216"/>
        <w:rPr>
          <w:rFonts w:asciiTheme="minorHAnsi" w:hAnsiTheme="minorHAnsi" w:cstheme="minorHAnsi"/>
          <w:color w:val="0D0D0D" w:themeColor="text1" w:themeTint="F2"/>
          <w:sz w:val="22"/>
          <w:szCs w:val="22"/>
        </w:rPr>
      </w:pPr>
      <w:r w:rsidRPr="0063510A">
        <w:rPr>
          <w:rFonts w:asciiTheme="minorHAnsi" w:hAnsiTheme="minorHAnsi" w:cstheme="minorHAnsi"/>
          <w:color w:val="0D0D0D" w:themeColor="text1" w:themeTint="F2"/>
          <w:sz w:val="22"/>
          <w:szCs w:val="22"/>
        </w:rPr>
        <w:t>Punktų Nr. 6 punkto atitikimas turi būti patvirtintas GSK sertifikavimo centro RAL GZ662 sertifikatu arba lygiaverčiu;</w:t>
      </w:r>
    </w:p>
    <w:p w14:paraId="53FA4D69" w14:textId="77777777" w:rsidR="00073966" w:rsidRPr="00824A60" w:rsidRDefault="00073966" w:rsidP="00073966">
      <w:pPr>
        <w:ind w:right="216"/>
        <w:rPr>
          <w:rFonts w:asciiTheme="minorHAnsi" w:hAnsiTheme="minorHAnsi" w:cstheme="minorHAnsi"/>
          <w:color w:val="000000" w:themeColor="text1"/>
          <w:sz w:val="22"/>
          <w:szCs w:val="22"/>
        </w:rPr>
      </w:pPr>
      <w:r w:rsidRPr="0063510A">
        <w:rPr>
          <w:rFonts w:asciiTheme="minorHAnsi" w:hAnsiTheme="minorHAnsi" w:cstheme="minorHAnsi"/>
          <w:color w:val="0D0D0D" w:themeColor="text1" w:themeTint="F2"/>
          <w:sz w:val="22"/>
          <w:szCs w:val="22"/>
        </w:rPr>
        <w:t>Punktų Nr. 7-9 punkto atitikimas, tiksliai nurodant siūlomos gaminio modelį, turi būti nurodytas duomenų lape ir priede nuorodoje į internetinį puslapį ar kitame gamintojo patvirtintame dokumente, kuriame pateikta techninė informacija apie gaminį.</w:t>
      </w:r>
    </w:p>
    <w:p w14:paraId="36EA33B3" w14:textId="51CE2FAB" w:rsidR="00073966" w:rsidRDefault="00073966" w:rsidP="009D6C90">
      <w:pPr>
        <w:rPr>
          <w:rFonts w:asciiTheme="minorHAnsi" w:hAnsiTheme="minorHAnsi" w:cstheme="minorHAnsi"/>
          <w:bCs/>
          <w:color w:val="000000" w:themeColor="text1"/>
          <w:kern w:val="32"/>
          <w:sz w:val="22"/>
          <w:szCs w:val="22"/>
        </w:rPr>
      </w:pPr>
    </w:p>
    <w:p w14:paraId="6E07A48F" w14:textId="281EBC26" w:rsidR="00073966" w:rsidRDefault="00073966" w:rsidP="009D6C90">
      <w:pPr>
        <w:rPr>
          <w:rFonts w:asciiTheme="minorHAnsi" w:hAnsiTheme="minorHAnsi" w:cstheme="minorHAnsi"/>
          <w:bCs/>
          <w:color w:val="000000" w:themeColor="text1"/>
          <w:kern w:val="32"/>
          <w:sz w:val="22"/>
          <w:szCs w:val="22"/>
        </w:rPr>
      </w:pPr>
    </w:p>
    <w:p w14:paraId="3E24C8A9" w14:textId="77777777" w:rsidR="00073966" w:rsidRPr="00824A60" w:rsidRDefault="00073966" w:rsidP="009D6C90">
      <w:pPr>
        <w:rPr>
          <w:rFonts w:asciiTheme="minorHAnsi" w:hAnsiTheme="minorHAnsi" w:cstheme="minorHAnsi"/>
          <w:bCs/>
          <w:color w:val="000000" w:themeColor="text1"/>
          <w:kern w:val="32"/>
          <w:sz w:val="22"/>
          <w:szCs w:val="22"/>
        </w:rPr>
      </w:pPr>
    </w:p>
    <w:p w14:paraId="4E4D5149" w14:textId="7CDA8E7F" w:rsidR="00E049E2" w:rsidRPr="00824A60" w:rsidRDefault="00E049E2" w:rsidP="00E049E2">
      <w:pPr>
        <w:pStyle w:val="Heading1"/>
        <w:numPr>
          <w:ilvl w:val="0"/>
          <w:numId w:val="28"/>
        </w:numPr>
        <w:rPr>
          <w:rFonts w:asciiTheme="minorHAnsi" w:hAnsiTheme="minorHAnsi" w:cstheme="minorHAnsi"/>
          <w:color w:val="000000" w:themeColor="text1"/>
          <w:sz w:val="22"/>
          <w:szCs w:val="22"/>
        </w:rPr>
      </w:pPr>
      <w:bookmarkStart w:id="26" w:name="_Toc94865351"/>
      <w:r w:rsidRPr="00824A60">
        <w:rPr>
          <w:rFonts w:asciiTheme="minorHAnsi" w:hAnsiTheme="minorHAnsi" w:cstheme="minorHAnsi"/>
          <w:color w:val="000000" w:themeColor="text1"/>
          <w:sz w:val="22"/>
          <w:szCs w:val="22"/>
        </w:rPr>
        <w:lastRenderedPageBreak/>
        <w:t>Vandentiekio ,,Swing“ tipo atbulinių vožtuvų techniniai reikalavimai</w:t>
      </w:r>
      <w:bookmarkEnd w:id="26"/>
    </w:p>
    <w:tbl>
      <w:tblPr>
        <w:tblStyle w:val="TableGrid"/>
        <w:tblW w:w="5047" w:type="pct"/>
        <w:tblLook w:val="04A0" w:firstRow="1" w:lastRow="0" w:firstColumn="1" w:lastColumn="0" w:noHBand="0" w:noVBand="1"/>
      </w:tblPr>
      <w:tblGrid>
        <w:gridCol w:w="7417"/>
        <w:gridCol w:w="7417"/>
      </w:tblGrid>
      <w:tr w:rsidR="00C57800" w:rsidRPr="00824A60" w14:paraId="6BB5C569" w14:textId="77777777" w:rsidTr="00F04DA2">
        <w:trPr>
          <w:trHeight w:val="326"/>
        </w:trPr>
        <w:tc>
          <w:tcPr>
            <w:tcW w:w="2500" w:type="pct"/>
          </w:tcPr>
          <w:p w14:paraId="0C423702"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pavadinimas:</w:t>
            </w:r>
          </w:p>
        </w:tc>
        <w:tc>
          <w:tcPr>
            <w:tcW w:w="2500" w:type="pct"/>
          </w:tcPr>
          <w:p w14:paraId="6345114E" w14:textId="77777777" w:rsidR="00097834" w:rsidRPr="00824A60" w:rsidRDefault="00097834" w:rsidP="00F04DA2">
            <w:pPr>
              <w:rPr>
                <w:rFonts w:asciiTheme="minorHAnsi" w:hAnsiTheme="minorHAnsi" w:cstheme="minorHAnsi"/>
                <w:color w:val="000000" w:themeColor="text1"/>
                <w:sz w:val="22"/>
                <w:szCs w:val="22"/>
              </w:rPr>
            </w:pPr>
          </w:p>
        </w:tc>
      </w:tr>
      <w:tr w:rsidR="00C57800" w:rsidRPr="00824A60" w14:paraId="708F7E01" w14:textId="77777777" w:rsidTr="00F04DA2">
        <w:trPr>
          <w:trHeight w:val="351"/>
        </w:trPr>
        <w:tc>
          <w:tcPr>
            <w:tcW w:w="2500" w:type="pct"/>
          </w:tcPr>
          <w:p w14:paraId="37633273"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Siūlomos medžiagos techninis žymėjimas / kodas: </w:t>
            </w:r>
          </w:p>
        </w:tc>
        <w:tc>
          <w:tcPr>
            <w:tcW w:w="2500" w:type="pct"/>
          </w:tcPr>
          <w:p w14:paraId="73932F6E" w14:textId="77777777" w:rsidR="00097834" w:rsidRPr="00824A60" w:rsidRDefault="00097834" w:rsidP="00F04DA2">
            <w:pPr>
              <w:rPr>
                <w:rFonts w:asciiTheme="minorHAnsi" w:hAnsiTheme="minorHAnsi" w:cstheme="minorHAnsi"/>
                <w:color w:val="000000" w:themeColor="text1"/>
                <w:sz w:val="22"/>
                <w:szCs w:val="22"/>
              </w:rPr>
            </w:pPr>
          </w:p>
        </w:tc>
      </w:tr>
      <w:tr w:rsidR="00097834" w:rsidRPr="00824A60" w14:paraId="11BDCCA4" w14:textId="77777777" w:rsidTr="00F04DA2">
        <w:trPr>
          <w:trHeight w:val="301"/>
        </w:trPr>
        <w:tc>
          <w:tcPr>
            <w:tcW w:w="2500" w:type="pct"/>
          </w:tcPr>
          <w:p w14:paraId="4BE1CDB2"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gamintojo pavadinimas ir šalis:</w:t>
            </w:r>
          </w:p>
        </w:tc>
        <w:tc>
          <w:tcPr>
            <w:tcW w:w="2500" w:type="pct"/>
          </w:tcPr>
          <w:p w14:paraId="309CFDB5" w14:textId="77777777" w:rsidR="00097834" w:rsidRPr="00824A60" w:rsidRDefault="00097834" w:rsidP="00F04DA2">
            <w:pPr>
              <w:rPr>
                <w:rFonts w:asciiTheme="minorHAnsi" w:hAnsiTheme="minorHAnsi" w:cstheme="minorHAnsi"/>
                <w:color w:val="000000" w:themeColor="text1"/>
                <w:sz w:val="22"/>
                <w:szCs w:val="22"/>
              </w:rPr>
            </w:pPr>
          </w:p>
        </w:tc>
      </w:tr>
    </w:tbl>
    <w:p w14:paraId="6799A455" w14:textId="77777777" w:rsidR="00097834" w:rsidRPr="00824A60"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6"/>
        <w:gridCol w:w="2718"/>
        <w:gridCol w:w="5893"/>
        <w:gridCol w:w="2789"/>
        <w:gridCol w:w="2789"/>
      </w:tblGrid>
      <w:tr w:rsidR="00C57800" w:rsidRPr="00824A60" w14:paraId="3F60D210" w14:textId="77777777" w:rsidTr="00AA66EB">
        <w:trPr>
          <w:trHeight w:val="527"/>
          <w:tblHeader/>
        </w:trPr>
        <w:tc>
          <w:tcPr>
            <w:tcW w:w="192" w:type="pct"/>
            <w:tcBorders>
              <w:top w:val="single" w:sz="4" w:space="0" w:color="auto"/>
              <w:left w:val="single" w:sz="4" w:space="0" w:color="auto"/>
              <w:bottom w:val="single" w:sz="4" w:space="0" w:color="auto"/>
              <w:right w:val="single" w:sz="4" w:space="0" w:color="auto"/>
            </w:tcBorders>
          </w:tcPr>
          <w:p w14:paraId="073434F7" w14:textId="77777777" w:rsidR="00E049E2" w:rsidRPr="00824A60" w:rsidRDefault="00E049E2" w:rsidP="00AA66EB">
            <w:pPr>
              <w:jc w:val="cente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Eil. Nr.</w:t>
            </w:r>
          </w:p>
        </w:tc>
        <w:tc>
          <w:tcPr>
            <w:tcW w:w="921" w:type="pct"/>
            <w:tcBorders>
              <w:top w:val="single" w:sz="4" w:space="0" w:color="auto"/>
              <w:left w:val="single" w:sz="4" w:space="0" w:color="auto"/>
              <w:bottom w:val="single" w:sz="4" w:space="0" w:color="auto"/>
              <w:right w:val="single" w:sz="4" w:space="0" w:color="auto"/>
            </w:tcBorders>
          </w:tcPr>
          <w:p w14:paraId="78E09A3B" w14:textId="77777777" w:rsidR="00E049E2" w:rsidRPr="00824A60" w:rsidRDefault="00E049E2" w:rsidP="00AA66EB">
            <w:pP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Techniniai parametrai ir reikalavimai</w:t>
            </w:r>
          </w:p>
        </w:tc>
        <w:tc>
          <w:tcPr>
            <w:tcW w:w="1997" w:type="pct"/>
            <w:tcBorders>
              <w:top w:val="single" w:sz="4" w:space="0" w:color="auto"/>
              <w:left w:val="single" w:sz="4" w:space="0" w:color="auto"/>
              <w:bottom w:val="single" w:sz="4" w:space="0" w:color="auto"/>
              <w:right w:val="single" w:sz="4" w:space="0" w:color="auto"/>
            </w:tcBorders>
          </w:tcPr>
          <w:p w14:paraId="5B89B39B" w14:textId="77777777" w:rsidR="00E049E2" w:rsidRPr="00824A60" w:rsidRDefault="00E049E2" w:rsidP="00AA66EB">
            <w:pP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4CBC29FC" w14:textId="2C7C7F39" w:rsidR="00E049E2" w:rsidRPr="00824A60" w:rsidRDefault="00B34EE5" w:rsidP="00AA66EB">
            <w:pP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Tiekėjas turi nurodyti atitinka/neatitinka</w:t>
            </w:r>
          </w:p>
        </w:tc>
        <w:tc>
          <w:tcPr>
            <w:tcW w:w="945" w:type="pct"/>
            <w:tcBorders>
              <w:top w:val="single" w:sz="4" w:space="0" w:color="auto"/>
              <w:left w:val="single" w:sz="4" w:space="0" w:color="auto"/>
              <w:bottom w:val="single" w:sz="4" w:space="0" w:color="auto"/>
              <w:right w:val="single" w:sz="4" w:space="0" w:color="auto"/>
            </w:tcBorders>
          </w:tcPr>
          <w:p w14:paraId="69A378DE" w14:textId="77777777" w:rsidR="00E049E2" w:rsidRPr="00824A60" w:rsidRDefault="00E049E2" w:rsidP="00AA66EB">
            <w:pPr>
              <w:rPr>
                <w:rFonts w:asciiTheme="minorHAnsi" w:hAnsiTheme="minorHAnsi" w:cstheme="minorHAnsi"/>
                <w:b/>
                <w:bCs/>
                <w:color w:val="000000" w:themeColor="text1"/>
                <w:sz w:val="22"/>
                <w:szCs w:val="22"/>
              </w:rPr>
            </w:pPr>
            <w:r w:rsidRPr="00824A60">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824A60" w14:paraId="150B3BEE"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00677B7F" w14:textId="77777777" w:rsidR="00E049E2" w:rsidRPr="00824A60" w:rsidRDefault="00E049E2" w:rsidP="00AA66EB">
            <w:pPr>
              <w:tabs>
                <w:tab w:val="center" w:pos="4819"/>
                <w:tab w:val="right" w:pos="9638"/>
              </w:tabs>
              <w:jc w:val="center"/>
              <w:rPr>
                <w:rFonts w:asciiTheme="minorHAnsi" w:hAnsiTheme="minorHAnsi" w:cstheme="minorHAnsi"/>
                <w:color w:val="000000" w:themeColor="text1"/>
                <w:sz w:val="22"/>
                <w:szCs w:val="22"/>
              </w:rPr>
            </w:pPr>
            <w:r w:rsidRPr="00824A60">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1CF955C9" w14:textId="77777777" w:rsidR="00E049E2" w:rsidRPr="00824A60" w:rsidRDefault="00E049E2" w:rsidP="00AA66EB">
            <w:pPr>
              <w:tabs>
                <w:tab w:val="center" w:pos="4819"/>
                <w:tab w:val="right" w:pos="9638"/>
              </w:tabs>
              <w:jc w:val="center"/>
              <w:rPr>
                <w:rFonts w:asciiTheme="minorHAnsi" w:hAnsiTheme="minorHAnsi" w:cstheme="minorHAnsi"/>
                <w:b/>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45CBEAA" w14:textId="77777777" w:rsidR="00E049E2" w:rsidRPr="00824A60" w:rsidRDefault="00E049E2" w:rsidP="00AA66EB">
            <w:pPr>
              <w:tabs>
                <w:tab w:val="center" w:pos="4819"/>
                <w:tab w:val="right" w:pos="9638"/>
              </w:tabs>
              <w:jc w:val="center"/>
              <w:rPr>
                <w:rFonts w:asciiTheme="minorHAnsi" w:hAnsiTheme="minorHAnsi" w:cstheme="minorHAnsi"/>
                <w:b/>
                <w:color w:val="000000" w:themeColor="text1"/>
                <w:sz w:val="22"/>
                <w:szCs w:val="22"/>
              </w:rPr>
            </w:pPr>
          </w:p>
        </w:tc>
      </w:tr>
      <w:tr w:rsidR="00C57800" w:rsidRPr="00824A60" w14:paraId="78B1951D"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B06C777" w14:textId="77777777" w:rsidR="00E049E2" w:rsidRPr="00824A60" w:rsidRDefault="00E049E2" w:rsidP="0030182F">
            <w:pPr>
              <w:numPr>
                <w:ilvl w:val="0"/>
                <w:numId w:val="8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E1F0E4C" w14:textId="77777777" w:rsidR="00E049E2" w:rsidRPr="00824A60" w:rsidRDefault="00E049E2" w:rsidP="00AA66E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Gaminiui</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taikomi</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standartai</w:t>
            </w:r>
          </w:p>
        </w:tc>
        <w:tc>
          <w:tcPr>
            <w:tcW w:w="1997" w:type="pct"/>
            <w:tcBorders>
              <w:top w:val="single" w:sz="4" w:space="0" w:color="auto"/>
              <w:left w:val="single" w:sz="4" w:space="0" w:color="auto"/>
              <w:bottom w:val="single" w:sz="4" w:space="0" w:color="auto"/>
              <w:right w:val="single" w:sz="4" w:space="0" w:color="auto"/>
            </w:tcBorders>
          </w:tcPr>
          <w:p w14:paraId="0874735F" w14:textId="77777777" w:rsidR="00E049E2" w:rsidRPr="00824A60" w:rsidRDefault="00E049E2" w:rsidP="00AA66EB">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LST</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EN</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1074-3 arba</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lygiavertis.</w:t>
            </w:r>
          </w:p>
        </w:tc>
        <w:tc>
          <w:tcPr>
            <w:tcW w:w="945" w:type="pct"/>
            <w:tcBorders>
              <w:top w:val="single" w:sz="4" w:space="0" w:color="auto"/>
              <w:left w:val="single" w:sz="4" w:space="0" w:color="auto"/>
              <w:bottom w:val="single" w:sz="4" w:space="0" w:color="auto"/>
              <w:right w:val="single" w:sz="4" w:space="0" w:color="auto"/>
            </w:tcBorders>
          </w:tcPr>
          <w:p w14:paraId="767ABD6E" w14:textId="77777777" w:rsidR="00E049E2" w:rsidRPr="00824A60" w:rsidRDefault="00E049E2" w:rsidP="00AA66EB">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5DC20E75" w14:textId="77777777" w:rsidR="00E049E2" w:rsidRPr="00824A60" w:rsidRDefault="00E049E2"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790932E3"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FB267FB" w14:textId="77777777" w:rsidR="00E049E2" w:rsidRPr="00824A60" w:rsidRDefault="00E049E2" w:rsidP="0030182F">
            <w:pPr>
              <w:numPr>
                <w:ilvl w:val="0"/>
                <w:numId w:val="8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A4BD823" w14:textId="77777777" w:rsidR="00E049E2" w:rsidRPr="00824A60" w:rsidRDefault="00E049E2" w:rsidP="00AA66E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Darbinė</w:t>
            </w:r>
            <w:r w:rsidRPr="00824A60">
              <w:rPr>
                <w:rFonts w:asciiTheme="minorHAnsi" w:hAnsiTheme="minorHAnsi" w:cstheme="minorHAnsi"/>
                <w:color w:val="000000" w:themeColor="text1"/>
                <w:spacing w:val="-3"/>
                <w:sz w:val="22"/>
                <w:szCs w:val="22"/>
              </w:rPr>
              <w:t xml:space="preserve"> </w:t>
            </w:r>
            <w:r w:rsidRPr="00824A60">
              <w:rPr>
                <w:rFonts w:asciiTheme="minorHAnsi" w:hAnsiTheme="minorHAnsi" w:cstheme="minorHAnsi"/>
                <w:color w:val="000000" w:themeColor="text1"/>
                <w:sz w:val="22"/>
                <w:szCs w:val="22"/>
              </w:rPr>
              <w:t>terpė</w:t>
            </w:r>
          </w:p>
        </w:tc>
        <w:tc>
          <w:tcPr>
            <w:tcW w:w="1997" w:type="pct"/>
            <w:tcBorders>
              <w:top w:val="single" w:sz="4" w:space="0" w:color="auto"/>
              <w:left w:val="single" w:sz="4" w:space="0" w:color="auto"/>
              <w:bottom w:val="single" w:sz="4" w:space="0" w:color="auto"/>
              <w:right w:val="single" w:sz="4" w:space="0" w:color="auto"/>
            </w:tcBorders>
          </w:tcPr>
          <w:p w14:paraId="1AAF62ED" w14:textId="77777777" w:rsidR="00E049E2" w:rsidRPr="00824A60" w:rsidRDefault="00E049E2" w:rsidP="00AA66EB">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Geriamasis</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vanduo</w:t>
            </w:r>
          </w:p>
        </w:tc>
        <w:tc>
          <w:tcPr>
            <w:tcW w:w="945" w:type="pct"/>
            <w:tcBorders>
              <w:top w:val="single" w:sz="4" w:space="0" w:color="auto"/>
              <w:left w:val="single" w:sz="4" w:space="0" w:color="auto"/>
              <w:bottom w:val="single" w:sz="4" w:space="0" w:color="auto"/>
              <w:right w:val="single" w:sz="4" w:space="0" w:color="auto"/>
            </w:tcBorders>
          </w:tcPr>
          <w:p w14:paraId="5572D804" w14:textId="77777777" w:rsidR="00E049E2" w:rsidRPr="00824A60" w:rsidRDefault="00E049E2" w:rsidP="00AA66EB">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31D5FAF4" w14:textId="77777777" w:rsidR="00E049E2" w:rsidRPr="00824A60" w:rsidRDefault="00E049E2"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74F2CB6D"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70F21CE8" w14:textId="77777777" w:rsidR="00E049E2" w:rsidRPr="00824A60" w:rsidRDefault="00E049E2" w:rsidP="0030182F">
            <w:pPr>
              <w:numPr>
                <w:ilvl w:val="0"/>
                <w:numId w:val="8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34BE699" w14:textId="77777777" w:rsidR="00E049E2" w:rsidRPr="00824A60" w:rsidRDefault="00E049E2"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Nominalus</w:t>
            </w:r>
            <w:r w:rsidRPr="00824A60">
              <w:rPr>
                <w:rFonts w:asciiTheme="minorHAnsi" w:hAnsiTheme="minorHAnsi" w:cstheme="minorHAnsi"/>
                <w:color w:val="000000" w:themeColor="text1"/>
                <w:spacing w:val="-6"/>
                <w:sz w:val="22"/>
                <w:szCs w:val="22"/>
              </w:rPr>
              <w:t xml:space="preserve"> </w:t>
            </w:r>
            <w:r w:rsidRPr="00824A60">
              <w:rPr>
                <w:rFonts w:asciiTheme="minorHAnsi" w:hAnsiTheme="minorHAnsi" w:cstheme="minorHAnsi"/>
                <w:color w:val="000000" w:themeColor="text1"/>
                <w:sz w:val="22"/>
                <w:szCs w:val="22"/>
              </w:rPr>
              <w:t>slėgis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61DA27DD" w14:textId="77777777" w:rsidR="00E049E2" w:rsidRPr="00824A60" w:rsidRDefault="00E049E2" w:rsidP="00AA66EB">
            <w:pPr>
              <w:spacing w:before="100" w:beforeAutospacing="1" w:after="100" w:afterAutospacing="1"/>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PN</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10; PN 16</w:t>
            </w:r>
          </w:p>
        </w:tc>
        <w:tc>
          <w:tcPr>
            <w:tcW w:w="945" w:type="pct"/>
            <w:tcBorders>
              <w:top w:val="single" w:sz="4" w:space="0" w:color="auto"/>
              <w:left w:val="single" w:sz="4" w:space="0" w:color="auto"/>
              <w:bottom w:val="single" w:sz="4" w:space="0" w:color="auto"/>
              <w:right w:val="single" w:sz="4" w:space="0" w:color="auto"/>
            </w:tcBorders>
          </w:tcPr>
          <w:p w14:paraId="0938308A" w14:textId="77777777" w:rsidR="00E049E2" w:rsidRPr="00824A60" w:rsidRDefault="00E049E2" w:rsidP="00AA66EB">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4BAADD26" w14:textId="77777777" w:rsidR="00E049E2" w:rsidRPr="00824A60" w:rsidRDefault="00E049E2" w:rsidP="00AA66EB">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824A60" w14:paraId="3DB160BB"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2172FF86" w14:textId="77777777" w:rsidR="00E049E2" w:rsidRPr="00824A60" w:rsidRDefault="00E049E2" w:rsidP="0030182F">
            <w:pPr>
              <w:numPr>
                <w:ilvl w:val="0"/>
                <w:numId w:val="8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3C172F2" w14:textId="77777777" w:rsidR="00E049E2" w:rsidRPr="00824A60" w:rsidRDefault="00E049E2"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Vožtuvo</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tipas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3F63A1C1" w14:textId="77777777" w:rsidR="00E049E2" w:rsidRPr="00824A60" w:rsidRDefault="00E049E2" w:rsidP="00AA66EB">
            <w:pPr>
              <w:spacing w:before="100" w:beforeAutospacing="1" w:after="100" w:afterAutospacing="1"/>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Pilno</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pratekėjimo,</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be</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vidinių</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kliūčių</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„Swing“</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tipo.</w:t>
            </w:r>
          </w:p>
        </w:tc>
        <w:tc>
          <w:tcPr>
            <w:tcW w:w="945" w:type="pct"/>
            <w:tcBorders>
              <w:top w:val="single" w:sz="4" w:space="0" w:color="auto"/>
              <w:left w:val="single" w:sz="4" w:space="0" w:color="auto"/>
              <w:bottom w:val="single" w:sz="4" w:space="0" w:color="auto"/>
              <w:right w:val="single" w:sz="4" w:space="0" w:color="auto"/>
            </w:tcBorders>
          </w:tcPr>
          <w:p w14:paraId="6C413BE8" w14:textId="77777777" w:rsidR="00E049E2" w:rsidRPr="00824A60" w:rsidRDefault="00E049E2" w:rsidP="00AA66EB">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1DA42879" w14:textId="77777777" w:rsidR="00E049E2" w:rsidRPr="00824A60" w:rsidRDefault="00E049E2" w:rsidP="00AA66EB">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824A60" w14:paraId="744B5EE1"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58D8B74E" w14:textId="77777777" w:rsidR="00E049E2" w:rsidRPr="00824A60" w:rsidRDefault="00E049E2" w:rsidP="0030182F">
            <w:pPr>
              <w:numPr>
                <w:ilvl w:val="0"/>
                <w:numId w:val="8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CFD0F38" w14:textId="77777777" w:rsidR="00E049E2" w:rsidRPr="00824A60" w:rsidRDefault="00E049E2" w:rsidP="00AA66E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Konstrukcija</w:t>
            </w:r>
          </w:p>
        </w:tc>
        <w:tc>
          <w:tcPr>
            <w:tcW w:w="1997" w:type="pct"/>
            <w:tcBorders>
              <w:top w:val="single" w:sz="4" w:space="0" w:color="auto"/>
              <w:left w:val="single" w:sz="4" w:space="0" w:color="auto"/>
              <w:bottom w:val="single" w:sz="4" w:space="0" w:color="auto"/>
              <w:right w:val="single" w:sz="4" w:space="0" w:color="auto"/>
            </w:tcBorders>
          </w:tcPr>
          <w:p w14:paraId="633D8FB0" w14:textId="77777777" w:rsidR="00E049E2" w:rsidRPr="00824A60" w:rsidRDefault="00E049E2" w:rsidP="00AA66EB">
            <w:pPr>
              <w:spacing w:afterLines="10" w:after="2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Be</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kontrasvorio.</w:t>
            </w:r>
          </w:p>
        </w:tc>
        <w:tc>
          <w:tcPr>
            <w:tcW w:w="945" w:type="pct"/>
            <w:tcBorders>
              <w:top w:val="single" w:sz="4" w:space="0" w:color="auto"/>
              <w:left w:val="single" w:sz="4" w:space="0" w:color="auto"/>
              <w:bottom w:val="single" w:sz="4" w:space="0" w:color="auto"/>
              <w:right w:val="single" w:sz="4" w:space="0" w:color="auto"/>
            </w:tcBorders>
          </w:tcPr>
          <w:p w14:paraId="4BBE438E" w14:textId="77777777" w:rsidR="00E049E2" w:rsidRPr="00824A60" w:rsidRDefault="00E049E2"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5D3278A6" w14:textId="77777777" w:rsidR="00E049E2" w:rsidRPr="00824A60" w:rsidRDefault="00E049E2" w:rsidP="00AA66EB">
            <w:pPr>
              <w:spacing w:afterLines="10" w:after="24"/>
              <w:jc w:val="both"/>
              <w:rPr>
                <w:rFonts w:asciiTheme="minorHAnsi" w:hAnsiTheme="minorHAnsi" w:cstheme="minorHAnsi"/>
                <w:color w:val="000000" w:themeColor="text1"/>
                <w:sz w:val="22"/>
                <w:szCs w:val="22"/>
              </w:rPr>
            </w:pPr>
          </w:p>
        </w:tc>
      </w:tr>
      <w:tr w:rsidR="00C57800" w:rsidRPr="00824A60" w14:paraId="7B798BE5"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A83D122" w14:textId="77777777" w:rsidR="00E049E2" w:rsidRPr="00824A60" w:rsidRDefault="00E049E2" w:rsidP="0030182F">
            <w:pPr>
              <w:numPr>
                <w:ilvl w:val="0"/>
                <w:numId w:val="8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DFAAE55" w14:textId="77777777" w:rsidR="00E049E2" w:rsidRPr="00824A60" w:rsidRDefault="00E049E2" w:rsidP="00AA66E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Atstumas</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tarp</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jungių</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plokštumų</w:t>
            </w:r>
          </w:p>
        </w:tc>
        <w:tc>
          <w:tcPr>
            <w:tcW w:w="1997" w:type="pct"/>
            <w:tcBorders>
              <w:top w:val="single" w:sz="4" w:space="0" w:color="auto"/>
              <w:left w:val="single" w:sz="4" w:space="0" w:color="auto"/>
              <w:bottom w:val="single" w:sz="4" w:space="0" w:color="auto"/>
              <w:right w:val="single" w:sz="4" w:space="0" w:color="auto"/>
            </w:tcBorders>
          </w:tcPr>
          <w:p w14:paraId="14FF00CC" w14:textId="77777777" w:rsidR="00E049E2" w:rsidRPr="00824A60" w:rsidRDefault="00E049E2" w:rsidP="00AA66EB">
            <w:pPr>
              <w:spacing w:afterLines="10" w:after="24"/>
              <w:ind w:left="9"/>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Platus,</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serija</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48 pagal</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LST EN</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558.</w:t>
            </w:r>
          </w:p>
        </w:tc>
        <w:tc>
          <w:tcPr>
            <w:tcW w:w="945" w:type="pct"/>
            <w:tcBorders>
              <w:top w:val="single" w:sz="4" w:space="0" w:color="auto"/>
              <w:left w:val="single" w:sz="4" w:space="0" w:color="auto"/>
              <w:bottom w:val="single" w:sz="4" w:space="0" w:color="auto"/>
              <w:right w:val="single" w:sz="4" w:space="0" w:color="auto"/>
            </w:tcBorders>
          </w:tcPr>
          <w:p w14:paraId="15CE46C9" w14:textId="77777777" w:rsidR="00E049E2" w:rsidRPr="00824A60" w:rsidRDefault="00E049E2" w:rsidP="00AA66EB">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257E5B19" w14:textId="77777777" w:rsidR="00E049E2" w:rsidRPr="00824A60" w:rsidRDefault="00E049E2" w:rsidP="00AA66EB">
            <w:pPr>
              <w:rPr>
                <w:rFonts w:asciiTheme="minorHAnsi" w:hAnsiTheme="minorHAnsi" w:cstheme="minorHAnsi"/>
                <w:color w:val="000000" w:themeColor="text1"/>
                <w:sz w:val="22"/>
                <w:szCs w:val="22"/>
                <w:lang w:eastAsia="lt-LT"/>
              </w:rPr>
            </w:pPr>
          </w:p>
        </w:tc>
      </w:tr>
      <w:tr w:rsidR="00C57800" w:rsidRPr="00824A60" w14:paraId="57A34479"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0F8CAC7" w14:textId="77777777" w:rsidR="00E049E2" w:rsidRPr="00824A60" w:rsidRDefault="00E049E2" w:rsidP="0030182F">
            <w:pPr>
              <w:numPr>
                <w:ilvl w:val="0"/>
                <w:numId w:val="8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387EE10" w14:textId="77777777" w:rsidR="00E049E2" w:rsidRPr="00824A60" w:rsidRDefault="00E049E2" w:rsidP="00AA66E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Korpusas</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ir</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dangtis</w:t>
            </w:r>
          </w:p>
        </w:tc>
        <w:tc>
          <w:tcPr>
            <w:tcW w:w="1997" w:type="pct"/>
            <w:tcBorders>
              <w:top w:val="single" w:sz="4" w:space="0" w:color="auto"/>
              <w:left w:val="single" w:sz="4" w:space="0" w:color="auto"/>
              <w:bottom w:val="single" w:sz="4" w:space="0" w:color="auto"/>
              <w:right w:val="single" w:sz="4" w:space="0" w:color="auto"/>
            </w:tcBorders>
          </w:tcPr>
          <w:p w14:paraId="70C4B760" w14:textId="77777777" w:rsidR="00E049E2" w:rsidRPr="00824A60" w:rsidRDefault="00E049E2" w:rsidP="00AA66EB">
            <w:pPr>
              <w:pStyle w:val="TableParagraph"/>
              <w:spacing w:before="1"/>
              <w:ind w:right="96"/>
              <w:jc w:val="both"/>
              <w:rPr>
                <w:rFonts w:cstheme="minorHAnsi"/>
                <w:color w:val="000000" w:themeColor="text1"/>
                <w:lang w:val="lt-LT"/>
              </w:rPr>
            </w:pPr>
            <w:r w:rsidRPr="00824A60">
              <w:rPr>
                <w:rFonts w:cstheme="minorHAnsi"/>
                <w:color w:val="000000" w:themeColor="text1"/>
                <w:lang w:val="lt-LT"/>
              </w:rPr>
              <w:t>Korpuso</w:t>
            </w:r>
            <w:r w:rsidRPr="00824A60">
              <w:rPr>
                <w:rFonts w:cstheme="minorHAnsi"/>
                <w:color w:val="000000" w:themeColor="text1"/>
                <w:spacing w:val="-11"/>
                <w:lang w:val="lt-LT"/>
              </w:rPr>
              <w:t xml:space="preserve"> </w:t>
            </w:r>
            <w:r w:rsidRPr="00824A60">
              <w:rPr>
                <w:rFonts w:cstheme="minorHAnsi"/>
                <w:color w:val="000000" w:themeColor="text1"/>
                <w:lang w:val="lt-LT"/>
              </w:rPr>
              <w:t>ir</w:t>
            </w:r>
            <w:r w:rsidRPr="00824A60">
              <w:rPr>
                <w:rFonts w:cstheme="minorHAnsi"/>
                <w:color w:val="000000" w:themeColor="text1"/>
                <w:spacing w:val="-11"/>
                <w:lang w:val="lt-LT"/>
              </w:rPr>
              <w:t xml:space="preserve"> </w:t>
            </w:r>
            <w:r w:rsidRPr="00824A60">
              <w:rPr>
                <w:rFonts w:cstheme="minorHAnsi"/>
                <w:color w:val="000000" w:themeColor="text1"/>
                <w:lang w:val="lt-LT"/>
              </w:rPr>
              <w:t>dangčio</w:t>
            </w:r>
            <w:r w:rsidRPr="00824A60">
              <w:rPr>
                <w:rFonts w:cstheme="minorHAnsi"/>
                <w:color w:val="000000" w:themeColor="text1"/>
                <w:spacing w:val="-11"/>
                <w:lang w:val="lt-LT"/>
              </w:rPr>
              <w:t xml:space="preserve"> </w:t>
            </w:r>
            <w:r w:rsidRPr="00824A60">
              <w:rPr>
                <w:rFonts w:cstheme="minorHAnsi"/>
                <w:color w:val="000000" w:themeColor="text1"/>
                <w:lang w:val="lt-LT"/>
              </w:rPr>
              <w:t>medžiaga</w:t>
            </w:r>
            <w:r w:rsidRPr="00824A60">
              <w:rPr>
                <w:rFonts w:cstheme="minorHAnsi"/>
                <w:color w:val="000000" w:themeColor="text1"/>
                <w:spacing w:val="-12"/>
                <w:lang w:val="lt-LT"/>
              </w:rPr>
              <w:t xml:space="preserve"> </w:t>
            </w:r>
            <w:r w:rsidRPr="00824A60">
              <w:rPr>
                <w:rFonts w:cstheme="minorHAnsi"/>
                <w:color w:val="000000" w:themeColor="text1"/>
                <w:lang w:val="lt-LT"/>
              </w:rPr>
              <w:t>–</w:t>
            </w:r>
            <w:r w:rsidRPr="00824A60">
              <w:rPr>
                <w:rFonts w:cstheme="minorHAnsi"/>
                <w:color w:val="000000" w:themeColor="text1"/>
                <w:spacing w:val="-11"/>
                <w:lang w:val="lt-LT"/>
              </w:rPr>
              <w:t xml:space="preserve"> </w:t>
            </w:r>
            <w:r w:rsidRPr="00824A60">
              <w:rPr>
                <w:rFonts w:cstheme="minorHAnsi"/>
                <w:color w:val="000000" w:themeColor="text1"/>
                <w:lang w:val="lt-LT"/>
              </w:rPr>
              <w:t>kalusis</w:t>
            </w:r>
            <w:r w:rsidRPr="00824A60">
              <w:rPr>
                <w:rFonts w:cstheme="minorHAnsi"/>
                <w:color w:val="000000" w:themeColor="text1"/>
                <w:spacing w:val="-11"/>
                <w:lang w:val="lt-LT"/>
              </w:rPr>
              <w:t xml:space="preserve"> </w:t>
            </w:r>
            <w:r w:rsidRPr="00824A60">
              <w:rPr>
                <w:rFonts w:cstheme="minorHAnsi"/>
                <w:color w:val="000000" w:themeColor="text1"/>
                <w:lang w:val="lt-LT"/>
              </w:rPr>
              <w:t>ketus</w:t>
            </w:r>
            <w:r w:rsidRPr="00824A60">
              <w:rPr>
                <w:rFonts w:cstheme="minorHAnsi"/>
                <w:color w:val="000000" w:themeColor="text1"/>
                <w:spacing w:val="-9"/>
                <w:lang w:val="lt-LT"/>
              </w:rPr>
              <w:t xml:space="preserve"> </w:t>
            </w:r>
            <w:r w:rsidRPr="00824A60">
              <w:rPr>
                <w:rFonts w:cstheme="minorHAnsi"/>
                <w:color w:val="000000" w:themeColor="text1"/>
                <w:lang w:val="lt-LT"/>
              </w:rPr>
              <w:t>ne</w:t>
            </w:r>
            <w:r w:rsidRPr="00824A60">
              <w:rPr>
                <w:rFonts w:cstheme="minorHAnsi"/>
                <w:color w:val="000000" w:themeColor="text1"/>
                <w:spacing w:val="-10"/>
                <w:lang w:val="lt-LT"/>
              </w:rPr>
              <w:t xml:space="preserve"> </w:t>
            </w:r>
            <w:r w:rsidRPr="00824A60">
              <w:rPr>
                <w:rFonts w:cstheme="minorHAnsi"/>
                <w:color w:val="000000" w:themeColor="text1"/>
                <w:lang w:val="lt-LT"/>
              </w:rPr>
              <w:t>žemesnės</w:t>
            </w:r>
            <w:r w:rsidRPr="00824A60">
              <w:rPr>
                <w:rFonts w:cstheme="minorHAnsi"/>
                <w:color w:val="000000" w:themeColor="text1"/>
                <w:spacing w:val="-58"/>
                <w:lang w:val="lt-LT"/>
              </w:rPr>
              <w:t xml:space="preserve"> </w:t>
            </w:r>
            <w:r w:rsidRPr="00824A60">
              <w:rPr>
                <w:rFonts w:cstheme="minorHAnsi"/>
                <w:color w:val="000000" w:themeColor="text1"/>
                <w:lang w:val="lt-LT"/>
              </w:rPr>
              <w:t>klasės</w:t>
            </w:r>
            <w:r w:rsidRPr="00824A60">
              <w:rPr>
                <w:rFonts w:cstheme="minorHAnsi"/>
                <w:color w:val="000000" w:themeColor="text1"/>
                <w:spacing w:val="1"/>
                <w:lang w:val="lt-LT"/>
              </w:rPr>
              <w:t xml:space="preserve"> </w:t>
            </w:r>
            <w:r w:rsidRPr="00824A60">
              <w:rPr>
                <w:rFonts w:cstheme="minorHAnsi"/>
                <w:color w:val="000000" w:themeColor="text1"/>
                <w:lang w:val="lt-LT"/>
              </w:rPr>
              <w:t>negu</w:t>
            </w:r>
            <w:r w:rsidRPr="00824A60">
              <w:rPr>
                <w:rFonts w:cstheme="minorHAnsi"/>
                <w:color w:val="000000" w:themeColor="text1"/>
                <w:spacing w:val="1"/>
                <w:lang w:val="lt-LT"/>
              </w:rPr>
              <w:t xml:space="preserve"> </w:t>
            </w:r>
            <w:r w:rsidRPr="00824A60">
              <w:rPr>
                <w:rFonts w:cstheme="minorHAnsi"/>
                <w:color w:val="000000" w:themeColor="text1"/>
                <w:lang w:val="lt-LT"/>
              </w:rPr>
              <w:t>EN-GJS-400</w:t>
            </w:r>
            <w:r w:rsidRPr="00824A60">
              <w:rPr>
                <w:rFonts w:cstheme="minorHAnsi"/>
                <w:color w:val="000000" w:themeColor="text1"/>
                <w:spacing w:val="1"/>
                <w:lang w:val="lt-LT"/>
              </w:rPr>
              <w:t xml:space="preserve"> </w:t>
            </w:r>
            <w:r w:rsidRPr="00824A60">
              <w:rPr>
                <w:rFonts w:cstheme="minorHAnsi"/>
                <w:color w:val="000000" w:themeColor="text1"/>
                <w:lang w:val="lt-LT"/>
              </w:rPr>
              <w:t>pagal</w:t>
            </w:r>
            <w:r w:rsidRPr="00824A60">
              <w:rPr>
                <w:rFonts w:cstheme="minorHAnsi"/>
                <w:color w:val="000000" w:themeColor="text1"/>
                <w:spacing w:val="1"/>
                <w:lang w:val="lt-LT"/>
              </w:rPr>
              <w:t xml:space="preserve"> </w:t>
            </w:r>
            <w:r w:rsidRPr="00824A60">
              <w:rPr>
                <w:rFonts w:cstheme="minorHAnsi"/>
                <w:color w:val="000000" w:themeColor="text1"/>
                <w:lang w:val="lt-LT"/>
              </w:rPr>
              <w:t>LST</w:t>
            </w:r>
            <w:r w:rsidRPr="00824A60">
              <w:rPr>
                <w:rFonts w:cstheme="minorHAnsi"/>
                <w:color w:val="000000" w:themeColor="text1"/>
                <w:spacing w:val="1"/>
                <w:lang w:val="lt-LT"/>
              </w:rPr>
              <w:t xml:space="preserve"> </w:t>
            </w:r>
            <w:r w:rsidRPr="00824A60">
              <w:rPr>
                <w:rFonts w:cstheme="minorHAnsi"/>
                <w:color w:val="000000" w:themeColor="text1"/>
                <w:lang w:val="lt-LT"/>
              </w:rPr>
              <w:t>EN</w:t>
            </w:r>
            <w:r w:rsidRPr="00824A60">
              <w:rPr>
                <w:rFonts w:cstheme="minorHAnsi"/>
                <w:color w:val="000000" w:themeColor="text1"/>
                <w:spacing w:val="1"/>
                <w:lang w:val="lt-LT"/>
              </w:rPr>
              <w:t xml:space="preserve"> </w:t>
            </w:r>
            <w:r w:rsidRPr="00824A60">
              <w:rPr>
                <w:rFonts w:cstheme="minorHAnsi"/>
                <w:color w:val="000000" w:themeColor="text1"/>
                <w:lang w:val="lt-LT"/>
              </w:rPr>
              <w:t>1563</w:t>
            </w:r>
            <w:r w:rsidRPr="00824A60">
              <w:rPr>
                <w:rFonts w:cstheme="minorHAnsi"/>
                <w:color w:val="000000" w:themeColor="text1"/>
                <w:spacing w:val="1"/>
                <w:lang w:val="lt-LT"/>
              </w:rPr>
              <w:t xml:space="preserve"> </w:t>
            </w:r>
            <w:r w:rsidRPr="00824A60">
              <w:rPr>
                <w:rFonts w:cstheme="minorHAnsi"/>
                <w:color w:val="000000" w:themeColor="text1"/>
                <w:lang w:val="lt-LT"/>
              </w:rPr>
              <w:t>arba</w:t>
            </w:r>
            <w:r w:rsidRPr="00824A60">
              <w:rPr>
                <w:rFonts w:cstheme="minorHAnsi"/>
                <w:color w:val="000000" w:themeColor="text1"/>
                <w:spacing w:val="1"/>
                <w:lang w:val="lt-LT"/>
              </w:rPr>
              <w:t xml:space="preserve"> </w:t>
            </w:r>
            <w:r w:rsidRPr="00824A60">
              <w:rPr>
                <w:rFonts w:cstheme="minorHAnsi"/>
                <w:color w:val="000000" w:themeColor="text1"/>
                <w:lang w:val="lt-LT"/>
              </w:rPr>
              <w:t>lygiavertį.</w:t>
            </w:r>
          </w:p>
          <w:p w14:paraId="45BBC1D4" w14:textId="77777777" w:rsidR="00E049E2" w:rsidRPr="00824A60" w:rsidRDefault="00E049E2" w:rsidP="00AA66EB">
            <w:pPr>
              <w:pStyle w:val="TableParagraph"/>
              <w:ind w:right="96"/>
              <w:jc w:val="both"/>
              <w:rPr>
                <w:rFonts w:cstheme="minorHAnsi"/>
                <w:color w:val="000000" w:themeColor="text1"/>
                <w:lang w:val="lt-LT"/>
              </w:rPr>
            </w:pPr>
            <w:r w:rsidRPr="00824A60">
              <w:rPr>
                <w:rFonts w:cstheme="minorHAnsi"/>
                <w:color w:val="000000" w:themeColor="text1"/>
                <w:lang w:val="lt-LT"/>
              </w:rPr>
              <w:t>Korpuso ir dangčio sandarinimo medžiaga – elastomeras</w:t>
            </w:r>
            <w:r w:rsidRPr="00824A60">
              <w:rPr>
                <w:rFonts w:cstheme="minorHAnsi"/>
                <w:color w:val="000000" w:themeColor="text1"/>
                <w:spacing w:val="-57"/>
                <w:lang w:val="lt-LT"/>
              </w:rPr>
              <w:t xml:space="preserve"> </w:t>
            </w:r>
            <w:r w:rsidRPr="00824A60">
              <w:rPr>
                <w:rFonts w:cstheme="minorHAnsi"/>
                <w:color w:val="000000" w:themeColor="text1"/>
                <w:lang w:val="lt-LT"/>
              </w:rPr>
              <w:t>atitinkantis</w:t>
            </w:r>
            <w:r w:rsidRPr="00824A60">
              <w:rPr>
                <w:rFonts w:cstheme="minorHAnsi"/>
                <w:color w:val="000000" w:themeColor="text1"/>
                <w:spacing w:val="-1"/>
                <w:lang w:val="lt-LT"/>
              </w:rPr>
              <w:t xml:space="preserve"> </w:t>
            </w:r>
            <w:r w:rsidRPr="00824A60">
              <w:rPr>
                <w:rFonts w:cstheme="minorHAnsi"/>
                <w:color w:val="000000" w:themeColor="text1"/>
                <w:lang w:val="lt-LT"/>
              </w:rPr>
              <w:t>LST EN</w:t>
            </w:r>
            <w:r w:rsidRPr="00824A60">
              <w:rPr>
                <w:rFonts w:cstheme="minorHAnsi"/>
                <w:color w:val="000000" w:themeColor="text1"/>
                <w:spacing w:val="-1"/>
                <w:lang w:val="lt-LT"/>
              </w:rPr>
              <w:t xml:space="preserve"> </w:t>
            </w:r>
            <w:r w:rsidRPr="00824A60">
              <w:rPr>
                <w:rFonts w:cstheme="minorHAnsi"/>
                <w:color w:val="000000" w:themeColor="text1"/>
                <w:lang w:val="lt-LT"/>
              </w:rPr>
              <w:t>681-1 arba</w:t>
            </w:r>
            <w:r w:rsidRPr="00824A60">
              <w:rPr>
                <w:rFonts w:cstheme="minorHAnsi"/>
                <w:color w:val="000000" w:themeColor="text1"/>
                <w:spacing w:val="-2"/>
                <w:lang w:val="lt-LT"/>
              </w:rPr>
              <w:t xml:space="preserve"> </w:t>
            </w:r>
            <w:r w:rsidRPr="00824A60">
              <w:rPr>
                <w:rFonts w:cstheme="minorHAnsi"/>
                <w:color w:val="000000" w:themeColor="text1"/>
                <w:lang w:val="lt-LT"/>
              </w:rPr>
              <w:t>lygiavertį.</w:t>
            </w:r>
          </w:p>
          <w:p w14:paraId="4F07C7D8" w14:textId="77777777" w:rsidR="00E049E2" w:rsidRPr="00824A60" w:rsidRDefault="00E049E2" w:rsidP="00AA66EB">
            <w:pPr>
              <w:pStyle w:val="TableParagraph"/>
              <w:jc w:val="both"/>
              <w:rPr>
                <w:rFonts w:cstheme="minorHAnsi"/>
                <w:color w:val="000000" w:themeColor="text1"/>
                <w:lang w:val="lt-LT"/>
              </w:rPr>
            </w:pPr>
            <w:r w:rsidRPr="00824A60">
              <w:rPr>
                <w:rFonts w:cstheme="minorHAnsi"/>
                <w:color w:val="000000" w:themeColor="text1"/>
                <w:lang w:val="lt-LT"/>
              </w:rPr>
              <w:t>Korpuso</w:t>
            </w:r>
            <w:r w:rsidRPr="00824A60">
              <w:rPr>
                <w:rFonts w:cstheme="minorHAnsi"/>
                <w:color w:val="000000" w:themeColor="text1"/>
                <w:spacing w:val="-1"/>
                <w:lang w:val="lt-LT"/>
              </w:rPr>
              <w:t xml:space="preserve"> </w:t>
            </w:r>
            <w:r w:rsidRPr="00824A60">
              <w:rPr>
                <w:rFonts w:cstheme="minorHAnsi"/>
                <w:color w:val="000000" w:themeColor="text1"/>
                <w:lang w:val="lt-LT"/>
              </w:rPr>
              <w:t>ir</w:t>
            </w:r>
            <w:r w:rsidRPr="00824A60">
              <w:rPr>
                <w:rFonts w:cstheme="minorHAnsi"/>
                <w:color w:val="000000" w:themeColor="text1"/>
                <w:spacing w:val="-1"/>
                <w:lang w:val="lt-LT"/>
              </w:rPr>
              <w:t xml:space="preserve"> </w:t>
            </w:r>
            <w:r w:rsidRPr="00824A60">
              <w:rPr>
                <w:rFonts w:cstheme="minorHAnsi"/>
                <w:color w:val="000000" w:themeColor="text1"/>
                <w:lang w:val="lt-LT"/>
              </w:rPr>
              <w:t>dangčio</w:t>
            </w:r>
            <w:r w:rsidRPr="00824A60">
              <w:rPr>
                <w:rFonts w:cstheme="minorHAnsi"/>
                <w:color w:val="000000" w:themeColor="text1"/>
                <w:spacing w:val="-1"/>
                <w:lang w:val="lt-LT"/>
              </w:rPr>
              <w:t xml:space="preserve"> </w:t>
            </w:r>
            <w:r w:rsidRPr="00824A60">
              <w:rPr>
                <w:rFonts w:cstheme="minorHAnsi"/>
                <w:color w:val="000000" w:themeColor="text1"/>
                <w:lang w:val="lt-LT"/>
              </w:rPr>
              <w:t>tvirtinimo</w:t>
            </w:r>
            <w:r w:rsidRPr="00824A60">
              <w:rPr>
                <w:rFonts w:cstheme="minorHAnsi"/>
                <w:color w:val="000000" w:themeColor="text1"/>
                <w:spacing w:val="-1"/>
                <w:lang w:val="lt-LT"/>
              </w:rPr>
              <w:t xml:space="preserve"> </w:t>
            </w:r>
            <w:r w:rsidRPr="00824A60">
              <w:rPr>
                <w:rFonts w:cstheme="minorHAnsi"/>
                <w:color w:val="000000" w:themeColor="text1"/>
                <w:lang w:val="lt-LT"/>
              </w:rPr>
              <w:t>varžtų,</w:t>
            </w:r>
            <w:r w:rsidRPr="00824A60">
              <w:rPr>
                <w:rFonts w:cstheme="minorHAnsi"/>
                <w:color w:val="000000" w:themeColor="text1"/>
                <w:spacing w:val="-1"/>
                <w:lang w:val="lt-LT"/>
              </w:rPr>
              <w:t xml:space="preserve"> </w:t>
            </w:r>
            <w:r w:rsidRPr="00824A60">
              <w:rPr>
                <w:rFonts w:cstheme="minorHAnsi"/>
                <w:color w:val="000000" w:themeColor="text1"/>
                <w:lang w:val="lt-LT"/>
              </w:rPr>
              <w:t>veržlių</w:t>
            </w:r>
            <w:r w:rsidRPr="00824A60">
              <w:rPr>
                <w:rFonts w:cstheme="minorHAnsi"/>
                <w:color w:val="000000" w:themeColor="text1"/>
                <w:spacing w:val="1"/>
                <w:lang w:val="lt-LT"/>
              </w:rPr>
              <w:t xml:space="preserve"> </w:t>
            </w:r>
            <w:r w:rsidRPr="00824A60">
              <w:rPr>
                <w:rFonts w:cstheme="minorHAnsi"/>
                <w:color w:val="000000" w:themeColor="text1"/>
                <w:lang w:val="lt-LT"/>
              </w:rPr>
              <w:t>ir poveržlių</w:t>
            </w:r>
          </w:p>
          <w:p w14:paraId="788A7D89" w14:textId="77777777" w:rsidR="00E049E2" w:rsidRPr="00824A60" w:rsidRDefault="00E049E2" w:rsidP="00AA66EB">
            <w:pPr>
              <w:spacing w:afterLines="10" w:after="24"/>
              <w:ind w:left="9"/>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medžiaga</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nerūdijantis</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plienas,</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ne</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žemesnės</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nei</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A2</w:t>
            </w:r>
            <w:r w:rsidRPr="00824A60">
              <w:rPr>
                <w:rFonts w:asciiTheme="minorHAnsi" w:hAnsiTheme="minorHAnsi" w:cstheme="minorHAnsi"/>
                <w:color w:val="000000" w:themeColor="text1"/>
                <w:spacing w:val="-57"/>
                <w:sz w:val="22"/>
                <w:szCs w:val="22"/>
              </w:rPr>
              <w:t xml:space="preserve"> </w:t>
            </w:r>
            <w:r w:rsidRPr="00824A60">
              <w:rPr>
                <w:rFonts w:asciiTheme="minorHAnsi" w:hAnsiTheme="minorHAnsi" w:cstheme="minorHAnsi"/>
                <w:color w:val="000000" w:themeColor="text1"/>
                <w:sz w:val="22"/>
                <w:szCs w:val="22"/>
              </w:rPr>
              <w:t>klasės</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arba</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lygiavertis.</w:t>
            </w:r>
          </w:p>
        </w:tc>
        <w:tc>
          <w:tcPr>
            <w:tcW w:w="945" w:type="pct"/>
            <w:tcBorders>
              <w:top w:val="single" w:sz="4" w:space="0" w:color="auto"/>
              <w:left w:val="single" w:sz="4" w:space="0" w:color="auto"/>
              <w:bottom w:val="single" w:sz="4" w:space="0" w:color="auto"/>
              <w:right w:val="single" w:sz="4" w:space="0" w:color="auto"/>
            </w:tcBorders>
          </w:tcPr>
          <w:p w14:paraId="73FEE954" w14:textId="77777777" w:rsidR="00E049E2" w:rsidRPr="00824A60" w:rsidRDefault="00E049E2" w:rsidP="00AA66EB">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154A1F66" w14:textId="77777777" w:rsidR="00E049E2" w:rsidRPr="00824A60" w:rsidRDefault="00E049E2" w:rsidP="00AA66EB">
            <w:pPr>
              <w:rPr>
                <w:rFonts w:asciiTheme="minorHAnsi" w:hAnsiTheme="minorHAnsi" w:cstheme="minorHAnsi"/>
                <w:color w:val="000000" w:themeColor="text1"/>
                <w:sz w:val="22"/>
                <w:szCs w:val="22"/>
                <w:lang w:eastAsia="lt-LT"/>
              </w:rPr>
            </w:pPr>
          </w:p>
        </w:tc>
      </w:tr>
      <w:tr w:rsidR="00C57800" w:rsidRPr="00824A60" w14:paraId="50F9F07C"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D86CD8B" w14:textId="77777777" w:rsidR="00E049E2" w:rsidRPr="00824A60" w:rsidRDefault="00E049E2" w:rsidP="0030182F">
            <w:pPr>
              <w:numPr>
                <w:ilvl w:val="0"/>
                <w:numId w:val="8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7882371" w14:textId="28E6D60E" w:rsidR="00E049E2" w:rsidRPr="00824A60" w:rsidRDefault="00E049E2" w:rsidP="00AA66E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Korpuso</w:t>
            </w:r>
            <w:r w:rsidRPr="00824A60">
              <w:rPr>
                <w:rFonts w:asciiTheme="minorHAnsi" w:hAnsiTheme="minorHAnsi" w:cstheme="minorHAnsi"/>
                <w:color w:val="000000" w:themeColor="text1"/>
                <w:spacing w:val="12"/>
                <w:sz w:val="22"/>
                <w:szCs w:val="22"/>
              </w:rPr>
              <w:t xml:space="preserve"> </w:t>
            </w:r>
            <w:r w:rsidRPr="00824A60">
              <w:rPr>
                <w:rFonts w:asciiTheme="minorHAnsi" w:hAnsiTheme="minorHAnsi" w:cstheme="minorHAnsi"/>
                <w:color w:val="000000" w:themeColor="text1"/>
                <w:sz w:val="22"/>
                <w:szCs w:val="22"/>
              </w:rPr>
              <w:t>ir</w:t>
            </w:r>
            <w:r w:rsidRPr="00824A60">
              <w:rPr>
                <w:rFonts w:asciiTheme="minorHAnsi" w:hAnsiTheme="minorHAnsi" w:cstheme="minorHAnsi"/>
                <w:color w:val="000000" w:themeColor="text1"/>
                <w:spacing w:val="12"/>
                <w:sz w:val="22"/>
                <w:szCs w:val="22"/>
              </w:rPr>
              <w:t xml:space="preserve"> </w:t>
            </w:r>
            <w:r w:rsidRPr="00824A60">
              <w:rPr>
                <w:rFonts w:asciiTheme="minorHAnsi" w:hAnsiTheme="minorHAnsi" w:cstheme="minorHAnsi"/>
                <w:color w:val="000000" w:themeColor="text1"/>
                <w:sz w:val="22"/>
                <w:szCs w:val="22"/>
              </w:rPr>
              <w:t>dangčio</w:t>
            </w:r>
            <w:r w:rsidRPr="00824A60">
              <w:rPr>
                <w:rFonts w:asciiTheme="minorHAnsi" w:hAnsiTheme="minorHAnsi" w:cstheme="minorHAnsi"/>
                <w:color w:val="000000" w:themeColor="text1"/>
                <w:spacing w:val="13"/>
                <w:sz w:val="22"/>
                <w:szCs w:val="22"/>
              </w:rPr>
              <w:t xml:space="preserve"> </w:t>
            </w:r>
            <w:r w:rsidRPr="00824A60">
              <w:rPr>
                <w:rFonts w:asciiTheme="minorHAnsi" w:hAnsiTheme="minorHAnsi" w:cstheme="minorHAnsi"/>
                <w:color w:val="000000" w:themeColor="text1"/>
                <w:sz w:val="22"/>
                <w:szCs w:val="22"/>
              </w:rPr>
              <w:t>vidaus</w:t>
            </w:r>
            <w:r w:rsidRPr="00824A60">
              <w:rPr>
                <w:rFonts w:asciiTheme="minorHAnsi" w:hAnsiTheme="minorHAnsi" w:cstheme="minorHAnsi"/>
                <w:color w:val="000000" w:themeColor="text1"/>
                <w:spacing w:val="12"/>
                <w:sz w:val="22"/>
                <w:szCs w:val="22"/>
              </w:rPr>
              <w:t xml:space="preserve"> </w:t>
            </w:r>
            <w:r w:rsidRPr="00824A60">
              <w:rPr>
                <w:rFonts w:asciiTheme="minorHAnsi" w:hAnsiTheme="minorHAnsi" w:cstheme="minorHAnsi"/>
                <w:color w:val="000000" w:themeColor="text1"/>
                <w:sz w:val="22"/>
                <w:szCs w:val="22"/>
              </w:rPr>
              <w:t>ir</w:t>
            </w:r>
            <w:r w:rsidR="00B13EF2" w:rsidRPr="00824A60">
              <w:rPr>
                <w:rFonts w:asciiTheme="minorHAnsi" w:hAnsiTheme="minorHAnsi" w:cstheme="minorHAnsi"/>
                <w:color w:val="000000" w:themeColor="text1"/>
                <w:sz w:val="22"/>
                <w:szCs w:val="22"/>
              </w:rPr>
              <w:t xml:space="preserve"> </w:t>
            </w:r>
            <w:r w:rsidRPr="00824A60">
              <w:rPr>
                <w:rFonts w:asciiTheme="minorHAnsi" w:hAnsiTheme="minorHAnsi" w:cstheme="minorHAnsi"/>
                <w:color w:val="000000" w:themeColor="text1"/>
                <w:spacing w:val="-57"/>
                <w:sz w:val="22"/>
                <w:szCs w:val="22"/>
              </w:rPr>
              <w:t xml:space="preserve"> </w:t>
            </w:r>
            <w:r w:rsidRPr="00824A60">
              <w:rPr>
                <w:rFonts w:asciiTheme="minorHAnsi" w:hAnsiTheme="minorHAnsi" w:cstheme="minorHAnsi"/>
                <w:color w:val="000000" w:themeColor="text1"/>
                <w:sz w:val="22"/>
                <w:szCs w:val="22"/>
              </w:rPr>
              <w:t>išorės</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padengimas</w:t>
            </w:r>
          </w:p>
        </w:tc>
        <w:tc>
          <w:tcPr>
            <w:tcW w:w="1997" w:type="pct"/>
            <w:tcBorders>
              <w:top w:val="single" w:sz="4" w:space="0" w:color="auto"/>
              <w:left w:val="single" w:sz="4" w:space="0" w:color="auto"/>
              <w:bottom w:val="single" w:sz="4" w:space="0" w:color="auto"/>
              <w:right w:val="single" w:sz="4" w:space="0" w:color="auto"/>
            </w:tcBorders>
          </w:tcPr>
          <w:p w14:paraId="2CC466A4" w14:textId="77777777" w:rsidR="00E049E2" w:rsidRPr="00824A60" w:rsidRDefault="00E049E2" w:rsidP="00AA66EB">
            <w:pPr>
              <w:pStyle w:val="TableParagraph"/>
              <w:spacing w:before="1"/>
              <w:ind w:right="95"/>
              <w:jc w:val="both"/>
              <w:rPr>
                <w:rFonts w:cstheme="minorHAnsi"/>
                <w:color w:val="000000" w:themeColor="text1"/>
                <w:lang w:val="lt-LT"/>
              </w:rPr>
            </w:pPr>
            <w:r w:rsidRPr="00824A60">
              <w:rPr>
                <w:rFonts w:cstheme="minorHAnsi"/>
                <w:color w:val="000000" w:themeColor="text1"/>
                <w:lang w:val="lt-LT"/>
              </w:rPr>
              <w:t>Epoksidinis</w:t>
            </w:r>
            <w:r w:rsidRPr="00824A60">
              <w:rPr>
                <w:rFonts w:cstheme="minorHAnsi"/>
                <w:color w:val="000000" w:themeColor="text1"/>
                <w:spacing w:val="1"/>
                <w:lang w:val="lt-LT"/>
              </w:rPr>
              <w:t xml:space="preserve"> </w:t>
            </w:r>
            <w:r w:rsidRPr="00824A60">
              <w:rPr>
                <w:rFonts w:cstheme="minorHAnsi"/>
                <w:color w:val="000000" w:themeColor="text1"/>
                <w:lang w:val="lt-LT"/>
              </w:rPr>
              <w:t>miltelinis</w:t>
            </w:r>
            <w:r w:rsidRPr="00824A60">
              <w:rPr>
                <w:rFonts w:cstheme="minorHAnsi"/>
                <w:color w:val="000000" w:themeColor="text1"/>
                <w:spacing w:val="1"/>
                <w:lang w:val="lt-LT"/>
              </w:rPr>
              <w:t xml:space="preserve"> </w:t>
            </w:r>
            <w:r w:rsidRPr="00824A60">
              <w:rPr>
                <w:rFonts w:cstheme="minorHAnsi"/>
                <w:color w:val="000000" w:themeColor="text1"/>
                <w:lang w:val="lt-LT"/>
              </w:rPr>
              <w:t>arba</w:t>
            </w:r>
            <w:r w:rsidRPr="00824A60">
              <w:rPr>
                <w:rFonts w:cstheme="minorHAnsi"/>
                <w:color w:val="000000" w:themeColor="text1"/>
                <w:spacing w:val="1"/>
                <w:lang w:val="lt-LT"/>
              </w:rPr>
              <w:t xml:space="preserve"> </w:t>
            </w:r>
            <w:r w:rsidRPr="00824A60">
              <w:rPr>
                <w:rFonts w:cstheme="minorHAnsi"/>
                <w:color w:val="000000" w:themeColor="text1"/>
                <w:lang w:val="lt-LT"/>
              </w:rPr>
              <w:t>lygiavertis,</w:t>
            </w:r>
            <w:r w:rsidRPr="00824A60">
              <w:rPr>
                <w:rFonts w:cstheme="minorHAnsi"/>
                <w:color w:val="000000" w:themeColor="text1"/>
                <w:spacing w:val="1"/>
                <w:lang w:val="lt-LT"/>
              </w:rPr>
              <w:t xml:space="preserve"> </w:t>
            </w:r>
            <w:r w:rsidRPr="00824A60">
              <w:rPr>
                <w:rFonts w:cstheme="minorHAnsi"/>
                <w:color w:val="000000" w:themeColor="text1"/>
                <w:lang w:val="lt-LT"/>
              </w:rPr>
              <w:t>minimalus</w:t>
            </w:r>
            <w:r w:rsidRPr="00824A60">
              <w:rPr>
                <w:rFonts w:cstheme="minorHAnsi"/>
                <w:color w:val="000000" w:themeColor="text1"/>
                <w:spacing w:val="1"/>
                <w:lang w:val="lt-LT"/>
              </w:rPr>
              <w:t xml:space="preserve"> </w:t>
            </w:r>
            <w:r w:rsidRPr="00824A60">
              <w:rPr>
                <w:rFonts w:cstheme="minorHAnsi"/>
                <w:color w:val="000000" w:themeColor="text1"/>
                <w:lang w:val="lt-LT"/>
              </w:rPr>
              <w:t>padengimo storis 250 mikronų. Kartu su pasiūlymu turi</w:t>
            </w:r>
            <w:r w:rsidRPr="00824A60">
              <w:rPr>
                <w:rFonts w:cstheme="minorHAnsi"/>
                <w:color w:val="000000" w:themeColor="text1"/>
                <w:spacing w:val="1"/>
                <w:lang w:val="lt-LT"/>
              </w:rPr>
              <w:t xml:space="preserve"> </w:t>
            </w:r>
            <w:r w:rsidRPr="00824A60">
              <w:rPr>
                <w:rFonts w:cstheme="minorHAnsi"/>
                <w:color w:val="000000" w:themeColor="text1"/>
                <w:lang w:val="lt-LT"/>
              </w:rPr>
              <w:t>būti</w:t>
            </w:r>
            <w:r w:rsidRPr="00824A60">
              <w:rPr>
                <w:rFonts w:cstheme="minorHAnsi"/>
                <w:color w:val="000000" w:themeColor="text1"/>
                <w:spacing w:val="1"/>
                <w:lang w:val="lt-LT"/>
              </w:rPr>
              <w:t xml:space="preserve"> </w:t>
            </w:r>
            <w:r w:rsidRPr="00824A60">
              <w:rPr>
                <w:rFonts w:cstheme="minorHAnsi"/>
                <w:color w:val="000000" w:themeColor="text1"/>
                <w:lang w:val="lt-LT"/>
              </w:rPr>
              <w:t>pateiktas</w:t>
            </w:r>
            <w:r w:rsidRPr="00824A60">
              <w:rPr>
                <w:rFonts w:cstheme="minorHAnsi"/>
                <w:color w:val="000000" w:themeColor="text1"/>
                <w:spacing w:val="1"/>
                <w:lang w:val="lt-LT"/>
              </w:rPr>
              <w:t xml:space="preserve"> </w:t>
            </w:r>
            <w:r w:rsidRPr="00824A60">
              <w:rPr>
                <w:rFonts w:cstheme="minorHAnsi"/>
                <w:color w:val="000000" w:themeColor="text1"/>
                <w:lang w:val="lt-LT"/>
              </w:rPr>
              <w:t>GSK</w:t>
            </w:r>
            <w:r w:rsidRPr="00824A60">
              <w:rPr>
                <w:rFonts w:cstheme="minorHAnsi"/>
                <w:color w:val="000000" w:themeColor="text1"/>
                <w:spacing w:val="1"/>
                <w:lang w:val="lt-LT"/>
              </w:rPr>
              <w:t xml:space="preserve"> </w:t>
            </w:r>
            <w:r w:rsidRPr="00824A60">
              <w:rPr>
                <w:rFonts w:cstheme="minorHAnsi"/>
                <w:color w:val="000000" w:themeColor="text1"/>
                <w:lang w:val="lt-LT"/>
              </w:rPr>
              <w:t>sertifikavimo</w:t>
            </w:r>
            <w:r w:rsidRPr="00824A60">
              <w:rPr>
                <w:rFonts w:cstheme="minorHAnsi"/>
                <w:color w:val="000000" w:themeColor="text1"/>
                <w:spacing w:val="1"/>
                <w:lang w:val="lt-LT"/>
              </w:rPr>
              <w:t xml:space="preserve"> </w:t>
            </w:r>
            <w:r w:rsidRPr="00824A60">
              <w:rPr>
                <w:rFonts w:cstheme="minorHAnsi"/>
                <w:color w:val="000000" w:themeColor="text1"/>
                <w:lang w:val="lt-LT"/>
              </w:rPr>
              <w:t>centro</w:t>
            </w:r>
            <w:r w:rsidRPr="00824A60">
              <w:rPr>
                <w:rFonts w:cstheme="minorHAnsi"/>
                <w:color w:val="000000" w:themeColor="text1"/>
                <w:spacing w:val="1"/>
                <w:lang w:val="lt-LT"/>
              </w:rPr>
              <w:t xml:space="preserve"> </w:t>
            </w:r>
            <w:r w:rsidRPr="00824A60">
              <w:rPr>
                <w:rFonts w:cstheme="minorHAnsi"/>
                <w:color w:val="000000" w:themeColor="text1"/>
                <w:lang w:val="lt-LT"/>
              </w:rPr>
              <w:t>RAL</w:t>
            </w:r>
            <w:r w:rsidRPr="00824A60">
              <w:rPr>
                <w:rFonts w:cstheme="minorHAnsi"/>
                <w:color w:val="000000" w:themeColor="text1"/>
                <w:spacing w:val="1"/>
                <w:lang w:val="lt-LT"/>
              </w:rPr>
              <w:t xml:space="preserve"> </w:t>
            </w:r>
            <w:r w:rsidRPr="00824A60">
              <w:rPr>
                <w:rFonts w:cstheme="minorHAnsi"/>
                <w:color w:val="000000" w:themeColor="text1"/>
                <w:lang w:val="lt-LT"/>
              </w:rPr>
              <w:t>GZ662</w:t>
            </w:r>
            <w:r w:rsidRPr="00824A60">
              <w:rPr>
                <w:rFonts w:cstheme="minorHAnsi"/>
                <w:color w:val="000000" w:themeColor="text1"/>
                <w:spacing w:val="-57"/>
                <w:lang w:val="lt-LT"/>
              </w:rPr>
              <w:t xml:space="preserve"> </w:t>
            </w:r>
            <w:r w:rsidRPr="00824A60">
              <w:rPr>
                <w:rFonts w:cstheme="minorHAnsi"/>
                <w:color w:val="000000" w:themeColor="text1"/>
                <w:lang w:val="lt-LT"/>
              </w:rPr>
              <w:t>sertifikatas Produktams („Products“)</w:t>
            </w:r>
            <w:r w:rsidRPr="00824A60">
              <w:rPr>
                <w:rFonts w:cstheme="minorHAnsi"/>
                <w:color w:val="000000" w:themeColor="text1"/>
                <w:spacing w:val="61"/>
                <w:lang w:val="lt-LT"/>
              </w:rPr>
              <w:t xml:space="preserve"> </w:t>
            </w:r>
            <w:r w:rsidRPr="00824A60">
              <w:rPr>
                <w:rFonts w:cstheme="minorHAnsi"/>
                <w:color w:val="000000" w:themeColor="text1"/>
                <w:lang w:val="lt-LT"/>
              </w:rPr>
              <w:t>arba lygiavertis*,</w:t>
            </w:r>
            <w:r w:rsidRPr="00824A60">
              <w:rPr>
                <w:rFonts w:cstheme="minorHAnsi"/>
                <w:color w:val="000000" w:themeColor="text1"/>
                <w:spacing w:val="1"/>
                <w:lang w:val="lt-LT"/>
              </w:rPr>
              <w:t xml:space="preserve"> </w:t>
            </w:r>
            <w:r w:rsidRPr="00824A60">
              <w:rPr>
                <w:rFonts w:cstheme="minorHAnsi"/>
                <w:color w:val="000000" w:themeColor="text1"/>
                <w:lang w:val="lt-LT"/>
              </w:rPr>
              <w:t>ne</w:t>
            </w:r>
            <w:r w:rsidRPr="00824A60">
              <w:rPr>
                <w:rFonts w:cstheme="minorHAnsi"/>
                <w:color w:val="000000" w:themeColor="text1"/>
                <w:spacing w:val="1"/>
                <w:lang w:val="lt-LT"/>
              </w:rPr>
              <w:t xml:space="preserve"> </w:t>
            </w:r>
            <w:r w:rsidRPr="00824A60">
              <w:rPr>
                <w:rFonts w:cstheme="minorHAnsi"/>
                <w:color w:val="000000" w:themeColor="text1"/>
                <w:lang w:val="lt-LT"/>
              </w:rPr>
              <w:t>mažesnių</w:t>
            </w:r>
            <w:r w:rsidRPr="00824A60">
              <w:rPr>
                <w:rFonts w:cstheme="minorHAnsi"/>
                <w:color w:val="000000" w:themeColor="text1"/>
                <w:spacing w:val="1"/>
                <w:lang w:val="lt-LT"/>
              </w:rPr>
              <w:t xml:space="preserve"> </w:t>
            </w:r>
            <w:r w:rsidRPr="00824A60">
              <w:rPr>
                <w:rFonts w:cstheme="minorHAnsi"/>
                <w:color w:val="000000" w:themeColor="text1"/>
                <w:lang w:val="lt-LT"/>
              </w:rPr>
              <w:t>reikalavimų</w:t>
            </w:r>
            <w:r w:rsidRPr="00824A60">
              <w:rPr>
                <w:rFonts w:cstheme="minorHAnsi"/>
                <w:color w:val="000000" w:themeColor="text1"/>
                <w:spacing w:val="1"/>
                <w:lang w:val="lt-LT"/>
              </w:rPr>
              <w:t xml:space="preserve"> </w:t>
            </w:r>
            <w:r w:rsidRPr="00824A60">
              <w:rPr>
                <w:rFonts w:cstheme="minorHAnsi"/>
                <w:color w:val="000000" w:themeColor="text1"/>
                <w:lang w:val="lt-LT"/>
              </w:rPr>
              <w:t>nei</w:t>
            </w:r>
            <w:r w:rsidRPr="00824A60">
              <w:rPr>
                <w:rFonts w:cstheme="minorHAnsi"/>
                <w:color w:val="000000" w:themeColor="text1"/>
                <w:spacing w:val="1"/>
                <w:lang w:val="lt-LT"/>
              </w:rPr>
              <w:t xml:space="preserve"> </w:t>
            </w:r>
            <w:r w:rsidRPr="00824A60">
              <w:rPr>
                <w:rFonts w:cstheme="minorHAnsi"/>
                <w:color w:val="000000" w:themeColor="text1"/>
                <w:lang w:val="lt-LT"/>
              </w:rPr>
              <w:t>nustato</w:t>
            </w:r>
            <w:r w:rsidRPr="00824A60">
              <w:rPr>
                <w:rFonts w:cstheme="minorHAnsi"/>
                <w:color w:val="000000" w:themeColor="text1"/>
                <w:spacing w:val="1"/>
                <w:lang w:val="lt-LT"/>
              </w:rPr>
              <w:t xml:space="preserve"> </w:t>
            </w:r>
            <w:r w:rsidRPr="00824A60">
              <w:rPr>
                <w:rFonts w:cstheme="minorHAnsi"/>
                <w:color w:val="000000" w:themeColor="text1"/>
                <w:lang w:val="lt-LT"/>
              </w:rPr>
              <w:t>LST</w:t>
            </w:r>
            <w:r w:rsidRPr="00824A60">
              <w:rPr>
                <w:rFonts w:cstheme="minorHAnsi"/>
                <w:color w:val="000000" w:themeColor="text1"/>
                <w:spacing w:val="1"/>
                <w:lang w:val="lt-LT"/>
              </w:rPr>
              <w:t xml:space="preserve"> </w:t>
            </w:r>
            <w:r w:rsidRPr="00824A60">
              <w:rPr>
                <w:rFonts w:cstheme="minorHAnsi"/>
                <w:color w:val="000000" w:themeColor="text1"/>
                <w:lang w:val="lt-LT"/>
              </w:rPr>
              <w:t>EN</w:t>
            </w:r>
            <w:r w:rsidRPr="00824A60">
              <w:rPr>
                <w:rFonts w:cstheme="minorHAnsi"/>
                <w:color w:val="000000" w:themeColor="text1"/>
                <w:spacing w:val="1"/>
                <w:lang w:val="lt-LT"/>
              </w:rPr>
              <w:t xml:space="preserve"> </w:t>
            </w:r>
            <w:r w:rsidRPr="00824A60">
              <w:rPr>
                <w:rFonts w:cstheme="minorHAnsi"/>
                <w:color w:val="000000" w:themeColor="text1"/>
                <w:lang w:val="lt-LT"/>
              </w:rPr>
              <w:t>14901</w:t>
            </w:r>
            <w:r w:rsidRPr="00824A60">
              <w:rPr>
                <w:rFonts w:cstheme="minorHAnsi"/>
                <w:color w:val="000000" w:themeColor="text1"/>
                <w:spacing w:val="-57"/>
                <w:lang w:val="lt-LT"/>
              </w:rPr>
              <w:t xml:space="preserve"> </w:t>
            </w:r>
            <w:r w:rsidRPr="00824A60">
              <w:rPr>
                <w:rFonts w:cstheme="minorHAnsi"/>
                <w:color w:val="000000" w:themeColor="text1"/>
                <w:lang w:val="lt-LT"/>
              </w:rPr>
              <w:t>standartas, su priedu, kuriame nurodytas vožtuvo tipas ir</w:t>
            </w:r>
            <w:r w:rsidRPr="00824A60">
              <w:rPr>
                <w:rFonts w:cstheme="minorHAnsi"/>
                <w:color w:val="000000" w:themeColor="text1"/>
                <w:spacing w:val="1"/>
                <w:lang w:val="lt-LT"/>
              </w:rPr>
              <w:t xml:space="preserve"> </w:t>
            </w:r>
            <w:r w:rsidRPr="00824A60">
              <w:rPr>
                <w:rFonts w:cstheme="minorHAnsi"/>
                <w:color w:val="000000" w:themeColor="text1"/>
                <w:lang w:val="lt-LT"/>
              </w:rPr>
              <w:t>kodinis</w:t>
            </w:r>
            <w:r w:rsidRPr="00824A60">
              <w:rPr>
                <w:rFonts w:cstheme="minorHAnsi"/>
                <w:color w:val="000000" w:themeColor="text1"/>
                <w:spacing w:val="-1"/>
                <w:lang w:val="lt-LT"/>
              </w:rPr>
              <w:t xml:space="preserve"> </w:t>
            </w:r>
            <w:r w:rsidRPr="00824A60">
              <w:rPr>
                <w:rFonts w:cstheme="minorHAnsi"/>
                <w:color w:val="000000" w:themeColor="text1"/>
                <w:lang w:val="lt-LT"/>
              </w:rPr>
              <w:t>pavadinimas.</w:t>
            </w:r>
          </w:p>
          <w:p w14:paraId="05A26B16" w14:textId="77777777" w:rsidR="00E049E2" w:rsidRPr="00824A60" w:rsidRDefault="00E049E2" w:rsidP="00AA66EB">
            <w:pPr>
              <w:spacing w:afterLines="10" w:after="24"/>
              <w:ind w:left="9"/>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lygiavertis</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sertifikatas</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išduotas</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tarptautinės</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organizacijos</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besispecializuojančios</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vandentvarkos</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gaminių</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dangos</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kokybės</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 xml:space="preserve">nustatyme, atliekančios periodinius gamybos proceso tikrinimus </w:t>
            </w:r>
            <w:r w:rsidRPr="00824A60">
              <w:rPr>
                <w:rFonts w:asciiTheme="minorHAnsi" w:hAnsiTheme="minorHAnsi" w:cstheme="minorHAnsi"/>
                <w:color w:val="000000" w:themeColor="text1"/>
                <w:sz w:val="22"/>
                <w:szCs w:val="22"/>
              </w:rPr>
              <w:lastRenderedPageBreak/>
              <w:t>ir</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gaminių bandymus bei atitikimo gamintojo deklaruojamų gaminių</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savybių atitikimo</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nustatymus.</w:t>
            </w:r>
          </w:p>
        </w:tc>
        <w:tc>
          <w:tcPr>
            <w:tcW w:w="945" w:type="pct"/>
            <w:tcBorders>
              <w:top w:val="single" w:sz="4" w:space="0" w:color="auto"/>
              <w:left w:val="single" w:sz="4" w:space="0" w:color="auto"/>
              <w:bottom w:val="single" w:sz="4" w:space="0" w:color="auto"/>
              <w:right w:val="single" w:sz="4" w:space="0" w:color="auto"/>
            </w:tcBorders>
          </w:tcPr>
          <w:p w14:paraId="42F2E5BC" w14:textId="77777777" w:rsidR="00E049E2" w:rsidRPr="00824A60" w:rsidRDefault="00E049E2" w:rsidP="00AA66EB">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7B6446B8" w14:textId="77777777" w:rsidR="00E049E2" w:rsidRPr="00824A60" w:rsidRDefault="00E049E2" w:rsidP="00AA66EB">
            <w:pPr>
              <w:rPr>
                <w:rFonts w:asciiTheme="minorHAnsi" w:hAnsiTheme="minorHAnsi" w:cstheme="minorHAnsi"/>
                <w:color w:val="000000" w:themeColor="text1"/>
                <w:sz w:val="22"/>
                <w:szCs w:val="22"/>
                <w:lang w:eastAsia="lt-LT"/>
              </w:rPr>
            </w:pPr>
          </w:p>
        </w:tc>
      </w:tr>
      <w:tr w:rsidR="00C57800" w:rsidRPr="00824A60" w14:paraId="40662FB2"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F8BB7C4" w14:textId="77777777" w:rsidR="00E049E2" w:rsidRPr="00824A60" w:rsidRDefault="00E049E2" w:rsidP="0030182F">
            <w:pPr>
              <w:numPr>
                <w:ilvl w:val="0"/>
                <w:numId w:val="8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E159133" w14:textId="77777777" w:rsidR="00E049E2" w:rsidRPr="00824A60" w:rsidRDefault="00E049E2" w:rsidP="00AA66E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Diskas</w:t>
            </w:r>
          </w:p>
        </w:tc>
        <w:tc>
          <w:tcPr>
            <w:tcW w:w="1997" w:type="pct"/>
            <w:tcBorders>
              <w:top w:val="single" w:sz="4" w:space="0" w:color="auto"/>
              <w:left w:val="single" w:sz="4" w:space="0" w:color="auto"/>
              <w:bottom w:val="single" w:sz="4" w:space="0" w:color="auto"/>
              <w:right w:val="single" w:sz="4" w:space="0" w:color="auto"/>
            </w:tcBorders>
          </w:tcPr>
          <w:p w14:paraId="2C7037CE" w14:textId="77777777" w:rsidR="00E049E2" w:rsidRPr="00824A60" w:rsidRDefault="00E049E2" w:rsidP="00AA66EB">
            <w:pPr>
              <w:pStyle w:val="TableParagraph"/>
              <w:jc w:val="both"/>
              <w:rPr>
                <w:rFonts w:cstheme="minorHAnsi"/>
                <w:color w:val="000000" w:themeColor="text1"/>
                <w:lang w:val="lt-LT"/>
              </w:rPr>
            </w:pPr>
            <w:r w:rsidRPr="00824A60">
              <w:rPr>
                <w:rFonts w:cstheme="minorHAnsi"/>
                <w:color w:val="000000" w:themeColor="text1"/>
                <w:lang w:val="lt-LT"/>
              </w:rPr>
              <w:t>Kalusis</w:t>
            </w:r>
            <w:r w:rsidRPr="00824A60">
              <w:rPr>
                <w:rFonts w:cstheme="minorHAnsi"/>
                <w:color w:val="000000" w:themeColor="text1"/>
                <w:spacing w:val="-1"/>
                <w:lang w:val="lt-LT"/>
              </w:rPr>
              <w:t xml:space="preserve"> </w:t>
            </w:r>
            <w:r w:rsidRPr="00824A60">
              <w:rPr>
                <w:rFonts w:cstheme="minorHAnsi"/>
                <w:color w:val="000000" w:themeColor="text1"/>
                <w:lang w:val="lt-LT"/>
              </w:rPr>
              <w:t>ketus</w:t>
            </w:r>
            <w:r w:rsidRPr="00824A60">
              <w:rPr>
                <w:rFonts w:cstheme="minorHAnsi"/>
                <w:color w:val="000000" w:themeColor="text1"/>
                <w:spacing w:val="1"/>
                <w:lang w:val="lt-LT"/>
              </w:rPr>
              <w:t xml:space="preserve"> </w:t>
            </w:r>
            <w:r w:rsidRPr="00824A60">
              <w:rPr>
                <w:rFonts w:cstheme="minorHAnsi"/>
                <w:color w:val="000000" w:themeColor="text1"/>
                <w:lang w:val="lt-LT"/>
              </w:rPr>
              <w:t>arba</w:t>
            </w:r>
            <w:r w:rsidRPr="00824A60">
              <w:rPr>
                <w:rFonts w:cstheme="minorHAnsi"/>
                <w:color w:val="000000" w:themeColor="text1"/>
                <w:spacing w:val="-2"/>
                <w:lang w:val="lt-LT"/>
              </w:rPr>
              <w:t xml:space="preserve"> </w:t>
            </w:r>
            <w:r w:rsidRPr="00824A60">
              <w:rPr>
                <w:rFonts w:cstheme="minorHAnsi"/>
                <w:color w:val="000000" w:themeColor="text1"/>
                <w:lang w:val="lt-LT"/>
              </w:rPr>
              <w:t>plienas.</w:t>
            </w:r>
          </w:p>
          <w:p w14:paraId="6819B15A" w14:textId="77777777" w:rsidR="00E049E2" w:rsidRPr="00824A60" w:rsidRDefault="00E049E2" w:rsidP="00AA66EB">
            <w:pPr>
              <w:spacing w:afterLines="10" w:after="24"/>
              <w:ind w:left="9"/>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Diskas</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turi</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būti</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pilnai</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padengtas</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elastomeru,</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tinkamu</w:t>
            </w:r>
            <w:r w:rsidRPr="00824A60">
              <w:rPr>
                <w:rFonts w:asciiTheme="minorHAnsi" w:hAnsiTheme="minorHAnsi" w:cstheme="minorHAnsi"/>
                <w:color w:val="000000" w:themeColor="text1"/>
                <w:spacing w:val="-57"/>
                <w:sz w:val="22"/>
                <w:szCs w:val="22"/>
              </w:rPr>
              <w:t xml:space="preserve"> </w:t>
            </w:r>
            <w:r w:rsidRPr="00824A60">
              <w:rPr>
                <w:rFonts w:asciiTheme="minorHAnsi" w:hAnsiTheme="minorHAnsi" w:cstheme="minorHAnsi"/>
                <w:color w:val="000000" w:themeColor="text1"/>
                <w:sz w:val="22"/>
                <w:szCs w:val="22"/>
              </w:rPr>
              <w:t>naudoti</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geriamojo</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vandens</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tiekimo</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sistemose</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ir</w:t>
            </w:r>
            <w:r w:rsidRPr="00824A60">
              <w:rPr>
                <w:rFonts w:asciiTheme="minorHAnsi" w:hAnsiTheme="minorHAnsi" w:cstheme="minorHAnsi"/>
                <w:color w:val="000000" w:themeColor="text1"/>
                <w:spacing w:val="-57"/>
                <w:sz w:val="22"/>
                <w:szCs w:val="22"/>
              </w:rPr>
              <w:t xml:space="preserve"> </w:t>
            </w:r>
            <w:r w:rsidRPr="00824A60">
              <w:rPr>
                <w:rFonts w:asciiTheme="minorHAnsi" w:hAnsiTheme="minorHAnsi" w:cstheme="minorHAnsi"/>
                <w:color w:val="000000" w:themeColor="text1"/>
                <w:sz w:val="22"/>
                <w:szCs w:val="22"/>
              </w:rPr>
              <w:t>atitinkančiu</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LST EN</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681-1 arba</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lygiavertį.</w:t>
            </w:r>
          </w:p>
        </w:tc>
        <w:tc>
          <w:tcPr>
            <w:tcW w:w="945" w:type="pct"/>
            <w:tcBorders>
              <w:top w:val="single" w:sz="4" w:space="0" w:color="auto"/>
              <w:left w:val="single" w:sz="4" w:space="0" w:color="auto"/>
              <w:bottom w:val="single" w:sz="4" w:space="0" w:color="auto"/>
              <w:right w:val="single" w:sz="4" w:space="0" w:color="auto"/>
            </w:tcBorders>
          </w:tcPr>
          <w:p w14:paraId="3CB5A987" w14:textId="77777777" w:rsidR="00E049E2" w:rsidRPr="00824A60" w:rsidRDefault="00E049E2" w:rsidP="00AA66EB">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20358619" w14:textId="77777777" w:rsidR="00E049E2" w:rsidRPr="00824A60" w:rsidRDefault="00E049E2" w:rsidP="00AA66EB">
            <w:pPr>
              <w:rPr>
                <w:rFonts w:asciiTheme="minorHAnsi" w:hAnsiTheme="minorHAnsi" w:cstheme="minorHAnsi"/>
                <w:color w:val="000000" w:themeColor="text1"/>
                <w:sz w:val="22"/>
                <w:szCs w:val="22"/>
                <w:lang w:eastAsia="lt-LT"/>
              </w:rPr>
            </w:pPr>
          </w:p>
        </w:tc>
      </w:tr>
      <w:tr w:rsidR="00C57800" w:rsidRPr="00824A60" w14:paraId="6CEB0569"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B408580" w14:textId="77777777" w:rsidR="00E049E2" w:rsidRPr="00824A60" w:rsidRDefault="00E049E2" w:rsidP="0030182F">
            <w:pPr>
              <w:numPr>
                <w:ilvl w:val="0"/>
                <w:numId w:val="8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54E3E10" w14:textId="77777777" w:rsidR="00E049E2" w:rsidRPr="00824A60" w:rsidRDefault="00E049E2" w:rsidP="00AA66E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Korpuso</w:t>
            </w:r>
            <w:r w:rsidRPr="00824A60">
              <w:rPr>
                <w:rFonts w:asciiTheme="minorHAnsi" w:hAnsiTheme="minorHAnsi" w:cstheme="minorHAnsi"/>
                <w:color w:val="000000" w:themeColor="text1"/>
                <w:spacing w:val="-3"/>
                <w:sz w:val="22"/>
                <w:szCs w:val="22"/>
              </w:rPr>
              <w:t xml:space="preserve"> </w:t>
            </w:r>
            <w:r w:rsidRPr="00824A60">
              <w:rPr>
                <w:rFonts w:asciiTheme="minorHAnsi" w:hAnsiTheme="minorHAnsi" w:cstheme="minorHAnsi"/>
                <w:color w:val="000000" w:themeColor="text1"/>
                <w:sz w:val="22"/>
                <w:szCs w:val="22"/>
              </w:rPr>
              <w:t>sandarinimas</w:t>
            </w:r>
          </w:p>
        </w:tc>
        <w:tc>
          <w:tcPr>
            <w:tcW w:w="1997" w:type="pct"/>
            <w:tcBorders>
              <w:top w:val="single" w:sz="4" w:space="0" w:color="auto"/>
              <w:left w:val="single" w:sz="4" w:space="0" w:color="auto"/>
              <w:bottom w:val="single" w:sz="4" w:space="0" w:color="auto"/>
              <w:right w:val="single" w:sz="4" w:space="0" w:color="auto"/>
            </w:tcBorders>
          </w:tcPr>
          <w:p w14:paraId="05AFDF5B" w14:textId="77777777" w:rsidR="00E049E2" w:rsidRPr="00824A60" w:rsidRDefault="00E049E2" w:rsidP="00AA66EB">
            <w:pPr>
              <w:spacing w:afterLines="10" w:after="24"/>
              <w:ind w:left="9"/>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Elastomeru,</w:t>
            </w:r>
            <w:r w:rsidRPr="00824A60">
              <w:rPr>
                <w:rFonts w:asciiTheme="minorHAnsi" w:hAnsiTheme="minorHAnsi" w:cstheme="minorHAnsi"/>
                <w:color w:val="000000" w:themeColor="text1"/>
                <w:spacing w:val="6"/>
                <w:sz w:val="22"/>
                <w:szCs w:val="22"/>
              </w:rPr>
              <w:t xml:space="preserve"> </w:t>
            </w:r>
            <w:r w:rsidRPr="00824A60">
              <w:rPr>
                <w:rFonts w:asciiTheme="minorHAnsi" w:hAnsiTheme="minorHAnsi" w:cstheme="minorHAnsi"/>
                <w:color w:val="000000" w:themeColor="text1"/>
                <w:sz w:val="22"/>
                <w:szCs w:val="22"/>
              </w:rPr>
              <w:t>tinkamu</w:t>
            </w:r>
            <w:r w:rsidRPr="00824A60">
              <w:rPr>
                <w:rFonts w:asciiTheme="minorHAnsi" w:hAnsiTheme="minorHAnsi" w:cstheme="minorHAnsi"/>
                <w:color w:val="000000" w:themeColor="text1"/>
                <w:spacing w:val="5"/>
                <w:sz w:val="22"/>
                <w:szCs w:val="22"/>
              </w:rPr>
              <w:t xml:space="preserve"> </w:t>
            </w:r>
            <w:r w:rsidRPr="00824A60">
              <w:rPr>
                <w:rFonts w:asciiTheme="minorHAnsi" w:hAnsiTheme="minorHAnsi" w:cstheme="minorHAnsi"/>
                <w:color w:val="000000" w:themeColor="text1"/>
                <w:sz w:val="22"/>
                <w:szCs w:val="22"/>
              </w:rPr>
              <w:t>naudoti</w:t>
            </w:r>
            <w:r w:rsidRPr="00824A60">
              <w:rPr>
                <w:rFonts w:asciiTheme="minorHAnsi" w:hAnsiTheme="minorHAnsi" w:cstheme="minorHAnsi"/>
                <w:color w:val="000000" w:themeColor="text1"/>
                <w:spacing w:val="6"/>
                <w:sz w:val="22"/>
                <w:szCs w:val="22"/>
              </w:rPr>
              <w:t xml:space="preserve"> </w:t>
            </w:r>
            <w:r w:rsidRPr="00824A60">
              <w:rPr>
                <w:rFonts w:asciiTheme="minorHAnsi" w:hAnsiTheme="minorHAnsi" w:cstheme="minorHAnsi"/>
                <w:color w:val="000000" w:themeColor="text1"/>
                <w:sz w:val="22"/>
                <w:szCs w:val="22"/>
              </w:rPr>
              <w:t>geriamojo</w:t>
            </w:r>
            <w:r w:rsidRPr="00824A60">
              <w:rPr>
                <w:rFonts w:asciiTheme="minorHAnsi" w:hAnsiTheme="minorHAnsi" w:cstheme="minorHAnsi"/>
                <w:color w:val="000000" w:themeColor="text1"/>
                <w:spacing w:val="5"/>
                <w:sz w:val="22"/>
                <w:szCs w:val="22"/>
              </w:rPr>
              <w:t xml:space="preserve"> </w:t>
            </w:r>
            <w:r w:rsidRPr="00824A60">
              <w:rPr>
                <w:rFonts w:asciiTheme="minorHAnsi" w:hAnsiTheme="minorHAnsi" w:cstheme="minorHAnsi"/>
                <w:color w:val="000000" w:themeColor="text1"/>
                <w:sz w:val="22"/>
                <w:szCs w:val="22"/>
              </w:rPr>
              <w:t>vandens</w:t>
            </w:r>
            <w:r w:rsidRPr="00824A60">
              <w:rPr>
                <w:rFonts w:asciiTheme="minorHAnsi" w:hAnsiTheme="minorHAnsi" w:cstheme="minorHAnsi"/>
                <w:color w:val="000000" w:themeColor="text1"/>
                <w:spacing w:val="8"/>
                <w:sz w:val="22"/>
                <w:szCs w:val="22"/>
              </w:rPr>
              <w:t xml:space="preserve"> </w:t>
            </w:r>
            <w:r w:rsidRPr="00824A60">
              <w:rPr>
                <w:rFonts w:asciiTheme="minorHAnsi" w:hAnsiTheme="minorHAnsi" w:cstheme="minorHAnsi"/>
                <w:color w:val="000000" w:themeColor="text1"/>
                <w:sz w:val="22"/>
                <w:szCs w:val="22"/>
              </w:rPr>
              <w:t>tiekimo</w:t>
            </w:r>
            <w:r w:rsidRPr="00824A60">
              <w:rPr>
                <w:rFonts w:asciiTheme="minorHAnsi" w:hAnsiTheme="minorHAnsi" w:cstheme="minorHAnsi"/>
                <w:color w:val="000000" w:themeColor="text1"/>
                <w:spacing w:val="-57"/>
                <w:sz w:val="22"/>
                <w:szCs w:val="22"/>
              </w:rPr>
              <w:t xml:space="preserve"> </w:t>
            </w:r>
            <w:r w:rsidRPr="00824A60">
              <w:rPr>
                <w:rFonts w:asciiTheme="minorHAnsi" w:hAnsiTheme="minorHAnsi" w:cstheme="minorHAnsi"/>
                <w:color w:val="000000" w:themeColor="text1"/>
                <w:sz w:val="22"/>
                <w:szCs w:val="22"/>
              </w:rPr>
              <w:t>sistemose</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ir</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atitinkančiu</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LST</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EN</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681-1</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arba</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lygiavertį.</w:t>
            </w:r>
          </w:p>
        </w:tc>
        <w:tc>
          <w:tcPr>
            <w:tcW w:w="945" w:type="pct"/>
            <w:tcBorders>
              <w:top w:val="single" w:sz="4" w:space="0" w:color="auto"/>
              <w:left w:val="single" w:sz="4" w:space="0" w:color="auto"/>
              <w:bottom w:val="single" w:sz="4" w:space="0" w:color="auto"/>
              <w:right w:val="single" w:sz="4" w:space="0" w:color="auto"/>
            </w:tcBorders>
          </w:tcPr>
          <w:p w14:paraId="47185CFB" w14:textId="77777777" w:rsidR="00E049E2" w:rsidRPr="00824A60" w:rsidRDefault="00E049E2" w:rsidP="00AA66EB">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CB3E87F" w14:textId="77777777" w:rsidR="00E049E2" w:rsidRPr="00824A60" w:rsidRDefault="00E049E2" w:rsidP="00AA66EB">
            <w:pPr>
              <w:rPr>
                <w:rFonts w:asciiTheme="minorHAnsi" w:hAnsiTheme="minorHAnsi" w:cstheme="minorHAnsi"/>
                <w:color w:val="000000" w:themeColor="text1"/>
                <w:sz w:val="22"/>
                <w:szCs w:val="22"/>
                <w:lang w:eastAsia="lt-LT"/>
              </w:rPr>
            </w:pPr>
          </w:p>
        </w:tc>
      </w:tr>
      <w:tr w:rsidR="00C57800" w:rsidRPr="00824A60" w14:paraId="320778CE"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F3B6C9B" w14:textId="77777777" w:rsidR="00E049E2" w:rsidRPr="00824A60" w:rsidRDefault="00E049E2" w:rsidP="0030182F">
            <w:pPr>
              <w:numPr>
                <w:ilvl w:val="0"/>
                <w:numId w:val="8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5C239AB" w14:textId="77777777" w:rsidR="00E049E2" w:rsidRPr="00824A60" w:rsidRDefault="00E049E2" w:rsidP="00AA66E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Velenas</w:t>
            </w:r>
          </w:p>
        </w:tc>
        <w:tc>
          <w:tcPr>
            <w:tcW w:w="1997" w:type="pct"/>
            <w:tcBorders>
              <w:top w:val="single" w:sz="4" w:space="0" w:color="auto"/>
              <w:left w:val="single" w:sz="4" w:space="0" w:color="auto"/>
              <w:bottom w:val="single" w:sz="4" w:space="0" w:color="auto"/>
              <w:right w:val="single" w:sz="4" w:space="0" w:color="auto"/>
            </w:tcBorders>
          </w:tcPr>
          <w:p w14:paraId="372B3A46" w14:textId="77777777" w:rsidR="00E049E2" w:rsidRPr="00824A60" w:rsidRDefault="00E049E2" w:rsidP="00AA66EB">
            <w:pPr>
              <w:spacing w:afterLines="10" w:after="24"/>
              <w:ind w:left="9"/>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Nerūdijantis</w:t>
            </w:r>
            <w:r w:rsidRPr="00824A60">
              <w:rPr>
                <w:rFonts w:asciiTheme="minorHAnsi" w:hAnsiTheme="minorHAnsi" w:cstheme="minorHAnsi"/>
                <w:color w:val="000000" w:themeColor="text1"/>
                <w:spacing w:val="29"/>
                <w:sz w:val="22"/>
                <w:szCs w:val="22"/>
              </w:rPr>
              <w:t xml:space="preserve"> </w:t>
            </w:r>
            <w:r w:rsidRPr="00824A60">
              <w:rPr>
                <w:rFonts w:asciiTheme="minorHAnsi" w:hAnsiTheme="minorHAnsi" w:cstheme="minorHAnsi"/>
                <w:color w:val="000000" w:themeColor="text1"/>
                <w:sz w:val="22"/>
                <w:szCs w:val="22"/>
              </w:rPr>
              <w:t>plienas</w:t>
            </w:r>
            <w:r w:rsidRPr="00824A60">
              <w:rPr>
                <w:rFonts w:asciiTheme="minorHAnsi" w:hAnsiTheme="minorHAnsi" w:cstheme="minorHAnsi"/>
                <w:color w:val="000000" w:themeColor="text1"/>
                <w:spacing w:val="29"/>
                <w:sz w:val="22"/>
                <w:szCs w:val="22"/>
              </w:rPr>
              <w:t xml:space="preserve"> </w:t>
            </w:r>
            <w:r w:rsidRPr="00824A60">
              <w:rPr>
                <w:rFonts w:asciiTheme="minorHAnsi" w:hAnsiTheme="minorHAnsi" w:cstheme="minorHAnsi"/>
                <w:color w:val="000000" w:themeColor="text1"/>
                <w:sz w:val="22"/>
                <w:szCs w:val="22"/>
              </w:rPr>
              <w:t>ne</w:t>
            </w:r>
            <w:r w:rsidRPr="00824A60">
              <w:rPr>
                <w:rFonts w:asciiTheme="minorHAnsi" w:hAnsiTheme="minorHAnsi" w:cstheme="minorHAnsi"/>
                <w:color w:val="000000" w:themeColor="text1"/>
                <w:spacing w:val="30"/>
                <w:sz w:val="22"/>
                <w:szCs w:val="22"/>
              </w:rPr>
              <w:t xml:space="preserve"> </w:t>
            </w:r>
            <w:r w:rsidRPr="00824A60">
              <w:rPr>
                <w:rFonts w:asciiTheme="minorHAnsi" w:hAnsiTheme="minorHAnsi" w:cstheme="minorHAnsi"/>
                <w:color w:val="000000" w:themeColor="text1"/>
                <w:sz w:val="22"/>
                <w:szCs w:val="22"/>
              </w:rPr>
              <w:t>žemesnės</w:t>
            </w:r>
            <w:r w:rsidRPr="00824A60">
              <w:rPr>
                <w:rFonts w:asciiTheme="minorHAnsi" w:hAnsiTheme="minorHAnsi" w:cstheme="minorHAnsi"/>
                <w:color w:val="000000" w:themeColor="text1"/>
                <w:spacing w:val="29"/>
                <w:sz w:val="22"/>
                <w:szCs w:val="22"/>
              </w:rPr>
              <w:t xml:space="preserve"> </w:t>
            </w:r>
            <w:r w:rsidRPr="00824A60">
              <w:rPr>
                <w:rFonts w:asciiTheme="minorHAnsi" w:hAnsiTheme="minorHAnsi" w:cstheme="minorHAnsi"/>
                <w:color w:val="000000" w:themeColor="text1"/>
                <w:sz w:val="22"/>
                <w:szCs w:val="22"/>
              </w:rPr>
              <w:t>nei</w:t>
            </w:r>
            <w:r w:rsidRPr="00824A60">
              <w:rPr>
                <w:rFonts w:asciiTheme="minorHAnsi" w:hAnsiTheme="minorHAnsi" w:cstheme="minorHAnsi"/>
                <w:color w:val="000000" w:themeColor="text1"/>
                <w:spacing w:val="29"/>
                <w:sz w:val="22"/>
                <w:szCs w:val="22"/>
              </w:rPr>
              <w:t xml:space="preserve"> </w:t>
            </w:r>
            <w:r w:rsidRPr="00824A60">
              <w:rPr>
                <w:rFonts w:asciiTheme="minorHAnsi" w:hAnsiTheme="minorHAnsi" w:cstheme="minorHAnsi"/>
                <w:color w:val="000000" w:themeColor="text1"/>
                <w:sz w:val="22"/>
                <w:szCs w:val="22"/>
              </w:rPr>
              <w:t>1.4021</w:t>
            </w:r>
            <w:r w:rsidRPr="00824A60">
              <w:rPr>
                <w:rFonts w:asciiTheme="minorHAnsi" w:hAnsiTheme="minorHAnsi" w:cstheme="minorHAnsi"/>
                <w:color w:val="000000" w:themeColor="text1"/>
                <w:spacing w:val="32"/>
                <w:sz w:val="22"/>
                <w:szCs w:val="22"/>
              </w:rPr>
              <w:t xml:space="preserve"> </w:t>
            </w:r>
            <w:r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pacing w:val="29"/>
                <w:sz w:val="22"/>
                <w:szCs w:val="22"/>
              </w:rPr>
              <w:t xml:space="preserve"> </w:t>
            </w:r>
            <w:r w:rsidRPr="00824A60">
              <w:rPr>
                <w:rFonts w:asciiTheme="minorHAnsi" w:hAnsiTheme="minorHAnsi" w:cstheme="minorHAnsi"/>
                <w:color w:val="000000" w:themeColor="text1"/>
                <w:sz w:val="22"/>
                <w:szCs w:val="22"/>
              </w:rPr>
              <w:t>AISI420</w:t>
            </w:r>
            <w:r w:rsidRPr="00824A60">
              <w:rPr>
                <w:rFonts w:asciiTheme="minorHAnsi" w:hAnsiTheme="minorHAnsi" w:cstheme="minorHAnsi"/>
                <w:color w:val="000000" w:themeColor="text1"/>
                <w:spacing w:val="-57"/>
                <w:sz w:val="22"/>
                <w:szCs w:val="22"/>
              </w:rPr>
              <w:t xml:space="preserve"> </w:t>
            </w:r>
            <w:r w:rsidRPr="00824A60">
              <w:rPr>
                <w:rFonts w:asciiTheme="minorHAnsi" w:hAnsiTheme="minorHAnsi" w:cstheme="minorHAnsi"/>
                <w:color w:val="000000" w:themeColor="text1"/>
                <w:sz w:val="22"/>
                <w:szCs w:val="22"/>
              </w:rPr>
              <w:t>markės</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arba</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lygiavertis.</w:t>
            </w:r>
          </w:p>
        </w:tc>
        <w:tc>
          <w:tcPr>
            <w:tcW w:w="945" w:type="pct"/>
            <w:tcBorders>
              <w:top w:val="single" w:sz="4" w:space="0" w:color="auto"/>
              <w:left w:val="single" w:sz="4" w:space="0" w:color="auto"/>
              <w:bottom w:val="single" w:sz="4" w:space="0" w:color="auto"/>
              <w:right w:val="single" w:sz="4" w:space="0" w:color="auto"/>
            </w:tcBorders>
          </w:tcPr>
          <w:p w14:paraId="106771AA" w14:textId="77777777" w:rsidR="00E049E2" w:rsidRPr="00824A60" w:rsidRDefault="00E049E2" w:rsidP="00AA66EB">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6B803F40" w14:textId="77777777" w:rsidR="00E049E2" w:rsidRPr="00824A60" w:rsidRDefault="00E049E2" w:rsidP="00AA66EB">
            <w:pPr>
              <w:rPr>
                <w:rFonts w:asciiTheme="minorHAnsi" w:hAnsiTheme="minorHAnsi" w:cstheme="minorHAnsi"/>
                <w:color w:val="000000" w:themeColor="text1"/>
                <w:sz w:val="22"/>
                <w:szCs w:val="22"/>
                <w:lang w:eastAsia="lt-LT"/>
              </w:rPr>
            </w:pPr>
          </w:p>
        </w:tc>
      </w:tr>
      <w:tr w:rsidR="00C57800" w:rsidRPr="00824A60" w14:paraId="11BE57BA"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3B248BB" w14:textId="77777777" w:rsidR="00E049E2" w:rsidRPr="00824A60" w:rsidRDefault="00E049E2" w:rsidP="0030182F">
            <w:pPr>
              <w:numPr>
                <w:ilvl w:val="0"/>
                <w:numId w:val="8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99D1C3A" w14:textId="77777777" w:rsidR="00E049E2" w:rsidRPr="00824A60" w:rsidRDefault="00E049E2" w:rsidP="00AA66E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Ženklinimas</w:t>
            </w:r>
          </w:p>
        </w:tc>
        <w:tc>
          <w:tcPr>
            <w:tcW w:w="1997" w:type="pct"/>
            <w:tcBorders>
              <w:top w:val="single" w:sz="4" w:space="0" w:color="auto"/>
              <w:left w:val="single" w:sz="4" w:space="0" w:color="auto"/>
              <w:bottom w:val="single" w:sz="4" w:space="0" w:color="auto"/>
              <w:right w:val="single" w:sz="4" w:space="0" w:color="auto"/>
            </w:tcBorders>
          </w:tcPr>
          <w:p w14:paraId="2B50C54C" w14:textId="77777777" w:rsidR="00E049E2" w:rsidRPr="00824A60" w:rsidRDefault="00E049E2" w:rsidP="00AA66EB">
            <w:pPr>
              <w:pStyle w:val="TableParagraph"/>
              <w:ind w:right="1663"/>
              <w:rPr>
                <w:rFonts w:cstheme="minorHAnsi"/>
                <w:color w:val="000000" w:themeColor="text1"/>
                <w:lang w:val="lt-LT"/>
              </w:rPr>
            </w:pPr>
            <w:r w:rsidRPr="00824A60">
              <w:rPr>
                <w:rFonts w:cstheme="minorHAnsi"/>
                <w:color w:val="000000" w:themeColor="text1"/>
                <w:lang w:val="lt-LT"/>
              </w:rPr>
              <w:t>Ant atbulinio vožtuvo turi būti nurodyta:</w:t>
            </w:r>
            <w:r w:rsidRPr="00824A60">
              <w:rPr>
                <w:rFonts w:cstheme="minorHAnsi"/>
                <w:color w:val="000000" w:themeColor="text1"/>
                <w:spacing w:val="-57"/>
                <w:lang w:val="lt-LT"/>
              </w:rPr>
              <w:t xml:space="preserve"> </w:t>
            </w:r>
            <w:r w:rsidRPr="00824A60">
              <w:rPr>
                <w:rFonts w:cstheme="minorHAnsi"/>
                <w:color w:val="000000" w:themeColor="text1"/>
                <w:lang w:val="lt-LT"/>
              </w:rPr>
              <w:t>Išlieta arba</w:t>
            </w:r>
            <w:r w:rsidRPr="00824A60">
              <w:rPr>
                <w:rFonts w:cstheme="minorHAnsi"/>
                <w:color w:val="000000" w:themeColor="text1"/>
                <w:spacing w:val="-3"/>
                <w:lang w:val="lt-LT"/>
              </w:rPr>
              <w:t xml:space="preserve"> </w:t>
            </w:r>
            <w:r w:rsidRPr="00824A60">
              <w:rPr>
                <w:rFonts w:cstheme="minorHAnsi"/>
                <w:color w:val="000000" w:themeColor="text1"/>
                <w:lang w:val="lt-LT"/>
              </w:rPr>
              <w:t>iškalta</w:t>
            </w:r>
            <w:r w:rsidRPr="00824A60">
              <w:rPr>
                <w:rFonts w:cstheme="minorHAnsi"/>
                <w:color w:val="000000" w:themeColor="text1"/>
                <w:spacing w:val="-1"/>
                <w:lang w:val="lt-LT"/>
              </w:rPr>
              <w:t xml:space="preserve"> </w:t>
            </w:r>
            <w:r w:rsidRPr="00824A60">
              <w:rPr>
                <w:rFonts w:cstheme="minorHAnsi"/>
                <w:color w:val="000000" w:themeColor="text1"/>
                <w:lang w:val="lt-LT"/>
              </w:rPr>
              <w:t>šaltuoju</w:t>
            </w:r>
            <w:r w:rsidRPr="00824A60">
              <w:rPr>
                <w:rFonts w:cstheme="minorHAnsi"/>
                <w:color w:val="000000" w:themeColor="text1"/>
                <w:spacing w:val="-1"/>
                <w:lang w:val="lt-LT"/>
              </w:rPr>
              <w:t xml:space="preserve"> </w:t>
            </w:r>
            <w:r w:rsidRPr="00824A60">
              <w:rPr>
                <w:rFonts w:cstheme="minorHAnsi"/>
                <w:color w:val="000000" w:themeColor="text1"/>
                <w:lang w:val="lt-LT"/>
              </w:rPr>
              <w:t>būdu:</w:t>
            </w:r>
          </w:p>
          <w:p w14:paraId="54ADC17C" w14:textId="77777777" w:rsidR="00E049E2" w:rsidRPr="00824A60" w:rsidRDefault="00E049E2" w:rsidP="0030182F">
            <w:pPr>
              <w:pStyle w:val="TableParagraph"/>
              <w:numPr>
                <w:ilvl w:val="0"/>
                <w:numId w:val="81"/>
              </w:numPr>
              <w:tabs>
                <w:tab w:val="left" w:pos="572"/>
              </w:tabs>
              <w:autoSpaceDE w:val="0"/>
              <w:autoSpaceDN w:val="0"/>
              <w:spacing w:line="293" w:lineRule="exact"/>
              <w:ind w:left="571" w:hanging="361"/>
              <w:rPr>
                <w:rFonts w:cstheme="minorHAnsi"/>
                <w:color w:val="000000" w:themeColor="text1"/>
                <w:lang w:val="lt-LT"/>
              </w:rPr>
            </w:pPr>
            <w:r w:rsidRPr="00824A60">
              <w:rPr>
                <w:rFonts w:cstheme="minorHAnsi"/>
                <w:color w:val="000000" w:themeColor="text1"/>
                <w:lang w:val="lt-LT"/>
              </w:rPr>
              <w:t>Gamintojo</w:t>
            </w:r>
            <w:r w:rsidRPr="00824A60">
              <w:rPr>
                <w:rFonts w:cstheme="minorHAnsi"/>
                <w:color w:val="000000" w:themeColor="text1"/>
                <w:spacing w:val="-2"/>
                <w:lang w:val="lt-LT"/>
              </w:rPr>
              <w:t xml:space="preserve"> </w:t>
            </w:r>
            <w:r w:rsidRPr="00824A60">
              <w:rPr>
                <w:rFonts w:cstheme="minorHAnsi"/>
                <w:color w:val="000000" w:themeColor="text1"/>
                <w:lang w:val="lt-LT"/>
              </w:rPr>
              <w:t>pavadinimas</w:t>
            </w:r>
            <w:r w:rsidRPr="00824A60">
              <w:rPr>
                <w:rFonts w:cstheme="minorHAnsi"/>
                <w:color w:val="000000" w:themeColor="text1"/>
                <w:spacing w:val="-2"/>
                <w:lang w:val="lt-LT"/>
              </w:rPr>
              <w:t xml:space="preserve"> </w:t>
            </w:r>
            <w:r w:rsidRPr="00824A60">
              <w:rPr>
                <w:rFonts w:cstheme="minorHAnsi"/>
                <w:color w:val="000000" w:themeColor="text1"/>
                <w:lang w:val="lt-LT"/>
              </w:rPr>
              <w:t>(pvz.</w:t>
            </w:r>
            <w:r w:rsidRPr="00824A60">
              <w:rPr>
                <w:rFonts w:cstheme="minorHAnsi"/>
                <w:color w:val="000000" w:themeColor="text1"/>
                <w:spacing w:val="-1"/>
                <w:lang w:val="lt-LT"/>
              </w:rPr>
              <w:t xml:space="preserve"> </w:t>
            </w:r>
            <w:r w:rsidRPr="00824A60">
              <w:rPr>
                <w:rFonts w:cstheme="minorHAnsi"/>
                <w:color w:val="000000" w:themeColor="text1"/>
                <w:lang w:val="lt-LT"/>
              </w:rPr>
              <w:t>Gamintojas);</w:t>
            </w:r>
          </w:p>
          <w:p w14:paraId="28E499D3" w14:textId="77777777" w:rsidR="00E049E2" w:rsidRPr="00824A60" w:rsidRDefault="00E049E2" w:rsidP="0030182F">
            <w:pPr>
              <w:pStyle w:val="TableParagraph"/>
              <w:numPr>
                <w:ilvl w:val="0"/>
                <w:numId w:val="81"/>
              </w:numPr>
              <w:tabs>
                <w:tab w:val="left" w:pos="572"/>
              </w:tabs>
              <w:autoSpaceDE w:val="0"/>
              <w:autoSpaceDN w:val="0"/>
              <w:spacing w:line="293" w:lineRule="exact"/>
              <w:ind w:left="571" w:hanging="361"/>
              <w:rPr>
                <w:rFonts w:cstheme="minorHAnsi"/>
                <w:color w:val="000000" w:themeColor="text1"/>
                <w:lang w:val="lt-LT"/>
              </w:rPr>
            </w:pPr>
            <w:r w:rsidRPr="00824A60">
              <w:rPr>
                <w:rFonts w:cstheme="minorHAnsi"/>
                <w:color w:val="000000" w:themeColor="text1"/>
                <w:lang w:val="lt-LT"/>
              </w:rPr>
              <w:t>Korpuso</w:t>
            </w:r>
            <w:r w:rsidRPr="00824A60">
              <w:rPr>
                <w:rFonts w:cstheme="minorHAnsi"/>
                <w:color w:val="000000" w:themeColor="text1"/>
                <w:spacing w:val="-2"/>
                <w:lang w:val="lt-LT"/>
              </w:rPr>
              <w:t xml:space="preserve"> </w:t>
            </w:r>
            <w:r w:rsidRPr="00824A60">
              <w:rPr>
                <w:rFonts w:cstheme="minorHAnsi"/>
                <w:color w:val="000000" w:themeColor="text1"/>
                <w:lang w:val="lt-LT"/>
              </w:rPr>
              <w:t>ir</w:t>
            </w:r>
            <w:r w:rsidRPr="00824A60">
              <w:rPr>
                <w:rFonts w:cstheme="minorHAnsi"/>
                <w:color w:val="000000" w:themeColor="text1"/>
                <w:spacing w:val="-1"/>
                <w:lang w:val="lt-LT"/>
              </w:rPr>
              <w:t xml:space="preserve"> </w:t>
            </w:r>
            <w:r w:rsidRPr="00824A60">
              <w:rPr>
                <w:rFonts w:cstheme="minorHAnsi"/>
                <w:color w:val="000000" w:themeColor="text1"/>
                <w:lang w:val="lt-LT"/>
              </w:rPr>
              <w:t>dangčio</w:t>
            </w:r>
            <w:r w:rsidRPr="00824A60">
              <w:rPr>
                <w:rFonts w:cstheme="minorHAnsi"/>
                <w:color w:val="000000" w:themeColor="text1"/>
                <w:spacing w:val="-1"/>
                <w:lang w:val="lt-LT"/>
              </w:rPr>
              <w:t xml:space="preserve"> </w:t>
            </w:r>
            <w:r w:rsidRPr="00824A60">
              <w:rPr>
                <w:rFonts w:cstheme="minorHAnsi"/>
                <w:color w:val="000000" w:themeColor="text1"/>
                <w:lang w:val="lt-LT"/>
              </w:rPr>
              <w:t>medžiaga</w:t>
            </w:r>
            <w:r w:rsidRPr="00824A60">
              <w:rPr>
                <w:rFonts w:cstheme="minorHAnsi"/>
                <w:color w:val="000000" w:themeColor="text1"/>
                <w:spacing w:val="-3"/>
                <w:lang w:val="lt-LT"/>
              </w:rPr>
              <w:t xml:space="preserve"> </w:t>
            </w:r>
            <w:r w:rsidRPr="00824A60">
              <w:rPr>
                <w:rFonts w:cstheme="minorHAnsi"/>
                <w:color w:val="000000" w:themeColor="text1"/>
                <w:lang w:val="lt-LT"/>
              </w:rPr>
              <w:t>(pvz.</w:t>
            </w:r>
            <w:r w:rsidRPr="00824A60">
              <w:rPr>
                <w:rFonts w:cstheme="minorHAnsi"/>
                <w:color w:val="000000" w:themeColor="text1"/>
                <w:spacing w:val="-1"/>
                <w:lang w:val="lt-LT"/>
              </w:rPr>
              <w:t xml:space="preserve"> </w:t>
            </w:r>
            <w:r w:rsidRPr="00824A60">
              <w:rPr>
                <w:rFonts w:cstheme="minorHAnsi"/>
                <w:color w:val="000000" w:themeColor="text1"/>
                <w:lang w:val="lt-LT"/>
              </w:rPr>
              <w:t>EN-GJS-400).</w:t>
            </w:r>
          </w:p>
          <w:p w14:paraId="64EDFD15" w14:textId="77777777" w:rsidR="00E049E2" w:rsidRPr="00824A60" w:rsidRDefault="00E049E2" w:rsidP="0030182F">
            <w:pPr>
              <w:pStyle w:val="TableParagraph"/>
              <w:numPr>
                <w:ilvl w:val="0"/>
                <w:numId w:val="81"/>
              </w:numPr>
              <w:tabs>
                <w:tab w:val="left" w:pos="572"/>
              </w:tabs>
              <w:autoSpaceDE w:val="0"/>
              <w:autoSpaceDN w:val="0"/>
              <w:spacing w:line="294" w:lineRule="exact"/>
              <w:ind w:left="571" w:hanging="361"/>
              <w:rPr>
                <w:rFonts w:cstheme="minorHAnsi"/>
                <w:color w:val="000000" w:themeColor="text1"/>
                <w:lang w:val="lt-LT"/>
              </w:rPr>
            </w:pPr>
            <w:r w:rsidRPr="00824A60">
              <w:rPr>
                <w:rFonts w:cstheme="minorHAnsi"/>
                <w:color w:val="000000" w:themeColor="text1"/>
                <w:lang w:val="lt-LT"/>
              </w:rPr>
              <w:t>Nominalus</w:t>
            </w:r>
            <w:r w:rsidRPr="00824A60">
              <w:rPr>
                <w:rFonts w:cstheme="minorHAnsi"/>
                <w:color w:val="000000" w:themeColor="text1"/>
                <w:spacing w:val="-1"/>
                <w:lang w:val="lt-LT"/>
              </w:rPr>
              <w:t xml:space="preserve"> </w:t>
            </w:r>
            <w:r w:rsidRPr="00824A60">
              <w:rPr>
                <w:rFonts w:cstheme="minorHAnsi"/>
                <w:color w:val="000000" w:themeColor="text1"/>
                <w:lang w:val="lt-LT"/>
              </w:rPr>
              <w:t>dydis</w:t>
            </w:r>
            <w:r w:rsidRPr="00824A60">
              <w:rPr>
                <w:rFonts w:cstheme="minorHAnsi"/>
                <w:color w:val="000000" w:themeColor="text1"/>
                <w:spacing w:val="-1"/>
                <w:lang w:val="lt-LT"/>
              </w:rPr>
              <w:t xml:space="preserve"> </w:t>
            </w:r>
            <w:r w:rsidRPr="00824A60">
              <w:rPr>
                <w:rFonts w:cstheme="minorHAnsi"/>
                <w:color w:val="000000" w:themeColor="text1"/>
                <w:lang w:val="lt-LT"/>
              </w:rPr>
              <w:t>(pvz.</w:t>
            </w:r>
            <w:r w:rsidRPr="00824A60">
              <w:rPr>
                <w:rFonts w:cstheme="minorHAnsi"/>
                <w:color w:val="000000" w:themeColor="text1"/>
                <w:spacing w:val="-1"/>
                <w:lang w:val="lt-LT"/>
              </w:rPr>
              <w:t xml:space="preserve"> </w:t>
            </w:r>
            <w:r w:rsidRPr="00824A60">
              <w:rPr>
                <w:rFonts w:cstheme="minorHAnsi"/>
                <w:color w:val="000000" w:themeColor="text1"/>
                <w:lang w:val="lt-LT"/>
              </w:rPr>
              <w:t>DN200);</w:t>
            </w:r>
          </w:p>
          <w:p w14:paraId="1912E8C5" w14:textId="77777777" w:rsidR="00E049E2" w:rsidRPr="00824A60" w:rsidRDefault="00E049E2" w:rsidP="0030182F">
            <w:pPr>
              <w:pStyle w:val="TableParagraph"/>
              <w:numPr>
                <w:ilvl w:val="0"/>
                <w:numId w:val="81"/>
              </w:numPr>
              <w:tabs>
                <w:tab w:val="left" w:pos="572"/>
              </w:tabs>
              <w:autoSpaceDE w:val="0"/>
              <w:autoSpaceDN w:val="0"/>
              <w:ind w:left="107" w:right="2177" w:firstLine="103"/>
              <w:rPr>
                <w:rFonts w:cstheme="minorHAnsi"/>
                <w:color w:val="000000" w:themeColor="text1"/>
                <w:lang w:val="lt-LT"/>
              </w:rPr>
            </w:pPr>
            <w:r w:rsidRPr="00824A60">
              <w:rPr>
                <w:rFonts w:cstheme="minorHAnsi"/>
                <w:color w:val="000000" w:themeColor="text1"/>
                <w:lang w:val="lt-LT"/>
              </w:rPr>
              <w:t>Nominalus</w:t>
            </w:r>
            <w:r w:rsidRPr="00824A60">
              <w:rPr>
                <w:rFonts w:cstheme="minorHAnsi"/>
                <w:color w:val="000000" w:themeColor="text1"/>
                <w:spacing w:val="-5"/>
                <w:lang w:val="lt-LT"/>
              </w:rPr>
              <w:t xml:space="preserve"> </w:t>
            </w:r>
            <w:r w:rsidRPr="00824A60">
              <w:rPr>
                <w:rFonts w:cstheme="minorHAnsi"/>
                <w:color w:val="000000" w:themeColor="text1"/>
                <w:lang w:val="lt-LT"/>
              </w:rPr>
              <w:t>slėgis</w:t>
            </w:r>
            <w:r w:rsidRPr="00824A60">
              <w:rPr>
                <w:rFonts w:cstheme="minorHAnsi"/>
                <w:color w:val="000000" w:themeColor="text1"/>
                <w:spacing w:val="-4"/>
                <w:lang w:val="lt-LT"/>
              </w:rPr>
              <w:t xml:space="preserve"> </w:t>
            </w:r>
            <w:r w:rsidRPr="00824A60">
              <w:rPr>
                <w:rFonts w:cstheme="minorHAnsi"/>
                <w:color w:val="000000" w:themeColor="text1"/>
                <w:lang w:val="lt-LT"/>
              </w:rPr>
              <w:t>(pvz.</w:t>
            </w:r>
            <w:r w:rsidRPr="00824A60">
              <w:rPr>
                <w:rFonts w:cstheme="minorHAnsi"/>
                <w:color w:val="000000" w:themeColor="text1"/>
                <w:spacing w:val="-4"/>
                <w:lang w:val="lt-LT"/>
              </w:rPr>
              <w:t xml:space="preserve"> </w:t>
            </w:r>
            <w:r w:rsidRPr="00824A60">
              <w:rPr>
                <w:rFonts w:cstheme="minorHAnsi"/>
                <w:color w:val="000000" w:themeColor="text1"/>
                <w:lang w:val="lt-LT"/>
              </w:rPr>
              <w:t>PN16).</w:t>
            </w:r>
            <w:r w:rsidRPr="00824A60">
              <w:rPr>
                <w:rFonts w:cstheme="minorHAnsi"/>
                <w:color w:val="000000" w:themeColor="text1"/>
                <w:spacing w:val="-57"/>
                <w:lang w:val="lt-LT"/>
              </w:rPr>
              <w:t xml:space="preserve"> </w:t>
            </w:r>
            <w:r w:rsidRPr="00824A60">
              <w:rPr>
                <w:rFonts w:cstheme="minorHAnsi"/>
                <w:color w:val="000000" w:themeColor="text1"/>
                <w:lang w:val="lt-LT"/>
              </w:rPr>
              <w:t>Žymėjimas</w:t>
            </w:r>
            <w:r w:rsidRPr="00824A60">
              <w:rPr>
                <w:rFonts w:cstheme="minorHAnsi"/>
                <w:color w:val="000000" w:themeColor="text1"/>
                <w:spacing w:val="-1"/>
                <w:lang w:val="lt-LT"/>
              </w:rPr>
              <w:t xml:space="preserve"> </w:t>
            </w:r>
            <w:r w:rsidRPr="00824A60">
              <w:rPr>
                <w:rFonts w:cstheme="minorHAnsi"/>
                <w:color w:val="000000" w:themeColor="text1"/>
                <w:lang w:val="lt-LT"/>
              </w:rPr>
              <w:t>bet</w:t>
            </w:r>
            <w:r w:rsidRPr="00824A60">
              <w:rPr>
                <w:rFonts w:cstheme="minorHAnsi"/>
                <w:color w:val="000000" w:themeColor="text1"/>
                <w:spacing w:val="-1"/>
                <w:lang w:val="lt-LT"/>
              </w:rPr>
              <w:t xml:space="preserve"> </w:t>
            </w:r>
            <w:r w:rsidRPr="00824A60">
              <w:rPr>
                <w:rFonts w:cstheme="minorHAnsi"/>
                <w:color w:val="000000" w:themeColor="text1"/>
                <w:lang w:val="lt-LT"/>
              </w:rPr>
              <w:t>kokiu kitu</w:t>
            </w:r>
            <w:r w:rsidRPr="00824A60">
              <w:rPr>
                <w:rFonts w:cstheme="minorHAnsi"/>
                <w:color w:val="000000" w:themeColor="text1"/>
                <w:spacing w:val="-1"/>
                <w:lang w:val="lt-LT"/>
              </w:rPr>
              <w:t xml:space="preserve"> </w:t>
            </w:r>
            <w:r w:rsidRPr="00824A60">
              <w:rPr>
                <w:rFonts w:cstheme="minorHAnsi"/>
                <w:color w:val="000000" w:themeColor="text1"/>
                <w:lang w:val="lt-LT"/>
              </w:rPr>
              <w:t>būdu:</w:t>
            </w:r>
          </w:p>
          <w:p w14:paraId="057894C1" w14:textId="77777777" w:rsidR="00E049E2" w:rsidRPr="0085260E" w:rsidRDefault="00E049E2" w:rsidP="0030182F">
            <w:pPr>
              <w:pStyle w:val="TableParagraph"/>
              <w:numPr>
                <w:ilvl w:val="0"/>
                <w:numId w:val="148"/>
              </w:numPr>
              <w:tabs>
                <w:tab w:val="left" w:pos="293"/>
              </w:tabs>
              <w:autoSpaceDE w:val="0"/>
              <w:autoSpaceDN w:val="0"/>
              <w:spacing w:before="1"/>
              <w:ind w:right="96"/>
              <w:jc w:val="both"/>
              <w:rPr>
                <w:rFonts w:cstheme="minorHAnsi"/>
                <w:color w:val="000000" w:themeColor="text1"/>
                <w:lang w:val="lt-LT"/>
              </w:rPr>
            </w:pPr>
            <w:r w:rsidRPr="0085260E">
              <w:rPr>
                <w:rFonts w:cstheme="minorHAnsi"/>
                <w:color w:val="000000" w:themeColor="text1"/>
                <w:lang w:val="lt-LT"/>
              </w:rPr>
              <w:t>Pagaminimo metai (pvz. 2017);</w:t>
            </w:r>
          </w:p>
          <w:p w14:paraId="7DEF52A7" w14:textId="77777777" w:rsidR="00E049E2" w:rsidRPr="00824A60" w:rsidRDefault="00E049E2" w:rsidP="0030182F">
            <w:pPr>
              <w:pStyle w:val="TableParagraph"/>
              <w:numPr>
                <w:ilvl w:val="0"/>
                <w:numId w:val="148"/>
              </w:numPr>
              <w:tabs>
                <w:tab w:val="left" w:pos="293"/>
              </w:tabs>
              <w:autoSpaceDE w:val="0"/>
              <w:autoSpaceDN w:val="0"/>
              <w:spacing w:before="1"/>
              <w:ind w:right="96"/>
              <w:jc w:val="both"/>
              <w:rPr>
                <w:rFonts w:cstheme="minorHAnsi"/>
                <w:color w:val="000000" w:themeColor="text1"/>
              </w:rPr>
            </w:pPr>
            <w:r w:rsidRPr="0085260E">
              <w:rPr>
                <w:rFonts w:cstheme="minorHAnsi"/>
                <w:color w:val="000000" w:themeColor="text1"/>
                <w:lang w:val="lt-LT"/>
              </w:rPr>
              <w:t>Standartas (EN 1074-3).</w:t>
            </w:r>
          </w:p>
        </w:tc>
        <w:tc>
          <w:tcPr>
            <w:tcW w:w="945" w:type="pct"/>
            <w:tcBorders>
              <w:top w:val="single" w:sz="4" w:space="0" w:color="auto"/>
              <w:left w:val="single" w:sz="4" w:space="0" w:color="auto"/>
              <w:bottom w:val="single" w:sz="4" w:space="0" w:color="auto"/>
              <w:right w:val="single" w:sz="4" w:space="0" w:color="auto"/>
            </w:tcBorders>
          </w:tcPr>
          <w:p w14:paraId="6142C6C1" w14:textId="77777777" w:rsidR="00E049E2" w:rsidRPr="00824A60" w:rsidRDefault="00E049E2" w:rsidP="00AA66EB">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59CFBE24" w14:textId="77777777" w:rsidR="00E049E2" w:rsidRPr="00824A60" w:rsidRDefault="00E049E2" w:rsidP="00AA66EB">
            <w:pPr>
              <w:rPr>
                <w:rFonts w:asciiTheme="minorHAnsi" w:hAnsiTheme="minorHAnsi" w:cstheme="minorHAnsi"/>
                <w:color w:val="000000" w:themeColor="text1"/>
                <w:sz w:val="22"/>
                <w:szCs w:val="22"/>
                <w:lang w:eastAsia="lt-LT"/>
              </w:rPr>
            </w:pPr>
          </w:p>
        </w:tc>
      </w:tr>
      <w:tr w:rsidR="00C57800" w:rsidRPr="00824A60" w14:paraId="44F8492C"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4E383C95" w14:textId="77777777" w:rsidR="00E049E2" w:rsidRPr="00824A60" w:rsidRDefault="00E049E2" w:rsidP="00AA66EB">
            <w:pPr>
              <w:ind w:left="9"/>
              <w:jc w:val="center"/>
              <w:rPr>
                <w:rFonts w:asciiTheme="minorHAnsi" w:hAnsiTheme="minorHAnsi" w:cstheme="minorHAnsi"/>
                <w:color w:val="000000" w:themeColor="text1"/>
                <w:sz w:val="22"/>
                <w:szCs w:val="22"/>
                <w:lang w:eastAsia="lt-LT"/>
              </w:rPr>
            </w:pPr>
            <w:r w:rsidRPr="00824A60">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5E78FAF1" w14:textId="77777777" w:rsidR="00E049E2" w:rsidRPr="00824A60" w:rsidRDefault="00E049E2" w:rsidP="00AA66EB">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623FCF15" w14:textId="77777777" w:rsidR="00E049E2" w:rsidRPr="00824A60" w:rsidRDefault="00E049E2" w:rsidP="00AA66EB">
            <w:pPr>
              <w:ind w:left="9"/>
              <w:jc w:val="center"/>
              <w:rPr>
                <w:rFonts w:asciiTheme="minorHAnsi" w:hAnsiTheme="minorHAnsi" w:cstheme="minorHAnsi"/>
                <w:b/>
                <w:color w:val="000000" w:themeColor="text1"/>
                <w:sz w:val="22"/>
                <w:szCs w:val="22"/>
                <w:lang w:eastAsia="lt-LT"/>
              </w:rPr>
            </w:pPr>
          </w:p>
        </w:tc>
      </w:tr>
      <w:tr w:rsidR="00C57800" w:rsidRPr="00824A60" w14:paraId="10AD0866"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41BF015" w14:textId="77777777" w:rsidR="00E049E2" w:rsidRPr="00824A60" w:rsidRDefault="00E049E2" w:rsidP="0030182F">
            <w:pPr>
              <w:numPr>
                <w:ilvl w:val="0"/>
                <w:numId w:val="8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ED619F7" w14:textId="2125C6DB" w:rsidR="00E049E2" w:rsidRPr="00824A60" w:rsidRDefault="00E049E2" w:rsidP="00AA66E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00237DA1"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pacing w:val="37"/>
                <w:sz w:val="22"/>
                <w:szCs w:val="22"/>
              </w:rPr>
              <w:t xml:space="preserve"> </w:t>
            </w:r>
            <w:r w:rsidRPr="00824A60">
              <w:rPr>
                <w:rFonts w:asciiTheme="minorHAnsi" w:hAnsiTheme="minorHAnsi" w:cstheme="minorHAnsi"/>
                <w:color w:val="000000" w:themeColor="text1"/>
                <w:sz w:val="22"/>
                <w:szCs w:val="22"/>
              </w:rPr>
              <w:t>pateikiami</w:t>
            </w:r>
            <w:r w:rsidRPr="00824A60">
              <w:rPr>
                <w:rFonts w:asciiTheme="minorHAnsi" w:hAnsiTheme="minorHAnsi" w:cstheme="minorHAnsi"/>
                <w:color w:val="000000" w:themeColor="text1"/>
                <w:spacing w:val="40"/>
                <w:sz w:val="22"/>
                <w:szCs w:val="22"/>
              </w:rPr>
              <w:t xml:space="preserve"> </w:t>
            </w:r>
            <w:r w:rsidRPr="00824A60">
              <w:rPr>
                <w:rFonts w:asciiTheme="minorHAnsi" w:hAnsiTheme="minorHAnsi" w:cstheme="minorHAnsi"/>
                <w:color w:val="000000" w:themeColor="text1"/>
                <w:sz w:val="22"/>
                <w:szCs w:val="22"/>
              </w:rPr>
              <w:t>pirkimo</w:t>
            </w:r>
            <w:r w:rsidRPr="00824A60">
              <w:rPr>
                <w:rFonts w:asciiTheme="minorHAnsi" w:hAnsiTheme="minorHAnsi" w:cstheme="minorHAnsi"/>
                <w:color w:val="000000" w:themeColor="text1"/>
                <w:spacing w:val="-57"/>
                <w:sz w:val="22"/>
                <w:szCs w:val="22"/>
              </w:rPr>
              <w:t xml:space="preserve"> </w:t>
            </w:r>
            <w:r w:rsidRPr="00824A60">
              <w:rPr>
                <w:rFonts w:asciiTheme="minorHAnsi" w:hAnsiTheme="minorHAnsi" w:cstheme="minorHAnsi"/>
                <w:color w:val="000000" w:themeColor="text1"/>
                <w:sz w:val="22"/>
                <w:szCs w:val="22"/>
              </w:rPr>
              <w:t>metu</w:t>
            </w:r>
          </w:p>
        </w:tc>
        <w:tc>
          <w:tcPr>
            <w:tcW w:w="1997" w:type="pct"/>
            <w:tcBorders>
              <w:top w:val="single" w:sz="4" w:space="0" w:color="auto"/>
              <w:left w:val="single" w:sz="4" w:space="0" w:color="auto"/>
              <w:bottom w:val="single" w:sz="4" w:space="0" w:color="auto"/>
              <w:right w:val="single" w:sz="4" w:space="0" w:color="auto"/>
            </w:tcBorders>
          </w:tcPr>
          <w:p w14:paraId="36AEE562" w14:textId="77777777" w:rsidR="00E049E2" w:rsidRPr="00824A60" w:rsidRDefault="00E049E2" w:rsidP="0030182F">
            <w:pPr>
              <w:pStyle w:val="TableParagraph"/>
              <w:numPr>
                <w:ilvl w:val="0"/>
                <w:numId w:val="148"/>
              </w:numPr>
              <w:tabs>
                <w:tab w:val="left" w:pos="293"/>
              </w:tabs>
              <w:autoSpaceDE w:val="0"/>
              <w:autoSpaceDN w:val="0"/>
              <w:spacing w:before="1"/>
              <w:ind w:right="96"/>
              <w:jc w:val="both"/>
              <w:rPr>
                <w:rFonts w:cstheme="minorHAnsi"/>
                <w:color w:val="000000" w:themeColor="text1"/>
                <w:lang w:val="lt-LT"/>
              </w:rPr>
            </w:pPr>
            <w:r w:rsidRPr="00824A60">
              <w:rPr>
                <w:rFonts w:cstheme="minorHAnsi"/>
                <w:color w:val="000000" w:themeColor="text1"/>
                <w:lang w:val="lt-LT"/>
              </w:rPr>
              <w:t xml:space="preserve">Eksploatacinių   </w:t>
            </w:r>
            <w:r w:rsidRPr="00824A60">
              <w:rPr>
                <w:rFonts w:cstheme="minorHAnsi"/>
                <w:color w:val="000000" w:themeColor="text1"/>
                <w:spacing w:val="1"/>
                <w:lang w:val="lt-LT"/>
              </w:rPr>
              <w:t xml:space="preserve"> </w:t>
            </w:r>
            <w:r w:rsidRPr="00824A60">
              <w:rPr>
                <w:rFonts w:cstheme="minorHAnsi"/>
                <w:color w:val="000000" w:themeColor="text1"/>
                <w:lang w:val="lt-LT"/>
              </w:rPr>
              <w:t xml:space="preserve">savybių    </w:t>
            </w:r>
            <w:r w:rsidRPr="00824A60">
              <w:rPr>
                <w:rFonts w:cstheme="minorHAnsi"/>
                <w:color w:val="000000" w:themeColor="text1"/>
                <w:spacing w:val="1"/>
                <w:lang w:val="lt-LT"/>
              </w:rPr>
              <w:t xml:space="preserve"> </w:t>
            </w:r>
            <w:r w:rsidRPr="00824A60">
              <w:rPr>
                <w:rFonts w:cstheme="minorHAnsi"/>
                <w:color w:val="000000" w:themeColor="text1"/>
                <w:lang w:val="lt-LT"/>
              </w:rPr>
              <w:t xml:space="preserve">deklaracija    </w:t>
            </w:r>
            <w:r w:rsidRPr="00824A60">
              <w:rPr>
                <w:rFonts w:cstheme="minorHAnsi"/>
                <w:color w:val="000000" w:themeColor="text1"/>
                <w:spacing w:val="1"/>
                <w:lang w:val="lt-LT"/>
              </w:rPr>
              <w:t xml:space="preserve"> </w:t>
            </w:r>
            <w:r w:rsidRPr="00824A60">
              <w:rPr>
                <w:rFonts w:cstheme="minorHAnsi"/>
                <w:color w:val="000000" w:themeColor="text1"/>
                <w:lang w:val="lt-LT"/>
              </w:rPr>
              <w:t>(pagal</w:t>
            </w:r>
            <w:r w:rsidRPr="00824A60">
              <w:rPr>
                <w:rFonts w:cstheme="minorHAnsi"/>
                <w:color w:val="000000" w:themeColor="text1"/>
                <w:spacing w:val="1"/>
                <w:lang w:val="lt-LT"/>
              </w:rPr>
              <w:t xml:space="preserve"> </w:t>
            </w:r>
            <w:r w:rsidRPr="00824A60">
              <w:rPr>
                <w:rFonts w:cstheme="minorHAnsi"/>
                <w:color w:val="000000" w:themeColor="text1"/>
                <w:lang w:val="lt-LT"/>
              </w:rPr>
              <w:t>STR</w:t>
            </w:r>
            <w:r w:rsidRPr="00824A60">
              <w:rPr>
                <w:rFonts w:cstheme="minorHAnsi"/>
                <w:color w:val="000000" w:themeColor="text1"/>
                <w:spacing w:val="-1"/>
                <w:lang w:val="lt-LT"/>
              </w:rPr>
              <w:t xml:space="preserve"> </w:t>
            </w:r>
            <w:r w:rsidRPr="00824A60">
              <w:rPr>
                <w:rFonts w:cstheme="minorHAnsi"/>
                <w:color w:val="000000" w:themeColor="text1"/>
                <w:lang w:val="lt-LT"/>
              </w:rPr>
              <w:t>1.01.04:2015, lietuvių k.);</w:t>
            </w:r>
          </w:p>
          <w:p w14:paraId="6EA2B378" w14:textId="77777777" w:rsidR="00E049E2" w:rsidRPr="00824A60" w:rsidRDefault="00E049E2" w:rsidP="0030182F">
            <w:pPr>
              <w:pStyle w:val="TableParagraph"/>
              <w:numPr>
                <w:ilvl w:val="0"/>
                <w:numId w:val="148"/>
              </w:numPr>
              <w:tabs>
                <w:tab w:val="left" w:pos="293"/>
              </w:tabs>
              <w:ind w:right="98"/>
              <w:jc w:val="both"/>
              <w:rPr>
                <w:rFonts w:cstheme="minorHAnsi"/>
                <w:color w:val="000000" w:themeColor="text1"/>
                <w:lang w:val="lt-LT"/>
              </w:rPr>
            </w:pPr>
            <w:r w:rsidRPr="00824A60">
              <w:rPr>
                <w:rFonts w:cstheme="minorHAnsi"/>
                <w:color w:val="000000" w:themeColor="text1"/>
                <w:lang w:val="lt-LT"/>
              </w:rPr>
              <w:t>Nepriklausomos, akredituotos organizacijos išduotas</w:t>
            </w:r>
            <w:r w:rsidRPr="00824A60">
              <w:rPr>
                <w:rFonts w:cstheme="minorHAnsi"/>
                <w:color w:val="000000" w:themeColor="text1"/>
                <w:spacing w:val="-57"/>
                <w:lang w:val="lt-LT"/>
              </w:rPr>
              <w:t xml:space="preserve"> </w:t>
            </w:r>
            <w:r w:rsidRPr="00824A60">
              <w:rPr>
                <w:rFonts w:cstheme="minorHAnsi"/>
                <w:color w:val="000000" w:themeColor="text1"/>
                <w:lang w:val="lt-LT"/>
              </w:rPr>
              <w:t>ir</w:t>
            </w:r>
            <w:r w:rsidRPr="00824A60">
              <w:rPr>
                <w:rFonts w:cstheme="minorHAnsi"/>
                <w:color w:val="000000" w:themeColor="text1"/>
                <w:spacing w:val="1"/>
                <w:lang w:val="lt-LT"/>
              </w:rPr>
              <w:t xml:space="preserve"> </w:t>
            </w:r>
            <w:r w:rsidRPr="00824A60">
              <w:rPr>
                <w:rFonts w:cstheme="minorHAnsi"/>
                <w:color w:val="000000" w:themeColor="text1"/>
                <w:lang w:val="lt-LT"/>
              </w:rPr>
              <w:t>Europos</w:t>
            </w:r>
            <w:r w:rsidRPr="00824A60">
              <w:rPr>
                <w:rFonts w:cstheme="minorHAnsi"/>
                <w:color w:val="000000" w:themeColor="text1"/>
                <w:spacing w:val="1"/>
                <w:lang w:val="lt-LT"/>
              </w:rPr>
              <w:t xml:space="preserve"> </w:t>
            </w:r>
            <w:r w:rsidRPr="00824A60">
              <w:rPr>
                <w:rFonts w:cstheme="minorHAnsi"/>
                <w:color w:val="000000" w:themeColor="text1"/>
                <w:lang w:val="lt-LT"/>
              </w:rPr>
              <w:t>Sąjungoje</w:t>
            </w:r>
            <w:r w:rsidRPr="00824A60">
              <w:rPr>
                <w:rFonts w:cstheme="minorHAnsi"/>
                <w:color w:val="000000" w:themeColor="text1"/>
                <w:spacing w:val="1"/>
                <w:lang w:val="lt-LT"/>
              </w:rPr>
              <w:t xml:space="preserve"> </w:t>
            </w:r>
            <w:r w:rsidRPr="00824A60">
              <w:rPr>
                <w:rFonts w:cstheme="minorHAnsi"/>
                <w:color w:val="000000" w:themeColor="text1"/>
                <w:lang w:val="lt-LT"/>
              </w:rPr>
              <w:t>galiojantis</w:t>
            </w:r>
            <w:r w:rsidRPr="00824A60">
              <w:rPr>
                <w:rFonts w:cstheme="minorHAnsi"/>
                <w:color w:val="000000" w:themeColor="text1"/>
                <w:spacing w:val="1"/>
                <w:lang w:val="lt-LT"/>
              </w:rPr>
              <w:t xml:space="preserve"> </w:t>
            </w:r>
            <w:r w:rsidRPr="00824A60">
              <w:rPr>
                <w:rFonts w:cstheme="minorHAnsi"/>
                <w:color w:val="000000" w:themeColor="text1"/>
                <w:lang w:val="lt-LT"/>
              </w:rPr>
              <w:t>dokumentas,</w:t>
            </w:r>
            <w:r w:rsidRPr="00824A60">
              <w:rPr>
                <w:rFonts w:cstheme="minorHAnsi"/>
                <w:color w:val="000000" w:themeColor="text1"/>
                <w:spacing w:val="1"/>
                <w:lang w:val="lt-LT"/>
              </w:rPr>
              <w:t xml:space="preserve"> </w:t>
            </w:r>
            <w:r w:rsidRPr="00824A60">
              <w:rPr>
                <w:rFonts w:cstheme="minorHAnsi"/>
                <w:color w:val="000000" w:themeColor="text1"/>
                <w:lang w:val="lt-LT"/>
              </w:rPr>
              <w:t>patvirtinantis,</w:t>
            </w:r>
            <w:r w:rsidRPr="00824A60">
              <w:rPr>
                <w:rFonts w:cstheme="minorHAnsi"/>
                <w:color w:val="000000" w:themeColor="text1"/>
                <w:spacing w:val="7"/>
                <w:lang w:val="lt-LT"/>
              </w:rPr>
              <w:t xml:space="preserve"> </w:t>
            </w:r>
            <w:r w:rsidRPr="00824A60">
              <w:rPr>
                <w:rFonts w:cstheme="minorHAnsi"/>
                <w:color w:val="000000" w:themeColor="text1"/>
                <w:lang w:val="lt-LT"/>
              </w:rPr>
              <w:t>kad</w:t>
            </w:r>
            <w:r w:rsidRPr="00824A60">
              <w:rPr>
                <w:rFonts w:cstheme="minorHAnsi"/>
                <w:color w:val="000000" w:themeColor="text1"/>
                <w:spacing w:val="8"/>
                <w:lang w:val="lt-LT"/>
              </w:rPr>
              <w:t xml:space="preserve"> </w:t>
            </w:r>
            <w:r w:rsidRPr="00824A60">
              <w:rPr>
                <w:rFonts w:cstheme="minorHAnsi"/>
                <w:color w:val="000000" w:themeColor="text1"/>
                <w:lang w:val="lt-LT"/>
              </w:rPr>
              <w:t>vožtuvas</w:t>
            </w:r>
            <w:r w:rsidRPr="00824A60">
              <w:rPr>
                <w:rFonts w:cstheme="minorHAnsi"/>
                <w:color w:val="000000" w:themeColor="text1"/>
                <w:spacing w:val="7"/>
                <w:lang w:val="lt-LT"/>
              </w:rPr>
              <w:t xml:space="preserve"> </w:t>
            </w:r>
            <w:r w:rsidRPr="00824A60">
              <w:rPr>
                <w:rFonts w:cstheme="minorHAnsi"/>
                <w:color w:val="000000" w:themeColor="text1"/>
                <w:lang w:val="lt-LT"/>
              </w:rPr>
              <w:t>ir</w:t>
            </w:r>
            <w:r w:rsidRPr="00824A60">
              <w:rPr>
                <w:rFonts w:cstheme="minorHAnsi"/>
                <w:color w:val="000000" w:themeColor="text1"/>
                <w:spacing w:val="6"/>
                <w:lang w:val="lt-LT"/>
              </w:rPr>
              <w:t xml:space="preserve"> </w:t>
            </w:r>
            <w:r w:rsidRPr="00824A60">
              <w:rPr>
                <w:rFonts w:cstheme="minorHAnsi"/>
                <w:color w:val="000000" w:themeColor="text1"/>
                <w:lang w:val="lt-LT"/>
              </w:rPr>
              <w:t>jos</w:t>
            </w:r>
            <w:r w:rsidRPr="00824A60">
              <w:rPr>
                <w:rFonts w:cstheme="minorHAnsi"/>
                <w:color w:val="000000" w:themeColor="text1"/>
                <w:spacing w:val="7"/>
                <w:lang w:val="lt-LT"/>
              </w:rPr>
              <w:t xml:space="preserve"> </w:t>
            </w:r>
            <w:r w:rsidRPr="00824A60">
              <w:rPr>
                <w:rFonts w:cstheme="minorHAnsi"/>
                <w:color w:val="000000" w:themeColor="text1"/>
                <w:lang w:val="lt-LT"/>
              </w:rPr>
              <w:t>sandarinimo medžiagos</w:t>
            </w:r>
            <w:r w:rsidRPr="00824A60">
              <w:rPr>
                <w:rFonts w:cstheme="minorHAnsi"/>
                <w:color w:val="000000" w:themeColor="text1"/>
                <w:spacing w:val="1"/>
                <w:lang w:val="lt-LT"/>
              </w:rPr>
              <w:t xml:space="preserve"> </w:t>
            </w:r>
            <w:r w:rsidRPr="00824A60">
              <w:rPr>
                <w:rFonts w:cstheme="minorHAnsi"/>
                <w:color w:val="000000" w:themeColor="text1"/>
                <w:lang w:val="lt-LT"/>
              </w:rPr>
              <w:t>tinkamos</w:t>
            </w:r>
            <w:r w:rsidRPr="00824A60">
              <w:rPr>
                <w:rFonts w:cstheme="minorHAnsi"/>
                <w:color w:val="000000" w:themeColor="text1"/>
                <w:spacing w:val="1"/>
                <w:lang w:val="lt-LT"/>
              </w:rPr>
              <w:t xml:space="preserve"> </w:t>
            </w:r>
            <w:r w:rsidRPr="00824A60">
              <w:rPr>
                <w:rFonts w:cstheme="minorHAnsi"/>
                <w:color w:val="000000" w:themeColor="text1"/>
                <w:lang w:val="lt-LT"/>
              </w:rPr>
              <w:t>naudoti</w:t>
            </w:r>
            <w:r w:rsidRPr="00824A60">
              <w:rPr>
                <w:rFonts w:cstheme="minorHAnsi"/>
                <w:color w:val="000000" w:themeColor="text1"/>
                <w:spacing w:val="1"/>
                <w:lang w:val="lt-LT"/>
              </w:rPr>
              <w:t xml:space="preserve"> </w:t>
            </w:r>
            <w:r w:rsidRPr="00824A60">
              <w:rPr>
                <w:rFonts w:cstheme="minorHAnsi"/>
                <w:color w:val="000000" w:themeColor="text1"/>
                <w:lang w:val="lt-LT"/>
              </w:rPr>
              <w:t>geriamojo</w:t>
            </w:r>
            <w:r w:rsidRPr="00824A60">
              <w:rPr>
                <w:rFonts w:cstheme="minorHAnsi"/>
                <w:color w:val="000000" w:themeColor="text1"/>
                <w:spacing w:val="1"/>
                <w:lang w:val="lt-LT"/>
              </w:rPr>
              <w:t xml:space="preserve"> </w:t>
            </w:r>
            <w:r w:rsidRPr="00824A60">
              <w:rPr>
                <w:rFonts w:cstheme="minorHAnsi"/>
                <w:color w:val="000000" w:themeColor="text1"/>
                <w:lang w:val="lt-LT"/>
              </w:rPr>
              <w:t>vandens</w:t>
            </w:r>
            <w:r w:rsidRPr="00824A60">
              <w:rPr>
                <w:rFonts w:cstheme="minorHAnsi"/>
                <w:color w:val="000000" w:themeColor="text1"/>
                <w:spacing w:val="1"/>
                <w:lang w:val="lt-LT"/>
              </w:rPr>
              <w:t xml:space="preserve"> </w:t>
            </w:r>
            <w:r w:rsidRPr="00824A60">
              <w:rPr>
                <w:rFonts w:cstheme="minorHAnsi"/>
                <w:color w:val="000000" w:themeColor="text1"/>
                <w:lang w:val="lt-LT"/>
              </w:rPr>
              <w:t>tiekimo</w:t>
            </w:r>
            <w:r w:rsidRPr="00824A60">
              <w:rPr>
                <w:rFonts w:cstheme="minorHAnsi"/>
                <w:color w:val="000000" w:themeColor="text1"/>
                <w:spacing w:val="-1"/>
                <w:lang w:val="lt-LT"/>
              </w:rPr>
              <w:t xml:space="preserve"> </w:t>
            </w:r>
            <w:r w:rsidRPr="00824A60">
              <w:rPr>
                <w:rFonts w:cstheme="minorHAnsi"/>
                <w:color w:val="000000" w:themeColor="text1"/>
                <w:lang w:val="lt-LT"/>
              </w:rPr>
              <w:t>sistemose (lietuvių arba</w:t>
            </w:r>
            <w:r w:rsidRPr="00824A60">
              <w:rPr>
                <w:rFonts w:cstheme="minorHAnsi"/>
                <w:color w:val="000000" w:themeColor="text1"/>
                <w:spacing w:val="-2"/>
                <w:lang w:val="lt-LT"/>
              </w:rPr>
              <w:t xml:space="preserve"> </w:t>
            </w:r>
            <w:r w:rsidRPr="00824A60">
              <w:rPr>
                <w:rFonts w:cstheme="minorHAnsi"/>
                <w:color w:val="000000" w:themeColor="text1"/>
                <w:lang w:val="lt-LT"/>
              </w:rPr>
              <w:t>anglų k.);</w:t>
            </w:r>
          </w:p>
          <w:p w14:paraId="72CBFEBF" w14:textId="77777777" w:rsidR="00E049E2" w:rsidRPr="00824A60" w:rsidRDefault="00E049E2" w:rsidP="0030182F">
            <w:pPr>
              <w:pStyle w:val="ListParagraph"/>
              <w:numPr>
                <w:ilvl w:val="0"/>
                <w:numId w:val="148"/>
              </w:numPr>
              <w:tabs>
                <w:tab w:val="left" w:pos="293"/>
              </w:tabs>
              <w:spacing w:afterLines="10" w:after="2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GSK sertifikavimo centro RAL GZ662 sertifikatas</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Produktams („Products“)</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arba lygiavertis (lietuvių</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arba</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anglų k.).</w:t>
            </w:r>
          </w:p>
        </w:tc>
        <w:tc>
          <w:tcPr>
            <w:tcW w:w="945" w:type="pct"/>
            <w:tcBorders>
              <w:top w:val="single" w:sz="4" w:space="0" w:color="auto"/>
              <w:left w:val="single" w:sz="4" w:space="0" w:color="auto"/>
              <w:bottom w:val="single" w:sz="4" w:space="0" w:color="auto"/>
              <w:right w:val="single" w:sz="4" w:space="0" w:color="auto"/>
            </w:tcBorders>
          </w:tcPr>
          <w:p w14:paraId="16F8E4D8" w14:textId="77777777" w:rsidR="00E049E2" w:rsidRPr="00824A60" w:rsidRDefault="00E049E2"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56FE4E5" w14:textId="77777777" w:rsidR="00E049E2" w:rsidRPr="00824A60" w:rsidRDefault="00E049E2" w:rsidP="00AA66EB">
            <w:pPr>
              <w:spacing w:afterLines="10" w:after="24"/>
              <w:jc w:val="both"/>
              <w:rPr>
                <w:rFonts w:asciiTheme="minorHAnsi" w:hAnsiTheme="minorHAnsi" w:cstheme="minorHAnsi"/>
                <w:color w:val="000000" w:themeColor="text1"/>
                <w:sz w:val="22"/>
                <w:szCs w:val="22"/>
              </w:rPr>
            </w:pPr>
          </w:p>
        </w:tc>
      </w:tr>
      <w:tr w:rsidR="00C57800" w:rsidRPr="00824A60" w14:paraId="427EB8B0"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927F769" w14:textId="77777777" w:rsidR="00E049E2" w:rsidRPr="00824A60" w:rsidRDefault="00E049E2" w:rsidP="0030182F">
            <w:pPr>
              <w:numPr>
                <w:ilvl w:val="0"/>
                <w:numId w:val="8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D4B667C" w14:textId="414A72E2" w:rsidR="00E049E2" w:rsidRPr="00824A60" w:rsidRDefault="00E049E2" w:rsidP="00AA66E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00237DA1"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pacing w:val="29"/>
                <w:sz w:val="22"/>
                <w:szCs w:val="22"/>
              </w:rPr>
              <w:t xml:space="preserve"> </w:t>
            </w:r>
            <w:r w:rsidRPr="00824A60">
              <w:rPr>
                <w:rFonts w:asciiTheme="minorHAnsi" w:hAnsiTheme="minorHAnsi" w:cstheme="minorHAnsi"/>
                <w:color w:val="000000" w:themeColor="text1"/>
                <w:sz w:val="22"/>
                <w:szCs w:val="22"/>
              </w:rPr>
              <w:t>pateikiami</w:t>
            </w:r>
            <w:r w:rsidRPr="00824A60">
              <w:rPr>
                <w:rFonts w:asciiTheme="minorHAnsi" w:hAnsiTheme="minorHAnsi" w:cstheme="minorHAnsi"/>
                <w:color w:val="000000" w:themeColor="text1"/>
                <w:spacing w:val="32"/>
                <w:sz w:val="22"/>
                <w:szCs w:val="22"/>
              </w:rPr>
              <w:t xml:space="preserve"> </w:t>
            </w:r>
            <w:r w:rsidRPr="00824A60">
              <w:rPr>
                <w:rFonts w:asciiTheme="minorHAnsi" w:hAnsiTheme="minorHAnsi" w:cstheme="minorHAnsi"/>
                <w:color w:val="000000" w:themeColor="text1"/>
                <w:sz w:val="22"/>
                <w:szCs w:val="22"/>
              </w:rPr>
              <w:t>pristatant</w:t>
            </w:r>
            <w:r w:rsidR="00653C05" w:rsidRPr="00824A60">
              <w:rPr>
                <w:rFonts w:asciiTheme="minorHAnsi" w:hAnsiTheme="minorHAnsi" w:cstheme="minorHAnsi"/>
                <w:color w:val="000000" w:themeColor="text1"/>
                <w:sz w:val="22"/>
                <w:szCs w:val="22"/>
              </w:rPr>
              <w:t xml:space="preserve"> </w:t>
            </w:r>
            <w:r w:rsidRPr="00824A60">
              <w:rPr>
                <w:rFonts w:asciiTheme="minorHAnsi" w:hAnsiTheme="minorHAnsi" w:cstheme="minorHAnsi"/>
                <w:color w:val="000000" w:themeColor="text1"/>
                <w:spacing w:val="-57"/>
                <w:sz w:val="22"/>
                <w:szCs w:val="22"/>
              </w:rPr>
              <w:t xml:space="preserve"> </w:t>
            </w:r>
            <w:r w:rsidRPr="00824A60">
              <w:rPr>
                <w:rFonts w:asciiTheme="minorHAnsi" w:hAnsiTheme="minorHAnsi" w:cstheme="minorHAnsi"/>
                <w:color w:val="000000" w:themeColor="text1"/>
                <w:sz w:val="22"/>
                <w:szCs w:val="22"/>
              </w:rPr>
              <w:t>medžiagas</w:t>
            </w:r>
          </w:p>
        </w:tc>
        <w:tc>
          <w:tcPr>
            <w:tcW w:w="1997" w:type="pct"/>
            <w:tcBorders>
              <w:top w:val="single" w:sz="4" w:space="0" w:color="auto"/>
              <w:left w:val="single" w:sz="4" w:space="0" w:color="auto"/>
              <w:bottom w:val="single" w:sz="4" w:space="0" w:color="auto"/>
              <w:right w:val="single" w:sz="4" w:space="0" w:color="auto"/>
            </w:tcBorders>
          </w:tcPr>
          <w:p w14:paraId="00A7A01B" w14:textId="77777777" w:rsidR="00E049E2" w:rsidRPr="00824A60" w:rsidRDefault="00E049E2" w:rsidP="00AA66EB">
            <w:pPr>
              <w:spacing w:afterLines="10" w:after="2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Eksploatacinių savybių deklaracija </w:t>
            </w:r>
            <w:r w:rsidRPr="00824A60">
              <w:rPr>
                <w:rFonts w:asciiTheme="minorHAnsi" w:hAnsiTheme="minorHAnsi" w:cstheme="minorHAnsi"/>
                <w:color w:val="000000" w:themeColor="text1"/>
                <w:spacing w:val="-1"/>
                <w:sz w:val="22"/>
                <w:szCs w:val="22"/>
              </w:rPr>
              <w:t>(pagal</w:t>
            </w:r>
            <w:r w:rsidRPr="00824A60">
              <w:rPr>
                <w:rFonts w:asciiTheme="minorHAnsi" w:hAnsiTheme="minorHAnsi" w:cstheme="minorHAnsi"/>
                <w:color w:val="000000" w:themeColor="text1"/>
                <w:spacing w:val="-57"/>
                <w:sz w:val="22"/>
                <w:szCs w:val="22"/>
              </w:rPr>
              <w:t xml:space="preserve">     </w:t>
            </w:r>
            <w:r w:rsidRPr="00824A60">
              <w:rPr>
                <w:rFonts w:asciiTheme="minorHAnsi" w:hAnsiTheme="minorHAnsi" w:cstheme="minorHAnsi"/>
                <w:color w:val="000000" w:themeColor="text1"/>
                <w:sz w:val="22"/>
                <w:szCs w:val="22"/>
              </w:rPr>
              <w:t>STR</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1.01.04:2015, lietuvių k.).</w:t>
            </w:r>
          </w:p>
        </w:tc>
        <w:tc>
          <w:tcPr>
            <w:tcW w:w="945" w:type="pct"/>
            <w:tcBorders>
              <w:top w:val="single" w:sz="4" w:space="0" w:color="auto"/>
              <w:left w:val="single" w:sz="4" w:space="0" w:color="auto"/>
              <w:bottom w:val="single" w:sz="4" w:space="0" w:color="auto"/>
              <w:right w:val="single" w:sz="4" w:space="0" w:color="auto"/>
            </w:tcBorders>
          </w:tcPr>
          <w:p w14:paraId="39B5E56E" w14:textId="77777777" w:rsidR="00E049E2" w:rsidRPr="00824A60" w:rsidRDefault="00E049E2"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22F7A97" w14:textId="77777777" w:rsidR="00E049E2" w:rsidRPr="00824A60" w:rsidRDefault="00E049E2" w:rsidP="00AA66EB">
            <w:pPr>
              <w:spacing w:afterLines="10" w:after="24"/>
              <w:jc w:val="both"/>
              <w:rPr>
                <w:rFonts w:asciiTheme="minorHAnsi" w:hAnsiTheme="minorHAnsi" w:cstheme="minorHAnsi"/>
                <w:color w:val="000000" w:themeColor="text1"/>
                <w:sz w:val="22"/>
                <w:szCs w:val="22"/>
              </w:rPr>
            </w:pPr>
          </w:p>
        </w:tc>
      </w:tr>
      <w:tr w:rsidR="00C57800" w:rsidRPr="00824A60" w14:paraId="23B46A80"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12801CDE" w14:textId="77777777" w:rsidR="00E049E2" w:rsidRPr="00824A60" w:rsidRDefault="00E049E2" w:rsidP="00AA66EB">
            <w:pPr>
              <w:ind w:left="9"/>
              <w:jc w:val="center"/>
              <w:rPr>
                <w:rFonts w:asciiTheme="minorHAnsi" w:hAnsiTheme="minorHAnsi" w:cstheme="minorHAnsi"/>
                <w:color w:val="000000" w:themeColor="text1"/>
                <w:sz w:val="22"/>
                <w:szCs w:val="22"/>
                <w:lang w:eastAsia="lt-LT"/>
              </w:rPr>
            </w:pPr>
            <w:r w:rsidRPr="00824A60">
              <w:rPr>
                <w:rFonts w:asciiTheme="minorHAnsi" w:hAnsiTheme="minorHAnsi" w:cstheme="minorHAnsi"/>
                <w:b/>
                <w:color w:val="000000" w:themeColor="text1"/>
                <w:sz w:val="22"/>
                <w:szCs w:val="22"/>
                <w:lang w:eastAsia="lt-LT"/>
              </w:rPr>
              <w:t>Pasirenkami parametrai</w:t>
            </w:r>
          </w:p>
        </w:tc>
        <w:tc>
          <w:tcPr>
            <w:tcW w:w="945" w:type="pct"/>
            <w:tcBorders>
              <w:top w:val="single" w:sz="4" w:space="0" w:color="auto"/>
              <w:left w:val="single" w:sz="4" w:space="0" w:color="auto"/>
              <w:bottom w:val="single" w:sz="4" w:space="0" w:color="auto"/>
              <w:right w:val="single" w:sz="4" w:space="0" w:color="auto"/>
            </w:tcBorders>
          </w:tcPr>
          <w:p w14:paraId="57E03DD3" w14:textId="77777777" w:rsidR="00E049E2" w:rsidRPr="00824A60" w:rsidRDefault="00E049E2" w:rsidP="00AA66EB">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50B0A4F0" w14:textId="77777777" w:rsidR="00E049E2" w:rsidRPr="00824A60" w:rsidRDefault="00E049E2" w:rsidP="00AA66EB">
            <w:pPr>
              <w:ind w:left="9"/>
              <w:jc w:val="center"/>
              <w:rPr>
                <w:rFonts w:asciiTheme="minorHAnsi" w:hAnsiTheme="minorHAnsi" w:cstheme="minorHAnsi"/>
                <w:b/>
                <w:color w:val="000000" w:themeColor="text1"/>
                <w:sz w:val="22"/>
                <w:szCs w:val="22"/>
                <w:lang w:eastAsia="lt-LT"/>
              </w:rPr>
            </w:pPr>
          </w:p>
        </w:tc>
      </w:tr>
      <w:tr w:rsidR="00C57800" w:rsidRPr="00824A60" w14:paraId="2E0470C6"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B6665C6" w14:textId="77777777" w:rsidR="00E049E2" w:rsidRPr="00824A60" w:rsidRDefault="00E049E2" w:rsidP="0030182F">
            <w:pPr>
              <w:numPr>
                <w:ilvl w:val="0"/>
                <w:numId w:val="8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25B3C64" w14:textId="77777777" w:rsidR="00E049E2" w:rsidRPr="00824A60" w:rsidRDefault="00E049E2" w:rsidP="00AA66E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Pajungimas</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prie</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tinklo</w:t>
            </w:r>
          </w:p>
        </w:tc>
        <w:tc>
          <w:tcPr>
            <w:tcW w:w="1997" w:type="pct"/>
            <w:tcBorders>
              <w:top w:val="single" w:sz="4" w:space="0" w:color="auto"/>
              <w:left w:val="single" w:sz="4" w:space="0" w:color="auto"/>
              <w:bottom w:val="single" w:sz="4" w:space="0" w:color="auto"/>
              <w:right w:val="single" w:sz="4" w:space="0" w:color="auto"/>
            </w:tcBorders>
          </w:tcPr>
          <w:p w14:paraId="01288B8B" w14:textId="77777777" w:rsidR="00E049E2" w:rsidRPr="00824A60" w:rsidRDefault="00E049E2" w:rsidP="0085260E">
            <w:pPr>
              <w:pStyle w:val="TableParagraph"/>
              <w:tabs>
                <w:tab w:val="left" w:pos="572"/>
              </w:tabs>
              <w:autoSpaceDE w:val="0"/>
              <w:autoSpaceDN w:val="0"/>
              <w:spacing w:before="1" w:line="293" w:lineRule="exact"/>
              <w:rPr>
                <w:rFonts w:cstheme="minorHAnsi"/>
                <w:color w:val="000000" w:themeColor="text1"/>
                <w:lang w:val="lt-LT"/>
              </w:rPr>
            </w:pPr>
            <w:r w:rsidRPr="00824A60">
              <w:rPr>
                <w:rFonts w:cstheme="minorHAnsi"/>
                <w:color w:val="000000" w:themeColor="text1"/>
                <w:lang w:val="lt-LT"/>
              </w:rPr>
              <w:t>Flanšinis.</w:t>
            </w:r>
            <w:r w:rsidRPr="0085260E">
              <w:rPr>
                <w:rFonts w:cstheme="minorHAnsi"/>
                <w:color w:val="000000" w:themeColor="text1"/>
                <w:lang w:val="lt-LT"/>
              </w:rPr>
              <w:t xml:space="preserve"> </w:t>
            </w:r>
            <w:r w:rsidRPr="00824A60">
              <w:rPr>
                <w:rFonts w:cstheme="minorHAnsi"/>
                <w:color w:val="000000" w:themeColor="text1"/>
                <w:lang w:val="lt-LT"/>
              </w:rPr>
              <w:t>Flanšų</w:t>
            </w:r>
            <w:r w:rsidRPr="0085260E">
              <w:rPr>
                <w:rFonts w:cstheme="minorHAnsi"/>
                <w:color w:val="000000" w:themeColor="text1"/>
                <w:lang w:val="lt-LT"/>
              </w:rPr>
              <w:t xml:space="preserve"> </w:t>
            </w:r>
            <w:r w:rsidRPr="00824A60">
              <w:rPr>
                <w:rFonts w:cstheme="minorHAnsi"/>
                <w:color w:val="000000" w:themeColor="text1"/>
                <w:lang w:val="lt-LT"/>
              </w:rPr>
              <w:t>pragręžimas</w:t>
            </w:r>
            <w:r w:rsidRPr="0085260E">
              <w:rPr>
                <w:rFonts w:cstheme="minorHAnsi"/>
                <w:color w:val="000000" w:themeColor="text1"/>
                <w:lang w:val="lt-LT"/>
              </w:rPr>
              <w:t xml:space="preserve"> </w:t>
            </w:r>
            <w:r w:rsidRPr="00824A60">
              <w:rPr>
                <w:rFonts w:cstheme="minorHAnsi"/>
                <w:color w:val="000000" w:themeColor="text1"/>
                <w:lang w:val="lt-LT"/>
              </w:rPr>
              <w:t>pagal</w:t>
            </w:r>
            <w:r w:rsidRPr="0085260E">
              <w:rPr>
                <w:rFonts w:cstheme="minorHAnsi"/>
                <w:color w:val="000000" w:themeColor="text1"/>
                <w:lang w:val="lt-LT"/>
              </w:rPr>
              <w:t xml:space="preserve"> </w:t>
            </w:r>
            <w:r w:rsidRPr="00824A60">
              <w:rPr>
                <w:rFonts w:cstheme="minorHAnsi"/>
                <w:color w:val="000000" w:themeColor="text1"/>
                <w:lang w:val="lt-LT"/>
              </w:rPr>
              <w:t>LST</w:t>
            </w:r>
            <w:r w:rsidRPr="0085260E">
              <w:rPr>
                <w:rFonts w:cstheme="minorHAnsi"/>
                <w:color w:val="000000" w:themeColor="text1"/>
                <w:lang w:val="lt-LT"/>
              </w:rPr>
              <w:t xml:space="preserve"> </w:t>
            </w:r>
            <w:r w:rsidRPr="00824A60">
              <w:rPr>
                <w:rFonts w:cstheme="minorHAnsi"/>
                <w:color w:val="000000" w:themeColor="text1"/>
                <w:lang w:val="lt-LT"/>
              </w:rPr>
              <w:t>EN</w:t>
            </w:r>
            <w:r w:rsidRPr="0085260E">
              <w:rPr>
                <w:rFonts w:cstheme="minorHAnsi"/>
                <w:color w:val="000000" w:themeColor="text1"/>
                <w:lang w:val="lt-LT"/>
              </w:rPr>
              <w:t xml:space="preserve"> </w:t>
            </w:r>
            <w:r w:rsidRPr="00824A60">
              <w:rPr>
                <w:rFonts w:cstheme="minorHAnsi"/>
                <w:color w:val="000000" w:themeColor="text1"/>
                <w:lang w:val="lt-LT"/>
              </w:rPr>
              <w:t>1092-2</w:t>
            </w:r>
            <w:r w:rsidRPr="0085260E">
              <w:rPr>
                <w:rFonts w:cstheme="minorHAnsi"/>
                <w:color w:val="000000" w:themeColor="text1"/>
                <w:lang w:val="lt-LT"/>
              </w:rPr>
              <w:t xml:space="preserve"> </w:t>
            </w:r>
            <w:r w:rsidRPr="00824A60">
              <w:rPr>
                <w:rFonts w:cstheme="minorHAnsi"/>
                <w:color w:val="000000" w:themeColor="text1"/>
                <w:lang w:val="lt-LT"/>
              </w:rPr>
              <w:t>arba</w:t>
            </w:r>
            <w:r w:rsidRPr="0085260E">
              <w:rPr>
                <w:rFonts w:cstheme="minorHAnsi"/>
                <w:color w:val="000000" w:themeColor="text1"/>
                <w:lang w:val="lt-LT"/>
              </w:rPr>
              <w:t xml:space="preserve"> </w:t>
            </w:r>
            <w:r w:rsidRPr="00824A60">
              <w:rPr>
                <w:rFonts w:cstheme="minorHAnsi"/>
                <w:color w:val="000000" w:themeColor="text1"/>
                <w:lang w:val="lt-LT"/>
              </w:rPr>
              <w:t>lygiavertį</w:t>
            </w:r>
            <w:r w:rsidRPr="0085260E">
              <w:rPr>
                <w:rFonts w:cstheme="minorHAnsi"/>
                <w:color w:val="000000" w:themeColor="text1"/>
                <w:lang w:val="lt-LT"/>
              </w:rPr>
              <w:t xml:space="preserve"> </w:t>
            </w:r>
            <w:r w:rsidRPr="00824A60">
              <w:rPr>
                <w:rFonts w:cstheme="minorHAnsi"/>
                <w:color w:val="000000" w:themeColor="text1"/>
                <w:lang w:val="lt-LT"/>
              </w:rPr>
              <w:t>standartą. Nurodoma</w:t>
            </w:r>
            <w:r w:rsidRPr="0085260E">
              <w:rPr>
                <w:rFonts w:cstheme="minorHAnsi"/>
                <w:color w:val="000000" w:themeColor="text1"/>
                <w:lang w:val="lt-LT"/>
              </w:rPr>
              <w:t xml:space="preserve"> </w:t>
            </w:r>
            <w:r w:rsidRPr="00824A60">
              <w:rPr>
                <w:rFonts w:cstheme="minorHAnsi"/>
                <w:color w:val="000000" w:themeColor="text1"/>
                <w:lang w:val="lt-LT"/>
              </w:rPr>
              <w:t>užsakant:</w:t>
            </w:r>
          </w:p>
          <w:p w14:paraId="0B7E045B" w14:textId="77777777" w:rsidR="00E049E2" w:rsidRPr="00824A60" w:rsidRDefault="00E049E2" w:rsidP="0030182F">
            <w:pPr>
              <w:pStyle w:val="TableParagraph"/>
              <w:numPr>
                <w:ilvl w:val="0"/>
                <w:numId w:val="82"/>
              </w:numPr>
              <w:tabs>
                <w:tab w:val="left" w:pos="430"/>
                <w:tab w:val="left" w:pos="572"/>
              </w:tabs>
              <w:autoSpaceDE w:val="0"/>
              <w:autoSpaceDN w:val="0"/>
              <w:spacing w:before="1" w:line="293" w:lineRule="exact"/>
              <w:ind w:hanging="361"/>
              <w:rPr>
                <w:rFonts w:cstheme="minorHAnsi"/>
                <w:color w:val="000000" w:themeColor="text1"/>
                <w:lang w:val="lt-LT"/>
              </w:rPr>
            </w:pPr>
            <w:r w:rsidRPr="00824A60">
              <w:rPr>
                <w:rFonts w:cstheme="minorHAnsi"/>
                <w:color w:val="000000" w:themeColor="text1"/>
                <w:lang w:val="lt-LT"/>
              </w:rPr>
              <w:t>DN50</w:t>
            </w:r>
            <w:r w:rsidRPr="0085260E">
              <w:rPr>
                <w:rFonts w:cstheme="minorHAnsi"/>
                <w:color w:val="000000" w:themeColor="text1"/>
                <w:lang w:val="lt-LT"/>
              </w:rPr>
              <w:t xml:space="preserve"> </w:t>
            </w:r>
            <w:r w:rsidRPr="00824A60">
              <w:rPr>
                <w:rFonts w:cstheme="minorHAnsi"/>
                <w:color w:val="000000" w:themeColor="text1"/>
                <w:lang w:val="lt-LT"/>
              </w:rPr>
              <w:t>(flanšas</w:t>
            </w:r>
            <w:r w:rsidRPr="0085260E">
              <w:rPr>
                <w:rFonts w:cstheme="minorHAnsi"/>
                <w:color w:val="000000" w:themeColor="text1"/>
                <w:lang w:val="lt-LT"/>
              </w:rPr>
              <w:t xml:space="preserve"> </w:t>
            </w:r>
            <w:r w:rsidRPr="00824A60">
              <w:rPr>
                <w:rFonts w:cstheme="minorHAnsi"/>
                <w:color w:val="000000" w:themeColor="text1"/>
                <w:lang w:val="lt-LT"/>
              </w:rPr>
              <w:t>4</w:t>
            </w:r>
            <w:r w:rsidRPr="0085260E">
              <w:rPr>
                <w:rFonts w:cstheme="minorHAnsi"/>
                <w:color w:val="000000" w:themeColor="text1"/>
                <w:lang w:val="lt-LT"/>
              </w:rPr>
              <w:t xml:space="preserve"> </w:t>
            </w:r>
            <w:r w:rsidRPr="00824A60">
              <w:rPr>
                <w:rFonts w:cstheme="minorHAnsi"/>
                <w:color w:val="000000" w:themeColor="text1"/>
                <w:lang w:val="lt-LT"/>
              </w:rPr>
              <w:t>skylių);</w:t>
            </w:r>
          </w:p>
          <w:p w14:paraId="7C79CBA6" w14:textId="77777777" w:rsidR="00E049E2" w:rsidRPr="00824A60" w:rsidRDefault="00E049E2" w:rsidP="0030182F">
            <w:pPr>
              <w:pStyle w:val="TableParagraph"/>
              <w:numPr>
                <w:ilvl w:val="0"/>
                <w:numId w:val="82"/>
              </w:numPr>
              <w:tabs>
                <w:tab w:val="left" w:pos="430"/>
                <w:tab w:val="left" w:pos="572"/>
              </w:tabs>
              <w:autoSpaceDE w:val="0"/>
              <w:autoSpaceDN w:val="0"/>
              <w:spacing w:before="1" w:line="293" w:lineRule="exact"/>
              <w:ind w:hanging="361"/>
              <w:rPr>
                <w:rFonts w:cstheme="minorHAnsi"/>
                <w:color w:val="000000" w:themeColor="text1"/>
                <w:lang w:val="lt-LT"/>
              </w:rPr>
            </w:pPr>
            <w:r w:rsidRPr="00824A60">
              <w:rPr>
                <w:rFonts w:cstheme="minorHAnsi"/>
                <w:color w:val="000000" w:themeColor="text1"/>
                <w:lang w:val="lt-LT"/>
              </w:rPr>
              <w:t>DN100</w:t>
            </w:r>
            <w:r w:rsidRPr="0085260E">
              <w:rPr>
                <w:rFonts w:cstheme="minorHAnsi"/>
                <w:color w:val="000000" w:themeColor="text1"/>
                <w:lang w:val="lt-LT"/>
              </w:rPr>
              <w:t xml:space="preserve"> </w:t>
            </w:r>
            <w:r w:rsidRPr="00824A60">
              <w:rPr>
                <w:rFonts w:cstheme="minorHAnsi"/>
                <w:color w:val="000000" w:themeColor="text1"/>
                <w:lang w:val="lt-LT"/>
              </w:rPr>
              <w:t>(flanšas</w:t>
            </w:r>
            <w:r w:rsidRPr="0085260E">
              <w:rPr>
                <w:rFonts w:cstheme="minorHAnsi"/>
                <w:color w:val="000000" w:themeColor="text1"/>
                <w:lang w:val="lt-LT"/>
              </w:rPr>
              <w:t xml:space="preserve"> </w:t>
            </w:r>
            <w:r w:rsidRPr="00824A60">
              <w:rPr>
                <w:rFonts w:cstheme="minorHAnsi"/>
                <w:color w:val="000000" w:themeColor="text1"/>
                <w:lang w:val="lt-LT"/>
              </w:rPr>
              <w:t>8</w:t>
            </w:r>
            <w:r w:rsidRPr="0085260E">
              <w:rPr>
                <w:rFonts w:cstheme="minorHAnsi"/>
                <w:color w:val="000000" w:themeColor="text1"/>
                <w:lang w:val="lt-LT"/>
              </w:rPr>
              <w:t xml:space="preserve"> </w:t>
            </w:r>
            <w:r w:rsidRPr="00824A60">
              <w:rPr>
                <w:rFonts w:cstheme="minorHAnsi"/>
                <w:color w:val="000000" w:themeColor="text1"/>
                <w:lang w:val="lt-LT"/>
              </w:rPr>
              <w:t>skylių);</w:t>
            </w:r>
          </w:p>
          <w:p w14:paraId="6786A003" w14:textId="2A7EB53E" w:rsidR="00E049E2" w:rsidRPr="00824A60" w:rsidRDefault="00E049E2" w:rsidP="0030182F">
            <w:pPr>
              <w:pStyle w:val="TableParagraph"/>
              <w:numPr>
                <w:ilvl w:val="0"/>
                <w:numId w:val="82"/>
              </w:numPr>
              <w:tabs>
                <w:tab w:val="left" w:pos="430"/>
                <w:tab w:val="left" w:pos="572"/>
              </w:tabs>
              <w:autoSpaceDE w:val="0"/>
              <w:autoSpaceDN w:val="0"/>
              <w:spacing w:before="1" w:line="293" w:lineRule="exact"/>
              <w:ind w:hanging="361"/>
              <w:rPr>
                <w:rFonts w:cstheme="minorHAnsi"/>
                <w:color w:val="000000" w:themeColor="text1"/>
                <w:lang w:val="lt-LT"/>
              </w:rPr>
            </w:pPr>
            <w:r w:rsidRPr="00824A60">
              <w:rPr>
                <w:rFonts w:cstheme="minorHAnsi"/>
                <w:color w:val="000000" w:themeColor="text1"/>
                <w:lang w:val="lt-LT"/>
              </w:rPr>
              <w:t>DN150</w:t>
            </w:r>
            <w:r w:rsidRPr="0085260E">
              <w:rPr>
                <w:rFonts w:cstheme="minorHAnsi"/>
                <w:color w:val="000000" w:themeColor="text1"/>
                <w:lang w:val="lt-LT"/>
              </w:rPr>
              <w:t xml:space="preserve"> </w:t>
            </w:r>
            <w:r w:rsidRPr="00824A60">
              <w:rPr>
                <w:rFonts w:cstheme="minorHAnsi"/>
                <w:color w:val="000000" w:themeColor="text1"/>
                <w:lang w:val="lt-LT"/>
              </w:rPr>
              <w:t>(flanšas</w:t>
            </w:r>
            <w:r w:rsidRPr="0085260E">
              <w:rPr>
                <w:rFonts w:cstheme="minorHAnsi"/>
                <w:color w:val="000000" w:themeColor="text1"/>
                <w:lang w:val="lt-LT"/>
              </w:rPr>
              <w:t xml:space="preserve"> </w:t>
            </w:r>
            <w:r w:rsidRPr="00824A60">
              <w:rPr>
                <w:rFonts w:cstheme="minorHAnsi"/>
                <w:color w:val="000000" w:themeColor="text1"/>
                <w:lang w:val="lt-LT"/>
              </w:rPr>
              <w:t>8</w:t>
            </w:r>
            <w:r w:rsidRPr="0085260E">
              <w:rPr>
                <w:rFonts w:cstheme="minorHAnsi"/>
                <w:color w:val="000000" w:themeColor="text1"/>
                <w:lang w:val="lt-LT"/>
              </w:rPr>
              <w:t xml:space="preserve"> </w:t>
            </w:r>
            <w:r w:rsidRPr="00824A60">
              <w:rPr>
                <w:rFonts w:cstheme="minorHAnsi"/>
                <w:color w:val="000000" w:themeColor="text1"/>
                <w:lang w:val="lt-LT"/>
              </w:rPr>
              <w:t>skylių);</w:t>
            </w:r>
          </w:p>
          <w:p w14:paraId="32B5771F" w14:textId="59FBCD02" w:rsidR="00E049E2" w:rsidRPr="00824A60" w:rsidRDefault="00E049E2" w:rsidP="0030182F">
            <w:pPr>
              <w:pStyle w:val="TableParagraph"/>
              <w:numPr>
                <w:ilvl w:val="0"/>
                <w:numId w:val="82"/>
              </w:numPr>
              <w:tabs>
                <w:tab w:val="left" w:pos="430"/>
                <w:tab w:val="left" w:pos="572"/>
              </w:tabs>
              <w:autoSpaceDE w:val="0"/>
              <w:autoSpaceDN w:val="0"/>
              <w:spacing w:before="1" w:line="293" w:lineRule="exact"/>
              <w:ind w:hanging="361"/>
              <w:rPr>
                <w:rFonts w:cstheme="minorHAnsi"/>
                <w:color w:val="000000" w:themeColor="text1"/>
                <w:lang w:val="lt-LT"/>
              </w:rPr>
            </w:pPr>
            <w:r w:rsidRPr="00824A60">
              <w:rPr>
                <w:rFonts w:cstheme="minorHAnsi"/>
                <w:color w:val="000000" w:themeColor="text1"/>
                <w:lang w:val="lt-LT"/>
              </w:rPr>
              <w:t>DN200</w:t>
            </w:r>
            <w:r w:rsidRPr="0085260E">
              <w:rPr>
                <w:rFonts w:cstheme="minorHAnsi"/>
                <w:color w:val="000000" w:themeColor="text1"/>
                <w:lang w:val="lt-LT"/>
              </w:rPr>
              <w:t xml:space="preserve"> </w:t>
            </w:r>
            <w:r w:rsidRPr="00824A60">
              <w:rPr>
                <w:rFonts w:cstheme="minorHAnsi"/>
                <w:color w:val="000000" w:themeColor="text1"/>
                <w:lang w:val="lt-LT"/>
              </w:rPr>
              <w:t>(flanšas</w:t>
            </w:r>
            <w:r w:rsidRPr="0085260E">
              <w:rPr>
                <w:rFonts w:cstheme="minorHAnsi"/>
                <w:color w:val="000000" w:themeColor="text1"/>
                <w:lang w:val="lt-LT"/>
              </w:rPr>
              <w:t xml:space="preserve"> </w:t>
            </w:r>
            <w:r w:rsidRPr="00824A60">
              <w:rPr>
                <w:rFonts w:cstheme="minorHAnsi"/>
                <w:color w:val="000000" w:themeColor="text1"/>
                <w:lang w:val="lt-LT"/>
              </w:rPr>
              <w:t>8</w:t>
            </w:r>
            <w:r w:rsidRPr="0085260E">
              <w:rPr>
                <w:rFonts w:cstheme="minorHAnsi"/>
                <w:color w:val="000000" w:themeColor="text1"/>
                <w:lang w:val="lt-LT"/>
              </w:rPr>
              <w:t xml:space="preserve"> </w:t>
            </w:r>
            <w:r w:rsidRPr="00824A60">
              <w:rPr>
                <w:rFonts w:cstheme="minorHAnsi"/>
                <w:color w:val="000000" w:themeColor="text1"/>
                <w:lang w:val="lt-LT"/>
              </w:rPr>
              <w:t>skylių,</w:t>
            </w:r>
            <w:r w:rsidRPr="0085260E">
              <w:rPr>
                <w:rFonts w:cstheme="minorHAnsi"/>
                <w:color w:val="000000" w:themeColor="text1"/>
                <w:lang w:val="lt-LT"/>
              </w:rPr>
              <w:t xml:space="preserve"> </w:t>
            </w:r>
            <w:r w:rsidRPr="00824A60">
              <w:rPr>
                <w:rFonts w:cstheme="minorHAnsi"/>
                <w:color w:val="000000" w:themeColor="text1"/>
                <w:lang w:val="lt-LT"/>
              </w:rPr>
              <w:t>kai</w:t>
            </w:r>
            <w:r w:rsidRPr="0085260E">
              <w:rPr>
                <w:rFonts w:cstheme="minorHAnsi"/>
                <w:color w:val="000000" w:themeColor="text1"/>
                <w:lang w:val="lt-LT"/>
              </w:rPr>
              <w:t xml:space="preserve"> </w:t>
            </w:r>
            <w:r w:rsidRPr="00824A60">
              <w:rPr>
                <w:rFonts w:cstheme="minorHAnsi"/>
                <w:color w:val="000000" w:themeColor="text1"/>
                <w:lang w:val="lt-LT"/>
              </w:rPr>
              <w:t>slėgis</w:t>
            </w:r>
            <w:r w:rsidRPr="0085260E">
              <w:rPr>
                <w:rFonts w:cstheme="minorHAnsi"/>
                <w:color w:val="000000" w:themeColor="text1"/>
                <w:lang w:val="lt-LT"/>
              </w:rPr>
              <w:t xml:space="preserve"> </w:t>
            </w:r>
            <w:r w:rsidRPr="00824A60">
              <w:rPr>
                <w:rFonts w:cstheme="minorHAnsi"/>
                <w:color w:val="000000" w:themeColor="text1"/>
                <w:lang w:val="lt-LT"/>
              </w:rPr>
              <w:t>PN</w:t>
            </w:r>
            <w:r w:rsidRPr="0085260E">
              <w:rPr>
                <w:rFonts w:cstheme="minorHAnsi"/>
                <w:color w:val="000000" w:themeColor="text1"/>
                <w:lang w:val="lt-LT"/>
              </w:rPr>
              <w:t xml:space="preserve"> </w:t>
            </w:r>
            <w:r w:rsidRPr="00824A60">
              <w:rPr>
                <w:rFonts w:cstheme="minorHAnsi"/>
                <w:color w:val="000000" w:themeColor="text1"/>
                <w:lang w:val="lt-LT"/>
              </w:rPr>
              <w:t>10);</w:t>
            </w:r>
          </w:p>
          <w:p w14:paraId="76A7A68B" w14:textId="2BF4BC7D" w:rsidR="00E049E2" w:rsidRPr="00824A60" w:rsidRDefault="00E049E2" w:rsidP="0030182F">
            <w:pPr>
              <w:pStyle w:val="TableParagraph"/>
              <w:numPr>
                <w:ilvl w:val="0"/>
                <w:numId w:val="82"/>
              </w:numPr>
              <w:tabs>
                <w:tab w:val="left" w:pos="430"/>
                <w:tab w:val="left" w:pos="572"/>
              </w:tabs>
              <w:autoSpaceDE w:val="0"/>
              <w:autoSpaceDN w:val="0"/>
              <w:spacing w:before="1" w:line="293" w:lineRule="exact"/>
              <w:ind w:hanging="361"/>
              <w:rPr>
                <w:rFonts w:cstheme="minorHAnsi"/>
                <w:color w:val="000000" w:themeColor="text1"/>
                <w:lang w:val="lt-LT"/>
              </w:rPr>
            </w:pPr>
            <w:r w:rsidRPr="00824A60">
              <w:rPr>
                <w:rFonts w:cstheme="minorHAnsi"/>
                <w:color w:val="000000" w:themeColor="text1"/>
                <w:lang w:val="lt-LT"/>
              </w:rPr>
              <w:t>DN200</w:t>
            </w:r>
            <w:r w:rsidRPr="0085260E">
              <w:rPr>
                <w:rFonts w:cstheme="minorHAnsi"/>
                <w:color w:val="000000" w:themeColor="text1"/>
                <w:lang w:val="lt-LT"/>
              </w:rPr>
              <w:t xml:space="preserve"> </w:t>
            </w:r>
            <w:r w:rsidRPr="00824A60">
              <w:rPr>
                <w:rFonts w:cstheme="minorHAnsi"/>
                <w:color w:val="000000" w:themeColor="text1"/>
                <w:lang w:val="lt-LT"/>
              </w:rPr>
              <w:t>(flanšas</w:t>
            </w:r>
            <w:r w:rsidRPr="0085260E">
              <w:rPr>
                <w:rFonts w:cstheme="minorHAnsi"/>
                <w:color w:val="000000" w:themeColor="text1"/>
                <w:lang w:val="lt-LT"/>
              </w:rPr>
              <w:t xml:space="preserve"> </w:t>
            </w:r>
            <w:r w:rsidRPr="00824A60">
              <w:rPr>
                <w:rFonts w:cstheme="minorHAnsi"/>
                <w:color w:val="000000" w:themeColor="text1"/>
                <w:lang w:val="lt-LT"/>
              </w:rPr>
              <w:t>12</w:t>
            </w:r>
            <w:r w:rsidRPr="0085260E">
              <w:rPr>
                <w:rFonts w:cstheme="minorHAnsi"/>
                <w:color w:val="000000" w:themeColor="text1"/>
                <w:lang w:val="lt-LT"/>
              </w:rPr>
              <w:t xml:space="preserve"> </w:t>
            </w:r>
            <w:r w:rsidRPr="00824A60">
              <w:rPr>
                <w:rFonts w:cstheme="minorHAnsi"/>
                <w:color w:val="000000" w:themeColor="text1"/>
                <w:lang w:val="lt-LT"/>
              </w:rPr>
              <w:t>skylių,</w:t>
            </w:r>
            <w:r w:rsidRPr="0085260E">
              <w:rPr>
                <w:rFonts w:cstheme="minorHAnsi"/>
                <w:color w:val="000000" w:themeColor="text1"/>
                <w:lang w:val="lt-LT"/>
              </w:rPr>
              <w:t xml:space="preserve"> </w:t>
            </w:r>
            <w:r w:rsidRPr="00824A60">
              <w:rPr>
                <w:rFonts w:cstheme="minorHAnsi"/>
                <w:color w:val="000000" w:themeColor="text1"/>
                <w:lang w:val="lt-LT"/>
              </w:rPr>
              <w:t>kai</w:t>
            </w:r>
            <w:r w:rsidRPr="0085260E">
              <w:rPr>
                <w:rFonts w:cstheme="minorHAnsi"/>
                <w:color w:val="000000" w:themeColor="text1"/>
                <w:lang w:val="lt-LT"/>
              </w:rPr>
              <w:t xml:space="preserve"> </w:t>
            </w:r>
            <w:r w:rsidRPr="00824A60">
              <w:rPr>
                <w:rFonts w:cstheme="minorHAnsi"/>
                <w:color w:val="000000" w:themeColor="text1"/>
                <w:lang w:val="lt-LT"/>
              </w:rPr>
              <w:t>slėgis</w:t>
            </w:r>
            <w:r w:rsidRPr="0085260E">
              <w:rPr>
                <w:rFonts w:cstheme="minorHAnsi"/>
                <w:color w:val="000000" w:themeColor="text1"/>
                <w:lang w:val="lt-LT"/>
              </w:rPr>
              <w:t xml:space="preserve"> </w:t>
            </w:r>
            <w:r w:rsidRPr="00824A60">
              <w:rPr>
                <w:rFonts w:cstheme="minorHAnsi"/>
                <w:color w:val="000000" w:themeColor="text1"/>
                <w:lang w:val="lt-LT"/>
              </w:rPr>
              <w:t>PN</w:t>
            </w:r>
            <w:r w:rsidRPr="0085260E">
              <w:rPr>
                <w:rFonts w:cstheme="minorHAnsi"/>
                <w:color w:val="000000" w:themeColor="text1"/>
                <w:lang w:val="lt-LT"/>
              </w:rPr>
              <w:t xml:space="preserve"> </w:t>
            </w:r>
            <w:r w:rsidRPr="00824A60">
              <w:rPr>
                <w:rFonts w:cstheme="minorHAnsi"/>
                <w:color w:val="000000" w:themeColor="text1"/>
                <w:lang w:val="lt-LT"/>
              </w:rPr>
              <w:t>16);</w:t>
            </w:r>
          </w:p>
          <w:p w14:paraId="18AD0AE0" w14:textId="66EFDD6D" w:rsidR="00E049E2" w:rsidRPr="00824A60" w:rsidRDefault="00E049E2" w:rsidP="0030182F">
            <w:pPr>
              <w:pStyle w:val="TableParagraph"/>
              <w:numPr>
                <w:ilvl w:val="0"/>
                <w:numId w:val="82"/>
              </w:numPr>
              <w:tabs>
                <w:tab w:val="left" w:pos="430"/>
                <w:tab w:val="left" w:pos="572"/>
              </w:tabs>
              <w:autoSpaceDE w:val="0"/>
              <w:autoSpaceDN w:val="0"/>
              <w:spacing w:before="1" w:line="293" w:lineRule="exact"/>
              <w:ind w:hanging="361"/>
              <w:rPr>
                <w:rFonts w:cstheme="minorHAnsi"/>
                <w:color w:val="000000" w:themeColor="text1"/>
                <w:lang w:val="lt-LT"/>
              </w:rPr>
            </w:pPr>
            <w:r w:rsidRPr="00824A60">
              <w:rPr>
                <w:rFonts w:cstheme="minorHAnsi"/>
                <w:color w:val="000000" w:themeColor="text1"/>
                <w:lang w:val="lt-LT"/>
              </w:rPr>
              <w:t>DN300</w:t>
            </w:r>
            <w:r w:rsidRPr="0085260E">
              <w:rPr>
                <w:rFonts w:cstheme="minorHAnsi"/>
                <w:color w:val="000000" w:themeColor="text1"/>
                <w:lang w:val="lt-LT"/>
              </w:rPr>
              <w:t xml:space="preserve"> </w:t>
            </w:r>
            <w:r w:rsidRPr="00824A60">
              <w:rPr>
                <w:rFonts w:cstheme="minorHAnsi"/>
                <w:color w:val="000000" w:themeColor="text1"/>
                <w:lang w:val="lt-LT"/>
              </w:rPr>
              <w:t>(flanšas</w:t>
            </w:r>
            <w:r w:rsidRPr="0085260E">
              <w:rPr>
                <w:rFonts w:cstheme="minorHAnsi"/>
                <w:color w:val="000000" w:themeColor="text1"/>
                <w:lang w:val="lt-LT"/>
              </w:rPr>
              <w:t xml:space="preserve"> </w:t>
            </w:r>
            <w:r w:rsidRPr="00824A60">
              <w:rPr>
                <w:rFonts w:cstheme="minorHAnsi"/>
                <w:color w:val="000000" w:themeColor="text1"/>
                <w:lang w:val="lt-LT"/>
              </w:rPr>
              <w:t>12</w:t>
            </w:r>
            <w:r w:rsidRPr="0085260E">
              <w:rPr>
                <w:rFonts w:cstheme="minorHAnsi"/>
                <w:color w:val="000000" w:themeColor="text1"/>
                <w:lang w:val="lt-LT"/>
              </w:rPr>
              <w:t xml:space="preserve"> </w:t>
            </w:r>
            <w:r w:rsidRPr="00824A60">
              <w:rPr>
                <w:rFonts w:cstheme="minorHAnsi"/>
                <w:color w:val="000000" w:themeColor="text1"/>
                <w:lang w:val="lt-LT"/>
              </w:rPr>
              <w:t>skylių);</w:t>
            </w:r>
          </w:p>
          <w:p w14:paraId="4186E7E6" w14:textId="4062A782" w:rsidR="00E049E2" w:rsidRPr="0085260E" w:rsidRDefault="00E049E2" w:rsidP="0030182F">
            <w:pPr>
              <w:pStyle w:val="ListParagraph"/>
              <w:numPr>
                <w:ilvl w:val="0"/>
                <w:numId w:val="82"/>
              </w:numPr>
              <w:tabs>
                <w:tab w:val="left" w:pos="572"/>
              </w:tabs>
              <w:autoSpaceDE w:val="0"/>
              <w:autoSpaceDN w:val="0"/>
              <w:spacing w:before="1" w:afterLines="10" w:after="24" w:line="293" w:lineRule="exact"/>
              <w:ind w:hanging="361"/>
              <w:jc w:val="both"/>
              <w:rPr>
                <w:rFonts w:asciiTheme="minorHAnsi" w:eastAsiaTheme="minorHAnsi" w:hAnsiTheme="minorHAnsi" w:cstheme="minorHAnsi"/>
                <w:color w:val="000000" w:themeColor="text1"/>
                <w:sz w:val="22"/>
                <w:szCs w:val="22"/>
              </w:rPr>
            </w:pPr>
            <w:r w:rsidRPr="0085260E">
              <w:rPr>
                <w:rFonts w:asciiTheme="minorHAnsi" w:eastAsiaTheme="minorHAnsi" w:hAnsiTheme="minorHAnsi" w:cstheme="minorHAnsi"/>
                <w:color w:val="000000" w:themeColor="text1"/>
                <w:sz w:val="22"/>
                <w:szCs w:val="22"/>
              </w:rPr>
              <w:t>DN40</w:t>
            </w:r>
            <w:r w:rsidR="00132182" w:rsidRPr="0085260E">
              <w:rPr>
                <w:rFonts w:asciiTheme="minorHAnsi" w:eastAsiaTheme="minorHAnsi" w:hAnsiTheme="minorHAnsi" w:cstheme="minorHAnsi"/>
                <w:color w:val="000000" w:themeColor="text1"/>
                <w:sz w:val="22"/>
                <w:szCs w:val="22"/>
              </w:rPr>
              <w:t>0</w:t>
            </w:r>
            <w:r w:rsidRPr="0085260E">
              <w:rPr>
                <w:rFonts w:asciiTheme="minorHAnsi" w:eastAsiaTheme="minorHAnsi" w:hAnsiTheme="minorHAnsi" w:cstheme="minorHAnsi"/>
                <w:color w:val="000000" w:themeColor="text1"/>
                <w:sz w:val="22"/>
                <w:szCs w:val="22"/>
              </w:rPr>
              <w:t xml:space="preserve"> (flanšas 16 skylių).</w:t>
            </w:r>
          </w:p>
        </w:tc>
        <w:tc>
          <w:tcPr>
            <w:tcW w:w="945" w:type="pct"/>
            <w:tcBorders>
              <w:top w:val="single" w:sz="4" w:space="0" w:color="auto"/>
              <w:left w:val="single" w:sz="4" w:space="0" w:color="auto"/>
              <w:bottom w:val="single" w:sz="4" w:space="0" w:color="auto"/>
              <w:right w:val="single" w:sz="4" w:space="0" w:color="auto"/>
            </w:tcBorders>
          </w:tcPr>
          <w:p w14:paraId="6F7B490E" w14:textId="77777777" w:rsidR="00E049E2" w:rsidRPr="00824A60" w:rsidRDefault="00E049E2" w:rsidP="00AA66EB">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7AE8A81" w14:textId="77777777" w:rsidR="00E049E2" w:rsidRPr="00824A60" w:rsidRDefault="00E049E2" w:rsidP="00AA66EB">
            <w:pPr>
              <w:jc w:val="both"/>
              <w:rPr>
                <w:rFonts w:asciiTheme="minorHAnsi" w:hAnsiTheme="minorHAnsi" w:cstheme="minorHAnsi"/>
                <w:color w:val="000000" w:themeColor="text1"/>
                <w:sz w:val="22"/>
                <w:szCs w:val="22"/>
              </w:rPr>
            </w:pPr>
          </w:p>
        </w:tc>
      </w:tr>
      <w:tr w:rsidR="00C57800" w:rsidRPr="00824A60" w14:paraId="2346E6D7"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7B6723B5" w14:textId="77777777" w:rsidR="00E049E2" w:rsidRPr="00824A60" w:rsidRDefault="00E049E2" w:rsidP="0030182F">
            <w:pPr>
              <w:numPr>
                <w:ilvl w:val="0"/>
                <w:numId w:val="8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ED1D768" w14:textId="77777777" w:rsidR="00E049E2" w:rsidRPr="00824A60" w:rsidRDefault="00E049E2" w:rsidP="00AA66E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Nominalus</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dydis</w:t>
            </w:r>
          </w:p>
        </w:tc>
        <w:tc>
          <w:tcPr>
            <w:tcW w:w="1997" w:type="pct"/>
            <w:tcBorders>
              <w:top w:val="single" w:sz="4" w:space="0" w:color="auto"/>
              <w:left w:val="single" w:sz="4" w:space="0" w:color="auto"/>
              <w:bottom w:val="single" w:sz="4" w:space="0" w:color="auto"/>
              <w:right w:val="single" w:sz="4" w:space="0" w:color="auto"/>
            </w:tcBorders>
          </w:tcPr>
          <w:p w14:paraId="134185FA" w14:textId="77777777" w:rsidR="00E049E2" w:rsidRPr="00824A60" w:rsidRDefault="00E049E2" w:rsidP="0030182F">
            <w:pPr>
              <w:pStyle w:val="TableParagraph"/>
              <w:numPr>
                <w:ilvl w:val="0"/>
                <w:numId w:val="82"/>
              </w:numPr>
              <w:tabs>
                <w:tab w:val="left" w:pos="572"/>
              </w:tabs>
              <w:autoSpaceDE w:val="0"/>
              <w:autoSpaceDN w:val="0"/>
              <w:spacing w:before="1" w:line="293" w:lineRule="exact"/>
              <w:ind w:hanging="361"/>
              <w:rPr>
                <w:rFonts w:cstheme="minorHAnsi"/>
                <w:color w:val="000000" w:themeColor="text1"/>
                <w:lang w:val="lt-LT"/>
              </w:rPr>
            </w:pPr>
            <w:r w:rsidRPr="00824A60">
              <w:rPr>
                <w:rFonts w:cstheme="minorHAnsi"/>
                <w:color w:val="000000" w:themeColor="text1"/>
                <w:lang w:val="lt-LT"/>
              </w:rPr>
              <w:t>Nurodoma</w:t>
            </w:r>
            <w:r w:rsidRPr="0085260E">
              <w:rPr>
                <w:rFonts w:cstheme="minorHAnsi"/>
                <w:color w:val="000000" w:themeColor="text1"/>
                <w:lang w:val="lt-LT"/>
              </w:rPr>
              <w:t xml:space="preserve"> </w:t>
            </w:r>
            <w:r w:rsidRPr="00824A60">
              <w:rPr>
                <w:rFonts w:cstheme="minorHAnsi"/>
                <w:color w:val="000000" w:themeColor="text1"/>
                <w:lang w:val="lt-LT"/>
              </w:rPr>
              <w:t>užsakant:</w:t>
            </w:r>
          </w:p>
          <w:p w14:paraId="53BD8F73" w14:textId="77777777" w:rsidR="00E049E2" w:rsidRPr="00824A60" w:rsidRDefault="00E049E2" w:rsidP="0030182F">
            <w:pPr>
              <w:pStyle w:val="TableParagraph"/>
              <w:numPr>
                <w:ilvl w:val="0"/>
                <w:numId w:val="82"/>
              </w:numPr>
              <w:tabs>
                <w:tab w:val="left" w:pos="572"/>
              </w:tabs>
              <w:autoSpaceDE w:val="0"/>
              <w:autoSpaceDN w:val="0"/>
              <w:spacing w:before="1" w:line="293" w:lineRule="exact"/>
              <w:ind w:hanging="361"/>
              <w:rPr>
                <w:rFonts w:cstheme="minorHAnsi"/>
                <w:color w:val="000000" w:themeColor="text1"/>
                <w:lang w:val="lt-LT"/>
              </w:rPr>
            </w:pPr>
            <w:r w:rsidRPr="00824A60">
              <w:rPr>
                <w:rFonts w:cstheme="minorHAnsi"/>
                <w:color w:val="000000" w:themeColor="text1"/>
                <w:lang w:val="lt-LT"/>
              </w:rPr>
              <w:t>DN50;</w:t>
            </w:r>
          </w:p>
          <w:p w14:paraId="2A35217F" w14:textId="77777777" w:rsidR="00E049E2" w:rsidRPr="00824A60" w:rsidRDefault="00E049E2" w:rsidP="0030182F">
            <w:pPr>
              <w:pStyle w:val="TableParagraph"/>
              <w:numPr>
                <w:ilvl w:val="0"/>
                <w:numId w:val="82"/>
              </w:numPr>
              <w:tabs>
                <w:tab w:val="left" w:pos="572"/>
              </w:tabs>
              <w:autoSpaceDE w:val="0"/>
              <w:autoSpaceDN w:val="0"/>
              <w:spacing w:before="1" w:line="293" w:lineRule="exact"/>
              <w:ind w:hanging="361"/>
              <w:rPr>
                <w:rFonts w:cstheme="minorHAnsi"/>
                <w:color w:val="000000" w:themeColor="text1"/>
                <w:lang w:val="lt-LT"/>
              </w:rPr>
            </w:pPr>
            <w:r w:rsidRPr="00824A60">
              <w:rPr>
                <w:rFonts w:cstheme="minorHAnsi"/>
                <w:color w:val="000000" w:themeColor="text1"/>
                <w:lang w:val="lt-LT"/>
              </w:rPr>
              <w:t>DN100;</w:t>
            </w:r>
          </w:p>
          <w:p w14:paraId="5352BC22" w14:textId="77777777" w:rsidR="00E049E2" w:rsidRPr="00824A60" w:rsidRDefault="00E049E2" w:rsidP="0030182F">
            <w:pPr>
              <w:pStyle w:val="TableParagraph"/>
              <w:numPr>
                <w:ilvl w:val="0"/>
                <w:numId w:val="82"/>
              </w:numPr>
              <w:tabs>
                <w:tab w:val="left" w:pos="572"/>
              </w:tabs>
              <w:autoSpaceDE w:val="0"/>
              <w:autoSpaceDN w:val="0"/>
              <w:spacing w:before="1" w:line="293" w:lineRule="exact"/>
              <w:ind w:hanging="361"/>
              <w:rPr>
                <w:rFonts w:cstheme="minorHAnsi"/>
                <w:color w:val="000000" w:themeColor="text1"/>
                <w:lang w:val="lt-LT"/>
              </w:rPr>
            </w:pPr>
            <w:r w:rsidRPr="00824A60">
              <w:rPr>
                <w:rFonts w:cstheme="minorHAnsi"/>
                <w:color w:val="000000" w:themeColor="text1"/>
                <w:lang w:val="lt-LT"/>
              </w:rPr>
              <w:t>DN150;</w:t>
            </w:r>
          </w:p>
          <w:p w14:paraId="28084AA1" w14:textId="77777777" w:rsidR="00E049E2" w:rsidRPr="00824A60" w:rsidRDefault="00E049E2" w:rsidP="0030182F">
            <w:pPr>
              <w:pStyle w:val="TableParagraph"/>
              <w:numPr>
                <w:ilvl w:val="0"/>
                <w:numId w:val="82"/>
              </w:numPr>
              <w:tabs>
                <w:tab w:val="left" w:pos="572"/>
              </w:tabs>
              <w:autoSpaceDE w:val="0"/>
              <w:autoSpaceDN w:val="0"/>
              <w:spacing w:before="1" w:line="293" w:lineRule="exact"/>
              <w:ind w:hanging="361"/>
              <w:rPr>
                <w:rFonts w:cstheme="minorHAnsi"/>
                <w:color w:val="000000" w:themeColor="text1"/>
                <w:lang w:val="lt-LT"/>
              </w:rPr>
            </w:pPr>
            <w:r w:rsidRPr="00824A60">
              <w:rPr>
                <w:rFonts w:cstheme="minorHAnsi"/>
                <w:color w:val="000000" w:themeColor="text1"/>
                <w:lang w:val="lt-LT"/>
              </w:rPr>
              <w:t>DN200;</w:t>
            </w:r>
          </w:p>
          <w:p w14:paraId="6123DA01" w14:textId="77777777" w:rsidR="00E049E2" w:rsidRPr="00824A60" w:rsidRDefault="00E049E2" w:rsidP="0030182F">
            <w:pPr>
              <w:pStyle w:val="TableParagraph"/>
              <w:numPr>
                <w:ilvl w:val="0"/>
                <w:numId w:val="82"/>
              </w:numPr>
              <w:tabs>
                <w:tab w:val="left" w:pos="572"/>
              </w:tabs>
              <w:autoSpaceDE w:val="0"/>
              <w:autoSpaceDN w:val="0"/>
              <w:spacing w:before="1" w:line="293" w:lineRule="exact"/>
              <w:ind w:hanging="361"/>
              <w:rPr>
                <w:rFonts w:cstheme="minorHAnsi"/>
                <w:color w:val="000000" w:themeColor="text1"/>
                <w:lang w:val="lt-LT"/>
              </w:rPr>
            </w:pPr>
            <w:r w:rsidRPr="00824A60">
              <w:rPr>
                <w:rFonts w:cstheme="minorHAnsi"/>
                <w:color w:val="000000" w:themeColor="text1"/>
                <w:lang w:val="lt-LT"/>
              </w:rPr>
              <w:t>DN300;</w:t>
            </w:r>
          </w:p>
          <w:p w14:paraId="376F3833" w14:textId="77777777" w:rsidR="00E049E2" w:rsidRPr="0085260E" w:rsidRDefault="00E049E2" w:rsidP="0030182F">
            <w:pPr>
              <w:pStyle w:val="ListParagraph"/>
              <w:numPr>
                <w:ilvl w:val="0"/>
                <w:numId w:val="82"/>
              </w:numPr>
              <w:tabs>
                <w:tab w:val="left" w:pos="572"/>
              </w:tabs>
              <w:autoSpaceDE w:val="0"/>
              <w:autoSpaceDN w:val="0"/>
              <w:spacing w:before="1" w:line="293" w:lineRule="exact"/>
              <w:ind w:hanging="361"/>
              <w:jc w:val="both"/>
              <w:rPr>
                <w:rFonts w:asciiTheme="minorHAnsi" w:eastAsiaTheme="minorHAnsi" w:hAnsiTheme="minorHAnsi" w:cstheme="minorHAnsi"/>
                <w:color w:val="000000" w:themeColor="text1"/>
                <w:sz w:val="22"/>
                <w:szCs w:val="22"/>
              </w:rPr>
            </w:pPr>
            <w:r w:rsidRPr="0085260E">
              <w:rPr>
                <w:rFonts w:asciiTheme="minorHAnsi" w:eastAsiaTheme="minorHAnsi" w:hAnsiTheme="minorHAnsi" w:cstheme="minorHAnsi"/>
                <w:color w:val="000000" w:themeColor="text1"/>
                <w:sz w:val="22"/>
                <w:szCs w:val="22"/>
              </w:rPr>
              <w:t>DN400.</w:t>
            </w:r>
          </w:p>
        </w:tc>
        <w:tc>
          <w:tcPr>
            <w:tcW w:w="945" w:type="pct"/>
            <w:tcBorders>
              <w:top w:val="single" w:sz="4" w:space="0" w:color="auto"/>
              <w:left w:val="single" w:sz="4" w:space="0" w:color="auto"/>
              <w:bottom w:val="single" w:sz="4" w:space="0" w:color="auto"/>
              <w:right w:val="single" w:sz="4" w:space="0" w:color="auto"/>
            </w:tcBorders>
          </w:tcPr>
          <w:p w14:paraId="40CBBC37" w14:textId="77777777" w:rsidR="00E049E2" w:rsidRPr="00824A60" w:rsidRDefault="00E049E2" w:rsidP="00AA66EB">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30072F4" w14:textId="77777777" w:rsidR="00E049E2" w:rsidRPr="00824A60" w:rsidRDefault="00E049E2" w:rsidP="00AA66EB">
            <w:pPr>
              <w:jc w:val="both"/>
              <w:rPr>
                <w:rFonts w:asciiTheme="minorHAnsi" w:hAnsiTheme="minorHAnsi" w:cstheme="minorHAnsi"/>
                <w:color w:val="000000" w:themeColor="text1"/>
                <w:sz w:val="22"/>
                <w:szCs w:val="22"/>
              </w:rPr>
            </w:pPr>
          </w:p>
        </w:tc>
      </w:tr>
    </w:tbl>
    <w:p w14:paraId="721284AB" w14:textId="77777777" w:rsidR="00E049E2" w:rsidRPr="00824A60" w:rsidRDefault="00E049E2" w:rsidP="00E049E2">
      <w:pPr>
        <w:pStyle w:val="BodyText"/>
        <w:spacing w:before="90"/>
        <w:ind w:right="686"/>
        <w:rPr>
          <w:rFonts w:asciiTheme="minorHAnsi" w:hAnsiTheme="minorHAnsi" w:cstheme="minorHAnsi"/>
          <w:color w:val="000000" w:themeColor="text1"/>
        </w:rPr>
      </w:pPr>
      <w:r w:rsidRPr="00824A60">
        <w:rPr>
          <w:rFonts w:asciiTheme="minorHAnsi" w:hAnsiTheme="minorHAnsi" w:cstheme="minorHAnsi"/>
          <w:color w:val="000000" w:themeColor="text1"/>
        </w:rPr>
        <w:t>Punktų Nr. 1-4, 6-7, 9-11, 15-16 atitikimas turi būti nurodytas Eksploatacinių savybių deklaracijoje;</w:t>
      </w:r>
      <w:r w:rsidRPr="00824A60">
        <w:rPr>
          <w:rFonts w:asciiTheme="minorHAnsi" w:hAnsiTheme="minorHAnsi" w:cstheme="minorHAnsi"/>
          <w:color w:val="000000" w:themeColor="text1"/>
          <w:spacing w:val="-57"/>
        </w:rPr>
        <w:t xml:space="preserve"> </w:t>
      </w:r>
      <w:r w:rsidRPr="00824A60">
        <w:rPr>
          <w:rFonts w:asciiTheme="minorHAnsi" w:hAnsiTheme="minorHAnsi" w:cstheme="minorHAnsi"/>
          <w:color w:val="000000" w:themeColor="text1"/>
        </w:rPr>
        <w:t>Punktų</w:t>
      </w:r>
      <w:r w:rsidRPr="00824A60">
        <w:rPr>
          <w:rFonts w:asciiTheme="minorHAnsi" w:hAnsiTheme="minorHAnsi" w:cstheme="minorHAnsi"/>
          <w:color w:val="000000" w:themeColor="text1"/>
          <w:spacing w:val="-2"/>
        </w:rPr>
        <w:t xml:space="preserve"> </w:t>
      </w:r>
      <w:r w:rsidRPr="00824A60">
        <w:rPr>
          <w:rFonts w:asciiTheme="minorHAnsi" w:hAnsiTheme="minorHAnsi" w:cstheme="minorHAnsi"/>
          <w:color w:val="000000" w:themeColor="text1"/>
        </w:rPr>
        <w:t>Nr.</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2</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atitikimas</w:t>
      </w:r>
      <w:r w:rsidRPr="00824A60">
        <w:rPr>
          <w:rFonts w:asciiTheme="minorHAnsi" w:hAnsiTheme="minorHAnsi" w:cstheme="minorHAnsi"/>
          <w:color w:val="000000" w:themeColor="text1"/>
          <w:spacing w:val="-2"/>
        </w:rPr>
        <w:t xml:space="preserve"> </w:t>
      </w:r>
      <w:r w:rsidRPr="00824A60">
        <w:rPr>
          <w:rFonts w:asciiTheme="minorHAnsi" w:hAnsiTheme="minorHAnsi" w:cstheme="minorHAnsi"/>
          <w:color w:val="000000" w:themeColor="text1"/>
        </w:rPr>
        <w:t>turi</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būti</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patvirtintas</w:t>
      </w:r>
      <w:r w:rsidRPr="00824A60">
        <w:rPr>
          <w:rFonts w:asciiTheme="minorHAnsi" w:hAnsiTheme="minorHAnsi" w:cstheme="minorHAnsi"/>
          <w:color w:val="000000" w:themeColor="text1"/>
          <w:spacing w:val="-2"/>
        </w:rPr>
        <w:t xml:space="preserve"> </w:t>
      </w:r>
      <w:r w:rsidRPr="00824A60">
        <w:rPr>
          <w:rFonts w:asciiTheme="minorHAnsi" w:hAnsiTheme="minorHAnsi" w:cstheme="minorHAnsi"/>
          <w:color w:val="000000" w:themeColor="text1"/>
        </w:rPr>
        <w:t>Europos</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Sąjungoje</w:t>
      </w:r>
      <w:r w:rsidRPr="00824A60">
        <w:rPr>
          <w:rFonts w:asciiTheme="minorHAnsi" w:hAnsiTheme="minorHAnsi" w:cstheme="minorHAnsi"/>
          <w:color w:val="000000" w:themeColor="text1"/>
          <w:spacing w:val="-2"/>
        </w:rPr>
        <w:t xml:space="preserve"> </w:t>
      </w:r>
      <w:r w:rsidRPr="00824A60">
        <w:rPr>
          <w:rFonts w:asciiTheme="minorHAnsi" w:hAnsiTheme="minorHAnsi" w:cstheme="minorHAnsi"/>
          <w:color w:val="000000" w:themeColor="text1"/>
        </w:rPr>
        <w:t>galiojančiu</w:t>
      </w:r>
      <w:r w:rsidRPr="00824A60">
        <w:rPr>
          <w:rFonts w:asciiTheme="minorHAnsi" w:hAnsiTheme="minorHAnsi" w:cstheme="minorHAnsi"/>
          <w:color w:val="000000" w:themeColor="text1"/>
          <w:spacing w:val="3"/>
        </w:rPr>
        <w:t xml:space="preserve"> </w:t>
      </w:r>
      <w:r w:rsidRPr="00824A60">
        <w:rPr>
          <w:rFonts w:asciiTheme="minorHAnsi" w:hAnsiTheme="minorHAnsi" w:cstheme="minorHAnsi"/>
          <w:color w:val="000000" w:themeColor="text1"/>
        </w:rPr>
        <w:t>higienos</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pažymėjimu;</w:t>
      </w:r>
    </w:p>
    <w:p w14:paraId="4B7887A9" w14:textId="77777777" w:rsidR="00E049E2" w:rsidRPr="00824A60" w:rsidRDefault="00E049E2" w:rsidP="00E049E2">
      <w:pPr>
        <w:pStyle w:val="BodyText"/>
        <w:rPr>
          <w:rFonts w:asciiTheme="minorHAnsi" w:hAnsiTheme="minorHAnsi" w:cstheme="minorHAnsi"/>
          <w:color w:val="000000" w:themeColor="text1"/>
        </w:rPr>
      </w:pPr>
      <w:r w:rsidRPr="00824A60">
        <w:rPr>
          <w:rFonts w:asciiTheme="minorHAnsi" w:hAnsiTheme="minorHAnsi" w:cstheme="minorHAnsi"/>
          <w:color w:val="000000" w:themeColor="text1"/>
        </w:rPr>
        <w:t>Punktų</w:t>
      </w:r>
      <w:r w:rsidRPr="00824A60">
        <w:rPr>
          <w:rFonts w:asciiTheme="minorHAnsi" w:hAnsiTheme="minorHAnsi" w:cstheme="minorHAnsi"/>
          <w:color w:val="000000" w:themeColor="text1"/>
          <w:spacing w:val="-6"/>
        </w:rPr>
        <w:t xml:space="preserve"> </w:t>
      </w:r>
      <w:r w:rsidRPr="00824A60">
        <w:rPr>
          <w:rFonts w:asciiTheme="minorHAnsi" w:hAnsiTheme="minorHAnsi" w:cstheme="minorHAnsi"/>
          <w:color w:val="000000" w:themeColor="text1"/>
        </w:rPr>
        <w:t>Nr.</w:t>
      </w:r>
      <w:r w:rsidRPr="00824A60">
        <w:rPr>
          <w:rFonts w:asciiTheme="minorHAnsi" w:hAnsiTheme="minorHAnsi" w:cstheme="minorHAnsi"/>
          <w:color w:val="000000" w:themeColor="text1"/>
          <w:spacing w:val="-6"/>
        </w:rPr>
        <w:t xml:space="preserve"> </w:t>
      </w:r>
      <w:r w:rsidRPr="00824A60">
        <w:rPr>
          <w:rFonts w:asciiTheme="minorHAnsi" w:hAnsiTheme="minorHAnsi" w:cstheme="minorHAnsi"/>
          <w:color w:val="000000" w:themeColor="text1"/>
        </w:rPr>
        <w:t>8</w:t>
      </w:r>
      <w:r w:rsidRPr="00824A60">
        <w:rPr>
          <w:rFonts w:asciiTheme="minorHAnsi" w:hAnsiTheme="minorHAnsi" w:cstheme="minorHAnsi"/>
          <w:color w:val="000000" w:themeColor="text1"/>
          <w:spacing w:val="-6"/>
        </w:rPr>
        <w:t xml:space="preserve"> </w:t>
      </w:r>
      <w:r w:rsidRPr="00824A60">
        <w:rPr>
          <w:rFonts w:asciiTheme="minorHAnsi" w:hAnsiTheme="minorHAnsi" w:cstheme="minorHAnsi"/>
          <w:color w:val="000000" w:themeColor="text1"/>
        </w:rPr>
        <w:t>punkto</w:t>
      </w:r>
      <w:r w:rsidRPr="00824A60">
        <w:rPr>
          <w:rFonts w:asciiTheme="minorHAnsi" w:hAnsiTheme="minorHAnsi" w:cstheme="minorHAnsi"/>
          <w:color w:val="000000" w:themeColor="text1"/>
          <w:spacing w:val="-3"/>
        </w:rPr>
        <w:t xml:space="preserve"> </w:t>
      </w:r>
      <w:r w:rsidRPr="00824A60">
        <w:rPr>
          <w:rFonts w:asciiTheme="minorHAnsi" w:hAnsiTheme="minorHAnsi" w:cstheme="minorHAnsi"/>
          <w:color w:val="000000" w:themeColor="text1"/>
        </w:rPr>
        <w:t>atitikimas</w:t>
      </w:r>
      <w:r w:rsidRPr="00824A60">
        <w:rPr>
          <w:rFonts w:asciiTheme="minorHAnsi" w:hAnsiTheme="minorHAnsi" w:cstheme="minorHAnsi"/>
          <w:color w:val="000000" w:themeColor="text1"/>
          <w:spacing w:val="-6"/>
        </w:rPr>
        <w:t xml:space="preserve"> </w:t>
      </w:r>
      <w:r w:rsidRPr="00824A60">
        <w:rPr>
          <w:rFonts w:asciiTheme="minorHAnsi" w:hAnsiTheme="minorHAnsi" w:cstheme="minorHAnsi"/>
          <w:color w:val="000000" w:themeColor="text1"/>
        </w:rPr>
        <w:t>turi</w:t>
      </w:r>
      <w:r w:rsidRPr="00824A60">
        <w:rPr>
          <w:rFonts w:asciiTheme="minorHAnsi" w:hAnsiTheme="minorHAnsi" w:cstheme="minorHAnsi"/>
          <w:color w:val="000000" w:themeColor="text1"/>
          <w:spacing w:val="-6"/>
        </w:rPr>
        <w:t xml:space="preserve"> </w:t>
      </w:r>
      <w:r w:rsidRPr="00824A60">
        <w:rPr>
          <w:rFonts w:asciiTheme="minorHAnsi" w:hAnsiTheme="minorHAnsi" w:cstheme="minorHAnsi"/>
          <w:color w:val="000000" w:themeColor="text1"/>
        </w:rPr>
        <w:t>būti</w:t>
      </w:r>
      <w:r w:rsidRPr="00824A60">
        <w:rPr>
          <w:rFonts w:asciiTheme="minorHAnsi" w:hAnsiTheme="minorHAnsi" w:cstheme="minorHAnsi"/>
          <w:color w:val="000000" w:themeColor="text1"/>
          <w:spacing w:val="-6"/>
        </w:rPr>
        <w:t xml:space="preserve"> </w:t>
      </w:r>
      <w:r w:rsidRPr="00824A60">
        <w:rPr>
          <w:rFonts w:asciiTheme="minorHAnsi" w:hAnsiTheme="minorHAnsi" w:cstheme="minorHAnsi"/>
          <w:color w:val="000000" w:themeColor="text1"/>
        </w:rPr>
        <w:t>patvirtintas</w:t>
      </w:r>
      <w:r w:rsidRPr="00824A60">
        <w:rPr>
          <w:rFonts w:asciiTheme="minorHAnsi" w:hAnsiTheme="minorHAnsi" w:cstheme="minorHAnsi"/>
          <w:color w:val="000000" w:themeColor="text1"/>
          <w:spacing w:val="-6"/>
        </w:rPr>
        <w:t xml:space="preserve"> </w:t>
      </w:r>
      <w:r w:rsidRPr="00824A60">
        <w:rPr>
          <w:rFonts w:asciiTheme="minorHAnsi" w:hAnsiTheme="minorHAnsi" w:cstheme="minorHAnsi"/>
          <w:color w:val="000000" w:themeColor="text1"/>
        </w:rPr>
        <w:t>GSK</w:t>
      </w:r>
      <w:r w:rsidRPr="00824A60">
        <w:rPr>
          <w:rFonts w:asciiTheme="minorHAnsi" w:hAnsiTheme="minorHAnsi" w:cstheme="minorHAnsi"/>
          <w:color w:val="000000" w:themeColor="text1"/>
          <w:spacing w:val="-6"/>
        </w:rPr>
        <w:t xml:space="preserve"> </w:t>
      </w:r>
      <w:r w:rsidRPr="00824A60">
        <w:rPr>
          <w:rFonts w:asciiTheme="minorHAnsi" w:hAnsiTheme="minorHAnsi" w:cstheme="minorHAnsi"/>
          <w:color w:val="000000" w:themeColor="text1"/>
        </w:rPr>
        <w:t>sertifikavimo</w:t>
      </w:r>
      <w:r w:rsidRPr="00824A60">
        <w:rPr>
          <w:rFonts w:asciiTheme="minorHAnsi" w:hAnsiTheme="minorHAnsi" w:cstheme="minorHAnsi"/>
          <w:color w:val="000000" w:themeColor="text1"/>
          <w:spacing w:val="-4"/>
        </w:rPr>
        <w:t xml:space="preserve"> </w:t>
      </w:r>
      <w:r w:rsidRPr="00824A60">
        <w:rPr>
          <w:rFonts w:asciiTheme="minorHAnsi" w:hAnsiTheme="minorHAnsi" w:cstheme="minorHAnsi"/>
          <w:color w:val="000000" w:themeColor="text1"/>
        </w:rPr>
        <w:t>centro</w:t>
      </w:r>
      <w:r w:rsidRPr="00824A60">
        <w:rPr>
          <w:rFonts w:asciiTheme="minorHAnsi" w:hAnsiTheme="minorHAnsi" w:cstheme="minorHAnsi"/>
          <w:color w:val="000000" w:themeColor="text1"/>
          <w:spacing w:val="-7"/>
        </w:rPr>
        <w:t xml:space="preserve"> </w:t>
      </w:r>
      <w:r w:rsidRPr="00824A60">
        <w:rPr>
          <w:rFonts w:asciiTheme="minorHAnsi" w:hAnsiTheme="minorHAnsi" w:cstheme="minorHAnsi"/>
          <w:color w:val="000000" w:themeColor="text1"/>
        </w:rPr>
        <w:t>RAL</w:t>
      </w:r>
      <w:r w:rsidRPr="00824A60">
        <w:rPr>
          <w:rFonts w:asciiTheme="minorHAnsi" w:hAnsiTheme="minorHAnsi" w:cstheme="minorHAnsi"/>
          <w:color w:val="000000" w:themeColor="text1"/>
          <w:spacing w:val="-7"/>
        </w:rPr>
        <w:t xml:space="preserve"> </w:t>
      </w:r>
      <w:r w:rsidRPr="00824A60">
        <w:rPr>
          <w:rFonts w:asciiTheme="minorHAnsi" w:hAnsiTheme="minorHAnsi" w:cstheme="minorHAnsi"/>
          <w:color w:val="000000" w:themeColor="text1"/>
        </w:rPr>
        <w:t>GZ662</w:t>
      </w:r>
      <w:r w:rsidRPr="00824A60">
        <w:rPr>
          <w:rFonts w:asciiTheme="minorHAnsi" w:hAnsiTheme="minorHAnsi" w:cstheme="minorHAnsi"/>
          <w:color w:val="000000" w:themeColor="text1"/>
          <w:spacing w:val="-4"/>
        </w:rPr>
        <w:t xml:space="preserve"> </w:t>
      </w:r>
      <w:r w:rsidRPr="00824A60">
        <w:rPr>
          <w:rFonts w:asciiTheme="minorHAnsi" w:hAnsiTheme="minorHAnsi" w:cstheme="minorHAnsi"/>
          <w:color w:val="000000" w:themeColor="text1"/>
        </w:rPr>
        <w:t>sertifikatu</w:t>
      </w:r>
      <w:r w:rsidRPr="00824A60">
        <w:rPr>
          <w:rFonts w:asciiTheme="minorHAnsi" w:hAnsiTheme="minorHAnsi" w:cstheme="minorHAnsi"/>
          <w:color w:val="000000" w:themeColor="text1"/>
          <w:spacing w:val="-6"/>
        </w:rPr>
        <w:t xml:space="preserve"> </w:t>
      </w:r>
      <w:r w:rsidRPr="00824A60">
        <w:rPr>
          <w:rFonts w:asciiTheme="minorHAnsi" w:hAnsiTheme="minorHAnsi" w:cstheme="minorHAnsi"/>
          <w:color w:val="000000" w:themeColor="text1"/>
        </w:rPr>
        <w:t>arba</w:t>
      </w:r>
      <w:r w:rsidRPr="00824A60">
        <w:rPr>
          <w:rFonts w:asciiTheme="minorHAnsi" w:hAnsiTheme="minorHAnsi" w:cstheme="minorHAnsi"/>
          <w:color w:val="000000" w:themeColor="text1"/>
          <w:spacing w:val="-57"/>
        </w:rPr>
        <w:t xml:space="preserve"> </w:t>
      </w:r>
      <w:r w:rsidRPr="00824A60">
        <w:rPr>
          <w:rFonts w:asciiTheme="minorHAnsi" w:hAnsiTheme="minorHAnsi" w:cstheme="minorHAnsi"/>
          <w:color w:val="000000" w:themeColor="text1"/>
        </w:rPr>
        <w:t>lygiaverčiu;</w:t>
      </w:r>
    </w:p>
    <w:p w14:paraId="73B931AC" w14:textId="50379B2B" w:rsidR="00E049E2" w:rsidRPr="00824A60" w:rsidRDefault="00E049E2" w:rsidP="00E049E2">
      <w:pPr>
        <w:pStyle w:val="BodyText"/>
        <w:spacing w:before="1"/>
        <w:ind w:right="108"/>
        <w:jc w:val="both"/>
        <w:rPr>
          <w:rFonts w:asciiTheme="minorHAnsi" w:hAnsiTheme="minorHAnsi" w:cstheme="minorHAnsi"/>
          <w:color w:val="000000" w:themeColor="text1"/>
        </w:rPr>
      </w:pPr>
      <w:r w:rsidRPr="00824A60">
        <w:rPr>
          <w:rFonts w:asciiTheme="minorHAnsi" w:hAnsiTheme="minorHAnsi" w:cstheme="minorHAnsi"/>
          <w:color w:val="000000" w:themeColor="text1"/>
        </w:rPr>
        <w:t>Punktų</w:t>
      </w:r>
      <w:r w:rsidRPr="00824A60">
        <w:rPr>
          <w:rFonts w:asciiTheme="minorHAnsi" w:hAnsiTheme="minorHAnsi" w:cstheme="minorHAnsi"/>
          <w:color w:val="000000" w:themeColor="text1"/>
          <w:spacing w:val="-13"/>
        </w:rPr>
        <w:t xml:space="preserve"> </w:t>
      </w:r>
      <w:r w:rsidRPr="00824A60">
        <w:rPr>
          <w:rFonts w:asciiTheme="minorHAnsi" w:hAnsiTheme="minorHAnsi" w:cstheme="minorHAnsi"/>
          <w:color w:val="000000" w:themeColor="text1"/>
        </w:rPr>
        <w:t>Nr.</w:t>
      </w:r>
      <w:r w:rsidRPr="00824A60">
        <w:rPr>
          <w:rFonts w:asciiTheme="minorHAnsi" w:hAnsiTheme="minorHAnsi" w:cstheme="minorHAnsi"/>
          <w:color w:val="000000" w:themeColor="text1"/>
          <w:spacing w:val="-13"/>
        </w:rPr>
        <w:t xml:space="preserve"> </w:t>
      </w:r>
      <w:r w:rsidRPr="00824A60">
        <w:rPr>
          <w:rFonts w:asciiTheme="minorHAnsi" w:hAnsiTheme="minorHAnsi" w:cstheme="minorHAnsi"/>
          <w:color w:val="000000" w:themeColor="text1"/>
        </w:rPr>
        <w:t>5,</w:t>
      </w:r>
      <w:r w:rsidRPr="00824A60">
        <w:rPr>
          <w:rFonts w:asciiTheme="minorHAnsi" w:hAnsiTheme="minorHAnsi" w:cstheme="minorHAnsi"/>
          <w:color w:val="000000" w:themeColor="text1"/>
          <w:spacing w:val="-13"/>
        </w:rPr>
        <w:t xml:space="preserve"> </w:t>
      </w:r>
      <w:r w:rsidRPr="00824A60">
        <w:rPr>
          <w:rFonts w:asciiTheme="minorHAnsi" w:hAnsiTheme="minorHAnsi" w:cstheme="minorHAnsi"/>
          <w:color w:val="000000" w:themeColor="text1"/>
        </w:rPr>
        <w:t>12</w:t>
      </w:r>
      <w:r w:rsidRPr="00824A60">
        <w:rPr>
          <w:rFonts w:asciiTheme="minorHAnsi" w:hAnsiTheme="minorHAnsi" w:cstheme="minorHAnsi"/>
          <w:color w:val="000000" w:themeColor="text1"/>
          <w:spacing w:val="-9"/>
        </w:rPr>
        <w:t xml:space="preserve"> </w:t>
      </w:r>
      <w:r w:rsidRPr="00824A60">
        <w:rPr>
          <w:rFonts w:asciiTheme="minorHAnsi" w:hAnsiTheme="minorHAnsi" w:cstheme="minorHAnsi"/>
          <w:color w:val="000000" w:themeColor="text1"/>
        </w:rPr>
        <w:t>punkto</w:t>
      </w:r>
      <w:r w:rsidRPr="00824A60">
        <w:rPr>
          <w:rFonts w:asciiTheme="minorHAnsi" w:hAnsiTheme="minorHAnsi" w:cstheme="minorHAnsi"/>
          <w:color w:val="000000" w:themeColor="text1"/>
          <w:spacing w:val="-13"/>
        </w:rPr>
        <w:t xml:space="preserve"> </w:t>
      </w:r>
      <w:r w:rsidRPr="00824A60">
        <w:rPr>
          <w:rFonts w:asciiTheme="minorHAnsi" w:hAnsiTheme="minorHAnsi" w:cstheme="minorHAnsi"/>
          <w:color w:val="000000" w:themeColor="text1"/>
        </w:rPr>
        <w:t>atitikimas,</w:t>
      </w:r>
      <w:r w:rsidRPr="00824A60">
        <w:rPr>
          <w:rFonts w:asciiTheme="minorHAnsi" w:hAnsiTheme="minorHAnsi" w:cstheme="minorHAnsi"/>
          <w:color w:val="000000" w:themeColor="text1"/>
          <w:spacing w:val="-13"/>
        </w:rPr>
        <w:t xml:space="preserve"> </w:t>
      </w:r>
      <w:r w:rsidRPr="00824A60">
        <w:rPr>
          <w:rFonts w:asciiTheme="minorHAnsi" w:hAnsiTheme="minorHAnsi" w:cstheme="minorHAnsi"/>
          <w:color w:val="000000" w:themeColor="text1"/>
        </w:rPr>
        <w:t>tiksliai</w:t>
      </w:r>
      <w:r w:rsidRPr="00824A60">
        <w:rPr>
          <w:rFonts w:asciiTheme="minorHAnsi" w:hAnsiTheme="minorHAnsi" w:cstheme="minorHAnsi"/>
          <w:color w:val="000000" w:themeColor="text1"/>
          <w:spacing w:val="-12"/>
        </w:rPr>
        <w:t xml:space="preserve"> </w:t>
      </w:r>
      <w:r w:rsidRPr="00824A60">
        <w:rPr>
          <w:rFonts w:asciiTheme="minorHAnsi" w:hAnsiTheme="minorHAnsi" w:cstheme="minorHAnsi"/>
          <w:color w:val="000000" w:themeColor="text1"/>
        </w:rPr>
        <w:t>nurodant</w:t>
      </w:r>
      <w:r w:rsidRPr="00824A60">
        <w:rPr>
          <w:rFonts w:asciiTheme="minorHAnsi" w:hAnsiTheme="minorHAnsi" w:cstheme="minorHAnsi"/>
          <w:color w:val="000000" w:themeColor="text1"/>
          <w:spacing w:val="-13"/>
        </w:rPr>
        <w:t xml:space="preserve"> </w:t>
      </w:r>
      <w:r w:rsidRPr="00824A60">
        <w:rPr>
          <w:rFonts w:asciiTheme="minorHAnsi" w:hAnsiTheme="minorHAnsi" w:cstheme="minorHAnsi"/>
          <w:color w:val="000000" w:themeColor="text1"/>
        </w:rPr>
        <w:t>siūlomos</w:t>
      </w:r>
      <w:r w:rsidRPr="00824A60">
        <w:rPr>
          <w:rFonts w:asciiTheme="minorHAnsi" w:hAnsiTheme="minorHAnsi" w:cstheme="minorHAnsi"/>
          <w:color w:val="000000" w:themeColor="text1"/>
          <w:spacing w:val="-13"/>
        </w:rPr>
        <w:t xml:space="preserve"> </w:t>
      </w:r>
      <w:r w:rsidRPr="00824A60">
        <w:rPr>
          <w:rFonts w:asciiTheme="minorHAnsi" w:hAnsiTheme="minorHAnsi" w:cstheme="minorHAnsi"/>
          <w:color w:val="000000" w:themeColor="text1"/>
        </w:rPr>
        <w:t>gaminio</w:t>
      </w:r>
      <w:r w:rsidRPr="00824A60">
        <w:rPr>
          <w:rFonts w:asciiTheme="minorHAnsi" w:hAnsiTheme="minorHAnsi" w:cstheme="minorHAnsi"/>
          <w:color w:val="000000" w:themeColor="text1"/>
          <w:spacing w:val="-12"/>
        </w:rPr>
        <w:t xml:space="preserve"> </w:t>
      </w:r>
      <w:r w:rsidRPr="00824A60">
        <w:rPr>
          <w:rFonts w:asciiTheme="minorHAnsi" w:hAnsiTheme="minorHAnsi" w:cstheme="minorHAnsi"/>
          <w:color w:val="000000" w:themeColor="text1"/>
        </w:rPr>
        <w:t>modelį,</w:t>
      </w:r>
      <w:r w:rsidRPr="00824A60">
        <w:rPr>
          <w:rFonts w:asciiTheme="minorHAnsi" w:hAnsiTheme="minorHAnsi" w:cstheme="minorHAnsi"/>
          <w:color w:val="000000" w:themeColor="text1"/>
          <w:spacing w:val="-13"/>
        </w:rPr>
        <w:t xml:space="preserve"> </w:t>
      </w:r>
      <w:r w:rsidRPr="00824A60">
        <w:rPr>
          <w:rFonts w:asciiTheme="minorHAnsi" w:hAnsiTheme="minorHAnsi" w:cstheme="minorHAnsi"/>
          <w:color w:val="000000" w:themeColor="text1"/>
        </w:rPr>
        <w:t>turi</w:t>
      </w:r>
      <w:r w:rsidRPr="00824A60">
        <w:rPr>
          <w:rFonts w:asciiTheme="minorHAnsi" w:hAnsiTheme="minorHAnsi" w:cstheme="minorHAnsi"/>
          <w:color w:val="000000" w:themeColor="text1"/>
          <w:spacing w:val="-13"/>
        </w:rPr>
        <w:t xml:space="preserve"> </w:t>
      </w:r>
      <w:r w:rsidRPr="00824A60">
        <w:rPr>
          <w:rFonts w:asciiTheme="minorHAnsi" w:hAnsiTheme="minorHAnsi" w:cstheme="minorHAnsi"/>
          <w:color w:val="000000" w:themeColor="text1"/>
        </w:rPr>
        <w:t>būti</w:t>
      </w:r>
      <w:r w:rsidRPr="00824A60">
        <w:rPr>
          <w:rFonts w:asciiTheme="minorHAnsi" w:hAnsiTheme="minorHAnsi" w:cstheme="minorHAnsi"/>
          <w:color w:val="000000" w:themeColor="text1"/>
          <w:spacing w:val="-12"/>
        </w:rPr>
        <w:t xml:space="preserve"> </w:t>
      </w:r>
      <w:r w:rsidRPr="00824A60">
        <w:rPr>
          <w:rFonts w:asciiTheme="minorHAnsi" w:hAnsiTheme="minorHAnsi" w:cstheme="minorHAnsi"/>
          <w:color w:val="000000" w:themeColor="text1"/>
        </w:rPr>
        <w:t>nurodytas</w:t>
      </w:r>
      <w:r w:rsidRPr="00824A60">
        <w:rPr>
          <w:rFonts w:asciiTheme="minorHAnsi" w:hAnsiTheme="minorHAnsi" w:cstheme="minorHAnsi"/>
          <w:color w:val="000000" w:themeColor="text1"/>
          <w:spacing w:val="-14"/>
        </w:rPr>
        <w:t xml:space="preserve"> </w:t>
      </w:r>
      <w:r w:rsidRPr="00824A60">
        <w:rPr>
          <w:rFonts w:asciiTheme="minorHAnsi" w:hAnsiTheme="minorHAnsi" w:cstheme="minorHAnsi"/>
          <w:color w:val="000000" w:themeColor="text1"/>
        </w:rPr>
        <w:t>duomenų</w:t>
      </w:r>
      <w:r w:rsidRPr="00824A60">
        <w:rPr>
          <w:rFonts w:asciiTheme="minorHAnsi" w:hAnsiTheme="minorHAnsi" w:cstheme="minorHAnsi"/>
          <w:color w:val="000000" w:themeColor="text1"/>
          <w:spacing w:val="-58"/>
        </w:rPr>
        <w:t xml:space="preserve"> </w:t>
      </w:r>
      <w:r w:rsidRPr="00824A60">
        <w:rPr>
          <w:rFonts w:asciiTheme="minorHAnsi" w:hAnsiTheme="minorHAnsi" w:cstheme="minorHAnsi"/>
          <w:color w:val="000000" w:themeColor="text1"/>
        </w:rPr>
        <w:t>lape ir priede nuorodoje į internetinį puslapį ar kitame gamintojo patvirtintame dokumente, kuriame</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pateikta</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techninė informacija</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apie gaminį.</w:t>
      </w:r>
    </w:p>
    <w:p w14:paraId="22B3812E" w14:textId="350AA1A4" w:rsidR="00E049E2" w:rsidRPr="00824A60" w:rsidRDefault="00F32223" w:rsidP="00E049E2">
      <w:pPr>
        <w:pStyle w:val="Heading1"/>
        <w:numPr>
          <w:ilvl w:val="0"/>
          <w:numId w:val="28"/>
        </w:numPr>
        <w:rPr>
          <w:rFonts w:asciiTheme="minorHAnsi" w:hAnsiTheme="minorHAnsi" w:cstheme="minorHAnsi"/>
          <w:color w:val="000000" w:themeColor="text1"/>
          <w:sz w:val="22"/>
          <w:szCs w:val="22"/>
        </w:rPr>
      </w:pPr>
      <w:bookmarkStart w:id="27" w:name="_Toc94865352"/>
      <w:r>
        <w:rPr>
          <w:rFonts w:asciiTheme="minorHAnsi" w:hAnsiTheme="minorHAnsi" w:cstheme="minorHAnsi"/>
          <w:color w:val="000000" w:themeColor="text1"/>
          <w:sz w:val="22"/>
          <w:szCs w:val="22"/>
        </w:rPr>
        <w:t>V</w:t>
      </w:r>
      <w:r w:rsidR="00E049E2" w:rsidRPr="00824A60">
        <w:rPr>
          <w:rFonts w:asciiTheme="minorHAnsi" w:hAnsiTheme="minorHAnsi" w:cstheme="minorHAnsi"/>
          <w:color w:val="000000" w:themeColor="text1"/>
          <w:sz w:val="22"/>
          <w:szCs w:val="22"/>
        </w:rPr>
        <w:t>andentiekio nuorinimo vožtuvų techniniai reikalavimai</w:t>
      </w:r>
      <w:bookmarkEnd w:id="27"/>
      <w:r w:rsidR="00E049E2" w:rsidRPr="00824A60">
        <w:rPr>
          <w:rFonts w:asciiTheme="minorHAnsi" w:hAnsiTheme="minorHAnsi" w:cstheme="minorHAnsi"/>
          <w:color w:val="000000" w:themeColor="text1"/>
          <w:sz w:val="22"/>
          <w:szCs w:val="22"/>
        </w:rPr>
        <w:t xml:space="preserve"> </w:t>
      </w:r>
    </w:p>
    <w:tbl>
      <w:tblPr>
        <w:tblStyle w:val="TableGrid"/>
        <w:tblW w:w="5047" w:type="pct"/>
        <w:tblLook w:val="04A0" w:firstRow="1" w:lastRow="0" w:firstColumn="1" w:lastColumn="0" w:noHBand="0" w:noVBand="1"/>
      </w:tblPr>
      <w:tblGrid>
        <w:gridCol w:w="7417"/>
        <w:gridCol w:w="7417"/>
      </w:tblGrid>
      <w:tr w:rsidR="00C57800" w:rsidRPr="00824A60" w14:paraId="7AD3C822" w14:textId="77777777" w:rsidTr="00F04DA2">
        <w:trPr>
          <w:trHeight w:val="326"/>
        </w:trPr>
        <w:tc>
          <w:tcPr>
            <w:tcW w:w="2500" w:type="pct"/>
          </w:tcPr>
          <w:p w14:paraId="24D99D29"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pavadinimas:</w:t>
            </w:r>
          </w:p>
        </w:tc>
        <w:tc>
          <w:tcPr>
            <w:tcW w:w="2500" w:type="pct"/>
          </w:tcPr>
          <w:p w14:paraId="4B6EF5AD" w14:textId="77777777" w:rsidR="00097834" w:rsidRPr="00824A60" w:rsidRDefault="00097834" w:rsidP="00F04DA2">
            <w:pPr>
              <w:rPr>
                <w:rFonts w:asciiTheme="minorHAnsi" w:hAnsiTheme="minorHAnsi" w:cstheme="minorHAnsi"/>
                <w:color w:val="000000" w:themeColor="text1"/>
                <w:sz w:val="22"/>
                <w:szCs w:val="22"/>
              </w:rPr>
            </w:pPr>
          </w:p>
        </w:tc>
      </w:tr>
      <w:tr w:rsidR="00C57800" w:rsidRPr="00824A60" w14:paraId="1A2B8342" w14:textId="77777777" w:rsidTr="00F04DA2">
        <w:trPr>
          <w:trHeight w:val="351"/>
        </w:trPr>
        <w:tc>
          <w:tcPr>
            <w:tcW w:w="2500" w:type="pct"/>
          </w:tcPr>
          <w:p w14:paraId="29B1BBD6"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Siūlomos medžiagos techninis žymėjimas / kodas: </w:t>
            </w:r>
          </w:p>
        </w:tc>
        <w:tc>
          <w:tcPr>
            <w:tcW w:w="2500" w:type="pct"/>
          </w:tcPr>
          <w:p w14:paraId="227FC168" w14:textId="77777777" w:rsidR="00097834" w:rsidRPr="00824A60" w:rsidRDefault="00097834" w:rsidP="00F04DA2">
            <w:pPr>
              <w:rPr>
                <w:rFonts w:asciiTheme="minorHAnsi" w:hAnsiTheme="minorHAnsi" w:cstheme="minorHAnsi"/>
                <w:color w:val="000000" w:themeColor="text1"/>
                <w:sz w:val="22"/>
                <w:szCs w:val="22"/>
              </w:rPr>
            </w:pPr>
          </w:p>
        </w:tc>
      </w:tr>
      <w:tr w:rsidR="00097834" w:rsidRPr="00824A60" w14:paraId="1DAD095D" w14:textId="77777777" w:rsidTr="00F04DA2">
        <w:trPr>
          <w:trHeight w:val="301"/>
        </w:trPr>
        <w:tc>
          <w:tcPr>
            <w:tcW w:w="2500" w:type="pct"/>
          </w:tcPr>
          <w:p w14:paraId="1257319A"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lastRenderedPageBreak/>
              <w:t>Siūlomos medžiagos gamintojo pavadinimas ir šalis:</w:t>
            </w:r>
          </w:p>
        </w:tc>
        <w:tc>
          <w:tcPr>
            <w:tcW w:w="2500" w:type="pct"/>
          </w:tcPr>
          <w:p w14:paraId="3616A462" w14:textId="77777777" w:rsidR="00097834" w:rsidRPr="00824A60" w:rsidRDefault="00097834" w:rsidP="00F04DA2">
            <w:pPr>
              <w:rPr>
                <w:rFonts w:asciiTheme="minorHAnsi" w:hAnsiTheme="minorHAnsi" w:cstheme="minorHAnsi"/>
                <w:color w:val="000000" w:themeColor="text1"/>
                <w:sz w:val="22"/>
                <w:szCs w:val="22"/>
              </w:rPr>
            </w:pPr>
          </w:p>
        </w:tc>
      </w:tr>
    </w:tbl>
    <w:p w14:paraId="45067C41" w14:textId="77777777" w:rsidR="00097834" w:rsidRPr="00824A60" w:rsidRDefault="00097834" w:rsidP="00097834">
      <w:pPr>
        <w:rPr>
          <w:rFonts w:asciiTheme="minorHAnsi" w:hAnsiTheme="minorHAnsi" w:cstheme="minorHAnsi"/>
          <w:color w:val="000000" w:themeColor="text1"/>
          <w:sz w:val="22"/>
          <w:szCs w:val="22"/>
        </w:rPr>
      </w:pPr>
    </w:p>
    <w:tbl>
      <w:tblPr>
        <w:tblW w:w="4989" w:type="pct"/>
        <w:tblLook w:val="04A0" w:firstRow="1" w:lastRow="0" w:firstColumn="1" w:lastColumn="0" w:noHBand="0" w:noVBand="1"/>
      </w:tblPr>
      <w:tblGrid>
        <w:gridCol w:w="669"/>
        <w:gridCol w:w="2619"/>
        <w:gridCol w:w="5889"/>
        <w:gridCol w:w="2789"/>
        <w:gridCol w:w="2698"/>
      </w:tblGrid>
      <w:tr w:rsidR="00C57800" w:rsidRPr="00824A60" w14:paraId="30C60E49" w14:textId="77777777" w:rsidTr="00AA66EB">
        <w:trPr>
          <w:tblHeader/>
        </w:trPr>
        <w:tc>
          <w:tcPr>
            <w:tcW w:w="228" w:type="pct"/>
            <w:tcBorders>
              <w:top w:val="single" w:sz="4" w:space="0" w:color="auto"/>
              <w:left w:val="single" w:sz="4" w:space="0" w:color="auto"/>
              <w:bottom w:val="single" w:sz="4" w:space="0" w:color="auto"/>
              <w:right w:val="single" w:sz="4" w:space="0" w:color="auto"/>
            </w:tcBorders>
            <w:hideMark/>
          </w:tcPr>
          <w:p w14:paraId="5B6F988D" w14:textId="77777777" w:rsidR="00E049E2" w:rsidRPr="00824A60" w:rsidRDefault="00E049E2" w:rsidP="00AA66EB">
            <w:pPr>
              <w:spacing w:line="256" w:lineRule="auto"/>
              <w:jc w:val="both"/>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Eil. Nr.</w:t>
            </w:r>
          </w:p>
        </w:tc>
        <w:tc>
          <w:tcPr>
            <w:tcW w:w="893" w:type="pct"/>
            <w:tcBorders>
              <w:top w:val="single" w:sz="4" w:space="0" w:color="auto"/>
              <w:left w:val="single" w:sz="4" w:space="0" w:color="auto"/>
              <w:bottom w:val="single" w:sz="4" w:space="0" w:color="auto"/>
              <w:right w:val="single" w:sz="4" w:space="0" w:color="auto"/>
            </w:tcBorders>
            <w:hideMark/>
          </w:tcPr>
          <w:p w14:paraId="633C4711" w14:textId="77777777" w:rsidR="00E049E2" w:rsidRPr="00824A60" w:rsidRDefault="00E049E2" w:rsidP="00AA66EB">
            <w:pPr>
              <w:spacing w:line="256" w:lineRule="auto"/>
              <w:jc w:val="both"/>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Techniniai parametrai ir reikalavimai</w:t>
            </w:r>
          </w:p>
        </w:tc>
        <w:tc>
          <w:tcPr>
            <w:tcW w:w="2008" w:type="pct"/>
            <w:tcBorders>
              <w:top w:val="single" w:sz="4" w:space="0" w:color="auto"/>
              <w:left w:val="single" w:sz="4" w:space="0" w:color="auto"/>
              <w:bottom w:val="single" w:sz="4" w:space="0" w:color="auto"/>
              <w:right w:val="single" w:sz="4" w:space="0" w:color="auto"/>
            </w:tcBorders>
            <w:hideMark/>
          </w:tcPr>
          <w:p w14:paraId="1A7F3BF5" w14:textId="77777777" w:rsidR="00E049E2" w:rsidRPr="00824A60" w:rsidRDefault="00E049E2" w:rsidP="00AA66EB">
            <w:pPr>
              <w:spacing w:line="256" w:lineRule="auto"/>
              <w:jc w:val="both"/>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Dydis, sąlyga</w:t>
            </w:r>
          </w:p>
        </w:tc>
        <w:tc>
          <w:tcPr>
            <w:tcW w:w="951" w:type="pct"/>
            <w:tcBorders>
              <w:top w:val="single" w:sz="4" w:space="0" w:color="auto"/>
              <w:left w:val="single" w:sz="4" w:space="0" w:color="auto"/>
              <w:bottom w:val="single" w:sz="4" w:space="0" w:color="auto"/>
              <w:right w:val="single" w:sz="4" w:space="0" w:color="auto"/>
            </w:tcBorders>
          </w:tcPr>
          <w:p w14:paraId="1E2BE53F" w14:textId="34287B3A" w:rsidR="00E049E2" w:rsidRPr="00824A60" w:rsidRDefault="00B34EE5" w:rsidP="00AA66EB">
            <w:pPr>
              <w:spacing w:line="256" w:lineRule="auto"/>
              <w:jc w:val="both"/>
              <w:rPr>
                <w:rFonts w:asciiTheme="minorHAnsi" w:hAnsiTheme="minorHAnsi" w:cstheme="minorHAnsi"/>
                <w:b/>
                <w:color w:val="000000" w:themeColor="text1"/>
                <w:sz w:val="22"/>
                <w:szCs w:val="22"/>
              </w:rPr>
            </w:pPr>
            <w:r w:rsidRPr="00824A60">
              <w:rPr>
                <w:rFonts w:asciiTheme="minorHAnsi" w:hAnsiTheme="minorHAnsi" w:cstheme="minorHAnsi"/>
                <w:b/>
                <w:bCs/>
                <w:color w:val="000000" w:themeColor="text1"/>
                <w:sz w:val="22"/>
                <w:szCs w:val="22"/>
              </w:rPr>
              <w:t>Tiekėjas turi nurodyti atitinka/neatitinka</w:t>
            </w:r>
          </w:p>
        </w:tc>
        <w:tc>
          <w:tcPr>
            <w:tcW w:w="920" w:type="pct"/>
            <w:tcBorders>
              <w:top w:val="single" w:sz="4" w:space="0" w:color="auto"/>
              <w:left w:val="single" w:sz="4" w:space="0" w:color="auto"/>
              <w:bottom w:val="single" w:sz="4" w:space="0" w:color="auto"/>
              <w:right w:val="single" w:sz="4" w:space="0" w:color="auto"/>
            </w:tcBorders>
          </w:tcPr>
          <w:p w14:paraId="1506610E" w14:textId="77777777" w:rsidR="00E049E2" w:rsidRPr="00824A60" w:rsidRDefault="00E049E2" w:rsidP="00AA66EB">
            <w:pPr>
              <w:spacing w:line="256" w:lineRule="auto"/>
              <w:jc w:val="both"/>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Tiekėjas turi nurodyti dokumento pavadinimą ir puslapio numerį medžiagos, gaminio atitikimo patvirtinimui</w:t>
            </w:r>
          </w:p>
        </w:tc>
      </w:tr>
      <w:tr w:rsidR="00C57800" w:rsidRPr="00824A60" w14:paraId="3B700D95" w14:textId="77777777" w:rsidTr="00AA66EB">
        <w:trPr>
          <w:trHeight w:val="304"/>
        </w:trPr>
        <w:tc>
          <w:tcPr>
            <w:tcW w:w="3129" w:type="pct"/>
            <w:gridSpan w:val="3"/>
            <w:tcBorders>
              <w:top w:val="single" w:sz="4" w:space="0" w:color="auto"/>
              <w:left w:val="single" w:sz="4" w:space="0" w:color="auto"/>
              <w:bottom w:val="single" w:sz="4" w:space="0" w:color="auto"/>
              <w:right w:val="single" w:sz="4" w:space="0" w:color="auto"/>
            </w:tcBorders>
            <w:hideMark/>
          </w:tcPr>
          <w:p w14:paraId="391EC2D6" w14:textId="77777777" w:rsidR="00E049E2" w:rsidRPr="00824A60" w:rsidRDefault="00E049E2" w:rsidP="00AA66EB">
            <w:pPr>
              <w:pStyle w:val="Footer"/>
              <w:spacing w:line="256" w:lineRule="auto"/>
              <w:jc w:val="center"/>
              <w:rPr>
                <w:rFonts w:asciiTheme="minorHAnsi" w:hAnsiTheme="minorHAnsi" w:cstheme="minorHAnsi"/>
                <w:color w:val="000000" w:themeColor="text1"/>
                <w:sz w:val="22"/>
                <w:szCs w:val="22"/>
              </w:rPr>
            </w:pPr>
            <w:r w:rsidRPr="00824A60">
              <w:rPr>
                <w:rFonts w:asciiTheme="minorHAnsi" w:hAnsiTheme="minorHAnsi" w:cstheme="minorHAnsi"/>
                <w:b/>
                <w:color w:val="000000" w:themeColor="text1"/>
                <w:sz w:val="22"/>
                <w:szCs w:val="22"/>
              </w:rPr>
              <w:t>Bendrieji parametrai</w:t>
            </w:r>
          </w:p>
        </w:tc>
        <w:tc>
          <w:tcPr>
            <w:tcW w:w="951" w:type="pct"/>
            <w:tcBorders>
              <w:top w:val="single" w:sz="4" w:space="0" w:color="auto"/>
              <w:left w:val="single" w:sz="4" w:space="0" w:color="auto"/>
              <w:bottom w:val="single" w:sz="4" w:space="0" w:color="auto"/>
              <w:right w:val="single" w:sz="4" w:space="0" w:color="auto"/>
            </w:tcBorders>
          </w:tcPr>
          <w:p w14:paraId="6C256E0C" w14:textId="77777777" w:rsidR="00E049E2" w:rsidRPr="00824A60" w:rsidRDefault="00E049E2" w:rsidP="00AA66EB">
            <w:pPr>
              <w:pStyle w:val="Footer"/>
              <w:spacing w:line="256" w:lineRule="auto"/>
              <w:jc w:val="center"/>
              <w:rPr>
                <w:rFonts w:asciiTheme="minorHAnsi" w:hAnsiTheme="minorHAnsi" w:cstheme="minorHAnsi"/>
                <w:b/>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72FBA82F" w14:textId="77777777" w:rsidR="00E049E2" w:rsidRPr="00824A60" w:rsidRDefault="00E049E2" w:rsidP="00AA66EB">
            <w:pPr>
              <w:pStyle w:val="Footer"/>
              <w:spacing w:line="256" w:lineRule="auto"/>
              <w:jc w:val="center"/>
              <w:rPr>
                <w:rFonts w:asciiTheme="minorHAnsi" w:hAnsiTheme="minorHAnsi" w:cstheme="minorHAnsi"/>
                <w:b/>
                <w:color w:val="000000" w:themeColor="text1"/>
                <w:sz w:val="22"/>
                <w:szCs w:val="22"/>
              </w:rPr>
            </w:pPr>
          </w:p>
        </w:tc>
      </w:tr>
      <w:tr w:rsidR="00C57800" w:rsidRPr="00824A60" w14:paraId="5F8ED16C" w14:textId="77777777" w:rsidTr="00AA66EB">
        <w:tc>
          <w:tcPr>
            <w:tcW w:w="228" w:type="pct"/>
            <w:tcBorders>
              <w:top w:val="single" w:sz="4" w:space="0" w:color="auto"/>
              <w:left w:val="single" w:sz="4" w:space="0" w:color="auto"/>
              <w:bottom w:val="single" w:sz="4" w:space="0" w:color="auto"/>
              <w:right w:val="single" w:sz="4" w:space="0" w:color="auto"/>
            </w:tcBorders>
          </w:tcPr>
          <w:p w14:paraId="54C5E65E" w14:textId="77777777" w:rsidR="00E049E2" w:rsidRPr="00824A60" w:rsidRDefault="00E049E2" w:rsidP="00AA66EB">
            <w:pPr>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47238ACD" w14:textId="77777777" w:rsidR="00E049E2" w:rsidRPr="00824A60" w:rsidRDefault="00E049E2" w:rsidP="00AA66EB">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Standartai</w:t>
            </w:r>
          </w:p>
        </w:tc>
        <w:tc>
          <w:tcPr>
            <w:tcW w:w="2008" w:type="pct"/>
            <w:tcBorders>
              <w:top w:val="single" w:sz="4" w:space="0" w:color="auto"/>
              <w:left w:val="single" w:sz="4" w:space="0" w:color="auto"/>
              <w:bottom w:val="single" w:sz="4" w:space="0" w:color="auto"/>
              <w:right w:val="single" w:sz="4" w:space="0" w:color="auto"/>
            </w:tcBorders>
            <w:hideMark/>
          </w:tcPr>
          <w:p w14:paraId="3990AE78" w14:textId="77777777" w:rsidR="00E049E2" w:rsidRPr="00824A60" w:rsidRDefault="00E049E2" w:rsidP="00AA66EB">
            <w:pPr>
              <w:pStyle w:val="Foote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LST</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EN</w:t>
            </w:r>
            <w:r w:rsidRPr="00824A60">
              <w:rPr>
                <w:rFonts w:asciiTheme="minorHAnsi" w:hAnsiTheme="minorHAnsi" w:cstheme="minorHAnsi"/>
                <w:color w:val="000000" w:themeColor="text1"/>
                <w:spacing w:val="-3"/>
                <w:sz w:val="22"/>
                <w:szCs w:val="22"/>
              </w:rPr>
              <w:t xml:space="preserve"> </w:t>
            </w:r>
            <w:r w:rsidRPr="00824A60">
              <w:rPr>
                <w:rFonts w:asciiTheme="minorHAnsi" w:hAnsiTheme="minorHAnsi" w:cstheme="minorHAnsi"/>
                <w:color w:val="000000" w:themeColor="text1"/>
                <w:sz w:val="22"/>
                <w:szCs w:val="22"/>
              </w:rPr>
              <w:t>1074-4</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arba</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lygiavertis.</w:t>
            </w:r>
          </w:p>
        </w:tc>
        <w:tc>
          <w:tcPr>
            <w:tcW w:w="951" w:type="pct"/>
            <w:tcBorders>
              <w:top w:val="single" w:sz="4" w:space="0" w:color="auto"/>
              <w:left w:val="single" w:sz="4" w:space="0" w:color="auto"/>
              <w:bottom w:val="single" w:sz="4" w:space="0" w:color="auto"/>
              <w:right w:val="single" w:sz="4" w:space="0" w:color="auto"/>
            </w:tcBorders>
          </w:tcPr>
          <w:p w14:paraId="7E81FCD1" w14:textId="77777777" w:rsidR="00E049E2" w:rsidRPr="00824A60" w:rsidRDefault="00E049E2" w:rsidP="00AA66EB">
            <w:pPr>
              <w:pStyle w:val="Foote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5BCCEC37" w14:textId="77777777" w:rsidR="00E049E2" w:rsidRPr="00824A60" w:rsidRDefault="00E049E2" w:rsidP="00AA66EB">
            <w:pPr>
              <w:pStyle w:val="Footer"/>
              <w:spacing w:line="256" w:lineRule="auto"/>
              <w:jc w:val="both"/>
              <w:rPr>
                <w:rFonts w:asciiTheme="minorHAnsi" w:hAnsiTheme="minorHAnsi" w:cstheme="minorHAnsi"/>
                <w:color w:val="000000" w:themeColor="text1"/>
                <w:sz w:val="22"/>
                <w:szCs w:val="22"/>
              </w:rPr>
            </w:pPr>
          </w:p>
        </w:tc>
      </w:tr>
      <w:tr w:rsidR="00C57800" w:rsidRPr="00824A60" w14:paraId="0E6252D0" w14:textId="77777777" w:rsidTr="00AA66EB">
        <w:tc>
          <w:tcPr>
            <w:tcW w:w="228" w:type="pct"/>
            <w:tcBorders>
              <w:top w:val="single" w:sz="4" w:space="0" w:color="auto"/>
              <w:left w:val="single" w:sz="4" w:space="0" w:color="auto"/>
              <w:bottom w:val="single" w:sz="4" w:space="0" w:color="auto"/>
              <w:right w:val="single" w:sz="4" w:space="0" w:color="auto"/>
            </w:tcBorders>
          </w:tcPr>
          <w:p w14:paraId="0504F51A" w14:textId="77777777" w:rsidR="00E049E2" w:rsidRPr="00824A60" w:rsidRDefault="00E049E2" w:rsidP="00AA66EB">
            <w:pPr>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2A3BAA42" w14:textId="77777777" w:rsidR="00E049E2" w:rsidRPr="00824A60" w:rsidRDefault="00E049E2" w:rsidP="00AA66EB">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Darbinė terpė</w:t>
            </w:r>
          </w:p>
        </w:tc>
        <w:tc>
          <w:tcPr>
            <w:tcW w:w="2008" w:type="pct"/>
            <w:tcBorders>
              <w:top w:val="single" w:sz="4" w:space="0" w:color="auto"/>
              <w:left w:val="single" w:sz="4" w:space="0" w:color="auto"/>
              <w:bottom w:val="single" w:sz="4" w:space="0" w:color="auto"/>
              <w:right w:val="single" w:sz="4" w:space="0" w:color="auto"/>
            </w:tcBorders>
            <w:hideMark/>
          </w:tcPr>
          <w:p w14:paraId="4DFF6836" w14:textId="77777777" w:rsidR="00E049E2" w:rsidRPr="00824A60" w:rsidRDefault="00E049E2" w:rsidP="00AA66EB">
            <w:pPr>
              <w:pStyle w:val="Foote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Geriamasis</w:t>
            </w:r>
            <w:r w:rsidRPr="00824A60">
              <w:rPr>
                <w:rFonts w:asciiTheme="minorHAnsi" w:hAnsiTheme="minorHAnsi" w:cstheme="minorHAnsi"/>
                <w:color w:val="000000" w:themeColor="text1"/>
                <w:spacing w:val="-4"/>
                <w:sz w:val="22"/>
                <w:szCs w:val="22"/>
              </w:rPr>
              <w:t xml:space="preserve"> </w:t>
            </w:r>
            <w:r w:rsidRPr="00824A60">
              <w:rPr>
                <w:rFonts w:asciiTheme="minorHAnsi" w:hAnsiTheme="minorHAnsi" w:cstheme="minorHAnsi"/>
                <w:color w:val="000000" w:themeColor="text1"/>
                <w:sz w:val="22"/>
                <w:szCs w:val="22"/>
              </w:rPr>
              <w:t>vanduo.</w:t>
            </w:r>
          </w:p>
        </w:tc>
        <w:tc>
          <w:tcPr>
            <w:tcW w:w="951" w:type="pct"/>
            <w:tcBorders>
              <w:top w:val="single" w:sz="4" w:space="0" w:color="auto"/>
              <w:left w:val="single" w:sz="4" w:space="0" w:color="auto"/>
              <w:bottom w:val="single" w:sz="4" w:space="0" w:color="auto"/>
              <w:right w:val="single" w:sz="4" w:space="0" w:color="auto"/>
            </w:tcBorders>
          </w:tcPr>
          <w:p w14:paraId="5A4DCF56" w14:textId="77777777" w:rsidR="00E049E2" w:rsidRPr="00824A60" w:rsidRDefault="00E049E2" w:rsidP="00AA66EB">
            <w:pPr>
              <w:pStyle w:val="Foote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7617E969" w14:textId="77777777" w:rsidR="00E049E2" w:rsidRPr="00824A60" w:rsidRDefault="00E049E2" w:rsidP="00AA66EB">
            <w:pPr>
              <w:pStyle w:val="Footer"/>
              <w:spacing w:line="256" w:lineRule="auto"/>
              <w:jc w:val="both"/>
              <w:rPr>
                <w:rFonts w:asciiTheme="minorHAnsi" w:hAnsiTheme="minorHAnsi" w:cstheme="minorHAnsi"/>
                <w:color w:val="000000" w:themeColor="text1"/>
                <w:sz w:val="22"/>
                <w:szCs w:val="22"/>
              </w:rPr>
            </w:pPr>
          </w:p>
        </w:tc>
      </w:tr>
      <w:tr w:rsidR="00C57800" w:rsidRPr="00824A60" w14:paraId="04707EE2" w14:textId="77777777" w:rsidTr="00AA66EB">
        <w:trPr>
          <w:trHeight w:val="261"/>
        </w:trPr>
        <w:tc>
          <w:tcPr>
            <w:tcW w:w="228" w:type="pct"/>
            <w:tcBorders>
              <w:top w:val="single" w:sz="4" w:space="0" w:color="auto"/>
              <w:left w:val="single" w:sz="4" w:space="0" w:color="auto"/>
              <w:bottom w:val="single" w:sz="4" w:space="0" w:color="auto"/>
              <w:right w:val="single" w:sz="4" w:space="0" w:color="auto"/>
            </w:tcBorders>
          </w:tcPr>
          <w:p w14:paraId="6D0FBE2A" w14:textId="77777777" w:rsidR="00E049E2" w:rsidRPr="00824A60" w:rsidRDefault="00E049E2" w:rsidP="00AA66EB">
            <w:pPr>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0FFF51D7" w14:textId="77777777" w:rsidR="00E049E2" w:rsidRPr="00824A60" w:rsidRDefault="00E049E2" w:rsidP="00AA66EB">
            <w:pPr>
              <w:spacing w:line="256" w:lineRule="auto"/>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Montavimo</w:t>
            </w:r>
            <w:r w:rsidRPr="00824A60">
              <w:rPr>
                <w:rFonts w:asciiTheme="minorHAnsi" w:hAnsiTheme="minorHAnsi" w:cstheme="minorHAnsi"/>
                <w:color w:val="000000" w:themeColor="text1"/>
                <w:spacing w:val="-3"/>
                <w:sz w:val="22"/>
                <w:szCs w:val="22"/>
              </w:rPr>
              <w:t xml:space="preserve"> </w:t>
            </w:r>
            <w:r w:rsidRPr="00824A60">
              <w:rPr>
                <w:rFonts w:asciiTheme="minorHAnsi" w:hAnsiTheme="minorHAnsi" w:cstheme="minorHAnsi"/>
                <w:color w:val="000000" w:themeColor="text1"/>
                <w:sz w:val="22"/>
                <w:szCs w:val="22"/>
              </w:rPr>
              <w:t>aplinka</w:t>
            </w:r>
          </w:p>
        </w:tc>
        <w:tc>
          <w:tcPr>
            <w:tcW w:w="2008" w:type="pct"/>
            <w:tcBorders>
              <w:top w:val="single" w:sz="4" w:space="0" w:color="auto"/>
              <w:left w:val="single" w:sz="4" w:space="0" w:color="auto"/>
              <w:bottom w:val="single" w:sz="4" w:space="0" w:color="auto"/>
              <w:right w:val="single" w:sz="4" w:space="0" w:color="auto"/>
            </w:tcBorders>
            <w:hideMark/>
          </w:tcPr>
          <w:p w14:paraId="50F34CE4" w14:textId="77777777" w:rsidR="00E049E2" w:rsidRPr="00824A60" w:rsidRDefault="00E049E2" w:rsidP="00AA66EB">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Šulinys,</w:t>
            </w:r>
            <w:r w:rsidRPr="00824A60">
              <w:rPr>
                <w:rFonts w:asciiTheme="minorHAnsi" w:hAnsiTheme="minorHAnsi" w:cstheme="minorHAnsi"/>
                <w:color w:val="000000" w:themeColor="text1"/>
                <w:spacing w:val="-4"/>
                <w:sz w:val="22"/>
                <w:szCs w:val="22"/>
              </w:rPr>
              <w:t xml:space="preserve"> </w:t>
            </w:r>
            <w:r w:rsidRPr="00824A60">
              <w:rPr>
                <w:rFonts w:asciiTheme="minorHAnsi" w:hAnsiTheme="minorHAnsi" w:cstheme="minorHAnsi"/>
                <w:color w:val="000000" w:themeColor="text1"/>
                <w:sz w:val="22"/>
                <w:szCs w:val="22"/>
              </w:rPr>
              <w:t>patalpa.</w:t>
            </w:r>
          </w:p>
        </w:tc>
        <w:tc>
          <w:tcPr>
            <w:tcW w:w="951" w:type="pct"/>
            <w:tcBorders>
              <w:top w:val="single" w:sz="4" w:space="0" w:color="auto"/>
              <w:left w:val="single" w:sz="4" w:space="0" w:color="auto"/>
              <w:bottom w:val="single" w:sz="4" w:space="0" w:color="auto"/>
              <w:right w:val="single" w:sz="4" w:space="0" w:color="auto"/>
            </w:tcBorders>
          </w:tcPr>
          <w:p w14:paraId="20D9B1FA" w14:textId="77777777" w:rsidR="00E049E2" w:rsidRPr="00824A60" w:rsidRDefault="00E049E2"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5A8D93EB" w14:textId="77777777" w:rsidR="00E049E2" w:rsidRPr="00824A60" w:rsidRDefault="00E049E2" w:rsidP="00AA66EB">
            <w:pPr>
              <w:spacing w:line="256" w:lineRule="auto"/>
              <w:jc w:val="both"/>
              <w:rPr>
                <w:rFonts w:asciiTheme="minorHAnsi" w:hAnsiTheme="minorHAnsi" w:cstheme="minorHAnsi"/>
                <w:color w:val="000000" w:themeColor="text1"/>
                <w:sz w:val="22"/>
                <w:szCs w:val="22"/>
              </w:rPr>
            </w:pPr>
          </w:p>
        </w:tc>
      </w:tr>
      <w:tr w:rsidR="00C57800" w:rsidRPr="00824A60" w14:paraId="3105DD29" w14:textId="77777777" w:rsidTr="00AA66EB">
        <w:trPr>
          <w:trHeight w:val="290"/>
        </w:trPr>
        <w:tc>
          <w:tcPr>
            <w:tcW w:w="228" w:type="pct"/>
            <w:tcBorders>
              <w:top w:val="single" w:sz="4" w:space="0" w:color="auto"/>
              <w:left w:val="single" w:sz="4" w:space="0" w:color="auto"/>
              <w:bottom w:val="single" w:sz="4" w:space="0" w:color="auto"/>
              <w:right w:val="single" w:sz="4" w:space="0" w:color="auto"/>
            </w:tcBorders>
          </w:tcPr>
          <w:p w14:paraId="6AC055C7" w14:textId="77777777" w:rsidR="00E049E2" w:rsidRPr="00824A60" w:rsidRDefault="00E049E2" w:rsidP="00AA66EB">
            <w:pPr>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FA79D8A" w14:textId="77777777" w:rsidR="00E049E2" w:rsidRPr="00824A60" w:rsidRDefault="00E049E2" w:rsidP="00AA66EB">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Vožtuvo</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konstrukcija</w:t>
            </w:r>
          </w:p>
        </w:tc>
        <w:tc>
          <w:tcPr>
            <w:tcW w:w="2008" w:type="pct"/>
            <w:tcBorders>
              <w:top w:val="single" w:sz="4" w:space="0" w:color="auto"/>
              <w:left w:val="single" w:sz="4" w:space="0" w:color="auto"/>
              <w:bottom w:val="single" w:sz="4" w:space="0" w:color="auto"/>
              <w:right w:val="single" w:sz="4" w:space="0" w:color="auto"/>
            </w:tcBorders>
            <w:hideMark/>
          </w:tcPr>
          <w:p w14:paraId="0C53A6B4" w14:textId="3162464E" w:rsidR="00E049E2" w:rsidRPr="00824A60" w:rsidRDefault="00F32223" w:rsidP="00F32223">
            <w:pPr>
              <w:spacing w:line="256" w:lineRule="auto"/>
              <w:ind w:left="4"/>
              <w:contextualSpacing/>
              <w:jc w:val="both"/>
              <w:rPr>
                <w:rFonts w:asciiTheme="minorHAnsi" w:hAnsiTheme="minorHAnsi" w:cstheme="minorHAnsi"/>
                <w:color w:val="000000" w:themeColor="text1"/>
                <w:sz w:val="22"/>
                <w:szCs w:val="22"/>
              </w:rPr>
            </w:pPr>
            <w:r w:rsidRPr="00F32223">
              <w:rPr>
                <w:rFonts w:asciiTheme="minorHAnsi" w:hAnsiTheme="minorHAnsi" w:cstheme="minorHAnsi"/>
                <w:color w:val="000000" w:themeColor="text1"/>
                <w:spacing w:val="-1"/>
                <w:sz w:val="22"/>
                <w:szCs w:val="22"/>
              </w:rPr>
              <w:t>Konstrukcija turi užtikrinti automatinį oro išleidimą iš vamzdynų užpildymo metu, oro automatinį įleidimą vandens išleidimo metu bei nuolat pašalinti susikaupusį orą vamzdynų eksploatavimo metu.</w:t>
            </w:r>
          </w:p>
        </w:tc>
        <w:tc>
          <w:tcPr>
            <w:tcW w:w="951" w:type="pct"/>
            <w:tcBorders>
              <w:top w:val="single" w:sz="4" w:space="0" w:color="auto"/>
              <w:left w:val="single" w:sz="4" w:space="0" w:color="auto"/>
              <w:bottom w:val="single" w:sz="4" w:space="0" w:color="auto"/>
              <w:right w:val="single" w:sz="4" w:space="0" w:color="auto"/>
            </w:tcBorders>
          </w:tcPr>
          <w:p w14:paraId="002F0CB4" w14:textId="77777777" w:rsidR="00E049E2" w:rsidRPr="00824A60" w:rsidRDefault="00E049E2" w:rsidP="00AA66EB">
            <w:pPr>
              <w:pStyle w:val="ListParagraph"/>
              <w:spacing w:line="256" w:lineRule="auto"/>
              <w:ind w:left="464"/>
              <w:contextualSpacing/>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2807098B" w14:textId="77777777" w:rsidR="00E049E2" w:rsidRPr="00824A60" w:rsidRDefault="00E049E2" w:rsidP="00AA66EB">
            <w:pPr>
              <w:pStyle w:val="ListParagraph"/>
              <w:spacing w:line="256" w:lineRule="auto"/>
              <w:ind w:left="464"/>
              <w:contextualSpacing/>
              <w:jc w:val="both"/>
              <w:rPr>
                <w:rFonts w:asciiTheme="minorHAnsi" w:hAnsiTheme="minorHAnsi" w:cstheme="minorHAnsi"/>
                <w:color w:val="000000" w:themeColor="text1"/>
                <w:sz w:val="22"/>
                <w:szCs w:val="22"/>
                <w:lang w:eastAsia="lt-LT"/>
              </w:rPr>
            </w:pPr>
          </w:p>
        </w:tc>
      </w:tr>
      <w:tr w:rsidR="00C57800" w:rsidRPr="00824A60" w14:paraId="3B828BD6" w14:textId="77777777" w:rsidTr="00AA66EB">
        <w:trPr>
          <w:trHeight w:val="349"/>
        </w:trPr>
        <w:tc>
          <w:tcPr>
            <w:tcW w:w="228" w:type="pct"/>
            <w:tcBorders>
              <w:top w:val="single" w:sz="4" w:space="0" w:color="auto"/>
              <w:left w:val="single" w:sz="4" w:space="0" w:color="auto"/>
              <w:bottom w:val="single" w:sz="4" w:space="0" w:color="auto"/>
              <w:right w:val="single" w:sz="4" w:space="0" w:color="auto"/>
            </w:tcBorders>
          </w:tcPr>
          <w:p w14:paraId="49023095" w14:textId="77777777" w:rsidR="00E049E2" w:rsidRPr="00824A60" w:rsidRDefault="00E049E2" w:rsidP="00AA66EB">
            <w:pPr>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740E90ED" w14:textId="77777777" w:rsidR="00E049E2" w:rsidRPr="00824A60" w:rsidRDefault="00E049E2" w:rsidP="00AA66EB">
            <w:pPr>
              <w:spacing w:line="256" w:lineRule="auto"/>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Darbinis</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slėgis</w:t>
            </w:r>
          </w:p>
        </w:tc>
        <w:tc>
          <w:tcPr>
            <w:tcW w:w="2008" w:type="pct"/>
            <w:tcBorders>
              <w:top w:val="single" w:sz="4" w:space="0" w:color="auto"/>
              <w:left w:val="single" w:sz="4" w:space="0" w:color="auto"/>
              <w:bottom w:val="single" w:sz="4" w:space="0" w:color="auto"/>
              <w:right w:val="single" w:sz="4" w:space="0" w:color="auto"/>
            </w:tcBorders>
            <w:hideMark/>
          </w:tcPr>
          <w:p w14:paraId="6DDADB44" w14:textId="4D38B08A" w:rsidR="00E049E2" w:rsidRPr="00824A60" w:rsidRDefault="00F32223" w:rsidP="00AA66EB">
            <w:pPr>
              <w:spacing w:afterLines="10" w:after="24" w:line="25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PN</w:t>
            </w:r>
            <w:r>
              <w:rPr>
                <w:rFonts w:asciiTheme="minorHAnsi" w:hAnsiTheme="minorHAnsi" w:cstheme="minorHAnsi"/>
                <w:color w:val="000000" w:themeColor="text1"/>
                <w:sz w:val="22"/>
                <w:szCs w:val="22"/>
                <w:lang w:val="en-US"/>
              </w:rPr>
              <w:t xml:space="preserve">10, </w:t>
            </w:r>
            <w:r w:rsidR="00E049E2" w:rsidRPr="00824A60">
              <w:rPr>
                <w:rFonts w:asciiTheme="minorHAnsi" w:hAnsiTheme="minorHAnsi" w:cstheme="minorHAnsi"/>
                <w:color w:val="000000" w:themeColor="text1"/>
                <w:sz w:val="22"/>
                <w:szCs w:val="22"/>
              </w:rPr>
              <w:t>PN16.</w:t>
            </w:r>
          </w:p>
        </w:tc>
        <w:tc>
          <w:tcPr>
            <w:tcW w:w="951" w:type="pct"/>
            <w:tcBorders>
              <w:top w:val="single" w:sz="4" w:space="0" w:color="auto"/>
              <w:left w:val="single" w:sz="4" w:space="0" w:color="auto"/>
              <w:bottom w:val="single" w:sz="4" w:space="0" w:color="auto"/>
              <w:right w:val="single" w:sz="4" w:space="0" w:color="auto"/>
            </w:tcBorders>
          </w:tcPr>
          <w:p w14:paraId="001AB39F" w14:textId="77777777" w:rsidR="00E049E2" w:rsidRPr="00824A60" w:rsidRDefault="00E049E2" w:rsidP="00AA66EB">
            <w:pPr>
              <w:spacing w:afterLines="10" w:after="24"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1B698E3D" w14:textId="77777777" w:rsidR="00E049E2" w:rsidRPr="00824A60" w:rsidRDefault="00E049E2" w:rsidP="00AA66EB">
            <w:pPr>
              <w:spacing w:afterLines="10" w:after="24" w:line="256" w:lineRule="auto"/>
              <w:jc w:val="both"/>
              <w:rPr>
                <w:rFonts w:asciiTheme="minorHAnsi" w:hAnsiTheme="minorHAnsi" w:cstheme="minorHAnsi"/>
                <w:color w:val="000000" w:themeColor="text1"/>
                <w:sz w:val="22"/>
                <w:szCs w:val="22"/>
              </w:rPr>
            </w:pPr>
          </w:p>
        </w:tc>
      </w:tr>
      <w:tr w:rsidR="00C57800" w:rsidRPr="00824A60" w14:paraId="64821EA5" w14:textId="77777777" w:rsidTr="00AA66EB">
        <w:tc>
          <w:tcPr>
            <w:tcW w:w="228" w:type="pct"/>
            <w:tcBorders>
              <w:top w:val="single" w:sz="4" w:space="0" w:color="auto"/>
              <w:left w:val="single" w:sz="4" w:space="0" w:color="auto"/>
              <w:bottom w:val="single" w:sz="4" w:space="0" w:color="auto"/>
              <w:right w:val="single" w:sz="4" w:space="0" w:color="auto"/>
            </w:tcBorders>
          </w:tcPr>
          <w:p w14:paraId="1A3B5228" w14:textId="77777777" w:rsidR="00E049E2" w:rsidRPr="00824A60" w:rsidRDefault="00E049E2" w:rsidP="00AA66EB">
            <w:pPr>
              <w:pStyle w:val="ListParagraph"/>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70CB91F5" w14:textId="77777777" w:rsidR="00E049E2" w:rsidRPr="00824A60" w:rsidRDefault="00E049E2" w:rsidP="00AA66EB">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Pajungimo</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būdas</w:t>
            </w:r>
          </w:p>
        </w:tc>
        <w:tc>
          <w:tcPr>
            <w:tcW w:w="2008" w:type="pct"/>
            <w:tcBorders>
              <w:top w:val="single" w:sz="4" w:space="0" w:color="auto"/>
              <w:left w:val="single" w:sz="4" w:space="0" w:color="auto"/>
              <w:bottom w:val="single" w:sz="4" w:space="0" w:color="auto"/>
              <w:right w:val="single" w:sz="4" w:space="0" w:color="auto"/>
            </w:tcBorders>
            <w:hideMark/>
          </w:tcPr>
          <w:p w14:paraId="4CAB6481" w14:textId="77777777" w:rsidR="00E049E2" w:rsidRPr="00824A60" w:rsidRDefault="00E049E2" w:rsidP="00AA66EB">
            <w:pPr>
              <w:pStyle w:val="TableParagraph"/>
              <w:spacing w:line="268" w:lineRule="exact"/>
              <w:rPr>
                <w:rFonts w:cstheme="minorHAnsi"/>
                <w:color w:val="000000" w:themeColor="text1"/>
                <w:lang w:val="lt-LT"/>
              </w:rPr>
            </w:pPr>
            <w:r w:rsidRPr="00824A60">
              <w:rPr>
                <w:rFonts w:cstheme="minorHAnsi"/>
                <w:color w:val="000000" w:themeColor="text1"/>
                <w:lang w:val="lt-LT"/>
              </w:rPr>
              <w:t>Flanšinis.</w:t>
            </w:r>
            <w:r w:rsidRPr="00824A60">
              <w:rPr>
                <w:rFonts w:cstheme="minorHAnsi"/>
                <w:color w:val="000000" w:themeColor="text1"/>
                <w:spacing w:val="46"/>
                <w:lang w:val="lt-LT"/>
              </w:rPr>
              <w:t xml:space="preserve"> </w:t>
            </w:r>
            <w:r w:rsidRPr="00824A60">
              <w:rPr>
                <w:rFonts w:cstheme="minorHAnsi"/>
                <w:color w:val="000000" w:themeColor="text1"/>
                <w:lang w:val="lt-LT"/>
              </w:rPr>
              <w:t>Flanšų</w:t>
            </w:r>
            <w:r w:rsidRPr="00824A60">
              <w:rPr>
                <w:rFonts w:cstheme="minorHAnsi"/>
                <w:color w:val="000000" w:themeColor="text1"/>
                <w:spacing w:val="94"/>
                <w:lang w:val="lt-LT"/>
              </w:rPr>
              <w:t xml:space="preserve"> </w:t>
            </w:r>
            <w:r w:rsidRPr="00824A60">
              <w:rPr>
                <w:rFonts w:cstheme="minorHAnsi"/>
                <w:color w:val="000000" w:themeColor="text1"/>
                <w:lang w:val="lt-LT"/>
              </w:rPr>
              <w:t>pragręžimas</w:t>
            </w:r>
            <w:r w:rsidRPr="00824A60">
              <w:rPr>
                <w:rFonts w:cstheme="minorHAnsi"/>
                <w:color w:val="000000" w:themeColor="text1"/>
                <w:spacing w:val="94"/>
                <w:lang w:val="lt-LT"/>
              </w:rPr>
              <w:t xml:space="preserve"> </w:t>
            </w:r>
            <w:r w:rsidRPr="00824A60">
              <w:rPr>
                <w:rFonts w:cstheme="minorHAnsi"/>
                <w:color w:val="000000" w:themeColor="text1"/>
                <w:lang w:val="lt-LT"/>
              </w:rPr>
              <w:t>pagal</w:t>
            </w:r>
            <w:r w:rsidRPr="00824A60">
              <w:rPr>
                <w:rFonts w:cstheme="minorHAnsi"/>
                <w:color w:val="000000" w:themeColor="text1"/>
                <w:spacing w:val="93"/>
                <w:lang w:val="lt-LT"/>
              </w:rPr>
              <w:t xml:space="preserve"> </w:t>
            </w:r>
            <w:r w:rsidRPr="00824A60">
              <w:rPr>
                <w:rFonts w:cstheme="minorHAnsi"/>
                <w:color w:val="000000" w:themeColor="text1"/>
                <w:lang w:val="lt-LT"/>
              </w:rPr>
              <w:t>LST</w:t>
            </w:r>
            <w:r w:rsidRPr="00824A60">
              <w:rPr>
                <w:rFonts w:cstheme="minorHAnsi"/>
                <w:color w:val="000000" w:themeColor="text1"/>
                <w:spacing w:val="94"/>
                <w:lang w:val="lt-LT"/>
              </w:rPr>
              <w:t xml:space="preserve"> </w:t>
            </w:r>
            <w:r w:rsidRPr="00824A60">
              <w:rPr>
                <w:rFonts w:cstheme="minorHAnsi"/>
                <w:color w:val="000000" w:themeColor="text1"/>
                <w:lang w:val="lt-LT"/>
              </w:rPr>
              <w:t>EN</w:t>
            </w:r>
            <w:r w:rsidRPr="00824A60">
              <w:rPr>
                <w:rFonts w:cstheme="minorHAnsi"/>
                <w:color w:val="000000" w:themeColor="text1"/>
                <w:spacing w:val="92"/>
                <w:lang w:val="lt-LT"/>
              </w:rPr>
              <w:t xml:space="preserve"> </w:t>
            </w:r>
            <w:r w:rsidRPr="00824A60">
              <w:rPr>
                <w:rFonts w:cstheme="minorHAnsi"/>
                <w:color w:val="000000" w:themeColor="text1"/>
                <w:lang w:val="lt-LT"/>
              </w:rPr>
              <w:t>1092-2</w:t>
            </w:r>
            <w:r w:rsidRPr="00824A60">
              <w:rPr>
                <w:rFonts w:cstheme="minorHAnsi"/>
                <w:color w:val="000000" w:themeColor="text1"/>
                <w:spacing w:val="95"/>
                <w:lang w:val="lt-LT"/>
              </w:rPr>
              <w:t xml:space="preserve"> </w:t>
            </w:r>
            <w:r w:rsidRPr="00824A60">
              <w:rPr>
                <w:rFonts w:cstheme="minorHAnsi"/>
                <w:color w:val="000000" w:themeColor="text1"/>
                <w:lang w:val="lt-LT"/>
              </w:rPr>
              <w:t>arba</w:t>
            </w:r>
          </w:p>
          <w:p w14:paraId="663B967B" w14:textId="77777777" w:rsidR="00E049E2" w:rsidRPr="00824A60" w:rsidRDefault="00E049E2" w:rsidP="00AA66EB">
            <w:pPr>
              <w:spacing w:after="160" w:line="256" w:lineRule="auto"/>
              <w:contextualSpacing/>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lygiavertį</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standartą.</w:t>
            </w:r>
          </w:p>
        </w:tc>
        <w:tc>
          <w:tcPr>
            <w:tcW w:w="951" w:type="pct"/>
            <w:tcBorders>
              <w:top w:val="single" w:sz="4" w:space="0" w:color="auto"/>
              <w:left w:val="single" w:sz="4" w:space="0" w:color="auto"/>
              <w:bottom w:val="single" w:sz="4" w:space="0" w:color="auto"/>
              <w:right w:val="single" w:sz="4" w:space="0" w:color="auto"/>
            </w:tcBorders>
          </w:tcPr>
          <w:p w14:paraId="1708E2EC" w14:textId="77777777" w:rsidR="00E049E2" w:rsidRPr="00824A60" w:rsidRDefault="00E049E2" w:rsidP="00AA66EB">
            <w:pPr>
              <w:spacing w:after="160" w:line="256" w:lineRule="auto"/>
              <w:contextualSpacing/>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4AF64356" w14:textId="77777777" w:rsidR="00E049E2" w:rsidRPr="00824A60" w:rsidRDefault="00E049E2" w:rsidP="00AA66EB">
            <w:pPr>
              <w:spacing w:after="160" w:line="256" w:lineRule="auto"/>
              <w:contextualSpacing/>
              <w:jc w:val="both"/>
              <w:rPr>
                <w:rFonts w:asciiTheme="minorHAnsi" w:hAnsiTheme="minorHAnsi" w:cstheme="minorHAnsi"/>
                <w:color w:val="000000" w:themeColor="text1"/>
                <w:sz w:val="22"/>
                <w:szCs w:val="22"/>
              </w:rPr>
            </w:pPr>
          </w:p>
        </w:tc>
      </w:tr>
      <w:tr w:rsidR="00C57800" w:rsidRPr="00824A60" w14:paraId="09323B07" w14:textId="77777777" w:rsidTr="00AA66EB">
        <w:tc>
          <w:tcPr>
            <w:tcW w:w="228" w:type="pct"/>
            <w:tcBorders>
              <w:top w:val="single" w:sz="4" w:space="0" w:color="auto"/>
              <w:left w:val="single" w:sz="4" w:space="0" w:color="auto"/>
              <w:bottom w:val="single" w:sz="4" w:space="0" w:color="auto"/>
              <w:right w:val="single" w:sz="4" w:space="0" w:color="auto"/>
            </w:tcBorders>
          </w:tcPr>
          <w:p w14:paraId="6EDE8910" w14:textId="77777777" w:rsidR="00E049E2" w:rsidRPr="00824A60" w:rsidRDefault="00E049E2" w:rsidP="00AA66EB">
            <w:pPr>
              <w:pStyle w:val="ListParagraph"/>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A3D24F2" w14:textId="77777777" w:rsidR="00E049E2" w:rsidRPr="00824A60" w:rsidRDefault="00E049E2" w:rsidP="00AA66EB">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Korpuso</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medžiaga</w:t>
            </w:r>
          </w:p>
        </w:tc>
        <w:tc>
          <w:tcPr>
            <w:tcW w:w="2008" w:type="pct"/>
            <w:tcBorders>
              <w:top w:val="single" w:sz="4" w:space="0" w:color="auto"/>
              <w:left w:val="single" w:sz="4" w:space="0" w:color="auto"/>
              <w:bottom w:val="single" w:sz="4" w:space="0" w:color="auto"/>
              <w:right w:val="single" w:sz="4" w:space="0" w:color="auto"/>
            </w:tcBorders>
            <w:hideMark/>
          </w:tcPr>
          <w:p w14:paraId="3575C2CC" w14:textId="77777777" w:rsidR="00F32223" w:rsidRPr="0085260E" w:rsidRDefault="00F32223" w:rsidP="0085260E">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85260E">
              <w:rPr>
                <w:rFonts w:asciiTheme="minorHAnsi" w:hAnsiTheme="minorHAnsi" w:cstheme="minorHAnsi"/>
                <w:color w:val="000000" w:themeColor="text1"/>
                <w:sz w:val="22"/>
                <w:szCs w:val="22"/>
                <w:lang w:eastAsia="lt-LT"/>
              </w:rPr>
              <w:t>Kalusis ketus (pagal LST EN 1563 arba lygiavertį standartą), nerūdijantis plienas (ne žemesnės klasės kaip EN 1.4301), plastikas arba lygiavertė medžiaga.</w:t>
            </w:r>
          </w:p>
          <w:p w14:paraId="3057859D" w14:textId="77777777" w:rsidR="00E049E2" w:rsidRPr="00F32223" w:rsidRDefault="00E049E2" w:rsidP="0085260E">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F32223">
              <w:rPr>
                <w:rFonts w:asciiTheme="minorHAnsi" w:hAnsiTheme="minorHAnsi" w:cstheme="minorHAnsi"/>
                <w:color w:val="000000" w:themeColor="text1"/>
                <w:sz w:val="22"/>
                <w:szCs w:val="22"/>
                <w:lang w:eastAsia="lt-LT"/>
              </w:rPr>
              <w:t>Varžtai,</w:t>
            </w:r>
            <w:r w:rsidRPr="0085260E">
              <w:rPr>
                <w:rFonts w:asciiTheme="minorHAnsi" w:hAnsiTheme="minorHAnsi" w:cstheme="minorHAnsi"/>
                <w:color w:val="000000" w:themeColor="text1"/>
                <w:sz w:val="22"/>
                <w:szCs w:val="22"/>
                <w:lang w:eastAsia="lt-LT"/>
              </w:rPr>
              <w:t xml:space="preserve"> </w:t>
            </w:r>
            <w:r w:rsidRPr="00F32223">
              <w:rPr>
                <w:rFonts w:asciiTheme="minorHAnsi" w:hAnsiTheme="minorHAnsi" w:cstheme="minorHAnsi"/>
                <w:color w:val="000000" w:themeColor="text1"/>
                <w:sz w:val="22"/>
                <w:szCs w:val="22"/>
                <w:lang w:eastAsia="lt-LT"/>
              </w:rPr>
              <w:t>veržlės</w:t>
            </w:r>
            <w:r w:rsidRPr="0085260E">
              <w:rPr>
                <w:rFonts w:asciiTheme="minorHAnsi" w:hAnsiTheme="minorHAnsi" w:cstheme="minorHAnsi"/>
                <w:color w:val="000000" w:themeColor="text1"/>
                <w:sz w:val="22"/>
                <w:szCs w:val="22"/>
                <w:lang w:eastAsia="lt-LT"/>
              </w:rPr>
              <w:t xml:space="preserve"> </w:t>
            </w:r>
            <w:r w:rsidRPr="00F32223">
              <w:rPr>
                <w:rFonts w:asciiTheme="minorHAnsi" w:hAnsiTheme="minorHAnsi" w:cstheme="minorHAnsi"/>
                <w:color w:val="000000" w:themeColor="text1"/>
                <w:sz w:val="22"/>
                <w:szCs w:val="22"/>
                <w:lang w:eastAsia="lt-LT"/>
              </w:rPr>
              <w:t>ir</w:t>
            </w:r>
            <w:r w:rsidRPr="0085260E">
              <w:rPr>
                <w:rFonts w:asciiTheme="minorHAnsi" w:hAnsiTheme="minorHAnsi" w:cstheme="minorHAnsi"/>
                <w:color w:val="000000" w:themeColor="text1"/>
                <w:sz w:val="22"/>
                <w:szCs w:val="22"/>
                <w:lang w:eastAsia="lt-LT"/>
              </w:rPr>
              <w:t xml:space="preserve"> </w:t>
            </w:r>
            <w:r w:rsidRPr="00F32223">
              <w:rPr>
                <w:rFonts w:asciiTheme="minorHAnsi" w:hAnsiTheme="minorHAnsi" w:cstheme="minorHAnsi"/>
                <w:color w:val="000000" w:themeColor="text1"/>
                <w:sz w:val="22"/>
                <w:szCs w:val="22"/>
                <w:lang w:eastAsia="lt-LT"/>
              </w:rPr>
              <w:t>poveržlės</w:t>
            </w:r>
            <w:r w:rsidRPr="0085260E">
              <w:rPr>
                <w:rFonts w:asciiTheme="minorHAnsi" w:hAnsiTheme="minorHAnsi" w:cstheme="minorHAnsi"/>
                <w:color w:val="000000" w:themeColor="text1"/>
                <w:sz w:val="22"/>
                <w:szCs w:val="22"/>
                <w:lang w:eastAsia="lt-LT"/>
              </w:rPr>
              <w:t xml:space="preserve"> </w:t>
            </w:r>
            <w:r w:rsidRPr="00F32223">
              <w:rPr>
                <w:rFonts w:asciiTheme="minorHAnsi" w:hAnsiTheme="minorHAnsi" w:cstheme="minorHAnsi"/>
                <w:color w:val="000000" w:themeColor="text1"/>
                <w:sz w:val="22"/>
                <w:szCs w:val="22"/>
                <w:lang w:eastAsia="lt-LT"/>
              </w:rPr>
              <w:t>turi</w:t>
            </w:r>
            <w:r w:rsidRPr="0085260E">
              <w:rPr>
                <w:rFonts w:asciiTheme="minorHAnsi" w:hAnsiTheme="minorHAnsi" w:cstheme="minorHAnsi"/>
                <w:color w:val="000000" w:themeColor="text1"/>
                <w:sz w:val="22"/>
                <w:szCs w:val="22"/>
                <w:lang w:eastAsia="lt-LT"/>
              </w:rPr>
              <w:t xml:space="preserve"> </w:t>
            </w:r>
            <w:r w:rsidRPr="00F32223">
              <w:rPr>
                <w:rFonts w:asciiTheme="minorHAnsi" w:hAnsiTheme="minorHAnsi" w:cstheme="minorHAnsi"/>
                <w:color w:val="000000" w:themeColor="text1"/>
                <w:sz w:val="22"/>
                <w:szCs w:val="22"/>
                <w:lang w:eastAsia="lt-LT"/>
              </w:rPr>
              <w:t>būti</w:t>
            </w:r>
            <w:r w:rsidRPr="0085260E">
              <w:rPr>
                <w:rFonts w:asciiTheme="minorHAnsi" w:hAnsiTheme="minorHAnsi" w:cstheme="minorHAnsi"/>
                <w:color w:val="000000" w:themeColor="text1"/>
                <w:sz w:val="22"/>
                <w:szCs w:val="22"/>
                <w:lang w:eastAsia="lt-LT"/>
              </w:rPr>
              <w:t xml:space="preserve"> </w:t>
            </w:r>
            <w:r w:rsidRPr="00F32223">
              <w:rPr>
                <w:rFonts w:asciiTheme="minorHAnsi" w:hAnsiTheme="minorHAnsi" w:cstheme="minorHAnsi"/>
                <w:color w:val="000000" w:themeColor="text1"/>
                <w:sz w:val="22"/>
                <w:szCs w:val="22"/>
                <w:lang w:eastAsia="lt-LT"/>
              </w:rPr>
              <w:t>pagaminti</w:t>
            </w:r>
            <w:r w:rsidRPr="0085260E">
              <w:rPr>
                <w:rFonts w:asciiTheme="minorHAnsi" w:hAnsiTheme="minorHAnsi" w:cstheme="minorHAnsi"/>
                <w:color w:val="000000" w:themeColor="text1"/>
                <w:sz w:val="22"/>
                <w:szCs w:val="22"/>
                <w:lang w:eastAsia="lt-LT"/>
              </w:rPr>
              <w:t xml:space="preserve"> </w:t>
            </w:r>
            <w:r w:rsidRPr="00F32223">
              <w:rPr>
                <w:rFonts w:asciiTheme="minorHAnsi" w:hAnsiTheme="minorHAnsi" w:cstheme="minorHAnsi"/>
                <w:color w:val="000000" w:themeColor="text1"/>
                <w:sz w:val="22"/>
                <w:szCs w:val="22"/>
                <w:lang w:eastAsia="lt-LT"/>
              </w:rPr>
              <w:t>iš</w:t>
            </w:r>
            <w:r w:rsidRPr="0085260E">
              <w:rPr>
                <w:rFonts w:asciiTheme="minorHAnsi" w:hAnsiTheme="minorHAnsi" w:cstheme="minorHAnsi"/>
                <w:color w:val="000000" w:themeColor="text1"/>
                <w:sz w:val="22"/>
                <w:szCs w:val="22"/>
                <w:lang w:eastAsia="lt-LT"/>
              </w:rPr>
              <w:t xml:space="preserve"> </w:t>
            </w:r>
            <w:r w:rsidRPr="00F32223">
              <w:rPr>
                <w:rFonts w:asciiTheme="minorHAnsi" w:hAnsiTheme="minorHAnsi" w:cstheme="minorHAnsi"/>
                <w:color w:val="000000" w:themeColor="text1"/>
                <w:sz w:val="22"/>
                <w:szCs w:val="22"/>
                <w:lang w:eastAsia="lt-LT"/>
              </w:rPr>
              <w:t>nerūdijančio plieno (plieno klasė ne žemesnė kaip A2)</w:t>
            </w:r>
            <w:r w:rsidRPr="0085260E">
              <w:rPr>
                <w:rFonts w:asciiTheme="minorHAnsi" w:hAnsiTheme="minorHAnsi" w:cstheme="minorHAnsi"/>
                <w:color w:val="000000" w:themeColor="text1"/>
                <w:sz w:val="22"/>
                <w:szCs w:val="22"/>
                <w:lang w:eastAsia="lt-LT"/>
              </w:rPr>
              <w:t xml:space="preserve"> </w:t>
            </w:r>
            <w:r w:rsidRPr="00F32223">
              <w:rPr>
                <w:rFonts w:asciiTheme="minorHAnsi" w:hAnsiTheme="minorHAnsi" w:cstheme="minorHAnsi"/>
                <w:color w:val="000000" w:themeColor="text1"/>
                <w:sz w:val="22"/>
                <w:szCs w:val="22"/>
                <w:lang w:eastAsia="lt-LT"/>
              </w:rPr>
              <w:t>arba</w:t>
            </w:r>
            <w:r w:rsidRPr="0085260E">
              <w:rPr>
                <w:rFonts w:asciiTheme="minorHAnsi" w:hAnsiTheme="minorHAnsi" w:cstheme="minorHAnsi"/>
                <w:color w:val="000000" w:themeColor="text1"/>
                <w:sz w:val="22"/>
                <w:szCs w:val="22"/>
                <w:lang w:eastAsia="lt-LT"/>
              </w:rPr>
              <w:t xml:space="preserve"> </w:t>
            </w:r>
            <w:r w:rsidRPr="00F32223">
              <w:rPr>
                <w:rFonts w:asciiTheme="minorHAnsi" w:hAnsiTheme="minorHAnsi" w:cstheme="minorHAnsi"/>
                <w:color w:val="000000" w:themeColor="text1"/>
                <w:sz w:val="22"/>
                <w:szCs w:val="22"/>
                <w:lang w:eastAsia="lt-LT"/>
              </w:rPr>
              <w:t>lygiaverčio.</w:t>
            </w:r>
          </w:p>
        </w:tc>
        <w:tc>
          <w:tcPr>
            <w:tcW w:w="951" w:type="pct"/>
            <w:tcBorders>
              <w:top w:val="single" w:sz="4" w:space="0" w:color="auto"/>
              <w:left w:val="single" w:sz="4" w:space="0" w:color="auto"/>
              <w:bottom w:val="single" w:sz="4" w:space="0" w:color="auto"/>
              <w:right w:val="single" w:sz="4" w:space="0" w:color="auto"/>
            </w:tcBorders>
          </w:tcPr>
          <w:p w14:paraId="28ADA60A" w14:textId="77777777" w:rsidR="00E049E2" w:rsidRPr="00824A60" w:rsidRDefault="00E049E2"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28C7847B" w14:textId="77777777" w:rsidR="00E049E2" w:rsidRPr="00824A60" w:rsidRDefault="00E049E2" w:rsidP="00AA66EB">
            <w:pPr>
              <w:spacing w:line="256" w:lineRule="auto"/>
              <w:jc w:val="both"/>
              <w:rPr>
                <w:rFonts w:asciiTheme="minorHAnsi" w:hAnsiTheme="minorHAnsi" w:cstheme="minorHAnsi"/>
                <w:color w:val="000000" w:themeColor="text1"/>
                <w:sz w:val="22"/>
                <w:szCs w:val="22"/>
              </w:rPr>
            </w:pPr>
          </w:p>
        </w:tc>
      </w:tr>
      <w:tr w:rsidR="00C57800" w:rsidRPr="00824A60" w14:paraId="7782FBEF" w14:textId="77777777" w:rsidTr="00AA66EB">
        <w:tc>
          <w:tcPr>
            <w:tcW w:w="228" w:type="pct"/>
            <w:tcBorders>
              <w:top w:val="single" w:sz="4" w:space="0" w:color="auto"/>
              <w:left w:val="single" w:sz="4" w:space="0" w:color="auto"/>
              <w:bottom w:val="single" w:sz="4" w:space="0" w:color="auto"/>
              <w:right w:val="single" w:sz="4" w:space="0" w:color="auto"/>
            </w:tcBorders>
          </w:tcPr>
          <w:p w14:paraId="670F34F0" w14:textId="77777777" w:rsidR="00E049E2" w:rsidRPr="00824A60" w:rsidRDefault="00E049E2" w:rsidP="00AA66EB">
            <w:pPr>
              <w:pStyle w:val="ListParagraph"/>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4D6EBA45" w14:textId="77777777" w:rsidR="00E049E2" w:rsidRPr="00824A60" w:rsidRDefault="00E049E2" w:rsidP="00AA66EB">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Plūdės</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ir</w:t>
            </w:r>
            <w:r w:rsidRPr="00824A60">
              <w:rPr>
                <w:rFonts w:asciiTheme="minorHAnsi" w:hAnsiTheme="minorHAnsi" w:cstheme="minorHAnsi"/>
                <w:color w:val="000000" w:themeColor="text1"/>
                <w:spacing w:val="-4"/>
                <w:sz w:val="22"/>
                <w:szCs w:val="22"/>
              </w:rPr>
              <w:t xml:space="preserve"> </w:t>
            </w:r>
            <w:r w:rsidRPr="00824A60">
              <w:rPr>
                <w:rFonts w:asciiTheme="minorHAnsi" w:hAnsiTheme="minorHAnsi" w:cstheme="minorHAnsi"/>
                <w:color w:val="000000" w:themeColor="text1"/>
                <w:sz w:val="22"/>
                <w:szCs w:val="22"/>
              </w:rPr>
              <w:t>sandarinimo</w:t>
            </w:r>
            <w:r w:rsidRPr="00824A60">
              <w:rPr>
                <w:rFonts w:asciiTheme="minorHAnsi" w:hAnsiTheme="minorHAnsi" w:cstheme="minorHAnsi"/>
                <w:color w:val="000000" w:themeColor="text1"/>
                <w:spacing w:val="-3"/>
                <w:sz w:val="22"/>
                <w:szCs w:val="22"/>
              </w:rPr>
              <w:t xml:space="preserve"> </w:t>
            </w:r>
            <w:r w:rsidRPr="00824A60">
              <w:rPr>
                <w:rFonts w:asciiTheme="minorHAnsi" w:hAnsiTheme="minorHAnsi" w:cstheme="minorHAnsi"/>
                <w:color w:val="000000" w:themeColor="text1"/>
                <w:sz w:val="22"/>
                <w:szCs w:val="22"/>
              </w:rPr>
              <w:t>medžiaga</w:t>
            </w:r>
          </w:p>
        </w:tc>
        <w:tc>
          <w:tcPr>
            <w:tcW w:w="2008" w:type="pct"/>
            <w:tcBorders>
              <w:top w:val="single" w:sz="4" w:space="0" w:color="auto"/>
              <w:left w:val="single" w:sz="4" w:space="0" w:color="auto"/>
              <w:bottom w:val="single" w:sz="4" w:space="0" w:color="auto"/>
              <w:right w:val="single" w:sz="4" w:space="0" w:color="auto"/>
            </w:tcBorders>
          </w:tcPr>
          <w:p w14:paraId="2BECD62A" w14:textId="77777777" w:rsidR="00E049E2" w:rsidRPr="00824A60" w:rsidRDefault="00E049E2" w:rsidP="00AA66EB">
            <w:pPr>
              <w:pStyle w:val="TableParagraph"/>
              <w:spacing w:line="268" w:lineRule="exact"/>
              <w:rPr>
                <w:rFonts w:cstheme="minorHAnsi"/>
                <w:color w:val="000000" w:themeColor="text1"/>
                <w:lang w:val="lt-LT"/>
              </w:rPr>
            </w:pPr>
            <w:r w:rsidRPr="00824A60">
              <w:rPr>
                <w:rFonts w:cstheme="minorHAnsi"/>
                <w:color w:val="000000" w:themeColor="text1"/>
                <w:lang w:val="lt-LT"/>
              </w:rPr>
              <w:t>EPDM</w:t>
            </w:r>
            <w:r w:rsidRPr="00824A60">
              <w:rPr>
                <w:rFonts w:cstheme="minorHAnsi"/>
                <w:color w:val="000000" w:themeColor="text1"/>
                <w:spacing w:val="20"/>
                <w:lang w:val="lt-LT"/>
              </w:rPr>
              <w:t xml:space="preserve"> </w:t>
            </w:r>
            <w:r w:rsidRPr="00824A60">
              <w:rPr>
                <w:rFonts w:cstheme="minorHAnsi"/>
                <w:color w:val="000000" w:themeColor="text1"/>
                <w:lang w:val="lt-LT"/>
              </w:rPr>
              <w:t>arba</w:t>
            </w:r>
            <w:r w:rsidRPr="00824A60">
              <w:rPr>
                <w:rFonts w:cstheme="minorHAnsi"/>
                <w:color w:val="000000" w:themeColor="text1"/>
                <w:spacing w:val="69"/>
                <w:lang w:val="lt-LT"/>
              </w:rPr>
              <w:t xml:space="preserve"> </w:t>
            </w:r>
            <w:r w:rsidRPr="00824A60">
              <w:rPr>
                <w:rFonts w:cstheme="minorHAnsi"/>
                <w:color w:val="000000" w:themeColor="text1"/>
                <w:lang w:val="lt-LT"/>
              </w:rPr>
              <w:t>NBR</w:t>
            </w:r>
            <w:r w:rsidRPr="00824A60">
              <w:rPr>
                <w:rFonts w:cstheme="minorHAnsi"/>
                <w:color w:val="000000" w:themeColor="text1"/>
                <w:spacing w:val="69"/>
                <w:lang w:val="lt-LT"/>
              </w:rPr>
              <w:t xml:space="preserve"> </w:t>
            </w:r>
            <w:r w:rsidRPr="00824A60">
              <w:rPr>
                <w:rFonts w:cstheme="minorHAnsi"/>
                <w:color w:val="000000" w:themeColor="text1"/>
                <w:lang w:val="lt-LT"/>
              </w:rPr>
              <w:t>atitinkantis</w:t>
            </w:r>
            <w:r w:rsidRPr="00824A60">
              <w:rPr>
                <w:rFonts w:cstheme="minorHAnsi"/>
                <w:color w:val="000000" w:themeColor="text1"/>
                <w:spacing w:val="69"/>
                <w:lang w:val="lt-LT"/>
              </w:rPr>
              <w:t xml:space="preserve"> </w:t>
            </w:r>
            <w:r w:rsidRPr="00824A60">
              <w:rPr>
                <w:rFonts w:cstheme="minorHAnsi"/>
                <w:color w:val="000000" w:themeColor="text1"/>
                <w:lang w:val="lt-LT"/>
              </w:rPr>
              <w:t>LST</w:t>
            </w:r>
            <w:r w:rsidRPr="00824A60">
              <w:rPr>
                <w:rFonts w:cstheme="minorHAnsi"/>
                <w:color w:val="000000" w:themeColor="text1"/>
                <w:spacing w:val="69"/>
                <w:lang w:val="lt-LT"/>
              </w:rPr>
              <w:t xml:space="preserve"> </w:t>
            </w:r>
            <w:r w:rsidRPr="00824A60">
              <w:rPr>
                <w:rFonts w:cstheme="minorHAnsi"/>
                <w:color w:val="000000" w:themeColor="text1"/>
                <w:lang w:val="lt-LT"/>
              </w:rPr>
              <w:t>EN</w:t>
            </w:r>
            <w:r w:rsidRPr="00824A60">
              <w:rPr>
                <w:rFonts w:cstheme="minorHAnsi"/>
                <w:color w:val="000000" w:themeColor="text1"/>
                <w:spacing w:val="68"/>
                <w:lang w:val="lt-LT"/>
              </w:rPr>
              <w:t xml:space="preserve"> </w:t>
            </w:r>
            <w:r w:rsidRPr="00824A60">
              <w:rPr>
                <w:rFonts w:cstheme="minorHAnsi"/>
                <w:color w:val="000000" w:themeColor="text1"/>
                <w:lang w:val="lt-LT"/>
              </w:rPr>
              <w:t>681-1</w:t>
            </w:r>
            <w:r w:rsidRPr="00824A60">
              <w:rPr>
                <w:rFonts w:cstheme="minorHAnsi"/>
                <w:color w:val="000000" w:themeColor="text1"/>
                <w:spacing w:val="69"/>
                <w:lang w:val="lt-LT"/>
              </w:rPr>
              <w:t xml:space="preserve"> </w:t>
            </w:r>
            <w:r w:rsidRPr="00824A60">
              <w:rPr>
                <w:rFonts w:cstheme="minorHAnsi"/>
                <w:color w:val="000000" w:themeColor="text1"/>
                <w:lang w:val="lt-LT"/>
              </w:rPr>
              <w:t>kita</w:t>
            </w:r>
            <w:r w:rsidRPr="00824A60">
              <w:rPr>
                <w:rFonts w:cstheme="minorHAnsi"/>
                <w:color w:val="000000" w:themeColor="text1"/>
                <w:spacing w:val="69"/>
                <w:lang w:val="lt-LT"/>
              </w:rPr>
              <w:t xml:space="preserve"> </w:t>
            </w:r>
            <w:r w:rsidRPr="00824A60">
              <w:rPr>
                <w:rFonts w:cstheme="minorHAnsi"/>
                <w:color w:val="000000" w:themeColor="text1"/>
                <w:lang w:val="lt-LT"/>
              </w:rPr>
              <w:t>lygiavertė</w:t>
            </w:r>
          </w:p>
          <w:p w14:paraId="37E0CEB8" w14:textId="77777777" w:rsidR="00E049E2" w:rsidRPr="00824A60" w:rsidRDefault="00E049E2" w:rsidP="00AA66EB">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medžiaga</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tinkama</w:t>
            </w:r>
            <w:r w:rsidRPr="00824A60">
              <w:rPr>
                <w:rFonts w:asciiTheme="minorHAnsi" w:hAnsiTheme="minorHAnsi" w:cstheme="minorHAnsi"/>
                <w:color w:val="000000" w:themeColor="text1"/>
                <w:spacing w:val="-4"/>
                <w:sz w:val="22"/>
                <w:szCs w:val="22"/>
              </w:rPr>
              <w:t xml:space="preserve"> </w:t>
            </w:r>
            <w:r w:rsidRPr="00824A60">
              <w:rPr>
                <w:rFonts w:asciiTheme="minorHAnsi" w:hAnsiTheme="minorHAnsi" w:cstheme="minorHAnsi"/>
                <w:color w:val="000000" w:themeColor="text1"/>
                <w:sz w:val="22"/>
                <w:szCs w:val="22"/>
              </w:rPr>
              <w:t>šaltam geriamajam</w:t>
            </w:r>
            <w:r w:rsidRPr="00824A60">
              <w:rPr>
                <w:rFonts w:asciiTheme="minorHAnsi" w:hAnsiTheme="minorHAnsi" w:cstheme="minorHAnsi"/>
                <w:color w:val="000000" w:themeColor="text1"/>
                <w:spacing w:val="-3"/>
                <w:sz w:val="22"/>
                <w:szCs w:val="22"/>
              </w:rPr>
              <w:t xml:space="preserve"> </w:t>
            </w:r>
            <w:r w:rsidRPr="00824A60">
              <w:rPr>
                <w:rFonts w:asciiTheme="minorHAnsi" w:hAnsiTheme="minorHAnsi" w:cstheme="minorHAnsi"/>
                <w:color w:val="000000" w:themeColor="text1"/>
                <w:sz w:val="22"/>
                <w:szCs w:val="22"/>
              </w:rPr>
              <w:t>vandeniui.</w:t>
            </w:r>
          </w:p>
        </w:tc>
        <w:tc>
          <w:tcPr>
            <w:tcW w:w="951" w:type="pct"/>
            <w:tcBorders>
              <w:top w:val="single" w:sz="4" w:space="0" w:color="auto"/>
              <w:left w:val="single" w:sz="4" w:space="0" w:color="auto"/>
              <w:bottom w:val="single" w:sz="4" w:space="0" w:color="auto"/>
              <w:right w:val="single" w:sz="4" w:space="0" w:color="auto"/>
            </w:tcBorders>
          </w:tcPr>
          <w:p w14:paraId="46672AEE" w14:textId="77777777" w:rsidR="00E049E2" w:rsidRPr="00824A60" w:rsidRDefault="00E049E2"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7EE6CE3D" w14:textId="77777777" w:rsidR="00E049E2" w:rsidRPr="00824A60" w:rsidRDefault="00E049E2" w:rsidP="00AA66EB">
            <w:pPr>
              <w:spacing w:line="256" w:lineRule="auto"/>
              <w:jc w:val="both"/>
              <w:rPr>
                <w:rFonts w:asciiTheme="minorHAnsi" w:hAnsiTheme="minorHAnsi" w:cstheme="minorHAnsi"/>
                <w:color w:val="000000" w:themeColor="text1"/>
                <w:sz w:val="22"/>
                <w:szCs w:val="22"/>
              </w:rPr>
            </w:pPr>
          </w:p>
        </w:tc>
      </w:tr>
      <w:tr w:rsidR="00C57800" w:rsidRPr="00824A60" w14:paraId="4EE6ADE2" w14:textId="77777777" w:rsidTr="00AA66EB">
        <w:tc>
          <w:tcPr>
            <w:tcW w:w="228" w:type="pct"/>
            <w:tcBorders>
              <w:top w:val="single" w:sz="4" w:space="0" w:color="auto"/>
              <w:left w:val="single" w:sz="4" w:space="0" w:color="auto"/>
              <w:bottom w:val="single" w:sz="4" w:space="0" w:color="auto"/>
              <w:right w:val="single" w:sz="4" w:space="0" w:color="auto"/>
            </w:tcBorders>
          </w:tcPr>
          <w:p w14:paraId="7707F0BD" w14:textId="77777777" w:rsidR="00E049E2" w:rsidRPr="00824A60" w:rsidRDefault="00E049E2" w:rsidP="00AA66EB">
            <w:pPr>
              <w:pStyle w:val="ListParagraph"/>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06AB78AD" w14:textId="77777777" w:rsidR="00E049E2" w:rsidRPr="00824A60" w:rsidRDefault="00E049E2" w:rsidP="00AA66EB">
            <w:pPr>
              <w:pStyle w:val="TableParagraph"/>
              <w:spacing w:line="268" w:lineRule="exact"/>
              <w:rPr>
                <w:rFonts w:cstheme="minorHAnsi"/>
                <w:color w:val="000000" w:themeColor="text1"/>
                <w:lang w:val="lt-LT"/>
              </w:rPr>
            </w:pPr>
            <w:r w:rsidRPr="00824A60">
              <w:rPr>
                <w:rFonts w:cstheme="minorHAnsi"/>
                <w:color w:val="000000" w:themeColor="text1"/>
                <w:lang w:val="lt-LT"/>
              </w:rPr>
              <w:t>Padengimas</w:t>
            </w:r>
            <w:r w:rsidRPr="00824A60">
              <w:rPr>
                <w:rFonts w:cstheme="minorHAnsi"/>
                <w:color w:val="000000" w:themeColor="text1"/>
                <w:spacing w:val="20"/>
                <w:lang w:val="lt-LT"/>
              </w:rPr>
              <w:t xml:space="preserve"> </w:t>
            </w:r>
            <w:r w:rsidRPr="00824A60">
              <w:rPr>
                <w:rFonts w:cstheme="minorHAnsi"/>
                <w:color w:val="000000" w:themeColor="text1"/>
                <w:lang w:val="lt-LT"/>
              </w:rPr>
              <w:t>(kai</w:t>
            </w:r>
            <w:r w:rsidRPr="00824A60">
              <w:rPr>
                <w:rFonts w:cstheme="minorHAnsi"/>
                <w:color w:val="000000" w:themeColor="text1"/>
                <w:spacing w:val="68"/>
                <w:lang w:val="lt-LT"/>
              </w:rPr>
              <w:t xml:space="preserve"> </w:t>
            </w:r>
            <w:r w:rsidRPr="00824A60">
              <w:rPr>
                <w:rFonts w:cstheme="minorHAnsi"/>
                <w:color w:val="000000" w:themeColor="text1"/>
                <w:lang w:val="lt-LT"/>
              </w:rPr>
              <w:t>korpuso</w:t>
            </w:r>
            <w:r w:rsidRPr="00824A60">
              <w:rPr>
                <w:rFonts w:cstheme="minorHAnsi"/>
                <w:color w:val="000000" w:themeColor="text1"/>
                <w:spacing w:val="68"/>
                <w:lang w:val="lt-LT"/>
              </w:rPr>
              <w:t xml:space="preserve"> </w:t>
            </w:r>
            <w:r w:rsidRPr="00824A60">
              <w:rPr>
                <w:rFonts w:cstheme="minorHAnsi"/>
                <w:color w:val="000000" w:themeColor="text1"/>
                <w:lang w:val="lt-LT"/>
              </w:rPr>
              <w:t>medžiaga</w:t>
            </w:r>
          </w:p>
          <w:p w14:paraId="7B413B9E" w14:textId="77777777" w:rsidR="00E049E2" w:rsidRPr="00824A60" w:rsidRDefault="00E049E2" w:rsidP="00AA66EB">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kalusis</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ketus</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arba</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plienas)</w:t>
            </w:r>
          </w:p>
        </w:tc>
        <w:tc>
          <w:tcPr>
            <w:tcW w:w="2008" w:type="pct"/>
            <w:tcBorders>
              <w:top w:val="single" w:sz="4" w:space="0" w:color="auto"/>
              <w:left w:val="single" w:sz="4" w:space="0" w:color="auto"/>
              <w:bottom w:val="single" w:sz="4" w:space="0" w:color="auto"/>
              <w:right w:val="single" w:sz="4" w:space="0" w:color="auto"/>
            </w:tcBorders>
          </w:tcPr>
          <w:p w14:paraId="10991423" w14:textId="77777777" w:rsidR="00E049E2" w:rsidRPr="00824A60" w:rsidRDefault="00E049E2" w:rsidP="00AA66EB">
            <w:pPr>
              <w:pStyle w:val="TableParagraph"/>
              <w:spacing w:line="268" w:lineRule="exact"/>
              <w:rPr>
                <w:rFonts w:cstheme="minorHAnsi"/>
                <w:color w:val="000000" w:themeColor="text1"/>
                <w:lang w:val="lt-LT"/>
              </w:rPr>
            </w:pPr>
            <w:r w:rsidRPr="00824A60">
              <w:rPr>
                <w:rFonts w:cstheme="minorHAnsi"/>
                <w:color w:val="000000" w:themeColor="text1"/>
                <w:lang w:val="lt-LT"/>
              </w:rPr>
              <w:t>Korpuso detalės turi</w:t>
            </w:r>
            <w:r w:rsidRPr="00824A60">
              <w:rPr>
                <w:rFonts w:cstheme="minorHAnsi"/>
                <w:color w:val="000000" w:themeColor="text1"/>
                <w:spacing w:val="-4"/>
                <w:lang w:val="lt-LT"/>
              </w:rPr>
              <w:t xml:space="preserve"> </w:t>
            </w:r>
            <w:r w:rsidRPr="00824A60">
              <w:rPr>
                <w:rFonts w:cstheme="minorHAnsi"/>
                <w:color w:val="000000" w:themeColor="text1"/>
                <w:lang w:val="lt-LT"/>
              </w:rPr>
              <w:t>būti</w:t>
            </w:r>
            <w:r w:rsidRPr="00824A60">
              <w:rPr>
                <w:rFonts w:cstheme="minorHAnsi"/>
                <w:color w:val="000000" w:themeColor="text1"/>
                <w:spacing w:val="-1"/>
                <w:lang w:val="lt-LT"/>
              </w:rPr>
              <w:t xml:space="preserve"> </w:t>
            </w:r>
            <w:r w:rsidRPr="00824A60">
              <w:rPr>
                <w:rFonts w:cstheme="minorHAnsi"/>
                <w:color w:val="000000" w:themeColor="text1"/>
                <w:lang w:val="lt-LT"/>
              </w:rPr>
              <w:t>padengtos</w:t>
            </w:r>
            <w:r w:rsidRPr="00824A60">
              <w:rPr>
                <w:rFonts w:cstheme="minorHAnsi"/>
                <w:color w:val="000000" w:themeColor="text1"/>
                <w:spacing w:val="-1"/>
                <w:lang w:val="lt-LT"/>
              </w:rPr>
              <w:t xml:space="preserve"> </w:t>
            </w:r>
            <w:r w:rsidRPr="00824A60">
              <w:rPr>
                <w:rFonts w:cstheme="minorHAnsi"/>
                <w:color w:val="000000" w:themeColor="text1"/>
                <w:lang w:val="lt-LT"/>
              </w:rPr>
              <w:t>iš</w:t>
            </w:r>
            <w:r w:rsidRPr="00824A60">
              <w:rPr>
                <w:rFonts w:cstheme="minorHAnsi"/>
                <w:color w:val="000000" w:themeColor="text1"/>
                <w:spacing w:val="-2"/>
                <w:lang w:val="lt-LT"/>
              </w:rPr>
              <w:t xml:space="preserve"> </w:t>
            </w:r>
            <w:r w:rsidRPr="00824A60">
              <w:rPr>
                <w:rFonts w:cstheme="minorHAnsi"/>
                <w:color w:val="000000" w:themeColor="text1"/>
                <w:lang w:val="lt-LT"/>
              </w:rPr>
              <w:t>vidaus</w:t>
            </w:r>
            <w:r w:rsidRPr="00824A60">
              <w:rPr>
                <w:rFonts w:cstheme="minorHAnsi"/>
                <w:color w:val="000000" w:themeColor="text1"/>
                <w:spacing w:val="-1"/>
                <w:lang w:val="lt-LT"/>
              </w:rPr>
              <w:t xml:space="preserve"> </w:t>
            </w:r>
            <w:r w:rsidRPr="00824A60">
              <w:rPr>
                <w:rFonts w:cstheme="minorHAnsi"/>
                <w:color w:val="000000" w:themeColor="text1"/>
                <w:lang w:val="lt-LT"/>
              </w:rPr>
              <w:t>ir</w:t>
            </w:r>
            <w:r w:rsidRPr="00824A60">
              <w:rPr>
                <w:rFonts w:cstheme="minorHAnsi"/>
                <w:color w:val="000000" w:themeColor="text1"/>
                <w:spacing w:val="-3"/>
                <w:lang w:val="lt-LT"/>
              </w:rPr>
              <w:t xml:space="preserve"> </w:t>
            </w:r>
            <w:r w:rsidRPr="00824A60">
              <w:rPr>
                <w:rFonts w:cstheme="minorHAnsi"/>
                <w:color w:val="000000" w:themeColor="text1"/>
                <w:lang w:val="lt-LT"/>
              </w:rPr>
              <w:t>iš</w:t>
            </w:r>
            <w:r w:rsidRPr="00824A60">
              <w:rPr>
                <w:rFonts w:cstheme="minorHAnsi"/>
                <w:color w:val="000000" w:themeColor="text1"/>
                <w:spacing w:val="-1"/>
                <w:lang w:val="lt-LT"/>
              </w:rPr>
              <w:t xml:space="preserve"> </w:t>
            </w:r>
            <w:r w:rsidRPr="00824A60">
              <w:rPr>
                <w:rFonts w:cstheme="minorHAnsi"/>
                <w:color w:val="000000" w:themeColor="text1"/>
                <w:lang w:val="lt-LT"/>
              </w:rPr>
              <w:t>išorės.</w:t>
            </w:r>
          </w:p>
          <w:p w14:paraId="5BA64061" w14:textId="77777777" w:rsidR="00E049E2" w:rsidRPr="00824A60" w:rsidRDefault="00E049E2" w:rsidP="00AA66EB">
            <w:pPr>
              <w:pStyle w:val="TableParagraph"/>
              <w:rPr>
                <w:rFonts w:cstheme="minorHAnsi"/>
                <w:color w:val="000000" w:themeColor="text1"/>
                <w:lang w:val="lt-LT"/>
              </w:rPr>
            </w:pPr>
            <w:r w:rsidRPr="00824A60">
              <w:rPr>
                <w:rFonts w:cstheme="minorHAnsi"/>
                <w:color w:val="000000" w:themeColor="text1"/>
                <w:lang w:val="lt-LT"/>
              </w:rPr>
              <w:t>Padengimas</w:t>
            </w:r>
            <w:r w:rsidRPr="00824A60">
              <w:rPr>
                <w:rFonts w:cstheme="minorHAnsi"/>
                <w:color w:val="000000" w:themeColor="text1"/>
                <w:spacing w:val="25"/>
                <w:lang w:val="lt-LT"/>
              </w:rPr>
              <w:t xml:space="preserve"> </w:t>
            </w:r>
            <w:r w:rsidRPr="00824A60">
              <w:rPr>
                <w:rFonts w:cstheme="minorHAnsi"/>
                <w:color w:val="000000" w:themeColor="text1"/>
                <w:lang w:val="lt-LT"/>
              </w:rPr>
              <w:t>epoksidinis</w:t>
            </w:r>
            <w:r w:rsidRPr="00824A60">
              <w:rPr>
                <w:rFonts w:cstheme="minorHAnsi"/>
                <w:color w:val="000000" w:themeColor="text1"/>
                <w:spacing w:val="25"/>
                <w:lang w:val="lt-LT"/>
              </w:rPr>
              <w:t xml:space="preserve"> </w:t>
            </w:r>
            <w:r w:rsidRPr="00824A60">
              <w:rPr>
                <w:rFonts w:cstheme="minorHAnsi"/>
                <w:color w:val="000000" w:themeColor="text1"/>
                <w:lang w:val="lt-LT"/>
              </w:rPr>
              <w:t>miltelinis</w:t>
            </w:r>
            <w:r w:rsidRPr="00824A60">
              <w:rPr>
                <w:rFonts w:cstheme="minorHAnsi"/>
                <w:color w:val="000000" w:themeColor="text1"/>
                <w:spacing w:val="25"/>
                <w:lang w:val="lt-LT"/>
              </w:rPr>
              <w:t xml:space="preserve"> </w:t>
            </w:r>
            <w:r w:rsidRPr="00824A60">
              <w:rPr>
                <w:rFonts w:cstheme="minorHAnsi"/>
                <w:color w:val="000000" w:themeColor="text1"/>
                <w:lang w:val="lt-LT"/>
              </w:rPr>
              <w:t>arba</w:t>
            </w:r>
            <w:r w:rsidRPr="00824A60">
              <w:rPr>
                <w:rFonts w:cstheme="minorHAnsi"/>
                <w:color w:val="000000" w:themeColor="text1"/>
                <w:spacing w:val="25"/>
                <w:lang w:val="lt-LT"/>
              </w:rPr>
              <w:t xml:space="preserve"> </w:t>
            </w:r>
            <w:r w:rsidRPr="00824A60">
              <w:rPr>
                <w:rFonts w:cstheme="minorHAnsi"/>
                <w:color w:val="000000" w:themeColor="text1"/>
                <w:lang w:val="lt-LT"/>
              </w:rPr>
              <w:t>lygiavertis,</w:t>
            </w:r>
            <w:r w:rsidRPr="00824A60">
              <w:rPr>
                <w:rFonts w:cstheme="minorHAnsi"/>
                <w:color w:val="000000" w:themeColor="text1"/>
                <w:spacing w:val="24"/>
                <w:lang w:val="lt-LT"/>
              </w:rPr>
              <w:t xml:space="preserve"> </w:t>
            </w:r>
            <w:r w:rsidRPr="00824A60">
              <w:rPr>
                <w:rFonts w:cstheme="minorHAnsi"/>
                <w:color w:val="000000" w:themeColor="text1"/>
                <w:lang w:val="lt-LT"/>
              </w:rPr>
              <w:t>minimalus</w:t>
            </w:r>
          </w:p>
          <w:p w14:paraId="1400B5E3" w14:textId="77777777" w:rsidR="00E049E2" w:rsidRPr="00824A60" w:rsidRDefault="00E049E2" w:rsidP="00AA66EB">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padengimo</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storis</w:t>
            </w:r>
            <w:r w:rsidRPr="00824A60">
              <w:rPr>
                <w:rFonts w:asciiTheme="minorHAnsi" w:hAnsiTheme="minorHAnsi" w:cstheme="minorHAnsi"/>
                <w:color w:val="000000" w:themeColor="text1"/>
                <w:spacing w:val="-4"/>
                <w:sz w:val="22"/>
                <w:szCs w:val="22"/>
              </w:rPr>
              <w:t xml:space="preserve"> </w:t>
            </w:r>
            <w:r w:rsidRPr="00824A60">
              <w:rPr>
                <w:rFonts w:asciiTheme="minorHAnsi" w:hAnsiTheme="minorHAnsi" w:cstheme="minorHAnsi"/>
                <w:color w:val="000000" w:themeColor="text1"/>
                <w:sz w:val="22"/>
                <w:szCs w:val="22"/>
              </w:rPr>
              <w:t>250</w:t>
            </w:r>
            <w:r w:rsidRPr="00824A60">
              <w:rPr>
                <w:rFonts w:asciiTheme="minorHAnsi" w:hAnsiTheme="minorHAnsi" w:cstheme="minorHAnsi"/>
                <w:color w:val="000000" w:themeColor="text1"/>
                <w:spacing w:val="-3"/>
                <w:sz w:val="22"/>
                <w:szCs w:val="22"/>
              </w:rPr>
              <w:t xml:space="preserve"> </w:t>
            </w:r>
            <w:r w:rsidRPr="00824A60">
              <w:rPr>
                <w:rFonts w:asciiTheme="minorHAnsi" w:hAnsiTheme="minorHAnsi" w:cstheme="minorHAnsi"/>
                <w:color w:val="000000" w:themeColor="text1"/>
                <w:sz w:val="22"/>
                <w:szCs w:val="22"/>
              </w:rPr>
              <w:t>mikronų</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pagal LST</w:t>
            </w:r>
            <w:r w:rsidRPr="00824A60">
              <w:rPr>
                <w:rFonts w:asciiTheme="minorHAnsi" w:hAnsiTheme="minorHAnsi" w:cstheme="minorHAnsi"/>
                <w:color w:val="000000" w:themeColor="text1"/>
                <w:spacing w:val="-4"/>
                <w:sz w:val="22"/>
                <w:szCs w:val="22"/>
              </w:rPr>
              <w:t xml:space="preserve"> </w:t>
            </w:r>
            <w:r w:rsidRPr="00824A60">
              <w:rPr>
                <w:rFonts w:asciiTheme="minorHAnsi" w:hAnsiTheme="minorHAnsi" w:cstheme="minorHAnsi"/>
                <w:color w:val="000000" w:themeColor="text1"/>
                <w:sz w:val="22"/>
                <w:szCs w:val="22"/>
              </w:rPr>
              <w:t>EN</w:t>
            </w:r>
            <w:r w:rsidRPr="00824A60">
              <w:rPr>
                <w:rFonts w:asciiTheme="minorHAnsi" w:hAnsiTheme="minorHAnsi" w:cstheme="minorHAnsi"/>
                <w:color w:val="000000" w:themeColor="text1"/>
                <w:spacing w:val="-4"/>
                <w:sz w:val="22"/>
                <w:szCs w:val="22"/>
              </w:rPr>
              <w:t xml:space="preserve"> </w:t>
            </w:r>
            <w:r w:rsidRPr="00824A60">
              <w:rPr>
                <w:rFonts w:asciiTheme="minorHAnsi" w:hAnsiTheme="minorHAnsi" w:cstheme="minorHAnsi"/>
                <w:color w:val="000000" w:themeColor="text1"/>
                <w:sz w:val="22"/>
                <w:szCs w:val="22"/>
              </w:rPr>
              <w:t>14901</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standartą.</w:t>
            </w:r>
          </w:p>
        </w:tc>
        <w:tc>
          <w:tcPr>
            <w:tcW w:w="951" w:type="pct"/>
            <w:tcBorders>
              <w:top w:val="single" w:sz="4" w:space="0" w:color="auto"/>
              <w:left w:val="single" w:sz="4" w:space="0" w:color="auto"/>
              <w:bottom w:val="single" w:sz="4" w:space="0" w:color="auto"/>
              <w:right w:val="single" w:sz="4" w:space="0" w:color="auto"/>
            </w:tcBorders>
          </w:tcPr>
          <w:p w14:paraId="7A4E8779" w14:textId="77777777" w:rsidR="00E049E2" w:rsidRPr="00824A60" w:rsidRDefault="00E049E2"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31B02E22" w14:textId="77777777" w:rsidR="00E049E2" w:rsidRPr="00824A60" w:rsidRDefault="00E049E2" w:rsidP="00AA66EB">
            <w:pPr>
              <w:spacing w:line="256" w:lineRule="auto"/>
              <w:jc w:val="both"/>
              <w:rPr>
                <w:rFonts w:asciiTheme="minorHAnsi" w:hAnsiTheme="minorHAnsi" w:cstheme="minorHAnsi"/>
                <w:color w:val="000000" w:themeColor="text1"/>
                <w:sz w:val="22"/>
                <w:szCs w:val="22"/>
              </w:rPr>
            </w:pPr>
          </w:p>
        </w:tc>
      </w:tr>
      <w:tr w:rsidR="00C57800" w:rsidRPr="00824A60" w14:paraId="728C60F9" w14:textId="77777777" w:rsidTr="00AA66EB">
        <w:tc>
          <w:tcPr>
            <w:tcW w:w="228" w:type="pct"/>
            <w:tcBorders>
              <w:top w:val="single" w:sz="4" w:space="0" w:color="auto"/>
              <w:left w:val="single" w:sz="4" w:space="0" w:color="auto"/>
              <w:bottom w:val="single" w:sz="4" w:space="0" w:color="auto"/>
              <w:right w:val="single" w:sz="4" w:space="0" w:color="auto"/>
            </w:tcBorders>
          </w:tcPr>
          <w:p w14:paraId="02A9A7A6" w14:textId="77777777" w:rsidR="00E049E2" w:rsidRPr="00824A60" w:rsidRDefault="00E049E2" w:rsidP="00AA66EB">
            <w:pPr>
              <w:pStyle w:val="ListParagraph"/>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4191380A" w14:textId="77777777" w:rsidR="00E049E2" w:rsidRPr="00824A60" w:rsidRDefault="00E049E2" w:rsidP="00AA66EB">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Ženklinimas</w:t>
            </w:r>
          </w:p>
        </w:tc>
        <w:tc>
          <w:tcPr>
            <w:tcW w:w="2008" w:type="pct"/>
            <w:tcBorders>
              <w:top w:val="single" w:sz="4" w:space="0" w:color="auto"/>
              <w:left w:val="single" w:sz="4" w:space="0" w:color="auto"/>
              <w:bottom w:val="single" w:sz="4" w:space="0" w:color="auto"/>
              <w:right w:val="single" w:sz="4" w:space="0" w:color="auto"/>
            </w:tcBorders>
          </w:tcPr>
          <w:p w14:paraId="7B1F9BF7" w14:textId="77777777" w:rsidR="00E049E2" w:rsidRPr="00824A60" w:rsidRDefault="00E049E2" w:rsidP="00AA66EB">
            <w:pPr>
              <w:pStyle w:val="TableParagraph"/>
              <w:spacing w:line="267" w:lineRule="exact"/>
              <w:rPr>
                <w:rFonts w:cstheme="minorHAnsi"/>
                <w:color w:val="000000" w:themeColor="text1"/>
                <w:lang w:val="lt-LT"/>
              </w:rPr>
            </w:pPr>
            <w:r w:rsidRPr="00824A60">
              <w:rPr>
                <w:rFonts w:cstheme="minorHAnsi"/>
                <w:color w:val="000000" w:themeColor="text1"/>
                <w:lang w:val="lt-LT"/>
              </w:rPr>
              <w:t>Ant</w:t>
            </w:r>
            <w:r w:rsidRPr="00824A60">
              <w:rPr>
                <w:rFonts w:cstheme="minorHAnsi"/>
                <w:color w:val="000000" w:themeColor="text1"/>
                <w:spacing w:val="-2"/>
                <w:lang w:val="lt-LT"/>
              </w:rPr>
              <w:t xml:space="preserve"> </w:t>
            </w:r>
            <w:r w:rsidRPr="00824A60">
              <w:rPr>
                <w:rFonts w:cstheme="minorHAnsi"/>
                <w:color w:val="000000" w:themeColor="text1"/>
                <w:lang w:val="lt-LT"/>
              </w:rPr>
              <w:t>nuorinimo</w:t>
            </w:r>
            <w:r w:rsidRPr="00824A60">
              <w:rPr>
                <w:rFonts w:cstheme="minorHAnsi"/>
                <w:color w:val="000000" w:themeColor="text1"/>
                <w:spacing w:val="-2"/>
                <w:lang w:val="lt-LT"/>
              </w:rPr>
              <w:t xml:space="preserve"> </w:t>
            </w:r>
            <w:r w:rsidRPr="00824A60">
              <w:rPr>
                <w:rFonts w:cstheme="minorHAnsi"/>
                <w:color w:val="000000" w:themeColor="text1"/>
                <w:lang w:val="lt-LT"/>
              </w:rPr>
              <w:t>vožtuvo turi</w:t>
            </w:r>
            <w:r w:rsidRPr="00824A60">
              <w:rPr>
                <w:rFonts w:cstheme="minorHAnsi"/>
                <w:color w:val="000000" w:themeColor="text1"/>
                <w:spacing w:val="-4"/>
                <w:lang w:val="lt-LT"/>
              </w:rPr>
              <w:t xml:space="preserve"> </w:t>
            </w:r>
            <w:r w:rsidRPr="00824A60">
              <w:rPr>
                <w:rFonts w:cstheme="minorHAnsi"/>
                <w:color w:val="000000" w:themeColor="text1"/>
                <w:lang w:val="lt-LT"/>
              </w:rPr>
              <w:t>būti</w:t>
            </w:r>
            <w:r w:rsidRPr="00824A60">
              <w:rPr>
                <w:rFonts w:cstheme="minorHAnsi"/>
                <w:color w:val="000000" w:themeColor="text1"/>
                <w:spacing w:val="-1"/>
                <w:lang w:val="lt-LT"/>
              </w:rPr>
              <w:t xml:space="preserve"> </w:t>
            </w:r>
            <w:r w:rsidRPr="00824A60">
              <w:rPr>
                <w:rFonts w:cstheme="minorHAnsi"/>
                <w:color w:val="000000" w:themeColor="text1"/>
                <w:lang w:val="lt-LT"/>
              </w:rPr>
              <w:t>nurodyta:</w:t>
            </w:r>
          </w:p>
          <w:p w14:paraId="06AF5CC1" w14:textId="77777777" w:rsidR="00E049E2" w:rsidRPr="00824A60" w:rsidRDefault="00E049E2" w:rsidP="0030182F">
            <w:pPr>
              <w:pStyle w:val="TableParagraph"/>
              <w:numPr>
                <w:ilvl w:val="0"/>
                <w:numId w:val="78"/>
              </w:numPr>
              <w:tabs>
                <w:tab w:val="left" w:pos="607"/>
              </w:tabs>
              <w:autoSpaceDE w:val="0"/>
              <w:autoSpaceDN w:val="0"/>
              <w:spacing w:line="279" w:lineRule="exact"/>
              <w:rPr>
                <w:rFonts w:cstheme="minorHAnsi"/>
                <w:color w:val="000000" w:themeColor="text1"/>
                <w:lang w:val="lt-LT"/>
              </w:rPr>
            </w:pPr>
            <w:r w:rsidRPr="00824A60">
              <w:rPr>
                <w:rFonts w:cstheme="minorHAnsi"/>
                <w:color w:val="000000" w:themeColor="text1"/>
                <w:lang w:val="lt-LT"/>
              </w:rPr>
              <w:t>Gamintojo</w:t>
            </w:r>
            <w:r w:rsidRPr="00824A60">
              <w:rPr>
                <w:rFonts w:cstheme="minorHAnsi"/>
                <w:color w:val="000000" w:themeColor="text1"/>
                <w:spacing w:val="-5"/>
                <w:lang w:val="lt-LT"/>
              </w:rPr>
              <w:t xml:space="preserve"> </w:t>
            </w:r>
            <w:r w:rsidRPr="00824A60">
              <w:rPr>
                <w:rFonts w:cstheme="minorHAnsi"/>
                <w:color w:val="000000" w:themeColor="text1"/>
                <w:lang w:val="lt-LT"/>
              </w:rPr>
              <w:t>pavadinimas</w:t>
            </w:r>
            <w:r w:rsidRPr="00824A60">
              <w:rPr>
                <w:rFonts w:cstheme="minorHAnsi"/>
                <w:color w:val="000000" w:themeColor="text1"/>
                <w:spacing w:val="-4"/>
                <w:lang w:val="lt-LT"/>
              </w:rPr>
              <w:t xml:space="preserve"> </w:t>
            </w:r>
            <w:r w:rsidRPr="00824A60">
              <w:rPr>
                <w:rFonts w:cstheme="minorHAnsi"/>
                <w:color w:val="000000" w:themeColor="text1"/>
                <w:lang w:val="lt-LT"/>
              </w:rPr>
              <w:t>(pvz.</w:t>
            </w:r>
            <w:r w:rsidRPr="00824A60">
              <w:rPr>
                <w:rFonts w:cstheme="minorHAnsi"/>
                <w:color w:val="000000" w:themeColor="text1"/>
                <w:spacing w:val="-4"/>
                <w:lang w:val="lt-LT"/>
              </w:rPr>
              <w:t xml:space="preserve"> </w:t>
            </w:r>
            <w:r w:rsidRPr="00824A60">
              <w:rPr>
                <w:rFonts w:cstheme="minorHAnsi"/>
                <w:color w:val="000000" w:themeColor="text1"/>
                <w:lang w:val="lt-LT"/>
              </w:rPr>
              <w:t>Gamintojas);</w:t>
            </w:r>
          </w:p>
          <w:p w14:paraId="1085FBB5" w14:textId="77777777" w:rsidR="00E049E2" w:rsidRPr="00824A60" w:rsidRDefault="00E049E2" w:rsidP="0030182F">
            <w:pPr>
              <w:pStyle w:val="TableParagraph"/>
              <w:numPr>
                <w:ilvl w:val="0"/>
                <w:numId w:val="78"/>
              </w:numPr>
              <w:tabs>
                <w:tab w:val="left" w:pos="607"/>
              </w:tabs>
              <w:autoSpaceDE w:val="0"/>
              <w:autoSpaceDN w:val="0"/>
              <w:rPr>
                <w:rFonts w:cstheme="minorHAnsi"/>
                <w:color w:val="000000" w:themeColor="text1"/>
                <w:lang w:val="lt-LT"/>
              </w:rPr>
            </w:pPr>
            <w:r w:rsidRPr="00824A60">
              <w:rPr>
                <w:rFonts w:cstheme="minorHAnsi"/>
                <w:color w:val="000000" w:themeColor="text1"/>
                <w:lang w:val="lt-LT"/>
              </w:rPr>
              <w:t>Pagaminimo</w:t>
            </w:r>
            <w:r w:rsidRPr="00824A60">
              <w:rPr>
                <w:rFonts w:cstheme="minorHAnsi"/>
                <w:color w:val="000000" w:themeColor="text1"/>
                <w:spacing w:val="-2"/>
                <w:lang w:val="lt-LT"/>
              </w:rPr>
              <w:t xml:space="preserve"> </w:t>
            </w:r>
            <w:r w:rsidRPr="00824A60">
              <w:rPr>
                <w:rFonts w:cstheme="minorHAnsi"/>
                <w:color w:val="000000" w:themeColor="text1"/>
                <w:lang w:val="lt-LT"/>
              </w:rPr>
              <w:t>metai</w:t>
            </w:r>
            <w:r w:rsidRPr="00824A60">
              <w:rPr>
                <w:rFonts w:cstheme="minorHAnsi"/>
                <w:color w:val="000000" w:themeColor="text1"/>
                <w:spacing w:val="-4"/>
                <w:lang w:val="lt-LT"/>
              </w:rPr>
              <w:t xml:space="preserve"> </w:t>
            </w:r>
            <w:r w:rsidRPr="00824A60">
              <w:rPr>
                <w:rFonts w:cstheme="minorHAnsi"/>
                <w:color w:val="000000" w:themeColor="text1"/>
                <w:lang w:val="lt-LT"/>
              </w:rPr>
              <w:t>(pvz.</w:t>
            </w:r>
            <w:r w:rsidRPr="00824A60">
              <w:rPr>
                <w:rFonts w:cstheme="minorHAnsi"/>
                <w:color w:val="000000" w:themeColor="text1"/>
                <w:spacing w:val="-4"/>
                <w:lang w:val="lt-LT"/>
              </w:rPr>
              <w:t xml:space="preserve"> </w:t>
            </w:r>
            <w:r w:rsidRPr="00824A60">
              <w:rPr>
                <w:rFonts w:cstheme="minorHAnsi"/>
                <w:color w:val="000000" w:themeColor="text1"/>
                <w:lang w:val="lt-LT"/>
              </w:rPr>
              <w:t>2017);</w:t>
            </w:r>
          </w:p>
          <w:p w14:paraId="7F160CF1" w14:textId="77777777" w:rsidR="00E049E2" w:rsidRPr="00824A60" w:rsidRDefault="00E049E2" w:rsidP="0030182F">
            <w:pPr>
              <w:pStyle w:val="TableParagraph"/>
              <w:numPr>
                <w:ilvl w:val="0"/>
                <w:numId w:val="78"/>
              </w:numPr>
              <w:tabs>
                <w:tab w:val="left" w:pos="607"/>
              </w:tabs>
              <w:autoSpaceDE w:val="0"/>
              <w:autoSpaceDN w:val="0"/>
              <w:spacing w:before="1"/>
              <w:rPr>
                <w:rFonts w:cstheme="minorHAnsi"/>
                <w:color w:val="000000" w:themeColor="text1"/>
                <w:lang w:val="lt-LT"/>
              </w:rPr>
            </w:pPr>
            <w:r w:rsidRPr="00824A60">
              <w:rPr>
                <w:rFonts w:cstheme="minorHAnsi"/>
                <w:color w:val="000000" w:themeColor="text1"/>
                <w:lang w:val="lt-LT"/>
              </w:rPr>
              <w:t>Korpuso</w:t>
            </w:r>
            <w:r w:rsidRPr="00824A60">
              <w:rPr>
                <w:rFonts w:cstheme="minorHAnsi"/>
                <w:color w:val="000000" w:themeColor="text1"/>
                <w:spacing w:val="-2"/>
                <w:lang w:val="lt-LT"/>
              </w:rPr>
              <w:t xml:space="preserve"> </w:t>
            </w:r>
            <w:r w:rsidRPr="00824A60">
              <w:rPr>
                <w:rFonts w:cstheme="minorHAnsi"/>
                <w:color w:val="000000" w:themeColor="text1"/>
                <w:lang w:val="lt-LT"/>
              </w:rPr>
              <w:t>ir</w:t>
            </w:r>
            <w:r w:rsidRPr="00824A60">
              <w:rPr>
                <w:rFonts w:cstheme="minorHAnsi"/>
                <w:color w:val="000000" w:themeColor="text1"/>
                <w:spacing w:val="-2"/>
                <w:lang w:val="lt-LT"/>
              </w:rPr>
              <w:t xml:space="preserve"> </w:t>
            </w:r>
            <w:r w:rsidRPr="00824A60">
              <w:rPr>
                <w:rFonts w:cstheme="minorHAnsi"/>
                <w:color w:val="000000" w:themeColor="text1"/>
                <w:lang w:val="lt-LT"/>
              </w:rPr>
              <w:t>dangčio</w:t>
            </w:r>
            <w:r w:rsidRPr="00824A60">
              <w:rPr>
                <w:rFonts w:cstheme="minorHAnsi"/>
                <w:color w:val="000000" w:themeColor="text1"/>
                <w:spacing w:val="-3"/>
                <w:lang w:val="lt-LT"/>
              </w:rPr>
              <w:t xml:space="preserve"> </w:t>
            </w:r>
            <w:r w:rsidRPr="00824A60">
              <w:rPr>
                <w:rFonts w:cstheme="minorHAnsi"/>
                <w:color w:val="000000" w:themeColor="text1"/>
                <w:lang w:val="lt-LT"/>
              </w:rPr>
              <w:t>medžiaga</w:t>
            </w:r>
            <w:r w:rsidRPr="00824A60">
              <w:rPr>
                <w:rFonts w:cstheme="minorHAnsi"/>
                <w:color w:val="000000" w:themeColor="text1"/>
                <w:spacing w:val="-2"/>
                <w:lang w:val="lt-LT"/>
              </w:rPr>
              <w:t xml:space="preserve"> </w:t>
            </w:r>
            <w:r w:rsidRPr="00824A60">
              <w:rPr>
                <w:rFonts w:cstheme="minorHAnsi"/>
                <w:color w:val="000000" w:themeColor="text1"/>
                <w:lang w:val="lt-LT"/>
              </w:rPr>
              <w:t>(pvz.</w:t>
            </w:r>
            <w:r w:rsidRPr="00824A60">
              <w:rPr>
                <w:rFonts w:cstheme="minorHAnsi"/>
                <w:color w:val="000000" w:themeColor="text1"/>
                <w:spacing w:val="-4"/>
                <w:lang w:val="lt-LT"/>
              </w:rPr>
              <w:t xml:space="preserve"> </w:t>
            </w:r>
            <w:r w:rsidRPr="00824A60">
              <w:rPr>
                <w:rFonts w:cstheme="minorHAnsi"/>
                <w:color w:val="000000" w:themeColor="text1"/>
                <w:lang w:val="lt-LT"/>
              </w:rPr>
              <w:t>EN-GJS-400).</w:t>
            </w:r>
          </w:p>
          <w:p w14:paraId="0BFB709E" w14:textId="77777777" w:rsidR="00E049E2" w:rsidRPr="00824A60" w:rsidRDefault="00E049E2" w:rsidP="0030182F">
            <w:pPr>
              <w:pStyle w:val="TableParagraph"/>
              <w:numPr>
                <w:ilvl w:val="0"/>
                <w:numId w:val="78"/>
              </w:numPr>
              <w:tabs>
                <w:tab w:val="left" w:pos="607"/>
              </w:tabs>
              <w:autoSpaceDE w:val="0"/>
              <w:autoSpaceDN w:val="0"/>
              <w:rPr>
                <w:rFonts w:cstheme="minorHAnsi"/>
                <w:color w:val="000000" w:themeColor="text1"/>
                <w:lang w:val="lt-LT"/>
              </w:rPr>
            </w:pPr>
            <w:r w:rsidRPr="00824A60">
              <w:rPr>
                <w:rFonts w:cstheme="minorHAnsi"/>
                <w:color w:val="000000" w:themeColor="text1"/>
                <w:lang w:val="lt-LT"/>
              </w:rPr>
              <w:t>Nominalus</w:t>
            </w:r>
            <w:r w:rsidRPr="00824A60">
              <w:rPr>
                <w:rFonts w:cstheme="minorHAnsi"/>
                <w:color w:val="000000" w:themeColor="text1"/>
                <w:spacing w:val="-2"/>
                <w:lang w:val="lt-LT"/>
              </w:rPr>
              <w:t xml:space="preserve"> </w:t>
            </w:r>
            <w:r w:rsidRPr="00824A60">
              <w:rPr>
                <w:rFonts w:cstheme="minorHAnsi"/>
                <w:color w:val="000000" w:themeColor="text1"/>
                <w:lang w:val="lt-LT"/>
              </w:rPr>
              <w:t>dydis</w:t>
            </w:r>
            <w:r w:rsidRPr="00824A60">
              <w:rPr>
                <w:rFonts w:cstheme="minorHAnsi"/>
                <w:color w:val="000000" w:themeColor="text1"/>
                <w:spacing w:val="-2"/>
                <w:lang w:val="lt-LT"/>
              </w:rPr>
              <w:t xml:space="preserve"> </w:t>
            </w:r>
            <w:r w:rsidRPr="00824A60">
              <w:rPr>
                <w:rFonts w:cstheme="minorHAnsi"/>
                <w:color w:val="000000" w:themeColor="text1"/>
                <w:lang w:val="lt-LT"/>
              </w:rPr>
              <w:t>(pvz.</w:t>
            </w:r>
            <w:r w:rsidRPr="00824A60">
              <w:rPr>
                <w:rFonts w:cstheme="minorHAnsi"/>
                <w:color w:val="000000" w:themeColor="text1"/>
                <w:spacing w:val="-3"/>
                <w:lang w:val="lt-LT"/>
              </w:rPr>
              <w:t xml:space="preserve"> </w:t>
            </w:r>
            <w:r w:rsidRPr="00824A60">
              <w:rPr>
                <w:rFonts w:cstheme="minorHAnsi"/>
                <w:color w:val="000000" w:themeColor="text1"/>
                <w:lang w:val="lt-LT"/>
              </w:rPr>
              <w:t>DN50);</w:t>
            </w:r>
          </w:p>
          <w:p w14:paraId="481C02A3" w14:textId="77777777" w:rsidR="00E049E2" w:rsidRPr="00824A60" w:rsidRDefault="00E049E2" w:rsidP="0030182F">
            <w:pPr>
              <w:pStyle w:val="TableParagraph"/>
              <w:numPr>
                <w:ilvl w:val="0"/>
                <w:numId w:val="78"/>
              </w:numPr>
              <w:tabs>
                <w:tab w:val="left" w:pos="607"/>
              </w:tabs>
              <w:autoSpaceDE w:val="0"/>
              <w:autoSpaceDN w:val="0"/>
              <w:spacing w:before="1" w:line="279" w:lineRule="exact"/>
              <w:rPr>
                <w:rFonts w:cstheme="minorHAnsi"/>
                <w:color w:val="000000" w:themeColor="text1"/>
                <w:lang w:val="lt-LT"/>
              </w:rPr>
            </w:pPr>
            <w:r w:rsidRPr="00824A60">
              <w:rPr>
                <w:rFonts w:cstheme="minorHAnsi"/>
                <w:color w:val="000000" w:themeColor="text1"/>
                <w:lang w:val="lt-LT"/>
              </w:rPr>
              <w:lastRenderedPageBreak/>
              <w:t>Nominalus</w:t>
            </w:r>
            <w:r w:rsidRPr="00824A60">
              <w:rPr>
                <w:rFonts w:cstheme="minorHAnsi"/>
                <w:color w:val="000000" w:themeColor="text1"/>
                <w:spacing w:val="-3"/>
                <w:lang w:val="lt-LT"/>
              </w:rPr>
              <w:t xml:space="preserve"> </w:t>
            </w:r>
            <w:r w:rsidRPr="00824A60">
              <w:rPr>
                <w:rFonts w:cstheme="minorHAnsi"/>
                <w:color w:val="000000" w:themeColor="text1"/>
                <w:lang w:val="lt-LT"/>
              </w:rPr>
              <w:t>slėgis</w:t>
            </w:r>
            <w:r w:rsidRPr="00824A60">
              <w:rPr>
                <w:rFonts w:cstheme="minorHAnsi"/>
                <w:color w:val="000000" w:themeColor="text1"/>
                <w:spacing w:val="-2"/>
                <w:lang w:val="lt-LT"/>
              </w:rPr>
              <w:t xml:space="preserve"> </w:t>
            </w:r>
            <w:r w:rsidRPr="00824A60">
              <w:rPr>
                <w:rFonts w:cstheme="minorHAnsi"/>
                <w:color w:val="000000" w:themeColor="text1"/>
                <w:lang w:val="lt-LT"/>
              </w:rPr>
              <w:t>(PN16);</w:t>
            </w:r>
          </w:p>
          <w:p w14:paraId="759E0B9E" w14:textId="77777777" w:rsidR="00E049E2" w:rsidRPr="00824A60" w:rsidRDefault="00E049E2" w:rsidP="0030182F">
            <w:pPr>
              <w:pStyle w:val="TableParagraph"/>
              <w:numPr>
                <w:ilvl w:val="0"/>
                <w:numId w:val="78"/>
              </w:numPr>
              <w:tabs>
                <w:tab w:val="left" w:pos="607"/>
              </w:tabs>
              <w:autoSpaceDE w:val="0"/>
              <w:autoSpaceDN w:val="0"/>
              <w:spacing w:line="279" w:lineRule="exact"/>
              <w:rPr>
                <w:rFonts w:cstheme="minorHAnsi"/>
                <w:color w:val="000000" w:themeColor="text1"/>
                <w:lang w:val="lt-LT"/>
              </w:rPr>
            </w:pPr>
            <w:r w:rsidRPr="00824A60">
              <w:rPr>
                <w:rFonts w:cstheme="minorHAnsi"/>
                <w:color w:val="000000" w:themeColor="text1"/>
                <w:lang w:val="lt-LT"/>
              </w:rPr>
              <w:t>Standartas</w:t>
            </w:r>
            <w:r w:rsidRPr="00824A60">
              <w:rPr>
                <w:rFonts w:cstheme="minorHAnsi"/>
                <w:color w:val="000000" w:themeColor="text1"/>
                <w:spacing w:val="-2"/>
                <w:lang w:val="lt-LT"/>
              </w:rPr>
              <w:t xml:space="preserve"> </w:t>
            </w:r>
            <w:r w:rsidRPr="00824A60">
              <w:rPr>
                <w:rFonts w:cstheme="minorHAnsi"/>
                <w:color w:val="000000" w:themeColor="text1"/>
                <w:lang w:val="lt-LT"/>
              </w:rPr>
              <w:t>(EN</w:t>
            </w:r>
            <w:r w:rsidRPr="00824A60">
              <w:rPr>
                <w:rFonts w:cstheme="minorHAnsi"/>
                <w:color w:val="000000" w:themeColor="text1"/>
                <w:spacing w:val="-4"/>
                <w:lang w:val="lt-LT"/>
              </w:rPr>
              <w:t xml:space="preserve"> </w:t>
            </w:r>
            <w:r w:rsidRPr="00824A60">
              <w:rPr>
                <w:rFonts w:cstheme="minorHAnsi"/>
                <w:color w:val="000000" w:themeColor="text1"/>
                <w:lang w:val="lt-LT"/>
              </w:rPr>
              <w:t>1074-4).</w:t>
            </w:r>
          </w:p>
          <w:p w14:paraId="4B309586" w14:textId="77777777" w:rsidR="00E049E2" w:rsidRPr="00824A60" w:rsidRDefault="00E049E2" w:rsidP="00AA66EB">
            <w:pPr>
              <w:pStyle w:val="TableParagraph"/>
              <w:ind w:left="246"/>
              <w:rPr>
                <w:rFonts w:cstheme="minorHAnsi"/>
                <w:color w:val="000000" w:themeColor="text1"/>
                <w:lang w:val="lt-LT"/>
              </w:rPr>
            </w:pPr>
            <w:r w:rsidRPr="00824A60">
              <w:rPr>
                <w:rFonts w:cstheme="minorHAnsi"/>
                <w:color w:val="000000" w:themeColor="text1"/>
                <w:lang w:val="lt-LT"/>
              </w:rPr>
              <w:t>Žymėjimo</w:t>
            </w:r>
            <w:r w:rsidRPr="00824A60">
              <w:rPr>
                <w:rFonts w:cstheme="minorHAnsi"/>
                <w:color w:val="000000" w:themeColor="text1"/>
                <w:spacing w:val="19"/>
                <w:lang w:val="lt-LT"/>
              </w:rPr>
              <w:t xml:space="preserve"> </w:t>
            </w:r>
            <w:r w:rsidRPr="00824A60">
              <w:rPr>
                <w:rFonts w:cstheme="minorHAnsi"/>
                <w:color w:val="000000" w:themeColor="text1"/>
                <w:lang w:val="lt-LT"/>
              </w:rPr>
              <w:t>ženklai</w:t>
            </w:r>
            <w:r w:rsidRPr="00824A60">
              <w:rPr>
                <w:rFonts w:cstheme="minorHAnsi"/>
                <w:color w:val="000000" w:themeColor="text1"/>
                <w:spacing w:val="64"/>
                <w:lang w:val="lt-LT"/>
              </w:rPr>
              <w:t xml:space="preserve"> </w:t>
            </w:r>
            <w:r w:rsidRPr="00824A60">
              <w:rPr>
                <w:rFonts w:cstheme="minorHAnsi"/>
                <w:color w:val="000000" w:themeColor="text1"/>
                <w:lang w:val="lt-LT"/>
              </w:rPr>
              <w:t>turi</w:t>
            </w:r>
            <w:r w:rsidRPr="00824A60">
              <w:rPr>
                <w:rFonts w:cstheme="minorHAnsi"/>
                <w:color w:val="000000" w:themeColor="text1"/>
                <w:spacing w:val="65"/>
                <w:lang w:val="lt-LT"/>
              </w:rPr>
              <w:t xml:space="preserve"> </w:t>
            </w:r>
            <w:r w:rsidRPr="00824A60">
              <w:rPr>
                <w:rFonts w:cstheme="minorHAnsi"/>
                <w:color w:val="000000" w:themeColor="text1"/>
                <w:lang w:val="lt-LT"/>
              </w:rPr>
              <w:t>išlikti</w:t>
            </w:r>
            <w:r w:rsidRPr="00824A60">
              <w:rPr>
                <w:rFonts w:cstheme="minorHAnsi"/>
                <w:color w:val="000000" w:themeColor="text1"/>
                <w:spacing w:val="68"/>
                <w:lang w:val="lt-LT"/>
              </w:rPr>
              <w:t xml:space="preserve"> </w:t>
            </w:r>
            <w:r w:rsidRPr="00824A60">
              <w:rPr>
                <w:rFonts w:cstheme="minorHAnsi"/>
                <w:color w:val="000000" w:themeColor="text1"/>
                <w:lang w:val="lt-LT"/>
              </w:rPr>
              <w:t>aiškiai</w:t>
            </w:r>
            <w:r w:rsidRPr="00824A60">
              <w:rPr>
                <w:rFonts w:cstheme="minorHAnsi"/>
                <w:color w:val="000000" w:themeColor="text1"/>
                <w:spacing w:val="66"/>
                <w:lang w:val="lt-LT"/>
              </w:rPr>
              <w:t xml:space="preserve"> </w:t>
            </w:r>
            <w:r w:rsidRPr="00824A60">
              <w:rPr>
                <w:rFonts w:cstheme="minorHAnsi"/>
                <w:color w:val="000000" w:themeColor="text1"/>
                <w:lang w:val="lt-LT"/>
              </w:rPr>
              <w:t>matomi</w:t>
            </w:r>
            <w:r w:rsidRPr="00824A60">
              <w:rPr>
                <w:rFonts w:cstheme="minorHAnsi"/>
                <w:color w:val="000000" w:themeColor="text1"/>
                <w:spacing w:val="66"/>
                <w:lang w:val="lt-LT"/>
              </w:rPr>
              <w:t xml:space="preserve"> </w:t>
            </w:r>
            <w:r w:rsidRPr="00824A60">
              <w:rPr>
                <w:rFonts w:cstheme="minorHAnsi"/>
                <w:color w:val="000000" w:themeColor="text1"/>
                <w:lang w:val="lt-LT"/>
              </w:rPr>
              <w:t>viso</w:t>
            </w:r>
            <w:r w:rsidRPr="00824A60">
              <w:rPr>
                <w:rFonts w:cstheme="minorHAnsi"/>
                <w:color w:val="000000" w:themeColor="text1"/>
                <w:spacing w:val="67"/>
                <w:lang w:val="lt-LT"/>
              </w:rPr>
              <w:t xml:space="preserve"> </w:t>
            </w:r>
            <w:r w:rsidRPr="00824A60">
              <w:rPr>
                <w:rFonts w:cstheme="minorHAnsi"/>
                <w:color w:val="000000" w:themeColor="text1"/>
                <w:lang w:val="lt-LT"/>
              </w:rPr>
              <w:t>gaminio</w:t>
            </w:r>
          </w:p>
          <w:p w14:paraId="21E50987" w14:textId="77777777" w:rsidR="00E049E2" w:rsidRPr="00824A60" w:rsidRDefault="00E049E2" w:rsidP="00AA66EB">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eksploatacijos</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laikotarpio</w:t>
            </w:r>
            <w:r w:rsidRPr="00824A60">
              <w:rPr>
                <w:rFonts w:asciiTheme="minorHAnsi" w:hAnsiTheme="minorHAnsi" w:cstheme="minorHAnsi"/>
                <w:color w:val="000000" w:themeColor="text1"/>
                <w:spacing w:val="-3"/>
                <w:sz w:val="22"/>
                <w:szCs w:val="22"/>
              </w:rPr>
              <w:t xml:space="preserve"> </w:t>
            </w:r>
            <w:r w:rsidRPr="00824A60">
              <w:rPr>
                <w:rFonts w:asciiTheme="minorHAnsi" w:hAnsiTheme="minorHAnsi" w:cstheme="minorHAnsi"/>
                <w:color w:val="000000" w:themeColor="text1"/>
                <w:sz w:val="22"/>
                <w:szCs w:val="22"/>
              </w:rPr>
              <w:t>metu.</w:t>
            </w:r>
          </w:p>
        </w:tc>
        <w:tc>
          <w:tcPr>
            <w:tcW w:w="951" w:type="pct"/>
            <w:tcBorders>
              <w:top w:val="single" w:sz="4" w:space="0" w:color="auto"/>
              <w:left w:val="single" w:sz="4" w:space="0" w:color="auto"/>
              <w:bottom w:val="single" w:sz="4" w:space="0" w:color="auto"/>
              <w:right w:val="single" w:sz="4" w:space="0" w:color="auto"/>
            </w:tcBorders>
          </w:tcPr>
          <w:p w14:paraId="6AAB3D55" w14:textId="77777777" w:rsidR="00E049E2" w:rsidRPr="00824A60" w:rsidRDefault="00E049E2"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465CD60C" w14:textId="77777777" w:rsidR="00E049E2" w:rsidRPr="00824A60" w:rsidRDefault="00E049E2" w:rsidP="00AA66EB">
            <w:pPr>
              <w:spacing w:line="256" w:lineRule="auto"/>
              <w:jc w:val="both"/>
              <w:rPr>
                <w:rFonts w:asciiTheme="minorHAnsi" w:hAnsiTheme="minorHAnsi" w:cstheme="minorHAnsi"/>
                <w:color w:val="000000" w:themeColor="text1"/>
                <w:sz w:val="22"/>
                <w:szCs w:val="22"/>
              </w:rPr>
            </w:pPr>
          </w:p>
        </w:tc>
      </w:tr>
      <w:tr w:rsidR="00C57800" w:rsidRPr="00824A60" w14:paraId="5A64DE5B" w14:textId="77777777" w:rsidTr="00AA66EB">
        <w:tc>
          <w:tcPr>
            <w:tcW w:w="3129" w:type="pct"/>
            <w:gridSpan w:val="3"/>
            <w:tcBorders>
              <w:top w:val="single" w:sz="4" w:space="0" w:color="auto"/>
              <w:left w:val="single" w:sz="4" w:space="0" w:color="auto"/>
              <w:bottom w:val="single" w:sz="4" w:space="0" w:color="auto"/>
              <w:right w:val="single" w:sz="4" w:space="0" w:color="auto"/>
            </w:tcBorders>
            <w:hideMark/>
          </w:tcPr>
          <w:p w14:paraId="0E712FC3" w14:textId="77777777" w:rsidR="00E049E2" w:rsidRPr="00824A60" w:rsidRDefault="00E049E2" w:rsidP="00AA66EB">
            <w:pPr>
              <w:spacing w:line="254" w:lineRule="auto"/>
              <w:jc w:val="center"/>
              <w:rPr>
                <w:rFonts w:asciiTheme="minorHAnsi" w:hAnsiTheme="minorHAnsi" w:cstheme="minorHAnsi"/>
                <w:color w:val="000000" w:themeColor="text1"/>
                <w:sz w:val="22"/>
                <w:szCs w:val="22"/>
                <w:lang w:eastAsia="lt-LT"/>
              </w:rPr>
            </w:pPr>
            <w:r w:rsidRPr="00824A60">
              <w:rPr>
                <w:rFonts w:asciiTheme="minorHAnsi" w:hAnsiTheme="minorHAnsi" w:cstheme="minorHAnsi"/>
                <w:b/>
                <w:color w:val="000000" w:themeColor="text1"/>
                <w:sz w:val="22"/>
                <w:szCs w:val="22"/>
                <w:lang w:eastAsia="lt-LT"/>
              </w:rPr>
              <w:t>Dokumentai</w:t>
            </w:r>
          </w:p>
        </w:tc>
        <w:tc>
          <w:tcPr>
            <w:tcW w:w="951" w:type="pct"/>
            <w:tcBorders>
              <w:top w:val="single" w:sz="4" w:space="0" w:color="auto"/>
              <w:left w:val="single" w:sz="4" w:space="0" w:color="auto"/>
              <w:bottom w:val="single" w:sz="4" w:space="0" w:color="auto"/>
              <w:right w:val="single" w:sz="4" w:space="0" w:color="auto"/>
            </w:tcBorders>
          </w:tcPr>
          <w:p w14:paraId="274216B2" w14:textId="77777777" w:rsidR="00E049E2" w:rsidRPr="00824A60" w:rsidRDefault="00E049E2" w:rsidP="00AA66EB">
            <w:pPr>
              <w:spacing w:line="254" w:lineRule="auto"/>
              <w:jc w:val="center"/>
              <w:rPr>
                <w:rFonts w:asciiTheme="minorHAnsi" w:hAnsiTheme="minorHAnsi" w:cstheme="minorHAnsi"/>
                <w:b/>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2D6D6FC0" w14:textId="77777777" w:rsidR="00E049E2" w:rsidRPr="00824A60" w:rsidRDefault="00E049E2" w:rsidP="00AA66EB">
            <w:pPr>
              <w:spacing w:line="254" w:lineRule="auto"/>
              <w:jc w:val="center"/>
              <w:rPr>
                <w:rFonts w:asciiTheme="minorHAnsi" w:hAnsiTheme="minorHAnsi" w:cstheme="minorHAnsi"/>
                <w:b/>
                <w:color w:val="000000" w:themeColor="text1"/>
                <w:sz w:val="22"/>
                <w:szCs w:val="22"/>
                <w:lang w:eastAsia="lt-LT"/>
              </w:rPr>
            </w:pPr>
          </w:p>
        </w:tc>
      </w:tr>
      <w:tr w:rsidR="00C57800" w:rsidRPr="00824A60" w14:paraId="7D2A4DDB" w14:textId="77777777" w:rsidTr="00AA66EB">
        <w:tc>
          <w:tcPr>
            <w:tcW w:w="228" w:type="pct"/>
            <w:tcBorders>
              <w:top w:val="single" w:sz="4" w:space="0" w:color="auto"/>
              <w:left w:val="single" w:sz="4" w:space="0" w:color="auto"/>
              <w:bottom w:val="single" w:sz="4" w:space="0" w:color="auto"/>
              <w:right w:val="single" w:sz="4" w:space="0" w:color="auto"/>
            </w:tcBorders>
          </w:tcPr>
          <w:p w14:paraId="6AB33F71" w14:textId="77777777" w:rsidR="00E049E2" w:rsidRPr="00824A60" w:rsidRDefault="00E049E2" w:rsidP="00AA66EB">
            <w:pPr>
              <w:pStyle w:val="ListParagraph"/>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7995D1F3" w14:textId="60263233" w:rsidR="00E049E2" w:rsidRPr="00824A60" w:rsidRDefault="00E049E2" w:rsidP="00AA66EB">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00237DA1"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pateikiami</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pirkimo</w:t>
            </w:r>
            <w:r w:rsidRPr="00824A60">
              <w:rPr>
                <w:rFonts w:asciiTheme="minorHAnsi" w:hAnsiTheme="minorHAnsi" w:cstheme="minorHAnsi"/>
                <w:color w:val="000000" w:themeColor="text1"/>
                <w:spacing w:val="-3"/>
                <w:sz w:val="22"/>
                <w:szCs w:val="22"/>
              </w:rPr>
              <w:t xml:space="preserve"> </w:t>
            </w:r>
            <w:r w:rsidRPr="00824A60">
              <w:rPr>
                <w:rFonts w:asciiTheme="minorHAnsi" w:hAnsiTheme="minorHAnsi" w:cstheme="minorHAnsi"/>
                <w:color w:val="000000" w:themeColor="text1"/>
                <w:sz w:val="22"/>
                <w:szCs w:val="22"/>
              </w:rPr>
              <w:t>metu</w:t>
            </w:r>
          </w:p>
        </w:tc>
        <w:tc>
          <w:tcPr>
            <w:tcW w:w="2008" w:type="pct"/>
            <w:tcBorders>
              <w:top w:val="single" w:sz="4" w:space="0" w:color="auto"/>
              <w:left w:val="single" w:sz="4" w:space="0" w:color="auto"/>
              <w:bottom w:val="single" w:sz="4" w:space="0" w:color="auto"/>
              <w:right w:val="single" w:sz="4" w:space="0" w:color="auto"/>
            </w:tcBorders>
          </w:tcPr>
          <w:p w14:paraId="5315F77F" w14:textId="7BAB42B2" w:rsidR="00E049E2" w:rsidRPr="0085260E" w:rsidRDefault="00E049E2" w:rsidP="0085260E">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85260E">
              <w:rPr>
                <w:rFonts w:asciiTheme="minorHAnsi" w:hAnsiTheme="minorHAnsi" w:cstheme="minorHAnsi"/>
                <w:color w:val="000000" w:themeColor="text1"/>
                <w:sz w:val="22"/>
                <w:szCs w:val="22"/>
                <w:lang w:eastAsia="lt-LT"/>
              </w:rPr>
              <w:t>Eksploatacinių</w:t>
            </w:r>
            <w:r w:rsidRPr="0085260E">
              <w:rPr>
                <w:rFonts w:asciiTheme="minorHAnsi" w:hAnsiTheme="minorHAnsi" w:cstheme="minorHAnsi"/>
                <w:color w:val="000000" w:themeColor="text1"/>
                <w:sz w:val="22"/>
                <w:szCs w:val="22"/>
                <w:lang w:eastAsia="lt-LT"/>
              </w:rPr>
              <w:tab/>
              <w:t>savybių</w:t>
            </w:r>
            <w:r w:rsidRPr="0085260E">
              <w:rPr>
                <w:rFonts w:asciiTheme="minorHAnsi" w:hAnsiTheme="minorHAnsi" w:cstheme="minorHAnsi"/>
                <w:color w:val="000000" w:themeColor="text1"/>
                <w:sz w:val="22"/>
                <w:szCs w:val="22"/>
                <w:lang w:eastAsia="lt-LT"/>
              </w:rPr>
              <w:tab/>
              <w:t>deklaracija</w:t>
            </w:r>
            <w:r w:rsidR="0085260E">
              <w:rPr>
                <w:rFonts w:asciiTheme="minorHAnsi" w:hAnsiTheme="minorHAnsi" w:cstheme="minorHAnsi"/>
                <w:color w:val="000000" w:themeColor="text1"/>
                <w:sz w:val="22"/>
                <w:szCs w:val="22"/>
                <w:lang w:eastAsia="lt-LT"/>
              </w:rPr>
              <w:t xml:space="preserve"> </w:t>
            </w:r>
            <w:r w:rsidRPr="0085260E">
              <w:rPr>
                <w:rFonts w:asciiTheme="minorHAnsi" w:hAnsiTheme="minorHAnsi" w:cstheme="minorHAnsi"/>
                <w:color w:val="000000" w:themeColor="text1"/>
                <w:sz w:val="22"/>
                <w:szCs w:val="22"/>
                <w:lang w:eastAsia="lt-LT"/>
              </w:rPr>
              <w:t>(pagal</w:t>
            </w:r>
            <w:r w:rsidR="0085260E">
              <w:rPr>
                <w:rFonts w:asciiTheme="minorHAnsi" w:hAnsiTheme="minorHAnsi" w:cstheme="minorHAnsi"/>
                <w:color w:val="000000" w:themeColor="text1"/>
                <w:sz w:val="22"/>
                <w:szCs w:val="22"/>
                <w:lang w:eastAsia="lt-LT"/>
              </w:rPr>
              <w:t xml:space="preserve"> </w:t>
            </w:r>
            <w:r w:rsidRPr="0085260E">
              <w:rPr>
                <w:rFonts w:asciiTheme="minorHAnsi" w:hAnsiTheme="minorHAnsi" w:cstheme="minorHAnsi"/>
                <w:color w:val="000000" w:themeColor="text1"/>
                <w:sz w:val="22"/>
                <w:szCs w:val="22"/>
                <w:lang w:eastAsia="lt-LT"/>
              </w:rPr>
              <w:t>STR 1.01.04:2015, lietuvių k.);</w:t>
            </w:r>
          </w:p>
          <w:p w14:paraId="0CC49DCE" w14:textId="77777777" w:rsidR="00E049E2" w:rsidRPr="0085260E" w:rsidRDefault="00E049E2" w:rsidP="0085260E">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85260E">
              <w:rPr>
                <w:rFonts w:asciiTheme="minorHAnsi" w:hAnsiTheme="minorHAnsi" w:cstheme="minorHAnsi"/>
                <w:color w:val="000000" w:themeColor="text1"/>
                <w:sz w:val="22"/>
                <w:szCs w:val="22"/>
                <w:lang w:eastAsia="lt-LT"/>
              </w:rPr>
              <w:t>Nepriklausomos, akredituotos organizacijos išduotas ir Europos Sąjungoje galiojantis dokumentas, patvirtinantis, kad sklendė ir jos sandarinimo medžiagos tinkamos naudoti geriamojo vandens tiekimo sistemose</w:t>
            </w:r>
          </w:p>
          <w:p w14:paraId="6DE69311" w14:textId="77777777" w:rsidR="00E049E2" w:rsidRPr="00824A60" w:rsidRDefault="00E049E2" w:rsidP="0085260E">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(lietuvių</w:t>
            </w:r>
            <w:r w:rsidRPr="0085260E">
              <w:rPr>
                <w:rFonts w:asciiTheme="minorHAnsi" w:hAnsiTheme="minorHAnsi" w:cstheme="minorHAnsi"/>
                <w:color w:val="000000" w:themeColor="text1"/>
                <w:sz w:val="22"/>
                <w:szCs w:val="22"/>
                <w:lang w:eastAsia="lt-LT"/>
              </w:rPr>
              <w:t xml:space="preserve"> </w:t>
            </w:r>
            <w:r w:rsidRPr="00824A60">
              <w:rPr>
                <w:rFonts w:asciiTheme="minorHAnsi" w:hAnsiTheme="minorHAnsi" w:cstheme="minorHAnsi"/>
                <w:color w:val="000000" w:themeColor="text1"/>
                <w:sz w:val="22"/>
                <w:szCs w:val="22"/>
                <w:lang w:eastAsia="lt-LT"/>
              </w:rPr>
              <w:t>arba</w:t>
            </w:r>
            <w:r w:rsidRPr="0085260E">
              <w:rPr>
                <w:rFonts w:asciiTheme="minorHAnsi" w:hAnsiTheme="minorHAnsi" w:cstheme="minorHAnsi"/>
                <w:color w:val="000000" w:themeColor="text1"/>
                <w:sz w:val="22"/>
                <w:szCs w:val="22"/>
                <w:lang w:eastAsia="lt-LT"/>
              </w:rPr>
              <w:t xml:space="preserve"> </w:t>
            </w:r>
            <w:r w:rsidRPr="00824A60">
              <w:rPr>
                <w:rFonts w:asciiTheme="minorHAnsi" w:hAnsiTheme="minorHAnsi" w:cstheme="minorHAnsi"/>
                <w:color w:val="000000" w:themeColor="text1"/>
                <w:sz w:val="22"/>
                <w:szCs w:val="22"/>
                <w:lang w:eastAsia="lt-LT"/>
              </w:rPr>
              <w:t>anglų</w:t>
            </w:r>
            <w:r w:rsidRPr="0085260E">
              <w:rPr>
                <w:rFonts w:asciiTheme="minorHAnsi" w:hAnsiTheme="minorHAnsi" w:cstheme="minorHAnsi"/>
                <w:color w:val="000000" w:themeColor="text1"/>
                <w:sz w:val="22"/>
                <w:szCs w:val="22"/>
                <w:lang w:eastAsia="lt-LT"/>
              </w:rPr>
              <w:t xml:space="preserve"> </w:t>
            </w:r>
            <w:r w:rsidRPr="00824A60">
              <w:rPr>
                <w:rFonts w:asciiTheme="minorHAnsi" w:hAnsiTheme="minorHAnsi" w:cstheme="minorHAnsi"/>
                <w:color w:val="000000" w:themeColor="text1"/>
                <w:sz w:val="22"/>
                <w:szCs w:val="22"/>
                <w:lang w:eastAsia="lt-LT"/>
              </w:rPr>
              <w:t>k.).</w:t>
            </w:r>
          </w:p>
        </w:tc>
        <w:tc>
          <w:tcPr>
            <w:tcW w:w="951" w:type="pct"/>
            <w:tcBorders>
              <w:top w:val="single" w:sz="4" w:space="0" w:color="auto"/>
              <w:left w:val="single" w:sz="4" w:space="0" w:color="auto"/>
              <w:bottom w:val="single" w:sz="4" w:space="0" w:color="auto"/>
              <w:right w:val="single" w:sz="4" w:space="0" w:color="auto"/>
            </w:tcBorders>
          </w:tcPr>
          <w:p w14:paraId="41A4EBF6" w14:textId="77777777" w:rsidR="00E049E2" w:rsidRPr="00824A60" w:rsidRDefault="00E049E2" w:rsidP="00AA66EB">
            <w:pPr>
              <w:spacing w:line="254" w:lineRule="auto"/>
              <w:ind w:left="464"/>
              <w:contextualSpacing/>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FD0EB6" w14:textId="77777777" w:rsidR="00E049E2" w:rsidRPr="00824A60" w:rsidRDefault="00E049E2" w:rsidP="00AA66EB">
            <w:pPr>
              <w:spacing w:line="254" w:lineRule="auto"/>
              <w:ind w:left="464"/>
              <w:contextualSpacing/>
              <w:jc w:val="both"/>
              <w:rPr>
                <w:rFonts w:asciiTheme="minorHAnsi" w:hAnsiTheme="minorHAnsi" w:cstheme="minorHAnsi"/>
                <w:color w:val="000000" w:themeColor="text1"/>
                <w:sz w:val="22"/>
                <w:szCs w:val="22"/>
                <w:lang w:eastAsia="lt-LT"/>
              </w:rPr>
            </w:pPr>
          </w:p>
        </w:tc>
      </w:tr>
      <w:tr w:rsidR="00C57800" w:rsidRPr="00824A60" w14:paraId="5CBE2938" w14:textId="77777777" w:rsidTr="00AA66EB">
        <w:tc>
          <w:tcPr>
            <w:tcW w:w="228" w:type="pct"/>
            <w:tcBorders>
              <w:top w:val="single" w:sz="4" w:space="0" w:color="auto"/>
              <w:left w:val="single" w:sz="4" w:space="0" w:color="auto"/>
              <w:bottom w:val="single" w:sz="4" w:space="0" w:color="auto"/>
              <w:right w:val="single" w:sz="4" w:space="0" w:color="auto"/>
            </w:tcBorders>
          </w:tcPr>
          <w:p w14:paraId="5AF9C092" w14:textId="77777777" w:rsidR="00E049E2" w:rsidRPr="00824A60" w:rsidRDefault="00E049E2" w:rsidP="00AA66EB">
            <w:pPr>
              <w:pStyle w:val="ListParagraph"/>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2FBE55B9" w14:textId="12C32950" w:rsidR="00E049E2" w:rsidRPr="00824A60" w:rsidRDefault="00E049E2" w:rsidP="00237DA1">
            <w:pPr>
              <w:pStyle w:val="TableParagraph"/>
              <w:spacing w:before="1" w:line="267" w:lineRule="exact"/>
              <w:rPr>
                <w:rFonts w:cstheme="minorHAnsi"/>
                <w:color w:val="000000" w:themeColor="text1"/>
              </w:rPr>
            </w:pPr>
            <w:r w:rsidRPr="00824A60">
              <w:rPr>
                <w:rFonts w:cstheme="minorHAnsi"/>
                <w:color w:val="000000" w:themeColor="text1"/>
                <w:lang w:val="lt-LT"/>
              </w:rPr>
              <w:t>Dokumentai</w:t>
            </w:r>
            <w:r w:rsidR="00237DA1" w:rsidRPr="00824A60">
              <w:rPr>
                <w:rFonts w:cstheme="minorHAnsi"/>
                <w:color w:val="000000" w:themeColor="text1"/>
                <w:lang w:val="lt-LT"/>
              </w:rPr>
              <w:t>,</w:t>
            </w:r>
            <w:r w:rsidRPr="00824A60">
              <w:rPr>
                <w:rFonts w:cstheme="minorHAnsi"/>
                <w:color w:val="000000" w:themeColor="text1"/>
                <w:spacing w:val="-3"/>
                <w:lang w:val="lt-LT"/>
              </w:rPr>
              <w:t xml:space="preserve"> </w:t>
            </w:r>
            <w:r w:rsidRPr="00824A60">
              <w:rPr>
                <w:rFonts w:cstheme="minorHAnsi"/>
                <w:color w:val="000000" w:themeColor="text1"/>
                <w:lang w:val="lt-LT"/>
              </w:rPr>
              <w:t>pateikiami</w:t>
            </w:r>
            <w:r w:rsidRPr="00824A60">
              <w:rPr>
                <w:rFonts w:cstheme="minorHAnsi"/>
                <w:color w:val="000000" w:themeColor="text1"/>
                <w:spacing w:val="-3"/>
                <w:lang w:val="lt-LT"/>
              </w:rPr>
              <w:t xml:space="preserve"> </w:t>
            </w:r>
            <w:r w:rsidRPr="00824A60">
              <w:rPr>
                <w:rFonts w:cstheme="minorHAnsi"/>
                <w:color w:val="000000" w:themeColor="text1"/>
                <w:lang w:val="lt-LT"/>
              </w:rPr>
              <w:t>pristatant</w:t>
            </w:r>
            <w:r w:rsidR="00237DA1" w:rsidRPr="00824A60">
              <w:rPr>
                <w:rFonts w:cstheme="minorHAnsi"/>
                <w:color w:val="000000" w:themeColor="text1"/>
                <w:lang w:val="lt-LT"/>
              </w:rPr>
              <w:t xml:space="preserve"> </w:t>
            </w:r>
            <w:proofErr w:type="spellStart"/>
            <w:r w:rsidRPr="00824A60">
              <w:rPr>
                <w:rFonts w:cstheme="minorHAnsi"/>
                <w:color w:val="000000" w:themeColor="text1"/>
              </w:rPr>
              <w:t>medžiagas</w:t>
            </w:r>
            <w:proofErr w:type="spellEnd"/>
          </w:p>
        </w:tc>
        <w:tc>
          <w:tcPr>
            <w:tcW w:w="2008" w:type="pct"/>
            <w:tcBorders>
              <w:top w:val="single" w:sz="4" w:space="0" w:color="auto"/>
              <w:left w:val="single" w:sz="4" w:space="0" w:color="auto"/>
              <w:bottom w:val="single" w:sz="4" w:space="0" w:color="auto"/>
              <w:right w:val="single" w:sz="4" w:space="0" w:color="auto"/>
            </w:tcBorders>
          </w:tcPr>
          <w:p w14:paraId="33EB57B9" w14:textId="3B738360" w:rsidR="00E049E2" w:rsidRPr="0085260E" w:rsidRDefault="00E049E2" w:rsidP="0085260E">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85260E">
              <w:rPr>
                <w:rFonts w:asciiTheme="minorHAnsi" w:hAnsiTheme="minorHAnsi" w:cstheme="minorHAnsi"/>
                <w:color w:val="000000" w:themeColor="text1"/>
                <w:sz w:val="22"/>
                <w:szCs w:val="22"/>
                <w:lang w:eastAsia="lt-LT"/>
              </w:rPr>
              <w:t>Eksploatacinių</w:t>
            </w:r>
            <w:r w:rsidRPr="0085260E">
              <w:rPr>
                <w:rFonts w:asciiTheme="minorHAnsi" w:hAnsiTheme="minorHAnsi" w:cstheme="minorHAnsi"/>
                <w:color w:val="000000" w:themeColor="text1"/>
                <w:sz w:val="22"/>
                <w:szCs w:val="22"/>
                <w:lang w:eastAsia="lt-LT"/>
              </w:rPr>
              <w:tab/>
              <w:t>savybių</w:t>
            </w:r>
            <w:r w:rsidRPr="0085260E">
              <w:rPr>
                <w:rFonts w:asciiTheme="minorHAnsi" w:hAnsiTheme="minorHAnsi" w:cstheme="minorHAnsi"/>
                <w:color w:val="000000" w:themeColor="text1"/>
                <w:sz w:val="22"/>
                <w:szCs w:val="22"/>
                <w:lang w:eastAsia="lt-LT"/>
              </w:rPr>
              <w:tab/>
              <w:t>deklaracija</w:t>
            </w:r>
            <w:r w:rsidR="0085260E">
              <w:rPr>
                <w:rFonts w:asciiTheme="minorHAnsi" w:hAnsiTheme="minorHAnsi" w:cstheme="minorHAnsi"/>
                <w:color w:val="000000" w:themeColor="text1"/>
                <w:sz w:val="22"/>
                <w:szCs w:val="22"/>
                <w:lang w:eastAsia="lt-LT"/>
              </w:rPr>
              <w:t xml:space="preserve"> </w:t>
            </w:r>
            <w:r w:rsidRPr="0085260E">
              <w:rPr>
                <w:rFonts w:asciiTheme="minorHAnsi" w:hAnsiTheme="minorHAnsi" w:cstheme="minorHAnsi"/>
                <w:color w:val="000000" w:themeColor="text1"/>
                <w:sz w:val="22"/>
                <w:szCs w:val="22"/>
                <w:lang w:eastAsia="lt-LT"/>
              </w:rPr>
              <w:t>(pagal</w:t>
            </w:r>
          </w:p>
          <w:p w14:paraId="669132EA" w14:textId="77777777" w:rsidR="00E049E2" w:rsidRPr="0085260E" w:rsidRDefault="00E049E2" w:rsidP="0085260E">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85260E">
              <w:rPr>
                <w:rFonts w:asciiTheme="minorHAnsi" w:hAnsiTheme="minorHAnsi" w:cstheme="minorHAnsi"/>
                <w:color w:val="000000" w:themeColor="text1"/>
                <w:sz w:val="22"/>
                <w:szCs w:val="22"/>
                <w:lang w:eastAsia="lt-LT"/>
              </w:rPr>
              <w:t>STR 1.01.04:2015, lietuvių k.);</w:t>
            </w:r>
          </w:p>
          <w:p w14:paraId="6B5B2B9F" w14:textId="77777777" w:rsidR="00E049E2" w:rsidRPr="00824A60" w:rsidRDefault="00E049E2" w:rsidP="0085260E">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Nepriklausomos, akredituotos organizacijos išduotas ir</w:t>
            </w:r>
            <w:r w:rsidRPr="0085260E">
              <w:rPr>
                <w:rFonts w:asciiTheme="minorHAnsi" w:hAnsiTheme="minorHAnsi" w:cstheme="minorHAnsi"/>
                <w:color w:val="000000" w:themeColor="text1"/>
                <w:sz w:val="22"/>
                <w:szCs w:val="22"/>
                <w:lang w:eastAsia="lt-LT"/>
              </w:rPr>
              <w:t xml:space="preserve"> </w:t>
            </w:r>
            <w:r w:rsidRPr="00824A60">
              <w:rPr>
                <w:rFonts w:asciiTheme="minorHAnsi" w:hAnsiTheme="minorHAnsi" w:cstheme="minorHAnsi"/>
                <w:color w:val="000000" w:themeColor="text1"/>
                <w:sz w:val="22"/>
                <w:szCs w:val="22"/>
                <w:lang w:eastAsia="lt-LT"/>
              </w:rPr>
              <w:t>Europos</w:t>
            </w:r>
            <w:r w:rsidRPr="0085260E">
              <w:rPr>
                <w:rFonts w:asciiTheme="minorHAnsi" w:hAnsiTheme="minorHAnsi" w:cstheme="minorHAnsi"/>
                <w:color w:val="000000" w:themeColor="text1"/>
                <w:sz w:val="22"/>
                <w:szCs w:val="22"/>
                <w:lang w:eastAsia="lt-LT"/>
              </w:rPr>
              <w:t xml:space="preserve"> </w:t>
            </w:r>
            <w:r w:rsidRPr="00824A60">
              <w:rPr>
                <w:rFonts w:asciiTheme="minorHAnsi" w:hAnsiTheme="minorHAnsi" w:cstheme="minorHAnsi"/>
                <w:color w:val="000000" w:themeColor="text1"/>
                <w:sz w:val="22"/>
                <w:szCs w:val="22"/>
                <w:lang w:eastAsia="lt-LT"/>
              </w:rPr>
              <w:t>Sąjungoje</w:t>
            </w:r>
            <w:r w:rsidRPr="0085260E">
              <w:rPr>
                <w:rFonts w:asciiTheme="minorHAnsi" w:hAnsiTheme="minorHAnsi" w:cstheme="minorHAnsi"/>
                <w:color w:val="000000" w:themeColor="text1"/>
                <w:sz w:val="22"/>
                <w:szCs w:val="22"/>
                <w:lang w:eastAsia="lt-LT"/>
              </w:rPr>
              <w:t xml:space="preserve"> </w:t>
            </w:r>
            <w:r w:rsidRPr="00824A60">
              <w:rPr>
                <w:rFonts w:asciiTheme="minorHAnsi" w:hAnsiTheme="minorHAnsi" w:cstheme="minorHAnsi"/>
                <w:color w:val="000000" w:themeColor="text1"/>
                <w:sz w:val="22"/>
                <w:szCs w:val="22"/>
                <w:lang w:eastAsia="lt-LT"/>
              </w:rPr>
              <w:t>galiojantis</w:t>
            </w:r>
            <w:r w:rsidRPr="0085260E">
              <w:rPr>
                <w:rFonts w:asciiTheme="minorHAnsi" w:hAnsiTheme="minorHAnsi" w:cstheme="minorHAnsi"/>
                <w:color w:val="000000" w:themeColor="text1"/>
                <w:sz w:val="22"/>
                <w:szCs w:val="22"/>
                <w:lang w:eastAsia="lt-LT"/>
              </w:rPr>
              <w:t xml:space="preserve"> </w:t>
            </w:r>
            <w:r w:rsidRPr="00824A60">
              <w:rPr>
                <w:rFonts w:asciiTheme="minorHAnsi" w:hAnsiTheme="minorHAnsi" w:cstheme="minorHAnsi"/>
                <w:color w:val="000000" w:themeColor="text1"/>
                <w:sz w:val="22"/>
                <w:szCs w:val="22"/>
                <w:lang w:eastAsia="lt-LT"/>
              </w:rPr>
              <w:t>dokumentas,</w:t>
            </w:r>
            <w:r w:rsidRPr="0085260E">
              <w:rPr>
                <w:rFonts w:asciiTheme="minorHAnsi" w:hAnsiTheme="minorHAnsi" w:cstheme="minorHAnsi"/>
                <w:color w:val="000000" w:themeColor="text1"/>
                <w:sz w:val="22"/>
                <w:szCs w:val="22"/>
                <w:lang w:eastAsia="lt-LT"/>
              </w:rPr>
              <w:t xml:space="preserve"> </w:t>
            </w:r>
            <w:r w:rsidRPr="00824A60">
              <w:rPr>
                <w:rFonts w:asciiTheme="minorHAnsi" w:hAnsiTheme="minorHAnsi" w:cstheme="minorHAnsi"/>
                <w:color w:val="000000" w:themeColor="text1"/>
                <w:sz w:val="22"/>
                <w:szCs w:val="22"/>
                <w:lang w:eastAsia="lt-LT"/>
              </w:rPr>
              <w:t>patvirtinantis, kad sklendė ir jos sandarinimo medžiagos</w:t>
            </w:r>
            <w:r w:rsidRPr="0085260E">
              <w:rPr>
                <w:rFonts w:asciiTheme="minorHAnsi" w:hAnsiTheme="minorHAnsi" w:cstheme="minorHAnsi"/>
                <w:color w:val="000000" w:themeColor="text1"/>
                <w:sz w:val="22"/>
                <w:szCs w:val="22"/>
                <w:lang w:eastAsia="lt-LT"/>
              </w:rPr>
              <w:t xml:space="preserve"> </w:t>
            </w:r>
            <w:r w:rsidRPr="00824A60">
              <w:rPr>
                <w:rFonts w:asciiTheme="minorHAnsi" w:hAnsiTheme="minorHAnsi" w:cstheme="minorHAnsi"/>
                <w:color w:val="000000" w:themeColor="text1"/>
                <w:sz w:val="22"/>
                <w:szCs w:val="22"/>
                <w:lang w:eastAsia="lt-LT"/>
              </w:rPr>
              <w:t>tinkamos naudoti geriamojo vandens tiekimo sistemose</w:t>
            </w:r>
            <w:r w:rsidRPr="0085260E">
              <w:rPr>
                <w:rFonts w:asciiTheme="minorHAnsi" w:hAnsiTheme="minorHAnsi" w:cstheme="minorHAnsi"/>
                <w:color w:val="000000" w:themeColor="text1"/>
                <w:sz w:val="22"/>
                <w:szCs w:val="22"/>
                <w:lang w:eastAsia="lt-LT"/>
              </w:rPr>
              <w:t xml:space="preserve"> </w:t>
            </w:r>
            <w:r w:rsidRPr="00824A60">
              <w:rPr>
                <w:rFonts w:asciiTheme="minorHAnsi" w:hAnsiTheme="minorHAnsi" w:cstheme="minorHAnsi"/>
                <w:color w:val="000000" w:themeColor="text1"/>
                <w:sz w:val="22"/>
                <w:szCs w:val="22"/>
                <w:lang w:eastAsia="lt-LT"/>
              </w:rPr>
              <w:t>(lietuvių</w:t>
            </w:r>
            <w:r w:rsidRPr="0085260E">
              <w:rPr>
                <w:rFonts w:asciiTheme="minorHAnsi" w:hAnsiTheme="minorHAnsi" w:cstheme="minorHAnsi"/>
                <w:color w:val="000000" w:themeColor="text1"/>
                <w:sz w:val="22"/>
                <w:szCs w:val="22"/>
                <w:lang w:eastAsia="lt-LT"/>
              </w:rPr>
              <w:t xml:space="preserve"> </w:t>
            </w:r>
            <w:r w:rsidRPr="00824A60">
              <w:rPr>
                <w:rFonts w:asciiTheme="minorHAnsi" w:hAnsiTheme="minorHAnsi" w:cstheme="minorHAnsi"/>
                <w:color w:val="000000" w:themeColor="text1"/>
                <w:sz w:val="22"/>
                <w:szCs w:val="22"/>
                <w:lang w:eastAsia="lt-LT"/>
              </w:rPr>
              <w:t>arba</w:t>
            </w:r>
            <w:r w:rsidRPr="0085260E">
              <w:rPr>
                <w:rFonts w:asciiTheme="minorHAnsi" w:hAnsiTheme="minorHAnsi" w:cstheme="minorHAnsi"/>
                <w:color w:val="000000" w:themeColor="text1"/>
                <w:sz w:val="22"/>
                <w:szCs w:val="22"/>
                <w:lang w:eastAsia="lt-LT"/>
              </w:rPr>
              <w:t xml:space="preserve"> </w:t>
            </w:r>
            <w:r w:rsidRPr="00824A60">
              <w:rPr>
                <w:rFonts w:asciiTheme="minorHAnsi" w:hAnsiTheme="minorHAnsi" w:cstheme="minorHAnsi"/>
                <w:color w:val="000000" w:themeColor="text1"/>
                <w:sz w:val="22"/>
                <w:szCs w:val="22"/>
                <w:lang w:eastAsia="lt-LT"/>
              </w:rPr>
              <w:t>anglų</w:t>
            </w:r>
            <w:r w:rsidRPr="0085260E">
              <w:rPr>
                <w:rFonts w:asciiTheme="minorHAnsi" w:hAnsiTheme="minorHAnsi" w:cstheme="minorHAnsi"/>
                <w:color w:val="000000" w:themeColor="text1"/>
                <w:sz w:val="22"/>
                <w:szCs w:val="22"/>
                <w:lang w:eastAsia="lt-LT"/>
              </w:rPr>
              <w:t xml:space="preserve"> </w:t>
            </w:r>
            <w:r w:rsidRPr="00824A60">
              <w:rPr>
                <w:rFonts w:asciiTheme="minorHAnsi" w:hAnsiTheme="minorHAnsi" w:cstheme="minorHAnsi"/>
                <w:color w:val="000000" w:themeColor="text1"/>
                <w:sz w:val="22"/>
                <w:szCs w:val="22"/>
                <w:lang w:eastAsia="lt-LT"/>
              </w:rPr>
              <w:t>k.).</w:t>
            </w:r>
          </w:p>
        </w:tc>
        <w:tc>
          <w:tcPr>
            <w:tcW w:w="951" w:type="pct"/>
            <w:tcBorders>
              <w:top w:val="single" w:sz="4" w:space="0" w:color="auto"/>
              <w:left w:val="single" w:sz="4" w:space="0" w:color="auto"/>
              <w:bottom w:val="single" w:sz="4" w:space="0" w:color="auto"/>
              <w:right w:val="single" w:sz="4" w:space="0" w:color="auto"/>
            </w:tcBorders>
          </w:tcPr>
          <w:p w14:paraId="23A57331" w14:textId="77777777" w:rsidR="00E049E2" w:rsidRPr="00824A60" w:rsidRDefault="00E049E2" w:rsidP="00AA66EB">
            <w:pPr>
              <w:spacing w:line="254" w:lineRule="auto"/>
              <w:ind w:left="464"/>
              <w:contextualSpacing/>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1D40DF2B" w14:textId="77777777" w:rsidR="00E049E2" w:rsidRPr="00824A60" w:rsidRDefault="00E049E2" w:rsidP="00AA66EB">
            <w:pPr>
              <w:spacing w:line="254" w:lineRule="auto"/>
              <w:ind w:left="464"/>
              <w:contextualSpacing/>
              <w:jc w:val="both"/>
              <w:rPr>
                <w:rFonts w:asciiTheme="minorHAnsi" w:hAnsiTheme="minorHAnsi" w:cstheme="minorHAnsi"/>
                <w:color w:val="000000" w:themeColor="text1"/>
                <w:sz w:val="22"/>
                <w:szCs w:val="22"/>
                <w:lang w:eastAsia="lt-LT"/>
              </w:rPr>
            </w:pPr>
          </w:p>
        </w:tc>
      </w:tr>
      <w:tr w:rsidR="00C57800" w:rsidRPr="00824A60" w14:paraId="24C1B8A5" w14:textId="77777777" w:rsidTr="00AA66EB">
        <w:tc>
          <w:tcPr>
            <w:tcW w:w="3129" w:type="pct"/>
            <w:gridSpan w:val="3"/>
            <w:tcBorders>
              <w:top w:val="single" w:sz="4" w:space="0" w:color="auto"/>
              <w:left w:val="single" w:sz="4" w:space="0" w:color="auto"/>
              <w:bottom w:val="single" w:sz="4" w:space="0" w:color="auto"/>
              <w:right w:val="single" w:sz="4" w:space="0" w:color="auto"/>
            </w:tcBorders>
            <w:hideMark/>
          </w:tcPr>
          <w:p w14:paraId="064036D1" w14:textId="77777777" w:rsidR="00E049E2" w:rsidRPr="00824A60" w:rsidRDefault="00E049E2" w:rsidP="00AA66EB">
            <w:pPr>
              <w:spacing w:line="254" w:lineRule="auto"/>
              <w:jc w:val="center"/>
              <w:rPr>
                <w:rFonts w:asciiTheme="minorHAnsi" w:hAnsiTheme="minorHAnsi" w:cstheme="minorHAnsi"/>
                <w:color w:val="000000" w:themeColor="text1"/>
                <w:sz w:val="22"/>
                <w:szCs w:val="22"/>
                <w:lang w:eastAsia="lt-LT"/>
              </w:rPr>
            </w:pPr>
            <w:r w:rsidRPr="00824A60">
              <w:rPr>
                <w:rFonts w:asciiTheme="minorHAnsi" w:hAnsiTheme="minorHAnsi" w:cstheme="minorHAnsi"/>
                <w:b/>
                <w:color w:val="000000" w:themeColor="text1"/>
                <w:sz w:val="22"/>
                <w:szCs w:val="22"/>
              </w:rPr>
              <w:t>Pasirenkami parametrai</w:t>
            </w:r>
          </w:p>
        </w:tc>
        <w:tc>
          <w:tcPr>
            <w:tcW w:w="951" w:type="pct"/>
            <w:tcBorders>
              <w:top w:val="single" w:sz="4" w:space="0" w:color="auto"/>
              <w:left w:val="single" w:sz="4" w:space="0" w:color="auto"/>
              <w:bottom w:val="single" w:sz="4" w:space="0" w:color="auto"/>
              <w:right w:val="single" w:sz="4" w:space="0" w:color="auto"/>
            </w:tcBorders>
          </w:tcPr>
          <w:p w14:paraId="6883B1DC" w14:textId="77777777" w:rsidR="00E049E2" w:rsidRPr="00824A60" w:rsidRDefault="00E049E2" w:rsidP="00AA66EB">
            <w:pPr>
              <w:spacing w:line="254" w:lineRule="auto"/>
              <w:jc w:val="center"/>
              <w:rPr>
                <w:rFonts w:asciiTheme="minorHAnsi" w:hAnsiTheme="minorHAnsi" w:cstheme="minorHAnsi"/>
                <w:b/>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1F4B3F22" w14:textId="77777777" w:rsidR="00E049E2" w:rsidRPr="00824A60" w:rsidRDefault="00E049E2" w:rsidP="00AA66EB">
            <w:pPr>
              <w:spacing w:line="254" w:lineRule="auto"/>
              <w:jc w:val="center"/>
              <w:rPr>
                <w:rFonts w:asciiTheme="minorHAnsi" w:hAnsiTheme="minorHAnsi" w:cstheme="minorHAnsi"/>
                <w:b/>
                <w:color w:val="000000" w:themeColor="text1"/>
                <w:sz w:val="22"/>
                <w:szCs w:val="22"/>
              </w:rPr>
            </w:pPr>
          </w:p>
        </w:tc>
      </w:tr>
      <w:tr w:rsidR="00C57800" w:rsidRPr="00824A60" w14:paraId="69CC6DB9" w14:textId="77777777" w:rsidTr="00AA66EB">
        <w:tc>
          <w:tcPr>
            <w:tcW w:w="228" w:type="pct"/>
            <w:tcBorders>
              <w:top w:val="single" w:sz="4" w:space="0" w:color="auto"/>
              <w:left w:val="single" w:sz="4" w:space="0" w:color="auto"/>
              <w:bottom w:val="single" w:sz="4" w:space="0" w:color="auto"/>
              <w:right w:val="single" w:sz="4" w:space="0" w:color="auto"/>
            </w:tcBorders>
          </w:tcPr>
          <w:p w14:paraId="36D55BBF" w14:textId="77777777" w:rsidR="00E049E2" w:rsidRPr="00824A60" w:rsidRDefault="00E049E2" w:rsidP="00AA66EB">
            <w:pPr>
              <w:pStyle w:val="ListParagraph"/>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322D8501" w14:textId="77777777" w:rsidR="00E049E2" w:rsidRPr="00824A60" w:rsidRDefault="00E049E2" w:rsidP="00AA66EB">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Nuorinimo</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vožtuvo</w:t>
            </w:r>
            <w:r w:rsidRPr="00824A60">
              <w:rPr>
                <w:rFonts w:asciiTheme="minorHAnsi" w:hAnsiTheme="minorHAnsi" w:cstheme="minorHAnsi"/>
                <w:color w:val="000000" w:themeColor="text1"/>
                <w:spacing w:val="-4"/>
                <w:sz w:val="22"/>
                <w:szCs w:val="22"/>
              </w:rPr>
              <w:t xml:space="preserve"> </w:t>
            </w:r>
            <w:r w:rsidRPr="00824A60">
              <w:rPr>
                <w:rFonts w:asciiTheme="minorHAnsi" w:hAnsiTheme="minorHAnsi" w:cstheme="minorHAnsi"/>
                <w:color w:val="000000" w:themeColor="text1"/>
                <w:sz w:val="22"/>
                <w:szCs w:val="22"/>
              </w:rPr>
              <w:t>dydis</w:t>
            </w:r>
          </w:p>
        </w:tc>
        <w:tc>
          <w:tcPr>
            <w:tcW w:w="2008" w:type="pct"/>
            <w:tcBorders>
              <w:top w:val="single" w:sz="4" w:space="0" w:color="auto"/>
              <w:left w:val="single" w:sz="4" w:space="0" w:color="auto"/>
              <w:bottom w:val="single" w:sz="4" w:space="0" w:color="auto"/>
              <w:right w:val="single" w:sz="4" w:space="0" w:color="auto"/>
            </w:tcBorders>
          </w:tcPr>
          <w:p w14:paraId="1754504E" w14:textId="77777777" w:rsidR="00E049E2" w:rsidRPr="00824A60" w:rsidRDefault="00E049E2" w:rsidP="00AA66EB">
            <w:pPr>
              <w:spacing w:line="256" w:lineRule="auto"/>
              <w:ind w:left="464"/>
              <w:contextualSpacing/>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Nurodoma</w:t>
            </w:r>
            <w:r w:rsidRPr="00824A60">
              <w:rPr>
                <w:rFonts w:asciiTheme="minorHAnsi" w:hAnsiTheme="minorHAnsi" w:cstheme="minorHAnsi"/>
                <w:color w:val="000000" w:themeColor="text1"/>
                <w:spacing w:val="-4"/>
                <w:sz w:val="22"/>
                <w:szCs w:val="22"/>
              </w:rPr>
              <w:t xml:space="preserve"> </w:t>
            </w:r>
            <w:r w:rsidRPr="00824A60">
              <w:rPr>
                <w:rFonts w:asciiTheme="minorHAnsi" w:hAnsiTheme="minorHAnsi" w:cstheme="minorHAnsi"/>
                <w:color w:val="000000" w:themeColor="text1"/>
                <w:sz w:val="22"/>
                <w:szCs w:val="22"/>
              </w:rPr>
              <w:t xml:space="preserve">užsakant: </w:t>
            </w:r>
          </w:p>
          <w:p w14:paraId="18998B1E" w14:textId="77777777" w:rsidR="00E049E2" w:rsidRPr="00824A60" w:rsidRDefault="00E049E2" w:rsidP="00AA66EB">
            <w:pPr>
              <w:spacing w:line="256" w:lineRule="auto"/>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noProof/>
                <w:color w:val="000000" w:themeColor="text1"/>
                <w:sz w:val="22"/>
                <w:szCs w:val="22"/>
                <w:lang w:eastAsia="lt-LT"/>
              </w:rPr>
              <w:drawing>
                <wp:inline distT="0" distB="0" distL="0" distR="0" wp14:anchorId="6C6F455C" wp14:editId="03C4C918">
                  <wp:extent cx="318135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181350" cy="1219200"/>
                          </a:xfrm>
                          <a:prstGeom prst="rect">
                            <a:avLst/>
                          </a:prstGeom>
                        </pic:spPr>
                      </pic:pic>
                    </a:graphicData>
                  </a:graphic>
                </wp:inline>
              </w:drawing>
            </w:r>
          </w:p>
        </w:tc>
        <w:tc>
          <w:tcPr>
            <w:tcW w:w="951" w:type="pct"/>
            <w:tcBorders>
              <w:top w:val="single" w:sz="4" w:space="0" w:color="auto"/>
              <w:left w:val="single" w:sz="4" w:space="0" w:color="auto"/>
              <w:bottom w:val="single" w:sz="4" w:space="0" w:color="auto"/>
              <w:right w:val="single" w:sz="4" w:space="0" w:color="auto"/>
            </w:tcBorders>
          </w:tcPr>
          <w:p w14:paraId="557ABC03" w14:textId="77777777" w:rsidR="00E049E2" w:rsidRPr="00824A60" w:rsidRDefault="00E049E2" w:rsidP="00AA66EB">
            <w:pPr>
              <w:spacing w:line="256" w:lineRule="auto"/>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08BAF2E" w14:textId="77777777" w:rsidR="00E049E2" w:rsidRPr="00824A60" w:rsidRDefault="00E049E2" w:rsidP="00AA66EB">
            <w:pPr>
              <w:spacing w:line="256" w:lineRule="auto"/>
              <w:jc w:val="both"/>
              <w:rPr>
                <w:rFonts w:asciiTheme="minorHAnsi" w:hAnsiTheme="minorHAnsi" w:cstheme="minorHAnsi"/>
                <w:color w:val="000000" w:themeColor="text1"/>
                <w:sz w:val="22"/>
                <w:szCs w:val="22"/>
                <w:lang w:eastAsia="lt-LT"/>
              </w:rPr>
            </w:pPr>
          </w:p>
        </w:tc>
      </w:tr>
    </w:tbl>
    <w:p w14:paraId="629A2F44" w14:textId="77777777" w:rsidR="00E049E2" w:rsidRPr="00824A60" w:rsidRDefault="00E049E2" w:rsidP="00E049E2">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Punktų Nr. 1-2, 4-5, 7-8, 13 atitikimas turi būti nurodytas Eksploatacinių savybių deklaracijoje;</w:t>
      </w:r>
    </w:p>
    <w:p w14:paraId="50143478" w14:textId="77777777" w:rsidR="00E049E2" w:rsidRPr="00824A60" w:rsidRDefault="00E049E2" w:rsidP="00E049E2">
      <w:pPr>
        <w:pStyle w:val="BodyText"/>
        <w:spacing w:before="56"/>
        <w:ind w:right="1481"/>
        <w:jc w:val="both"/>
        <w:rPr>
          <w:rFonts w:asciiTheme="minorHAnsi" w:hAnsiTheme="minorHAnsi" w:cstheme="minorHAnsi"/>
          <w:color w:val="000000" w:themeColor="text1"/>
        </w:rPr>
      </w:pPr>
      <w:r w:rsidRPr="00824A60">
        <w:rPr>
          <w:rFonts w:asciiTheme="minorHAnsi" w:hAnsiTheme="minorHAnsi" w:cstheme="minorHAnsi"/>
          <w:color w:val="000000" w:themeColor="text1"/>
        </w:rPr>
        <w:lastRenderedPageBreak/>
        <w:t>Punkto</w:t>
      </w:r>
      <w:r w:rsidRPr="00824A60">
        <w:rPr>
          <w:rFonts w:asciiTheme="minorHAnsi" w:hAnsiTheme="minorHAnsi" w:cstheme="minorHAnsi"/>
          <w:color w:val="000000" w:themeColor="text1"/>
          <w:spacing w:val="-2"/>
        </w:rPr>
        <w:t xml:space="preserve"> </w:t>
      </w:r>
      <w:r w:rsidRPr="00824A60">
        <w:rPr>
          <w:rFonts w:asciiTheme="minorHAnsi" w:hAnsiTheme="minorHAnsi" w:cstheme="minorHAnsi"/>
          <w:color w:val="000000" w:themeColor="text1"/>
        </w:rPr>
        <w:t>Nr.</w:t>
      </w:r>
      <w:r w:rsidRPr="00824A60">
        <w:rPr>
          <w:rFonts w:asciiTheme="minorHAnsi" w:hAnsiTheme="minorHAnsi" w:cstheme="minorHAnsi"/>
          <w:color w:val="000000" w:themeColor="text1"/>
          <w:spacing w:val="-4"/>
        </w:rPr>
        <w:t xml:space="preserve"> </w:t>
      </w:r>
      <w:r w:rsidRPr="00824A60">
        <w:rPr>
          <w:rFonts w:asciiTheme="minorHAnsi" w:hAnsiTheme="minorHAnsi" w:cstheme="minorHAnsi"/>
          <w:color w:val="000000" w:themeColor="text1"/>
        </w:rPr>
        <w:t>2</w:t>
      </w:r>
      <w:r w:rsidRPr="00824A60">
        <w:rPr>
          <w:rFonts w:asciiTheme="minorHAnsi" w:hAnsiTheme="minorHAnsi" w:cstheme="minorHAnsi"/>
          <w:color w:val="000000" w:themeColor="text1"/>
          <w:spacing w:val="-5"/>
        </w:rPr>
        <w:t xml:space="preserve"> </w:t>
      </w:r>
      <w:r w:rsidRPr="00824A60">
        <w:rPr>
          <w:rFonts w:asciiTheme="minorHAnsi" w:hAnsiTheme="minorHAnsi" w:cstheme="minorHAnsi"/>
          <w:color w:val="000000" w:themeColor="text1"/>
        </w:rPr>
        <w:t>atitikimas</w:t>
      </w:r>
      <w:r w:rsidRPr="00824A60">
        <w:rPr>
          <w:rFonts w:asciiTheme="minorHAnsi" w:hAnsiTheme="minorHAnsi" w:cstheme="minorHAnsi"/>
          <w:color w:val="000000" w:themeColor="text1"/>
          <w:spacing w:val="-3"/>
        </w:rPr>
        <w:t xml:space="preserve"> </w:t>
      </w:r>
      <w:r w:rsidRPr="00824A60">
        <w:rPr>
          <w:rFonts w:asciiTheme="minorHAnsi" w:hAnsiTheme="minorHAnsi" w:cstheme="minorHAnsi"/>
          <w:color w:val="000000" w:themeColor="text1"/>
        </w:rPr>
        <w:t>turi</w:t>
      </w:r>
      <w:r w:rsidRPr="00824A60">
        <w:rPr>
          <w:rFonts w:asciiTheme="minorHAnsi" w:hAnsiTheme="minorHAnsi" w:cstheme="minorHAnsi"/>
          <w:color w:val="000000" w:themeColor="text1"/>
          <w:spacing w:val="-5"/>
        </w:rPr>
        <w:t xml:space="preserve"> </w:t>
      </w:r>
      <w:r w:rsidRPr="00824A60">
        <w:rPr>
          <w:rFonts w:asciiTheme="minorHAnsi" w:hAnsiTheme="minorHAnsi" w:cstheme="minorHAnsi"/>
          <w:color w:val="000000" w:themeColor="text1"/>
        </w:rPr>
        <w:t>būti</w:t>
      </w:r>
      <w:r w:rsidRPr="00824A60">
        <w:rPr>
          <w:rFonts w:asciiTheme="minorHAnsi" w:hAnsiTheme="minorHAnsi" w:cstheme="minorHAnsi"/>
          <w:color w:val="000000" w:themeColor="text1"/>
          <w:spacing w:val="-3"/>
        </w:rPr>
        <w:t xml:space="preserve"> </w:t>
      </w:r>
      <w:r w:rsidRPr="00824A60">
        <w:rPr>
          <w:rFonts w:asciiTheme="minorHAnsi" w:hAnsiTheme="minorHAnsi" w:cstheme="minorHAnsi"/>
          <w:color w:val="000000" w:themeColor="text1"/>
        </w:rPr>
        <w:t>patvirtintas</w:t>
      </w:r>
      <w:r w:rsidRPr="00824A60">
        <w:rPr>
          <w:rFonts w:asciiTheme="minorHAnsi" w:hAnsiTheme="minorHAnsi" w:cstheme="minorHAnsi"/>
          <w:color w:val="000000" w:themeColor="text1"/>
          <w:spacing w:val="-3"/>
        </w:rPr>
        <w:t xml:space="preserve"> </w:t>
      </w:r>
      <w:r w:rsidRPr="00824A60">
        <w:rPr>
          <w:rFonts w:asciiTheme="minorHAnsi" w:hAnsiTheme="minorHAnsi" w:cstheme="minorHAnsi"/>
          <w:color w:val="000000" w:themeColor="text1"/>
        </w:rPr>
        <w:t>Europos</w:t>
      </w:r>
      <w:r w:rsidRPr="00824A60">
        <w:rPr>
          <w:rFonts w:asciiTheme="minorHAnsi" w:hAnsiTheme="minorHAnsi" w:cstheme="minorHAnsi"/>
          <w:color w:val="000000" w:themeColor="text1"/>
          <w:spacing w:val="-3"/>
        </w:rPr>
        <w:t xml:space="preserve"> </w:t>
      </w:r>
      <w:r w:rsidRPr="00824A60">
        <w:rPr>
          <w:rFonts w:asciiTheme="minorHAnsi" w:hAnsiTheme="minorHAnsi" w:cstheme="minorHAnsi"/>
          <w:color w:val="000000" w:themeColor="text1"/>
        </w:rPr>
        <w:t>Sąjungoje</w:t>
      </w:r>
      <w:r w:rsidRPr="00824A60">
        <w:rPr>
          <w:rFonts w:asciiTheme="minorHAnsi" w:hAnsiTheme="minorHAnsi" w:cstheme="minorHAnsi"/>
          <w:color w:val="000000" w:themeColor="text1"/>
          <w:spacing w:val="-2"/>
        </w:rPr>
        <w:t xml:space="preserve"> </w:t>
      </w:r>
      <w:r w:rsidRPr="00824A60">
        <w:rPr>
          <w:rFonts w:asciiTheme="minorHAnsi" w:hAnsiTheme="minorHAnsi" w:cstheme="minorHAnsi"/>
          <w:color w:val="000000" w:themeColor="text1"/>
        </w:rPr>
        <w:t>galiojančiu</w:t>
      </w:r>
      <w:r w:rsidRPr="00824A60">
        <w:rPr>
          <w:rFonts w:asciiTheme="minorHAnsi" w:hAnsiTheme="minorHAnsi" w:cstheme="minorHAnsi"/>
          <w:color w:val="000000" w:themeColor="text1"/>
          <w:spacing w:val="-4"/>
        </w:rPr>
        <w:t xml:space="preserve"> </w:t>
      </w:r>
      <w:r w:rsidRPr="00824A60">
        <w:rPr>
          <w:rFonts w:asciiTheme="minorHAnsi" w:hAnsiTheme="minorHAnsi" w:cstheme="minorHAnsi"/>
          <w:color w:val="000000" w:themeColor="text1"/>
        </w:rPr>
        <w:t>higienos</w:t>
      </w:r>
      <w:r w:rsidRPr="00824A60">
        <w:rPr>
          <w:rFonts w:asciiTheme="minorHAnsi" w:hAnsiTheme="minorHAnsi" w:cstheme="minorHAnsi"/>
          <w:color w:val="000000" w:themeColor="text1"/>
          <w:spacing w:val="-3"/>
        </w:rPr>
        <w:t xml:space="preserve"> </w:t>
      </w:r>
      <w:r w:rsidRPr="00824A60">
        <w:rPr>
          <w:rFonts w:asciiTheme="minorHAnsi" w:hAnsiTheme="minorHAnsi" w:cstheme="minorHAnsi"/>
          <w:color w:val="000000" w:themeColor="text1"/>
        </w:rPr>
        <w:t>pažymėjimu;</w:t>
      </w:r>
    </w:p>
    <w:p w14:paraId="322DC798" w14:textId="77777777" w:rsidR="00E049E2" w:rsidRPr="00824A60" w:rsidRDefault="00E049E2" w:rsidP="00E049E2">
      <w:pPr>
        <w:pStyle w:val="BodyText"/>
        <w:spacing w:before="1"/>
        <w:ind w:right="290"/>
        <w:jc w:val="both"/>
        <w:rPr>
          <w:rFonts w:asciiTheme="minorHAnsi" w:hAnsiTheme="minorHAnsi" w:cstheme="minorHAnsi"/>
          <w:color w:val="000000" w:themeColor="text1"/>
        </w:rPr>
      </w:pPr>
      <w:r w:rsidRPr="00824A60">
        <w:rPr>
          <w:rFonts w:asciiTheme="minorHAnsi" w:hAnsiTheme="minorHAnsi" w:cstheme="minorHAnsi"/>
          <w:color w:val="000000" w:themeColor="text1"/>
        </w:rPr>
        <w:t>Punktų</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Nr.</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3,</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6,</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9-10</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punkto</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atitikimas,</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tiksliai</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nurodant</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siūlomos</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gaminio</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modelį,</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turi</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būti</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nurodytas</w:t>
      </w:r>
      <w:r w:rsidRPr="00824A60">
        <w:rPr>
          <w:rFonts w:asciiTheme="minorHAnsi" w:hAnsiTheme="minorHAnsi" w:cstheme="minorHAnsi"/>
          <w:color w:val="000000" w:themeColor="text1"/>
          <w:spacing w:val="-47"/>
        </w:rPr>
        <w:t xml:space="preserve"> </w:t>
      </w:r>
      <w:r w:rsidRPr="00824A60">
        <w:rPr>
          <w:rFonts w:asciiTheme="minorHAnsi" w:hAnsiTheme="minorHAnsi" w:cstheme="minorHAnsi"/>
          <w:color w:val="000000" w:themeColor="text1"/>
          <w:spacing w:val="-1"/>
        </w:rPr>
        <w:t>duomenų</w:t>
      </w:r>
      <w:r w:rsidRPr="00824A60">
        <w:rPr>
          <w:rFonts w:asciiTheme="minorHAnsi" w:hAnsiTheme="minorHAnsi" w:cstheme="minorHAnsi"/>
          <w:color w:val="000000" w:themeColor="text1"/>
          <w:spacing w:val="-13"/>
        </w:rPr>
        <w:t xml:space="preserve"> </w:t>
      </w:r>
      <w:r w:rsidRPr="00824A60">
        <w:rPr>
          <w:rFonts w:asciiTheme="minorHAnsi" w:hAnsiTheme="minorHAnsi" w:cstheme="minorHAnsi"/>
          <w:color w:val="000000" w:themeColor="text1"/>
          <w:spacing w:val="-1"/>
        </w:rPr>
        <w:t>lape</w:t>
      </w:r>
      <w:r w:rsidRPr="00824A60">
        <w:rPr>
          <w:rFonts w:asciiTheme="minorHAnsi" w:hAnsiTheme="minorHAnsi" w:cstheme="minorHAnsi"/>
          <w:color w:val="000000" w:themeColor="text1"/>
          <w:spacing w:val="-9"/>
        </w:rPr>
        <w:t xml:space="preserve"> </w:t>
      </w:r>
      <w:r w:rsidRPr="00824A60">
        <w:rPr>
          <w:rFonts w:asciiTheme="minorHAnsi" w:hAnsiTheme="minorHAnsi" w:cstheme="minorHAnsi"/>
          <w:color w:val="000000" w:themeColor="text1"/>
          <w:spacing w:val="-1"/>
        </w:rPr>
        <w:t>ir</w:t>
      </w:r>
      <w:r w:rsidRPr="00824A60">
        <w:rPr>
          <w:rFonts w:asciiTheme="minorHAnsi" w:hAnsiTheme="minorHAnsi" w:cstheme="minorHAnsi"/>
          <w:color w:val="000000" w:themeColor="text1"/>
          <w:spacing w:val="-11"/>
        </w:rPr>
        <w:t xml:space="preserve"> </w:t>
      </w:r>
      <w:r w:rsidRPr="00824A60">
        <w:rPr>
          <w:rFonts w:asciiTheme="minorHAnsi" w:hAnsiTheme="minorHAnsi" w:cstheme="minorHAnsi"/>
          <w:color w:val="000000" w:themeColor="text1"/>
          <w:spacing w:val="-1"/>
        </w:rPr>
        <w:t>priede</w:t>
      </w:r>
      <w:r w:rsidRPr="00824A60">
        <w:rPr>
          <w:rFonts w:asciiTheme="minorHAnsi" w:hAnsiTheme="minorHAnsi" w:cstheme="minorHAnsi"/>
          <w:color w:val="000000" w:themeColor="text1"/>
          <w:spacing w:val="-11"/>
        </w:rPr>
        <w:t xml:space="preserve"> </w:t>
      </w:r>
      <w:r w:rsidRPr="00824A60">
        <w:rPr>
          <w:rFonts w:asciiTheme="minorHAnsi" w:hAnsiTheme="minorHAnsi" w:cstheme="minorHAnsi"/>
          <w:color w:val="000000" w:themeColor="text1"/>
          <w:spacing w:val="-1"/>
        </w:rPr>
        <w:t>nuorodoje</w:t>
      </w:r>
      <w:r w:rsidRPr="00824A60">
        <w:rPr>
          <w:rFonts w:asciiTheme="minorHAnsi" w:hAnsiTheme="minorHAnsi" w:cstheme="minorHAnsi"/>
          <w:color w:val="000000" w:themeColor="text1"/>
          <w:spacing w:val="-8"/>
        </w:rPr>
        <w:t xml:space="preserve"> </w:t>
      </w:r>
      <w:r w:rsidRPr="00824A60">
        <w:rPr>
          <w:rFonts w:asciiTheme="minorHAnsi" w:hAnsiTheme="minorHAnsi" w:cstheme="minorHAnsi"/>
          <w:color w:val="000000" w:themeColor="text1"/>
        </w:rPr>
        <w:t>į</w:t>
      </w:r>
      <w:r w:rsidRPr="00824A60">
        <w:rPr>
          <w:rFonts w:asciiTheme="minorHAnsi" w:hAnsiTheme="minorHAnsi" w:cstheme="minorHAnsi"/>
          <w:color w:val="000000" w:themeColor="text1"/>
          <w:spacing w:val="-10"/>
        </w:rPr>
        <w:t xml:space="preserve"> </w:t>
      </w:r>
      <w:r w:rsidRPr="00824A60">
        <w:rPr>
          <w:rFonts w:asciiTheme="minorHAnsi" w:hAnsiTheme="minorHAnsi" w:cstheme="minorHAnsi"/>
          <w:color w:val="000000" w:themeColor="text1"/>
        </w:rPr>
        <w:t>internetinį</w:t>
      </w:r>
      <w:r w:rsidRPr="00824A60">
        <w:rPr>
          <w:rFonts w:asciiTheme="minorHAnsi" w:hAnsiTheme="minorHAnsi" w:cstheme="minorHAnsi"/>
          <w:color w:val="000000" w:themeColor="text1"/>
          <w:spacing w:val="-11"/>
        </w:rPr>
        <w:t xml:space="preserve"> </w:t>
      </w:r>
      <w:r w:rsidRPr="00824A60">
        <w:rPr>
          <w:rFonts w:asciiTheme="minorHAnsi" w:hAnsiTheme="minorHAnsi" w:cstheme="minorHAnsi"/>
          <w:color w:val="000000" w:themeColor="text1"/>
        </w:rPr>
        <w:t>puslapį</w:t>
      </w:r>
      <w:r w:rsidRPr="00824A60">
        <w:rPr>
          <w:rFonts w:asciiTheme="minorHAnsi" w:hAnsiTheme="minorHAnsi" w:cstheme="minorHAnsi"/>
          <w:color w:val="000000" w:themeColor="text1"/>
          <w:spacing w:val="-12"/>
        </w:rPr>
        <w:t xml:space="preserve"> </w:t>
      </w:r>
      <w:r w:rsidRPr="00824A60">
        <w:rPr>
          <w:rFonts w:asciiTheme="minorHAnsi" w:hAnsiTheme="minorHAnsi" w:cstheme="minorHAnsi"/>
          <w:color w:val="000000" w:themeColor="text1"/>
        </w:rPr>
        <w:t>ar</w:t>
      </w:r>
      <w:r w:rsidRPr="00824A60">
        <w:rPr>
          <w:rFonts w:asciiTheme="minorHAnsi" w:hAnsiTheme="minorHAnsi" w:cstheme="minorHAnsi"/>
          <w:color w:val="000000" w:themeColor="text1"/>
          <w:spacing w:val="-9"/>
        </w:rPr>
        <w:t xml:space="preserve"> </w:t>
      </w:r>
      <w:r w:rsidRPr="00824A60">
        <w:rPr>
          <w:rFonts w:asciiTheme="minorHAnsi" w:hAnsiTheme="minorHAnsi" w:cstheme="minorHAnsi"/>
          <w:color w:val="000000" w:themeColor="text1"/>
        </w:rPr>
        <w:t>kitame</w:t>
      </w:r>
      <w:r w:rsidRPr="00824A60">
        <w:rPr>
          <w:rFonts w:asciiTheme="minorHAnsi" w:hAnsiTheme="minorHAnsi" w:cstheme="minorHAnsi"/>
          <w:color w:val="000000" w:themeColor="text1"/>
          <w:spacing w:val="-11"/>
        </w:rPr>
        <w:t xml:space="preserve"> </w:t>
      </w:r>
      <w:r w:rsidRPr="00824A60">
        <w:rPr>
          <w:rFonts w:asciiTheme="minorHAnsi" w:hAnsiTheme="minorHAnsi" w:cstheme="minorHAnsi"/>
          <w:color w:val="000000" w:themeColor="text1"/>
        </w:rPr>
        <w:t>gamintojo</w:t>
      </w:r>
      <w:r w:rsidRPr="00824A60">
        <w:rPr>
          <w:rFonts w:asciiTheme="minorHAnsi" w:hAnsiTheme="minorHAnsi" w:cstheme="minorHAnsi"/>
          <w:color w:val="000000" w:themeColor="text1"/>
          <w:spacing w:val="-7"/>
        </w:rPr>
        <w:t xml:space="preserve"> </w:t>
      </w:r>
      <w:r w:rsidRPr="00824A60">
        <w:rPr>
          <w:rFonts w:asciiTheme="minorHAnsi" w:hAnsiTheme="minorHAnsi" w:cstheme="minorHAnsi"/>
          <w:color w:val="000000" w:themeColor="text1"/>
        </w:rPr>
        <w:t>patvirtintame</w:t>
      </w:r>
      <w:r w:rsidRPr="00824A60">
        <w:rPr>
          <w:rFonts w:asciiTheme="minorHAnsi" w:hAnsiTheme="minorHAnsi" w:cstheme="minorHAnsi"/>
          <w:color w:val="000000" w:themeColor="text1"/>
          <w:spacing w:val="-11"/>
        </w:rPr>
        <w:t xml:space="preserve"> </w:t>
      </w:r>
      <w:r w:rsidRPr="00824A60">
        <w:rPr>
          <w:rFonts w:asciiTheme="minorHAnsi" w:hAnsiTheme="minorHAnsi" w:cstheme="minorHAnsi"/>
          <w:color w:val="000000" w:themeColor="text1"/>
        </w:rPr>
        <w:t>dokumente,</w:t>
      </w:r>
      <w:r w:rsidRPr="00824A60">
        <w:rPr>
          <w:rFonts w:asciiTheme="minorHAnsi" w:hAnsiTheme="minorHAnsi" w:cstheme="minorHAnsi"/>
          <w:color w:val="000000" w:themeColor="text1"/>
          <w:spacing w:val="-10"/>
        </w:rPr>
        <w:t xml:space="preserve"> </w:t>
      </w:r>
      <w:r w:rsidRPr="00824A60">
        <w:rPr>
          <w:rFonts w:asciiTheme="minorHAnsi" w:hAnsiTheme="minorHAnsi" w:cstheme="minorHAnsi"/>
          <w:color w:val="000000" w:themeColor="text1"/>
        </w:rPr>
        <w:t>kuriame</w:t>
      </w:r>
      <w:r w:rsidRPr="00824A60">
        <w:rPr>
          <w:rFonts w:asciiTheme="minorHAnsi" w:hAnsiTheme="minorHAnsi" w:cstheme="minorHAnsi"/>
          <w:color w:val="000000" w:themeColor="text1"/>
          <w:spacing w:val="-48"/>
        </w:rPr>
        <w:t xml:space="preserve"> </w:t>
      </w:r>
      <w:r w:rsidRPr="00824A60">
        <w:rPr>
          <w:rFonts w:asciiTheme="minorHAnsi" w:hAnsiTheme="minorHAnsi" w:cstheme="minorHAnsi"/>
          <w:color w:val="000000" w:themeColor="text1"/>
        </w:rPr>
        <w:t>pateikta</w:t>
      </w:r>
      <w:r w:rsidRPr="00824A60">
        <w:rPr>
          <w:rFonts w:asciiTheme="minorHAnsi" w:hAnsiTheme="minorHAnsi" w:cstheme="minorHAnsi"/>
          <w:color w:val="000000" w:themeColor="text1"/>
          <w:spacing w:val="-2"/>
        </w:rPr>
        <w:t xml:space="preserve"> </w:t>
      </w:r>
      <w:r w:rsidRPr="00824A60">
        <w:rPr>
          <w:rFonts w:asciiTheme="minorHAnsi" w:hAnsiTheme="minorHAnsi" w:cstheme="minorHAnsi"/>
          <w:color w:val="000000" w:themeColor="text1"/>
        </w:rPr>
        <w:t>techninė</w:t>
      </w:r>
      <w:r w:rsidRPr="00824A60">
        <w:rPr>
          <w:rFonts w:asciiTheme="minorHAnsi" w:hAnsiTheme="minorHAnsi" w:cstheme="minorHAnsi"/>
          <w:color w:val="000000" w:themeColor="text1"/>
          <w:spacing w:val="-3"/>
        </w:rPr>
        <w:t xml:space="preserve"> </w:t>
      </w:r>
      <w:r w:rsidRPr="00824A60">
        <w:rPr>
          <w:rFonts w:asciiTheme="minorHAnsi" w:hAnsiTheme="minorHAnsi" w:cstheme="minorHAnsi"/>
          <w:color w:val="000000" w:themeColor="text1"/>
        </w:rPr>
        <w:t>informacija apie gaminį.</w:t>
      </w:r>
    </w:p>
    <w:p w14:paraId="59CCB92D" w14:textId="77777777" w:rsidR="009D6C90" w:rsidRPr="00824A60" w:rsidRDefault="009D6C90" w:rsidP="009D6C90">
      <w:pPr>
        <w:rPr>
          <w:rFonts w:asciiTheme="minorHAnsi" w:hAnsiTheme="minorHAnsi" w:cstheme="minorHAnsi"/>
          <w:bCs/>
          <w:color w:val="000000" w:themeColor="text1"/>
          <w:kern w:val="32"/>
          <w:sz w:val="22"/>
          <w:szCs w:val="22"/>
        </w:rPr>
      </w:pPr>
    </w:p>
    <w:p w14:paraId="6E53DC29" w14:textId="124CEC63" w:rsidR="00AF6502" w:rsidRPr="00824A60" w:rsidRDefault="00AF6502" w:rsidP="00EC287A">
      <w:pPr>
        <w:pStyle w:val="Heading1"/>
        <w:numPr>
          <w:ilvl w:val="0"/>
          <w:numId w:val="28"/>
        </w:numPr>
        <w:rPr>
          <w:rFonts w:asciiTheme="minorHAnsi" w:hAnsiTheme="minorHAnsi" w:cstheme="minorHAnsi"/>
          <w:color w:val="000000" w:themeColor="text1"/>
          <w:sz w:val="22"/>
          <w:szCs w:val="22"/>
        </w:rPr>
      </w:pPr>
      <w:bookmarkStart w:id="28" w:name="_Toc94865353"/>
      <w:r w:rsidRPr="00824A60">
        <w:rPr>
          <w:rFonts w:asciiTheme="minorHAnsi" w:hAnsiTheme="minorHAnsi" w:cstheme="minorHAnsi"/>
          <w:color w:val="000000" w:themeColor="text1"/>
          <w:sz w:val="22"/>
          <w:szCs w:val="22"/>
        </w:rPr>
        <w:t>Polietileno (PE) vandentiekio vamzdžių movinio suvirinimo jungiamųjų dalių techniniai reikalavimai</w:t>
      </w:r>
      <w:bookmarkEnd w:id="28"/>
    </w:p>
    <w:tbl>
      <w:tblPr>
        <w:tblStyle w:val="TableGrid"/>
        <w:tblW w:w="5047" w:type="pct"/>
        <w:tblLook w:val="04A0" w:firstRow="1" w:lastRow="0" w:firstColumn="1" w:lastColumn="0" w:noHBand="0" w:noVBand="1"/>
      </w:tblPr>
      <w:tblGrid>
        <w:gridCol w:w="7417"/>
        <w:gridCol w:w="7417"/>
      </w:tblGrid>
      <w:tr w:rsidR="00C57800" w:rsidRPr="00824A60" w14:paraId="60FF27B1" w14:textId="77777777" w:rsidTr="00F04DA2">
        <w:trPr>
          <w:trHeight w:val="326"/>
        </w:trPr>
        <w:tc>
          <w:tcPr>
            <w:tcW w:w="2500" w:type="pct"/>
          </w:tcPr>
          <w:p w14:paraId="45CE2077"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pavadinimas:</w:t>
            </w:r>
          </w:p>
        </w:tc>
        <w:tc>
          <w:tcPr>
            <w:tcW w:w="2500" w:type="pct"/>
          </w:tcPr>
          <w:p w14:paraId="0FC05810" w14:textId="77777777" w:rsidR="00097834" w:rsidRPr="00824A60" w:rsidRDefault="00097834" w:rsidP="00F04DA2">
            <w:pPr>
              <w:rPr>
                <w:rFonts w:asciiTheme="minorHAnsi" w:hAnsiTheme="minorHAnsi" w:cstheme="minorHAnsi"/>
                <w:color w:val="000000" w:themeColor="text1"/>
                <w:sz w:val="22"/>
                <w:szCs w:val="22"/>
              </w:rPr>
            </w:pPr>
          </w:p>
        </w:tc>
      </w:tr>
      <w:tr w:rsidR="00C57800" w:rsidRPr="00824A60" w14:paraId="12CA0EAD" w14:textId="77777777" w:rsidTr="00F04DA2">
        <w:trPr>
          <w:trHeight w:val="351"/>
        </w:trPr>
        <w:tc>
          <w:tcPr>
            <w:tcW w:w="2500" w:type="pct"/>
          </w:tcPr>
          <w:p w14:paraId="37A28EE3"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Siūlomos medžiagos techninis žymėjimas / kodas: </w:t>
            </w:r>
          </w:p>
        </w:tc>
        <w:tc>
          <w:tcPr>
            <w:tcW w:w="2500" w:type="pct"/>
          </w:tcPr>
          <w:p w14:paraId="72506F48" w14:textId="77777777" w:rsidR="00097834" w:rsidRPr="00824A60" w:rsidRDefault="00097834" w:rsidP="00F04DA2">
            <w:pPr>
              <w:rPr>
                <w:rFonts w:asciiTheme="minorHAnsi" w:hAnsiTheme="minorHAnsi" w:cstheme="minorHAnsi"/>
                <w:color w:val="000000" w:themeColor="text1"/>
                <w:sz w:val="22"/>
                <w:szCs w:val="22"/>
              </w:rPr>
            </w:pPr>
          </w:p>
        </w:tc>
      </w:tr>
      <w:tr w:rsidR="00097834" w:rsidRPr="00824A60" w14:paraId="05BCB0B3" w14:textId="77777777" w:rsidTr="00F04DA2">
        <w:trPr>
          <w:trHeight w:val="301"/>
        </w:trPr>
        <w:tc>
          <w:tcPr>
            <w:tcW w:w="2500" w:type="pct"/>
          </w:tcPr>
          <w:p w14:paraId="6CA1BD84"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gamintojo pavadinimas ir šalis:</w:t>
            </w:r>
          </w:p>
        </w:tc>
        <w:tc>
          <w:tcPr>
            <w:tcW w:w="2500" w:type="pct"/>
          </w:tcPr>
          <w:p w14:paraId="13F05369" w14:textId="77777777" w:rsidR="00097834" w:rsidRPr="00824A60" w:rsidRDefault="00097834" w:rsidP="00F04DA2">
            <w:pPr>
              <w:rPr>
                <w:rFonts w:asciiTheme="minorHAnsi" w:hAnsiTheme="minorHAnsi" w:cstheme="minorHAnsi"/>
                <w:color w:val="000000" w:themeColor="text1"/>
                <w:sz w:val="22"/>
                <w:szCs w:val="22"/>
              </w:rPr>
            </w:pPr>
          </w:p>
        </w:tc>
      </w:tr>
    </w:tbl>
    <w:p w14:paraId="2C153CE6" w14:textId="77777777" w:rsidR="00097834" w:rsidRPr="00824A60" w:rsidRDefault="00097834" w:rsidP="00097834">
      <w:pPr>
        <w:rPr>
          <w:rFonts w:asciiTheme="minorHAnsi" w:hAnsiTheme="minorHAnsi" w:cstheme="minorHAnsi"/>
          <w:color w:val="000000" w:themeColor="text1"/>
          <w:sz w:val="22"/>
          <w:szCs w:val="22"/>
        </w:rPr>
      </w:pPr>
    </w:p>
    <w:tbl>
      <w:tblPr>
        <w:tblW w:w="4989" w:type="pct"/>
        <w:tblLook w:val="0000" w:firstRow="0" w:lastRow="0" w:firstColumn="0" w:lastColumn="0" w:noHBand="0" w:noVBand="0"/>
      </w:tblPr>
      <w:tblGrid>
        <w:gridCol w:w="628"/>
        <w:gridCol w:w="2645"/>
        <w:gridCol w:w="5901"/>
        <w:gridCol w:w="2792"/>
        <w:gridCol w:w="2698"/>
      </w:tblGrid>
      <w:tr w:rsidR="00C57800" w:rsidRPr="00824A60" w14:paraId="6E53DC2F" w14:textId="77777777" w:rsidTr="00265E45">
        <w:trPr>
          <w:trHeight w:val="527"/>
          <w:tblHeader/>
        </w:trPr>
        <w:tc>
          <w:tcPr>
            <w:tcW w:w="214" w:type="pct"/>
            <w:tcBorders>
              <w:top w:val="single" w:sz="4" w:space="0" w:color="auto"/>
              <w:left w:val="single" w:sz="4" w:space="0" w:color="auto"/>
              <w:bottom w:val="single" w:sz="4" w:space="0" w:color="auto"/>
              <w:right w:val="single" w:sz="4" w:space="0" w:color="auto"/>
            </w:tcBorders>
          </w:tcPr>
          <w:p w14:paraId="6E53DC2A" w14:textId="77777777" w:rsidR="00AF6502" w:rsidRPr="00824A60" w:rsidRDefault="00AF6502" w:rsidP="00265E45">
            <w:pPr>
              <w:jc w:val="center"/>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Eil. Nr.</w:t>
            </w:r>
          </w:p>
        </w:tc>
        <w:tc>
          <w:tcPr>
            <w:tcW w:w="902" w:type="pct"/>
            <w:tcBorders>
              <w:top w:val="single" w:sz="4" w:space="0" w:color="auto"/>
              <w:left w:val="single" w:sz="4" w:space="0" w:color="auto"/>
              <w:bottom w:val="single" w:sz="4" w:space="0" w:color="auto"/>
              <w:right w:val="single" w:sz="4" w:space="0" w:color="auto"/>
            </w:tcBorders>
          </w:tcPr>
          <w:p w14:paraId="6E53DC2B" w14:textId="77777777" w:rsidR="00AF6502" w:rsidRPr="00824A60" w:rsidRDefault="00AF6502" w:rsidP="00265E45">
            <w:pPr>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Techniniai parametrai ir reikalavimai</w:t>
            </w:r>
          </w:p>
        </w:tc>
        <w:tc>
          <w:tcPr>
            <w:tcW w:w="2012" w:type="pct"/>
            <w:tcBorders>
              <w:top w:val="single" w:sz="4" w:space="0" w:color="auto"/>
              <w:left w:val="single" w:sz="4" w:space="0" w:color="auto"/>
              <w:bottom w:val="single" w:sz="4" w:space="0" w:color="auto"/>
              <w:right w:val="single" w:sz="4" w:space="0" w:color="auto"/>
            </w:tcBorders>
          </w:tcPr>
          <w:p w14:paraId="6E53DC2C" w14:textId="77777777" w:rsidR="00AF6502" w:rsidRPr="00824A60" w:rsidRDefault="00AF6502" w:rsidP="00265E45">
            <w:pPr>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Dydis, sąlyga</w:t>
            </w:r>
          </w:p>
        </w:tc>
        <w:tc>
          <w:tcPr>
            <w:tcW w:w="952" w:type="pct"/>
            <w:tcBorders>
              <w:top w:val="single" w:sz="4" w:space="0" w:color="auto"/>
              <w:left w:val="single" w:sz="4" w:space="0" w:color="auto"/>
              <w:bottom w:val="single" w:sz="4" w:space="0" w:color="auto"/>
              <w:right w:val="single" w:sz="4" w:space="0" w:color="auto"/>
            </w:tcBorders>
          </w:tcPr>
          <w:p w14:paraId="6E53DC2D" w14:textId="3DFFC95F" w:rsidR="00AF6502" w:rsidRPr="00824A60" w:rsidRDefault="00B34EE5" w:rsidP="00265E45">
            <w:pPr>
              <w:rPr>
                <w:rFonts w:asciiTheme="minorHAnsi" w:hAnsiTheme="minorHAnsi" w:cstheme="minorHAnsi"/>
                <w:b/>
                <w:color w:val="000000" w:themeColor="text1"/>
                <w:sz w:val="22"/>
                <w:szCs w:val="22"/>
              </w:rPr>
            </w:pPr>
            <w:r w:rsidRPr="00824A60">
              <w:rPr>
                <w:rFonts w:asciiTheme="minorHAnsi" w:hAnsiTheme="minorHAnsi" w:cstheme="minorHAnsi"/>
                <w:b/>
                <w:bCs/>
                <w:color w:val="000000" w:themeColor="text1"/>
                <w:sz w:val="22"/>
                <w:szCs w:val="22"/>
              </w:rPr>
              <w:t>Tiekėjas turi nurodyti atitinka/neatitinka</w:t>
            </w:r>
          </w:p>
        </w:tc>
        <w:tc>
          <w:tcPr>
            <w:tcW w:w="920" w:type="pct"/>
            <w:tcBorders>
              <w:top w:val="single" w:sz="4" w:space="0" w:color="auto"/>
              <w:left w:val="single" w:sz="4" w:space="0" w:color="auto"/>
              <w:bottom w:val="single" w:sz="4" w:space="0" w:color="auto"/>
              <w:right w:val="single" w:sz="4" w:space="0" w:color="auto"/>
            </w:tcBorders>
          </w:tcPr>
          <w:p w14:paraId="6E53DC2E" w14:textId="77777777" w:rsidR="00AF6502" w:rsidRPr="00824A60" w:rsidRDefault="00AF6502" w:rsidP="00265E45">
            <w:pPr>
              <w:rPr>
                <w:rFonts w:asciiTheme="minorHAnsi" w:hAnsiTheme="minorHAnsi" w:cstheme="minorHAnsi"/>
                <w:b/>
                <w:color w:val="000000" w:themeColor="text1"/>
                <w:sz w:val="22"/>
                <w:szCs w:val="22"/>
              </w:rPr>
            </w:pPr>
            <w:r w:rsidRPr="00824A60">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824A60" w14:paraId="6E53DC33"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8" w:type="pct"/>
            <w:gridSpan w:val="3"/>
            <w:tcBorders>
              <w:top w:val="single" w:sz="4" w:space="0" w:color="auto"/>
              <w:left w:val="single" w:sz="4" w:space="0" w:color="auto"/>
              <w:bottom w:val="single" w:sz="4" w:space="0" w:color="auto"/>
              <w:right w:val="single" w:sz="4" w:space="0" w:color="auto"/>
            </w:tcBorders>
          </w:tcPr>
          <w:p w14:paraId="6E53DC30" w14:textId="77777777" w:rsidR="00AF6502" w:rsidRPr="00824A60" w:rsidRDefault="00AF6502" w:rsidP="00265E45">
            <w:pPr>
              <w:tabs>
                <w:tab w:val="center" w:pos="4819"/>
                <w:tab w:val="right" w:pos="9638"/>
              </w:tabs>
              <w:jc w:val="center"/>
              <w:rPr>
                <w:rFonts w:asciiTheme="minorHAnsi" w:hAnsiTheme="minorHAnsi" w:cstheme="minorHAnsi"/>
                <w:color w:val="000000" w:themeColor="text1"/>
                <w:sz w:val="22"/>
                <w:szCs w:val="22"/>
                <w:u w:val="single"/>
              </w:rPr>
            </w:pPr>
            <w:r w:rsidRPr="00824A60">
              <w:rPr>
                <w:rFonts w:asciiTheme="minorHAnsi" w:hAnsiTheme="minorHAnsi" w:cstheme="minorHAnsi"/>
                <w:b/>
                <w:color w:val="000000" w:themeColor="text1"/>
                <w:sz w:val="22"/>
                <w:szCs w:val="22"/>
              </w:rPr>
              <w:t>Bendrieji parametrai</w:t>
            </w:r>
          </w:p>
        </w:tc>
        <w:tc>
          <w:tcPr>
            <w:tcW w:w="952" w:type="pct"/>
            <w:tcBorders>
              <w:top w:val="single" w:sz="4" w:space="0" w:color="auto"/>
              <w:left w:val="single" w:sz="4" w:space="0" w:color="auto"/>
              <w:bottom w:val="single" w:sz="4" w:space="0" w:color="auto"/>
              <w:right w:val="single" w:sz="4" w:space="0" w:color="auto"/>
            </w:tcBorders>
          </w:tcPr>
          <w:p w14:paraId="6E53DC31" w14:textId="77777777" w:rsidR="00AF6502" w:rsidRPr="00824A60" w:rsidRDefault="00AF6502" w:rsidP="00265E45">
            <w:pPr>
              <w:tabs>
                <w:tab w:val="center" w:pos="4819"/>
                <w:tab w:val="right" w:pos="9638"/>
              </w:tabs>
              <w:jc w:val="center"/>
              <w:rPr>
                <w:rFonts w:asciiTheme="minorHAnsi" w:hAnsiTheme="minorHAnsi" w:cstheme="minorHAnsi"/>
                <w:b/>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32" w14:textId="77777777" w:rsidR="00AF6502" w:rsidRPr="00824A60" w:rsidRDefault="00AF6502" w:rsidP="00265E45">
            <w:pPr>
              <w:tabs>
                <w:tab w:val="center" w:pos="4819"/>
                <w:tab w:val="right" w:pos="9638"/>
              </w:tabs>
              <w:jc w:val="center"/>
              <w:rPr>
                <w:rFonts w:asciiTheme="minorHAnsi" w:hAnsiTheme="minorHAnsi" w:cstheme="minorHAnsi"/>
                <w:b/>
                <w:color w:val="000000" w:themeColor="text1"/>
                <w:sz w:val="22"/>
                <w:szCs w:val="22"/>
              </w:rPr>
            </w:pPr>
          </w:p>
        </w:tc>
      </w:tr>
      <w:tr w:rsidR="00C57800" w:rsidRPr="00824A60" w14:paraId="6E53DC39"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6E53DC34" w14:textId="77777777" w:rsidR="00AF6502" w:rsidRPr="00824A60" w:rsidRDefault="00AF6502" w:rsidP="00EC287A">
            <w:pPr>
              <w:numPr>
                <w:ilvl w:val="0"/>
                <w:numId w:val="51"/>
              </w:numPr>
              <w:rPr>
                <w:rFonts w:asciiTheme="minorHAnsi" w:hAnsiTheme="minorHAnsi" w:cstheme="minorHAnsi"/>
                <w:color w:val="000000" w:themeColor="text1"/>
                <w:sz w:val="22"/>
                <w:szCs w:val="22"/>
              </w:rPr>
            </w:pPr>
          </w:p>
        </w:tc>
        <w:tc>
          <w:tcPr>
            <w:tcW w:w="902" w:type="pct"/>
            <w:tcBorders>
              <w:top w:val="single" w:sz="4" w:space="0" w:color="auto"/>
              <w:left w:val="single" w:sz="4" w:space="0" w:color="auto"/>
              <w:bottom w:val="single" w:sz="4" w:space="0" w:color="auto"/>
              <w:right w:val="single" w:sz="4" w:space="0" w:color="auto"/>
            </w:tcBorders>
          </w:tcPr>
          <w:p w14:paraId="6E53DC35" w14:textId="77777777" w:rsidR="00AF6502" w:rsidRPr="00824A60" w:rsidRDefault="00AF6502" w:rsidP="00265E45">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Standartai</w:t>
            </w:r>
          </w:p>
        </w:tc>
        <w:tc>
          <w:tcPr>
            <w:tcW w:w="2012" w:type="pct"/>
            <w:tcBorders>
              <w:top w:val="single" w:sz="4" w:space="0" w:color="auto"/>
              <w:left w:val="single" w:sz="4" w:space="0" w:color="auto"/>
              <w:bottom w:val="single" w:sz="4" w:space="0" w:color="auto"/>
              <w:right w:val="single" w:sz="4" w:space="0" w:color="auto"/>
            </w:tcBorders>
          </w:tcPr>
          <w:p w14:paraId="6E53DC36" w14:textId="77777777" w:rsidR="00AF6502" w:rsidRPr="00824A60" w:rsidRDefault="00AF6502" w:rsidP="00265E45">
            <w:pPr>
              <w:tabs>
                <w:tab w:val="center" w:pos="4819"/>
                <w:tab w:val="right" w:pos="9638"/>
              </w:tabs>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LST EN 12201-3:2011+A1:2013 arba lygiavertis.</w:t>
            </w:r>
          </w:p>
        </w:tc>
        <w:tc>
          <w:tcPr>
            <w:tcW w:w="952" w:type="pct"/>
            <w:tcBorders>
              <w:top w:val="single" w:sz="4" w:space="0" w:color="auto"/>
              <w:left w:val="single" w:sz="4" w:space="0" w:color="auto"/>
              <w:bottom w:val="single" w:sz="4" w:space="0" w:color="auto"/>
              <w:right w:val="single" w:sz="4" w:space="0" w:color="auto"/>
            </w:tcBorders>
          </w:tcPr>
          <w:p w14:paraId="6E53DC37" w14:textId="77777777" w:rsidR="00AF6502" w:rsidRPr="00824A60" w:rsidRDefault="00AF6502" w:rsidP="00265E45">
            <w:pPr>
              <w:tabs>
                <w:tab w:val="center" w:pos="4819"/>
                <w:tab w:val="right" w:pos="9638"/>
              </w:tabs>
              <w:rPr>
                <w:rFonts w:asciiTheme="minorHAnsi" w:hAnsiTheme="minorHAnsi" w:cstheme="minorHAnsi"/>
                <w:color w:val="000000" w:themeColor="text1"/>
                <w:sz w:val="22"/>
                <w:szCs w:val="22"/>
                <w:u w:val="single"/>
              </w:rPr>
            </w:pPr>
          </w:p>
        </w:tc>
        <w:tc>
          <w:tcPr>
            <w:tcW w:w="920" w:type="pct"/>
            <w:tcBorders>
              <w:top w:val="single" w:sz="4" w:space="0" w:color="auto"/>
              <w:left w:val="single" w:sz="4" w:space="0" w:color="auto"/>
              <w:bottom w:val="single" w:sz="4" w:space="0" w:color="auto"/>
              <w:right w:val="single" w:sz="4" w:space="0" w:color="auto"/>
            </w:tcBorders>
          </w:tcPr>
          <w:p w14:paraId="6E53DC38" w14:textId="77777777" w:rsidR="00AF6502" w:rsidRPr="00824A60" w:rsidRDefault="00AF6502" w:rsidP="00265E45">
            <w:pPr>
              <w:tabs>
                <w:tab w:val="center" w:pos="4819"/>
                <w:tab w:val="right" w:pos="9638"/>
              </w:tabs>
              <w:rPr>
                <w:rFonts w:asciiTheme="minorHAnsi" w:hAnsiTheme="minorHAnsi" w:cstheme="minorHAnsi"/>
                <w:color w:val="000000" w:themeColor="text1"/>
                <w:sz w:val="22"/>
                <w:szCs w:val="22"/>
                <w:u w:val="single"/>
              </w:rPr>
            </w:pPr>
          </w:p>
        </w:tc>
      </w:tr>
      <w:tr w:rsidR="00C57800" w:rsidRPr="00824A60" w14:paraId="6E53DC3F"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6E53DC3A" w14:textId="77777777" w:rsidR="00AF6502" w:rsidRPr="00824A60" w:rsidRDefault="00AF6502" w:rsidP="00EC287A">
            <w:pPr>
              <w:numPr>
                <w:ilvl w:val="0"/>
                <w:numId w:val="51"/>
              </w:numPr>
              <w:rPr>
                <w:rFonts w:asciiTheme="minorHAnsi" w:hAnsiTheme="minorHAnsi" w:cstheme="minorHAnsi"/>
                <w:color w:val="000000" w:themeColor="text1"/>
                <w:sz w:val="22"/>
                <w:szCs w:val="22"/>
              </w:rPr>
            </w:pPr>
          </w:p>
        </w:tc>
        <w:tc>
          <w:tcPr>
            <w:tcW w:w="902" w:type="pct"/>
            <w:tcBorders>
              <w:top w:val="single" w:sz="4" w:space="0" w:color="auto"/>
              <w:left w:val="single" w:sz="4" w:space="0" w:color="auto"/>
              <w:bottom w:val="single" w:sz="4" w:space="0" w:color="auto"/>
              <w:right w:val="single" w:sz="4" w:space="0" w:color="auto"/>
            </w:tcBorders>
          </w:tcPr>
          <w:p w14:paraId="6E53DC3B" w14:textId="77777777" w:rsidR="00AF6502" w:rsidRPr="00824A60" w:rsidRDefault="00AF6502" w:rsidP="00265E45">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Darbinė terpė</w:t>
            </w:r>
          </w:p>
        </w:tc>
        <w:tc>
          <w:tcPr>
            <w:tcW w:w="2012" w:type="pct"/>
            <w:tcBorders>
              <w:top w:val="single" w:sz="4" w:space="0" w:color="auto"/>
              <w:left w:val="single" w:sz="4" w:space="0" w:color="auto"/>
              <w:bottom w:val="single" w:sz="4" w:space="0" w:color="auto"/>
              <w:right w:val="single" w:sz="4" w:space="0" w:color="auto"/>
            </w:tcBorders>
          </w:tcPr>
          <w:p w14:paraId="6E53DC3C" w14:textId="77777777" w:rsidR="00AF6502" w:rsidRPr="00824A60" w:rsidRDefault="00AF6502" w:rsidP="00265E45">
            <w:pPr>
              <w:tabs>
                <w:tab w:val="center" w:pos="4819"/>
                <w:tab w:val="right" w:pos="9638"/>
              </w:tabs>
              <w:rPr>
                <w:rFonts w:asciiTheme="minorHAnsi" w:hAnsiTheme="minorHAnsi" w:cstheme="minorHAnsi"/>
                <w:color w:val="000000" w:themeColor="text1"/>
                <w:sz w:val="22"/>
                <w:szCs w:val="22"/>
                <w:u w:val="single"/>
              </w:rPr>
            </w:pPr>
            <w:r w:rsidRPr="00824A60">
              <w:rPr>
                <w:rFonts w:asciiTheme="minorHAnsi" w:hAnsiTheme="minorHAnsi" w:cstheme="minorHAnsi"/>
                <w:color w:val="000000" w:themeColor="text1"/>
                <w:sz w:val="22"/>
                <w:szCs w:val="22"/>
              </w:rPr>
              <w:t>Geriamasis vanduo.</w:t>
            </w:r>
          </w:p>
        </w:tc>
        <w:tc>
          <w:tcPr>
            <w:tcW w:w="952" w:type="pct"/>
            <w:tcBorders>
              <w:top w:val="single" w:sz="4" w:space="0" w:color="auto"/>
              <w:left w:val="single" w:sz="4" w:space="0" w:color="auto"/>
              <w:bottom w:val="single" w:sz="4" w:space="0" w:color="auto"/>
              <w:right w:val="single" w:sz="4" w:space="0" w:color="auto"/>
            </w:tcBorders>
          </w:tcPr>
          <w:p w14:paraId="6E53DC3D" w14:textId="77777777" w:rsidR="00AF6502" w:rsidRPr="00824A60" w:rsidRDefault="00AF6502" w:rsidP="00265E45">
            <w:pPr>
              <w:tabs>
                <w:tab w:val="center" w:pos="4819"/>
                <w:tab w:val="right" w:pos="9638"/>
              </w:tabs>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3E" w14:textId="77777777" w:rsidR="00AF6502" w:rsidRPr="00824A60" w:rsidRDefault="00AF6502" w:rsidP="00265E45">
            <w:pPr>
              <w:tabs>
                <w:tab w:val="center" w:pos="4819"/>
                <w:tab w:val="right" w:pos="9638"/>
              </w:tabs>
              <w:rPr>
                <w:rFonts w:asciiTheme="minorHAnsi" w:hAnsiTheme="minorHAnsi" w:cstheme="minorHAnsi"/>
                <w:color w:val="000000" w:themeColor="text1"/>
                <w:sz w:val="22"/>
                <w:szCs w:val="22"/>
              </w:rPr>
            </w:pPr>
          </w:p>
        </w:tc>
      </w:tr>
      <w:tr w:rsidR="00C57800" w:rsidRPr="00824A60" w14:paraId="6E53DC45"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214" w:type="pct"/>
            <w:tcBorders>
              <w:top w:val="single" w:sz="4" w:space="0" w:color="auto"/>
              <w:left w:val="single" w:sz="4" w:space="0" w:color="auto"/>
              <w:bottom w:val="single" w:sz="4" w:space="0" w:color="auto"/>
              <w:right w:val="single" w:sz="4" w:space="0" w:color="auto"/>
            </w:tcBorders>
          </w:tcPr>
          <w:p w14:paraId="6E53DC40" w14:textId="77777777" w:rsidR="00AF6502" w:rsidRPr="00824A60" w:rsidRDefault="00AF6502" w:rsidP="00EC287A">
            <w:pPr>
              <w:numPr>
                <w:ilvl w:val="0"/>
                <w:numId w:val="51"/>
              </w:numPr>
              <w:rPr>
                <w:rFonts w:asciiTheme="minorHAnsi" w:hAnsiTheme="minorHAnsi" w:cstheme="minorHAnsi"/>
                <w:color w:val="000000" w:themeColor="text1"/>
                <w:sz w:val="22"/>
                <w:szCs w:val="22"/>
              </w:rPr>
            </w:pPr>
          </w:p>
        </w:tc>
        <w:tc>
          <w:tcPr>
            <w:tcW w:w="902" w:type="pct"/>
            <w:tcBorders>
              <w:top w:val="single" w:sz="4" w:space="0" w:color="auto"/>
              <w:left w:val="single" w:sz="4" w:space="0" w:color="auto"/>
              <w:bottom w:val="single" w:sz="4" w:space="0" w:color="auto"/>
              <w:right w:val="single" w:sz="4" w:space="0" w:color="auto"/>
            </w:tcBorders>
          </w:tcPr>
          <w:p w14:paraId="6E53DC41" w14:textId="77777777" w:rsidR="00AF6502" w:rsidRPr="00824A60" w:rsidRDefault="00AF6502" w:rsidP="00265E45">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Medžiaga</w:t>
            </w:r>
          </w:p>
        </w:tc>
        <w:tc>
          <w:tcPr>
            <w:tcW w:w="2012" w:type="pct"/>
            <w:tcBorders>
              <w:top w:val="single" w:sz="4" w:space="0" w:color="auto"/>
              <w:left w:val="single" w:sz="4" w:space="0" w:color="auto"/>
              <w:bottom w:val="single" w:sz="4" w:space="0" w:color="auto"/>
              <w:right w:val="single" w:sz="4" w:space="0" w:color="auto"/>
            </w:tcBorders>
            <w:shd w:val="clear" w:color="auto" w:fill="auto"/>
          </w:tcPr>
          <w:p w14:paraId="6E53DC42" w14:textId="77777777" w:rsidR="00AF6502" w:rsidRPr="00824A60" w:rsidRDefault="00AF6502" w:rsidP="00265E45">
            <w:pPr>
              <w:spacing w:before="100" w:beforeAutospacing="1" w:after="100" w:afterAutospacing="1"/>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PE100.</w:t>
            </w:r>
          </w:p>
        </w:tc>
        <w:tc>
          <w:tcPr>
            <w:tcW w:w="952" w:type="pct"/>
            <w:tcBorders>
              <w:top w:val="single" w:sz="4" w:space="0" w:color="auto"/>
              <w:left w:val="single" w:sz="4" w:space="0" w:color="auto"/>
              <w:bottom w:val="single" w:sz="4" w:space="0" w:color="auto"/>
              <w:right w:val="single" w:sz="4" w:space="0" w:color="auto"/>
            </w:tcBorders>
          </w:tcPr>
          <w:p w14:paraId="6E53DC43" w14:textId="77777777" w:rsidR="00AF6502" w:rsidRPr="00824A60" w:rsidRDefault="00AF6502" w:rsidP="00265E45">
            <w:pPr>
              <w:spacing w:before="100" w:beforeAutospacing="1" w:after="100" w:afterAutospacing="1"/>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C44" w14:textId="77777777" w:rsidR="00AF6502" w:rsidRPr="00824A60" w:rsidRDefault="00AF6502" w:rsidP="00265E45">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824A60" w14:paraId="6E53DC4B"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6E53DC46" w14:textId="77777777" w:rsidR="00AF6502" w:rsidRPr="00824A60" w:rsidRDefault="00AF6502" w:rsidP="00EC287A">
            <w:pPr>
              <w:numPr>
                <w:ilvl w:val="0"/>
                <w:numId w:val="51"/>
              </w:numPr>
              <w:rPr>
                <w:rFonts w:asciiTheme="minorHAnsi" w:hAnsiTheme="minorHAnsi" w:cstheme="minorHAnsi"/>
                <w:color w:val="000000" w:themeColor="text1"/>
                <w:sz w:val="22"/>
                <w:szCs w:val="22"/>
              </w:rPr>
            </w:pPr>
          </w:p>
        </w:tc>
        <w:tc>
          <w:tcPr>
            <w:tcW w:w="902" w:type="pct"/>
            <w:tcBorders>
              <w:top w:val="single" w:sz="4" w:space="0" w:color="auto"/>
              <w:left w:val="single" w:sz="4" w:space="0" w:color="auto"/>
              <w:bottom w:val="single" w:sz="4" w:space="0" w:color="auto"/>
              <w:right w:val="single" w:sz="4" w:space="0" w:color="auto"/>
            </w:tcBorders>
          </w:tcPr>
          <w:p w14:paraId="6E53DC47" w14:textId="77777777" w:rsidR="00AF6502" w:rsidRPr="00824A60" w:rsidRDefault="00AF6502" w:rsidP="00265E45">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Jungties suvirinimo būdas</w:t>
            </w:r>
          </w:p>
        </w:tc>
        <w:tc>
          <w:tcPr>
            <w:tcW w:w="2012" w:type="pct"/>
            <w:tcBorders>
              <w:top w:val="single" w:sz="4" w:space="0" w:color="auto"/>
              <w:left w:val="single" w:sz="4" w:space="0" w:color="auto"/>
              <w:bottom w:val="single" w:sz="4" w:space="0" w:color="auto"/>
              <w:right w:val="single" w:sz="4" w:space="0" w:color="auto"/>
            </w:tcBorders>
          </w:tcPr>
          <w:p w14:paraId="6E53DC48" w14:textId="77777777" w:rsidR="00AF6502" w:rsidRPr="00824A60" w:rsidRDefault="00AF6502" w:rsidP="00265E45">
            <w:pPr>
              <w:tabs>
                <w:tab w:val="left" w:pos="4455"/>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Elektrinis, suvirinimo įtampa nuo 8V iki 48V.</w:t>
            </w:r>
            <w:r w:rsidRPr="00824A60">
              <w:rPr>
                <w:rFonts w:asciiTheme="minorHAnsi" w:hAnsiTheme="minorHAnsi" w:cstheme="minorHAnsi"/>
                <w:color w:val="000000" w:themeColor="text1"/>
                <w:sz w:val="22"/>
                <w:szCs w:val="22"/>
              </w:rPr>
              <w:tab/>
            </w:r>
          </w:p>
        </w:tc>
        <w:tc>
          <w:tcPr>
            <w:tcW w:w="952" w:type="pct"/>
            <w:tcBorders>
              <w:top w:val="single" w:sz="4" w:space="0" w:color="auto"/>
              <w:left w:val="single" w:sz="4" w:space="0" w:color="auto"/>
              <w:bottom w:val="single" w:sz="4" w:space="0" w:color="auto"/>
              <w:right w:val="single" w:sz="4" w:space="0" w:color="auto"/>
            </w:tcBorders>
          </w:tcPr>
          <w:p w14:paraId="6E53DC49" w14:textId="77777777" w:rsidR="00AF6502" w:rsidRPr="00824A60" w:rsidRDefault="00AF6502" w:rsidP="00265E45">
            <w:pPr>
              <w:tabs>
                <w:tab w:val="left" w:pos="4455"/>
              </w:tabs>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4A" w14:textId="77777777" w:rsidR="00AF6502" w:rsidRPr="00824A60" w:rsidRDefault="00AF6502" w:rsidP="00265E45">
            <w:pPr>
              <w:tabs>
                <w:tab w:val="left" w:pos="4455"/>
              </w:tabs>
              <w:jc w:val="both"/>
              <w:rPr>
                <w:rFonts w:asciiTheme="minorHAnsi" w:hAnsiTheme="minorHAnsi" w:cstheme="minorHAnsi"/>
                <w:color w:val="000000" w:themeColor="text1"/>
                <w:sz w:val="22"/>
                <w:szCs w:val="22"/>
              </w:rPr>
            </w:pPr>
          </w:p>
        </w:tc>
      </w:tr>
      <w:tr w:rsidR="00C57800" w:rsidRPr="00824A60" w14:paraId="6E53DC5A"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6E53DC4C" w14:textId="77777777" w:rsidR="00AF6502" w:rsidRPr="00824A60" w:rsidRDefault="00AF6502" w:rsidP="00EC287A">
            <w:pPr>
              <w:numPr>
                <w:ilvl w:val="0"/>
                <w:numId w:val="51"/>
              </w:numPr>
              <w:rPr>
                <w:rFonts w:asciiTheme="minorHAnsi" w:hAnsiTheme="minorHAnsi" w:cstheme="minorHAnsi"/>
                <w:color w:val="000000" w:themeColor="text1"/>
                <w:sz w:val="22"/>
                <w:szCs w:val="22"/>
              </w:rPr>
            </w:pPr>
          </w:p>
        </w:tc>
        <w:tc>
          <w:tcPr>
            <w:tcW w:w="902" w:type="pct"/>
            <w:tcBorders>
              <w:top w:val="single" w:sz="4" w:space="0" w:color="auto"/>
              <w:left w:val="single" w:sz="4" w:space="0" w:color="auto"/>
              <w:bottom w:val="single" w:sz="4" w:space="0" w:color="auto"/>
              <w:right w:val="single" w:sz="4" w:space="0" w:color="auto"/>
            </w:tcBorders>
          </w:tcPr>
          <w:p w14:paraId="6E53DC4D" w14:textId="77777777" w:rsidR="00AF6502" w:rsidRPr="00824A60" w:rsidRDefault="00AF6502" w:rsidP="00265E45">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Gaminio ženklinimas</w:t>
            </w:r>
          </w:p>
        </w:tc>
        <w:tc>
          <w:tcPr>
            <w:tcW w:w="2012" w:type="pct"/>
            <w:tcBorders>
              <w:top w:val="single" w:sz="4" w:space="0" w:color="auto"/>
              <w:left w:val="single" w:sz="4" w:space="0" w:color="auto"/>
              <w:bottom w:val="single" w:sz="4" w:space="0" w:color="auto"/>
              <w:right w:val="single" w:sz="4" w:space="0" w:color="auto"/>
            </w:tcBorders>
          </w:tcPr>
          <w:p w14:paraId="6E53DC4E" w14:textId="77777777" w:rsidR="00AF6502" w:rsidRPr="00824A60" w:rsidRDefault="00AF6502" w:rsidP="00265E45">
            <w:pPr>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Žymėjimas:</w:t>
            </w:r>
          </w:p>
          <w:p w14:paraId="6E53DC4F" w14:textId="77777777" w:rsidR="00AF6502" w:rsidRPr="00824A60"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Standartas (EN 12201);</w:t>
            </w:r>
          </w:p>
          <w:p w14:paraId="6E53DC50" w14:textId="77777777" w:rsidR="00AF6502" w:rsidRPr="00824A60"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Gamintojas (pvz. Gamintojas);</w:t>
            </w:r>
          </w:p>
          <w:p w14:paraId="6E53DC51" w14:textId="77777777" w:rsidR="00AF6502" w:rsidRPr="00824A60"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Vamzdžio išorinis skersmuo (pvz. 110);</w:t>
            </w:r>
          </w:p>
          <w:p w14:paraId="6E53DC52" w14:textId="77777777" w:rsidR="00AF6502" w:rsidRPr="00824A60"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Medžiaga (PE100);</w:t>
            </w:r>
          </w:p>
          <w:p w14:paraId="6E53DC53" w14:textId="77777777" w:rsidR="00AF6502" w:rsidRPr="00824A60"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Gaminio SDR skaičius (SDR11 arba SDR17);</w:t>
            </w:r>
          </w:p>
          <w:p w14:paraId="6E53DC54" w14:textId="77777777" w:rsidR="00AF6502" w:rsidRPr="00824A60"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Slėgio klasė (PN10 arba PN16);</w:t>
            </w:r>
          </w:p>
          <w:p w14:paraId="6E53DC55" w14:textId="77777777" w:rsidR="00AF6502" w:rsidRPr="00824A60"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Tinkamo vamzdžio SDR skaičius (pvz. SDR11);</w:t>
            </w:r>
          </w:p>
          <w:p w14:paraId="6E53DC56" w14:textId="77777777" w:rsidR="00AF6502" w:rsidRPr="00824A60"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Panaudojimas (W arba W/P);</w:t>
            </w:r>
          </w:p>
          <w:p w14:paraId="6E53DC57" w14:textId="77777777" w:rsidR="00AF6502" w:rsidRPr="00824A60" w:rsidRDefault="00AF6502" w:rsidP="00EC287A">
            <w:pPr>
              <w:numPr>
                <w:ilvl w:val="0"/>
                <w:numId w:val="20"/>
              </w:numPr>
              <w:spacing w:afterLines="10" w:after="24"/>
              <w:ind w:left="464"/>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Gamintojo informacija (unikalus numeris ir brūkšninis kodas pagal ISO 13950 arba lygiavertį standartą, informacijos nuskaitymui suvirinimo aparatams su nuskaitymo skaneriais).</w:t>
            </w:r>
          </w:p>
        </w:tc>
        <w:tc>
          <w:tcPr>
            <w:tcW w:w="952" w:type="pct"/>
            <w:tcBorders>
              <w:top w:val="single" w:sz="4" w:space="0" w:color="auto"/>
              <w:left w:val="single" w:sz="4" w:space="0" w:color="auto"/>
              <w:bottom w:val="single" w:sz="4" w:space="0" w:color="auto"/>
              <w:right w:val="single" w:sz="4" w:space="0" w:color="auto"/>
            </w:tcBorders>
          </w:tcPr>
          <w:p w14:paraId="6E53DC58" w14:textId="77777777" w:rsidR="00AF6502" w:rsidRPr="00824A60" w:rsidRDefault="00AF6502" w:rsidP="00265E45">
            <w:pPr>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C59" w14:textId="77777777" w:rsidR="00AF6502" w:rsidRPr="00824A60" w:rsidRDefault="00AF6502" w:rsidP="00265E45">
            <w:pPr>
              <w:rPr>
                <w:rFonts w:asciiTheme="minorHAnsi" w:hAnsiTheme="minorHAnsi" w:cstheme="minorHAnsi"/>
                <w:color w:val="000000" w:themeColor="text1"/>
                <w:sz w:val="22"/>
                <w:szCs w:val="22"/>
                <w:lang w:eastAsia="lt-LT"/>
              </w:rPr>
            </w:pPr>
          </w:p>
        </w:tc>
      </w:tr>
      <w:tr w:rsidR="00C57800" w:rsidRPr="00824A60" w14:paraId="6E53DC5E"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8" w:type="pct"/>
            <w:gridSpan w:val="3"/>
            <w:tcBorders>
              <w:top w:val="single" w:sz="4" w:space="0" w:color="auto"/>
              <w:left w:val="single" w:sz="4" w:space="0" w:color="auto"/>
              <w:bottom w:val="single" w:sz="4" w:space="0" w:color="auto"/>
              <w:right w:val="single" w:sz="4" w:space="0" w:color="auto"/>
            </w:tcBorders>
          </w:tcPr>
          <w:p w14:paraId="6E53DC5B" w14:textId="77777777" w:rsidR="00AF6502" w:rsidRPr="00824A60" w:rsidRDefault="00AF6502" w:rsidP="00265E45">
            <w:pPr>
              <w:ind w:left="9"/>
              <w:jc w:val="center"/>
              <w:rPr>
                <w:rFonts w:asciiTheme="minorHAnsi" w:hAnsiTheme="minorHAnsi" w:cstheme="minorHAnsi"/>
                <w:color w:val="000000" w:themeColor="text1"/>
                <w:sz w:val="22"/>
                <w:szCs w:val="22"/>
                <w:lang w:eastAsia="lt-LT"/>
              </w:rPr>
            </w:pPr>
            <w:r w:rsidRPr="00824A60">
              <w:rPr>
                <w:rFonts w:asciiTheme="minorHAnsi" w:hAnsiTheme="minorHAnsi" w:cstheme="minorHAnsi"/>
                <w:b/>
                <w:color w:val="000000" w:themeColor="text1"/>
                <w:sz w:val="22"/>
                <w:szCs w:val="22"/>
                <w:lang w:eastAsia="lt-LT"/>
              </w:rPr>
              <w:t>Dokumentai</w:t>
            </w:r>
          </w:p>
        </w:tc>
        <w:tc>
          <w:tcPr>
            <w:tcW w:w="952" w:type="pct"/>
            <w:tcBorders>
              <w:top w:val="single" w:sz="4" w:space="0" w:color="auto"/>
              <w:left w:val="single" w:sz="4" w:space="0" w:color="auto"/>
              <w:bottom w:val="single" w:sz="4" w:space="0" w:color="auto"/>
              <w:right w:val="single" w:sz="4" w:space="0" w:color="auto"/>
            </w:tcBorders>
          </w:tcPr>
          <w:p w14:paraId="6E53DC5C" w14:textId="77777777" w:rsidR="00AF6502" w:rsidRPr="00824A60" w:rsidRDefault="00AF6502" w:rsidP="00265E45">
            <w:pPr>
              <w:ind w:left="9"/>
              <w:jc w:val="center"/>
              <w:rPr>
                <w:rFonts w:asciiTheme="minorHAnsi" w:hAnsiTheme="minorHAnsi" w:cstheme="minorHAnsi"/>
                <w:b/>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C5D" w14:textId="77777777" w:rsidR="00AF6502" w:rsidRPr="00824A60" w:rsidRDefault="00AF6502" w:rsidP="00265E45">
            <w:pPr>
              <w:ind w:left="9"/>
              <w:jc w:val="center"/>
              <w:rPr>
                <w:rFonts w:asciiTheme="minorHAnsi" w:hAnsiTheme="minorHAnsi" w:cstheme="minorHAnsi"/>
                <w:b/>
                <w:color w:val="000000" w:themeColor="text1"/>
                <w:sz w:val="22"/>
                <w:szCs w:val="22"/>
                <w:lang w:eastAsia="lt-LT"/>
              </w:rPr>
            </w:pPr>
          </w:p>
        </w:tc>
      </w:tr>
      <w:tr w:rsidR="00C57800" w:rsidRPr="00824A60" w14:paraId="6E53DC65"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6E53DC5F" w14:textId="77777777" w:rsidR="00AF6502" w:rsidRPr="00824A60" w:rsidRDefault="00AF6502" w:rsidP="00EC287A">
            <w:pPr>
              <w:numPr>
                <w:ilvl w:val="0"/>
                <w:numId w:val="51"/>
              </w:numPr>
              <w:rPr>
                <w:rFonts w:asciiTheme="minorHAnsi" w:hAnsiTheme="minorHAnsi" w:cstheme="minorHAnsi"/>
                <w:color w:val="000000" w:themeColor="text1"/>
                <w:sz w:val="22"/>
                <w:szCs w:val="22"/>
              </w:rPr>
            </w:pPr>
          </w:p>
        </w:tc>
        <w:tc>
          <w:tcPr>
            <w:tcW w:w="902" w:type="pct"/>
            <w:tcBorders>
              <w:top w:val="single" w:sz="4" w:space="0" w:color="auto"/>
              <w:left w:val="single" w:sz="4" w:space="0" w:color="auto"/>
              <w:bottom w:val="single" w:sz="4" w:space="0" w:color="auto"/>
              <w:right w:val="single" w:sz="4" w:space="0" w:color="auto"/>
            </w:tcBorders>
          </w:tcPr>
          <w:p w14:paraId="6E53DC60" w14:textId="64148A99" w:rsidR="00AF6502" w:rsidRPr="00824A60" w:rsidRDefault="00AF6502" w:rsidP="00265E45">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00237DA1"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z w:val="22"/>
                <w:szCs w:val="22"/>
              </w:rPr>
              <w:t xml:space="preserve"> pateikiami pirkimo metu</w:t>
            </w:r>
          </w:p>
        </w:tc>
        <w:tc>
          <w:tcPr>
            <w:tcW w:w="2012" w:type="pct"/>
            <w:tcBorders>
              <w:top w:val="single" w:sz="4" w:space="0" w:color="auto"/>
              <w:left w:val="single" w:sz="4" w:space="0" w:color="auto"/>
              <w:bottom w:val="single" w:sz="4" w:space="0" w:color="auto"/>
              <w:right w:val="single" w:sz="4" w:space="0" w:color="auto"/>
            </w:tcBorders>
          </w:tcPr>
          <w:p w14:paraId="6E53DC61" w14:textId="77777777" w:rsidR="00AF6502" w:rsidRPr="00824A60"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Eksploatacinių savybių deklaracija (pagal STR 1.01.04:2015 lietuvių k.);</w:t>
            </w:r>
          </w:p>
          <w:p w14:paraId="6E53DC62" w14:textId="77777777" w:rsidR="00AF6502" w:rsidRPr="00824A60" w:rsidRDefault="00AF6502" w:rsidP="00EC287A">
            <w:pPr>
              <w:numPr>
                <w:ilvl w:val="0"/>
                <w:numId w:val="20"/>
              </w:numPr>
              <w:spacing w:afterLines="10" w:after="24"/>
              <w:ind w:left="464"/>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Nepriklausomos, akredituotos organizacijos išduotas ir Europos Sąjungoje galiojantis pažymėjimas, patvirtinantis, kad vamzdžių jungtys tinkamos naudoti geriamojo vandens tiekimo sistemose (lietuvių arba anglų k.).</w:t>
            </w:r>
          </w:p>
        </w:tc>
        <w:tc>
          <w:tcPr>
            <w:tcW w:w="952" w:type="pct"/>
            <w:tcBorders>
              <w:top w:val="single" w:sz="4" w:space="0" w:color="auto"/>
              <w:left w:val="single" w:sz="4" w:space="0" w:color="auto"/>
              <w:bottom w:val="single" w:sz="4" w:space="0" w:color="auto"/>
              <w:right w:val="single" w:sz="4" w:space="0" w:color="auto"/>
            </w:tcBorders>
          </w:tcPr>
          <w:p w14:paraId="6E53DC63" w14:textId="77777777" w:rsidR="00AF6502" w:rsidRPr="00824A60" w:rsidRDefault="00AF6502" w:rsidP="00265E45">
            <w:pPr>
              <w:spacing w:afterLines="10" w:after="24"/>
              <w:ind w:left="464"/>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64" w14:textId="77777777" w:rsidR="00AF6502" w:rsidRPr="00824A60" w:rsidRDefault="00AF6502" w:rsidP="00265E45">
            <w:pPr>
              <w:spacing w:afterLines="10" w:after="24"/>
              <w:ind w:left="464"/>
              <w:jc w:val="both"/>
              <w:rPr>
                <w:rFonts w:asciiTheme="minorHAnsi" w:hAnsiTheme="minorHAnsi" w:cstheme="minorHAnsi"/>
                <w:color w:val="000000" w:themeColor="text1"/>
                <w:sz w:val="22"/>
                <w:szCs w:val="22"/>
              </w:rPr>
            </w:pPr>
          </w:p>
        </w:tc>
      </w:tr>
      <w:tr w:rsidR="00C57800" w:rsidRPr="00824A60" w14:paraId="6E53DC6C"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6E53DC66" w14:textId="77777777" w:rsidR="00AF6502" w:rsidRPr="00824A60" w:rsidRDefault="00AF6502" w:rsidP="00EC287A">
            <w:pPr>
              <w:numPr>
                <w:ilvl w:val="0"/>
                <w:numId w:val="51"/>
              </w:numPr>
              <w:rPr>
                <w:rFonts w:asciiTheme="minorHAnsi" w:hAnsiTheme="minorHAnsi" w:cstheme="minorHAnsi"/>
                <w:color w:val="000000" w:themeColor="text1"/>
                <w:sz w:val="22"/>
                <w:szCs w:val="22"/>
              </w:rPr>
            </w:pPr>
          </w:p>
        </w:tc>
        <w:tc>
          <w:tcPr>
            <w:tcW w:w="902" w:type="pct"/>
            <w:tcBorders>
              <w:top w:val="single" w:sz="4" w:space="0" w:color="auto"/>
              <w:left w:val="single" w:sz="4" w:space="0" w:color="auto"/>
              <w:bottom w:val="single" w:sz="4" w:space="0" w:color="auto"/>
              <w:right w:val="single" w:sz="4" w:space="0" w:color="auto"/>
            </w:tcBorders>
          </w:tcPr>
          <w:p w14:paraId="6E53DC67" w14:textId="0315F3B1" w:rsidR="00AF6502" w:rsidRPr="00824A60" w:rsidRDefault="00AF6502" w:rsidP="00265E45">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00237DA1"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z w:val="22"/>
                <w:szCs w:val="22"/>
              </w:rPr>
              <w:t xml:space="preserve"> pateikiami pristatant medžiagas</w:t>
            </w:r>
          </w:p>
        </w:tc>
        <w:tc>
          <w:tcPr>
            <w:tcW w:w="2012" w:type="pct"/>
            <w:tcBorders>
              <w:top w:val="single" w:sz="4" w:space="0" w:color="auto"/>
              <w:left w:val="single" w:sz="4" w:space="0" w:color="auto"/>
              <w:bottom w:val="single" w:sz="4" w:space="0" w:color="auto"/>
              <w:right w:val="single" w:sz="4" w:space="0" w:color="auto"/>
            </w:tcBorders>
          </w:tcPr>
          <w:p w14:paraId="6E53DC68" w14:textId="77777777" w:rsidR="00AF6502" w:rsidRPr="00824A60"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Eksploatacinių savybių deklaracija (pagal STR 1.01.04:2015 lietuvių k.);</w:t>
            </w:r>
          </w:p>
          <w:p w14:paraId="6E53DC69" w14:textId="77777777" w:rsidR="00AF6502" w:rsidRPr="00824A60" w:rsidRDefault="00AF6502" w:rsidP="00EC287A">
            <w:pPr>
              <w:numPr>
                <w:ilvl w:val="0"/>
                <w:numId w:val="20"/>
              </w:numPr>
              <w:spacing w:afterLines="10" w:after="24"/>
              <w:ind w:left="464"/>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Nepriklausomos, akredituotos organizacijos išduotas ir Europos Sąjungoje galiojantis pažymėjimas, patvirtinantis, kad vamzdžių jungtys tinkamos naudoti geriamojo vandens tiekimo sistemose (lietuvių arba anglų k.).</w:t>
            </w:r>
          </w:p>
        </w:tc>
        <w:tc>
          <w:tcPr>
            <w:tcW w:w="952" w:type="pct"/>
            <w:tcBorders>
              <w:top w:val="single" w:sz="4" w:space="0" w:color="auto"/>
              <w:left w:val="single" w:sz="4" w:space="0" w:color="auto"/>
              <w:bottom w:val="single" w:sz="4" w:space="0" w:color="auto"/>
              <w:right w:val="single" w:sz="4" w:space="0" w:color="auto"/>
            </w:tcBorders>
          </w:tcPr>
          <w:p w14:paraId="6E53DC6A" w14:textId="77777777" w:rsidR="00AF6502" w:rsidRPr="00824A60" w:rsidRDefault="00AF6502" w:rsidP="00265E45">
            <w:pPr>
              <w:spacing w:afterLines="10" w:after="24"/>
              <w:ind w:left="464"/>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6B" w14:textId="77777777" w:rsidR="00AF6502" w:rsidRPr="00824A60" w:rsidRDefault="00AF6502" w:rsidP="00265E45">
            <w:pPr>
              <w:spacing w:afterLines="10" w:after="24"/>
              <w:ind w:left="464"/>
              <w:jc w:val="both"/>
              <w:rPr>
                <w:rFonts w:asciiTheme="minorHAnsi" w:hAnsiTheme="minorHAnsi" w:cstheme="minorHAnsi"/>
                <w:color w:val="000000" w:themeColor="text1"/>
                <w:sz w:val="22"/>
                <w:szCs w:val="22"/>
              </w:rPr>
            </w:pPr>
          </w:p>
        </w:tc>
      </w:tr>
      <w:tr w:rsidR="00C57800" w:rsidRPr="00824A60" w14:paraId="6E53DC70"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8" w:type="pct"/>
            <w:gridSpan w:val="3"/>
            <w:tcBorders>
              <w:top w:val="single" w:sz="4" w:space="0" w:color="auto"/>
              <w:left w:val="single" w:sz="4" w:space="0" w:color="auto"/>
              <w:bottom w:val="single" w:sz="4" w:space="0" w:color="auto"/>
              <w:right w:val="single" w:sz="4" w:space="0" w:color="auto"/>
            </w:tcBorders>
          </w:tcPr>
          <w:p w14:paraId="6E53DC6D" w14:textId="77777777" w:rsidR="00AF6502" w:rsidRPr="00824A60" w:rsidRDefault="00AF6502" w:rsidP="00265E45">
            <w:pPr>
              <w:jc w:val="center"/>
              <w:rPr>
                <w:rFonts w:asciiTheme="minorHAnsi" w:hAnsiTheme="minorHAnsi" w:cstheme="minorHAnsi"/>
                <w:color w:val="000000" w:themeColor="text1"/>
                <w:sz w:val="22"/>
                <w:szCs w:val="22"/>
              </w:rPr>
            </w:pPr>
            <w:r w:rsidRPr="00824A60">
              <w:rPr>
                <w:rFonts w:asciiTheme="minorHAnsi" w:hAnsiTheme="minorHAnsi" w:cstheme="minorHAnsi"/>
                <w:b/>
                <w:color w:val="000000" w:themeColor="text1"/>
                <w:sz w:val="22"/>
                <w:szCs w:val="22"/>
              </w:rPr>
              <w:t>Pasirenkami parametrai</w:t>
            </w:r>
          </w:p>
        </w:tc>
        <w:tc>
          <w:tcPr>
            <w:tcW w:w="952" w:type="pct"/>
            <w:tcBorders>
              <w:top w:val="single" w:sz="4" w:space="0" w:color="auto"/>
              <w:left w:val="single" w:sz="4" w:space="0" w:color="auto"/>
              <w:bottom w:val="single" w:sz="4" w:space="0" w:color="auto"/>
              <w:right w:val="single" w:sz="4" w:space="0" w:color="auto"/>
            </w:tcBorders>
          </w:tcPr>
          <w:p w14:paraId="6E53DC6E" w14:textId="77777777" w:rsidR="00AF6502" w:rsidRPr="00824A60" w:rsidRDefault="00AF6502" w:rsidP="00265E45">
            <w:pPr>
              <w:jc w:val="center"/>
              <w:rPr>
                <w:rFonts w:asciiTheme="minorHAnsi" w:hAnsiTheme="minorHAnsi" w:cstheme="minorHAnsi"/>
                <w:b/>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6F" w14:textId="77777777" w:rsidR="00AF6502" w:rsidRPr="00824A60" w:rsidRDefault="00AF6502" w:rsidP="00265E45">
            <w:pPr>
              <w:jc w:val="center"/>
              <w:rPr>
                <w:rFonts w:asciiTheme="minorHAnsi" w:hAnsiTheme="minorHAnsi" w:cstheme="minorHAnsi"/>
                <w:b/>
                <w:color w:val="000000" w:themeColor="text1"/>
                <w:sz w:val="22"/>
                <w:szCs w:val="22"/>
              </w:rPr>
            </w:pPr>
          </w:p>
        </w:tc>
      </w:tr>
      <w:tr w:rsidR="00C57800" w:rsidRPr="00824A60" w14:paraId="6E53DC78"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6E53DC71" w14:textId="77777777" w:rsidR="00AF6502" w:rsidRPr="00824A60" w:rsidRDefault="00AF6502" w:rsidP="00EC287A">
            <w:pPr>
              <w:numPr>
                <w:ilvl w:val="0"/>
                <w:numId w:val="51"/>
              </w:numPr>
              <w:rPr>
                <w:rFonts w:asciiTheme="minorHAnsi" w:hAnsiTheme="minorHAnsi" w:cstheme="minorHAnsi"/>
                <w:color w:val="000000" w:themeColor="text1"/>
                <w:sz w:val="22"/>
                <w:szCs w:val="22"/>
              </w:rPr>
            </w:pPr>
          </w:p>
        </w:tc>
        <w:tc>
          <w:tcPr>
            <w:tcW w:w="902" w:type="pct"/>
            <w:tcBorders>
              <w:top w:val="single" w:sz="4" w:space="0" w:color="auto"/>
              <w:left w:val="single" w:sz="4" w:space="0" w:color="auto"/>
              <w:bottom w:val="single" w:sz="4" w:space="0" w:color="auto"/>
              <w:right w:val="single" w:sz="4" w:space="0" w:color="auto"/>
            </w:tcBorders>
          </w:tcPr>
          <w:p w14:paraId="6E53DC72" w14:textId="77777777" w:rsidR="00AF6502" w:rsidRPr="00824A60" w:rsidRDefault="00AF6502" w:rsidP="00265E45">
            <w:pPr>
              <w:ind w:left="9"/>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Darbinis slėgis</w:t>
            </w:r>
          </w:p>
        </w:tc>
        <w:tc>
          <w:tcPr>
            <w:tcW w:w="2012" w:type="pct"/>
            <w:tcBorders>
              <w:top w:val="single" w:sz="4" w:space="0" w:color="auto"/>
              <w:left w:val="single" w:sz="4" w:space="0" w:color="auto"/>
              <w:bottom w:val="single" w:sz="4" w:space="0" w:color="auto"/>
              <w:right w:val="single" w:sz="4" w:space="0" w:color="auto"/>
            </w:tcBorders>
          </w:tcPr>
          <w:p w14:paraId="6E53DC73" w14:textId="77777777" w:rsidR="00AF6502" w:rsidRPr="00824A60" w:rsidRDefault="00AF6502" w:rsidP="00265E45">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Nurodoma užsakant:</w:t>
            </w:r>
          </w:p>
          <w:p w14:paraId="6E53DC74" w14:textId="77777777" w:rsidR="00AF6502" w:rsidRPr="00824A60"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PN10 (ne daugiau kaip SDR17);</w:t>
            </w:r>
          </w:p>
          <w:p w14:paraId="6E53DC75" w14:textId="77777777" w:rsidR="00AF6502" w:rsidRPr="00824A60"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PN16 (ne daugiau kaip SDR11).</w:t>
            </w:r>
          </w:p>
        </w:tc>
        <w:tc>
          <w:tcPr>
            <w:tcW w:w="952" w:type="pct"/>
            <w:tcBorders>
              <w:top w:val="single" w:sz="4" w:space="0" w:color="auto"/>
              <w:left w:val="single" w:sz="4" w:space="0" w:color="auto"/>
              <w:bottom w:val="single" w:sz="4" w:space="0" w:color="auto"/>
              <w:right w:val="single" w:sz="4" w:space="0" w:color="auto"/>
            </w:tcBorders>
          </w:tcPr>
          <w:p w14:paraId="6E53DC76" w14:textId="77777777" w:rsidR="00AF6502" w:rsidRPr="00824A60" w:rsidRDefault="00AF6502" w:rsidP="00265E45">
            <w:pPr>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77" w14:textId="77777777" w:rsidR="00AF6502" w:rsidRPr="00824A60" w:rsidRDefault="00AF6502" w:rsidP="00265E45">
            <w:pPr>
              <w:jc w:val="both"/>
              <w:rPr>
                <w:rFonts w:asciiTheme="minorHAnsi" w:hAnsiTheme="minorHAnsi" w:cstheme="minorHAnsi"/>
                <w:color w:val="000000" w:themeColor="text1"/>
                <w:sz w:val="22"/>
                <w:szCs w:val="22"/>
              </w:rPr>
            </w:pPr>
          </w:p>
        </w:tc>
      </w:tr>
      <w:tr w:rsidR="00C57800" w:rsidRPr="00824A60" w14:paraId="6E53DC85"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6E53DC79" w14:textId="77777777" w:rsidR="00AF6502" w:rsidRPr="00824A60" w:rsidRDefault="00AF6502" w:rsidP="00EC287A">
            <w:pPr>
              <w:numPr>
                <w:ilvl w:val="0"/>
                <w:numId w:val="51"/>
              </w:numPr>
              <w:rPr>
                <w:rFonts w:asciiTheme="minorHAnsi" w:hAnsiTheme="minorHAnsi" w:cstheme="minorHAnsi"/>
                <w:color w:val="000000" w:themeColor="text1"/>
                <w:sz w:val="22"/>
                <w:szCs w:val="22"/>
              </w:rPr>
            </w:pPr>
          </w:p>
        </w:tc>
        <w:tc>
          <w:tcPr>
            <w:tcW w:w="902" w:type="pct"/>
            <w:tcBorders>
              <w:top w:val="single" w:sz="4" w:space="0" w:color="auto"/>
              <w:left w:val="single" w:sz="4" w:space="0" w:color="auto"/>
              <w:bottom w:val="single" w:sz="4" w:space="0" w:color="auto"/>
              <w:right w:val="single" w:sz="4" w:space="0" w:color="auto"/>
            </w:tcBorders>
          </w:tcPr>
          <w:p w14:paraId="6E53DC7A" w14:textId="77777777" w:rsidR="00AF6502" w:rsidRPr="00824A60" w:rsidRDefault="00AF6502" w:rsidP="00265E45">
            <w:pPr>
              <w:ind w:left="9"/>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Išorinis vamzdžio skersmuo</w:t>
            </w:r>
          </w:p>
        </w:tc>
        <w:tc>
          <w:tcPr>
            <w:tcW w:w="2012" w:type="pct"/>
            <w:tcBorders>
              <w:top w:val="single" w:sz="4" w:space="0" w:color="auto"/>
              <w:left w:val="single" w:sz="4" w:space="0" w:color="auto"/>
              <w:bottom w:val="single" w:sz="4" w:space="0" w:color="auto"/>
              <w:right w:val="single" w:sz="4" w:space="0" w:color="auto"/>
            </w:tcBorders>
          </w:tcPr>
          <w:p w14:paraId="6E53DC7B" w14:textId="77777777" w:rsidR="00AF6502" w:rsidRPr="00824A60" w:rsidRDefault="00AF6502" w:rsidP="00265E45">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Nurodoma užsakant:</w:t>
            </w:r>
          </w:p>
          <w:p w14:paraId="6E53DC7C" w14:textId="77777777" w:rsidR="00AF6502" w:rsidRPr="00824A60" w:rsidRDefault="00AF6502" w:rsidP="0085260E">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32 mm;</w:t>
            </w:r>
          </w:p>
          <w:p w14:paraId="6E53DC7D" w14:textId="77777777" w:rsidR="00AF6502" w:rsidRPr="00824A60" w:rsidRDefault="00AF6502" w:rsidP="0085260E">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63 mm;</w:t>
            </w:r>
          </w:p>
          <w:p w14:paraId="6E53DC7E" w14:textId="77777777" w:rsidR="00AF6502" w:rsidRPr="00824A60" w:rsidRDefault="00AF6502" w:rsidP="0085260E">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110 mm;</w:t>
            </w:r>
          </w:p>
          <w:p w14:paraId="6E53DC7F" w14:textId="77777777" w:rsidR="00AF6502" w:rsidRPr="00824A60" w:rsidRDefault="00AF6502" w:rsidP="0085260E">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160 mm;</w:t>
            </w:r>
          </w:p>
          <w:p w14:paraId="6E53DC80" w14:textId="77777777" w:rsidR="00AF6502" w:rsidRPr="00824A60" w:rsidRDefault="00AF6502" w:rsidP="0085260E">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225 mm;</w:t>
            </w:r>
          </w:p>
          <w:p w14:paraId="6E53DC81" w14:textId="77777777" w:rsidR="00AF6502" w:rsidRPr="00824A60" w:rsidRDefault="00AF6502" w:rsidP="0085260E">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355 mm;</w:t>
            </w:r>
          </w:p>
          <w:p w14:paraId="6E53DC82" w14:textId="77777777" w:rsidR="00AF6502" w:rsidRPr="00824A60" w:rsidRDefault="00AF6502" w:rsidP="0085260E">
            <w:pPr>
              <w:numPr>
                <w:ilvl w:val="0"/>
                <w:numId w:val="32"/>
              </w:numPr>
              <w:spacing w:line="256" w:lineRule="auto"/>
              <w:ind w:left="464"/>
              <w:contextualSpacing/>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lang w:eastAsia="lt-LT"/>
              </w:rPr>
              <w:t>400 mm.</w:t>
            </w:r>
          </w:p>
        </w:tc>
        <w:tc>
          <w:tcPr>
            <w:tcW w:w="952" w:type="pct"/>
            <w:tcBorders>
              <w:top w:val="single" w:sz="4" w:space="0" w:color="auto"/>
              <w:left w:val="single" w:sz="4" w:space="0" w:color="auto"/>
              <w:bottom w:val="single" w:sz="4" w:space="0" w:color="auto"/>
              <w:right w:val="single" w:sz="4" w:space="0" w:color="auto"/>
            </w:tcBorders>
          </w:tcPr>
          <w:p w14:paraId="6E53DC83" w14:textId="77777777" w:rsidR="00AF6502" w:rsidRPr="00824A60" w:rsidRDefault="00AF6502" w:rsidP="00265E45">
            <w:pPr>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84" w14:textId="77777777" w:rsidR="00AF6502" w:rsidRPr="00824A60" w:rsidRDefault="00AF6502" w:rsidP="00265E45">
            <w:pPr>
              <w:jc w:val="both"/>
              <w:rPr>
                <w:rFonts w:asciiTheme="minorHAnsi" w:hAnsiTheme="minorHAnsi" w:cstheme="minorHAnsi"/>
                <w:color w:val="000000" w:themeColor="text1"/>
                <w:sz w:val="22"/>
                <w:szCs w:val="22"/>
              </w:rPr>
            </w:pPr>
          </w:p>
        </w:tc>
      </w:tr>
    </w:tbl>
    <w:p w14:paraId="6E53DC86" w14:textId="77777777" w:rsidR="00AF6502" w:rsidRPr="00824A60" w:rsidRDefault="00AF6502" w:rsidP="00AF6502">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Punktų Nr. 1-3, 8-9 atitikimas turi būti nurodytas Eksploatacinių savybių deklaracijoje;</w:t>
      </w:r>
    </w:p>
    <w:p w14:paraId="6E53DC87" w14:textId="77777777" w:rsidR="00AF6502" w:rsidRPr="00824A60" w:rsidRDefault="00AF6502" w:rsidP="00AF6502">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Punktų Nr. 2 atitikimas turi būti patvirtintas Europos Sąjungoje galiojančiu higienos pažymėjimu;</w:t>
      </w:r>
    </w:p>
    <w:p w14:paraId="6E53DC88" w14:textId="77777777" w:rsidR="00AF6502" w:rsidRPr="00824A60" w:rsidRDefault="00AF6502" w:rsidP="00AE0E6E">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Punktų Nr. 4-5 atitikimas turi būti nurodytas nuorodoje į internetinį puslapį ar kitame dokumente, kuriame pateikta tech</w:t>
      </w:r>
      <w:r w:rsidR="00AE0E6E" w:rsidRPr="00824A60">
        <w:rPr>
          <w:rFonts w:asciiTheme="minorHAnsi" w:hAnsiTheme="minorHAnsi" w:cstheme="minorHAnsi"/>
          <w:color w:val="000000" w:themeColor="text1"/>
          <w:sz w:val="22"/>
          <w:szCs w:val="22"/>
        </w:rPr>
        <w:t>ninė informacija apie medžiagą.</w:t>
      </w:r>
    </w:p>
    <w:p w14:paraId="6E53DC89" w14:textId="77777777" w:rsidR="00AE0E6E" w:rsidRPr="00824A60" w:rsidRDefault="00AE0E6E" w:rsidP="00AE0E6E">
      <w:pPr>
        <w:jc w:val="both"/>
        <w:rPr>
          <w:rFonts w:asciiTheme="minorHAnsi" w:hAnsiTheme="minorHAnsi" w:cstheme="minorHAnsi"/>
          <w:color w:val="000000" w:themeColor="text1"/>
          <w:sz w:val="22"/>
          <w:szCs w:val="22"/>
        </w:rPr>
      </w:pPr>
    </w:p>
    <w:p w14:paraId="6E53DC8A" w14:textId="32D3766E" w:rsidR="00AF6502" w:rsidRPr="00824A60" w:rsidRDefault="00AF6502" w:rsidP="00EC287A">
      <w:pPr>
        <w:pStyle w:val="Heading1"/>
        <w:numPr>
          <w:ilvl w:val="0"/>
          <w:numId w:val="28"/>
        </w:numPr>
        <w:rPr>
          <w:rFonts w:asciiTheme="minorHAnsi" w:hAnsiTheme="minorHAnsi" w:cstheme="minorHAnsi"/>
          <w:color w:val="000000" w:themeColor="text1"/>
          <w:sz w:val="22"/>
          <w:szCs w:val="22"/>
        </w:rPr>
      </w:pPr>
      <w:bookmarkStart w:id="29" w:name="_Toc94865354"/>
      <w:r w:rsidRPr="00824A60">
        <w:rPr>
          <w:rFonts w:asciiTheme="minorHAnsi" w:hAnsiTheme="minorHAnsi" w:cstheme="minorHAnsi"/>
          <w:color w:val="000000" w:themeColor="text1"/>
          <w:sz w:val="22"/>
          <w:szCs w:val="22"/>
        </w:rPr>
        <w:lastRenderedPageBreak/>
        <w:t>Polietileno (PE) vandentiekio vamzdžių mechaninių jungiamųjų dalių techniniai reikalavimai</w:t>
      </w:r>
      <w:bookmarkEnd w:id="29"/>
    </w:p>
    <w:tbl>
      <w:tblPr>
        <w:tblStyle w:val="TableGrid"/>
        <w:tblW w:w="5047" w:type="pct"/>
        <w:tblLook w:val="04A0" w:firstRow="1" w:lastRow="0" w:firstColumn="1" w:lastColumn="0" w:noHBand="0" w:noVBand="1"/>
      </w:tblPr>
      <w:tblGrid>
        <w:gridCol w:w="7417"/>
        <w:gridCol w:w="7417"/>
      </w:tblGrid>
      <w:tr w:rsidR="00C57800" w:rsidRPr="00824A60" w14:paraId="55A51DA5" w14:textId="77777777" w:rsidTr="00F04DA2">
        <w:trPr>
          <w:trHeight w:val="326"/>
        </w:trPr>
        <w:tc>
          <w:tcPr>
            <w:tcW w:w="2500" w:type="pct"/>
          </w:tcPr>
          <w:p w14:paraId="5D526B44"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pavadinimas:</w:t>
            </w:r>
          </w:p>
        </w:tc>
        <w:tc>
          <w:tcPr>
            <w:tcW w:w="2500" w:type="pct"/>
          </w:tcPr>
          <w:p w14:paraId="3DEA03EB" w14:textId="77777777" w:rsidR="00097834" w:rsidRPr="00824A60" w:rsidRDefault="00097834" w:rsidP="00F04DA2">
            <w:pPr>
              <w:rPr>
                <w:rFonts w:asciiTheme="minorHAnsi" w:hAnsiTheme="minorHAnsi" w:cstheme="minorHAnsi"/>
                <w:color w:val="000000" w:themeColor="text1"/>
                <w:sz w:val="22"/>
                <w:szCs w:val="22"/>
              </w:rPr>
            </w:pPr>
          </w:p>
        </w:tc>
      </w:tr>
      <w:tr w:rsidR="00C57800" w:rsidRPr="00824A60" w14:paraId="654B0810" w14:textId="77777777" w:rsidTr="00F04DA2">
        <w:trPr>
          <w:trHeight w:val="351"/>
        </w:trPr>
        <w:tc>
          <w:tcPr>
            <w:tcW w:w="2500" w:type="pct"/>
          </w:tcPr>
          <w:p w14:paraId="3A6F2386"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Siūlomos medžiagos techninis žymėjimas / kodas: </w:t>
            </w:r>
          </w:p>
        </w:tc>
        <w:tc>
          <w:tcPr>
            <w:tcW w:w="2500" w:type="pct"/>
          </w:tcPr>
          <w:p w14:paraId="54B2AAB0" w14:textId="77777777" w:rsidR="00097834" w:rsidRPr="00824A60" w:rsidRDefault="00097834" w:rsidP="00F04DA2">
            <w:pPr>
              <w:rPr>
                <w:rFonts w:asciiTheme="minorHAnsi" w:hAnsiTheme="minorHAnsi" w:cstheme="minorHAnsi"/>
                <w:color w:val="000000" w:themeColor="text1"/>
                <w:sz w:val="22"/>
                <w:szCs w:val="22"/>
              </w:rPr>
            </w:pPr>
          </w:p>
        </w:tc>
      </w:tr>
      <w:tr w:rsidR="00097834" w:rsidRPr="00824A60" w14:paraId="5B3FFFBD" w14:textId="77777777" w:rsidTr="00F04DA2">
        <w:trPr>
          <w:trHeight w:val="301"/>
        </w:trPr>
        <w:tc>
          <w:tcPr>
            <w:tcW w:w="2500" w:type="pct"/>
          </w:tcPr>
          <w:p w14:paraId="0A813DC2"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gamintojo pavadinimas ir šalis:</w:t>
            </w:r>
          </w:p>
        </w:tc>
        <w:tc>
          <w:tcPr>
            <w:tcW w:w="2500" w:type="pct"/>
          </w:tcPr>
          <w:p w14:paraId="1B2AFD31" w14:textId="77777777" w:rsidR="00097834" w:rsidRPr="00824A60" w:rsidRDefault="00097834" w:rsidP="00F04DA2">
            <w:pPr>
              <w:rPr>
                <w:rFonts w:asciiTheme="minorHAnsi" w:hAnsiTheme="minorHAnsi" w:cstheme="minorHAnsi"/>
                <w:color w:val="000000" w:themeColor="text1"/>
                <w:sz w:val="22"/>
                <w:szCs w:val="22"/>
              </w:rPr>
            </w:pPr>
          </w:p>
        </w:tc>
      </w:tr>
    </w:tbl>
    <w:p w14:paraId="757324A9" w14:textId="77777777" w:rsidR="00097834" w:rsidRPr="00824A60" w:rsidRDefault="00097834" w:rsidP="00097834">
      <w:pPr>
        <w:rPr>
          <w:rFonts w:asciiTheme="minorHAnsi" w:hAnsiTheme="minorHAnsi" w:cstheme="minorHAnsi"/>
          <w:color w:val="000000" w:themeColor="text1"/>
          <w:sz w:val="22"/>
          <w:szCs w:val="22"/>
        </w:rPr>
      </w:pPr>
    </w:p>
    <w:tbl>
      <w:tblPr>
        <w:tblW w:w="4989" w:type="pct"/>
        <w:tblLook w:val="0000" w:firstRow="0" w:lastRow="0" w:firstColumn="0" w:lastColumn="0" w:noHBand="0" w:noVBand="0"/>
      </w:tblPr>
      <w:tblGrid>
        <w:gridCol w:w="637"/>
        <w:gridCol w:w="2736"/>
        <w:gridCol w:w="5804"/>
        <w:gridCol w:w="2789"/>
        <w:gridCol w:w="2698"/>
      </w:tblGrid>
      <w:tr w:rsidR="00C57800" w:rsidRPr="00824A60" w14:paraId="6E53DC90" w14:textId="77777777" w:rsidTr="00265E45">
        <w:trPr>
          <w:trHeight w:val="527"/>
          <w:tblHeader/>
        </w:trPr>
        <w:tc>
          <w:tcPr>
            <w:tcW w:w="217" w:type="pct"/>
            <w:tcBorders>
              <w:top w:val="single" w:sz="4" w:space="0" w:color="auto"/>
              <w:left w:val="single" w:sz="4" w:space="0" w:color="auto"/>
              <w:bottom w:val="single" w:sz="4" w:space="0" w:color="auto"/>
              <w:right w:val="single" w:sz="4" w:space="0" w:color="auto"/>
            </w:tcBorders>
          </w:tcPr>
          <w:p w14:paraId="6E53DC8B" w14:textId="77777777" w:rsidR="00AF6502" w:rsidRPr="00824A60" w:rsidRDefault="00AF6502" w:rsidP="00265E45">
            <w:pPr>
              <w:jc w:val="cente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Eil. Nr.</w:t>
            </w:r>
          </w:p>
        </w:tc>
        <w:tc>
          <w:tcPr>
            <w:tcW w:w="933" w:type="pct"/>
            <w:tcBorders>
              <w:top w:val="single" w:sz="4" w:space="0" w:color="auto"/>
              <w:left w:val="single" w:sz="4" w:space="0" w:color="auto"/>
              <w:bottom w:val="single" w:sz="4" w:space="0" w:color="auto"/>
              <w:right w:val="single" w:sz="4" w:space="0" w:color="auto"/>
            </w:tcBorders>
          </w:tcPr>
          <w:p w14:paraId="6E53DC8C" w14:textId="77777777" w:rsidR="00AF6502" w:rsidRPr="00824A60" w:rsidRDefault="00AF6502" w:rsidP="00265E45">
            <w:pP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Techniniai parametrai ir reikalavimai</w:t>
            </w:r>
          </w:p>
        </w:tc>
        <w:tc>
          <w:tcPr>
            <w:tcW w:w="1979" w:type="pct"/>
            <w:tcBorders>
              <w:top w:val="single" w:sz="4" w:space="0" w:color="auto"/>
              <w:left w:val="single" w:sz="4" w:space="0" w:color="auto"/>
              <w:bottom w:val="single" w:sz="4" w:space="0" w:color="auto"/>
              <w:right w:val="single" w:sz="4" w:space="0" w:color="auto"/>
            </w:tcBorders>
          </w:tcPr>
          <w:p w14:paraId="6E53DC8D" w14:textId="77777777" w:rsidR="00AF6502" w:rsidRPr="00824A60" w:rsidRDefault="00AF6502" w:rsidP="00265E45">
            <w:pP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Dydis, sąlyga</w:t>
            </w:r>
          </w:p>
        </w:tc>
        <w:tc>
          <w:tcPr>
            <w:tcW w:w="951" w:type="pct"/>
            <w:tcBorders>
              <w:top w:val="single" w:sz="4" w:space="0" w:color="auto"/>
              <w:left w:val="single" w:sz="4" w:space="0" w:color="auto"/>
              <w:bottom w:val="single" w:sz="4" w:space="0" w:color="auto"/>
              <w:right w:val="single" w:sz="4" w:space="0" w:color="auto"/>
            </w:tcBorders>
          </w:tcPr>
          <w:p w14:paraId="6E53DC8E" w14:textId="75411F6F" w:rsidR="00AF6502" w:rsidRPr="00824A60" w:rsidRDefault="00B34EE5" w:rsidP="00265E45">
            <w:pP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Tiekėjas turi nurodyti atitinka/neatitinka</w:t>
            </w:r>
          </w:p>
        </w:tc>
        <w:tc>
          <w:tcPr>
            <w:tcW w:w="920" w:type="pct"/>
            <w:tcBorders>
              <w:top w:val="single" w:sz="4" w:space="0" w:color="auto"/>
              <w:left w:val="single" w:sz="4" w:space="0" w:color="auto"/>
              <w:bottom w:val="single" w:sz="4" w:space="0" w:color="auto"/>
              <w:right w:val="single" w:sz="4" w:space="0" w:color="auto"/>
            </w:tcBorders>
          </w:tcPr>
          <w:p w14:paraId="6E53DC8F" w14:textId="77777777" w:rsidR="00AF6502" w:rsidRPr="00824A60" w:rsidRDefault="00AF6502" w:rsidP="00265E45">
            <w:pPr>
              <w:rPr>
                <w:rFonts w:asciiTheme="minorHAnsi" w:hAnsiTheme="minorHAnsi" w:cstheme="minorHAnsi"/>
                <w:b/>
                <w:bCs/>
                <w:color w:val="000000" w:themeColor="text1"/>
                <w:sz w:val="22"/>
                <w:szCs w:val="22"/>
              </w:rPr>
            </w:pPr>
            <w:r w:rsidRPr="00824A60">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824A60" w14:paraId="6E53DC94"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9" w:type="pct"/>
            <w:gridSpan w:val="3"/>
            <w:tcBorders>
              <w:top w:val="single" w:sz="4" w:space="0" w:color="auto"/>
              <w:left w:val="single" w:sz="4" w:space="0" w:color="auto"/>
              <w:bottom w:val="single" w:sz="4" w:space="0" w:color="auto"/>
              <w:right w:val="single" w:sz="4" w:space="0" w:color="auto"/>
            </w:tcBorders>
          </w:tcPr>
          <w:p w14:paraId="6E53DC91" w14:textId="77777777" w:rsidR="00AF6502" w:rsidRPr="00824A60" w:rsidRDefault="00AF6502" w:rsidP="00265E45">
            <w:pPr>
              <w:tabs>
                <w:tab w:val="center" w:pos="4819"/>
                <w:tab w:val="right" w:pos="9638"/>
              </w:tabs>
              <w:jc w:val="center"/>
              <w:rPr>
                <w:rFonts w:asciiTheme="minorHAnsi" w:hAnsiTheme="minorHAnsi" w:cstheme="minorHAnsi"/>
                <w:color w:val="000000" w:themeColor="text1"/>
                <w:sz w:val="22"/>
                <w:szCs w:val="22"/>
              </w:rPr>
            </w:pPr>
            <w:r w:rsidRPr="00824A60">
              <w:rPr>
                <w:rFonts w:asciiTheme="minorHAnsi" w:hAnsiTheme="minorHAnsi" w:cstheme="minorHAnsi"/>
                <w:b/>
                <w:color w:val="000000" w:themeColor="text1"/>
                <w:sz w:val="22"/>
                <w:szCs w:val="22"/>
              </w:rPr>
              <w:t>Bendrieji parametrai</w:t>
            </w:r>
          </w:p>
        </w:tc>
        <w:tc>
          <w:tcPr>
            <w:tcW w:w="951" w:type="pct"/>
            <w:tcBorders>
              <w:top w:val="single" w:sz="4" w:space="0" w:color="auto"/>
              <w:left w:val="single" w:sz="4" w:space="0" w:color="auto"/>
              <w:bottom w:val="single" w:sz="4" w:space="0" w:color="auto"/>
              <w:right w:val="single" w:sz="4" w:space="0" w:color="auto"/>
            </w:tcBorders>
          </w:tcPr>
          <w:p w14:paraId="6E53DC92" w14:textId="77777777" w:rsidR="00AF6502" w:rsidRPr="00824A60" w:rsidRDefault="00AF6502" w:rsidP="00265E45">
            <w:pPr>
              <w:tabs>
                <w:tab w:val="center" w:pos="4819"/>
                <w:tab w:val="right" w:pos="9638"/>
              </w:tabs>
              <w:jc w:val="center"/>
              <w:rPr>
                <w:rFonts w:asciiTheme="minorHAnsi" w:hAnsiTheme="minorHAnsi" w:cstheme="minorHAnsi"/>
                <w:b/>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93" w14:textId="77777777" w:rsidR="00AF6502" w:rsidRPr="00824A60" w:rsidRDefault="00AF6502" w:rsidP="00265E45">
            <w:pPr>
              <w:tabs>
                <w:tab w:val="center" w:pos="4819"/>
                <w:tab w:val="right" w:pos="9638"/>
              </w:tabs>
              <w:jc w:val="center"/>
              <w:rPr>
                <w:rFonts w:asciiTheme="minorHAnsi" w:hAnsiTheme="minorHAnsi" w:cstheme="minorHAnsi"/>
                <w:b/>
                <w:color w:val="000000" w:themeColor="text1"/>
                <w:sz w:val="22"/>
                <w:szCs w:val="22"/>
              </w:rPr>
            </w:pPr>
          </w:p>
        </w:tc>
      </w:tr>
      <w:tr w:rsidR="00C57800" w:rsidRPr="00824A60" w14:paraId="6E53DC9A"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 w:type="pct"/>
            <w:tcBorders>
              <w:top w:val="single" w:sz="4" w:space="0" w:color="auto"/>
              <w:left w:val="single" w:sz="4" w:space="0" w:color="auto"/>
              <w:bottom w:val="single" w:sz="4" w:space="0" w:color="auto"/>
              <w:right w:val="single" w:sz="4" w:space="0" w:color="auto"/>
            </w:tcBorders>
          </w:tcPr>
          <w:p w14:paraId="6E53DC95" w14:textId="77777777" w:rsidR="00AF6502" w:rsidRPr="00824A60" w:rsidRDefault="00AF6502" w:rsidP="00EC287A">
            <w:pPr>
              <w:numPr>
                <w:ilvl w:val="0"/>
                <w:numId w:val="52"/>
              </w:numPr>
              <w:rPr>
                <w:rFonts w:asciiTheme="minorHAnsi" w:hAnsiTheme="minorHAnsi" w:cstheme="minorHAnsi"/>
                <w:color w:val="000000" w:themeColor="text1"/>
                <w:sz w:val="22"/>
                <w:szCs w:val="22"/>
              </w:rPr>
            </w:pPr>
          </w:p>
        </w:tc>
        <w:tc>
          <w:tcPr>
            <w:tcW w:w="933" w:type="pct"/>
            <w:tcBorders>
              <w:top w:val="single" w:sz="4" w:space="0" w:color="auto"/>
              <w:left w:val="single" w:sz="4" w:space="0" w:color="auto"/>
              <w:bottom w:val="single" w:sz="4" w:space="0" w:color="auto"/>
              <w:right w:val="single" w:sz="4" w:space="0" w:color="auto"/>
            </w:tcBorders>
          </w:tcPr>
          <w:p w14:paraId="6E53DC96" w14:textId="77777777" w:rsidR="00AF6502" w:rsidRPr="00824A60" w:rsidRDefault="00AF6502" w:rsidP="00265E45">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Standartai</w:t>
            </w:r>
          </w:p>
        </w:tc>
        <w:tc>
          <w:tcPr>
            <w:tcW w:w="1979" w:type="pct"/>
            <w:tcBorders>
              <w:top w:val="single" w:sz="4" w:space="0" w:color="auto"/>
              <w:left w:val="single" w:sz="4" w:space="0" w:color="auto"/>
              <w:bottom w:val="single" w:sz="4" w:space="0" w:color="auto"/>
              <w:right w:val="single" w:sz="4" w:space="0" w:color="auto"/>
            </w:tcBorders>
          </w:tcPr>
          <w:p w14:paraId="6E53DC97" w14:textId="77777777" w:rsidR="00AF6502" w:rsidRPr="00824A60" w:rsidRDefault="00AF6502" w:rsidP="00265E45">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Jungtys turi būti tinkamos PE vamzdžiams atitinkantiems LST EN 12201 standartą arba lygiavertį.</w:t>
            </w:r>
          </w:p>
        </w:tc>
        <w:tc>
          <w:tcPr>
            <w:tcW w:w="951" w:type="pct"/>
            <w:tcBorders>
              <w:top w:val="single" w:sz="4" w:space="0" w:color="auto"/>
              <w:left w:val="single" w:sz="4" w:space="0" w:color="auto"/>
              <w:bottom w:val="single" w:sz="4" w:space="0" w:color="auto"/>
              <w:right w:val="single" w:sz="4" w:space="0" w:color="auto"/>
            </w:tcBorders>
          </w:tcPr>
          <w:p w14:paraId="6E53DC98" w14:textId="77777777" w:rsidR="00AF6502" w:rsidRPr="00824A60" w:rsidRDefault="00AF6502" w:rsidP="00265E45">
            <w:pPr>
              <w:tabs>
                <w:tab w:val="center" w:pos="4819"/>
                <w:tab w:val="right" w:pos="9638"/>
              </w:tabs>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99" w14:textId="77777777" w:rsidR="00AF6502" w:rsidRPr="00824A60" w:rsidRDefault="00AF6502" w:rsidP="00265E45">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6E53DCA0"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 w:type="pct"/>
            <w:tcBorders>
              <w:top w:val="single" w:sz="4" w:space="0" w:color="auto"/>
              <w:left w:val="single" w:sz="4" w:space="0" w:color="auto"/>
              <w:bottom w:val="single" w:sz="4" w:space="0" w:color="auto"/>
              <w:right w:val="single" w:sz="4" w:space="0" w:color="auto"/>
            </w:tcBorders>
          </w:tcPr>
          <w:p w14:paraId="6E53DC9B" w14:textId="77777777" w:rsidR="00AF6502" w:rsidRPr="00824A60" w:rsidRDefault="00AF6502" w:rsidP="00EC287A">
            <w:pPr>
              <w:numPr>
                <w:ilvl w:val="0"/>
                <w:numId w:val="52"/>
              </w:numPr>
              <w:rPr>
                <w:rFonts w:asciiTheme="minorHAnsi" w:hAnsiTheme="minorHAnsi" w:cstheme="minorHAnsi"/>
                <w:color w:val="000000" w:themeColor="text1"/>
                <w:sz w:val="22"/>
                <w:szCs w:val="22"/>
              </w:rPr>
            </w:pPr>
          </w:p>
        </w:tc>
        <w:tc>
          <w:tcPr>
            <w:tcW w:w="933" w:type="pct"/>
            <w:tcBorders>
              <w:top w:val="single" w:sz="4" w:space="0" w:color="auto"/>
              <w:left w:val="single" w:sz="4" w:space="0" w:color="auto"/>
              <w:bottom w:val="single" w:sz="4" w:space="0" w:color="auto"/>
              <w:right w:val="single" w:sz="4" w:space="0" w:color="auto"/>
            </w:tcBorders>
          </w:tcPr>
          <w:p w14:paraId="6E53DC9C" w14:textId="77777777" w:rsidR="00AF6502" w:rsidRPr="00824A60" w:rsidRDefault="00AF6502" w:rsidP="00265E45">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Darbinė terpė</w:t>
            </w:r>
          </w:p>
        </w:tc>
        <w:tc>
          <w:tcPr>
            <w:tcW w:w="1979" w:type="pct"/>
            <w:tcBorders>
              <w:top w:val="single" w:sz="4" w:space="0" w:color="auto"/>
              <w:left w:val="single" w:sz="4" w:space="0" w:color="auto"/>
              <w:bottom w:val="single" w:sz="4" w:space="0" w:color="auto"/>
              <w:right w:val="single" w:sz="4" w:space="0" w:color="auto"/>
            </w:tcBorders>
          </w:tcPr>
          <w:p w14:paraId="6E53DC9D" w14:textId="77777777" w:rsidR="00AF6502" w:rsidRPr="00824A60" w:rsidRDefault="00AF6502" w:rsidP="00265E45">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Geriamasis vanduo.</w:t>
            </w:r>
          </w:p>
        </w:tc>
        <w:tc>
          <w:tcPr>
            <w:tcW w:w="951" w:type="pct"/>
            <w:tcBorders>
              <w:top w:val="single" w:sz="4" w:space="0" w:color="auto"/>
              <w:left w:val="single" w:sz="4" w:space="0" w:color="auto"/>
              <w:bottom w:val="single" w:sz="4" w:space="0" w:color="auto"/>
              <w:right w:val="single" w:sz="4" w:space="0" w:color="auto"/>
            </w:tcBorders>
          </w:tcPr>
          <w:p w14:paraId="6E53DC9E" w14:textId="77777777" w:rsidR="00AF6502" w:rsidRPr="00824A60" w:rsidRDefault="00AF6502" w:rsidP="00265E45">
            <w:pPr>
              <w:tabs>
                <w:tab w:val="center" w:pos="4819"/>
                <w:tab w:val="right" w:pos="9638"/>
              </w:tabs>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9F" w14:textId="77777777" w:rsidR="00AF6502" w:rsidRPr="00824A60" w:rsidRDefault="00AF6502" w:rsidP="00265E45">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6E53DCA6"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17" w:type="pct"/>
            <w:tcBorders>
              <w:top w:val="single" w:sz="4" w:space="0" w:color="auto"/>
              <w:left w:val="single" w:sz="4" w:space="0" w:color="auto"/>
              <w:bottom w:val="single" w:sz="4" w:space="0" w:color="auto"/>
              <w:right w:val="single" w:sz="4" w:space="0" w:color="auto"/>
            </w:tcBorders>
          </w:tcPr>
          <w:p w14:paraId="6E53DCA1" w14:textId="77777777" w:rsidR="00AF6502" w:rsidRPr="00824A60" w:rsidRDefault="00AF6502" w:rsidP="00EC287A">
            <w:pPr>
              <w:numPr>
                <w:ilvl w:val="0"/>
                <w:numId w:val="52"/>
              </w:numPr>
              <w:rPr>
                <w:rFonts w:asciiTheme="minorHAnsi" w:hAnsiTheme="minorHAnsi" w:cstheme="minorHAnsi"/>
                <w:color w:val="000000" w:themeColor="text1"/>
                <w:sz w:val="22"/>
                <w:szCs w:val="22"/>
              </w:rPr>
            </w:pPr>
          </w:p>
        </w:tc>
        <w:tc>
          <w:tcPr>
            <w:tcW w:w="933" w:type="pct"/>
            <w:tcBorders>
              <w:top w:val="single" w:sz="4" w:space="0" w:color="auto"/>
              <w:left w:val="single" w:sz="4" w:space="0" w:color="auto"/>
              <w:bottom w:val="single" w:sz="4" w:space="0" w:color="auto"/>
              <w:right w:val="single" w:sz="4" w:space="0" w:color="auto"/>
            </w:tcBorders>
          </w:tcPr>
          <w:p w14:paraId="6E53DCA2" w14:textId="77777777" w:rsidR="00AF6502" w:rsidRPr="00824A60" w:rsidRDefault="00AF6502" w:rsidP="00265E45">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Medžiaga</w:t>
            </w:r>
          </w:p>
        </w:tc>
        <w:tc>
          <w:tcPr>
            <w:tcW w:w="1979" w:type="pct"/>
            <w:tcBorders>
              <w:top w:val="single" w:sz="4" w:space="0" w:color="auto"/>
              <w:left w:val="single" w:sz="4" w:space="0" w:color="auto"/>
              <w:bottom w:val="single" w:sz="4" w:space="0" w:color="auto"/>
              <w:right w:val="single" w:sz="4" w:space="0" w:color="auto"/>
            </w:tcBorders>
            <w:shd w:val="clear" w:color="auto" w:fill="auto"/>
          </w:tcPr>
          <w:p w14:paraId="6E53DCA3" w14:textId="77777777" w:rsidR="00AF6502" w:rsidRPr="00824A60" w:rsidRDefault="00AF6502" w:rsidP="00265E45">
            <w:pPr>
              <w:spacing w:before="100" w:beforeAutospacing="1" w:after="100" w:afterAutospacing="1"/>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PP arba lygiavertis.</w:t>
            </w:r>
          </w:p>
        </w:tc>
        <w:tc>
          <w:tcPr>
            <w:tcW w:w="951" w:type="pct"/>
            <w:tcBorders>
              <w:top w:val="single" w:sz="4" w:space="0" w:color="auto"/>
              <w:left w:val="single" w:sz="4" w:space="0" w:color="auto"/>
              <w:bottom w:val="single" w:sz="4" w:space="0" w:color="auto"/>
              <w:right w:val="single" w:sz="4" w:space="0" w:color="auto"/>
            </w:tcBorders>
          </w:tcPr>
          <w:p w14:paraId="6E53DCA4" w14:textId="77777777" w:rsidR="00AF6502" w:rsidRPr="00824A60" w:rsidRDefault="00AF6502" w:rsidP="00265E45">
            <w:pPr>
              <w:spacing w:before="100" w:beforeAutospacing="1" w:after="100" w:afterAutospacing="1"/>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CA5" w14:textId="77777777" w:rsidR="00AF6502" w:rsidRPr="00824A60" w:rsidRDefault="00AF6502" w:rsidP="00265E45">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824A60" w14:paraId="6E53DCAC"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17" w:type="pct"/>
            <w:tcBorders>
              <w:top w:val="single" w:sz="4" w:space="0" w:color="auto"/>
              <w:left w:val="single" w:sz="4" w:space="0" w:color="auto"/>
              <w:bottom w:val="single" w:sz="4" w:space="0" w:color="auto"/>
              <w:right w:val="single" w:sz="4" w:space="0" w:color="auto"/>
            </w:tcBorders>
          </w:tcPr>
          <w:p w14:paraId="6E53DCA7" w14:textId="77777777" w:rsidR="00AF6502" w:rsidRPr="00824A60" w:rsidRDefault="00AF6502" w:rsidP="00EC287A">
            <w:pPr>
              <w:numPr>
                <w:ilvl w:val="0"/>
                <w:numId w:val="52"/>
              </w:numPr>
              <w:rPr>
                <w:rFonts w:asciiTheme="minorHAnsi" w:hAnsiTheme="minorHAnsi" w:cstheme="minorHAnsi"/>
                <w:color w:val="000000" w:themeColor="text1"/>
                <w:sz w:val="22"/>
                <w:szCs w:val="22"/>
              </w:rPr>
            </w:pPr>
          </w:p>
        </w:tc>
        <w:tc>
          <w:tcPr>
            <w:tcW w:w="933" w:type="pct"/>
            <w:tcBorders>
              <w:top w:val="single" w:sz="4" w:space="0" w:color="auto"/>
              <w:left w:val="single" w:sz="4" w:space="0" w:color="auto"/>
              <w:bottom w:val="single" w:sz="4" w:space="0" w:color="auto"/>
              <w:right w:val="single" w:sz="4" w:space="0" w:color="auto"/>
            </w:tcBorders>
          </w:tcPr>
          <w:p w14:paraId="6E53DCA8" w14:textId="77777777" w:rsidR="00AF6502" w:rsidRPr="00824A60" w:rsidRDefault="00AF6502" w:rsidP="00265E45">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Darbinis slėgis (PN)</w:t>
            </w:r>
          </w:p>
        </w:tc>
        <w:tc>
          <w:tcPr>
            <w:tcW w:w="1979" w:type="pct"/>
            <w:tcBorders>
              <w:top w:val="single" w:sz="4" w:space="0" w:color="auto"/>
              <w:left w:val="single" w:sz="4" w:space="0" w:color="auto"/>
              <w:bottom w:val="single" w:sz="4" w:space="0" w:color="auto"/>
              <w:right w:val="single" w:sz="4" w:space="0" w:color="auto"/>
            </w:tcBorders>
            <w:shd w:val="clear" w:color="auto" w:fill="auto"/>
          </w:tcPr>
          <w:p w14:paraId="6E53DCA9" w14:textId="77777777" w:rsidR="00AF6502" w:rsidRPr="00824A60" w:rsidRDefault="00AF6502" w:rsidP="00265E45">
            <w:pPr>
              <w:spacing w:before="100" w:beforeAutospacing="1" w:after="100" w:afterAutospacing="1"/>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Ne mažiau kaip 16 bar.</w:t>
            </w:r>
          </w:p>
        </w:tc>
        <w:tc>
          <w:tcPr>
            <w:tcW w:w="951" w:type="pct"/>
            <w:tcBorders>
              <w:top w:val="single" w:sz="4" w:space="0" w:color="auto"/>
              <w:left w:val="single" w:sz="4" w:space="0" w:color="auto"/>
              <w:bottom w:val="single" w:sz="4" w:space="0" w:color="auto"/>
              <w:right w:val="single" w:sz="4" w:space="0" w:color="auto"/>
            </w:tcBorders>
          </w:tcPr>
          <w:p w14:paraId="6E53DCAA" w14:textId="77777777" w:rsidR="00AF6502" w:rsidRPr="00824A60" w:rsidRDefault="00AF6502" w:rsidP="00265E45">
            <w:pPr>
              <w:spacing w:before="100" w:beforeAutospacing="1" w:after="100" w:afterAutospacing="1"/>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CAB" w14:textId="77777777" w:rsidR="00AF6502" w:rsidRPr="00824A60" w:rsidRDefault="00AF6502" w:rsidP="00265E45">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824A60" w14:paraId="6E53DCB2"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217" w:type="pct"/>
            <w:tcBorders>
              <w:top w:val="single" w:sz="4" w:space="0" w:color="auto"/>
              <w:left w:val="single" w:sz="4" w:space="0" w:color="auto"/>
              <w:bottom w:val="single" w:sz="4" w:space="0" w:color="auto"/>
              <w:right w:val="single" w:sz="4" w:space="0" w:color="auto"/>
            </w:tcBorders>
          </w:tcPr>
          <w:p w14:paraId="6E53DCAD" w14:textId="77777777" w:rsidR="00AF6502" w:rsidRPr="00824A60" w:rsidRDefault="00AF6502" w:rsidP="00EC287A">
            <w:pPr>
              <w:numPr>
                <w:ilvl w:val="0"/>
                <w:numId w:val="52"/>
              </w:numPr>
              <w:rPr>
                <w:rFonts w:asciiTheme="minorHAnsi" w:hAnsiTheme="minorHAnsi" w:cstheme="minorHAnsi"/>
                <w:color w:val="000000" w:themeColor="text1"/>
                <w:sz w:val="22"/>
                <w:szCs w:val="22"/>
              </w:rPr>
            </w:pPr>
          </w:p>
        </w:tc>
        <w:tc>
          <w:tcPr>
            <w:tcW w:w="933" w:type="pct"/>
            <w:tcBorders>
              <w:top w:val="single" w:sz="4" w:space="0" w:color="auto"/>
              <w:left w:val="single" w:sz="4" w:space="0" w:color="auto"/>
              <w:bottom w:val="single" w:sz="4" w:space="0" w:color="auto"/>
              <w:right w:val="single" w:sz="4" w:space="0" w:color="auto"/>
            </w:tcBorders>
          </w:tcPr>
          <w:p w14:paraId="6E53DCAE" w14:textId="77777777" w:rsidR="00AF6502" w:rsidRPr="00824A60" w:rsidRDefault="00AF6502" w:rsidP="00265E45">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Sandarinimas </w:t>
            </w:r>
          </w:p>
        </w:tc>
        <w:tc>
          <w:tcPr>
            <w:tcW w:w="1979" w:type="pct"/>
            <w:tcBorders>
              <w:top w:val="single" w:sz="4" w:space="0" w:color="auto"/>
              <w:left w:val="single" w:sz="4" w:space="0" w:color="auto"/>
              <w:bottom w:val="single" w:sz="4" w:space="0" w:color="auto"/>
              <w:right w:val="single" w:sz="4" w:space="0" w:color="auto"/>
            </w:tcBorders>
          </w:tcPr>
          <w:p w14:paraId="6E53DCAF" w14:textId="77777777" w:rsidR="00AF6502" w:rsidRPr="00824A60" w:rsidRDefault="00AF6502" w:rsidP="00265E45">
            <w:pPr>
              <w:spacing w:afterLines="10" w:after="2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EPDM arba NBR, atitinkanti LST EN 681-1 (elastomeriniai tarpikliai) standartą arba lygiavertė medžiaga, tinkama šaltam geriamam vandeniui.</w:t>
            </w:r>
          </w:p>
        </w:tc>
        <w:tc>
          <w:tcPr>
            <w:tcW w:w="951" w:type="pct"/>
            <w:tcBorders>
              <w:top w:val="single" w:sz="4" w:space="0" w:color="auto"/>
              <w:left w:val="single" w:sz="4" w:space="0" w:color="auto"/>
              <w:bottom w:val="single" w:sz="4" w:space="0" w:color="auto"/>
              <w:right w:val="single" w:sz="4" w:space="0" w:color="auto"/>
            </w:tcBorders>
          </w:tcPr>
          <w:p w14:paraId="6E53DCB0" w14:textId="77777777" w:rsidR="00AF6502" w:rsidRPr="00824A60" w:rsidRDefault="00AF6502" w:rsidP="00265E45">
            <w:pPr>
              <w:spacing w:afterLines="10" w:after="24"/>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B1" w14:textId="77777777" w:rsidR="00AF6502" w:rsidRPr="00824A60" w:rsidRDefault="00AF6502" w:rsidP="00265E45">
            <w:pPr>
              <w:spacing w:afterLines="10" w:after="24"/>
              <w:jc w:val="both"/>
              <w:rPr>
                <w:rFonts w:asciiTheme="minorHAnsi" w:hAnsiTheme="minorHAnsi" w:cstheme="minorHAnsi"/>
                <w:color w:val="000000" w:themeColor="text1"/>
                <w:sz w:val="22"/>
                <w:szCs w:val="22"/>
              </w:rPr>
            </w:pPr>
          </w:p>
        </w:tc>
      </w:tr>
      <w:tr w:rsidR="00C57800" w:rsidRPr="00824A60" w14:paraId="6E53DCBE"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 w:type="pct"/>
            <w:tcBorders>
              <w:top w:val="single" w:sz="4" w:space="0" w:color="auto"/>
              <w:left w:val="single" w:sz="4" w:space="0" w:color="auto"/>
              <w:bottom w:val="single" w:sz="4" w:space="0" w:color="auto"/>
              <w:right w:val="single" w:sz="4" w:space="0" w:color="auto"/>
            </w:tcBorders>
          </w:tcPr>
          <w:p w14:paraId="6E53DCB3" w14:textId="77777777" w:rsidR="00AF6502" w:rsidRPr="00824A60" w:rsidRDefault="00AF6502" w:rsidP="00EC287A">
            <w:pPr>
              <w:numPr>
                <w:ilvl w:val="0"/>
                <w:numId w:val="52"/>
              </w:numPr>
              <w:rPr>
                <w:rFonts w:asciiTheme="minorHAnsi" w:hAnsiTheme="minorHAnsi" w:cstheme="minorHAnsi"/>
                <w:color w:val="000000" w:themeColor="text1"/>
                <w:sz w:val="22"/>
                <w:szCs w:val="22"/>
              </w:rPr>
            </w:pPr>
          </w:p>
        </w:tc>
        <w:tc>
          <w:tcPr>
            <w:tcW w:w="933" w:type="pct"/>
            <w:tcBorders>
              <w:top w:val="single" w:sz="4" w:space="0" w:color="auto"/>
              <w:left w:val="single" w:sz="4" w:space="0" w:color="auto"/>
              <w:bottom w:val="single" w:sz="4" w:space="0" w:color="auto"/>
              <w:right w:val="single" w:sz="4" w:space="0" w:color="auto"/>
            </w:tcBorders>
          </w:tcPr>
          <w:p w14:paraId="6E53DCB4" w14:textId="77777777" w:rsidR="00AF6502" w:rsidRPr="00824A60" w:rsidRDefault="00AF6502" w:rsidP="00265E45">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Gaminio ženklinimas</w:t>
            </w:r>
          </w:p>
        </w:tc>
        <w:tc>
          <w:tcPr>
            <w:tcW w:w="1979" w:type="pct"/>
            <w:tcBorders>
              <w:top w:val="single" w:sz="4" w:space="0" w:color="auto"/>
              <w:left w:val="single" w:sz="4" w:space="0" w:color="auto"/>
              <w:bottom w:val="single" w:sz="4" w:space="0" w:color="auto"/>
              <w:right w:val="single" w:sz="4" w:space="0" w:color="auto"/>
            </w:tcBorders>
          </w:tcPr>
          <w:p w14:paraId="6E53DCB5" w14:textId="77777777" w:rsidR="00AF6502" w:rsidRPr="00824A60" w:rsidRDefault="00AF6502" w:rsidP="00265E45">
            <w:pPr>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Žymėjimas:</w:t>
            </w:r>
          </w:p>
          <w:p w14:paraId="6E53DCB6" w14:textId="77777777" w:rsidR="00AF6502" w:rsidRPr="00824A60"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Gamintojas (pvz. Gamintojas);</w:t>
            </w:r>
          </w:p>
          <w:p w14:paraId="6E53DCB7" w14:textId="77777777" w:rsidR="00AF6502" w:rsidRPr="00824A60"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Medžiaga (PP);</w:t>
            </w:r>
          </w:p>
          <w:p w14:paraId="6E53DCB8" w14:textId="77777777" w:rsidR="00AF6502" w:rsidRPr="00824A60"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Nominalus skersmuo (pvz. DN32);</w:t>
            </w:r>
          </w:p>
          <w:p w14:paraId="6E53DCB9" w14:textId="77777777" w:rsidR="00AF6502" w:rsidRPr="00824A60"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Gaminio SDR skaičius (SDR11);</w:t>
            </w:r>
          </w:p>
          <w:p w14:paraId="6E53DCBA" w14:textId="77777777" w:rsidR="00AF6502" w:rsidRPr="00824A60"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Slėgio klasė (PN16);</w:t>
            </w:r>
          </w:p>
          <w:p w14:paraId="6E53DCBB" w14:textId="77777777" w:rsidR="00AF6502" w:rsidRPr="00824A60"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Panaudojimas (W arba W/P).</w:t>
            </w:r>
          </w:p>
        </w:tc>
        <w:tc>
          <w:tcPr>
            <w:tcW w:w="951" w:type="pct"/>
            <w:tcBorders>
              <w:top w:val="single" w:sz="4" w:space="0" w:color="auto"/>
              <w:left w:val="single" w:sz="4" w:space="0" w:color="auto"/>
              <w:bottom w:val="single" w:sz="4" w:space="0" w:color="auto"/>
              <w:right w:val="single" w:sz="4" w:space="0" w:color="auto"/>
            </w:tcBorders>
          </w:tcPr>
          <w:p w14:paraId="6E53DCBC" w14:textId="77777777" w:rsidR="00AF6502" w:rsidRPr="00824A60" w:rsidRDefault="00AF6502" w:rsidP="00265E45">
            <w:pPr>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CBD" w14:textId="77777777" w:rsidR="00AF6502" w:rsidRPr="00824A60" w:rsidRDefault="00AF6502" w:rsidP="00265E45">
            <w:pPr>
              <w:rPr>
                <w:rFonts w:asciiTheme="minorHAnsi" w:hAnsiTheme="minorHAnsi" w:cstheme="minorHAnsi"/>
                <w:color w:val="000000" w:themeColor="text1"/>
                <w:sz w:val="22"/>
                <w:szCs w:val="22"/>
                <w:lang w:eastAsia="lt-LT"/>
              </w:rPr>
            </w:pPr>
          </w:p>
        </w:tc>
      </w:tr>
      <w:tr w:rsidR="00C57800" w:rsidRPr="00824A60" w14:paraId="6E53DCC2"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9" w:type="pct"/>
            <w:gridSpan w:val="3"/>
            <w:tcBorders>
              <w:top w:val="single" w:sz="4" w:space="0" w:color="auto"/>
              <w:left w:val="single" w:sz="4" w:space="0" w:color="auto"/>
              <w:bottom w:val="single" w:sz="4" w:space="0" w:color="auto"/>
              <w:right w:val="single" w:sz="4" w:space="0" w:color="auto"/>
            </w:tcBorders>
          </w:tcPr>
          <w:p w14:paraId="6E53DCBF" w14:textId="77777777" w:rsidR="00AF6502" w:rsidRPr="00824A60" w:rsidRDefault="00AF6502" w:rsidP="00265E45">
            <w:pPr>
              <w:ind w:left="9"/>
              <w:jc w:val="center"/>
              <w:rPr>
                <w:rFonts w:asciiTheme="minorHAnsi" w:hAnsiTheme="minorHAnsi" w:cstheme="minorHAnsi"/>
                <w:color w:val="000000" w:themeColor="text1"/>
                <w:sz w:val="22"/>
                <w:szCs w:val="22"/>
                <w:lang w:eastAsia="lt-LT"/>
              </w:rPr>
            </w:pPr>
            <w:r w:rsidRPr="00824A60">
              <w:rPr>
                <w:rFonts w:asciiTheme="minorHAnsi" w:hAnsiTheme="minorHAnsi" w:cstheme="minorHAnsi"/>
                <w:b/>
                <w:color w:val="000000" w:themeColor="text1"/>
                <w:sz w:val="22"/>
                <w:szCs w:val="22"/>
                <w:lang w:eastAsia="lt-LT"/>
              </w:rPr>
              <w:t>Dokumentai</w:t>
            </w:r>
          </w:p>
        </w:tc>
        <w:tc>
          <w:tcPr>
            <w:tcW w:w="951" w:type="pct"/>
            <w:tcBorders>
              <w:top w:val="single" w:sz="4" w:space="0" w:color="auto"/>
              <w:left w:val="single" w:sz="4" w:space="0" w:color="auto"/>
              <w:bottom w:val="single" w:sz="4" w:space="0" w:color="auto"/>
              <w:right w:val="single" w:sz="4" w:space="0" w:color="auto"/>
            </w:tcBorders>
          </w:tcPr>
          <w:p w14:paraId="6E53DCC0" w14:textId="77777777" w:rsidR="00AF6502" w:rsidRPr="00824A60" w:rsidRDefault="00AF6502" w:rsidP="00265E45">
            <w:pPr>
              <w:ind w:left="9"/>
              <w:jc w:val="center"/>
              <w:rPr>
                <w:rFonts w:asciiTheme="minorHAnsi" w:hAnsiTheme="minorHAnsi" w:cstheme="minorHAnsi"/>
                <w:b/>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CC1" w14:textId="77777777" w:rsidR="00AF6502" w:rsidRPr="00824A60" w:rsidRDefault="00AF6502" w:rsidP="00265E45">
            <w:pPr>
              <w:ind w:left="9"/>
              <w:jc w:val="center"/>
              <w:rPr>
                <w:rFonts w:asciiTheme="minorHAnsi" w:hAnsiTheme="minorHAnsi" w:cstheme="minorHAnsi"/>
                <w:b/>
                <w:color w:val="000000" w:themeColor="text1"/>
                <w:sz w:val="22"/>
                <w:szCs w:val="22"/>
                <w:lang w:eastAsia="lt-LT"/>
              </w:rPr>
            </w:pPr>
          </w:p>
        </w:tc>
      </w:tr>
      <w:tr w:rsidR="00C57800" w:rsidRPr="00824A60" w14:paraId="6E53DCC9"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 w:type="pct"/>
            <w:tcBorders>
              <w:top w:val="single" w:sz="4" w:space="0" w:color="auto"/>
              <w:left w:val="single" w:sz="4" w:space="0" w:color="auto"/>
              <w:bottom w:val="single" w:sz="4" w:space="0" w:color="auto"/>
              <w:right w:val="single" w:sz="4" w:space="0" w:color="auto"/>
            </w:tcBorders>
          </w:tcPr>
          <w:p w14:paraId="6E53DCC3" w14:textId="77777777" w:rsidR="00AF6502" w:rsidRPr="00824A60" w:rsidRDefault="00AF6502" w:rsidP="00EC287A">
            <w:pPr>
              <w:numPr>
                <w:ilvl w:val="0"/>
                <w:numId w:val="52"/>
              </w:numPr>
              <w:rPr>
                <w:rFonts w:asciiTheme="minorHAnsi" w:hAnsiTheme="minorHAnsi" w:cstheme="minorHAnsi"/>
                <w:color w:val="000000" w:themeColor="text1"/>
                <w:sz w:val="22"/>
                <w:szCs w:val="22"/>
              </w:rPr>
            </w:pPr>
          </w:p>
        </w:tc>
        <w:tc>
          <w:tcPr>
            <w:tcW w:w="933" w:type="pct"/>
            <w:tcBorders>
              <w:top w:val="single" w:sz="4" w:space="0" w:color="auto"/>
              <w:left w:val="single" w:sz="4" w:space="0" w:color="auto"/>
              <w:bottom w:val="single" w:sz="4" w:space="0" w:color="auto"/>
              <w:right w:val="single" w:sz="4" w:space="0" w:color="auto"/>
            </w:tcBorders>
          </w:tcPr>
          <w:p w14:paraId="6E53DCC4" w14:textId="7C32742F" w:rsidR="00AF6502" w:rsidRPr="00824A60" w:rsidRDefault="00AF6502" w:rsidP="00265E45">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00237DA1"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z w:val="22"/>
                <w:szCs w:val="22"/>
              </w:rPr>
              <w:t xml:space="preserve"> pateikiami pirkimo metu</w:t>
            </w:r>
          </w:p>
        </w:tc>
        <w:tc>
          <w:tcPr>
            <w:tcW w:w="1979" w:type="pct"/>
            <w:tcBorders>
              <w:top w:val="single" w:sz="4" w:space="0" w:color="auto"/>
              <w:left w:val="single" w:sz="4" w:space="0" w:color="auto"/>
              <w:bottom w:val="single" w:sz="4" w:space="0" w:color="auto"/>
              <w:right w:val="single" w:sz="4" w:space="0" w:color="auto"/>
            </w:tcBorders>
          </w:tcPr>
          <w:p w14:paraId="6E53DCC5" w14:textId="77777777" w:rsidR="00AF6502" w:rsidRPr="00824A60"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Eksploatacinių savybių deklaracija (pagal STR 1.01.04:2015 lietuvių k.);</w:t>
            </w:r>
          </w:p>
          <w:p w14:paraId="6E53DCC6" w14:textId="77777777" w:rsidR="00AF6502" w:rsidRPr="00824A60"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Nepriklausomos, akredituotos organizacijos išduotas ir Europos Sąjungoje galiojantis pažymėjimas, patvirtinantis, kad vamzdžių jungtys tinkamos naudoti </w:t>
            </w:r>
            <w:r w:rsidRPr="00824A60">
              <w:rPr>
                <w:rFonts w:asciiTheme="minorHAnsi" w:hAnsiTheme="minorHAnsi" w:cstheme="minorHAnsi"/>
                <w:color w:val="000000" w:themeColor="text1"/>
                <w:sz w:val="22"/>
                <w:szCs w:val="22"/>
              </w:rPr>
              <w:lastRenderedPageBreak/>
              <w:t>geriamojo vandens tiekimo sistemose (lietuvių arba anglų k.).</w:t>
            </w:r>
          </w:p>
        </w:tc>
        <w:tc>
          <w:tcPr>
            <w:tcW w:w="951" w:type="pct"/>
            <w:tcBorders>
              <w:top w:val="single" w:sz="4" w:space="0" w:color="auto"/>
              <w:left w:val="single" w:sz="4" w:space="0" w:color="auto"/>
              <w:bottom w:val="single" w:sz="4" w:space="0" w:color="auto"/>
              <w:right w:val="single" w:sz="4" w:space="0" w:color="auto"/>
            </w:tcBorders>
          </w:tcPr>
          <w:p w14:paraId="6E53DCC7" w14:textId="77777777" w:rsidR="00AF6502" w:rsidRPr="00824A60" w:rsidRDefault="00AF6502" w:rsidP="00265E45">
            <w:pPr>
              <w:spacing w:afterLines="10" w:after="24"/>
              <w:ind w:left="464"/>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C8" w14:textId="77777777" w:rsidR="00AF6502" w:rsidRPr="00824A60" w:rsidRDefault="00AF6502" w:rsidP="00265E45">
            <w:pPr>
              <w:spacing w:afterLines="10" w:after="24"/>
              <w:ind w:left="464"/>
              <w:jc w:val="both"/>
              <w:rPr>
                <w:rFonts w:asciiTheme="minorHAnsi" w:hAnsiTheme="minorHAnsi" w:cstheme="minorHAnsi"/>
                <w:color w:val="000000" w:themeColor="text1"/>
                <w:sz w:val="22"/>
                <w:szCs w:val="22"/>
              </w:rPr>
            </w:pPr>
          </w:p>
        </w:tc>
      </w:tr>
      <w:tr w:rsidR="00C57800" w:rsidRPr="00824A60" w14:paraId="6E53DCD0"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 w:type="pct"/>
            <w:tcBorders>
              <w:top w:val="single" w:sz="4" w:space="0" w:color="auto"/>
              <w:left w:val="single" w:sz="4" w:space="0" w:color="auto"/>
              <w:bottom w:val="single" w:sz="4" w:space="0" w:color="auto"/>
              <w:right w:val="single" w:sz="4" w:space="0" w:color="auto"/>
            </w:tcBorders>
          </w:tcPr>
          <w:p w14:paraId="6E53DCCA" w14:textId="77777777" w:rsidR="00AF6502" w:rsidRPr="00824A60" w:rsidRDefault="00AF6502" w:rsidP="00EC287A">
            <w:pPr>
              <w:numPr>
                <w:ilvl w:val="0"/>
                <w:numId w:val="52"/>
              </w:numPr>
              <w:rPr>
                <w:rFonts w:asciiTheme="minorHAnsi" w:hAnsiTheme="minorHAnsi" w:cstheme="minorHAnsi"/>
                <w:color w:val="000000" w:themeColor="text1"/>
                <w:sz w:val="22"/>
                <w:szCs w:val="22"/>
              </w:rPr>
            </w:pPr>
          </w:p>
        </w:tc>
        <w:tc>
          <w:tcPr>
            <w:tcW w:w="933" w:type="pct"/>
            <w:tcBorders>
              <w:top w:val="single" w:sz="4" w:space="0" w:color="auto"/>
              <w:left w:val="single" w:sz="4" w:space="0" w:color="auto"/>
              <w:bottom w:val="single" w:sz="4" w:space="0" w:color="auto"/>
              <w:right w:val="single" w:sz="4" w:space="0" w:color="auto"/>
            </w:tcBorders>
          </w:tcPr>
          <w:p w14:paraId="6E53DCCB" w14:textId="36A039B2" w:rsidR="00AF6502" w:rsidRPr="00824A60" w:rsidRDefault="00AF6502" w:rsidP="00265E45">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00237DA1"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z w:val="22"/>
                <w:szCs w:val="22"/>
              </w:rPr>
              <w:t xml:space="preserve"> pateikiami pristatant medžiagas</w:t>
            </w:r>
          </w:p>
        </w:tc>
        <w:tc>
          <w:tcPr>
            <w:tcW w:w="1979" w:type="pct"/>
            <w:tcBorders>
              <w:top w:val="single" w:sz="4" w:space="0" w:color="auto"/>
              <w:left w:val="single" w:sz="4" w:space="0" w:color="auto"/>
              <w:bottom w:val="single" w:sz="4" w:space="0" w:color="auto"/>
              <w:right w:val="single" w:sz="4" w:space="0" w:color="auto"/>
            </w:tcBorders>
          </w:tcPr>
          <w:p w14:paraId="6E53DCCC" w14:textId="77777777" w:rsidR="00AF6502" w:rsidRPr="00824A60"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Eksploatacinių savybių deklaracija (pagal STR 1.01.04:2015 lietuvių k.);</w:t>
            </w:r>
          </w:p>
          <w:p w14:paraId="6E53DCCD" w14:textId="77777777" w:rsidR="00AF6502" w:rsidRPr="00824A60"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Nepriklausomos, akredituotos organizacijos išduotas ir Europos Sąjungoje galiojantis pažymėjimas, patvirtinantis, kad vamzdžių jungtys tinkamos naudoti geriamojo vandens tiekimo sistemose (lietuvių arba anglų k.).</w:t>
            </w:r>
          </w:p>
        </w:tc>
        <w:tc>
          <w:tcPr>
            <w:tcW w:w="951" w:type="pct"/>
            <w:tcBorders>
              <w:top w:val="single" w:sz="4" w:space="0" w:color="auto"/>
              <w:left w:val="single" w:sz="4" w:space="0" w:color="auto"/>
              <w:bottom w:val="single" w:sz="4" w:space="0" w:color="auto"/>
              <w:right w:val="single" w:sz="4" w:space="0" w:color="auto"/>
            </w:tcBorders>
          </w:tcPr>
          <w:p w14:paraId="6E53DCCE" w14:textId="77777777" w:rsidR="00AF6502" w:rsidRPr="00824A60" w:rsidRDefault="00AF6502" w:rsidP="00265E45">
            <w:pPr>
              <w:spacing w:afterLines="10" w:after="24"/>
              <w:ind w:left="464"/>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CF" w14:textId="77777777" w:rsidR="00AF6502" w:rsidRPr="00824A60" w:rsidRDefault="00AF6502" w:rsidP="00265E45">
            <w:pPr>
              <w:spacing w:afterLines="10" w:after="24"/>
              <w:ind w:left="464"/>
              <w:jc w:val="both"/>
              <w:rPr>
                <w:rFonts w:asciiTheme="minorHAnsi" w:hAnsiTheme="minorHAnsi" w:cstheme="minorHAnsi"/>
                <w:color w:val="000000" w:themeColor="text1"/>
                <w:sz w:val="22"/>
                <w:szCs w:val="22"/>
              </w:rPr>
            </w:pPr>
          </w:p>
        </w:tc>
      </w:tr>
      <w:tr w:rsidR="00C57800" w:rsidRPr="00824A60" w14:paraId="6E53DCD4"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9" w:type="pct"/>
            <w:gridSpan w:val="3"/>
            <w:tcBorders>
              <w:top w:val="single" w:sz="4" w:space="0" w:color="auto"/>
              <w:left w:val="single" w:sz="4" w:space="0" w:color="auto"/>
              <w:bottom w:val="single" w:sz="4" w:space="0" w:color="auto"/>
              <w:right w:val="single" w:sz="4" w:space="0" w:color="auto"/>
            </w:tcBorders>
          </w:tcPr>
          <w:p w14:paraId="6E53DCD1" w14:textId="77777777" w:rsidR="00AF6502" w:rsidRPr="00824A60" w:rsidRDefault="00AF6502" w:rsidP="00265E45">
            <w:pPr>
              <w:ind w:left="9"/>
              <w:jc w:val="center"/>
              <w:rPr>
                <w:rFonts w:asciiTheme="minorHAnsi" w:hAnsiTheme="minorHAnsi" w:cstheme="minorHAnsi"/>
                <w:color w:val="000000" w:themeColor="text1"/>
                <w:sz w:val="22"/>
                <w:szCs w:val="22"/>
                <w:lang w:eastAsia="lt-LT"/>
              </w:rPr>
            </w:pPr>
            <w:r w:rsidRPr="00824A60">
              <w:rPr>
                <w:rFonts w:asciiTheme="minorHAnsi" w:hAnsiTheme="minorHAnsi" w:cstheme="minorHAnsi"/>
                <w:b/>
                <w:color w:val="000000" w:themeColor="text1"/>
                <w:sz w:val="22"/>
                <w:szCs w:val="22"/>
                <w:lang w:eastAsia="lt-LT"/>
              </w:rPr>
              <w:t>Pasirenkami parametrai</w:t>
            </w:r>
          </w:p>
        </w:tc>
        <w:tc>
          <w:tcPr>
            <w:tcW w:w="951" w:type="pct"/>
            <w:tcBorders>
              <w:top w:val="single" w:sz="4" w:space="0" w:color="auto"/>
              <w:left w:val="single" w:sz="4" w:space="0" w:color="auto"/>
              <w:bottom w:val="single" w:sz="4" w:space="0" w:color="auto"/>
              <w:right w:val="single" w:sz="4" w:space="0" w:color="auto"/>
            </w:tcBorders>
          </w:tcPr>
          <w:p w14:paraId="6E53DCD2" w14:textId="77777777" w:rsidR="00AF6502" w:rsidRPr="00824A60" w:rsidRDefault="00AF6502" w:rsidP="00265E45">
            <w:pPr>
              <w:ind w:left="9"/>
              <w:jc w:val="center"/>
              <w:rPr>
                <w:rFonts w:asciiTheme="minorHAnsi" w:hAnsiTheme="minorHAnsi" w:cstheme="minorHAnsi"/>
                <w:b/>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CD3" w14:textId="77777777" w:rsidR="00AF6502" w:rsidRPr="00824A60" w:rsidRDefault="00AF6502" w:rsidP="00265E45">
            <w:pPr>
              <w:ind w:left="9"/>
              <w:jc w:val="center"/>
              <w:rPr>
                <w:rFonts w:asciiTheme="minorHAnsi" w:hAnsiTheme="minorHAnsi" w:cstheme="minorHAnsi"/>
                <w:b/>
                <w:color w:val="000000" w:themeColor="text1"/>
                <w:sz w:val="22"/>
                <w:szCs w:val="22"/>
                <w:lang w:eastAsia="lt-LT"/>
              </w:rPr>
            </w:pPr>
          </w:p>
        </w:tc>
      </w:tr>
      <w:tr w:rsidR="00C57800" w:rsidRPr="00824A60" w14:paraId="6E53DCDD"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 w:type="pct"/>
            <w:tcBorders>
              <w:top w:val="single" w:sz="4" w:space="0" w:color="auto"/>
              <w:left w:val="single" w:sz="4" w:space="0" w:color="auto"/>
              <w:bottom w:val="single" w:sz="4" w:space="0" w:color="auto"/>
              <w:right w:val="single" w:sz="4" w:space="0" w:color="auto"/>
            </w:tcBorders>
          </w:tcPr>
          <w:p w14:paraId="6E53DCD5" w14:textId="77777777" w:rsidR="00AF6502" w:rsidRPr="00824A60" w:rsidRDefault="00AF6502" w:rsidP="00EC287A">
            <w:pPr>
              <w:numPr>
                <w:ilvl w:val="0"/>
                <w:numId w:val="52"/>
              </w:numPr>
              <w:rPr>
                <w:rFonts w:asciiTheme="minorHAnsi" w:hAnsiTheme="minorHAnsi" w:cstheme="minorHAnsi"/>
                <w:color w:val="000000" w:themeColor="text1"/>
                <w:sz w:val="22"/>
                <w:szCs w:val="22"/>
              </w:rPr>
            </w:pPr>
          </w:p>
        </w:tc>
        <w:tc>
          <w:tcPr>
            <w:tcW w:w="933" w:type="pct"/>
            <w:tcBorders>
              <w:top w:val="single" w:sz="4" w:space="0" w:color="auto"/>
              <w:left w:val="single" w:sz="4" w:space="0" w:color="auto"/>
              <w:bottom w:val="single" w:sz="4" w:space="0" w:color="auto"/>
              <w:right w:val="single" w:sz="4" w:space="0" w:color="auto"/>
            </w:tcBorders>
          </w:tcPr>
          <w:p w14:paraId="6E53DCD6" w14:textId="77777777" w:rsidR="00AF6502" w:rsidRPr="00824A60" w:rsidRDefault="00AF6502" w:rsidP="00265E45">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Išorinis vamzdžio skersmuo</w:t>
            </w:r>
          </w:p>
        </w:tc>
        <w:tc>
          <w:tcPr>
            <w:tcW w:w="1979" w:type="pct"/>
            <w:tcBorders>
              <w:top w:val="single" w:sz="4" w:space="0" w:color="auto"/>
              <w:left w:val="single" w:sz="4" w:space="0" w:color="auto"/>
              <w:bottom w:val="single" w:sz="4" w:space="0" w:color="auto"/>
              <w:right w:val="single" w:sz="4" w:space="0" w:color="auto"/>
            </w:tcBorders>
          </w:tcPr>
          <w:p w14:paraId="6E53DCD7" w14:textId="77777777" w:rsidR="00AF6502" w:rsidRPr="00824A60" w:rsidRDefault="00AF6502" w:rsidP="00265E45">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Nurodoma užsakant:</w:t>
            </w:r>
          </w:p>
          <w:p w14:paraId="6E53DCD8" w14:textId="77777777" w:rsidR="00AF6502" w:rsidRPr="00824A60"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DN25;</w:t>
            </w:r>
          </w:p>
          <w:p w14:paraId="6E53DCD9" w14:textId="77777777" w:rsidR="00AF6502" w:rsidRPr="00824A60"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DN32;</w:t>
            </w:r>
          </w:p>
          <w:p w14:paraId="6E53DCDA" w14:textId="77777777" w:rsidR="00AF6502" w:rsidRPr="00824A60"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DN40.</w:t>
            </w:r>
          </w:p>
        </w:tc>
        <w:tc>
          <w:tcPr>
            <w:tcW w:w="951" w:type="pct"/>
            <w:tcBorders>
              <w:top w:val="single" w:sz="4" w:space="0" w:color="auto"/>
              <w:left w:val="single" w:sz="4" w:space="0" w:color="auto"/>
              <w:bottom w:val="single" w:sz="4" w:space="0" w:color="auto"/>
              <w:right w:val="single" w:sz="4" w:space="0" w:color="auto"/>
            </w:tcBorders>
          </w:tcPr>
          <w:p w14:paraId="6E53DCDB" w14:textId="77777777" w:rsidR="00AF6502" w:rsidRPr="00824A60" w:rsidRDefault="00AF6502" w:rsidP="00265E45">
            <w:pPr>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DC" w14:textId="77777777" w:rsidR="00AF6502" w:rsidRPr="00824A60" w:rsidRDefault="00AF6502" w:rsidP="00265E45">
            <w:pPr>
              <w:jc w:val="both"/>
              <w:rPr>
                <w:rFonts w:asciiTheme="minorHAnsi" w:hAnsiTheme="minorHAnsi" w:cstheme="minorHAnsi"/>
                <w:color w:val="000000" w:themeColor="text1"/>
                <w:sz w:val="22"/>
                <w:szCs w:val="22"/>
              </w:rPr>
            </w:pPr>
          </w:p>
        </w:tc>
      </w:tr>
    </w:tbl>
    <w:p w14:paraId="6E53DCDE" w14:textId="77777777" w:rsidR="00AF6502" w:rsidRPr="00824A60" w:rsidRDefault="00AF6502" w:rsidP="00AF6502">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Punktų Nr. 1-5, 10 atitikimas turi būti nurodytas Eksploatacinių savybių deklaracijoje;</w:t>
      </w:r>
    </w:p>
    <w:p w14:paraId="6E53DCDF" w14:textId="77777777" w:rsidR="00AF6502" w:rsidRPr="00824A60" w:rsidRDefault="00AF6502" w:rsidP="00AF6502">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Punktų Nr. 2 atitikimas turi būti patvirtintas Europos Sąjungoje galiojančiu higienos pažymėjimu;</w:t>
      </w:r>
    </w:p>
    <w:p w14:paraId="6E53DCE0" w14:textId="77777777" w:rsidR="00AF6502" w:rsidRPr="00824A60" w:rsidRDefault="00AF6502" w:rsidP="00AE0E6E">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Punktų Nr. 6 atitikimas turi būti nurodytas nuorodoje į internetinį puslapį ar kitame dokumente, kuriame pateikta techninė informacija apie medžiagą.</w:t>
      </w:r>
      <w:bookmarkStart w:id="30" w:name="_Toc486273051"/>
      <w:bookmarkEnd w:id="30"/>
    </w:p>
    <w:p w14:paraId="6E53DCE1" w14:textId="77777777" w:rsidR="00AE0E6E" w:rsidRPr="00824A60" w:rsidRDefault="00AE0E6E" w:rsidP="00AE0E6E">
      <w:pPr>
        <w:jc w:val="both"/>
        <w:rPr>
          <w:rFonts w:asciiTheme="minorHAnsi" w:hAnsiTheme="minorHAnsi" w:cstheme="minorHAnsi"/>
          <w:color w:val="000000" w:themeColor="text1"/>
          <w:sz w:val="22"/>
          <w:szCs w:val="22"/>
        </w:rPr>
      </w:pPr>
    </w:p>
    <w:p w14:paraId="6E53DCE2" w14:textId="4142E5AE" w:rsidR="00AF6502" w:rsidRPr="00824A60" w:rsidRDefault="00AF6502" w:rsidP="00EC287A">
      <w:pPr>
        <w:pStyle w:val="Heading1"/>
        <w:numPr>
          <w:ilvl w:val="0"/>
          <w:numId w:val="28"/>
        </w:numPr>
        <w:rPr>
          <w:rFonts w:asciiTheme="minorHAnsi" w:hAnsiTheme="minorHAnsi" w:cstheme="minorHAnsi"/>
          <w:color w:val="000000" w:themeColor="text1"/>
          <w:sz w:val="22"/>
          <w:szCs w:val="22"/>
        </w:rPr>
      </w:pPr>
      <w:bookmarkStart w:id="31" w:name="_Toc94865355"/>
      <w:r w:rsidRPr="00824A60">
        <w:rPr>
          <w:rFonts w:asciiTheme="minorHAnsi" w:hAnsiTheme="minorHAnsi" w:cstheme="minorHAnsi"/>
          <w:color w:val="000000" w:themeColor="text1"/>
          <w:sz w:val="22"/>
          <w:szCs w:val="22"/>
        </w:rPr>
        <w:t>Polietileno (PE) vandentiekio vamzdžių tempimui atsparių adapterių techniniai reikalavimai</w:t>
      </w:r>
      <w:bookmarkEnd w:id="31"/>
    </w:p>
    <w:tbl>
      <w:tblPr>
        <w:tblStyle w:val="TableGrid"/>
        <w:tblW w:w="5047" w:type="pct"/>
        <w:tblLook w:val="04A0" w:firstRow="1" w:lastRow="0" w:firstColumn="1" w:lastColumn="0" w:noHBand="0" w:noVBand="1"/>
      </w:tblPr>
      <w:tblGrid>
        <w:gridCol w:w="7417"/>
        <w:gridCol w:w="7417"/>
      </w:tblGrid>
      <w:tr w:rsidR="00C57800" w:rsidRPr="00824A60" w14:paraId="23553B6C" w14:textId="77777777" w:rsidTr="00F04DA2">
        <w:trPr>
          <w:trHeight w:val="326"/>
        </w:trPr>
        <w:tc>
          <w:tcPr>
            <w:tcW w:w="2500" w:type="pct"/>
          </w:tcPr>
          <w:p w14:paraId="38656803"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pavadinimas:</w:t>
            </w:r>
          </w:p>
        </w:tc>
        <w:tc>
          <w:tcPr>
            <w:tcW w:w="2500" w:type="pct"/>
          </w:tcPr>
          <w:p w14:paraId="2554051F" w14:textId="77777777" w:rsidR="00097834" w:rsidRPr="00824A60" w:rsidRDefault="00097834" w:rsidP="00F04DA2">
            <w:pPr>
              <w:rPr>
                <w:rFonts w:asciiTheme="minorHAnsi" w:hAnsiTheme="minorHAnsi" w:cstheme="minorHAnsi"/>
                <w:color w:val="000000" w:themeColor="text1"/>
                <w:sz w:val="22"/>
                <w:szCs w:val="22"/>
              </w:rPr>
            </w:pPr>
          </w:p>
        </w:tc>
      </w:tr>
      <w:tr w:rsidR="00C57800" w:rsidRPr="00824A60" w14:paraId="5C93A425" w14:textId="77777777" w:rsidTr="00F04DA2">
        <w:trPr>
          <w:trHeight w:val="351"/>
        </w:trPr>
        <w:tc>
          <w:tcPr>
            <w:tcW w:w="2500" w:type="pct"/>
          </w:tcPr>
          <w:p w14:paraId="17D56AD0"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Siūlomos medžiagos techninis žymėjimas / kodas: </w:t>
            </w:r>
          </w:p>
        </w:tc>
        <w:tc>
          <w:tcPr>
            <w:tcW w:w="2500" w:type="pct"/>
          </w:tcPr>
          <w:p w14:paraId="716F7976" w14:textId="77777777" w:rsidR="00097834" w:rsidRPr="00824A60" w:rsidRDefault="00097834" w:rsidP="00F04DA2">
            <w:pPr>
              <w:rPr>
                <w:rFonts w:asciiTheme="minorHAnsi" w:hAnsiTheme="minorHAnsi" w:cstheme="minorHAnsi"/>
                <w:color w:val="000000" w:themeColor="text1"/>
                <w:sz w:val="22"/>
                <w:szCs w:val="22"/>
              </w:rPr>
            </w:pPr>
          </w:p>
        </w:tc>
      </w:tr>
      <w:tr w:rsidR="00097834" w:rsidRPr="00824A60" w14:paraId="135FD028" w14:textId="77777777" w:rsidTr="00F04DA2">
        <w:trPr>
          <w:trHeight w:val="301"/>
        </w:trPr>
        <w:tc>
          <w:tcPr>
            <w:tcW w:w="2500" w:type="pct"/>
          </w:tcPr>
          <w:p w14:paraId="270CF815"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gamintojo pavadinimas ir šalis:</w:t>
            </w:r>
          </w:p>
        </w:tc>
        <w:tc>
          <w:tcPr>
            <w:tcW w:w="2500" w:type="pct"/>
          </w:tcPr>
          <w:p w14:paraId="379612E6" w14:textId="77777777" w:rsidR="00097834" w:rsidRPr="00824A60" w:rsidRDefault="00097834" w:rsidP="00F04DA2">
            <w:pPr>
              <w:rPr>
                <w:rFonts w:asciiTheme="minorHAnsi" w:hAnsiTheme="minorHAnsi" w:cstheme="minorHAnsi"/>
                <w:color w:val="000000" w:themeColor="text1"/>
                <w:sz w:val="22"/>
                <w:szCs w:val="22"/>
              </w:rPr>
            </w:pPr>
          </w:p>
        </w:tc>
      </w:tr>
    </w:tbl>
    <w:p w14:paraId="3E720CE4" w14:textId="77777777" w:rsidR="00097834" w:rsidRPr="00824A60" w:rsidRDefault="00097834" w:rsidP="00097834">
      <w:pPr>
        <w:rPr>
          <w:rFonts w:asciiTheme="minorHAnsi" w:hAnsiTheme="minorHAnsi" w:cstheme="minorHAnsi"/>
          <w:color w:val="000000" w:themeColor="text1"/>
          <w:sz w:val="22"/>
          <w:szCs w:val="22"/>
        </w:rPr>
      </w:pPr>
    </w:p>
    <w:tbl>
      <w:tblPr>
        <w:tblW w:w="4989" w:type="pct"/>
        <w:tblLayout w:type="fixed"/>
        <w:tblLook w:val="04A0" w:firstRow="1" w:lastRow="0" w:firstColumn="1" w:lastColumn="0" w:noHBand="0" w:noVBand="1"/>
      </w:tblPr>
      <w:tblGrid>
        <w:gridCol w:w="668"/>
        <w:gridCol w:w="2681"/>
        <w:gridCol w:w="5825"/>
        <w:gridCol w:w="2792"/>
        <w:gridCol w:w="2698"/>
      </w:tblGrid>
      <w:tr w:rsidR="00C57800" w:rsidRPr="00824A60" w14:paraId="6E53DCE8" w14:textId="77777777" w:rsidTr="00265E45">
        <w:trPr>
          <w:tblHeader/>
        </w:trPr>
        <w:tc>
          <w:tcPr>
            <w:tcW w:w="228" w:type="pct"/>
            <w:tcBorders>
              <w:top w:val="single" w:sz="4" w:space="0" w:color="auto"/>
              <w:left w:val="single" w:sz="4" w:space="0" w:color="auto"/>
              <w:bottom w:val="single" w:sz="4" w:space="0" w:color="auto"/>
              <w:right w:val="single" w:sz="4" w:space="0" w:color="auto"/>
            </w:tcBorders>
            <w:hideMark/>
          </w:tcPr>
          <w:p w14:paraId="6E53DCE3" w14:textId="77777777" w:rsidR="00AF6502" w:rsidRPr="00824A60" w:rsidRDefault="00AF6502" w:rsidP="00265E45">
            <w:pPr>
              <w:spacing w:line="256" w:lineRule="auto"/>
              <w:jc w:val="center"/>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lastRenderedPageBreak/>
              <w:t>Eil. Nr.</w:t>
            </w:r>
          </w:p>
        </w:tc>
        <w:tc>
          <w:tcPr>
            <w:tcW w:w="914" w:type="pct"/>
            <w:tcBorders>
              <w:top w:val="single" w:sz="4" w:space="0" w:color="auto"/>
              <w:left w:val="single" w:sz="4" w:space="0" w:color="auto"/>
              <w:bottom w:val="single" w:sz="4" w:space="0" w:color="auto"/>
              <w:right w:val="single" w:sz="4" w:space="0" w:color="auto"/>
            </w:tcBorders>
            <w:hideMark/>
          </w:tcPr>
          <w:p w14:paraId="6E53DCE4" w14:textId="77777777" w:rsidR="00AF6502" w:rsidRPr="00824A60" w:rsidRDefault="00AF6502" w:rsidP="00265E45">
            <w:pPr>
              <w:spacing w:line="256" w:lineRule="auto"/>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Techniniai parametrai ir reikalavimai</w:t>
            </w:r>
          </w:p>
        </w:tc>
        <w:tc>
          <w:tcPr>
            <w:tcW w:w="1986" w:type="pct"/>
            <w:tcBorders>
              <w:top w:val="single" w:sz="4" w:space="0" w:color="auto"/>
              <w:left w:val="single" w:sz="4" w:space="0" w:color="auto"/>
              <w:bottom w:val="single" w:sz="4" w:space="0" w:color="auto"/>
              <w:right w:val="single" w:sz="4" w:space="0" w:color="auto"/>
            </w:tcBorders>
            <w:hideMark/>
          </w:tcPr>
          <w:p w14:paraId="6E53DCE5" w14:textId="77777777" w:rsidR="00AF6502" w:rsidRPr="00824A60" w:rsidRDefault="00AF6502" w:rsidP="00265E45">
            <w:pPr>
              <w:spacing w:line="256" w:lineRule="auto"/>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Dydis, sąlyga</w:t>
            </w:r>
          </w:p>
        </w:tc>
        <w:tc>
          <w:tcPr>
            <w:tcW w:w="952" w:type="pct"/>
            <w:tcBorders>
              <w:top w:val="single" w:sz="4" w:space="0" w:color="auto"/>
              <w:left w:val="single" w:sz="4" w:space="0" w:color="auto"/>
              <w:bottom w:val="single" w:sz="4" w:space="0" w:color="auto"/>
              <w:right w:val="single" w:sz="4" w:space="0" w:color="auto"/>
            </w:tcBorders>
            <w:hideMark/>
          </w:tcPr>
          <w:p w14:paraId="6E53DCE6" w14:textId="1E461131" w:rsidR="00AF6502" w:rsidRPr="00824A60" w:rsidRDefault="00B34EE5" w:rsidP="00265E45">
            <w:pPr>
              <w:spacing w:line="256" w:lineRule="auto"/>
              <w:rPr>
                <w:rFonts w:asciiTheme="minorHAnsi" w:hAnsiTheme="minorHAnsi" w:cstheme="minorHAnsi"/>
                <w:b/>
                <w:color w:val="000000" w:themeColor="text1"/>
                <w:sz w:val="22"/>
                <w:szCs w:val="22"/>
              </w:rPr>
            </w:pPr>
            <w:r w:rsidRPr="00824A60">
              <w:rPr>
                <w:rFonts w:asciiTheme="minorHAnsi" w:hAnsiTheme="minorHAnsi" w:cstheme="minorHAnsi"/>
                <w:b/>
                <w:bCs/>
                <w:color w:val="000000" w:themeColor="text1"/>
                <w:sz w:val="22"/>
                <w:szCs w:val="22"/>
              </w:rPr>
              <w:t>Tiekėjas turi nurodyti atitinka/neatitinka</w:t>
            </w:r>
          </w:p>
        </w:tc>
        <w:tc>
          <w:tcPr>
            <w:tcW w:w="920" w:type="pct"/>
            <w:tcBorders>
              <w:top w:val="single" w:sz="4" w:space="0" w:color="auto"/>
              <w:left w:val="single" w:sz="4" w:space="0" w:color="auto"/>
              <w:bottom w:val="single" w:sz="4" w:space="0" w:color="auto"/>
              <w:right w:val="single" w:sz="4" w:space="0" w:color="auto"/>
            </w:tcBorders>
            <w:hideMark/>
          </w:tcPr>
          <w:p w14:paraId="6E53DCE7" w14:textId="77777777" w:rsidR="00AF6502" w:rsidRPr="00824A60" w:rsidRDefault="00AF6502" w:rsidP="00265E45">
            <w:pPr>
              <w:spacing w:line="256" w:lineRule="auto"/>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Tiekėjas turi nurodyti dokumento pavadinimą ir puslapio numerį medžiagos, gaminio atitikimo patvirtinimui</w:t>
            </w:r>
          </w:p>
        </w:tc>
      </w:tr>
      <w:tr w:rsidR="00C57800" w:rsidRPr="00824A60" w14:paraId="6E53DCEA" w14:textId="77777777" w:rsidTr="00265E45">
        <w:tc>
          <w:tcPr>
            <w:tcW w:w="5000" w:type="pct"/>
            <w:gridSpan w:val="5"/>
            <w:tcBorders>
              <w:top w:val="single" w:sz="4" w:space="0" w:color="auto"/>
              <w:left w:val="single" w:sz="4" w:space="0" w:color="auto"/>
              <w:bottom w:val="single" w:sz="4" w:space="0" w:color="auto"/>
              <w:right w:val="single" w:sz="4" w:space="0" w:color="auto"/>
            </w:tcBorders>
            <w:hideMark/>
          </w:tcPr>
          <w:p w14:paraId="6E53DCE9" w14:textId="77777777" w:rsidR="00AF6502" w:rsidRPr="00824A60" w:rsidRDefault="00AF6502" w:rsidP="00265E45">
            <w:pPr>
              <w:tabs>
                <w:tab w:val="center" w:pos="4819"/>
                <w:tab w:val="right" w:pos="9638"/>
              </w:tabs>
              <w:spacing w:line="256" w:lineRule="auto"/>
              <w:jc w:val="center"/>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Bendrieji parametrai</w:t>
            </w:r>
          </w:p>
        </w:tc>
      </w:tr>
      <w:tr w:rsidR="00C57800" w:rsidRPr="00824A60" w14:paraId="6E53DCF0" w14:textId="77777777" w:rsidTr="00265E45">
        <w:tc>
          <w:tcPr>
            <w:tcW w:w="228" w:type="pct"/>
            <w:tcBorders>
              <w:top w:val="single" w:sz="4" w:space="0" w:color="auto"/>
              <w:left w:val="single" w:sz="4" w:space="0" w:color="auto"/>
              <w:bottom w:val="single" w:sz="4" w:space="0" w:color="auto"/>
              <w:right w:val="single" w:sz="4" w:space="0" w:color="auto"/>
            </w:tcBorders>
          </w:tcPr>
          <w:p w14:paraId="6E53DCEB" w14:textId="77777777" w:rsidR="00AF6502" w:rsidRPr="00824A60"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CEC" w14:textId="77777777" w:rsidR="00AF6502" w:rsidRPr="00824A60" w:rsidRDefault="00AF6502" w:rsidP="00265E45">
            <w:pPr>
              <w:spacing w:line="256" w:lineRule="auto"/>
              <w:rPr>
                <w:rFonts w:asciiTheme="minorHAnsi" w:hAnsiTheme="minorHAnsi" w:cstheme="minorHAnsi"/>
                <w:color w:val="000000" w:themeColor="text1"/>
                <w:sz w:val="22"/>
                <w:szCs w:val="22"/>
                <w:highlight w:val="yellow"/>
              </w:rPr>
            </w:pPr>
            <w:r w:rsidRPr="00824A60">
              <w:rPr>
                <w:rFonts w:asciiTheme="minorHAnsi" w:hAnsiTheme="minorHAnsi" w:cstheme="minorHAnsi"/>
                <w:color w:val="000000" w:themeColor="text1"/>
                <w:sz w:val="22"/>
                <w:szCs w:val="22"/>
              </w:rPr>
              <w:t>Standartai</w:t>
            </w:r>
          </w:p>
        </w:tc>
        <w:tc>
          <w:tcPr>
            <w:tcW w:w="1986" w:type="pct"/>
            <w:tcBorders>
              <w:top w:val="single" w:sz="4" w:space="0" w:color="auto"/>
              <w:left w:val="single" w:sz="4" w:space="0" w:color="auto"/>
              <w:bottom w:val="single" w:sz="4" w:space="0" w:color="auto"/>
              <w:right w:val="single" w:sz="4" w:space="0" w:color="auto"/>
            </w:tcBorders>
            <w:hideMark/>
          </w:tcPr>
          <w:p w14:paraId="6E53DCED" w14:textId="77777777" w:rsidR="00AF6502" w:rsidRPr="00824A60"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highlight w:val="yellow"/>
              </w:rPr>
            </w:pPr>
            <w:r w:rsidRPr="00824A60">
              <w:rPr>
                <w:rFonts w:asciiTheme="minorHAnsi" w:hAnsiTheme="minorHAnsi" w:cstheme="minorHAnsi"/>
                <w:color w:val="000000" w:themeColor="text1"/>
                <w:sz w:val="22"/>
                <w:szCs w:val="22"/>
              </w:rPr>
              <w:t>LST EN 12842:2012 arba lygiavertis.</w:t>
            </w:r>
          </w:p>
        </w:tc>
        <w:tc>
          <w:tcPr>
            <w:tcW w:w="952" w:type="pct"/>
            <w:tcBorders>
              <w:top w:val="single" w:sz="4" w:space="0" w:color="auto"/>
              <w:left w:val="single" w:sz="4" w:space="0" w:color="auto"/>
              <w:bottom w:val="single" w:sz="4" w:space="0" w:color="auto"/>
              <w:right w:val="single" w:sz="4" w:space="0" w:color="auto"/>
            </w:tcBorders>
          </w:tcPr>
          <w:p w14:paraId="6E53DCEE" w14:textId="77777777" w:rsidR="00AF6502" w:rsidRPr="00824A60"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EF" w14:textId="77777777" w:rsidR="00AF6502" w:rsidRPr="00824A60"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r>
      <w:tr w:rsidR="00C57800" w:rsidRPr="00824A60" w14:paraId="6E53DCF6" w14:textId="77777777" w:rsidTr="00265E45">
        <w:tc>
          <w:tcPr>
            <w:tcW w:w="228" w:type="pct"/>
            <w:tcBorders>
              <w:top w:val="single" w:sz="4" w:space="0" w:color="auto"/>
              <w:left w:val="single" w:sz="4" w:space="0" w:color="auto"/>
              <w:bottom w:val="single" w:sz="4" w:space="0" w:color="auto"/>
              <w:right w:val="single" w:sz="4" w:space="0" w:color="auto"/>
            </w:tcBorders>
          </w:tcPr>
          <w:p w14:paraId="6E53DCF1" w14:textId="77777777" w:rsidR="00AF6502" w:rsidRPr="00824A60"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CF2" w14:textId="77777777" w:rsidR="00AF6502" w:rsidRPr="00824A60" w:rsidRDefault="00AF6502" w:rsidP="00265E45">
            <w:pPr>
              <w:spacing w:line="256" w:lineRule="auto"/>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Darbinė terpė</w:t>
            </w:r>
          </w:p>
        </w:tc>
        <w:tc>
          <w:tcPr>
            <w:tcW w:w="1986" w:type="pct"/>
            <w:tcBorders>
              <w:top w:val="single" w:sz="4" w:space="0" w:color="auto"/>
              <w:left w:val="single" w:sz="4" w:space="0" w:color="auto"/>
              <w:bottom w:val="single" w:sz="4" w:space="0" w:color="auto"/>
              <w:right w:val="single" w:sz="4" w:space="0" w:color="auto"/>
            </w:tcBorders>
            <w:hideMark/>
          </w:tcPr>
          <w:p w14:paraId="6E53DCF3" w14:textId="77777777" w:rsidR="00AF6502" w:rsidRPr="00824A60"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Geriamasis vanduo.</w:t>
            </w:r>
          </w:p>
        </w:tc>
        <w:tc>
          <w:tcPr>
            <w:tcW w:w="952" w:type="pct"/>
            <w:tcBorders>
              <w:top w:val="single" w:sz="4" w:space="0" w:color="auto"/>
              <w:left w:val="single" w:sz="4" w:space="0" w:color="auto"/>
              <w:bottom w:val="single" w:sz="4" w:space="0" w:color="auto"/>
              <w:right w:val="single" w:sz="4" w:space="0" w:color="auto"/>
            </w:tcBorders>
          </w:tcPr>
          <w:p w14:paraId="6E53DCF4" w14:textId="77777777" w:rsidR="00AF6502" w:rsidRPr="00824A60"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F5" w14:textId="77777777" w:rsidR="00AF6502" w:rsidRPr="00824A60"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r>
      <w:tr w:rsidR="00C57800" w:rsidRPr="00824A60" w14:paraId="6E53DCFC" w14:textId="77777777" w:rsidTr="00265E45">
        <w:trPr>
          <w:trHeight w:val="261"/>
        </w:trPr>
        <w:tc>
          <w:tcPr>
            <w:tcW w:w="228" w:type="pct"/>
            <w:tcBorders>
              <w:top w:val="single" w:sz="4" w:space="0" w:color="auto"/>
              <w:left w:val="single" w:sz="4" w:space="0" w:color="auto"/>
              <w:bottom w:val="single" w:sz="4" w:space="0" w:color="auto"/>
              <w:right w:val="single" w:sz="4" w:space="0" w:color="auto"/>
            </w:tcBorders>
          </w:tcPr>
          <w:p w14:paraId="6E53DCF7" w14:textId="77777777" w:rsidR="00AF6502" w:rsidRPr="00824A60" w:rsidRDefault="00AF6502" w:rsidP="00EC287A">
            <w:pPr>
              <w:numPr>
                <w:ilvl w:val="0"/>
                <w:numId w:val="53"/>
              </w:numPr>
              <w:spacing w:line="256" w:lineRule="auto"/>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CF8" w14:textId="77777777" w:rsidR="00AF6502" w:rsidRPr="00824A60" w:rsidRDefault="00AF6502" w:rsidP="00265E45">
            <w:pPr>
              <w:spacing w:line="256" w:lineRule="auto"/>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Darbinis slėgis</w:t>
            </w:r>
          </w:p>
        </w:tc>
        <w:tc>
          <w:tcPr>
            <w:tcW w:w="1986" w:type="pct"/>
            <w:tcBorders>
              <w:top w:val="single" w:sz="4" w:space="0" w:color="auto"/>
              <w:left w:val="single" w:sz="4" w:space="0" w:color="auto"/>
              <w:bottom w:val="single" w:sz="4" w:space="0" w:color="auto"/>
              <w:right w:val="single" w:sz="4" w:space="0" w:color="auto"/>
            </w:tcBorders>
            <w:hideMark/>
          </w:tcPr>
          <w:p w14:paraId="6E53DCF9" w14:textId="43AD8FA4" w:rsidR="00AF6502" w:rsidRPr="00824A60" w:rsidRDefault="00BB4A53" w:rsidP="00265E45">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PN 10; PN 16.</w:t>
            </w:r>
          </w:p>
        </w:tc>
        <w:tc>
          <w:tcPr>
            <w:tcW w:w="952" w:type="pct"/>
            <w:tcBorders>
              <w:top w:val="single" w:sz="4" w:space="0" w:color="auto"/>
              <w:left w:val="single" w:sz="4" w:space="0" w:color="auto"/>
              <w:bottom w:val="single" w:sz="4" w:space="0" w:color="auto"/>
              <w:right w:val="single" w:sz="4" w:space="0" w:color="auto"/>
            </w:tcBorders>
          </w:tcPr>
          <w:p w14:paraId="6E53DCFA" w14:textId="77777777" w:rsidR="00AF6502" w:rsidRPr="00824A60" w:rsidRDefault="00AF6502" w:rsidP="00265E45">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FB" w14:textId="77777777" w:rsidR="00AF6502" w:rsidRPr="00824A60" w:rsidRDefault="00AF6502" w:rsidP="00265E45">
            <w:pPr>
              <w:spacing w:line="256" w:lineRule="auto"/>
              <w:jc w:val="both"/>
              <w:rPr>
                <w:rFonts w:asciiTheme="minorHAnsi" w:hAnsiTheme="minorHAnsi" w:cstheme="minorHAnsi"/>
                <w:color w:val="000000" w:themeColor="text1"/>
                <w:sz w:val="22"/>
                <w:szCs w:val="22"/>
              </w:rPr>
            </w:pPr>
          </w:p>
        </w:tc>
      </w:tr>
      <w:tr w:rsidR="00C57800" w:rsidRPr="00824A60" w14:paraId="6E53DD02" w14:textId="77777777" w:rsidTr="00265E45">
        <w:trPr>
          <w:trHeight w:val="309"/>
        </w:trPr>
        <w:tc>
          <w:tcPr>
            <w:tcW w:w="228" w:type="pct"/>
            <w:tcBorders>
              <w:top w:val="single" w:sz="4" w:space="0" w:color="auto"/>
              <w:left w:val="single" w:sz="4" w:space="0" w:color="auto"/>
              <w:bottom w:val="single" w:sz="4" w:space="0" w:color="auto"/>
              <w:right w:val="single" w:sz="4" w:space="0" w:color="auto"/>
            </w:tcBorders>
          </w:tcPr>
          <w:p w14:paraId="6E53DCFD" w14:textId="77777777" w:rsidR="00AF6502" w:rsidRPr="00824A60"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CFE" w14:textId="77777777" w:rsidR="00AF6502" w:rsidRPr="00824A60" w:rsidRDefault="00AF6502" w:rsidP="00265E45">
            <w:pPr>
              <w:spacing w:line="256" w:lineRule="auto"/>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Panaudojimas </w:t>
            </w:r>
          </w:p>
        </w:tc>
        <w:tc>
          <w:tcPr>
            <w:tcW w:w="1986" w:type="pct"/>
            <w:tcBorders>
              <w:top w:val="single" w:sz="4" w:space="0" w:color="auto"/>
              <w:left w:val="single" w:sz="4" w:space="0" w:color="auto"/>
              <w:bottom w:val="single" w:sz="4" w:space="0" w:color="auto"/>
              <w:right w:val="single" w:sz="4" w:space="0" w:color="auto"/>
            </w:tcBorders>
            <w:hideMark/>
          </w:tcPr>
          <w:p w14:paraId="6E53DCFF" w14:textId="77777777" w:rsidR="00AF6502" w:rsidRPr="00824A60"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Turi tikti visų tipų PE vamzdžiams.</w:t>
            </w:r>
          </w:p>
        </w:tc>
        <w:tc>
          <w:tcPr>
            <w:tcW w:w="952" w:type="pct"/>
            <w:tcBorders>
              <w:top w:val="single" w:sz="4" w:space="0" w:color="auto"/>
              <w:left w:val="single" w:sz="4" w:space="0" w:color="auto"/>
              <w:bottom w:val="single" w:sz="4" w:space="0" w:color="auto"/>
              <w:right w:val="single" w:sz="4" w:space="0" w:color="auto"/>
            </w:tcBorders>
          </w:tcPr>
          <w:p w14:paraId="6E53DD00" w14:textId="77777777" w:rsidR="00AF6502" w:rsidRPr="00824A60"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D01" w14:textId="77777777" w:rsidR="00AF6502" w:rsidRPr="00824A60"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r>
      <w:tr w:rsidR="00C57800" w:rsidRPr="00824A60" w14:paraId="6E53DD08" w14:textId="77777777" w:rsidTr="00265E45">
        <w:trPr>
          <w:trHeight w:val="343"/>
        </w:trPr>
        <w:tc>
          <w:tcPr>
            <w:tcW w:w="228" w:type="pct"/>
            <w:tcBorders>
              <w:top w:val="single" w:sz="4" w:space="0" w:color="auto"/>
              <w:left w:val="single" w:sz="4" w:space="0" w:color="auto"/>
              <w:bottom w:val="single" w:sz="4" w:space="0" w:color="auto"/>
              <w:right w:val="single" w:sz="4" w:space="0" w:color="auto"/>
            </w:tcBorders>
          </w:tcPr>
          <w:p w14:paraId="6E53DD03" w14:textId="77777777" w:rsidR="00AF6502" w:rsidRPr="00824A60"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D04" w14:textId="77777777" w:rsidR="00AF6502" w:rsidRPr="00824A60" w:rsidRDefault="00AF6502" w:rsidP="00265E45">
            <w:pPr>
              <w:spacing w:line="256" w:lineRule="auto"/>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Montavimo aplinka </w:t>
            </w:r>
          </w:p>
        </w:tc>
        <w:tc>
          <w:tcPr>
            <w:tcW w:w="1986" w:type="pct"/>
            <w:tcBorders>
              <w:top w:val="single" w:sz="4" w:space="0" w:color="auto"/>
              <w:left w:val="single" w:sz="4" w:space="0" w:color="auto"/>
              <w:bottom w:val="single" w:sz="4" w:space="0" w:color="auto"/>
              <w:right w:val="single" w:sz="4" w:space="0" w:color="auto"/>
            </w:tcBorders>
            <w:hideMark/>
          </w:tcPr>
          <w:p w14:paraId="6E53DD05" w14:textId="77777777" w:rsidR="00AF6502" w:rsidRPr="00824A60"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Gruntas, šuliniai, patalpa.</w:t>
            </w:r>
          </w:p>
        </w:tc>
        <w:tc>
          <w:tcPr>
            <w:tcW w:w="952" w:type="pct"/>
            <w:tcBorders>
              <w:top w:val="single" w:sz="4" w:space="0" w:color="auto"/>
              <w:left w:val="single" w:sz="4" w:space="0" w:color="auto"/>
              <w:bottom w:val="single" w:sz="4" w:space="0" w:color="auto"/>
              <w:right w:val="single" w:sz="4" w:space="0" w:color="auto"/>
            </w:tcBorders>
          </w:tcPr>
          <w:p w14:paraId="6E53DD06" w14:textId="77777777" w:rsidR="00AF6502" w:rsidRPr="00824A60"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D07" w14:textId="77777777" w:rsidR="00AF6502" w:rsidRPr="00824A60"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r>
      <w:tr w:rsidR="00C57800" w:rsidRPr="00824A60" w14:paraId="6E53DD0E" w14:textId="77777777" w:rsidTr="00265E45">
        <w:trPr>
          <w:trHeight w:val="349"/>
        </w:trPr>
        <w:tc>
          <w:tcPr>
            <w:tcW w:w="228" w:type="pct"/>
            <w:tcBorders>
              <w:top w:val="single" w:sz="4" w:space="0" w:color="auto"/>
              <w:left w:val="single" w:sz="4" w:space="0" w:color="auto"/>
              <w:bottom w:val="single" w:sz="4" w:space="0" w:color="auto"/>
              <w:right w:val="single" w:sz="4" w:space="0" w:color="auto"/>
            </w:tcBorders>
          </w:tcPr>
          <w:p w14:paraId="6E53DD09" w14:textId="77777777" w:rsidR="00AF6502" w:rsidRPr="00824A60"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D0A" w14:textId="77777777" w:rsidR="00AF6502" w:rsidRPr="00824A60" w:rsidRDefault="00AF6502" w:rsidP="00265E45">
            <w:pPr>
              <w:spacing w:line="256" w:lineRule="auto"/>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Sandarinimas </w:t>
            </w:r>
          </w:p>
        </w:tc>
        <w:tc>
          <w:tcPr>
            <w:tcW w:w="1986" w:type="pct"/>
            <w:tcBorders>
              <w:top w:val="single" w:sz="4" w:space="0" w:color="auto"/>
              <w:left w:val="single" w:sz="4" w:space="0" w:color="auto"/>
              <w:bottom w:val="single" w:sz="4" w:space="0" w:color="auto"/>
              <w:right w:val="single" w:sz="4" w:space="0" w:color="auto"/>
            </w:tcBorders>
            <w:hideMark/>
          </w:tcPr>
          <w:p w14:paraId="6E53DD0B" w14:textId="77777777" w:rsidR="00AF6502" w:rsidRPr="00824A60" w:rsidRDefault="00AF6502" w:rsidP="00265E45">
            <w:pPr>
              <w:spacing w:afterLines="10" w:after="24"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EPDM arba NBR, atitinkanti LST EN 681-1 (elastomeriniai tarpikliai ar kita lygiavertė medžiaga) arba lygiavertį standartą, tinkama šaltam geriamam vandeniui.</w:t>
            </w:r>
          </w:p>
        </w:tc>
        <w:tc>
          <w:tcPr>
            <w:tcW w:w="952" w:type="pct"/>
            <w:tcBorders>
              <w:top w:val="single" w:sz="4" w:space="0" w:color="auto"/>
              <w:left w:val="single" w:sz="4" w:space="0" w:color="auto"/>
              <w:bottom w:val="single" w:sz="4" w:space="0" w:color="auto"/>
              <w:right w:val="single" w:sz="4" w:space="0" w:color="auto"/>
            </w:tcBorders>
          </w:tcPr>
          <w:p w14:paraId="6E53DD0C" w14:textId="77777777" w:rsidR="00AF6502" w:rsidRPr="00824A60" w:rsidRDefault="00AF6502" w:rsidP="00265E45">
            <w:pPr>
              <w:spacing w:afterLines="10" w:after="24"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D0D" w14:textId="77777777" w:rsidR="00AF6502" w:rsidRPr="00824A60" w:rsidRDefault="00AF6502" w:rsidP="00265E45">
            <w:pPr>
              <w:spacing w:afterLines="10" w:after="24" w:line="256" w:lineRule="auto"/>
              <w:jc w:val="both"/>
              <w:rPr>
                <w:rFonts w:asciiTheme="minorHAnsi" w:hAnsiTheme="minorHAnsi" w:cstheme="minorHAnsi"/>
                <w:color w:val="000000" w:themeColor="text1"/>
                <w:sz w:val="22"/>
                <w:szCs w:val="22"/>
              </w:rPr>
            </w:pPr>
          </w:p>
        </w:tc>
      </w:tr>
      <w:tr w:rsidR="00C57800" w:rsidRPr="00824A60" w14:paraId="6E53DD15" w14:textId="77777777" w:rsidTr="00265E45">
        <w:trPr>
          <w:trHeight w:val="349"/>
        </w:trPr>
        <w:tc>
          <w:tcPr>
            <w:tcW w:w="228" w:type="pct"/>
            <w:tcBorders>
              <w:top w:val="single" w:sz="4" w:space="0" w:color="auto"/>
              <w:left w:val="single" w:sz="4" w:space="0" w:color="auto"/>
              <w:bottom w:val="single" w:sz="4" w:space="0" w:color="auto"/>
              <w:right w:val="single" w:sz="4" w:space="0" w:color="auto"/>
            </w:tcBorders>
          </w:tcPr>
          <w:p w14:paraId="6E53DD0F" w14:textId="77777777" w:rsidR="00AF6502" w:rsidRPr="00824A60"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D10" w14:textId="77777777" w:rsidR="00AF6502" w:rsidRPr="00824A60" w:rsidRDefault="00AF6502" w:rsidP="00265E45">
            <w:pPr>
              <w:spacing w:line="256" w:lineRule="auto"/>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Korpuso medžiaga</w:t>
            </w:r>
          </w:p>
        </w:tc>
        <w:tc>
          <w:tcPr>
            <w:tcW w:w="1986" w:type="pct"/>
            <w:tcBorders>
              <w:top w:val="single" w:sz="4" w:space="0" w:color="auto"/>
              <w:left w:val="single" w:sz="4" w:space="0" w:color="auto"/>
              <w:bottom w:val="single" w:sz="4" w:space="0" w:color="auto"/>
              <w:right w:val="single" w:sz="4" w:space="0" w:color="auto"/>
            </w:tcBorders>
            <w:hideMark/>
          </w:tcPr>
          <w:p w14:paraId="6E53DD11" w14:textId="77777777" w:rsidR="00AF6502" w:rsidRPr="00824A60" w:rsidRDefault="00AF6502" w:rsidP="00265E45">
            <w:pPr>
              <w:spacing w:afterLines="10" w:after="24"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kern w:val="24"/>
                <w:sz w:val="22"/>
                <w:szCs w:val="22"/>
              </w:rPr>
              <w:t>Kalusis ketus ne žemesnės markės kaip EN-GJS-400 pagal LST EN 1563 arba lygiavertis</w:t>
            </w:r>
            <w:r w:rsidRPr="00824A60">
              <w:rPr>
                <w:rFonts w:asciiTheme="minorHAnsi" w:hAnsiTheme="minorHAnsi" w:cstheme="minorHAnsi"/>
                <w:color w:val="000000" w:themeColor="text1"/>
                <w:sz w:val="22"/>
                <w:szCs w:val="22"/>
              </w:rPr>
              <w:t xml:space="preserve">. </w:t>
            </w:r>
          </w:p>
          <w:p w14:paraId="6E53DD12" w14:textId="77777777" w:rsidR="00AF6502" w:rsidRPr="00824A60" w:rsidRDefault="00AF6502" w:rsidP="00265E45">
            <w:pPr>
              <w:spacing w:afterLines="10" w:after="24"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kern w:val="24"/>
                <w:sz w:val="22"/>
                <w:szCs w:val="22"/>
              </w:rPr>
              <w:t>Varžtai, veržlės ir poveržlės turi būti pagaminti iš nerūdijančio plieno (plieno klasė ne žemesnė kaip A2) arba lygiaverčio.</w:t>
            </w:r>
          </w:p>
        </w:tc>
        <w:tc>
          <w:tcPr>
            <w:tcW w:w="952" w:type="pct"/>
            <w:tcBorders>
              <w:top w:val="single" w:sz="4" w:space="0" w:color="auto"/>
              <w:left w:val="single" w:sz="4" w:space="0" w:color="auto"/>
              <w:bottom w:val="single" w:sz="4" w:space="0" w:color="auto"/>
              <w:right w:val="single" w:sz="4" w:space="0" w:color="auto"/>
            </w:tcBorders>
          </w:tcPr>
          <w:p w14:paraId="6E53DD13" w14:textId="77777777" w:rsidR="00AF6502" w:rsidRPr="00824A60" w:rsidRDefault="00AF6502" w:rsidP="00265E45">
            <w:pPr>
              <w:spacing w:afterLines="10" w:after="24" w:line="256" w:lineRule="auto"/>
              <w:jc w:val="both"/>
              <w:rPr>
                <w:rFonts w:asciiTheme="minorHAnsi" w:hAnsiTheme="minorHAnsi" w:cstheme="minorHAnsi"/>
                <w:color w:val="000000" w:themeColor="text1"/>
                <w:kern w:val="24"/>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D14" w14:textId="77777777" w:rsidR="00AF6502" w:rsidRPr="00824A60" w:rsidRDefault="00AF6502" w:rsidP="00265E45">
            <w:pPr>
              <w:spacing w:afterLines="10" w:after="24" w:line="256" w:lineRule="auto"/>
              <w:jc w:val="both"/>
              <w:rPr>
                <w:rFonts w:asciiTheme="minorHAnsi" w:hAnsiTheme="minorHAnsi" w:cstheme="minorHAnsi"/>
                <w:color w:val="000000" w:themeColor="text1"/>
                <w:kern w:val="24"/>
                <w:sz w:val="22"/>
                <w:szCs w:val="22"/>
              </w:rPr>
            </w:pPr>
          </w:p>
        </w:tc>
      </w:tr>
      <w:tr w:rsidR="00C57800" w:rsidRPr="00824A60" w14:paraId="6E53DD1C" w14:textId="77777777" w:rsidTr="00265E45">
        <w:trPr>
          <w:trHeight w:val="349"/>
        </w:trPr>
        <w:tc>
          <w:tcPr>
            <w:tcW w:w="228" w:type="pct"/>
            <w:tcBorders>
              <w:top w:val="single" w:sz="4" w:space="0" w:color="auto"/>
              <w:left w:val="single" w:sz="4" w:space="0" w:color="auto"/>
              <w:bottom w:val="single" w:sz="4" w:space="0" w:color="auto"/>
              <w:right w:val="single" w:sz="4" w:space="0" w:color="auto"/>
            </w:tcBorders>
          </w:tcPr>
          <w:p w14:paraId="6E53DD16" w14:textId="77777777" w:rsidR="00AF6502" w:rsidRPr="00824A60"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tcPr>
          <w:p w14:paraId="6E53DD17" w14:textId="77777777" w:rsidR="00AF6502" w:rsidRPr="00824A60" w:rsidRDefault="00AF6502" w:rsidP="00265E45">
            <w:pPr>
              <w:spacing w:line="256" w:lineRule="auto"/>
              <w:rPr>
                <w:rFonts w:asciiTheme="minorHAnsi" w:hAnsiTheme="minorHAnsi" w:cstheme="minorHAnsi"/>
                <w:color w:val="000000" w:themeColor="text1"/>
                <w:kern w:val="24"/>
                <w:sz w:val="22"/>
                <w:szCs w:val="22"/>
              </w:rPr>
            </w:pPr>
            <w:r w:rsidRPr="00824A60">
              <w:rPr>
                <w:rFonts w:asciiTheme="minorHAnsi" w:hAnsiTheme="minorHAnsi" w:cstheme="minorHAnsi"/>
                <w:color w:val="000000" w:themeColor="text1"/>
                <w:kern w:val="24"/>
                <w:sz w:val="22"/>
                <w:szCs w:val="22"/>
              </w:rPr>
              <w:t xml:space="preserve">Atraminės įvorės medžiaga </w:t>
            </w:r>
          </w:p>
          <w:p w14:paraId="6E53DD18" w14:textId="77777777" w:rsidR="00AF6502" w:rsidRPr="00824A60" w:rsidRDefault="00AF6502" w:rsidP="00265E45">
            <w:pPr>
              <w:spacing w:line="256" w:lineRule="auto"/>
              <w:rPr>
                <w:rFonts w:asciiTheme="minorHAnsi" w:hAnsiTheme="minorHAnsi" w:cstheme="minorHAnsi"/>
                <w:color w:val="000000" w:themeColor="text1"/>
                <w:sz w:val="22"/>
                <w:szCs w:val="22"/>
              </w:rPr>
            </w:pPr>
          </w:p>
        </w:tc>
        <w:tc>
          <w:tcPr>
            <w:tcW w:w="1986" w:type="pct"/>
            <w:tcBorders>
              <w:top w:val="single" w:sz="4" w:space="0" w:color="auto"/>
              <w:left w:val="single" w:sz="4" w:space="0" w:color="auto"/>
              <w:bottom w:val="single" w:sz="4" w:space="0" w:color="auto"/>
              <w:right w:val="single" w:sz="4" w:space="0" w:color="auto"/>
            </w:tcBorders>
            <w:hideMark/>
          </w:tcPr>
          <w:p w14:paraId="6E53DD19" w14:textId="77777777" w:rsidR="00AF6502" w:rsidRPr="00824A60" w:rsidRDefault="00AF6502" w:rsidP="00265E45">
            <w:pPr>
              <w:spacing w:afterLines="10" w:after="24"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kern w:val="24"/>
                <w:sz w:val="22"/>
                <w:szCs w:val="22"/>
              </w:rPr>
              <w:t>Nerūdijantis plienas (plieno klasė ne žemesnė kaip A2) arba lygiavertis.</w:t>
            </w:r>
          </w:p>
        </w:tc>
        <w:tc>
          <w:tcPr>
            <w:tcW w:w="952" w:type="pct"/>
            <w:tcBorders>
              <w:top w:val="single" w:sz="4" w:space="0" w:color="auto"/>
              <w:left w:val="single" w:sz="4" w:space="0" w:color="auto"/>
              <w:bottom w:val="single" w:sz="4" w:space="0" w:color="auto"/>
              <w:right w:val="single" w:sz="4" w:space="0" w:color="auto"/>
            </w:tcBorders>
          </w:tcPr>
          <w:p w14:paraId="6E53DD1A" w14:textId="77777777" w:rsidR="00AF6502" w:rsidRPr="00824A60" w:rsidRDefault="00AF6502" w:rsidP="00265E45">
            <w:pPr>
              <w:spacing w:afterLines="10" w:after="24" w:line="256" w:lineRule="auto"/>
              <w:jc w:val="both"/>
              <w:rPr>
                <w:rFonts w:asciiTheme="minorHAnsi" w:hAnsiTheme="minorHAnsi" w:cstheme="minorHAnsi"/>
                <w:color w:val="000000" w:themeColor="text1"/>
                <w:kern w:val="24"/>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D1B" w14:textId="77777777" w:rsidR="00AF6502" w:rsidRPr="00824A60" w:rsidRDefault="00AF6502" w:rsidP="00265E45">
            <w:pPr>
              <w:spacing w:afterLines="10" w:after="24" w:line="256" w:lineRule="auto"/>
              <w:jc w:val="both"/>
              <w:rPr>
                <w:rFonts w:asciiTheme="minorHAnsi" w:hAnsiTheme="minorHAnsi" w:cstheme="minorHAnsi"/>
                <w:color w:val="000000" w:themeColor="text1"/>
                <w:kern w:val="24"/>
                <w:sz w:val="22"/>
                <w:szCs w:val="22"/>
              </w:rPr>
            </w:pPr>
          </w:p>
        </w:tc>
      </w:tr>
      <w:tr w:rsidR="00C57800" w:rsidRPr="00824A60" w14:paraId="6E53DD22" w14:textId="77777777" w:rsidTr="00265E45">
        <w:trPr>
          <w:trHeight w:val="349"/>
        </w:trPr>
        <w:tc>
          <w:tcPr>
            <w:tcW w:w="228" w:type="pct"/>
            <w:tcBorders>
              <w:top w:val="single" w:sz="4" w:space="0" w:color="auto"/>
              <w:left w:val="single" w:sz="4" w:space="0" w:color="auto"/>
              <w:bottom w:val="single" w:sz="4" w:space="0" w:color="auto"/>
              <w:right w:val="single" w:sz="4" w:space="0" w:color="auto"/>
            </w:tcBorders>
          </w:tcPr>
          <w:p w14:paraId="6E53DD1D" w14:textId="77777777" w:rsidR="00AF6502" w:rsidRPr="00824A60"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D1E" w14:textId="77777777" w:rsidR="00AF6502" w:rsidRPr="00824A60" w:rsidRDefault="00AF6502" w:rsidP="00265E45">
            <w:pPr>
              <w:spacing w:line="256" w:lineRule="auto"/>
              <w:rPr>
                <w:rFonts w:asciiTheme="minorHAnsi" w:hAnsiTheme="minorHAnsi" w:cstheme="minorHAnsi"/>
                <w:color w:val="000000" w:themeColor="text1"/>
                <w:sz w:val="22"/>
                <w:szCs w:val="22"/>
              </w:rPr>
            </w:pPr>
            <w:r w:rsidRPr="00824A60">
              <w:rPr>
                <w:rFonts w:asciiTheme="minorHAnsi" w:hAnsiTheme="minorHAnsi" w:cstheme="minorHAnsi"/>
                <w:color w:val="000000" w:themeColor="text1"/>
                <w:kern w:val="24"/>
                <w:sz w:val="22"/>
                <w:szCs w:val="22"/>
              </w:rPr>
              <w:t>Fiksavimo žiedo medžiaga</w:t>
            </w:r>
          </w:p>
        </w:tc>
        <w:tc>
          <w:tcPr>
            <w:tcW w:w="1986" w:type="pct"/>
            <w:tcBorders>
              <w:top w:val="single" w:sz="4" w:space="0" w:color="auto"/>
              <w:left w:val="single" w:sz="4" w:space="0" w:color="auto"/>
              <w:bottom w:val="single" w:sz="4" w:space="0" w:color="auto"/>
              <w:right w:val="single" w:sz="4" w:space="0" w:color="auto"/>
            </w:tcBorders>
            <w:hideMark/>
          </w:tcPr>
          <w:p w14:paraId="6E53DD1F" w14:textId="77777777" w:rsidR="00AF6502" w:rsidRPr="00824A60" w:rsidRDefault="00AF6502" w:rsidP="00265E45">
            <w:pPr>
              <w:spacing w:afterLines="10" w:after="24"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kern w:val="24"/>
                <w:sz w:val="22"/>
                <w:szCs w:val="22"/>
              </w:rPr>
              <w:t>Žalvaris, atitinkantis standartą LST EN 1254 arba lygiavertis.</w:t>
            </w:r>
          </w:p>
        </w:tc>
        <w:tc>
          <w:tcPr>
            <w:tcW w:w="952" w:type="pct"/>
            <w:tcBorders>
              <w:top w:val="single" w:sz="4" w:space="0" w:color="auto"/>
              <w:left w:val="single" w:sz="4" w:space="0" w:color="auto"/>
              <w:bottom w:val="single" w:sz="4" w:space="0" w:color="auto"/>
              <w:right w:val="single" w:sz="4" w:space="0" w:color="auto"/>
            </w:tcBorders>
          </w:tcPr>
          <w:p w14:paraId="6E53DD20" w14:textId="77777777" w:rsidR="00AF6502" w:rsidRPr="00824A60" w:rsidRDefault="00AF6502" w:rsidP="00265E45">
            <w:pPr>
              <w:spacing w:afterLines="10" w:after="24" w:line="256" w:lineRule="auto"/>
              <w:jc w:val="both"/>
              <w:rPr>
                <w:rFonts w:asciiTheme="minorHAnsi" w:hAnsiTheme="minorHAnsi" w:cstheme="minorHAnsi"/>
                <w:color w:val="000000" w:themeColor="text1"/>
                <w:kern w:val="24"/>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D21" w14:textId="77777777" w:rsidR="00AF6502" w:rsidRPr="00824A60" w:rsidRDefault="00AF6502" w:rsidP="00265E45">
            <w:pPr>
              <w:spacing w:afterLines="10" w:after="24" w:line="256" w:lineRule="auto"/>
              <w:jc w:val="both"/>
              <w:rPr>
                <w:rFonts w:asciiTheme="minorHAnsi" w:hAnsiTheme="minorHAnsi" w:cstheme="minorHAnsi"/>
                <w:color w:val="000000" w:themeColor="text1"/>
                <w:kern w:val="24"/>
                <w:sz w:val="22"/>
                <w:szCs w:val="22"/>
              </w:rPr>
            </w:pPr>
          </w:p>
        </w:tc>
      </w:tr>
      <w:tr w:rsidR="00C57800" w:rsidRPr="00824A60" w14:paraId="6E53DD2B" w14:textId="77777777" w:rsidTr="00265E45">
        <w:trPr>
          <w:trHeight w:val="615"/>
        </w:trPr>
        <w:tc>
          <w:tcPr>
            <w:tcW w:w="228" w:type="pct"/>
            <w:tcBorders>
              <w:top w:val="single" w:sz="4" w:space="0" w:color="auto"/>
              <w:left w:val="single" w:sz="4" w:space="0" w:color="auto"/>
              <w:bottom w:val="single" w:sz="4" w:space="0" w:color="auto"/>
              <w:right w:val="single" w:sz="4" w:space="0" w:color="auto"/>
            </w:tcBorders>
          </w:tcPr>
          <w:p w14:paraId="6E53DD23" w14:textId="77777777" w:rsidR="00AF6502" w:rsidRPr="00824A60"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D24" w14:textId="77777777" w:rsidR="00AF6502" w:rsidRPr="00824A60" w:rsidRDefault="00AF6502" w:rsidP="00265E45">
            <w:pPr>
              <w:spacing w:line="256" w:lineRule="auto"/>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Padengimas</w:t>
            </w:r>
          </w:p>
        </w:tc>
        <w:tc>
          <w:tcPr>
            <w:tcW w:w="1986" w:type="pct"/>
            <w:tcBorders>
              <w:top w:val="single" w:sz="4" w:space="0" w:color="auto"/>
              <w:left w:val="single" w:sz="4" w:space="0" w:color="auto"/>
              <w:bottom w:val="single" w:sz="4" w:space="0" w:color="auto"/>
              <w:right w:val="single" w:sz="4" w:space="0" w:color="auto"/>
            </w:tcBorders>
            <w:hideMark/>
          </w:tcPr>
          <w:tbl>
            <w:tblPr>
              <w:tblW w:w="5717" w:type="dxa"/>
              <w:tblBorders>
                <w:top w:val="nil"/>
                <w:left w:val="nil"/>
                <w:bottom w:val="nil"/>
                <w:right w:val="nil"/>
              </w:tblBorders>
              <w:tblLayout w:type="fixed"/>
              <w:tblLook w:val="0000" w:firstRow="0" w:lastRow="0" w:firstColumn="0" w:lastColumn="0" w:noHBand="0" w:noVBand="0"/>
            </w:tblPr>
            <w:tblGrid>
              <w:gridCol w:w="5717"/>
            </w:tblGrid>
            <w:tr w:rsidR="00C57800" w:rsidRPr="00824A60" w14:paraId="6E53DD27" w14:textId="77777777" w:rsidTr="00265E45">
              <w:trPr>
                <w:trHeight w:val="616"/>
              </w:trPr>
              <w:tc>
                <w:tcPr>
                  <w:tcW w:w="5717" w:type="dxa"/>
                </w:tcPr>
                <w:p w14:paraId="6E53DD25" w14:textId="77777777" w:rsidR="00AF6502" w:rsidRPr="00824A60" w:rsidRDefault="00AF6502" w:rsidP="00265E45">
                  <w:pPr>
                    <w:spacing w:afterLines="10" w:after="24" w:line="256" w:lineRule="auto"/>
                    <w:ind w:left="-48"/>
                    <w:jc w:val="both"/>
                    <w:rPr>
                      <w:rFonts w:asciiTheme="minorHAnsi" w:hAnsiTheme="minorHAnsi" w:cstheme="minorHAnsi"/>
                      <w:color w:val="000000" w:themeColor="text1"/>
                      <w:kern w:val="24"/>
                      <w:sz w:val="22"/>
                      <w:szCs w:val="22"/>
                    </w:rPr>
                  </w:pPr>
                  <w:r w:rsidRPr="00824A60">
                    <w:rPr>
                      <w:rFonts w:asciiTheme="minorHAnsi" w:hAnsiTheme="minorHAnsi" w:cstheme="minorHAnsi"/>
                      <w:color w:val="000000" w:themeColor="text1"/>
                      <w:kern w:val="24"/>
                      <w:sz w:val="22"/>
                      <w:szCs w:val="22"/>
                    </w:rPr>
                    <w:t xml:space="preserve">Korpuso detalės turi būti padengtos iš vidaus ir iš išorės. Padengimas epoksidinis miltelinis arba lygiavertis, minimalus padengimo storis 250 mikronų. Kartu su pasiūlymu turi būti pateiktas GSK sertifikavimo centro RAL GZ662 sertifikatas Produktams („Products“) arba lygiavertis*, ne mažesnių reikalavimų nei nustato LST EN 14901 standartas (standarto priede nurodomas jungties tipas). </w:t>
                  </w:r>
                </w:p>
                <w:p w14:paraId="6E53DD26" w14:textId="77777777" w:rsidR="00AF6502" w:rsidRPr="00824A60" w:rsidRDefault="00AF6502" w:rsidP="00265E45">
                  <w:pPr>
                    <w:spacing w:afterLines="10" w:after="24" w:line="256" w:lineRule="auto"/>
                    <w:jc w:val="both"/>
                    <w:rPr>
                      <w:rFonts w:asciiTheme="minorHAnsi" w:hAnsiTheme="minorHAnsi" w:cstheme="minorHAnsi"/>
                      <w:color w:val="000000" w:themeColor="text1"/>
                      <w:kern w:val="24"/>
                      <w:sz w:val="22"/>
                      <w:szCs w:val="22"/>
                    </w:rPr>
                  </w:pPr>
                  <w:r w:rsidRPr="00824A60">
                    <w:rPr>
                      <w:rFonts w:asciiTheme="minorHAnsi" w:hAnsiTheme="minorHAnsi" w:cstheme="minorHAnsi"/>
                      <w:color w:val="000000" w:themeColor="text1"/>
                      <w:kern w:val="24"/>
                      <w:sz w:val="22"/>
                      <w:szCs w:val="22"/>
                    </w:rPr>
                    <w:t xml:space="preserve">* lygiavertis sertifikatas – išduotas tarptautinės organizacijos besispecializuojančios vandentvarkos gaminių dangos kokybės nustatyme, atliekančios periodinius gamybos proceso tikrinimus, gaminių bandymus ir gamintojo deklaruojamų gaminių savybių atitikimo nustatymus. </w:t>
                  </w:r>
                </w:p>
              </w:tc>
            </w:tr>
          </w:tbl>
          <w:p w14:paraId="6E53DD28" w14:textId="77777777" w:rsidR="00AF6502" w:rsidRPr="00824A60" w:rsidRDefault="00AF6502" w:rsidP="00265E45">
            <w:pPr>
              <w:spacing w:line="256" w:lineRule="auto"/>
              <w:jc w:val="both"/>
              <w:rPr>
                <w:rFonts w:asciiTheme="minorHAnsi" w:hAnsiTheme="minorHAnsi" w:cstheme="minorHAnsi"/>
                <w:color w:val="000000" w:themeColor="text1"/>
                <w:sz w:val="22"/>
                <w:szCs w:val="22"/>
                <w:lang w:eastAsia="lt-LT"/>
              </w:rPr>
            </w:pPr>
          </w:p>
        </w:tc>
        <w:tc>
          <w:tcPr>
            <w:tcW w:w="952" w:type="pct"/>
            <w:tcBorders>
              <w:top w:val="single" w:sz="4" w:space="0" w:color="auto"/>
              <w:left w:val="single" w:sz="4" w:space="0" w:color="auto"/>
              <w:bottom w:val="single" w:sz="4" w:space="0" w:color="auto"/>
              <w:right w:val="single" w:sz="4" w:space="0" w:color="auto"/>
            </w:tcBorders>
          </w:tcPr>
          <w:p w14:paraId="6E53DD29" w14:textId="77777777" w:rsidR="00AF6502" w:rsidRPr="00824A60" w:rsidRDefault="00AF6502" w:rsidP="00265E45">
            <w:pPr>
              <w:spacing w:line="256" w:lineRule="auto"/>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D2A" w14:textId="77777777" w:rsidR="00AF6502" w:rsidRPr="00824A60" w:rsidRDefault="00AF6502" w:rsidP="00265E45">
            <w:pPr>
              <w:spacing w:line="256" w:lineRule="auto"/>
              <w:jc w:val="both"/>
              <w:rPr>
                <w:rFonts w:asciiTheme="minorHAnsi" w:hAnsiTheme="minorHAnsi" w:cstheme="minorHAnsi"/>
                <w:color w:val="000000" w:themeColor="text1"/>
                <w:sz w:val="22"/>
                <w:szCs w:val="22"/>
                <w:lang w:eastAsia="lt-LT"/>
              </w:rPr>
            </w:pPr>
          </w:p>
        </w:tc>
      </w:tr>
      <w:tr w:rsidR="00C57800" w:rsidRPr="00824A60" w14:paraId="6E53DD39" w14:textId="77777777" w:rsidTr="00265E45">
        <w:tc>
          <w:tcPr>
            <w:tcW w:w="228" w:type="pct"/>
            <w:tcBorders>
              <w:top w:val="single" w:sz="4" w:space="0" w:color="auto"/>
              <w:left w:val="single" w:sz="4" w:space="0" w:color="auto"/>
              <w:bottom w:val="single" w:sz="4" w:space="0" w:color="auto"/>
              <w:right w:val="single" w:sz="4" w:space="0" w:color="auto"/>
            </w:tcBorders>
          </w:tcPr>
          <w:p w14:paraId="6E53DD2C" w14:textId="77777777" w:rsidR="00AF6502" w:rsidRPr="00824A60"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D2D" w14:textId="77777777" w:rsidR="00AF6502" w:rsidRPr="00824A60" w:rsidRDefault="00AF6502" w:rsidP="00265E45">
            <w:pPr>
              <w:spacing w:line="256" w:lineRule="auto"/>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Ženklinimas</w:t>
            </w:r>
          </w:p>
        </w:tc>
        <w:tc>
          <w:tcPr>
            <w:tcW w:w="1986" w:type="pct"/>
            <w:tcBorders>
              <w:top w:val="single" w:sz="4" w:space="0" w:color="auto"/>
              <w:left w:val="single" w:sz="4" w:space="0" w:color="auto"/>
              <w:bottom w:val="single" w:sz="4" w:space="0" w:color="auto"/>
              <w:right w:val="single" w:sz="4" w:space="0" w:color="auto"/>
            </w:tcBorders>
            <w:hideMark/>
          </w:tcPr>
          <w:p w14:paraId="6E53DD2E" w14:textId="77777777" w:rsidR="00AF6502" w:rsidRPr="00824A60" w:rsidRDefault="00AF6502" w:rsidP="00265E45">
            <w:pPr>
              <w:spacing w:line="256" w:lineRule="auto"/>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Turi būti nurodyta:</w:t>
            </w:r>
          </w:p>
          <w:p w14:paraId="6E53DD2F" w14:textId="77777777" w:rsidR="00AF6502" w:rsidRPr="00824A60" w:rsidRDefault="00AF6502" w:rsidP="00EC287A">
            <w:pPr>
              <w:numPr>
                <w:ilvl w:val="0"/>
                <w:numId w:val="20"/>
              </w:numPr>
              <w:spacing w:afterLines="10" w:after="24"/>
              <w:ind w:left="597"/>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Gamintojas (pvz. Gamintojas);</w:t>
            </w:r>
          </w:p>
          <w:p w14:paraId="6E53DD30" w14:textId="77777777" w:rsidR="00AF6502" w:rsidRPr="00824A60" w:rsidRDefault="00AF6502" w:rsidP="00EC287A">
            <w:pPr>
              <w:numPr>
                <w:ilvl w:val="0"/>
                <w:numId w:val="20"/>
              </w:numPr>
              <w:spacing w:afterLines="10" w:after="24"/>
              <w:ind w:left="597"/>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lang w:eastAsia="lt-LT"/>
              </w:rPr>
              <w:t>Pagaminimo metai (pvz. 2017);</w:t>
            </w:r>
          </w:p>
          <w:p w14:paraId="6E53DD31" w14:textId="77777777" w:rsidR="00AF6502" w:rsidRPr="00824A60" w:rsidRDefault="00AF6502" w:rsidP="00EC287A">
            <w:pPr>
              <w:numPr>
                <w:ilvl w:val="0"/>
                <w:numId w:val="20"/>
              </w:numPr>
              <w:spacing w:afterLines="10" w:after="24"/>
              <w:ind w:left="597"/>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Medžiaga (</w:t>
            </w:r>
            <w:r w:rsidRPr="00824A60">
              <w:rPr>
                <w:rFonts w:asciiTheme="minorHAnsi" w:hAnsiTheme="minorHAnsi" w:cstheme="minorHAnsi"/>
                <w:color w:val="000000" w:themeColor="text1"/>
                <w:kern w:val="24"/>
                <w:sz w:val="22"/>
                <w:szCs w:val="22"/>
              </w:rPr>
              <w:t>EN-GJS-400</w:t>
            </w:r>
            <w:r w:rsidRPr="00824A60">
              <w:rPr>
                <w:rFonts w:asciiTheme="minorHAnsi" w:hAnsiTheme="minorHAnsi" w:cstheme="minorHAnsi"/>
                <w:color w:val="000000" w:themeColor="text1"/>
                <w:sz w:val="22"/>
                <w:szCs w:val="22"/>
              </w:rPr>
              <w:t>);</w:t>
            </w:r>
          </w:p>
          <w:p w14:paraId="6E53DD32" w14:textId="77777777" w:rsidR="00AF6502" w:rsidRPr="00824A60" w:rsidRDefault="00AF6502" w:rsidP="00EC287A">
            <w:pPr>
              <w:numPr>
                <w:ilvl w:val="0"/>
                <w:numId w:val="20"/>
              </w:numPr>
              <w:spacing w:afterLines="10" w:after="24"/>
              <w:ind w:left="597"/>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Nominalus dydis (pvz. DN110);</w:t>
            </w:r>
          </w:p>
          <w:p w14:paraId="6E53DD33" w14:textId="77777777" w:rsidR="00AF6502" w:rsidRPr="00824A60" w:rsidRDefault="00AF6502" w:rsidP="00EC287A">
            <w:pPr>
              <w:numPr>
                <w:ilvl w:val="0"/>
                <w:numId w:val="20"/>
              </w:numPr>
              <w:spacing w:afterLines="10" w:after="24"/>
              <w:ind w:left="597"/>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Slėgio klasė (PN16). </w:t>
            </w:r>
          </w:p>
          <w:p w14:paraId="6E53DD34" w14:textId="77777777" w:rsidR="00AF6502" w:rsidRPr="00824A60" w:rsidRDefault="00AF6502" w:rsidP="00EC287A">
            <w:pPr>
              <w:numPr>
                <w:ilvl w:val="0"/>
                <w:numId w:val="20"/>
              </w:numPr>
              <w:spacing w:afterLines="10" w:after="24"/>
              <w:ind w:left="597"/>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Standartas (EN 12842);</w:t>
            </w:r>
          </w:p>
          <w:p w14:paraId="6E53DD35" w14:textId="77777777" w:rsidR="00AF6502" w:rsidRPr="00824A60" w:rsidRDefault="00AF6502" w:rsidP="00EC287A">
            <w:pPr>
              <w:numPr>
                <w:ilvl w:val="0"/>
                <w:numId w:val="20"/>
              </w:numPr>
              <w:spacing w:afterLines="10" w:after="24"/>
              <w:ind w:left="597"/>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PVC ir/arba PE.</w:t>
            </w:r>
          </w:p>
          <w:p w14:paraId="6E53DD36" w14:textId="77777777" w:rsidR="00AF6502" w:rsidRPr="00824A60" w:rsidRDefault="00AF6502" w:rsidP="00265E45">
            <w:pPr>
              <w:spacing w:afterLines="10" w:after="24"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Pirmi penki ženklinimai turi būti išlieti arba iškalti šaltuoju būdu, kitiems žymėjimas gali būti taikomas bet koks kitas būdas, pvz. dažymas ant liejinio.</w:t>
            </w:r>
          </w:p>
        </w:tc>
        <w:tc>
          <w:tcPr>
            <w:tcW w:w="952" w:type="pct"/>
            <w:tcBorders>
              <w:top w:val="single" w:sz="4" w:space="0" w:color="auto"/>
              <w:left w:val="single" w:sz="4" w:space="0" w:color="auto"/>
              <w:bottom w:val="single" w:sz="4" w:space="0" w:color="auto"/>
              <w:right w:val="single" w:sz="4" w:space="0" w:color="auto"/>
            </w:tcBorders>
          </w:tcPr>
          <w:p w14:paraId="6E53DD37" w14:textId="77777777" w:rsidR="00AF6502" w:rsidRPr="00824A60" w:rsidRDefault="00AF6502" w:rsidP="00265E45">
            <w:pPr>
              <w:spacing w:line="256" w:lineRule="auto"/>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D38" w14:textId="77777777" w:rsidR="00AF6502" w:rsidRPr="00824A60" w:rsidRDefault="00AF6502" w:rsidP="00265E45">
            <w:pPr>
              <w:spacing w:line="256" w:lineRule="auto"/>
              <w:jc w:val="both"/>
              <w:rPr>
                <w:rFonts w:asciiTheme="minorHAnsi" w:hAnsiTheme="minorHAnsi" w:cstheme="minorHAnsi"/>
                <w:color w:val="000000" w:themeColor="text1"/>
                <w:sz w:val="22"/>
                <w:szCs w:val="22"/>
                <w:lang w:eastAsia="lt-LT"/>
              </w:rPr>
            </w:pPr>
          </w:p>
        </w:tc>
      </w:tr>
      <w:tr w:rsidR="00C57800" w:rsidRPr="00824A60" w14:paraId="6E53DD3B" w14:textId="77777777" w:rsidTr="00265E45">
        <w:tc>
          <w:tcPr>
            <w:tcW w:w="5000" w:type="pct"/>
            <w:gridSpan w:val="5"/>
            <w:tcBorders>
              <w:top w:val="single" w:sz="4" w:space="0" w:color="auto"/>
              <w:left w:val="single" w:sz="4" w:space="0" w:color="auto"/>
              <w:bottom w:val="single" w:sz="4" w:space="0" w:color="auto"/>
              <w:right w:val="single" w:sz="4" w:space="0" w:color="auto"/>
            </w:tcBorders>
            <w:hideMark/>
          </w:tcPr>
          <w:p w14:paraId="6E53DD3A" w14:textId="77777777" w:rsidR="00AF6502" w:rsidRPr="00824A60" w:rsidRDefault="00AF6502" w:rsidP="00265E45">
            <w:pPr>
              <w:spacing w:line="256" w:lineRule="auto"/>
              <w:jc w:val="center"/>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Dokumentai</w:t>
            </w:r>
          </w:p>
        </w:tc>
      </w:tr>
      <w:tr w:rsidR="00C57800" w:rsidRPr="00824A60" w14:paraId="6E53DD44" w14:textId="77777777" w:rsidTr="00265E45">
        <w:tc>
          <w:tcPr>
            <w:tcW w:w="228" w:type="pct"/>
            <w:tcBorders>
              <w:top w:val="single" w:sz="4" w:space="0" w:color="auto"/>
              <w:left w:val="single" w:sz="4" w:space="0" w:color="auto"/>
              <w:bottom w:val="single" w:sz="4" w:space="0" w:color="auto"/>
              <w:right w:val="single" w:sz="4" w:space="0" w:color="auto"/>
            </w:tcBorders>
          </w:tcPr>
          <w:p w14:paraId="6E53DD3C" w14:textId="77777777" w:rsidR="00AF6502" w:rsidRPr="00824A60"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D3D" w14:textId="3BD22D91" w:rsidR="00AF6502" w:rsidRPr="00824A60" w:rsidRDefault="00AF6502" w:rsidP="00265E45">
            <w:pPr>
              <w:spacing w:line="256" w:lineRule="auto"/>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00237DA1"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z w:val="22"/>
                <w:szCs w:val="22"/>
              </w:rPr>
              <w:t xml:space="preserve"> pateikiami pirkimo metu</w:t>
            </w:r>
          </w:p>
        </w:tc>
        <w:tc>
          <w:tcPr>
            <w:tcW w:w="1986" w:type="pct"/>
            <w:tcBorders>
              <w:top w:val="single" w:sz="4" w:space="0" w:color="auto"/>
              <w:left w:val="single" w:sz="4" w:space="0" w:color="auto"/>
              <w:bottom w:val="single" w:sz="4" w:space="0" w:color="auto"/>
              <w:right w:val="single" w:sz="4" w:space="0" w:color="auto"/>
            </w:tcBorders>
            <w:hideMark/>
          </w:tcPr>
          <w:p w14:paraId="6E53DD3E" w14:textId="77777777" w:rsidR="00AF6502" w:rsidRPr="00824A60" w:rsidRDefault="00AF6502" w:rsidP="00EC287A">
            <w:pPr>
              <w:numPr>
                <w:ilvl w:val="0"/>
                <w:numId w:val="20"/>
              </w:numPr>
              <w:spacing w:afterLines="10" w:after="24" w:line="256" w:lineRule="auto"/>
              <w:ind w:left="456"/>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Eksploatacinių savybių deklaracija (pagal STR 1.01.04:2015 lietuvių k.);</w:t>
            </w:r>
          </w:p>
          <w:p w14:paraId="6E53DD3F" w14:textId="77777777" w:rsidR="00AF6502" w:rsidRPr="00824A60" w:rsidRDefault="00AF6502" w:rsidP="00EC287A">
            <w:pPr>
              <w:numPr>
                <w:ilvl w:val="0"/>
                <w:numId w:val="20"/>
              </w:numPr>
              <w:spacing w:afterLines="10" w:after="24" w:line="256" w:lineRule="auto"/>
              <w:ind w:left="456"/>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Nepriklausomos, akredituotos organizacijos išduotas ir Europos Sąjungoje galiojantis pažymėjimas, patvirtinantis, kad vamzdžių jungtys tinkamos naudoti geriamojo vandens tiekimo sistemose (lietuvių arba anglų k.).</w:t>
            </w:r>
            <w:r w:rsidRPr="00824A60">
              <w:rPr>
                <w:rFonts w:asciiTheme="minorHAnsi" w:hAnsiTheme="minorHAnsi" w:cstheme="minorHAnsi"/>
                <w:color w:val="000000" w:themeColor="text1"/>
                <w:kern w:val="24"/>
                <w:sz w:val="22"/>
                <w:szCs w:val="22"/>
              </w:rPr>
              <w:t xml:space="preserve"> </w:t>
            </w:r>
          </w:p>
          <w:p w14:paraId="6E53DD40" w14:textId="77777777" w:rsidR="00AF6502" w:rsidRPr="00824A60" w:rsidRDefault="00AF6502" w:rsidP="00EC287A">
            <w:pPr>
              <w:numPr>
                <w:ilvl w:val="0"/>
                <w:numId w:val="20"/>
              </w:numPr>
              <w:spacing w:afterLines="10" w:after="24" w:line="256" w:lineRule="auto"/>
              <w:ind w:left="456"/>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GSK sertifikavimo centro RAL GZ662 sertifikatas Produktams („Products“)  arba lygiavertis (lietuvių arba anglų k.);</w:t>
            </w:r>
          </w:p>
          <w:p w14:paraId="6E53DD41" w14:textId="77777777" w:rsidR="00AF6502" w:rsidRPr="00824A60" w:rsidRDefault="00AF6502" w:rsidP="00EC287A">
            <w:pPr>
              <w:numPr>
                <w:ilvl w:val="0"/>
                <w:numId w:val="20"/>
              </w:numPr>
              <w:spacing w:afterLines="10" w:after="24" w:line="256" w:lineRule="auto"/>
              <w:ind w:left="456"/>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kern w:val="24"/>
                <w:sz w:val="22"/>
                <w:szCs w:val="22"/>
              </w:rPr>
              <w:t>Montavimo instrukcija, kurioje nurodytas maksimalus kampinis nukrypimas, užspaudimo momentas.</w:t>
            </w:r>
          </w:p>
        </w:tc>
        <w:tc>
          <w:tcPr>
            <w:tcW w:w="952" w:type="pct"/>
            <w:tcBorders>
              <w:top w:val="single" w:sz="4" w:space="0" w:color="auto"/>
              <w:left w:val="single" w:sz="4" w:space="0" w:color="auto"/>
              <w:bottom w:val="single" w:sz="4" w:space="0" w:color="auto"/>
              <w:right w:val="single" w:sz="4" w:space="0" w:color="auto"/>
            </w:tcBorders>
          </w:tcPr>
          <w:p w14:paraId="6E53DD42" w14:textId="77777777" w:rsidR="00AF6502" w:rsidRPr="00824A60" w:rsidRDefault="00AF6502" w:rsidP="00265E45">
            <w:pPr>
              <w:spacing w:afterLines="10" w:after="24" w:line="256" w:lineRule="auto"/>
              <w:ind w:left="1184"/>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D43" w14:textId="77777777" w:rsidR="00AF6502" w:rsidRPr="00824A60" w:rsidRDefault="00AF6502" w:rsidP="00265E45">
            <w:pPr>
              <w:spacing w:afterLines="10" w:after="24" w:line="256" w:lineRule="auto"/>
              <w:ind w:left="1184"/>
              <w:jc w:val="both"/>
              <w:rPr>
                <w:rFonts w:asciiTheme="minorHAnsi" w:hAnsiTheme="minorHAnsi" w:cstheme="minorHAnsi"/>
                <w:color w:val="000000" w:themeColor="text1"/>
                <w:sz w:val="22"/>
                <w:szCs w:val="22"/>
              </w:rPr>
            </w:pPr>
          </w:p>
        </w:tc>
      </w:tr>
      <w:tr w:rsidR="00C57800" w:rsidRPr="00824A60" w14:paraId="6E53DD4B" w14:textId="77777777" w:rsidTr="00265E45">
        <w:tc>
          <w:tcPr>
            <w:tcW w:w="228" w:type="pct"/>
            <w:tcBorders>
              <w:top w:val="single" w:sz="4" w:space="0" w:color="auto"/>
              <w:left w:val="single" w:sz="4" w:space="0" w:color="auto"/>
              <w:bottom w:val="single" w:sz="4" w:space="0" w:color="auto"/>
              <w:right w:val="single" w:sz="4" w:space="0" w:color="auto"/>
            </w:tcBorders>
          </w:tcPr>
          <w:p w14:paraId="6E53DD45" w14:textId="77777777" w:rsidR="00AF6502" w:rsidRPr="00824A60"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D46" w14:textId="092AED98" w:rsidR="00AF6502" w:rsidRPr="00824A60" w:rsidRDefault="00AF6502" w:rsidP="00265E45">
            <w:pPr>
              <w:spacing w:line="256" w:lineRule="auto"/>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00237DA1"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z w:val="22"/>
                <w:szCs w:val="22"/>
              </w:rPr>
              <w:t xml:space="preserve"> pateikiami pristatant medžiagas</w:t>
            </w:r>
          </w:p>
        </w:tc>
        <w:tc>
          <w:tcPr>
            <w:tcW w:w="1986" w:type="pct"/>
            <w:tcBorders>
              <w:top w:val="single" w:sz="4" w:space="0" w:color="auto"/>
              <w:left w:val="single" w:sz="4" w:space="0" w:color="auto"/>
              <w:bottom w:val="single" w:sz="4" w:space="0" w:color="auto"/>
              <w:right w:val="single" w:sz="4" w:space="0" w:color="auto"/>
            </w:tcBorders>
            <w:hideMark/>
          </w:tcPr>
          <w:p w14:paraId="6E53DD47" w14:textId="77777777" w:rsidR="00AF6502" w:rsidRPr="00824A60" w:rsidRDefault="00AF6502" w:rsidP="00EC287A">
            <w:pPr>
              <w:numPr>
                <w:ilvl w:val="0"/>
                <w:numId w:val="20"/>
              </w:numPr>
              <w:spacing w:afterLines="10" w:after="24" w:line="256" w:lineRule="auto"/>
              <w:ind w:left="456"/>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Eksploatacinių savybių deklaracija (pagal STR 1.01.04:2015 lietuvių k.);</w:t>
            </w:r>
          </w:p>
          <w:p w14:paraId="6E53DD48" w14:textId="77777777" w:rsidR="00AF6502" w:rsidRPr="00824A60" w:rsidRDefault="00AF6502" w:rsidP="00EC287A">
            <w:pPr>
              <w:numPr>
                <w:ilvl w:val="0"/>
                <w:numId w:val="20"/>
              </w:numPr>
              <w:spacing w:afterLines="10" w:after="24" w:line="256" w:lineRule="auto"/>
              <w:ind w:left="456"/>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Nepriklausomos, akredituotos organizacijos išduotas ir Europos Sąjungoje galiojantis pažymėjimas, patvirtinantis, </w:t>
            </w:r>
            <w:r w:rsidRPr="00824A60">
              <w:rPr>
                <w:rFonts w:asciiTheme="minorHAnsi" w:hAnsiTheme="minorHAnsi" w:cstheme="minorHAnsi"/>
                <w:color w:val="000000" w:themeColor="text1"/>
                <w:sz w:val="22"/>
                <w:szCs w:val="22"/>
              </w:rPr>
              <w:lastRenderedPageBreak/>
              <w:t>kad vamzdžių jungtys tinkamos naudoti geriamojo vandens tiekimo sistemose (lietuvių arba anglų k.).</w:t>
            </w:r>
          </w:p>
        </w:tc>
        <w:tc>
          <w:tcPr>
            <w:tcW w:w="952" w:type="pct"/>
            <w:tcBorders>
              <w:top w:val="single" w:sz="4" w:space="0" w:color="auto"/>
              <w:left w:val="single" w:sz="4" w:space="0" w:color="auto"/>
              <w:bottom w:val="single" w:sz="4" w:space="0" w:color="auto"/>
              <w:right w:val="single" w:sz="4" w:space="0" w:color="auto"/>
            </w:tcBorders>
          </w:tcPr>
          <w:p w14:paraId="6E53DD49" w14:textId="77777777" w:rsidR="00AF6502" w:rsidRPr="00824A60" w:rsidRDefault="00AF6502" w:rsidP="00265E45">
            <w:pPr>
              <w:spacing w:afterLines="10" w:after="24" w:line="256" w:lineRule="auto"/>
              <w:ind w:left="1184"/>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D4A" w14:textId="77777777" w:rsidR="00AF6502" w:rsidRPr="00824A60" w:rsidRDefault="00AF6502" w:rsidP="00265E45">
            <w:pPr>
              <w:spacing w:afterLines="10" w:after="24" w:line="256" w:lineRule="auto"/>
              <w:ind w:left="1184"/>
              <w:jc w:val="both"/>
              <w:rPr>
                <w:rFonts w:asciiTheme="minorHAnsi" w:hAnsiTheme="minorHAnsi" w:cstheme="minorHAnsi"/>
                <w:color w:val="000000" w:themeColor="text1"/>
                <w:sz w:val="22"/>
                <w:szCs w:val="22"/>
              </w:rPr>
            </w:pPr>
          </w:p>
        </w:tc>
      </w:tr>
      <w:tr w:rsidR="00C57800" w:rsidRPr="00824A60" w14:paraId="6E53DD4D" w14:textId="77777777" w:rsidTr="00265E45">
        <w:tc>
          <w:tcPr>
            <w:tcW w:w="5000" w:type="pct"/>
            <w:gridSpan w:val="5"/>
            <w:tcBorders>
              <w:top w:val="single" w:sz="4" w:space="0" w:color="auto"/>
              <w:left w:val="single" w:sz="4" w:space="0" w:color="auto"/>
              <w:bottom w:val="single" w:sz="4" w:space="0" w:color="auto"/>
              <w:right w:val="single" w:sz="4" w:space="0" w:color="auto"/>
            </w:tcBorders>
            <w:hideMark/>
          </w:tcPr>
          <w:p w14:paraId="6E53DD4C" w14:textId="77777777" w:rsidR="00AF6502" w:rsidRPr="00824A60" w:rsidRDefault="00AF6502" w:rsidP="00265E45">
            <w:pPr>
              <w:spacing w:line="256" w:lineRule="auto"/>
              <w:jc w:val="center"/>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Pasirenkami parametrai</w:t>
            </w:r>
          </w:p>
        </w:tc>
      </w:tr>
      <w:tr w:rsidR="00C57800" w:rsidRPr="00824A60" w14:paraId="6E53DD5C" w14:textId="77777777" w:rsidTr="00265E45">
        <w:tc>
          <w:tcPr>
            <w:tcW w:w="228" w:type="pct"/>
            <w:tcBorders>
              <w:top w:val="single" w:sz="4" w:space="0" w:color="auto"/>
              <w:left w:val="single" w:sz="4" w:space="0" w:color="auto"/>
              <w:bottom w:val="single" w:sz="4" w:space="0" w:color="auto"/>
              <w:right w:val="single" w:sz="4" w:space="0" w:color="auto"/>
            </w:tcBorders>
          </w:tcPr>
          <w:p w14:paraId="6E53DD4E" w14:textId="77777777" w:rsidR="00AF6502" w:rsidRPr="00824A60"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D4F" w14:textId="77777777" w:rsidR="00AF6502" w:rsidRPr="00824A60" w:rsidRDefault="00AF6502" w:rsidP="00265E45">
            <w:pPr>
              <w:spacing w:line="256" w:lineRule="auto"/>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Nominalus dydis</w:t>
            </w:r>
          </w:p>
        </w:tc>
        <w:tc>
          <w:tcPr>
            <w:tcW w:w="1986" w:type="pct"/>
            <w:tcBorders>
              <w:top w:val="single" w:sz="4" w:space="0" w:color="auto"/>
              <w:left w:val="single" w:sz="4" w:space="0" w:color="auto"/>
              <w:bottom w:val="single" w:sz="4" w:space="0" w:color="auto"/>
              <w:right w:val="single" w:sz="4" w:space="0" w:color="auto"/>
            </w:tcBorders>
            <w:hideMark/>
          </w:tcPr>
          <w:p w14:paraId="6E53DD50" w14:textId="77777777" w:rsidR="00AF6502" w:rsidRPr="00824A60" w:rsidRDefault="00AF6502" w:rsidP="00265E45">
            <w:pPr>
              <w:spacing w:line="256" w:lineRule="auto"/>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Nurodoma užsakant:</w:t>
            </w:r>
          </w:p>
          <w:p w14:paraId="6E53DD51" w14:textId="77777777" w:rsidR="00AF6502" w:rsidRPr="00824A60" w:rsidRDefault="00AF6502" w:rsidP="00EC287A">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Flanšas DN50 / 63 mm;</w:t>
            </w:r>
          </w:p>
          <w:p w14:paraId="6E53DD52" w14:textId="77777777" w:rsidR="00AF6502" w:rsidRPr="00824A60" w:rsidRDefault="00AF6502" w:rsidP="00EC287A">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Flanšas DN100 / 110 mm;</w:t>
            </w:r>
          </w:p>
          <w:p w14:paraId="6E53DD53" w14:textId="77777777" w:rsidR="00AF6502" w:rsidRPr="00824A60" w:rsidRDefault="00AF6502" w:rsidP="00EC287A">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Flanšas DN150 / 160 mm;</w:t>
            </w:r>
          </w:p>
          <w:p w14:paraId="6E53DD54" w14:textId="77777777" w:rsidR="00AF6502" w:rsidRPr="00824A60" w:rsidRDefault="00AF6502" w:rsidP="00EC287A">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Flanšas DN200 / 200 mm;</w:t>
            </w:r>
          </w:p>
          <w:p w14:paraId="6E53DD55" w14:textId="77777777" w:rsidR="00AF6502" w:rsidRPr="00824A60" w:rsidRDefault="00AF6502" w:rsidP="00EC287A">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Flanšas DN200 / 225 mm;</w:t>
            </w:r>
          </w:p>
          <w:p w14:paraId="6E53DD56" w14:textId="77777777" w:rsidR="00AF6502" w:rsidRPr="00824A60" w:rsidRDefault="00AF6502" w:rsidP="00EC287A">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Flanšas DN300 / 315 mm;</w:t>
            </w:r>
          </w:p>
          <w:p w14:paraId="6E53DD57" w14:textId="77777777" w:rsidR="00AF6502" w:rsidRPr="00824A60" w:rsidRDefault="00AF6502" w:rsidP="00EC287A">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Flanšas DN300 / 355 mm;</w:t>
            </w:r>
          </w:p>
          <w:p w14:paraId="6E53DD58" w14:textId="77777777" w:rsidR="00AF6502" w:rsidRPr="00824A60" w:rsidRDefault="00AF6502" w:rsidP="00EC287A">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Flanšas DN400 / 400 mm;</w:t>
            </w:r>
          </w:p>
          <w:p w14:paraId="6E53DD59" w14:textId="77777777" w:rsidR="00AF6502" w:rsidRPr="00824A60" w:rsidRDefault="00AF6502" w:rsidP="00EC287A">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Flanšas DN400 / 450 mm.</w:t>
            </w:r>
          </w:p>
        </w:tc>
        <w:tc>
          <w:tcPr>
            <w:tcW w:w="952" w:type="pct"/>
            <w:tcBorders>
              <w:top w:val="single" w:sz="4" w:space="0" w:color="auto"/>
              <w:left w:val="single" w:sz="4" w:space="0" w:color="auto"/>
              <w:bottom w:val="single" w:sz="4" w:space="0" w:color="auto"/>
              <w:right w:val="single" w:sz="4" w:space="0" w:color="auto"/>
            </w:tcBorders>
          </w:tcPr>
          <w:p w14:paraId="6E53DD5A" w14:textId="77777777" w:rsidR="00AF6502" w:rsidRPr="00824A60" w:rsidRDefault="00AF6502" w:rsidP="00265E45">
            <w:pPr>
              <w:spacing w:line="256" w:lineRule="auto"/>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D5B" w14:textId="77777777" w:rsidR="00AF6502" w:rsidRPr="00824A60" w:rsidRDefault="00AF6502" w:rsidP="00265E45">
            <w:pPr>
              <w:spacing w:line="256" w:lineRule="auto"/>
              <w:jc w:val="both"/>
              <w:rPr>
                <w:rFonts w:asciiTheme="minorHAnsi" w:hAnsiTheme="minorHAnsi" w:cstheme="minorHAnsi"/>
                <w:color w:val="000000" w:themeColor="text1"/>
                <w:sz w:val="22"/>
                <w:szCs w:val="22"/>
                <w:lang w:eastAsia="lt-LT"/>
              </w:rPr>
            </w:pPr>
          </w:p>
        </w:tc>
      </w:tr>
      <w:tr w:rsidR="00C57800" w:rsidRPr="00824A60" w14:paraId="6E53DD64" w14:textId="77777777" w:rsidTr="00265E45">
        <w:tc>
          <w:tcPr>
            <w:tcW w:w="228" w:type="pct"/>
            <w:tcBorders>
              <w:top w:val="single" w:sz="4" w:space="0" w:color="auto"/>
              <w:left w:val="single" w:sz="4" w:space="0" w:color="auto"/>
              <w:bottom w:val="single" w:sz="4" w:space="0" w:color="auto"/>
              <w:right w:val="single" w:sz="4" w:space="0" w:color="auto"/>
            </w:tcBorders>
          </w:tcPr>
          <w:p w14:paraId="6E53DD5D" w14:textId="77777777" w:rsidR="00AF6502" w:rsidRPr="00824A60"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D5E" w14:textId="77777777" w:rsidR="00AF6502" w:rsidRPr="00824A60" w:rsidRDefault="00AF6502" w:rsidP="00265E45">
            <w:pPr>
              <w:spacing w:line="256" w:lineRule="auto"/>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Pajungimo būdas</w:t>
            </w:r>
          </w:p>
        </w:tc>
        <w:tc>
          <w:tcPr>
            <w:tcW w:w="1986" w:type="pct"/>
            <w:tcBorders>
              <w:top w:val="single" w:sz="4" w:space="0" w:color="auto"/>
              <w:left w:val="single" w:sz="4" w:space="0" w:color="auto"/>
              <w:bottom w:val="single" w:sz="4" w:space="0" w:color="auto"/>
              <w:right w:val="single" w:sz="4" w:space="0" w:color="auto"/>
            </w:tcBorders>
            <w:hideMark/>
          </w:tcPr>
          <w:p w14:paraId="6E53DD5F" w14:textId="77777777" w:rsidR="00AF6502" w:rsidRPr="00824A60" w:rsidRDefault="00AF6502" w:rsidP="00265E45">
            <w:pPr>
              <w:spacing w:line="256" w:lineRule="auto"/>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Flanšinis. Flanšų pragręžimas pagal LST EN 1092-2 arba lygiavertį standartą. Nurodoma užsakant:</w:t>
            </w:r>
          </w:p>
          <w:p w14:paraId="145510AE" w14:textId="77777777" w:rsidR="00BB4A53" w:rsidRPr="00824A60" w:rsidRDefault="00BB4A53" w:rsidP="0085260E">
            <w:pPr>
              <w:pStyle w:val="ListParagraph"/>
              <w:numPr>
                <w:ilvl w:val="0"/>
                <w:numId w:val="72"/>
              </w:numPr>
              <w:spacing w:line="256" w:lineRule="auto"/>
              <w:ind w:left="569"/>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DN50 (flanšas 4 skylių); </w:t>
            </w:r>
          </w:p>
          <w:p w14:paraId="65DB97CC" w14:textId="77777777" w:rsidR="00BB4A53" w:rsidRPr="00824A60" w:rsidRDefault="00BB4A53" w:rsidP="0085260E">
            <w:pPr>
              <w:pStyle w:val="ListParagraph"/>
              <w:numPr>
                <w:ilvl w:val="0"/>
                <w:numId w:val="72"/>
              </w:numPr>
              <w:spacing w:line="256" w:lineRule="auto"/>
              <w:ind w:left="569"/>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DN100 (flanšas 8 skylių);</w:t>
            </w:r>
          </w:p>
          <w:p w14:paraId="6EB362BE" w14:textId="238C63B0" w:rsidR="00BB4A53" w:rsidRPr="00824A60" w:rsidRDefault="00BB4A53" w:rsidP="0085260E">
            <w:pPr>
              <w:pStyle w:val="ListParagraph"/>
              <w:numPr>
                <w:ilvl w:val="0"/>
                <w:numId w:val="72"/>
              </w:numPr>
              <w:spacing w:line="256" w:lineRule="auto"/>
              <w:ind w:left="569"/>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DN150 (flanšas 8 skylių); </w:t>
            </w:r>
          </w:p>
          <w:p w14:paraId="60AF86B8" w14:textId="5BD92443" w:rsidR="00BB4A53" w:rsidRPr="00824A60" w:rsidRDefault="00BB4A53" w:rsidP="0085260E">
            <w:pPr>
              <w:pStyle w:val="ListParagraph"/>
              <w:numPr>
                <w:ilvl w:val="0"/>
                <w:numId w:val="72"/>
              </w:numPr>
              <w:spacing w:line="256" w:lineRule="auto"/>
              <w:ind w:left="569"/>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DN200 (flanšas 8 skylių, kai slėgis PN 10); </w:t>
            </w:r>
          </w:p>
          <w:p w14:paraId="68585710" w14:textId="34510990" w:rsidR="00BB4A53" w:rsidRPr="00824A60" w:rsidRDefault="00BB4A53" w:rsidP="0085260E">
            <w:pPr>
              <w:pStyle w:val="ListParagraph"/>
              <w:numPr>
                <w:ilvl w:val="0"/>
                <w:numId w:val="72"/>
              </w:numPr>
              <w:spacing w:line="256" w:lineRule="auto"/>
              <w:ind w:left="569"/>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DN200 (flanšas 12 skylių, kai slėgis PN 16);</w:t>
            </w:r>
          </w:p>
          <w:p w14:paraId="633BA1FE" w14:textId="23E8B062" w:rsidR="00BB4A53" w:rsidRPr="00824A60" w:rsidRDefault="00BB4A53" w:rsidP="0085260E">
            <w:pPr>
              <w:pStyle w:val="ListParagraph"/>
              <w:numPr>
                <w:ilvl w:val="0"/>
                <w:numId w:val="72"/>
              </w:numPr>
              <w:spacing w:line="256" w:lineRule="auto"/>
              <w:ind w:left="569"/>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DN300 (flanšas 12 skylių);</w:t>
            </w:r>
          </w:p>
          <w:p w14:paraId="6E53DD61" w14:textId="30C355A0" w:rsidR="00AF6502" w:rsidRPr="00824A60" w:rsidRDefault="00BB4A53" w:rsidP="0085260E">
            <w:pPr>
              <w:pStyle w:val="ListParagraph"/>
              <w:numPr>
                <w:ilvl w:val="0"/>
                <w:numId w:val="72"/>
              </w:numPr>
              <w:spacing w:line="256" w:lineRule="auto"/>
              <w:ind w:left="569"/>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DN400 (flanšas 16 skylių).</w:t>
            </w:r>
          </w:p>
        </w:tc>
        <w:tc>
          <w:tcPr>
            <w:tcW w:w="952" w:type="pct"/>
            <w:tcBorders>
              <w:top w:val="single" w:sz="4" w:space="0" w:color="auto"/>
              <w:left w:val="single" w:sz="4" w:space="0" w:color="auto"/>
              <w:bottom w:val="single" w:sz="4" w:space="0" w:color="auto"/>
              <w:right w:val="single" w:sz="4" w:space="0" w:color="auto"/>
            </w:tcBorders>
          </w:tcPr>
          <w:p w14:paraId="6E53DD62" w14:textId="77777777" w:rsidR="00AF6502" w:rsidRPr="00824A60" w:rsidRDefault="00AF6502" w:rsidP="00265E45">
            <w:pPr>
              <w:spacing w:line="256" w:lineRule="auto"/>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D63" w14:textId="77777777" w:rsidR="00AF6502" w:rsidRPr="00824A60" w:rsidRDefault="00AF6502" w:rsidP="00265E45">
            <w:pPr>
              <w:spacing w:line="256" w:lineRule="auto"/>
              <w:jc w:val="both"/>
              <w:rPr>
                <w:rFonts w:asciiTheme="minorHAnsi" w:hAnsiTheme="minorHAnsi" w:cstheme="minorHAnsi"/>
                <w:color w:val="000000" w:themeColor="text1"/>
                <w:sz w:val="22"/>
                <w:szCs w:val="22"/>
                <w:lang w:eastAsia="lt-LT"/>
              </w:rPr>
            </w:pPr>
          </w:p>
        </w:tc>
      </w:tr>
    </w:tbl>
    <w:p w14:paraId="6E53DD65" w14:textId="77777777" w:rsidR="00AF6502" w:rsidRPr="00824A60" w:rsidRDefault="00AF6502" w:rsidP="00AF650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Punktų Nr. 1-4, 6-9, 14-15 atitikimas turi būti nurodytas Eksploatacinių savybių deklaracijoje;</w:t>
      </w:r>
    </w:p>
    <w:p w14:paraId="6E53DD66" w14:textId="77777777" w:rsidR="00AF6502" w:rsidRPr="00824A60" w:rsidRDefault="00AF6502" w:rsidP="00AF650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Punktų Nr. 2 atitikimas turi būti patvirtintas Europos Sąjungoje galiojančiu higienos pažymėjimu;</w:t>
      </w:r>
    </w:p>
    <w:p w14:paraId="6E53DD67" w14:textId="77777777" w:rsidR="00AF6502" w:rsidRPr="00824A60" w:rsidRDefault="00AF6502" w:rsidP="00AF650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Punktų Nr. 10 punkto atitikimas turi būti patvirtintas GSK sertifikavimo centro RAL GZ662 sertifikatu arba lygiaverčiu;</w:t>
      </w:r>
    </w:p>
    <w:p w14:paraId="6E53DD68" w14:textId="77777777" w:rsidR="00AF6502" w:rsidRPr="00824A60" w:rsidRDefault="00AF6502" w:rsidP="00AF650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Punktų Nr. 5, 11 punkto atitikimas, tiksliai nurodant siūlomos gaminio modelį, turi būti nurodytas duomenų lape ir priede nuorodoje į internetinį puslapį ar kitame gamintojo patvirtintame dokumente, kuriame pateikta techninė informacija apie gaminį.</w:t>
      </w:r>
    </w:p>
    <w:p w14:paraId="21ED3298" w14:textId="5DC156C3" w:rsidR="0080196C" w:rsidRPr="00824A60" w:rsidRDefault="0080196C" w:rsidP="0080196C">
      <w:pPr>
        <w:pStyle w:val="Heading1"/>
        <w:numPr>
          <w:ilvl w:val="0"/>
          <w:numId w:val="28"/>
        </w:numPr>
        <w:rPr>
          <w:rFonts w:asciiTheme="minorHAnsi" w:hAnsiTheme="minorHAnsi" w:cstheme="minorHAnsi"/>
          <w:color w:val="000000" w:themeColor="text1"/>
          <w:sz w:val="22"/>
          <w:szCs w:val="22"/>
        </w:rPr>
      </w:pPr>
      <w:bookmarkStart w:id="32" w:name="_Toc94865356"/>
      <w:r w:rsidRPr="00824A60">
        <w:rPr>
          <w:rFonts w:asciiTheme="minorHAnsi" w:hAnsiTheme="minorHAnsi" w:cstheme="minorHAnsi"/>
          <w:color w:val="000000" w:themeColor="text1"/>
          <w:sz w:val="22"/>
          <w:szCs w:val="22"/>
        </w:rPr>
        <w:lastRenderedPageBreak/>
        <w:t>Antžeminių gaisrinių hidrantų techniniai reikalavimai</w:t>
      </w:r>
      <w:bookmarkEnd w:id="32"/>
      <w:r w:rsidRPr="00824A60">
        <w:rPr>
          <w:rFonts w:asciiTheme="minorHAnsi" w:hAnsiTheme="minorHAnsi" w:cstheme="minorHAnsi"/>
          <w:color w:val="000000" w:themeColor="text1"/>
          <w:sz w:val="22"/>
          <w:szCs w:val="22"/>
        </w:rPr>
        <w:t xml:space="preserve"> </w:t>
      </w:r>
    </w:p>
    <w:tbl>
      <w:tblPr>
        <w:tblStyle w:val="TableGrid"/>
        <w:tblW w:w="5047" w:type="pct"/>
        <w:tblLook w:val="04A0" w:firstRow="1" w:lastRow="0" w:firstColumn="1" w:lastColumn="0" w:noHBand="0" w:noVBand="1"/>
      </w:tblPr>
      <w:tblGrid>
        <w:gridCol w:w="7417"/>
        <w:gridCol w:w="7417"/>
      </w:tblGrid>
      <w:tr w:rsidR="00C57800" w:rsidRPr="00824A60" w14:paraId="09F3098C" w14:textId="77777777" w:rsidTr="00F04DA2">
        <w:trPr>
          <w:trHeight w:val="326"/>
        </w:trPr>
        <w:tc>
          <w:tcPr>
            <w:tcW w:w="2500" w:type="pct"/>
          </w:tcPr>
          <w:p w14:paraId="3BFB6E29"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pavadinimas:</w:t>
            </w:r>
          </w:p>
        </w:tc>
        <w:tc>
          <w:tcPr>
            <w:tcW w:w="2500" w:type="pct"/>
          </w:tcPr>
          <w:p w14:paraId="37BDDDCE" w14:textId="77777777" w:rsidR="00097834" w:rsidRPr="00824A60" w:rsidRDefault="00097834" w:rsidP="00F04DA2">
            <w:pPr>
              <w:rPr>
                <w:rFonts w:asciiTheme="minorHAnsi" w:hAnsiTheme="minorHAnsi" w:cstheme="minorHAnsi"/>
                <w:color w:val="000000" w:themeColor="text1"/>
                <w:sz w:val="22"/>
                <w:szCs w:val="22"/>
              </w:rPr>
            </w:pPr>
          </w:p>
        </w:tc>
      </w:tr>
      <w:tr w:rsidR="00C57800" w:rsidRPr="00824A60" w14:paraId="391F5145" w14:textId="77777777" w:rsidTr="00F04DA2">
        <w:trPr>
          <w:trHeight w:val="351"/>
        </w:trPr>
        <w:tc>
          <w:tcPr>
            <w:tcW w:w="2500" w:type="pct"/>
          </w:tcPr>
          <w:p w14:paraId="4BC1EDF1"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Siūlomos medžiagos techninis žymėjimas / kodas: </w:t>
            </w:r>
          </w:p>
        </w:tc>
        <w:tc>
          <w:tcPr>
            <w:tcW w:w="2500" w:type="pct"/>
          </w:tcPr>
          <w:p w14:paraId="69D20539" w14:textId="77777777" w:rsidR="00097834" w:rsidRPr="00824A60" w:rsidRDefault="00097834" w:rsidP="00F04DA2">
            <w:pPr>
              <w:rPr>
                <w:rFonts w:asciiTheme="minorHAnsi" w:hAnsiTheme="minorHAnsi" w:cstheme="minorHAnsi"/>
                <w:color w:val="000000" w:themeColor="text1"/>
                <w:sz w:val="22"/>
                <w:szCs w:val="22"/>
              </w:rPr>
            </w:pPr>
          </w:p>
        </w:tc>
      </w:tr>
      <w:tr w:rsidR="00097834" w:rsidRPr="00824A60" w14:paraId="4C4E925C" w14:textId="77777777" w:rsidTr="00F04DA2">
        <w:trPr>
          <w:trHeight w:val="301"/>
        </w:trPr>
        <w:tc>
          <w:tcPr>
            <w:tcW w:w="2500" w:type="pct"/>
          </w:tcPr>
          <w:p w14:paraId="017D9DAF"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gamintojo pavadinimas ir šalis:</w:t>
            </w:r>
          </w:p>
        </w:tc>
        <w:tc>
          <w:tcPr>
            <w:tcW w:w="2500" w:type="pct"/>
          </w:tcPr>
          <w:p w14:paraId="4B16FF57" w14:textId="77777777" w:rsidR="00097834" w:rsidRPr="00824A60" w:rsidRDefault="00097834" w:rsidP="00F04DA2">
            <w:pPr>
              <w:rPr>
                <w:rFonts w:asciiTheme="minorHAnsi" w:hAnsiTheme="minorHAnsi" w:cstheme="minorHAnsi"/>
                <w:color w:val="000000" w:themeColor="text1"/>
                <w:sz w:val="22"/>
                <w:szCs w:val="22"/>
              </w:rPr>
            </w:pPr>
          </w:p>
        </w:tc>
      </w:tr>
    </w:tbl>
    <w:p w14:paraId="5D2A5493" w14:textId="77777777" w:rsidR="00097834" w:rsidRPr="00824A60" w:rsidRDefault="00097834" w:rsidP="00097834">
      <w:pPr>
        <w:rPr>
          <w:rFonts w:asciiTheme="minorHAnsi" w:hAnsiTheme="minorHAnsi" w:cstheme="minorHAnsi"/>
          <w:color w:val="000000" w:themeColor="text1"/>
          <w:sz w:val="22"/>
          <w:szCs w:val="22"/>
        </w:rPr>
      </w:pPr>
    </w:p>
    <w:tbl>
      <w:tblPr>
        <w:tblW w:w="4989" w:type="pct"/>
        <w:tblLook w:val="04A0" w:firstRow="1" w:lastRow="0" w:firstColumn="1" w:lastColumn="0" w:noHBand="0" w:noVBand="1"/>
      </w:tblPr>
      <w:tblGrid>
        <w:gridCol w:w="669"/>
        <w:gridCol w:w="2619"/>
        <w:gridCol w:w="5889"/>
        <w:gridCol w:w="2789"/>
        <w:gridCol w:w="2698"/>
      </w:tblGrid>
      <w:tr w:rsidR="00C57800" w:rsidRPr="00824A60" w14:paraId="6D4F0AC2" w14:textId="77777777" w:rsidTr="00AA66EB">
        <w:trPr>
          <w:tblHeader/>
        </w:trPr>
        <w:tc>
          <w:tcPr>
            <w:tcW w:w="228" w:type="pct"/>
            <w:tcBorders>
              <w:top w:val="single" w:sz="4" w:space="0" w:color="auto"/>
              <w:left w:val="single" w:sz="4" w:space="0" w:color="auto"/>
              <w:bottom w:val="single" w:sz="4" w:space="0" w:color="auto"/>
              <w:right w:val="single" w:sz="4" w:space="0" w:color="auto"/>
            </w:tcBorders>
            <w:hideMark/>
          </w:tcPr>
          <w:p w14:paraId="23BABCC0" w14:textId="77777777" w:rsidR="0080196C" w:rsidRPr="00824A60" w:rsidRDefault="0080196C" w:rsidP="00AA66EB">
            <w:pPr>
              <w:spacing w:line="256" w:lineRule="auto"/>
              <w:jc w:val="both"/>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Eil. Nr.</w:t>
            </w:r>
          </w:p>
        </w:tc>
        <w:tc>
          <w:tcPr>
            <w:tcW w:w="893" w:type="pct"/>
            <w:tcBorders>
              <w:top w:val="single" w:sz="4" w:space="0" w:color="auto"/>
              <w:left w:val="single" w:sz="4" w:space="0" w:color="auto"/>
              <w:bottom w:val="single" w:sz="4" w:space="0" w:color="auto"/>
              <w:right w:val="single" w:sz="4" w:space="0" w:color="auto"/>
            </w:tcBorders>
            <w:hideMark/>
          </w:tcPr>
          <w:p w14:paraId="4DE7C8D2" w14:textId="77777777" w:rsidR="0080196C" w:rsidRPr="00824A60" w:rsidRDefault="0080196C" w:rsidP="00AA66EB">
            <w:pPr>
              <w:spacing w:line="256" w:lineRule="auto"/>
              <w:jc w:val="both"/>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Techniniai parametrai ir reikalavimai</w:t>
            </w:r>
          </w:p>
        </w:tc>
        <w:tc>
          <w:tcPr>
            <w:tcW w:w="2008" w:type="pct"/>
            <w:tcBorders>
              <w:top w:val="single" w:sz="4" w:space="0" w:color="auto"/>
              <w:left w:val="single" w:sz="4" w:space="0" w:color="auto"/>
              <w:bottom w:val="single" w:sz="4" w:space="0" w:color="auto"/>
              <w:right w:val="single" w:sz="4" w:space="0" w:color="auto"/>
            </w:tcBorders>
            <w:hideMark/>
          </w:tcPr>
          <w:p w14:paraId="50100D89" w14:textId="77777777" w:rsidR="0080196C" w:rsidRPr="00824A60" w:rsidRDefault="0080196C" w:rsidP="00AA66EB">
            <w:pPr>
              <w:spacing w:line="256" w:lineRule="auto"/>
              <w:jc w:val="both"/>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Dydis, sąlyga</w:t>
            </w:r>
          </w:p>
        </w:tc>
        <w:tc>
          <w:tcPr>
            <w:tcW w:w="951" w:type="pct"/>
            <w:tcBorders>
              <w:top w:val="single" w:sz="4" w:space="0" w:color="auto"/>
              <w:left w:val="single" w:sz="4" w:space="0" w:color="auto"/>
              <w:bottom w:val="single" w:sz="4" w:space="0" w:color="auto"/>
              <w:right w:val="single" w:sz="4" w:space="0" w:color="auto"/>
            </w:tcBorders>
          </w:tcPr>
          <w:p w14:paraId="12E4142B" w14:textId="1B329AB7" w:rsidR="0080196C" w:rsidRPr="00824A60" w:rsidRDefault="00B34EE5" w:rsidP="00AA66EB">
            <w:pPr>
              <w:spacing w:line="256" w:lineRule="auto"/>
              <w:jc w:val="both"/>
              <w:rPr>
                <w:rFonts w:asciiTheme="minorHAnsi" w:hAnsiTheme="minorHAnsi" w:cstheme="minorHAnsi"/>
                <w:b/>
                <w:color w:val="000000" w:themeColor="text1"/>
                <w:sz w:val="22"/>
                <w:szCs w:val="22"/>
              </w:rPr>
            </w:pPr>
            <w:r w:rsidRPr="00824A60">
              <w:rPr>
                <w:rFonts w:asciiTheme="minorHAnsi" w:hAnsiTheme="minorHAnsi" w:cstheme="minorHAnsi"/>
                <w:b/>
                <w:bCs/>
                <w:color w:val="000000" w:themeColor="text1"/>
                <w:sz w:val="22"/>
                <w:szCs w:val="22"/>
              </w:rPr>
              <w:t>Tiekėjas turi nurodyti atitinka/neatitinka</w:t>
            </w:r>
          </w:p>
        </w:tc>
        <w:tc>
          <w:tcPr>
            <w:tcW w:w="920" w:type="pct"/>
            <w:tcBorders>
              <w:top w:val="single" w:sz="4" w:space="0" w:color="auto"/>
              <w:left w:val="single" w:sz="4" w:space="0" w:color="auto"/>
              <w:bottom w:val="single" w:sz="4" w:space="0" w:color="auto"/>
              <w:right w:val="single" w:sz="4" w:space="0" w:color="auto"/>
            </w:tcBorders>
          </w:tcPr>
          <w:p w14:paraId="52E66F77" w14:textId="77777777" w:rsidR="0080196C" w:rsidRPr="00824A60" w:rsidRDefault="0080196C" w:rsidP="00AA66EB">
            <w:pPr>
              <w:spacing w:line="256" w:lineRule="auto"/>
              <w:jc w:val="both"/>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Tiekėjas turi nurodyti dokumento pavadinimą ir puslapio numerį medžiagos, gaminio atitikimo patvirtinimui</w:t>
            </w:r>
          </w:p>
        </w:tc>
      </w:tr>
      <w:tr w:rsidR="00C57800" w:rsidRPr="00824A60" w14:paraId="0058A7FB" w14:textId="77777777" w:rsidTr="00AA66EB">
        <w:trPr>
          <w:trHeight w:val="304"/>
        </w:trPr>
        <w:tc>
          <w:tcPr>
            <w:tcW w:w="3129" w:type="pct"/>
            <w:gridSpan w:val="3"/>
            <w:tcBorders>
              <w:top w:val="single" w:sz="4" w:space="0" w:color="auto"/>
              <w:left w:val="single" w:sz="4" w:space="0" w:color="auto"/>
              <w:bottom w:val="single" w:sz="4" w:space="0" w:color="auto"/>
              <w:right w:val="single" w:sz="4" w:space="0" w:color="auto"/>
            </w:tcBorders>
            <w:hideMark/>
          </w:tcPr>
          <w:p w14:paraId="0C5CAF36" w14:textId="77777777" w:rsidR="0080196C" w:rsidRPr="00824A60" w:rsidRDefault="0080196C" w:rsidP="00AA66EB">
            <w:pPr>
              <w:pStyle w:val="Footer"/>
              <w:spacing w:line="256" w:lineRule="auto"/>
              <w:jc w:val="center"/>
              <w:rPr>
                <w:rFonts w:asciiTheme="minorHAnsi" w:hAnsiTheme="minorHAnsi" w:cstheme="minorHAnsi"/>
                <w:color w:val="000000" w:themeColor="text1"/>
                <w:sz w:val="22"/>
                <w:szCs w:val="22"/>
              </w:rPr>
            </w:pPr>
            <w:r w:rsidRPr="00824A60">
              <w:rPr>
                <w:rFonts w:asciiTheme="minorHAnsi" w:hAnsiTheme="minorHAnsi" w:cstheme="minorHAnsi"/>
                <w:b/>
                <w:color w:val="000000" w:themeColor="text1"/>
                <w:sz w:val="22"/>
                <w:szCs w:val="22"/>
              </w:rPr>
              <w:t>Bendrieji parametrai</w:t>
            </w:r>
          </w:p>
        </w:tc>
        <w:tc>
          <w:tcPr>
            <w:tcW w:w="951" w:type="pct"/>
            <w:tcBorders>
              <w:top w:val="single" w:sz="4" w:space="0" w:color="auto"/>
              <w:left w:val="single" w:sz="4" w:space="0" w:color="auto"/>
              <w:bottom w:val="single" w:sz="4" w:space="0" w:color="auto"/>
              <w:right w:val="single" w:sz="4" w:space="0" w:color="auto"/>
            </w:tcBorders>
          </w:tcPr>
          <w:p w14:paraId="5ABA7279" w14:textId="77777777" w:rsidR="0080196C" w:rsidRPr="00824A60" w:rsidRDefault="0080196C" w:rsidP="00AA66EB">
            <w:pPr>
              <w:pStyle w:val="Footer"/>
              <w:spacing w:line="256" w:lineRule="auto"/>
              <w:jc w:val="center"/>
              <w:rPr>
                <w:rFonts w:asciiTheme="minorHAnsi" w:hAnsiTheme="minorHAnsi" w:cstheme="minorHAnsi"/>
                <w:b/>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3DC66D37" w14:textId="77777777" w:rsidR="0080196C" w:rsidRPr="00824A60" w:rsidRDefault="0080196C" w:rsidP="00AA66EB">
            <w:pPr>
              <w:pStyle w:val="Footer"/>
              <w:spacing w:line="256" w:lineRule="auto"/>
              <w:jc w:val="center"/>
              <w:rPr>
                <w:rFonts w:asciiTheme="minorHAnsi" w:hAnsiTheme="minorHAnsi" w:cstheme="minorHAnsi"/>
                <w:b/>
                <w:color w:val="000000" w:themeColor="text1"/>
                <w:sz w:val="22"/>
                <w:szCs w:val="22"/>
              </w:rPr>
            </w:pPr>
          </w:p>
        </w:tc>
      </w:tr>
      <w:tr w:rsidR="00C57800" w:rsidRPr="00824A60" w14:paraId="36EC8176" w14:textId="77777777" w:rsidTr="00AA66EB">
        <w:tc>
          <w:tcPr>
            <w:tcW w:w="228" w:type="pct"/>
            <w:tcBorders>
              <w:top w:val="single" w:sz="4" w:space="0" w:color="auto"/>
              <w:left w:val="single" w:sz="4" w:space="0" w:color="auto"/>
              <w:bottom w:val="single" w:sz="4" w:space="0" w:color="auto"/>
              <w:right w:val="single" w:sz="4" w:space="0" w:color="auto"/>
            </w:tcBorders>
          </w:tcPr>
          <w:p w14:paraId="64310938" w14:textId="77777777" w:rsidR="0080196C" w:rsidRPr="00824A60" w:rsidRDefault="0080196C" w:rsidP="00AA66EB">
            <w:pPr>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483B9CA9" w14:textId="77777777" w:rsidR="0080196C" w:rsidRPr="00824A60" w:rsidRDefault="0080196C" w:rsidP="00AA66EB">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Standartai</w:t>
            </w:r>
          </w:p>
        </w:tc>
        <w:tc>
          <w:tcPr>
            <w:tcW w:w="2008" w:type="pct"/>
            <w:tcBorders>
              <w:top w:val="single" w:sz="4" w:space="0" w:color="auto"/>
              <w:left w:val="single" w:sz="4" w:space="0" w:color="auto"/>
              <w:bottom w:val="single" w:sz="4" w:space="0" w:color="auto"/>
              <w:right w:val="single" w:sz="4" w:space="0" w:color="auto"/>
            </w:tcBorders>
            <w:hideMark/>
          </w:tcPr>
          <w:p w14:paraId="31F5D62A" w14:textId="77777777" w:rsidR="0080196C" w:rsidRPr="00824A60" w:rsidRDefault="0080196C" w:rsidP="00AA66EB">
            <w:pPr>
              <w:pStyle w:val="Foote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LST EN 14384 ir LST EN 1074-6 arba lygiaverčiai</w:t>
            </w:r>
          </w:p>
        </w:tc>
        <w:tc>
          <w:tcPr>
            <w:tcW w:w="951" w:type="pct"/>
            <w:tcBorders>
              <w:top w:val="single" w:sz="4" w:space="0" w:color="auto"/>
              <w:left w:val="single" w:sz="4" w:space="0" w:color="auto"/>
              <w:bottom w:val="single" w:sz="4" w:space="0" w:color="auto"/>
              <w:right w:val="single" w:sz="4" w:space="0" w:color="auto"/>
            </w:tcBorders>
          </w:tcPr>
          <w:p w14:paraId="3F25C9C5" w14:textId="77777777" w:rsidR="0080196C" w:rsidRPr="00824A60" w:rsidRDefault="0080196C" w:rsidP="00AA66EB">
            <w:pPr>
              <w:pStyle w:val="Foote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27BA7378" w14:textId="77777777" w:rsidR="0080196C" w:rsidRPr="00824A60" w:rsidRDefault="0080196C" w:rsidP="00AA66EB">
            <w:pPr>
              <w:pStyle w:val="Footer"/>
              <w:spacing w:line="256" w:lineRule="auto"/>
              <w:jc w:val="both"/>
              <w:rPr>
                <w:rFonts w:asciiTheme="minorHAnsi" w:hAnsiTheme="minorHAnsi" w:cstheme="minorHAnsi"/>
                <w:color w:val="000000" w:themeColor="text1"/>
                <w:sz w:val="22"/>
                <w:szCs w:val="22"/>
              </w:rPr>
            </w:pPr>
          </w:p>
        </w:tc>
      </w:tr>
      <w:tr w:rsidR="00C57800" w:rsidRPr="00824A60" w14:paraId="6C85477A" w14:textId="77777777" w:rsidTr="00AA66EB">
        <w:tc>
          <w:tcPr>
            <w:tcW w:w="228" w:type="pct"/>
            <w:tcBorders>
              <w:top w:val="single" w:sz="4" w:space="0" w:color="auto"/>
              <w:left w:val="single" w:sz="4" w:space="0" w:color="auto"/>
              <w:bottom w:val="single" w:sz="4" w:space="0" w:color="auto"/>
              <w:right w:val="single" w:sz="4" w:space="0" w:color="auto"/>
            </w:tcBorders>
          </w:tcPr>
          <w:p w14:paraId="2A2F4E8E" w14:textId="77777777" w:rsidR="0080196C" w:rsidRPr="00824A60" w:rsidRDefault="0080196C" w:rsidP="00AA66EB">
            <w:pPr>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73E56A62" w14:textId="77777777" w:rsidR="0080196C" w:rsidRPr="00824A60" w:rsidRDefault="0080196C" w:rsidP="00AA66EB">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Atitikimas</w:t>
            </w:r>
          </w:p>
        </w:tc>
        <w:tc>
          <w:tcPr>
            <w:tcW w:w="2008" w:type="pct"/>
            <w:tcBorders>
              <w:top w:val="single" w:sz="4" w:space="0" w:color="auto"/>
              <w:left w:val="single" w:sz="4" w:space="0" w:color="auto"/>
              <w:bottom w:val="single" w:sz="4" w:space="0" w:color="auto"/>
              <w:right w:val="single" w:sz="4" w:space="0" w:color="auto"/>
            </w:tcBorders>
            <w:hideMark/>
          </w:tcPr>
          <w:p w14:paraId="432F38C6" w14:textId="77777777" w:rsidR="0080196C" w:rsidRPr="00824A60" w:rsidRDefault="0080196C" w:rsidP="00AA66EB">
            <w:pPr>
              <w:pStyle w:val="Foote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Atitikti „Stacionariųjų gaisrų gesinimo sistemų projektavimo ir įrengimo taisykles“ patvirtintas Priešgaisrinės apsaugos ir gelbėjimo departamento.</w:t>
            </w:r>
          </w:p>
        </w:tc>
        <w:tc>
          <w:tcPr>
            <w:tcW w:w="951" w:type="pct"/>
            <w:tcBorders>
              <w:top w:val="single" w:sz="4" w:space="0" w:color="auto"/>
              <w:left w:val="single" w:sz="4" w:space="0" w:color="auto"/>
              <w:bottom w:val="single" w:sz="4" w:space="0" w:color="auto"/>
              <w:right w:val="single" w:sz="4" w:space="0" w:color="auto"/>
            </w:tcBorders>
          </w:tcPr>
          <w:p w14:paraId="05A1D17C" w14:textId="77777777" w:rsidR="0080196C" w:rsidRPr="00824A60" w:rsidRDefault="0080196C" w:rsidP="00AA66EB">
            <w:pPr>
              <w:pStyle w:val="Foote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2BEE3573" w14:textId="77777777" w:rsidR="0080196C" w:rsidRPr="00824A60" w:rsidRDefault="0080196C" w:rsidP="00AA66EB">
            <w:pPr>
              <w:pStyle w:val="Footer"/>
              <w:spacing w:line="256" w:lineRule="auto"/>
              <w:jc w:val="both"/>
              <w:rPr>
                <w:rFonts w:asciiTheme="minorHAnsi" w:hAnsiTheme="minorHAnsi" w:cstheme="minorHAnsi"/>
                <w:color w:val="000000" w:themeColor="text1"/>
                <w:sz w:val="22"/>
                <w:szCs w:val="22"/>
              </w:rPr>
            </w:pPr>
          </w:p>
        </w:tc>
      </w:tr>
      <w:tr w:rsidR="00C57800" w:rsidRPr="00824A60" w14:paraId="64EF3E79" w14:textId="77777777" w:rsidTr="00AA66EB">
        <w:trPr>
          <w:trHeight w:val="261"/>
        </w:trPr>
        <w:tc>
          <w:tcPr>
            <w:tcW w:w="228" w:type="pct"/>
            <w:tcBorders>
              <w:top w:val="single" w:sz="4" w:space="0" w:color="auto"/>
              <w:left w:val="single" w:sz="4" w:space="0" w:color="auto"/>
              <w:bottom w:val="single" w:sz="4" w:space="0" w:color="auto"/>
              <w:right w:val="single" w:sz="4" w:space="0" w:color="auto"/>
            </w:tcBorders>
          </w:tcPr>
          <w:p w14:paraId="50141732" w14:textId="77777777" w:rsidR="0080196C" w:rsidRPr="00824A60" w:rsidRDefault="0080196C" w:rsidP="00AA66EB">
            <w:pPr>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2DCAA704" w14:textId="77777777" w:rsidR="0080196C" w:rsidRPr="00824A60" w:rsidRDefault="0080196C" w:rsidP="00AA66EB">
            <w:pPr>
              <w:spacing w:line="256" w:lineRule="auto"/>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Taikomas nacionalinis reikalavimas</w:t>
            </w:r>
          </w:p>
        </w:tc>
        <w:tc>
          <w:tcPr>
            <w:tcW w:w="2008" w:type="pct"/>
            <w:tcBorders>
              <w:top w:val="single" w:sz="4" w:space="0" w:color="auto"/>
              <w:left w:val="single" w:sz="4" w:space="0" w:color="auto"/>
              <w:bottom w:val="single" w:sz="4" w:space="0" w:color="auto"/>
              <w:right w:val="single" w:sz="4" w:space="0" w:color="auto"/>
            </w:tcBorders>
            <w:hideMark/>
          </w:tcPr>
          <w:p w14:paraId="527613BA" w14:textId="77777777" w:rsidR="0080196C" w:rsidRPr="00824A60" w:rsidRDefault="0080196C" w:rsidP="00AA66EB">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Priešgaisrinės apsaugos ir gelbėjimo departamento prie Lietuvos Respublikos Vidaus reikalų ministerijos „Lauko gaisrinio vandentiekio tinklų ir statinių projektavimo ir įrengimo taisyklės“</w:t>
            </w:r>
          </w:p>
        </w:tc>
        <w:tc>
          <w:tcPr>
            <w:tcW w:w="951" w:type="pct"/>
            <w:tcBorders>
              <w:top w:val="single" w:sz="4" w:space="0" w:color="auto"/>
              <w:left w:val="single" w:sz="4" w:space="0" w:color="auto"/>
              <w:bottom w:val="single" w:sz="4" w:space="0" w:color="auto"/>
              <w:right w:val="single" w:sz="4" w:space="0" w:color="auto"/>
            </w:tcBorders>
          </w:tcPr>
          <w:p w14:paraId="16DFA728" w14:textId="77777777" w:rsidR="0080196C" w:rsidRPr="00824A60"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1D1C622E" w14:textId="77777777" w:rsidR="0080196C" w:rsidRPr="00824A60" w:rsidRDefault="0080196C" w:rsidP="00AA66EB">
            <w:pPr>
              <w:spacing w:line="256" w:lineRule="auto"/>
              <w:jc w:val="both"/>
              <w:rPr>
                <w:rFonts w:asciiTheme="minorHAnsi" w:hAnsiTheme="minorHAnsi" w:cstheme="minorHAnsi"/>
                <w:color w:val="000000" w:themeColor="text1"/>
                <w:sz w:val="22"/>
                <w:szCs w:val="22"/>
              </w:rPr>
            </w:pPr>
          </w:p>
        </w:tc>
      </w:tr>
      <w:tr w:rsidR="00C57800" w:rsidRPr="00824A60" w14:paraId="0C310844" w14:textId="77777777" w:rsidTr="00AA66EB">
        <w:trPr>
          <w:trHeight w:val="290"/>
        </w:trPr>
        <w:tc>
          <w:tcPr>
            <w:tcW w:w="228" w:type="pct"/>
            <w:tcBorders>
              <w:top w:val="single" w:sz="4" w:space="0" w:color="auto"/>
              <w:left w:val="single" w:sz="4" w:space="0" w:color="auto"/>
              <w:bottom w:val="single" w:sz="4" w:space="0" w:color="auto"/>
              <w:right w:val="single" w:sz="4" w:space="0" w:color="auto"/>
            </w:tcBorders>
          </w:tcPr>
          <w:p w14:paraId="493C97E6" w14:textId="77777777" w:rsidR="0080196C" w:rsidRPr="00824A60" w:rsidRDefault="0080196C" w:rsidP="00AA66EB">
            <w:pPr>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349C3AA2" w14:textId="77777777" w:rsidR="0080196C" w:rsidRPr="00824A60" w:rsidRDefault="0080196C" w:rsidP="00AA66EB">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Hidranto tipas</w:t>
            </w:r>
          </w:p>
        </w:tc>
        <w:tc>
          <w:tcPr>
            <w:tcW w:w="2008" w:type="pct"/>
            <w:tcBorders>
              <w:top w:val="single" w:sz="4" w:space="0" w:color="auto"/>
              <w:left w:val="single" w:sz="4" w:space="0" w:color="auto"/>
              <w:bottom w:val="single" w:sz="4" w:space="0" w:color="auto"/>
              <w:right w:val="single" w:sz="4" w:space="0" w:color="auto"/>
            </w:tcBorders>
            <w:hideMark/>
          </w:tcPr>
          <w:p w14:paraId="688217CA" w14:textId="77777777" w:rsidR="0080196C" w:rsidRPr="00824A60" w:rsidRDefault="0080196C" w:rsidP="00AA66EB">
            <w:pPr>
              <w:spacing w:line="256" w:lineRule="auto"/>
              <w:ind w:left="104"/>
              <w:contextualSpacing/>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lang w:eastAsia="lt-LT"/>
              </w:rPr>
              <w:t>Tuščias antžeminis gaisrinis hidrantas su atskiriamuoju įtaisu (C tipas).</w:t>
            </w:r>
          </w:p>
        </w:tc>
        <w:tc>
          <w:tcPr>
            <w:tcW w:w="951" w:type="pct"/>
            <w:tcBorders>
              <w:top w:val="single" w:sz="4" w:space="0" w:color="auto"/>
              <w:left w:val="single" w:sz="4" w:space="0" w:color="auto"/>
              <w:bottom w:val="single" w:sz="4" w:space="0" w:color="auto"/>
              <w:right w:val="single" w:sz="4" w:space="0" w:color="auto"/>
            </w:tcBorders>
          </w:tcPr>
          <w:p w14:paraId="61D79066" w14:textId="77777777" w:rsidR="0080196C" w:rsidRPr="00824A60" w:rsidRDefault="0080196C" w:rsidP="00AA66EB">
            <w:pPr>
              <w:pStyle w:val="ListParagraph"/>
              <w:spacing w:line="256" w:lineRule="auto"/>
              <w:ind w:left="464"/>
              <w:contextualSpacing/>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25CB881A" w14:textId="77777777" w:rsidR="0080196C" w:rsidRPr="00824A60" w:rsidRDefault="0080196C" w:rsidP="00AA66EB">
            <w:pPr>
              <w:pStyle w:val="ListParagraph"/>
              <w:spacing w:line="256" w:lineRule="auto"/>
              <w:ind w:left="464"/>
              <w:contextualSpacing/>
              <w:jc w:val="both"/>
              <w:rPr>
                <w:rFonts w:asciiTheme="minorHAnsi" w:hAnsiTheme="minorHAnsi" w:cstheme="minorHAnsi"/>
                <w:color w:val="000000" w:themeColor="text1"/>
                <w:sz w:val="22"/>
                <w:szCs w:val="22"/>
                <w:lang w:eastAsia="lt-LT"/>
              </w:rPr>
            </w:pPr>
          </w:p>
        </w:tc>
      </w:tr>
      <w:tr w:rsidR="00C57800" w:rsidRPr="00824A60" w14:paraId="55EC4E4D" w14:textId="77777777" w:rsidTr="00AA66EB">
        <w:trPr>
          <w:trHeight w:val="349"/>
        </w:trPr>
        <w:tc>
          <w:tcPr>
            <w:tcW w:w="228" w:type="pct"/>
            <w:tcBorders>
              <w:top w:val="single" w:sz="4" w:space="0" w:color="auto"/>
              <w:left w:val="single" w:sz="4" w:space="0" w:color="auto"/>
              <w:bottom w:val="single" w:sz="4" w:space="0" w:color="auto"/>
              <w:right w:val="single" w:sz="4" w:space="0" w:color="auto"/>
            </w:tcBorders>
          </w:tcPr>
          <w:p w14:paraId="5016E2BB" w14:textId="77777777" w:rsidR="0080196C" w:rsidRPr="00824A60" w:rsidRDefault="0080196C" w:rsidP="00AA66EB">
            <w:pPr>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19050B75" w14:textId="77777777" w:rsidR="0080196C" w:rsidRPr="00824A60" w:rsidRDefault="0080196C" w:rsidP="00AA66EB">
            <w:pPr>
              <w:spacing w:line="256" w:lineRule="auto"/>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Pajungimas prie vandentiekio tinklų</w:t>
            </w:r>
          </w:p>
        </w:tc>
        <w:tc>
          <w:tcPr>
            <w:tcW w:w="2008" w:type="pct"/>
            <w:tcBorders>
              <w:top w:val="single" w:sz="4" w:space="0" w:color="auto"/>
              <w:left w:val="single" w:sz="4" w:space="0" w:color="auto"/>
              <w:bottom w:val="single" w:sz="4" w:space="0" w:color="auto"/>
              <w:right w:val="single" w:sz="4" w:space="0" w:color="auto"/>
            </w:tcBorders>
            <w:hideMark/>
          </w:tcPr>
          <w:p w14:paraId="71955414" w14:textId="77777777" w:rsidR="0080196C" w:rsidRPr="00824A60" w:rsidRDefault="0080196C" w:rsidP="00AA66EB">
            <w:pPr>
              <w:spacing w:afterLines="10" w:after="24"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Flanšinis. Flanšų pragręžimas pagal LST EN 1092-2 arba lygiavertį standartą.</w:t>
            </w:r>
          </w:p>
        </w:tc>
        <w:tc>
          <w:tcPr>
            <w:tcW w:w="951" w:type="pct"/>
            <w:tcBorders>
              <w:top w:val="single" w:sz="4" w:space="0" w:color="auto"/>
              <w:left w:val="single" w:sz="4" w:space="0" w:color="auto"/>
              <w:bottom w:val="single" w:sz="4" w:space="0" w:color="auto"/>
              <w:right w:val="single" w:sz="4" w:space="0" w:color="auto"/>
            </w:tcBorders>
          </w:tcPr>
          <w:p w14:paraId="08C77589" w14:textId="77777777" w:rsidR="0080196C" w:rsidRPr="00824A60" w:rsidRDefault="0080196C" w:rsidP="00AA66EB">
            <w:pPr>
              <w:spacing w:afterLines="10" w:after="24"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6F4BC65" w14:textId="77777777" w:rsidR="0080196C" w:rsidRPr="00824A60" w:rsidRDefault="0080196C" w:rsidP="00AA66EB">
            <w:pPr>
              <w:spacing w:afterLines="10" w:after="24" w:line="256" w:lineRule="auto"/>
              <w:jc w:val="both"/>
              <w:rPr>
                <w:rFonts w:asciiTheme="minorHAnsi" w:hAnsiTheme="minorHAnsi" w:cstheme="minorHAnsi"/>
                <w:color w:val="000000" w:themeColor="text1"/>
                <w:sz w:val="22"/>
                <w:szCs w:val="22"/>
              </w:rPr>
            </w:pPr>
          </w:p>
        </w:tc>
      </w:tr>
      <w:tr w:rsidR="00C57800" w:rsidRPr="00824A60" w14:paraId="1EBA697F" w14:textId="77777777" w:rsidTr="00AA66EB">
        <w:tc>
          <w:tcPr>
            <w:tcW w:w="228" w:type="pct"/>
            <w:tcBorders>
              <w:top w:val="single" w:sz="4" w:space="0" w:color="auto"/>
              <w:left w:val="single" w:sz="4" w:space="0" w:color="auto"/>
              <w:bottom w:val="single" w:sz="4" w:space="0" w:color="auto"/>
              <w:right w:val="single" w:sz="4" w:space="0" w:color="auto"/>
            </w:tcBorders>
          </w:tcPr>
          <w:p w14:paraId="6584B11E" w14:textId="77777777" w:rsidR="0080196C" w:rsidRPr="00824A60"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2E8BC13D" w14:textId="77777777" w:rsidR="0080196C" w:rsidRPr="00824A60" w:rsidRDefault="0080196C" w:rsidP="00AA66EB">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Diametras</w:t>
            </w:r>
          </w:p>
        </w:tc>
        <w:tc>
          <w:tcPr>
            <w:tcW w:w="2008" w:type="pct"/>
            <w:tcBorders>
              <w:top w:val="single" w:sz="4" w:space="0" w:color="auto"/>
              <w:left w:val="single" w:sz="4" w:space="0" w:color="auto"/>
              <w:bottom w:val="single" w:sz="4" w:space="0" w:color="auto"/>
              <w:right w:val="single" w:sz="4" w:space="0" w:color="auto"/>
            </w:tcBorders>
            <w:hideMark/>
          </w:tcPr>
          <w:p w14:paraId="428105DF" w14:textId="77777777" w:rsidR="0080196C" w:rsidRPr="00824A60" w:rsidRDefault="0080196C" w:rsidP="00AA66EB">
            <w:pPr>
              <w:spacing w:after="160" w:line="256" w:lineRule="auto"/>
              <w:contextualSpacing/>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DN100.</w:t>
            </w:r>
          </w:p>
        </w:tc>
        <w:tc>
          <w:tcPr>
            <w:tcW w:w="951" w:type="pct"/>
            <w:tcBorders>
              <w:top w:val="single" w:sz="4" w:space="0" w:color="auto"/>
              <w:left w:val="single" w:sz="4" w:space="0" w:color="auto"/>
              <w:bottom w:val="single" w:sz="4" w:space="0" w:color="auto"/>
              <w:right w:val="single" w:sz="4" w:space="0" w:color="auto"/>
            </w:tcBorders>
          </w:tcPr>
          <w:p w14:paraId="6ACB0524" w14:textId="77777777" w:rsidR="0080196C" w:rsidRPr="00824A60" w:rsidRDefault="0080196C" w:rsidP="00AA66EB">
            <w:pPr>
              <w:spacing w:after="160" w:line="256" w:lineRule="auto"/>
              <w:contextualSpacing/>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09911AB6" w14:textId="77777777" w:rsidR="0080196C" w:rsidRPr="00824A60" w:rsidRDefault="0080196C" w:rsidP="00AA66EB">
            <w:pPr>
              <w:spacing w:after="160" w:line="256" w:lineRule="auto"/>
              <w:contextualSpacing/>
              <w:jc w:val="both"/>
              <w:rPr>
                <w:rFonts w:asciiTheme="minorHAnsi" w:hAnsiTheme="minorHAnsi" w:cstheme="minorHAnsi"/>
                <w:color w:val="000000" w:themeColor="text1"/>
                <w:sz w:val="22"/>
                <w:szCs w:val="22"/>
              </w:rPr>
            </w:pPr>
          </w:p>
        </w:tc>
      </w:tr>
      <w:tr w:rsidR="00C57800" w:rsidRPr="00824A60" w14:paraId="3672560B" w14:textId="77777777" w:rsidTr="00AA66EB">
        <w:tc>
          <w:tcPr>
            <w:tcW w:w="228" w:type="pct"/>
            <w:tcBorders>
              <w:top w:val="single" w:sz="4" w:space="0" w:color="auto"/>
              <w:left w:val="single" w:sz="4" w:space="0" w:color="auto"/>
              <w:bottom w:val="single" w:sz="4" w:space="0" w:color="auto"/>
              <w:right w:val="single" w:sz="4" w:space="0" w:color="auto"/>
            </w:tcBorders>
          </w:tcPr>
          <w:p w14:paraId="706DFB82" w14:textId="77777777" w:rsidR="0080196C" w:rsidRPr="00824A60"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4656AA47" w14:textId="77777777" w:rsidR="0080196C" w:rsidRPr="00824A60" w:rsidRDefault="0080196C" w:rsidP="00AA66EB">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Darbinis slėgis</w:t>
            </w:r>
          </w:p>
        </w:tc>
        <w:tc>
          <w:tcPr>
            <w:tcW w:w="2008" w:type="pct"/>
            <w:tcBorders>
              <w:top w:val="single" w:sz="4" w:space="0" w:color="auto"/>
              <w:left w:val="single" w:sz="4" w:space="0" w:color="auto"/>
              <w:bottom w:val="single" w:sz="4" w:space="0" w:color="auto"/>
              <w:right w:val="single" w:sz="4" w:space="0" w:color="auto"/>
            </w:tcBorders>
            <w:hideMark/>
          </w:tcPr>
          <w:p w14:paraId="05CF4FF8" w14:textId="77777777" w:rsidR="0080196C" w:rsidRPr="00824A60" w:rsidRDefault="0080196C" w:rsidP="00AA66EB">
            <w:pPr>
              <w:spacing w:line="256" w:lineRule="auto"/>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PN 10; PN 16</w:t>
            </w:r>
          </w:p>
        </w:tc>
        <w:tc>
          <w:tcPr>
            <w:tcW w:w="951" w:type="pct"/>
            <w:tcBorders>
              <w:top w:val="single" w:sz="4" w:space="0" w:color="auto"/>
              <w:left w:val="single" w:sz="4" w:space="0" w:color="auto"/>
              <w:bottom w:val="single" w:sz="4" w:space="0" w:color="auto"/>
              <w:right w:val="single" w:sz="4" w:space="0" w:color="auto"/>
            </w:tcBorders>
          </w:tcPr>
          <w:p w14:paraId="7D3B9F54" w14:textId="77777777" w:rsidR="0080196C" w:rsidRPr="00824A60"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735C493B" w14:textId="77777777" w:rsidR="0080196C" w:rsidRPr="00824A60" w:rsidRDefault="0080196C" w:rsidP="00AA66EB">
            <w:pPr>
              <w:spacing w:line="256" w:lineRule="auto"/>
              <w:jc w:val="both"/>
              <w:rPr>
                <w:rFonts w:asciiTheme="minorHAnsi" w:hAnsiTheme="minorHAnsi" w:cstheme="minorHAnsi"/>
                <w:color w:val="000000" w:themeColor="text1"/>
                <w:sz w:val="22"/>
                <w:szCs w:val="22"/>
              </w:rPr>
            </w:pPr>
          </w:p>
        </w:tc>
      </w:tr>
      <w:tr w:rsidR="00C57800" w:rsidRPr="00824A60" w14:paraId="6635B97A" w14:textId="77777777" w:rsidTr="00AA66EB">
        <w:tc>
          <w:tcPr>
            <w:tcW w:w="228" w:type="pct"/>
            <w:tcBorders>
              <w:top w:val="single" w:sz="4" w:space="0" w:color="auto"/>
              <w:left w:val="single" w:sz="4" w:space="0" w:color="auto"/>
              <w:bottom w:val="single" w:sz="4" w:space="0" w:color="auto"/>
              <w:right w:val="single" w:sz="4" w:space="0" w:color="auto"/>
            </w:tcBorders>
          </w:tcPr>
          <w:p w14:paraId="5B5BB657" w14:textId="77777777" w:rsidR="0080196C" w:rsidRPr="00824A60"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686F1958" w14:textId="77777777" w:rsidR="0080196C" w:rsidRPr="00824A60" w:rsidRDefault="0080196C" w:rsidP="00AA66EB">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Korpuso medžiaga</w:t>
            </w:r>
          </w:p>
        </w:tc>
        <w:tc>
          <w:tcPr>
            <w:tcW w:w="2008" w:type="pct"/>
            <w:tcBorders>
              <w:top w:val="single" w:sz="4" w:space="0" w:color="auto"/>
              <w:left w:val="single" w:sz="4" w:space="0" w:color="auto"/>
              <w:bottom w:val="single" w:sz="4" w:space="0" w:color="auto"/>
              <w:right w:val="single" w:sz="4" w:space="0" w:color="auto"/>
            </w:tcBorders>
          </w:tcPr>
          <w:p w14:paraId="092C3AD6" w14:textId="77777777" w:rsidR="0080196C" w:rsidRPr="00824A60" w:rsidRDefault="0080196C" w:rsidP="00AA66EB">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Kalusis ketus ne mažesnės markės nei EN-GJS-400 pagal LST EN 1563 arba lygiavertį.</w:t>
            </w:r>
          </w:p>
        </w:tc>
        <w:tc>
          <w:tcPr>
            <w:tcW w:w="951" w:type="pct"/>
            <w:tcBorders>
              <w:top w:val="single" w:sz="4" w:space="0" w:color="auto"/>
              <w:left w:val="single" w:sz="4" w:space="0" w:color="auto"/>
              <w:bottom w:val="single" w:sz="4" w:space="0" w:color="auto"/>
              <w:right w:val="single" w:sz="4" w:space="0" w:color="auto"/>
            </w:tcBorders>
          </w:tcPr>
          <w:p w14:paraId="00D9CC82" w14:textId="77777777" w:rsidR="0080196C" w:rsidRPr="00824A60"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3E874382" w14:textId="77777777" w:rsidR="0080196C" w:rsidRPr="00824A60" w:rsidRDefault="0080196C" w:rsidP="00AA66EB">
            <w:pPr>
              <w:spacing w:line="256" w:lineRule="auto"/>
              <w:jc w:val="both"/>
              <w:rPr>
                <w:rFonts w:asciiTheme="minorHAnsi" w:hAnsiTheme="minorHAnsi" w:cstheme="minorHAnsi"/>
                <w:color w:val="000000" w:themeColor="text1"/>
                <w:sz w:val="22"/>
                <w:szCs w:val="22"/>
              </w:rPr>
            </w:pPr>
          </w:p>
        </w:tc>
      </w:tr>
      <w:tr w:rsidR="00C57800" w:rsidRPr="00824A60" w14:paraId="0853FE3E" w14:textId="77777777" w:rsidTr="00AA66EB">
        <w:tc>
          <w:tcPr>
            <w:tcW w:w="228" w:type="pct"/>
            <w:tcBorders>
              <w:top w:val="single" w:sz="4" w:space="0" w:color="auto"/>
              <w:left w:val="single" w:sz="4" w:space="0" w:color="auto"/>
              <w:bottom w:val="single" w:sz="4" w:space="0" w:color="auto"/>
              <w:right w:val="single" w:sz="4" w:space="0" w:color="auto"/>
            </w:tcBorders>
          </w:tcPr>
          <w:p w14:paraId="36196E2A" w14:textId="77777777" w:rsidR="0080196C" w:rsidRPr="00824A60"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08A409DE" w14:textId="77777777" w:rsidR="0080196C" w:rsidRPr="00824A60" w:rsidRDefault="0080196C" w:rsidP="00AA66EB">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Instaliavimo antžeminės dalies aukštis</w:t>
            </w:r>
          </w:p>
        </w:tc>
        <w:tc>
          <w:tcPr>
            <w:tcW w:w="2008" w:type="pct"/>
            <w:tcBorders>
              <w:top w:val="single" w:sz="4" w:space="0" w:color="auto"/>
              <w:left w:val="single" w:sz="4" w:space="0" w:color="auto"/>
              <w:bottom w:val="single" w:sz="4" w:space="0" w:color="auto"/>
              <w:right w:val="single" w:sz="4" w:space="0" w:color="auto"/>
            </w:tcBorders>
          </w:tcPr>
          <w:p w14:paraId="181B3D80" w14:textId="77777777" w:rsidR="0080196C" w:rsidRPr="00824A60" w:rsidRDefault="0080196C" w:rsidP="00AA66EB">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750-850 mm.</w:t>
            </w:r>
          </w:p>
        </w:tc>
        <w:tc>
          <w:tcPr>
            <w:tcW w:w="951" w:type="pct"/>
            <w:tcBorders>
              <w:top w:val="single" w:sz="4" w:space="0" w:color="auto"/>
              <w:left w:val="single" w:sz="4" w:space="0" w:color="auto"/>
              <w:bottom w:val="single" w:sz="4" w:space="0" w:color="auto"/>
              <w:right w:val="single" w:sz="4" w:space="0" w:color="auto"/>
            </w:tcBorders>
          </w:tcPr>
          <w:p w14:paraId="681325A6" w14:textId="77777777" w:rsidR="0080196C" w:rsidRPr="00824A60"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41983C74" w14:textId="77777777" w:rsidR="0080196C" w:rsidRPr="00824A60" w:rsidRDefault="0080196C" w:rsidP="00AA66EB">
            <w:pPr>
              <w:spacing w:line="256" w:lineRule="auto"/>
              <w:jc w:val="both"/>
              <w:rPr>
                <w:rFonts w:asciiTheme="minorHAnsi" w:hAnsiTheme="minorHAnsi" w:cstheme="minorHAnsi"/>
                <w:color w:val="000000" w:themeColor="text1"/>
                <w:sz w:val="22"/>
                <w:szCs w:val="22"/>
              </w:rPr>
            </w:pPr>
          </w:p>
        </w:tc>
      </w:tr>
      <w:tr w:rsidR="00C57800" w:rsidRPr="00824A60" w14:paraId="6B612BAD" w14:textId="77777777" w:rsidTr="00AA66EB">
        <w:tc>
          <w:tcPr>
            <w:tcW w:w="228" w:type="pct"/>
            <w:tcBorders>
              <w:top w:val="single" w:sz="4" w:space="0" w:color="auto"/>
              <w:left w:val="single" w:sz="4" w:space="0" w:color="auto"/>
              <w:bottom w:val="single" w:sz="4" w:space="0" w:color="auto"/>
              <w:right w:val="single" w:sz="4" w:space="0" w:color="auto"/>
            </w:tcBorders>
          </w:tcPr>
          <w:p w14:paraId="194D4AAC" w14:textId="77777777" w:rsidR="0080196C" w:rsidRPr="00824A60"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45365A29" w14:textId="77777777" w:rsidR="0080196C" w:rsidRPr="00824A60" w:rsidRDefault="0080196C" w:rsidP="00AA66EB">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Sandarinimo medžiaga</w:t>
            </w:r>
          </w:p>
        </w:tc>
        <w:tc>
          <w:tcPr>
            <w:tcW w:w="2008" w:type="pct"/>
            <w:tcBorders>
              <w:top w:val="single" w:sz="4" w:space="0" w:color="auto"/>
              <w:left w:val="single" w:sz="4" w:space="0" w:color="auto"/>
              <w:bottom w:val="single" w:sz="4" w:space="0" w:color="auto"/>
              <w:right w:val="single" w:sz="4" w:space="0" w:color="auto"/>
            </w:tcBorders>
          </w:tcPr>
          <w:p w14:paraId="512DC124" w14:textId="77777777" w:rsidR="0080196C" w:rsidRPr="00824A60" w:rsidRDefault="0080196C" w:rsidP="00AA66EB">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EPDM arba NBR atitinkanti LST EN 681-1 arba lygiavertį tinkamą šaltam geriamajam vandeniui.</w:t>
            </w:r>
          </w:p>
        </w:tc>
        <w:tc>
          <w:tcPr>
            <w:tcW w:w="951" w:type="pct"/>
            <w:tcBorders>
              <w:top w:val="single" w:sz="4" w:space="0" w:color="auto"/>
              <w:left w:val="single" w:sz="4" w:space="0" w:color="auto"/>
              <w:bottom w:val="single" w:sz="4" w:space="0" w:color="auto"/>
              <w:right w:val="single" w:sz="4" w:space="0" w:color="auto"/>
            </w:tcBorders>
          </w:tcPr>
          <w:p w14:paraId="635771A5" w14:textId="77777777" w:rsidR="0080196C" w:rsidRPr="00824A60"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2CAFB28A" w14:textId="77777777" w:rsidR="0080196C" w:rsidRPr="00824A60" w:rsidRDefault="0080196C" w:rsidP="00AA66EB">
            <w:pPr>
              <w:spacing w:line="256" w:lineRule="auto"/>
              <w:jc w:val="both"/>
              <w:rPr>
                <w:rFonts w:asciiTheme="minorHAnsi" w:hAnsiTheme="minorHAnsi" w:cstheme="minorHAnsi"/>
                <w:color w:val="000000" w:themeColor="text1"/>
                <w:sz w:val="22"/>
                <w:szCs w:val="22"/>
              </w:rPr>
            </w:pPr>
          </w:p>
        </w:tc>
      </w:tr>
      <w:tr w:rsidR="00C57800" w:rsidRPr="00824A60" w14:paraId="2DBADB54" w14:textId="77777777" w:rsidTr="00AA66EB">
        <w:tc>
          <w:tcPr>
            <w:tcW w:w="228" w:type="pct"/>
            <w:tcBorders>
              <w:top w:val="single" w:sz="4" w:space="0" w:color="auto"/>
              <w:left w:val="single" w:sz="4" w:space="0" w:color="auto"/>
              <w:bottom w:val="single" w:sz="4" w:space="0" w:color="auto"/>
              <w:right w:val="single" w:sz="4" w:space="0" w:color="auto"/>
            </w:tcBorders>
          </w:tcPr>
          <w:p w14:paraId="09D579FF" w14:textId="77777777" w:rsidR="0080196C" w:rsidRPr="00824A60"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5DB5DFB6" w14:textId="77777777" w:rsidR="0080196C" w:rsidRPr="00824A60" w:rsidRDefault="0080196C" w:rsidP="00AA66EB">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Hidranto komplektacija</w:t>
            </w:r>
          </w:p>
        </w:tc>
        <w:tc>
          <w:tcPr>
            <w:tcW w:w="2008" w:type="pct"/>
            <w:tcBorders>
              <w:top w:val="single" w:sz="4" w:space="0" w:color="auto"/>
              <w:left w:val="single" w:sz="4" w:space="0" w:color="auto"/>
              <w:bottom w:val="single" w:sz="4" w:space="0" w:color="auto"/>
              <w:right w:val="single" w:sz="4" w:space="0" w:color="auto"/>
            </w:tcBorders>
          </w:tcPr>
          <w:p w14:paraId="25542C2D" w14:textId="77777777" w:rsidR="0080196C" w:rsidRPr="00824A60" w:rsidRDefault="0080196C" w:rsidP="00AA66EB">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Turi būti pilnai sukomplektuotas ir paruoštas darbui (su dviem 2xB 77 mm diametro pajungimo galvutėmis, tipas GC 80-70).</w:t>
            </w:r>
          </w:p>
        </w:tc>
        <w:tc>
          <w:tcPr>
            <w:tcW w:w="951" w:type="pct"/>
            <w:tcBorders>
              <w:top w:val="single" w:sz="4" w:space="0" w:color="auto"/>
              <w:left w:val="single" w:sz="4" w:space="0" w:color="auto"/>
              <w:bottom w:val="single" w:sz="4" w:space="0" w:color="auto"/>
              <w:right w:val="single" w:sz="4" w:space="0" w:color="auto"/>
            </w:tcBorders>
          </w:tcPr>
          <w:p w14:paraId="292F72C5" w14:textId="77777777" w:rsidR="0080196C" w:rsidRPr="00824A60"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1C52C0CB" w14:textId="77777777" w:rsidR="0080196C" w:rsidRPr="00824A60" w:rsidRDefault="0080196C" w:rsidP="00AA66EB">
            <w:pPr>
              <w:spacing w:line="256" w:lineRule="auto"/>
              <w:jc w:val="both"/>
              <w:rPr>
                <w:rFonts w:asciiTheme="minorHAnsi" w:hAnsiTheme="minorHAnsi" w:cstheme="minorHAnsi"/>
                <w:color w:val="000000" w:themeColor="text1"/>
                <w:sz w:val="22"/>
                <w:szCs w:val="22"/>
              </w:rPr>
            </w:pPr>
          </w:p>
        </w:tc>
      </w:tr>
      <w:tr w:rsidR="00C57800" w:rsidRPr="00824A60" w14:paraId="4D651BA7" w14:textId="77777777" w:rsidTr="00AA66EB">
        <w:tc>
          <w:tcPr>
            <w:tcW w:w="228" w:type="pct"/>
            <w:tcBorders>
              <w:top w:val="single" w:sz="4" w:space="0" w:color="auto"/>
              <w:left w:val="single" w:sz="4" w:space="0" w:color="auto"/>
              <w:bottom w:val="single" w:sz="4" w:space="0" w:color="auto"/>
              <w:right w:val="single" w:sz="4" w:space="0" w:color="auto"/>
            </w:tcBorders>
          </w:tcPr>
          <w:p w14:paraId="747CE61A" w14:textId="77777777" w:rsidR="0080196C" w:rsidRPr="00824A60"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7694634F" w14:textId="77777777" w:rsidR="0080196C" w:rsidRPr="00824A60" w:rsidRDefault="0080196C" w:rsidP="00AA66EB">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Hidranto galvučių aklės</w:t>
            </w:r>
          </w:p>
        </w:tc>
        <w:tc>
          <w:tcPr>
            <w:tcW w:w="2008" w:type="pct"/>
            <w:tcBorders>
              <w:top w:val="single" w:sz="4" w:space="0" w:color="auto"/>
              <w:left w:val="single" w:sz="4" w:space="0" w:color="auto"/>
              <w:bottom w:val="single" w:sz="4" w:space="0" w:color="auto"/>
              <w:right w:val="single" w:sz="4" w:space="0" w:color="auto"/>
            </w:tcBorders>
          </w:tcPr>
          <w:p w14:paraId="35B2D53F" w14:textId="77777777" w:rsidR="0080196C" w:rsidRPr="00824A60" w:rsidRDefault="0080196C" w:rsidP="00AA66EB">
            <w:pPr>
              <w:pStyle w:val="ListParagraph"/>
              <w:numPr>
                <w:ilvl w:val="0"/>
                <w:numId w:val="71"/>
              </w:numPr>
              <w:spacing w:line="256" w:lineRule="auto"/>
              <w:ind w:left="428" w:hanging="28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GZ-80-70; </w:t>
            </w:r>
          </w:p>
          <w:p w14:paraId="28AB9BFE" w14:textId="77777777" w:rsidR="0080196C" w:rsidRPr="00824A60" w:rsidRDefault="0080196C" w:rsidP="00AA66EB">
            <w:pPr>
              <w:pStyle w:val="ListParagraph"/>
              <w:numPr>
                <w:ilvl w:val="0"/>
                <w:numId w:val="71"/>
              </w:numPr>
              <w:spacing w:line="256" w:lineRule="auto"/>
              <w:ind w:left="428" w:hanging="28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Plastikas.</w:t>
            </w:r>
          </w:p>
        </w:tc>
        <w:tc>
          <w:tcPr>
            <w:tcW w:w="951" w:type="pct"/>
            <w:tcBorders>
              <w:top w:val="single" w:sz="4" w:space="0" w:color="auto"/>
              <w:left w:val="single" w:sz="4" w:space="0" w:color="auto"/>
              <w:bottom w:val="single" w:sz="4" w:space="0" w:color="auto"/>
              <w:right w:val="single" w:sz="4" w:space="0" w:color="auto"/>
            </w:tcBorders>
          </w:tcPr>
          <w:p w14:paraId="5A8C2B66" w14:textId="77777777" w:rsidR="0080196C" w:rsidRPr="00824A60"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4E69D6E0" w14:textId="77777777" w:rsidR="0080196C" w:rsidRPr="00824A60" w:rsidRDefault="0080196C" w:rsidP="00AA66EB">
            <w:pPr>
              <w:spacing w:line="256" w:lineRule="auto"/>
              <w:jc w:val="both"/>
              <w:rPr>
                <w:rFonts w:asciiTheme="minorHAnsi" w:hAnsiTheme="minorHAnsi" w:cstheme="minorHAnsi"/>
                <w:color w:val="000000" w:themeColor="text1"/>
                <w:sz w:val="22"/>
                <w:szCs w:val="22"/>
              </w:rPr>
            </w:pPr>
          </w:p>
        </w:tc>
      </w:tr>
      <w:tr w:rsidR="00C57800" w:rsidRPr="00824A60" w14:paraId="2417E2A9" w14:textId="77777777" w:rsidTr="00AA66EB">
        <w:tc>
          <w:tcPr>
            <w:tcW w:w="228" w:type="pct"/>
            <w:tcBorders>
              <w:top w:val="single" w:sz="4" w:space="0" w:color="auto"/>
              <w:left w:val="single" w:sz="4" w:space="0" w:color="auto"/>
              <w:bottom w:val="single" w:sz="4" w:space="0" w:color="auto"/>
              <w:right w:val="single" w:sz="4" w:space="0" w:color="auto"/>
            </w:tcBorders>
          </w:tcPr>
          <w:p w14:paraId="3AE2AC10" w14:textId="77777777" w:rsidR="0080196C" w:rsidRPr="00824A60"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24EFA5D9" w14:textId="77777777" w:rsidR="0080196C" w:rsidRPr="00824A60" w:rsidRDefault="0080196C" w:rsidP="00AA66EB">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Uždarymo kryptis</w:t>
            </w:r>
          </w:p>
        </w:tc>
        <w:tc>
          <w:tcPr>
            <w:tcW w:w="2008" w:type="pct"/>
            <w:tcBorders>
              <w:top w:val="single" w:sz="4" w:space="0" w:color="auto"/>
              <w:left w:val="single" w:sz="4" w:space="0" w:color="auto"/>
              <w:bottom w:val="single" w:sz="4" w:space="0" w:color="auto"/>
              <w:right w:val="single" w:sz="4" w:space="0" w:color="auto"/>
            </w:tcBorders>
          </w:tcPr>
          <w:p w14:paraId="18BA4CFA" w14:textId="77777777" w:rsidR="0080196C" w:rsidRPr="00824A60" w:rsidRDefault="0080196C" w:rsidP="00AA66EB">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Laikrodžio rodyklės kryptimi, žiūrint iš hidranto viršaus.</w:t>
            </w:r>
          </w:p>
        </w:tc>
        <w:tc>
          <w:tcPr>
            <w:tcW w:w="951" w:type="pct"/>
            <w:tcBorders>
              <w:top w:val="single" w:sz="4" w:space="0" w:color="auto"/>
              <w:left w:val="single" w:sz="4" w:space="0" w:color="auto"/>
              <w:bottom w:val="single" w:sz="4" w:space="0" w:color="auto"/>
              <w:right w:val="single" w:sz="4" w:space="0" w:color="auto"/>
            </w:tcBorders>
          </w:tcPr>
          <w:p w14:paraId="3E27CFD0" w14:textId="77777777" w:rsidR="0080196C" w:rsidRPr="00824A60"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185C32DC" w14:textId="77777777" w:rsidR="0080196C" w:rsidRPr="00824A60" w:rsidRDefault="0080196C" w:rsidP="00AA66EB">
            <w:pPr>
              <w:spacing w:line="256" w:lineRule="auto"/>
              <w:jc w:val="both"/>
              <w:rPr>
                <w:rFonts w:asciiTheme="minorHAnsi" w:hAnsiTheme="minorHAnsi" w:cstheme="minorHAnsi"/>
                <w:color w:val="000000" w:themeColor="text1"/>
                <w:sz w:val="22"/>
                <w:szCs w:val="22"/>
              </w:rPr>
            </w:pPr>
          </w:p>
        </w:tc>
      </w:tr>
      <w:tr w:rsidR="00C57800" w:rsidRPr="00824A60" w14:paraId="4EE09A8B" w14:textId="77777777" w:rsidTr="00AA66EB">
        <w:tc>
          <w:tcPr>
            <w:tcW w:w="228" w:type="pct"/>
            <w:tcBorders>
              <w:top w:val="single" w:sz="4" w:space="0" w:color="auto"/>
              <w:left w:val="single" w:sz="4" w:space="0" w:color="auto"/>
              <w:bottom w:val="single" w:sz="4" w:space="0" w:color="auto"/>
              <w:right w:val="single" w:sz="4" w:space="0" w:color="auto"/>
            </w:tcBorders>
          </w:tcPr>
          <w:p w14:paraId="435F44D6" w14:textId="77777777" w:rsidR="0080196C" w:rsidRPr="00824A60"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38E09E9C" w14:textId="77777777" w:rsidR="0080196C" w:rsidRPr="00824A60" w:rsidRDefault="0080196C" w:rsidP="00AA66EB">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Srauto koeficientas Kv</w:t>
            </w:r>
          </w:p>
        </w:tc>
        <w:tc>
          <w:tcPr>
            <w:tcW w:w="2008" w:type="pct"/>
            <w:tcBorders>
              <w:top w:val="single" w:sz="4" w:space="0" w:color="auto"/>
              <w:left w:val="single" w:sz="4" w:space="0" w:color="auto"/>
              <w:bottom w:val="single" w:sz="4" w:space="0" w:color="auto"/>
              <w:right w:val="single" w:sz="4" w:space="0" w:color="auto"/>
            </w:tcBorders>
          </w:tcPr>
          <w:p w14:paraId="1C318A7C" w14:textId="2DE4A0BD" w:rsidR="0080196C" w:rsidRPr="00824A60" w:rsidRDefault="0080196C" w:rsidP="00AA66EB">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140</w:t>
            </w:r>
            <w:r w:rsidR="0085260E">
              <w:rPr>
                <w:rFonts w:asciiTheme="minorHAnsi" w:hAnsiTheme="minorHAnsi" w:cstheme="minorHAnsi"/>
                <w:color w:val="000000" w:themeColor="text1"/>
                <w:sz w:val="22"/>
                <w:szCs w:val="22"/>
              </w:rPr>
              <w:t>.</w:t>
            </w:r>
          </w:p>
        </w:tc>
        <w:tc>
          <w:tcPr>
            <w:tcW w:w="951" w:type="pct"/>
            <w:tcBorders>
              <w:top w:val="single" w:sz="4" w:space="0" w:color="auto"/>
              <w:left w:val="single" w:sz="4" w:space="0" w:color="auto"/>
              <w:bottom w:val="single" w:sz="4" w:space="0" w:color="auto"/>
              <w:right w:val="single" w:sz="4" w:space="0" w:color="auto"/>
            </w:tcBorders>
          </w:tcPr>
          <w:p w14:paraId="339A7949" w14:textId="77777777" w:rsidR="0080196C" w:rsidRPr="00824A60"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482BAEE0" w14:textId="77777777" w:rsidR="0080196C" w:rsidRPr="00824A60" w:rsidRDefault="0080196C" w:rsidP="00AA66EB">
            <w:pPr>
              <w:spacing w:line="256" w:lineRule="auto"/>
              <w:jc w:val="both"/>
              <w:rPr>
                <w:rFonts w:asciiTheme="minorHAnsi" w:hAnsiTheme="minorHAnsi" w:cstheme="minorHAnsi"/>
                <w:color w:val="000000" w:themeColor="text1"/>
                <w:sz w:val="22"/>
                <w:szCs w:val="22"/>
              </w:rPr>
            </w:pPr>
          </w:p>
        </w:tc>
      </w:tr>
      <w:tr w:rsidR="00C57800" w:rsidRPr="00824A60" w14:paraId="519C244E" w14:textId="77777777" w:rsidTr="00AA66EB">
        <w:tc>
          <w:tcPr>
            <w:tcW w:w="228" w:type="pct"/>
            <w:tcBorders>
              <w:top w:val="single" w:sz="4" w:space="0" w:color="auto"/>
              <w:left w:val="single" w:sz="4" w:space="0" w:color="auto"/>
              <w:bottom w:val="single" w:sz="4" w:space="0" w:color="auto"/>
              <w:right w:val="single" w:sz="4" w:space="0" w:color="auto"/>
            </w:tcBorders>
          </w:tcPr>
          <w:p w14:paraId="1995B82A" w14:textId="77777777" w:rsidR="0080196C" w:rsidRPr="00824A60"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1FC6EBCA" w14:textId="77777777" w:rsidR="0080196C" w:rsidRPr="00824A60" w:rsidRDefault="0080196C" w:rsidP="00AA66EB">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Hidranto konstrukcija</w:t>
            </w:r>
          </w:p>
        </w:tc>
        <w:tc>
          <w:tcPr>
            <w:tcW w:w="2008" w:type="pct"/>
            <w:tcBorders>
              <w:top w:val="single" w:sz="4" w:space="0" w:color="auto"/>
              <w:left w:val="single" w:sz="4" w:space="0" w:color="auto"/>
              <w:bottom w:val="single" w:sz="4" w:space="0" w:color="auto"/>
              <w:right w:val="single" w:sz="4" w:space="0" w:color="auto"/>
            </w:tcBorders>
          </w:tcPr>
          <w:p w14:paraId="2D5077A1" w14:textId="77777777" w:rsidR="0080196C" w:rsidRPr="00824A60" w:rsidRDefault="0080196C" w:rsidP="00AA66EB">
            <w:pPr>
              <w:pStyle w:val="ListParagraph"/>
              <w:numPr>
                <w:ilvl w:val="0"/>
                <w:numId w:val="72"/>
              </w:numPr>
              <w:spacing w:line="256" w:lineRule="auto"/>
              <w:ind w:left="569"/>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Konstrukcija turi užtikrinti mechaninį vandens išleidimo iš hidranto korpuso po hidranto uždarymo;</w:t>
            </w:r>
          </w:p>
          <w:p w14:paraId="030A2DC3" w14:textId="77777777" w:rsidR="0080196C" w:rsidRPr="00824A60" w:rsidRDefault="0080196C" w:rsidP="00AA66EB">
            <w:pPr>
              <w:pStyle w:val="ListParagraph"/>
              <w:numPr>
                <w:ilvl w:val="0"/>
                <w:numId w:val="72"/>
              </w:numPr>
              <w:spacing w:line="256" w:lineRule="auto"/>
              <w:ind w:left="569"/>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Turi užtikrinti nulinį vandens likutį; </w:t>
            </w:r>
          </w:p>
          <w:p w14:paraId="388A5640" w14:textId="77777777" w:rsidR="0080196C" w:rsidRPr="00824A60" w:rsidRDefault="0080196C" w:rsidP="00AA66EB">
            <w:pPr>
              <w:pStyle w:val="ListParagraph"/>
              <w:numPr>
                <w:ilvl w:val="0"/>
                <w:numId w:val="72"/>
              </w:numPr>
              <w:spacing w:line="256" w:lineRule="auto"/>
              <w:ind w:left="569"/>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Turi užtikrinti pilną hidranto vidinių dalių aptarnavimą iš viršaus.</w:t>
            </w:r>
          </w:p>
        </w:tc>
        <w:tc>
          <w:tcPr>
            <w:tcW w:w="951" w:type="pct"/>
            <w:tcBorders>
              <w:top w:val="single" w:sz="4" w:space="0" w:color="auto"/>
              <w:left w:val="single" w:sz="4" w:space="0" w:color="auto"/>
              <w:bottom w:val="single" w:sz="4" w:space="0" w:color="auto"/>
              <w:right w:val="single" w:sz="4" w:space="0" w:color="auto"/>
            </w:tcBorders>
          </w:tcPr>
          <w:p w14:paraId="2E1BA8E0" w14:textId="77777777" w:rsidR="0080196C" w:rsidRPr="00824A60"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762A58C3" w14:textId="77777777" w:rsidR="0080196C" w:rsidRPr="00824A60" w:rsidRDefault="0080196C" w:rsidP="00AA66EB">
            <w:pPr>
              <w:spacing w:line="256" w:lineRule="auto"/>
              <w:jc w:val="both"/>
              <w:rPr>
                <w:rFonts w:asciiTheme="minorHAnsi" w:hAnsiTheme="minorHAnsi" w:cstheme="minorHAnsi"/>
                <w:color w:val="000000" w:themeColor="text1"/>
                <w:sz w:val="22"/>
                <w:szCs w:val="22"/>
              </w:rPr>
            </w:pPr>
          </w:p>
        </w:tc>
      </w:tr>
      <w:tr w:rsidR="00C57800" w:rsidRPr="00824A60" w14:paraId="2A0E8389" w14:textId="77777777" w:rsidTr="00AA66EB">
        <w:tc>
          <w:tcPr>
            <w:tcW w:w="228" w:type="pct"/>
            <w:tcBorders>
              <w:top w:val="single" w:sz="4" w:space="0" w:color="auto"/>
              <w:left w:val="single" w:sz="4" w:space="0" w:color="auto"/>
              <w:bottom w:val="single" w:sz="4" w:space="0" w:color="auto"/>
              <w:right w:val="single" w:sz="4" w:space="0" w:color="auto"/>
            </w:tcBorders>
          </w:tcPr>
          <w:p w14:paraId="6E299ABA" w14:textId="77777777" w:rsidR="0080196C" w:rsidRPr="00824A60"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4D21BBF8" w14:textId="77777777" w:rsidR="0080196C" w:rsidRPr="00824A60" w:rsidRDefault="0080196C" w:rsidP="00AA66EB">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Padengimas</w:t>
            </w:r>
          </w:p>
        </w:tc>
        <w:tc>
          <w:tcPr>
            <w:tcW w:w="2008" w:type="pct"/>
            <w:tcBorders>
              <w:top w:val="single" w:sz="4" w:space="0" w:color="auto"/>
              <w:left w:val="single" w:sz="4" w:space="0" w:color="auto"/>
              <w:bottom w:val="single" w:sz="4" w:space="0" w:color="auto"/>
              <w:right w:val="single" w:sz="4" w:space="0" w:color="auto"/>
            </w:tcBorders>
          </w:tcPr>
          <w:p w14:paraId="2234F03D" w14:textId="77777777" w:rsidR="0080196C" w:rsidRPr="00824A60" w:rsidRDefault="0080196C" w:rsidP="00AA66EB">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Epoksidinis miltelinis arba lygiavertis, minimalus padengimo storis 250 mikronų. Ne mažesnių reikalavimų nei nustato LST EN 14901 standartas, su priedu, kuriame nurodytas hidranto tipas ir kodinis pavadinimas.</w:t>
            </w:r>
          </w:p>
          <w:p w14:paraId="63F11126" w14:textId="77777777" w:rsidR="0080196C" w:rsidRPr="00824A60" w:rsidRDefault="0080196C" w:rsidP="00AA66EB">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 Visos kitos detalės turi būti pagamintos iš atsparių korozijai medžiagų.</w:t>
            </w:r>
          </w:p>
        </w:tc>
        <w:tc>
          <w:tcPr>
            <w:tcW w:w="951" w:type="pct"/>
            <w:tcBorders>
              <w:top w:val="single" w:sz="4" w:space="0" w:color="auto"/>
              <w:left w:val="single" w:sz="4" w:space="0" w:color="auto"/>
              <w:bottom w:val="single" w:sz="4" w:space="0" w:color="auto"/>
              <w:right w:val="single" w:sz="4" w:space="0" w:color="auto"/>
            </w:tcBorders>
          </w:tcPr>
          <w:p w14:paraId="322BD977" w14:textId="77777777" w:rsidR="0080196C" w:rsidRPr="00824A60"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57426AF8" w14:textId="77777777" w:rsidR="0080196C" w:rsidRPr="00824A60" w:rsidRDefault="0080196C" w:rsidP="00AA66EB">
            <w:pPr>
              <w:spacing w:line="256" w:lineRule="auto"/>
              <w:jc w:val="both"/>
              <w:rPr>
                <w:rFonts w:asciiTheme="minorHAnsi" w:hAnsiTheme="minorHAnsi" w:cstheme="minorHAnsi"/>
                <w:color w:val="000000" w:themeColor="text1"/>
                <w:sz w:val="22"/>
                <w:szCs w:val="22"/>
              </w:rPr>
            </w:pPr>
          </w:p>
        </w:tc>
      </w:tr>
      <w:tr w:rsidR="00C57800" w:rsidRPr="00824A60" w14:paraId="3AA347A5" w14:textId="77777777" w:rsidTr="00AA66EB">
        <w:tc>
          <w:tcPr>
            <w:tcW w:w="228" w:type="pct"/>
            <w:tcBorders>
              <w:top w:val="single" w:sz="4" w:space="0" w:color="auto"/>
              <w:left w:val="single" w:sz="4" w:space="0" w:color="auto"/>
              <w:bottom w:val="single" w:sz="4" w:space="0" w:color="auto"/>
              <w:right w:val="single" w:sz="4" w:space="0" w:color="auto"/>
            </w:tcBorders>
          </w:tcPr>
          <w:p w14:paraId="09D8F7A3" w14:textId="77777777" w:rsidR="0080196C" w:rsidRPr="00824A60"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63A0EC06" w14:textId="77777777" w:rsidR="0080196C" w:rsidRPr="00824A60" w:rsidRDefault="0080196C" w:rsidP="00AA66EB">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CE ženklinimas</w:t>
            </w:r>
          </w:p>
        </w:tc>
        <w:tc>
          <w:tcPr>
            <w:tcW w:w="2008" w:type="pct"/>
            <w:tcBorders>
              <w:top w:val="single" w:sz="4" w:space="0" w:color="auto"/>
              <w:left w:val="single" w:sz="4" w:space="0" w:color="auto"/>
              <w:bottom w:val="single" w:sz="4" w:space="0" w:color="auto"/>
              <w:right w:val="single" w:sz="4" w:space="0" w:color="auto"/>
            </w:tcBorders>
          </w:tcPr>
          <w:p w14:paraId="2F8B8AC8" w14:textId="77777777" w:rsidR="0080196C" w:rsidRPr="00824A60" w:rsidRDefault="0080196C" w:rsidP="00AA66EB">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Hidrantai turi būti paženklinti CE ženklu.</w:t>
            </w:r>
          </w:p>
        </w:tc>
        <w:tc>
          <w:tcPr>
            <w:tcW w:w="951" w:type="pct"/>
            <w:tcBorders>
              <w:top w:val="single" w:sz="4" w:space="0" w:color="auto"/>
              <w:left w:val="single" w:sz="4" w:space="0" w:color="auto"/>
              <w:bottom w:val="single" w:sz="4" w:space="0" w:color="auto"/>
              <w:right w:val="single" w:sz="4" w:space="0" w:color="auto"/>
            </w:tcBorders>
          </w:tcPr>
          <w:p w14:paraId="1757E404" w14:textId="77777777" w:rsidR="0080196C" w:rsidRPr="00824A60"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21D31A43" w14:textId="77777777" w:rsidR="0080196C" w:rsidRPr="00824A60" w:rsidRDefault="0080196C" w:rsidP="00AA66EB">
            <w:pPr>
              <w:spacing w:line="256" w:lineRule="auto"/>
              <w:jc w:val="both"/>
              <w:rPr>
                <w:rFonts w:asciiTheme="minorHAnsi" w:hAnsiTheme="minorHAnsi" w:cstheme="minorHAnsi"/>
                <w:color w:val="000000" w:themeColor="text1"/>
                <w:sz w:val="22"/>
                <w:szCs w:val="22"/>
              </w:rPr>
            </w:pPr>
          </w:p>
        </w:tc>
      </w:tr>
      <w:tr w:rsidR="00C57800" w:rsidRPr="00824A60" w14:paraId="7ACD4AF7" w14:textId="77777777" w:rsidTr="00AA66EB">
        <w:tc>
          <w:tcPr>
            <w:tcW w:w="228" w:type="pct"/>
            <w:tcBorders>
              <w:top w:val="single" w:sz="4" w:space="0" w:color="auto"/>
              <w:left w:val="single" w:sz="4" w:space="0" w:color="auto"/>
              <w:bottom w:val="single" w:sz="4" w:space="0" w:color="auto"/>
              <w:right w:val="single" w:sz="4" w:space="0" w:color="auto"/>
            </w:tcBorders>
          </w:tcPr>
          <w:p w14:paraId="25004D79" w14:textId="77777777" w:rsidR="0080196C" w:rsidRPr="00824A60"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17A8EE35" w14:textId="77777777" w:rsidR="0080196C" w:rsidRPr="00824A60" w:rsidRDefault="0080196C" w:rsidP="00AA66EB">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Ženklinimas</w:t>
            </w:r>
          </w:p>
        </w:tc>
        <w:tc>
          <w:tcPr>
            <w:tcW w:w="2008" w:type="pct"/>
            <w:tcBorders>
              <w:top w:val="single" w:sz="4" w:space="0" w:color="auto"/>
              <w:left w:val="single" w:sz="4" w:space="0" w:color="auto"/>
              <w:bottom w:val="single" w:sz="4" w:space="0" w:color="auto"/>
              <w:right w:val="single" w:sz="4" w:space="0" w:color="auto"/>
            </w:tcBorders>
          </w:tcPr>
          <w:p w14:paraId="46C71329" w14:textId="77777777" w:rsidR="0080196C" w:rsidRPr="00824A60" w:rsidRDefault="0080196C" w:rsidP="00AA66EB">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Ant hidranto turi būti nurodyta: </w:t>
            </w:r>
          </w:p>
          <w:p w14:paraId="5E36F6AA" w14:textId="77777777" w:rsidR="0080196C" w:rsidRPr="00824A60" w:rsidRDefault="0080196C" w:rsidP="00AA66EB">
            <w:pPr>
              <w:pStyle w:val="ListParagraph"/>
              <w:numPr>
                <w:ilvl w:val="0"/>
                <w:numId w:val="74"/>
              </w:num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Viršutinėje hidranto dalyje:</w:t>
            </w:r>
          </w:p>
          <w:p w14:paraId="7DA1D1BD" w14:textId="77777777" w:rsidR="0080196C" w:rsidRPr="00824A60" w:rsidRDefault="0080196C" w:rsidP="00AA66EB">
            <w:pPr>
              <w:spacing w:line="256" w:lineRule="auto"/>
              <w:ind w:left="569"/>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 - Atidarymo kryptis,</w:t>
            </w:r>
          </w:p>
          <w:p w14:paraId="43F834C6" w14:textId="77777777" w:rsidR="0080196C" w:rsidRPr="00824A60" w:rsidRDefault="0080196C" w:rsidP="00AA66EB">
            <w:pPr>
              <w:spacing w:line="256" w:lineRule="auto"/>
              <w:ind w:left="569"/>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 - Atidarymo sūkių skaičius; </w:t>
            </w:r>
          </w:p>
          <w:p w14:paraId="240D662D" w14:textId="77777777" w:rsidR="0080196C" w:rsidRPr="00824A60" w:rsidRDefault="0080196C" w:rsidP="00AA66EB">
            <w:pPr>
              <w:pStyle w:val="ListParagraph"/>
              <w:numPr>
                <w:ilvl w:val="0"/>
                <w:numId w:val="73"/>
              </w:num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Standartas (EN 14384); </w:t>
            </w:r>
          </w:p>
          <w:p w14:paraId="31158272" w14:textId="77777777" w:rsidR="0080196C" w:rsidRPr="00824A60" w:rsidRDefault="0080196C" w:rsidP="00AA66EB">
            <w:pPr>
              <w:pStyle w:val="ListParagraph"/>
              <w:numPr>
                <w:ilvl w:val="0"/>
                <w:numId w:val="73"/>
              </w:num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Diametras (DN100); </w:t>
            </w:r>
          </w:p>
          <w:p w14:paraId="213A2ECD" w14:textId="77777777" w:rsidR="0080196C" w:rsidRPr="00824A60" w:rsidRDefault="0080196C" w:rsidP="00AA66EB">
            <w:pPr>
              <w:pStyle w:val="ListParagraph"/>
              <w:numPr>
                <w:ilvl w:val="0"/>
                <w:numId w:val="73"/>
              </w:num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Darbinis slėgis (pvz. PN16); </w:t>
            </w:r>
          </w:p>
          <w:p w14:paraId="50222AB7" w14:textId="77777777" w:rsidR="0080196C" w:rsidRPr="00824A60" w:rsidRDefault="0080196C" w:rsidP="00AA66EB">
            <w:pPr>
              <w:pStyle w:val="ListParagraph"/>
              <w:numPr>
                <w:ilvl w:val="0"/>
                <w:numId w:val="73"/>
              </w:num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Gamintojas (pvz. Gamintojas); </w:t>
            </w:r>
          </w:p>
          <w:p w14:paraId="49CD89D1" w14:textId="77777777" w:rsidR="0080196C" w:rsidRPr="00824A60" w:rsidRDefault="0080196C" w:rsidP="00AA66EB">
            <w:pPr>
              <w:pStyle w:val="ListParagraph"/>
              <w:numPr>
                <w:ilvl w:val="0"/>
                <w:numId w:val="73"/>
              </w:num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Gamybos data (pvz. 2017);</w:t>
            </w:r>
          </w:p>
          <w:p w14:paraId="6D2D00DF" w14:textId="3F738174" w:rsidR="0080196C" w:rsidRPr="00824A60" w:rsidRDefault="0080196C" w:rsidP="00AA66EB">
            <w:pPr>
              <w:pStyle w:val="ListParagraph"/>
              <w:numPr>
                <w:ilvl w:val="0"/>
                <w:numId w:val="73"/>
              </w:num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Žymėjimo raidė (A, B, C ar D)</w:t>
            </w:r>
            <w:r w:rsidR="00685A20" w:rsidRPr="00824A60">
              <w:rPr>
                <w:rFonts w:asciiTheme="minorHAnsi" w:hAnsiTheme="minorHAnsi" w:cstheme="minorHAnsi"/>
                <w:color w:val="000000" w:themeColor="text1"/>
                <w:sz w:val="22"/>
                <w:szCs w:val="22"/>
              </w:rPr>
              <w:t>.</w:t>
            </w:r>
          </w:p>
        </w:tc>
        <w:tc>
          <w:tcPr>
            <w:tcW w:w="951" w:type="pct"/>
            <w:tcBorders>
              <w:top w:val="single" w:sz="4" w:space="0" w:color="auto"/>
              <w:left w:val="single" w:sz="4" w:space="0" w:color="auto"/>
              <w:bottom w:val="single" w:sz="4" w:space="0" w:color="auto"/>
              <w:right w:val="single" w:sz="4" w:space="0" w:color="auto"/>
            </w:tcBorders>
          </w:tcPr>
          <w:p w14:paraId="72876511" w14:textId="77777777" w:rsidR="0080196C" w:rsidRPr="00824A60"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4F3D3955" w14:textId="77777777" w:rsidR="0080196C" w:rsidRPr="00824A60" w:rsidRDefault="0080196C" w:rsidP="00AA66EB">
            <w:pPr>
              <w:spacing w:line="256" w:lineRule="auto"/>
              <w:jc w:val="both"/>
              <w:rPr>
                <w:rFonts w:asciiTheme="minorHAnsi" w:hAnsiTheme="minorHAnsi" w:cstheme="minorHAnsi"/>
                <w:color w:val="000000" w:themeColor="text1"/>
                <w:sz w:val="22"/>
                <w:szCs w:val="22"/>
              </w:rPr>
            </w:pPr>
          </w:p>
        </w:tc>
      </w:tr>
      <w:tr w:rsidR="00C57800" w:rsidRPr="00824A60" w14:paraId="4C1DBE3A" w14:textId="77777777" w:rsidTr="00AA66EB">
        <w:tc>
          <w:tcPr>
            <w:tcW w:w="3129" w:type="pct"/>
            <w:gridSpan w:val="3"/>
            <w:tcBorders>
              <w:top w:val="single" w:sz="4" w:space="0" w:color="auto"/>
              <w:left w:val="single" w:sz="4" w:space="0" w:color="auto"/>
              <w:bottom w:val="single" w:sz="4" w:space="0" w:color="auto"/>
              <w:right w:val="single" w:sz="4" w:space="0" w:color="auto"/>
            </w:tcBorders>
            <w:hideMark/>
          </w:tcPr>
          <w:p w14:paraId="30C1E4CF" w14:textId="77777777" w:rsidR="0080196C" w:rsidRPr="00824A60" w:rsidRDefault="0080196C" w:rsidP="00AA66EB">
            <w:pPr>
              <w:spacing w:line="254" w:lineRule="auto"/>
              <w:jc w:val="center"/>
              <w:rPr>
                <w:rFonts w:asciiTheme="minorHAnsi" w:hAnsiTheme="minorHAnsi" w:cstheme="minorHAnsi"/>
                <w:color w:val="000000" w:themeColor="text1"/>
                <w:sz w:val="22"/>
                <w:szCs w:val="22"/>
                <w:lang w:eastAsia="lt-LT"/>
              </w:rPr>
            </w:pPr>
            <w:r w:rsidRPr="00824A60">
              <w:rPr>
                <w:rFonts w:asciiTheme="minorHAnsi" w:hAnsiTheme="minorHAnsi" w:cstheme="minorHAnsi"/>
                <w:b/>
                <w:color w:val="000000" w:themeColor="text1"/>
                <w:sz w:val="22"/>
                <w:szCs w:val="22"/>
                <w:lang w:eastAsia="lt-LT"/>
              </w:rPr>
              <w:t>Dokumentai</w:t>
            </w:r>
          </w:p>
        </w:tc>
        <w:tc>
          <w:tcPr>
            <w:tcW w:w="951" w:type="pct"/>
            <w:tcBorders>
              <w:top w:val="single" w:sz="4" w:space="0" w:color="auto"/>
              <w:left w:val="single" w:sz="4" w:space="0" w:color="auto"/>
              <w:bottom w:val="single" w:sz="4" w:space="0" w:color="auto"/>
              <w:right w:val="single" w:sz="4" w:space="0" w:color="auto"/>
            </w:tcBorders>
          </w:tcPr>
          <w:p w14:paraId="1973B570" w14:textId="77777777" w:rsidR="0080196C" w:rsidRPr="00824A60" w:rsidRDefault="0080196C" w:rsidP="00AA66EB">
            <w:pPr>
              <w:spacing w:line="254" w:lineRule="auto"/>
              <w:jc w:val="center"/>
              <w:rPr>
                <w:rFonts w:asciiTheme="minorHAnsi" w:hAnsiTheme="minorHAnsi" w:cstheme="minorHAnsi"/>
                <w:b/>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0704542C" w14:textId="77777777" w:rsidR="0080196C" w:rsidRPr="00824A60" w:rsidRDefault="0080196C" w:rsidP="00AA66EB">
            <w:pPr>
              <w:spacing w:line="254" w:lineRule="auto"/>
              <w:jc w:val="center"/>
              <w:rPr>
                <w:rFonts w:asciiTheme="minorHAnsi" w:hAnsiTheme="minorHAnsi" w:cstheme="minorHAnsi"/>
                <w:b/>
                <w:color w:val="000000" w:themeColor="text1"/>
                <w:sz w:val="22"/>
                <w:szCs w:val="22"/>
                <w:lang w:eastAsia="lt-LT"/>
              </w:rPr>
            </w:pPr>
          </w:p>
        </w:tc>
      </w:tr>
      <w:tr w:rsidR="00C57800" w:rsidRPr="00824A60" w14:paraId="1CF2FC07" w14:textId="77777777" w:rsidTr="00AA66EB">
        <w:tc>
          <w:tcPr>
            <w:tcW w:w="228" w:type="pct"/>
            <w:tcBorders>
              <w:top w:val="single" w:sz="4" w:space="0" w:color="auto"/>
              <w:left w:val="single" w:sz="4" w:space="0" w:color="auto"/>
              <w:bottom w:val="single" w:sz="4" w:space="0" w:color="auto"/>
              <w:right w:val="single" w:sz="4" w:space="0" w:color="auto"/>
            </w:tcBorders>
          </w:tcPr>
          <w:p w14:paraId="2C179149" w14:textId="77777777" w:rsidR="0080196C" w:rsidRPr="00824A60"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1F2D6BAC" w14:textId="4EE9927F" w:rsidR="0080196C" w:rsidRPr="00824A60" w:rsidRDefault="0080196C" w:rsidP="00AA66EB">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00237DA1"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z w:val="22"/>
                <w:szCs w:val="22"/>
              </w:rPr>
              <w:t xml:space="preserve"> pateikiami pirkimo metu</w:t>
            </w:r>
          </w:p>
        </w:tc>
        <w:tc>
          <w:tcPr>
            <w:tcW w:w="2008" w:type="pct"/>
            <w:tcBorders>
              <w:top w:val="single" w:sz="4" w:space="0" w:color="auto"/>
              <w:left w:val="single" w:sz="4" w:space="0" w:color="auto"/>
              <w:bottom w:val="single" w:sz="4" w:space="0" w:color="auto"/>
              <w:right w:val="single" w:sz="4" w:space="0" w:color="auto"/>
            </w:tcBorders>
            <w:hideMark/>
          </w:tcPr>
          <w:p w14:paraId="2C886A45" w14:textId="77777777" w:rsidR="0080196C" w:rsidRPr="00824A60" w:rsidRDefault="0080196C" w:rsidP="00AA66EB">
            <w:pPr>
              <w:pStyle w:val="ListParagraph"/>
              <w:numPr>
                <w:ilvl w:val="0"/>
                <w:numId w:val="75"/>
              </w:numPr>
              <w:spacing w:line="254" w:lineRule="auto"/>
              <w:contextualSpacing/>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Eksploatacinių savybių deklaracija, vadovaujantis 2011- 03-09 Europos Parlamento ir Tarybos reglamento (ES) Nr. 305/2011 (lietuvių kalba); </w:t>
            </w:r>
          </w:p>
          <w:p w14:paraId="0861A92B" w14:textId="77777777" w:rsidR="0080196C" w:rsidRPr="00824A60" w:rsidRDefault="0080196C" w:rsidP="00AA66EB">
            <w:pPr>
              <w:pStyle w:val="ListParagraph"/>
              <w:numPr>
                <w:ilvl w:val="0"/>
                <w:numId w:val="75"/>
              </w:numPr>
              <w:spacing w:line="254" w:lineRule="auto"/>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 xml:space="preserve">Galiojančio eksploatacinių savybių pastovumo sertifikato kopiją, lietuvių kalba; </w:t>
            </w:r>
          </w:p>
          <w:p w14:paraId="25A390C4" w14:textId="77777777" w:rsidR="0080196C" w:rsidRPr="00824A60" w:rsidRDefault="0080196C" w:rsidP="00AA66EB">
            <w:pPr>
              <w:pStyle w:val="ListParagraph"/>
              <w:numPr>
                <w:ilvl w:val="0"/>
                <w:numId w:val="75"/>
              </w:numPr>
              <w:spacing w:line="254" w:lineRule="auto"/>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 xml:space="preserve">Montavimo instrukcija. </w:t>
            </w:r>
          </w:p>
          <w:p w14:paraId="0EF5873F" w14:textId="77777777" w:rsidR="0080196C" w:rsidRPr="00824A60" w:rsidRDefault="0080196C" w:rsidP="00AA66EB">
            <w:pPr>
              <w:pStyle w:val="ListParagraph"/>
              <w:numPr>
                <w:ilvl w:val="0"/>
                <w:numId w:val="75"/>
              </w:numPr>
              <w:spacing w:line="254" w:lineRule="auto"/>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Gamintojo arba trečiosios šalies (bandymų laboratorija) dokumentą, patvirtinantį antikorozinės dangos atitikimą, padengimo reikalavimams.</w:t>
            </w:r>
          </w:p>
        </w:tc>
        <w:tc>
          <w:tcPr>
            <w:tcW w:w="951" w:type="pct"/>
            <w:tcBorders>
              <w:top w:val="single" w:sz="4" w:space="0" w:color="auto"/>
              <w:left w:val="single" w:sz="4" w:space="0" w:color="auto"/>
              <w:bottom w:val="single" w:sz="4" w:space="0" w:color="auto"/>
              <w:right w:val="single" w:sz="4" w:space="0" w:color="auto"/>
            </w:tcBorders>
          </w:tcPr>
          <w:p w14:paraId="7C523FC5" w14:textId="77777777" w:rsidR="0080196C" w:rsidRPr="00824A60" w:rsidRDefault="0080196C" w:rsidP="00AA66EB">
            <w:pPr>
              <w:spacing w:line="254" w:lineRule="auto"/>
              <w:ind w:left="464"/>
              <w:contextualSpacing/>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7A655822" w14:textId="77777777" w:rsidR="0080196C" w:rsidRPr="00824A60" w:rsidRDefault="0080196C" w:rsidP="00AA66EB">
            <w:pPr>
              <w:spacing w:line="254" w:lineRule="auto"/>
              <w:ind w:left="464"/>
              <w:contextualSpacing/>
              <w:jc w:val="both"/>
              <w:rPr>
                <w:rFonts w:asciiTheme="minorHAnsi" w:hAnsiTheme="minorHAnsi" w:cstheme="minorHAnsi"/>
                <w:color w:val="000000" w:themeColor="text1"/>
                <w:sz w:val="22"/>
                <w:szCs w:val="22"/>
                <w:lang w:eastAsia="lt-LT"/>
              </w:rPr>
            </w:pPr>
          </w:p>
        </w:tc>
      </w:tr>
      <w:tr w:rsidR="00C57800" w:rsidRPr="00824A60" w14:paraId="4AFF5E70" w14:textId="77777777" w:rsidTr="00AA66EB">
        <w:tc>
          <w:tcPr>
            <w:tcW w:w="228" w:type="pct"/>
            <w:tcBorders>
              <w:top w:val="single" w:sz="4" w:space="0" w:color="auto"/>
              <w:left w:val="single" w:sz="4" w:space="0" w:color="auto"/>
              <w:bottom w:val="single" w:sz="4" w:space="0" w:color="auto"/>
              <w:right w:val="single" w:sz="4" w:space="0" w:color="auto"/>
            </w:tcBorders>
          </w:tcPr>
          <w:p w14:paraId="30BB4CC5" w14:textId="77777777" w:rsidR="0080196C" w:rsidRPr="00824A60"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1C7CEC33" w14:textId="71A5E767" w:rsidR="0080196C" w:rsidRPr="00824A60" w:rsidRDefault="0080196C" w:rsidP="00AA66EB">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00237DA1"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z w:val="22"/>
                <w:szCs w:val="22"/>
              </w:rPr>
              <w:t xml:space="preserve"> pateikiami pristatant medžiagas</w:t>
            </w:r>
          </w:p>
        </w:tc>
        <w:tc>
          <w:tcPr>
            <w:tcW w:w="2008" w:type="pct"/>
            <w:tcBorders>
              <w:top w:val="single" w:sz="4" w:space="0" w:color="auto"/>
              <w:left w:val="single" w:sz="4" w:space="0" w:color="auto"/>
              <w:bottom w:val="single" w:sz="4" w:space="0" w:color="auto"/>
              <w:right w:val="single" w:sz="4" w:space="0" w:color="auto"/>
            </w:tcBorders>
            <w:hideMark/>
          </w:tcPr>
          <w:p w14:paraId="7F7E10B4" w14:textId="77777777" w:rsidR="0080196C" w:rsidRPr="00824A60" w:rsidRDefault="0080196C" w:rsidP="00AA66EB">
            <w:pPr>
              <w:numPr>
                <w:ilvl w:val="0"/>
                <w:numId w:val="6"/>
              </w:numPr>
              <w:spacing w:line="254" w:lineRule="auto"/>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Eksploatacinių savybių deklaracija, vadovaujantis 2011- 03-09 Europos Parlamento ir Tarybos reglamento (ES) Nr. 305/2011 (lietuvių kalba).</w:t>
            </w:r>
          </w:p>
        </w:tc>
        <w:tc>
          <w:tcPr>
            <w:tcW w:w="951" w:type="pct"/>
            <w:tcBorders>
              <w:top w:val="single" w:sz="4" w:space="0" w:color="auto"/>
              <w:left w:val="single" w:sz="4" w:space="0" w:color="auto"/>
              <w:bottom w:val="single" w:sz="4" w:space="0" w:color="auto"/>
              <w:right w:val="single" w:sz="4" w:space="0" w:color="auto"/>
            </w:tcBorders>
          </w:tcPr>
          <w:p w14:paraId="2253C1BA" w14:textId="77777777" w:rsidR="0080196C" w:rsidRPr="00824A60" w:rsidRDefault="0080196C" w:rsidP="00AA66EB">
            <w:pPr>
              <w:spacing w:line="254" w:lineRule="auto"/>
              <w:ind w:left="464"/>
              <w:contextualSpacing/>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023BCBA0" w14:textId="77777777" w:rsidR="0080196C" w:rsidRPr="00824A60" w:rsidRDefault="0080196C" w:rsidP="00AA66EB">
            <w:pPr>
              <w:spacing w:line="254" w:lineRule="auto"/>
              <w:ind w:left="464"/>
              <w:contextualSpacing/>
              <w:jc w:val="both"/>
              <w:rPr>
                <w:rFonts w:asciiTheme="minorHAnsi" w:hAnsiTheme="minorHAnsi" w:cstheme="minorHAnsi"/>
                <w:color w:val="000000" w:themeColor="text1"/>
                <w:sz w:val="22"/>
                <w:szCs w:val="22"/>
                <w:lang w:eastAsia="lt-LT"/>
              </w:rPr>
            </w:pPr>
          </w:p>
        </w:tc>
      </w:tr>
      <w:tr w:rsidR="00C57800" w:rsidRPr="00824A60" w14:paraId="497FEA1E" w14:textId="77777777" w:rsidTr="00AA66EB">
        <w:tc>
          <w:tcPr>
            <w:tcW w:w="3129" w:type="pct"/>
            <w:gridSpan w:val="3"/>
            <w:tcBorders>
              <w:top w:val="single" w:sz="4" w:space="0" w:color="auto"/>
              <w:left w:val="single" w:sz="4" w:space="0" w:color="auto"/>
              <w:bottom w:val="single" w:sz="4" w:space="0" w:color="auto"/>
              <w:right w:val="single" w:sz="4" w:space="0" w:color="auto"/>
            </w:tcBorders>
            <w:hideMark/>
          </w:tcPr>
          <w:p w14:paraId="41D6DA10" w14:textId="77777777" w:rsidR="0080196C" w:rsidRPr="00824A60" w:rsidRDefault="0080196C" w:rsidP="00AA66EB">
            <w:pPr>
              <w:spacing w:line="254" w:lineRule="auto"/>
              <w:jc w:val="center"/>
              <w:rPr>
                <w:rFonts w:asciiTheme="minorHAnsi" w:hAnsiTheme="minorHAnsi" w:cstheme="minorHAnsi"/>
                <w:color w:val="000000" w:themeColor="text1"/>
                <w:sz w:val="22"/>
                <w:szCs w:val="22"/>
                <w:lang w:eastAsia="lt-LT"/>
              </w:rPr>
            </w:pPr>
            <w:r w:rsidRPr="00824A60">
              <w:rPr>
                <w:rFonts w:asciiTheme="minorHAnsi" w:hAnsiTheme="minorHAnsi" w:cstheme="minorHAnsi"/>
                <w:b/>
                <w:color w:val="000000" w:themeColor="text1"/>
                <w:sz w:val="22"/>
                <w:szCs w:val="22"/>
              </w:rPr>
              <w:t>Pasirenkami parametrai</w:t>
            </w:r>
          </w:p>
        </w:tc>
        <w:tc>
          <w:tcPr>
            <w:tcW w:w="951" w:type="pct"/>
            <w:tcBorders>
              <w:top w:val="single" w:sz="4" w:space="0" w:color="auto"/>
              <w:left w:val="single" w:sz="4" w:space="0" w:color="auto"/>
              <w:bottom w:val="single" w:sz="4" w:space="0" w:color="auto"/>
              <w:right w:val="single" w:sz="4" w:space="0" w:color="auto"/>
            </w:tcBorders>
          </w:tcPr>
          <w:p w14:paraId="6A786D74" w14:textId="77777777" w:rsidR="0080196C" w:rsidRPr="00824A60" w:rsidRDefault="0080196C" w:rsidP="00AA66EB">
            <w:pPr>
              <w:spacing w:line="254" w:lineRule="auto"/>
              <w:jc w:val="center"/>
              <w:rPr>
                <w:rFonts w:asciiTheme="minorHAnsi" w:hAnsiTheme="minorHAnsi" w:cstheme="minorHAnsi"/>
                <w:b/>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290BEC95" w14:textId="77777777" w:rsidR="0080196C" w:rsidRPr="00824A60" w:rsidRDefault="0080196C" w:rsidP="00AA66EB">
            <w:pPr>
              <w:spacing w:line="254" w:lineRule="auto"/>
              <w:jc w:val="center"/>
              <w:rPr>
                <w:rFonts w:asciiTheme="minorHAnsi" w:hAnsiTheme="minorHAnsi" w:cstheme="minorHAnsi"/>
                <w:b/>
                <w:color w:val="000000" w:themeColor="text1"/>
                <w:sz w:val="22"/>
                <w:szCs w:val="22"/>
              </w:rPr>
            </w:pPr>
          </w:p>
        </w:tc>
      </w:tr>
      <w:tr w:rsidR="00C57800" w:rsidRPr="00824A60" w14:paraId="4B642F59" w14:textId="77777777" w:rsidTr="00AA66EB">
        <w:tc>
          <w:tcPr>
            <w:tcW w:w="228" w:type="pct"/>
            <w:tcBorders>
              <w:top w:val="single" w:sz="4" w:space="0" w:color="auto"/>
              <w:left w:val="single" w:sz="4" w:space="0" w:color="auto"/>
              <w:bottom w:val="single" w:sz="4" w:space="0" w:color="auto"/>
              <w:right w:val="single" w:sz="4" w:space="0" w:color="auto"/>
            </w:tcBorders>
          </w:tcPr>
          <w:p w14:paraId="4B456082" w14:textId="77777777" w:rsidR="0080196C" w:rsidRPr="00824A60"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3F942C60" w14:textId="77777777" w:rsidR="0080196C" w:rsidRPr="00824A60" w:rsidRDefault="0080196C" w:rsidP="00AA66EB">
            <w:pPr>
              <w:spacing w:line="256" w:lineRule="auto"/>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Matmenys</w:t>
            </w:r>
          </w:p>
        </w:tc>
        <w:tc>
          <w:tcPr>
            <w:tcW w:w="2008" w:type="pct"/>
            <w:tcBorders>
              <w:top w:val="single" w:sz="4" w:space="0" w:color="auto"/>
              <w:left w:val="single" w:sz="4" w:space="0" w:color="auto"/>
              <w:bottom w:val="single" w:sz="4" w:space="0" w:color="auto"/>
              <w:right w:val="single" w:sz="4" w:space="0" w:color="auto"/>
            </w:tcBorders>
            <w:hideMark/>
          </w:tcPr>
          <w:p w14:paraId="32772DDA" w14:textId="77777777" w:rsidR="0080196C" w:rsidRPr="00824A60" w:rsidRDefault="0080196C" w:rsidP="00AA66EB">
            <w:pPr>
              <w:spacing w:line="256" w:lineRule="auto"/>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noProof/>
                <w:color w:val="000000" w:themeColor="text1"/>
                <w:sz w:val="22"/>
                <w:szCs w:val="22"/>
                <w:lang w:eastAsia="lt-LT"/>
              </w:rPr>
              <w:drawing>
                <wp:inline distT="0" distB="0" distL="0" distR="0" wp14:anchorId="11E18BD6" wp14:editId="14BE5ED2">
                  <wp:extent cx="1562100" cy="149418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568508" cy="1500312"/>
                          </a:xfrm>
                          <a:prstGeom prst="rect">
                            <a:avLst/>
                          </a:prstGeom>
                        </pic:spPr>
                      </pic:pic>
                    </a:graphicData>
                  </a:graphic>
                </wp:inline>
              </w:drawing>
            </w:r>
          </w:p>
          <w:p w14:paraId="2126C8E8" w14:textId="77777777" w:rsidR="0080196C" w:rsidRPr="00824A60" w:rsidRDefault="0080196C" w:rsidP="00AA66EB">
            <w:pPr>
              <w:spacing w:line="256" w:lineRule="auto"/>
              <w:ind w:left="464"/>
              <w:contextualSpacing/>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1– žemės paviršius; </w:t>
            </w:r>
          </w:p>
          <w:p w14:paraId="67F63569" w14:textId="77777777" w:rsidR="0080196C" w:rsidRPr="00824A60" w:rsidRDefault="0080196C" w:rsidP="00AA66EB">
            <w:pPr>
              <w:spacing w:line="256" w:lineRule="auto"/>
              <w:ind w:left="464"/>
              <w:contextualSpacing/>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2 – vandentiekio vamzdis prie kurio jungimas hidrantas;</w:t>
            </w:r>
          </w:p>
          <w:p w14:paraId="6B6BE1C5" w14:textId="77777777" w:rsidR="0080196C" w:rsidRPr="00824A60" w:rsidRDefault="0080196C" w:rsidP="00AA66EB">
            <w:pPr>
              <w:spacing w:line="256" w:lineRule="auto"/>
              <w:ind w:left="464"/>
              <w:contextualSpacing/>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H1 – atstumas nuo išleidžiamojo atvamzdžio iki žemės (matmenys nurodyti punkte Nr. 9); </w:t>
            </w:r>
          </w:p>
          <w:p w14:paraId="24C14099" w14:textId="77777777" w:rsidR="0080196C" w:rsidRPr="00824A60" w:rsidRDefault="0080196C" w:rsidP="00AA66EB">
            <w:pPr>
              <w:spacing w:line="256" w:lineRule="auto"/>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H2 – atstumas nuo hidranto viršaus iki jungties su vandentiekiu vietos (nurodoma užsakant).</w:t>
            </w:r>
          </w:p>
        </w:tc>
        <w:tc>
          <w:tcPr>
            <w:tcW w:w="951" w:type="pct"/>
            <w:tcBorders>
              <w:top w:val="single" w:sz="4" w:space="0" w:color="auto"/>
              <w:left w:val="single" w:sz="4" w:space="0" w:color="auto"/>
              <w:bottom w:val="single" w:sz="4" w:space="0" w:color="auto"/>
              <w:right w:val="single" w:sz="4" w:space="0" w:color="auto"/>
            </w:tcBorders>
          </w:tcPr>
          <w:p w14:paraId="24D7F524" w14:textId="77777777" w:rsidR="0080196C" w:rsidRPr="00824A60" w:rsidRDefault="0080196C" w:rsidP="00AA66EB">
            <w:pPr>
              <w:spacing w:line="256" w:lineRule="auto"/>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0BE42B77" w14:textId="77777777" w:rsidR="0080196C" w:rsidRPr="00824A60" w:rsidRDefault="0080196C" w:rsidP="00AA66EB">
            <w:pPr>
              <w:spacing w:line="256" w:lineRule="auto"/>
              <w:jc w:val="both"/>
              <w:rPr>
                <w:rFonts w:asciiTheme="minorHAnsi" w:hAnsiTheme="minorHAnsi" w:cstheme="minorHAnsi"/>
                <w:color w:val="000000" w:themeColor="text1"/>
                <w:sz w:val="22"/>
                <w:szCs w:val="22"/>
                <w:lang w:eastAsia="lt-LT"/>
              </w:rPr>
            </w:pPr>
          </w:p>
        </w:tc>
      </w:tr>
    </w:tbl>
    <w:p w14:paraId="5D794F3C" w14:textId="77777777" w:rsidR="0080196C" w:rsidRPr="00824A60" w:rsidRDefault="0080196C" w:rsidP="0080196C">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Punktų Nr. 1, 4-15, 21 atitikimas turi būti nurodytas Eksploatacinių savybių deklaracijoje; Punkto Nr. 16 atitikimas turi būti nurodytas Gamintojo arba trečiosios šalies (bandymų laboratorija) dokumente dėl antikorozinės dangos atitikimo, padengimo reikalavimams Punktų Nr. 2-3, 10-14, 17-18 punkto atitikimas, tiksliai nurodant </w:t>
      </w:r>
      <w:r w:rsidRPr="00824A60">
        <w:rPr>
          <w:rFonts w:asciiTheme="minorHAnsi" w:hAnsiTheme="minorHAnsi" w:cstheme="minorHAnsi"/>
          <w:color w:val="000000" w:themeColor="text1"/>
          <w:sz w:val="22"/>
          <w:szCs w:val="22"/>
        </w:rPr>
        <w:lastRenderedPageBreak/>
        <w:t>siūlomos gaminio modelį, turi būti nurodytas duomenų lape ir priede nuorodoje į internetinį puslapį ar kitame gamintojo patvirtintame dokumente, kuriame pateikta techninė informacija apie gaminį.</w:t>
      </w:r>
    </w:p>
    <w:p w14:paraId="73C66B92" w14:textId="77777777" w:rsidR="005C17F2" w:rsidRPr="00824A60" w:rsidRDefault="005C17F2" w:rsidP="005C17F2">
      <w:pPr>
        <w:rPr>
          <w:rFonts w:asciiTheme="minorHAnsi" w:hAnsiTheme="minorHAnsi" w:cstheme="minorHAnsi"/>
          <w:color w:val="000000" w:themeColor="text1"/>
          <w:sz w:val="22"/>
          <w:szCs w:val="22"/>
        </w:rPr>
      </w:pPr>
    </w:p>
    <w:p w14:paraId="1E19C75D" w14:textId="7D51ABFC" w:rsidR="005C17F2" w:rsidRPr="00824A60" w:rsidRDefault="005C17F2" w:rsidP="004A776C">
      <w:pPr>
        <w:pStyle w:val="Heading1"/>
        <w:numPr>
          <w:ilvl w:val="0"/>
          <w:numId w:val="28"/>
        </w:numPr>
        <w:rPr>
          <w:rFonts w:asciiTheme="minorHAnsi" w:hAnsiTheme="minorHAnsi" w:cstheme="minorHAnsi"/>
          <w:color w:val="000000" w:themeColor="text1"/>
          <w:sz w:val="22"/>
          <w:szCs w:val="22"/>
        </w:rPr>
      </w:pPr>
      <w:bookmarkStart w:id="33" w:name="_Toc64896696"/>
      <w:bookmarkStart w:id="34" w:name="_Toc94865357"/>
      <w:r w:rsidRPr="00824A60">
        <w:rPr>
          <w:rFonts w:asciiTheme="minorHAnsi" w:hAnsiTheme="minorHAnsi" w:cstheme="minorHAnsi"/>
          <w:color w:val="000000" w:themeColor="text1"/>
          <w:sz w:val="22"/>
          <w:szCs w:val="22"/>
        </w:rPr>
        <w:t>Srieginių balnų su kieta apkaba techniniai reikalavimai</w:t>
      </w:r>
      <w:bookmarkEnd w:id="33"/>
      <w:bookmarkEnd w:id="34"/>
    </w:p>
    <w:tbl>
      <w:tblPr>
        <w:tblStyle w:val="TableGrid"/>
        <w:tblW w:w="5047" w:type="pct"/>
        <w:tblLook w:val="04A0" w:firstRow="1" w:lastRow="0" w:firstColumn="1" w:lastColumn="0" w:noHBand="0" w:noVBand="1"/>
      </w:tblPr>
      <w:tblGrid>
        <w:gridCol w:w="7417"/>
        <w:gridCol w:w="7417"/>
      </w:tblGrid>
      <w:tr w:rsidR="00C57800" w:rsidRPr="00824A60" w14:paraId="5C30D403" w14:textId="77777777" w:rsidTr="00F04DA2">
        <w:trPr>
          <w:trHeight w:val="326"/>
        </w:trPr>
        <w:tc>
          <w:tcPr>
            <w:tcW w:w="2500" w:type="pct"/>
          </w:tcPr>
          <w:p w14:paraId="4930056A"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pavadinimas:</w:t>
            </w:r>
          </w:p>
        </w:tc>
        <w:tc>
          <w:tcPr>
            <w:tcW w:w="2500" w:type="pct"/>
          </w:tcPr>
          <w:p w14:paraId="524C8255" w14:textId="77777777" w:rsidR="00097834" w:rsidRPr="00824A60" w:rsidRDefault="00097834" w:rsidP="00F04DA2">
            <w:pPr>
              <w:rPr>
                <w:rFonts w:asciiTheme="minorHAnsi" w:hAnsiTheme="minorHAnsi" w:cstheme="minorHAnsi"/>
                <w:color w:val="000000" w:themeColor="text1"/>
                <w:sz w:val="22"/>
                <w:szCs w:val="22"/>
              </w:rPr>
            </w:pPr>
          </w:p>
        </w:tc>
      </w:tr>
      <w:tr w:rsidR="00C57800" w:rsidRPr="00824A60" w14:paraId="7EF6D81D" w14:textId="77777777" w:rsidTr="00F04DA2">
        <w:trPr>
          <w:trHeight w:val="351"/>
        </w:trPr>
        <w:tc>
          <w:tcPr>
            <w:tcW w:w="2500" w:type="pct"/>
          </w:tcPr>
          <w:p w14:paraId="58426ED3"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Siūlomos medžiagos techninis žymėjimas / kodas: </w:t>
            </w:r>
          </w:p>
        </w:tc>
        <w:tc>
          <w:tcPr>
            <w:tcW w:w="2500" w:type="pct"/>
          </w:tcPr>
          <w:p w14:paraId="07A27889" w14:textId="77777777" w:rsidR="00097834" w:rsidRPr="00824A60" w:rsidRDefault="00097834" w:rsidP="00F04DA2">
            <w:pPr>
              <w:rPr>
                <w:rFonts w:asciiTheme="minorHAnsi" w:hAnsiTheme="minorHAnsi" w:cstheme="minorHAnsi"/>
                <w:color w:val="000000" w:themeColor="text1"/>
                <w:sz w:val="22"/>
                <w:szCs w:val="22"/>
              </w:rPr>
            </w:pPr>
          </w:p>
        </w:tc>
      </w:tr>
      <w:tr w:rsidR="00097834" w:rsidRPr="00824A60" w14:paraId="0D58D0E2" w14:textId="77777777" w:rsidTr="00F04DA2">
        <w:trPr>
          <w:trHeight w:val="301"/>
        </w:trPr>
        <w:tc>
          <w:tcPr>
            <w:tcW w:w="2500" w:type="pct"/>
          </w:tcPr>
          <w:p w14:paraId="5ECDC127"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gamintojo pavadinimas ir šalis:</w:t>
            </w:r>
          </w:p>
        </w:tc>
        <w:tc>
          <w:tcPr>
            <w:tcW w:w="2500" w:type="pct"/>
          </w:tcPr>
          <w:p w14:paraId="1677CF4F" w14:textId="77777777" w:rsidR="00097834" w:rsidRPr="00824A60" w:rsidRDefault="00097834" w:rsidP="00F04DA2">
            <w:pPr>
              <w:rPr>
                <w:rFonts w:asciiTheme="minorHAnsi" w:hAnsiTheme="minorHAnsi" w:cstheme="minorHAnsi"/>
                <w:color w:val="000000" w:themeColor="text1"/>
                <w:sz w:val="22"/>
                <w:szCs w:val="22"/>
              </w:rPr>
            </w:pPr>
          </w:p>
        </w:tc>
      </w:tr>
    </w:tbl>
    <w:p w14:paraId="413FD736" w14:textId="77777777" w:rsidR="00097834" w:rsidRPr="00824A60" w:rsidRDefault="00097834" w:rsidP="00097834">
      <w:pPr>
        <w:rPr>
          <w:rFonts w:asciiTheme="minorHAnsi" w:hAnsiTheme="minorHAnsi" w:cstheme="minorHAnsi"/>
          <w:color w:val="000000" w:themeColor="text1"/>
          <w:sz w:val="22"/>
          <w:szCs w:val="22"/>
        </w:rPr>
      </w:pPr>
    </w:p>
    <w:tbl>
      <w:tblPr>
        <w:tblW w:w="4997" w:type="pct"/>
        <w:tblLook w:val="04A0" w:firstRow="1" w:lastRow="0" w:firstColumn="1" w:lastColumn="0" w:noHBand="0" w:noVBand="1"/>
      </w:tblPr>
      <w:tblGrid>
        <w:gridCol w:w="567"/>
        <w:gridCol w:w="2576"/>
        <w:gridCol w:w="5851"/>
        <w:gridCol w:w="2970"/>
        <w:gridCol w:w="2723"/>
      </w:tblGrid>
      <w:tr w:rsidR="00C57800" w:rsidRPr="00824A60" w14:paraId="0E3F02CB" w14:textId="77777777" w:rsidTr="00AA66EB">
        <w:trPr>
          <w:tblHeader/>
        </w:trPr>
        <w:tc>
          <w:tcPr>
            <w:tcW w:w="193" w:type="pct"/>
            <w:tcBorders>
              <w:top w:val="single" w:sz="4" w:space="0" w:color="auto"/>
              <w:left w:val="single" w:sz="4" w:space="0" w:color="auto"/>
              <w:bottom w:val="single" w:sz="4" w:space="0" w:color="auto"/>
              <w:right w:val="single" w:sz="4" w:space="0" w:color="auto"/>
            </w:tcBorders>
            <w:hideMark/>
          </w:tcPr>
          <w:p w14:paraId="5E01F00F" w14:textId="77777777" w:rsidR="005C17F2" w:rsidRPr="00824A60" w:rsidRDefault="005C17F2" w:rsidP="00AA66EB">
            <w:pPr>
              <w:jc w:val="both"/>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Eil. Nr.</w:t>
            </w:r>
          </w:p>
        </w:tc>
        <w:tc>
          <w:tcPr>
            <w:tcW w:w="877" w:type="pct"/>
            <w:tcBorders>
              <w:top w:val="single" w:sz="4" w:space="0" w:color="auto"/>
              <w:left w:val="single" w:sz="4" w:space="0" w:color="auto"/>
              <w:bottom w:val="single" w:sz="4" w:space="0" w:color="auto"/>
              <w:right w:val="single" w:sz="4" w:space="0" w:color="auto"/>
            </w:tcBorders>
            <w:hideMark/>
          </w:tcPr>
          <w:p w14:paraId="0B634EE9" w14:textId="77777777" w:rsidR="005C17F2" w:rsidRPr="00824A60" w:rsidRDefault="005C17F2" w:rsidP="00AA66EB">
            <w:pPr>
              <w:jc w:val="both"/>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Techniniai parametrai ir reikalavimai</w:t>
            </w:r>
          </w:p>
        </w:tc>
        <w:tc>
          <w:tcPr>
            <w:tcW w:w="1992" w:type="pct"/>
            <w:tcBorders>
              <w:top w:val="single" w:sz="4" w:space="0" w:color="auto"/>
              <w:left w:val="single" w:sz="4" w:space="0" w:color="auto"/>
              <w:bottom w:val="single" w:sz="4" w:space="0" w:color="auto"/>
              <w:right w:val="single" w:sz="4" w:space="0" w:color="auto"/>
            </w:tcBorders>
            <w:hideMark/>
          </w:tcPr>
          <w:p w14:paraId="7BD703DA" w14:textId="77777777" w:rsidR="005C17F2" w:rsidRPr="00824A60" w:rsidRDefault="005C17F2" w:rsidP="00AA66EB">
            <w:pPr>
              <w:jc w:val="both"/>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Dydis, sąlyga</w:t>
            </w:r>
          </w:p>
        </w:tc>
        <w:tc>
          <w:tcPr>
            <w:tcW w:w="1011" w:type="pct"/>
            <w:tcBorders>
              <w:top w:val="single" w:sz="4" w:space="0" w:color="auto"/>
              <w:left w:val="single" w:sz="4" w:space="0" w:color="auto"/>
              <w:bottom w:val="single" w:sz="4" w:space="0" w:color="auto"/>
              <w:right w:val="single" w:sz="4" w:space="0" w:color="auto"/>
            </w:tcBorders>
          </w:tcPr>
          <w:p w14:paraId="02BBBFC7" w14:textId="0C2A45E5" w:rsidR="005C17F2" w:rsidRPr="00824A60" w:rsidRDefault="00B34EE5" w:rsidP="00AA66EB">
            <w:pPr>
              <w:jc w:val="both"/>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Tiekėjas turi nurodyti atitinka/neatitinka</w:t>
            </w:r>
          </w:p>
        </w:tc>
        <w:tc>
          <w:tcPr>
            <w:tcW w:w="927" w:type="pct"/>
            <w:tcBorders>
              <w:top w:val="single" w:sz="4" w:space="0" w:color="auto"/>
              <w:left w:val="single" w:sz="4" w:space="0" w:color="auto"/>
              <w:bottom w:val="single" w:sz="4" w:space="0" w:color="auto"/>
              <w:right w:val="single" w:sz="4" w:space="0" w:color="auto"/>
            </w:tcBorders>
          </w:tcPr>
          <w:p w14:paraId="77B8F940" w14:textId="77777777" w:rsidR="005C17F2" w:rsidRPr="00824A60" w:rsidRDefault="005C17F2" w:rsidP="00AA66EB">
            <w:pPr>
              <w:jc w:val="both"/>
              <w:rPr>
                <w:rFonts w:asciiTheme="minorHAnsi" w:hAnsiTheme="minorHAnsi" w:cstheme="minorHAnsi"/>
                <w:b/>
                <w:bCs/>
                <w:color w:val="000000" w:themeColor="text1"/>
                <w:sz w:val="22"/>
                <w:szCs w:val="22"/>
              </w:rPr>
            </w:pPr>
            <w:r w:rsidRPr="00824A60">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824A60" w14:paraId="69141D40" w14:textId="77777777" w:rsidTr="00AA66EB">
        <w:tc>
          <w:tcPr>
            <w:tcW w:w="3062" w:type="pct"/>
            <w:gridSpan w:val="3"/>
            <w:tcBorders>
              <w:top w:val="single" w:sz="4" w:space="0" w:color="auto"/>
              <w:left w:val="single" w:sz="4" w:space="0" w:color="auto"/>
              <w:bottom w:val="single" w:sz="4" w:space="0" w:color="auto"/>
              <w:right w:val="single" w:sz="4" w:space="0" w:color="auto"/>
            </w:tcBorders>
          </w:tcPr>
          <w:p w14:paraId="225AD793" w14:textId="77777777" w:rsidR="005C17F2" w:rsidRPr="00824A60" w:rsidRDefault="005C17F2" w:rsidP="00AA66EB">
            <w:pPr>
              <w:tabs>
                <w:tab w:val="center" w:pos="4819"/>
                <w:tab w:val="right" w:pos="9638"/>
              </w:tabs>
              <w:jc w:val="center"/>
              <w:rPr>
                <w:rFonts w:asciiTheme="minorHAnsi" w:hAnsiTheme="minorHAnsi" w:cstheme="minorHAnsi"/>
                <w:color w:val="000000" w:themeColor="text1"/>
                <w:sz w:val="22"/>
                <w:szCs w:val="22"/>
              </w:rPr>
            </w:pPr>
            <w:r w:rsidRPr="00824A60">
              <w:rPr>
                <w:rFonts w:asciiTheme="minorHAnsi" w:hAnsiTheme="minorHAnsi" w:cstheme="minorHAnsi"/>
                <w:b/>
                <w:color w:val="000000" w:themeColor="text1"/>
                <w:sz w:val="22"/>
                <w:szCs w:val="22"/>
              </w:rPr>
              <w:t>Bendrieji parametrai</w:t>
            </w:r>
          </w:p>
        </w:tc>
        <w:tc>
          <w:tcPr>
            <w:tcW w:w="1011" w:type="pct"/>
            <w:tcBorders>
              <w:top w:val="single" w:sz="4" w:space="0" w:color="auto"/>
              <w:left w:val="single" w:sz="4" w:space="0" w:color="auto"/>
              <w:bottom w:val="single" w:sz="4" w:space="0" w:color="auto"/>
              <w:right w:val="single" w:sz="4" w:space="0" w:color="auto"/>
            </w:tcBorders>
          </w:tcPr>
          <w:p w14:paraId="120CF43A" w14:textId="77777777" w:rsidR="005C17F2" w:rsidRPr="00824A60" w:rsidRDefault="005C17F2" w:rsidP="00AA66EB">
            <w:pPr>
              <w:tabs>
                <w:tab w:val="center" w:pos="4819"/>
                <w:tab w:val="right" w:pos="9638"/>
              </w:tabs>
              <w:jc w:val="center"/>
              <w:rPr>
                <w:rFonts w:asciiTheme="minorHAnsi" w:hAnsiTheme="minorHAnsi" w:cstheme="minorHAnsi"/>
                <w:b/>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16021609" w14:textId="77777777" w:rsidR="005C17F2" w:rsidRPr="00824A60" w:rsidRDefault="005C17F2" w:rsidP="00AA66EB">
            <w:pPr>
              <w:tabs>
                <w:tab w:val="center" w:pos="4819"/>
                <w:tab w:val="right" w:pos="9638"/>
              </w:tabs>
              <w:jc w:val="center"/>
              <w:rPr>
                <w:rFonts w:asciiTheme="minorHAnsi" w:hAnsiTheme="minorHAnsi" w:cstheme="minorHAnsi"/>
                <w:b/>
                <w:color w:val="000000" w:themeColor="text1"/>
                <w:sz w:val="22"/>
                <w:szCs w:val="22"/>
              </w:rPr>
            </w:pPr>
          </w:p>
        </w:tc>
      </w:tr>
      <w:tr w:rsidR="00C57800" w:rsidRPr="00824A60" w14:paraId="41C3AB20" w14:textId="77777777" w:rsidTr="00AA66EB">
        <w:tc>
          <w:tcPr>
            <w:tcW w:w="193" w:type="pct"/>
            <w:tcBorders>
              <w:top w:val="single" w:sz="4" w:space="0" w:color="auto"/>
              <w:left w:val="single" w:sz="4" w:space="0" w:color="auto"/>
              <w:bottom w:val="single" w:sz="4" w:space="0" w:color="auto"/>
              <w:right w:val="single" w:sz="4" w:space="0" w:color="auto"/>
            </w:tcBorders>
          </w:tcPr>
          <w:p w14:paraId="43B3131D" w14:textId="77777777" w:rsidR="005C17F2" w:rsidRPr="00824A60" w:rsidRDefault="005C17F2" w:rsidP="00AA66EB">
            <w:pPr>
              <w:numPr>
                <w:ilvl w:val="0"/>
                <w:numId w:val="56"/>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hideMark/>
          </w:tcPr>
          <w:p w14:paraId="47F12AD5" w14:textId="77777777" w:rsidR="005C17F2" w:rsidRPr="00824A60" w:rsidRDefault="005C17F2"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Standartas</w:t>
            </w:r>
          </w:p>
        </w:tc>
        <w:tc>
          <w:tcPr>
            <w:tcW w:w="1992" w:type="pct"/>
            <w:tcBorders>
              <w:top w:val="single" w:sz="4" w:space="0" w:color="auto"/>
              <w:left w:val="single" w:sz="4" w:space="0" w:color="auto"/>
              <w:bottom w:val="single" w:sz="4" w:space="0" w:color="auto"/>
              <w:right w:val="single" w:sz="4" w:space="0" w:color="auto"/>
            </w:tcBorders>
            <w:hideMark/>
          </w:tcPr>
          <w:p w14:paraId="0A050B6B" w14:textId="77777777" w:rsidR="005C17F2" w:rsidRPr="00824A60" w:rsidRDefault="005C17F2" w:rsidP="00AA66EB">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LST EN 805:2000 arba lygiavertis.</w:t>
            </w:r>
          </w:p>
        </w:tc>
        <w:tc>
          <w:tcPr>
            <w:tcW w:w="1011" w:type="pct"/>
            <w:tcBorders>
              <w:top w:val="single" w:sz="4" w:space="0" w:color="auto"/>
              <w:left w:val="single" w:sz="4" w:space="0" w:color="auto"/>
              <w:bottom w:val="single" w:sz="4" w:space="0" w:color="auto"/>
              <w:right w:val="single" w:sz="4" w:space="0" w:color="auto"/>
            </w:tcBorders>
          </w:tcPr>
          <w:p w14:paraId="7E93B9C5" w14:textId="77777777" w:rsidR="005C17F2" w:rsidRPr="00824A60" w:rsidRDefault="005C17F2" w:rsidP="00AA66EB">
            <w:pPr>
              <w:tabs>
                <w:tab w:val="center" w:pos="4819"/>
                <w:tab w:val="right" w:pos="9638"/>
              </w:tabs>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044AB9B9" w14:textId="77777777" w:rsidR="005C17F2" w:rsidRPr="00824A60" w:rsidRDefault="005C17F2"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136D95CD" w14:textId="77777777" w:rsidTr="00AA66EB">
        <w:tc>
          <w:tcPr>
            <w:tcW w:w="193" w:type="pct"/>
            <w:tcBorders>
              <w:top w:val="single" w:sz="4" w:space="0" w:color="auto"/>
              <w:left w:val="single" w:sz="4" w:space="0" w:color="auto"/>
              <w:bottom w:val="single" w:sz="4" w:space="0" w:color="auto"/>
              <w:right w:val="single" w:sz="4" w:space="0" w:color="auto"/>
            </w:tcBorders>
          </w:tcPr>
          <w:p w14:paraId="0A88B7F4" w14:textId="77777777" w:rsidR="005C17F2" w:rsidRPr="00824A60" w:rsidRDefault="005C17F2" w:rsidP="00AA66EB">
            <w:pPr>
              <w:numPr>
                <w:ilvl w:val="0"/>
                <w:numId w:val="56"/>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hideMark/>
          </w:tcPr>
          <w:p w14:paraId="3A05D080" w14:textId="77777777" w:rsidR="005C17F2" w:rsidRPr="00824A60" w:rsidRDefault="005C17F2"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Darbinė terpė</w:t>
            </w:r>
          </w:p>
        </w:tc>
        <w:tc>
          <w:tcPr>
            <w:tcW w:w="1992" w:type="pct"/>
            <w:tcBorders>
              <w:top w:val="single" w:sz="4" w:space="0" w:color="auto"/>
              <w:left w:val="single" w:sz="4" w:space="0" w:color="auto"/>
              <w:bottom w:val="single" w:sz="4" w:space="0" w:color="auto"/>
              <w:right w:val="single" w:sz="4" w:space="0" w:color="auto"/>
            </w:tcBorders>
          </w:tcPr>
          <w:p w14:paraId="0C1C9592" w14:textId="77777777" w:rsidR="005C17F2" w:rsidRPr="00824A60" w:rsidRDefault="005C17F2" w:rsidP="00AA66EB">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Geriamasis vanduo.</w:t>
            </w:r>
          </w:p>
        </w:tc>
        <w:tc>
          <w:tcPr>
            <w:tcW w:w="1011" w:type="pct"/>
            <w:tcBorders>
              <w:top w:val="single" w:sz="4" w:space="0" w:color="auto"/>
              <w:left w:val="single" w:sz="4" w:space="0" w:color="auto"/>
              <w:bottom w:val="single" w:sz="4" w:space="0" w:color="auto"/>
              <w:right w:val="single" w:sz="4" w:space="0" w:color="auto"/>
            </w:tcBorders>
          </w:tcPr>
          <w:p w14:paraId="3FA2B810" w14:textId="77777777" w:rsidR="005C17F2" w:rsidRPr="00824A60" w:rsidRDefault="005C17F2" w:rsidP="00AA66EB">
            <w:pPr>
              <w:tabs>
                <w:tab w:val="center" w:pos="4819"/>
                <w:tab w:val="right" w:pos="9638"/>
              </w:tabs>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607C163A" w14:textId="77777777" w:rsidR="005C17F2" w:rsidRPr="00824A60" w:rsidRDefault="005C17F2"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130D21D9" w14:textId="77777777" w:rsidTr="00AA66EB">
        <w:trPr>
          <w:trHeight w:val="261"/>
        </w:trPr>
        <w:tc>
          <w:tcPr>
            <w:tcW w:w="193" w:type="pct"/>
            <w:tcBorders>
              <w:top w:val="single" w:sz="4" w:space="0" w:color="auto"/>
              <w:left w:val="single" w:sz="4" w:space="0" w:color="auto"/>
              <w:bottom w:val="single" w:sz="4" w:space="0" w:color="auto"/>
              <w:right w:val="single" w:sz="4" w:space="0" w:color="auto"/>
            </w:tcBorders>
          </w:tcPr>
          <w:p w14:paraId="6E188E12" w14:textId="77777777" w:rsidR="005C17F2" w:rsidRPr="00824A60" w:rsidRDefault="005C17F2" w:rsidP="00AA66EB">
            <w:pPr>
              <w:numPr>
                <w:ilvl w:val="0"/>
                <w:numId w:val="56"/>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3F0F3602" w14:textId="77777777" w:rsidR="005C17F2" w:rsidRPr="00824A60" w:rsidRDefault="005C17F2"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Darbinis slėgis</w:t>
            </w:r>
          </w:p>
        </w:tc>
        <w:tc>
          <w:tcPr>
            <w:tcW w:w="1992" w:type="pct"/>
            <w:tcBorders>
              <w:top w:val="single" w:sz="4" w:space="0" w:color="auto"/>
              <w:left w:val="single" w:sz="4" w:space="0" w:color="auto"/>
              <w:bottom w:val="single" w:sz="4" w:space="0" w:color="auto"/>
              <w:right w:val="single" w:sz="4" w:space="0" w:color="auto"/>
            </w:tcBorders>
          </w:tcPr>
          <w:p w14:paraId="4597D31A" w14:textId="77777777" w:rsidR="005C17F2" w:rsidRPr="00824A60" w:rsidRDefault="005C17F2"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Ne mažesnis 16 bar.</w:t>
            </w:r>
          </w:p>
        </w:tc>
        <w:tc>
          <w:tcPr>
            <w:tcW w:w="1011" w:type="pct"/>
            <w:tcBorders>
              <w:top w:val="single" w:sz="4" w:space="0" w:color="auto"/>
              <w:left w:val="single" w:sz="4" w:space="0" w:color="auto"/>
              <w:bottom w:val="single" w:sz="4" w:space="0" w:color="auto"/>
              <w:right w:val="single" w:sz="4" w:space="0" w:color="auto"/>
            </w:tcBorders>
          </w:tcPr>
          <w:p w14:paraId="6C8A6742" w14:textId="77777777" w:rsidR="005C17F2" w:rsidRPr="00824A60" w:rsidRDefault="005C17F2" w:rsidP="00AA66EB">
            <w:pPr>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14A82E83" w14:textId="77777777" w:rsidR="005C17F2" w:rsidRPr="00824A60" w:rsidRDefault="005C17F2" w:rsidP="00AA66EB">
            <w:pPr>
              <w:jc w:val="both"/>
              <w:rPr>
                <w:rFonts w:asciiTheme="minorHAnsi" w:hAnsiTheme="minorHAnsi" w:cstheme="minorHAnsi"/>
                <w:color w:val="000000" w:themeColor="text1"/>
                <w:sz w:val="22"/>
                <w:szCs w:val="22"/>
              </w:rPr>
            </w:pPr>
          </w:p>
        </w:tc>
      </w:tr>
      <w:tr w:rsidR="00C57800" w:rsidRPr="00824A60" w14:paraId="0722D5F5" w14:textId="77777777" w:rsidTr="00AA66EB">
        <w:trPr>
          <w:trHeight w:val="306"/>
        </w:trPr>
        <w:tc>
          <w:tcPr>
            <w:tcW w:w="193" w:type="pct"/>
            <w:tcBorders>
              <w:top w:val="single" w:sz="4" w:space="0" w:color="auto"/>
              <w:left w:val="single" w:sz="4" w:space="0" w:color="auto"/>
              <w:bottom w:val="single" w:sz="4" w:space="0" w:color="auto"/>
              <w:right w:val="single" w:sz="4" w:space="0" w:color="auto"/>
            </w:tcBorders>
          </w:tcPr>
          <w:p w14:paraId="79D83588" w14:textId="77777777" w:rsidR="005C17F2" w:rsidRPr="00824A60" w:rsidRDefault="005C17F2" w:rsidP="00AA66EB">
            <w:pPr>
              <w:numPr>
                <w:ilvl w:val="0"/>
                <w:numId w:val="56"/>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768A88FB" w14:textId="77777777" w:rsidR="005C17F2" w:rsidRPr="00824A60" w:rsidRDefault="005C17F2"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Pajungimo būdas</w:t>
            </w:r>
          </w:p>
        </w:tc>
        <w:tc>
          <w:tcPr>
            <w:tcW w:w="1992" w:type="pct"/>
            <w:tcBorders>
              <w:top w:val="single" w:sz="4" w:space="0" w:color="auto"/>
              <w:left w:val="single" w:sz="4" w:space="0" w:color="auto"/>
              <w:bottom w:val="single" w:sz="4" w:space="0" w:color="auto"/>
              <w:right w:val="single" w:sz="4" w:space="0" w:color="auto"/>
            </w:tcBorders>
          </w:tcPr>
          <w:p w14:paraId="3BB5F8A6" w14:textId="77777777" w:rsidR="005C17F2" w:rsidRPr="00824A60" w:rsidRDefault="005C17F2" w:rsidP="00AA66EB">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Srieginis (vidinis sriegis).</w:t>
            </w:r>
          </w:p>
        </w:tc>
        <w:tc>
          <w:tcPr>
            <w:tcW w:w="1011" w:type="pct"/>
            <w:tcBorders>
              <w:top w:val="single" w:sz="4" w:space="0" w:color="auto"/>
              <w:left w:val="single" w:sz="4" w:space="0" w:color="auto"/>
              <w:bottom w:val="single" w:sz="4" w:space="0" w:color="auto"/>
              <w:right w:val="single" w:sz="4" w:space="0" w:color="auto"/>
            </w:tcBorders>
          </w:tcPr>
          <w:p w14:paraId="4F10CEB2" w14:textId="77777777" w:rsidR="005C17F2" w:rsidRPr="00824A60" w:rsidRDefault="005C17F2" w:rsidP="00AA66EB">
            <w:pPr>
              <w:tabs>
                <w:tab w:val="center" w:pos="4819"/>
                <w:tab w:val="right" w:pos="9638"/>
              </w:tabs>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52D66D10" w14:textId="77777777" w:rsidR="005C17F2" w:rsidRPr="00824A60" w:rsidRDefault="005C17F2"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0219DAFF" w14:textId="77777777" w:rsidTr="00AA66EB">
        <w:trPr>
          <w:trHeight w:val="349"/>
        </w:trPr>
        <w:tc>
          <w:tcPr>
            <w:tcW w:w="193" w:type="pct"/>
            <w:tcBorders>
              <w:top w:val="single" w:sz="4" w:space="0" w:color="auto"/>
              <w:left w:val="single" w:sz="4" w:space="0" w:color="auto"/>
              <w:bottom w:val="single" w:sz="4" w:space="0" w:color="auto"/>
              <w:right w:val="single" w:sz="4" w:space="0" w:color="auto"/>
            </w:tcBorders>
          </w:tcPr>
          <w:p w14:paraId="5E76D4FE" w14:textId="77777777" w:rsidR="005C17F2" w:rsidRPr="00824A60" w:rsidRDefault="005C17F2" w:rsidP="00AA66EB">
            <w:pPr>
              <w:numPr>
                <w:ilvl w:val="0"/>
                <w:numId w:val="56"/>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0FD60EEF" w14:textId="77777777" w:rsidR="005C17F2" w:rsidRPr="00824A60" w:rsidRDefault="005C17F2"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Apkabos pajungimo būdas</w:t>
            </w:r>
          </w:p>
        </w:tc>
        <w:tc>
          <w:tcPr>
            <w:tcW w:w="1992" w:type="pct"/>
            <w:tcBorders>
              <w:top w:val="single" w:sz="4" w:space="0" w:color="auto"/>
              <w:left w:val="single" w:sz="4" w:space="0" w:color="auto"/>
              <w:bottom w:val="single" w:sz="4" w:space="0" w:color="auto"/>
              <w:right w:val="single" w:sz="4" w:space="0" w:color="auto"/>
            </w:tcBorders>
          </w:tcPr>
          <w:p w14:paraId="2207A790" w14:textId="77777777" w:rsidR="005C17F2" w:rsidRPr="00824A60" w:rsidRDefault="005C17F2" w:rsidP="00AA66EB">
            <w:pPr>
              <w:spacing w:afterLines="10" w:after="2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Varžtais.</w:t>
            </w:r>
          </w:p>
        </w:tc>
        <w:tc>
          <w:tcPr>
            <w:tcW w:w="1011" w:type="pct"/>
            <w:tcBorders>
              <w:top w:val="single" w:sz="4" w:space="0" w:color="auto"/>
              <w:left w:val="single" w:sz="4" w:space="0" w:color="auto"/>
              <w:bottom w:val="single" w:sz="4" w:space="0" w:color="auto"/>
              <w:right w:val="single" w:sz="4" w:space="0" w:color="auto"/>
            </w:tcBorders>
          </w:tcPr>
          <w:p w14:paraId="1AB416C2" w14:textId="77777777" w:rsidR="005C17F2" w:rsidRPr="00824A60" w:rsidRDefault="005C17F2" w:rsidP="00AA66EB">
            <w:pPr>
              <w:spacing w:afterLines="10" w:after="24"/>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09D9C2FB" w14:textId="77777777" w:rsidR="005C17F2" w:rsidRPr="00824A60" w:rsidRDefault="005C17F2" w:rsidP="00AA66EB">
            <w:pPr>
              <w:spacing w:afterLines="10" w:after="24"/>
              <w:jc w:val="both"/>
              <w:rPr>
                <w:rFonts w:asciiTheme="minorHAnsi" w:hAnsiTheme="minorHAnsi" w:cstheme="minorHAnsi"/>
                <w:color w:val="000000" w:themeColor="text1"/>
                <w:sz w:val="22"/>
                <w:szCs w:val="22"/>
              </w:rPr>
            </w:pPr>
          </w:p>
        </w:tc>
      </w:tr>
      <w:tr w:rsidR="00C57800" w:rsidRPr="00824A60" w14:paraId="429FCBFE" w14:textId="77777777" w:rsidTr="00AA66EB">
        <w:trPr>
          <w:trHeight w:val="349"/>
        </w:trPr>
        <w:tc>
          <w:tcPr>
            <w:tcW w:w="193" w:type="pct"/>
            <w:tcBorders>
              <w:top w:val="single" w:sz="4" w:space="0" w:color="auto"/>
              <w:left w:val="single" w:sz="4" w:space="0" w:color="auto"/>
              <w:bottom w:val="single" w:sz="4" w:space="0" w:color="auto"/>
              <w:right w:val="single" w:sz="4" w:space="0" w:color="auto"/>
            </w:tcBorders>
          </w:tcPr>
          <w:p w14:paraId="34F32AE0" w14:textId="77777777" w:rsidR="005C17F2" w:rsidRPr="00824A60" w:rsidRDefault="005C17F2" w:rsidP="00AA66EB">
            <w:pPr>
              <w:numPr>
                <w:ilvl w:val="0"/>
                <w:numId w:val="56"/>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6FC09CBB" w14:textId="77777777" w:rsidR="005C17F2" w:rsidRPr="00824A60" w:rsidRDefault="005C17F2"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Sandarinimas </w:t>
            </w:r>
          </w:p>
        </w:tc>
        <w:tc>
          <w:tcPr>
            <w:tcW w:w="1992" w:type="pct"/>
            <w:tcBorders>
              <w:top w:val="single" w:sz="4" w:space="0" w:color="auto"/>
              <w:left w:val="single" w:sz="4" w:space="0" w:color="auto"/>
              <w:bottom w:val="single" w:sz="4" w:space="0" w:color="auto"/>
              <w:right w:val="single" w:sz="4" w:space="0" w:color="auto"/>
            </w:tcBorders>
          </w:tcPr>
          <w:p w14:paraId="4B499C1B" w14:textId="77777777" w:rsidR="005C17F2" w:rsidRPr="00824A60" w:rsidRDefault="005C17F2" w:rsidP="00AA66EB">
            <w:pPr>
              <w:spacing w:afterLines="10" w:after="2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Balnų sandarinimo medžiaga – elastomeras, tinkamas naudoti geriamojo vandens tiekimo sistemose ir atitinkantis LST EN 681-1 arba lygiavertį. </w:t>
            </w:r>
          </w:p>
          <w:p w14:paraId="61F6A07B" w14:textId="77777777" w:rsidR="005C17F2" w:rsidRPr="00824A60" w:rsidRDefault="005C17F2" w:rsidP="00AA66EB">
            <w:pPr>
              <w:spacing w:afterLines="10" w:after="2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PE ir PVC vamzdžiams skirtų balnų viršutinės dalies vidinė pusė pilnai padengta  elastomeru, tinkamu naudoti geriamojo vandens tiekimo sistemose ir atitinkančiu LST EN 681-1 arba lygiavertį standartą ir atitinkančiu vamzdžio diametrą, o pragręžtos vamzdžio skylės kraštai turi būti sandarinami „O tipo“ elastomero, tinkamo naudoti geriamojo vandens tiekimo sistemose ir atitinkančio LST EN 681-1 arba lygiavertį standartą, žiediniais profiliais.</w:t>
            </w:r>
          </w:p>
        </w:tc>
        <w:tc>
          <w:tcPr>
            <w:tcW w:w="1011" w:type="pct"/>
            <w:tcBorders>
              <w:top w:val="single" w:sz="4" w:space="0" w:color="auto"/>
              <w:left w:val="single" w:sz="4" w:space="0" w:color="auto"/>
              <w:bottom w:val="single" w:sz="4" w:space="0" w:color="auto"/>
              <w:right w:val="single" w:sz="4" w:space="0" w:color="auto"/>
            </w:tcBorders>
          </w:tcPr>
          <w:p w14:paraId="4D77855F" w14:textId="77777777" w:rsidR="005C17F2" w:rsidRPr="00824A60" w:rsidRDefault="005C17F2" w:rsidP="00AA66EB">
            <w:pPr>
              <w:spacing w:afterLines="10" w:after="24"/>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7D445C8F" w14:textId="77777777" w:rsidR="005C17F2" w:rsidRPr="00824A60" w:rsidRDefault="005C17F2" w:rsidP="00AA66EB">
            <w:pPr>
              <w:spacing w:afterLines="10" w:after="24"/>
              <w:jc w:val="both"/>
              <w:rPr>
                <w:rFonts w:asciiTheme="minorHAnsi" w:hAnsiTheme="minorHAnsi" w:cstheme="minorHAnsi"/>
                <w:color w:val="000000" w:themeColor="text1"/>
                <w:sz w:val="22"/>
                <w:szCs w:val="22"/>
              </w:rPr>
            </w:pPr>
          </w:p>
        </w:tc>
      </w:tr>
      <w:tr w:rsidR="00C57800" w:rsidRPr="00824A60" w14:paraId="4D02FAE6" w14:textId="77777777" w:rsidTr="00AA66EB">
        <w:trPr>
          <w:trHeight w:val="349"/>
        </w:trPr>
        <w:tc>
          <w:tcPr>
            <w:tcW w:w="193" w:type="pct"/>
            <w:tcBorders>
              <w:top w:val="single" w:sz="4" w:space="0" w:color="auto"/>
              <w:left w:val="single" w:sz="4" w:space="0" w:color="auto"/>
              <w:bottom w:val="single" w:sz="4" w:space="0" w:color="auto"/>
              <w:right w:val="single" w:sz="4" w:space="0" w:color="auto"/>
            </w:tcBorders>
          </w:tcPr>
          <w:p w14:paraId="07619470" w14:textId="77777777" w:rsidR="005C17F2" w:rsidRPr="00824A60" w:rsidRDefault="005C17F2" w:rsidP="00AA66EB">
            <w:pPr>
              <w:numPr>
                <w:ilvl w:val="0"/>
                <w:numId w:val="56"/>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458832E7" w14:textId="77777777" w:rsidR="005C17F2" w:rsidRPr="00824A60" w:rsidRDefault="005C17F2"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Korpuso ir jo elementų medžiaga</w:t>
            </w:r>
          </w:p>
        </w:tc>
        <w:tc>
          <w:tcPr>
            <w:tcW w:w="1992" w:type="pct"/>
            <w:tcBorders>
              <w:top w:val="single" w:sz="4" w:space="0" w:color="auto"/>
              <w:left w:val="single" w:sz="4" w:space="0" w:color="auto"/>
              <w:bottom w:val="single" w:sz="4" w:space="0" w:color="auto"/>
              <w:right w:val="single" w:sz="4" w:space="0" w:color="auto"/>
            </w:tcBorders>
          </w:tcPr>
          <w:p w14:paraId="151593D3" w14:textId="77777777" w:rsidR="005C17F2" w:rsidRPr="00824A60" w:rsidRDefault="005C17F2" w:rsidP="00AA66EB">
            <w:pPr>
              <w:numPr>
                <w:ilvl w:val="0"/>
                <w:numId w:val="6"/>
              </w:numPr>
              <w:ind w:left="464"/>
              <w:contextualSpacing/>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Kalusis ketus pagal LST EN 1563 standartą arba lygiavertį. </w:t>
            </w:r>
          </w:p>
          <w:p w14:paraId="77D4B933" w14:textId="77777777" w:rsidR="005C17F2" w:rsidRPr="00824A60" w:rsidRDefault="005C17F2" w:rsidP="00AA66EB">
            <w:pPr>
              <w:numPr>
                <w:ilvl w:val="0"/>
                <w:numId w:val="6"/>
              </w:numPr>
              <w:ind w:left="464"/>
              <w:contextualSpacing/>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PE ir PVC vamzdžiams skirtų balnų standžios apkabos pagamintos iš kaliojo ketaus pagal LST EN 1563 arba </w:t>
            </w:r>
            <w:r w:rsidRPr="00824A60">
              <w:rPr>
                <w:rFonts w:asciiTheme="minorHAnsi" w:hAnsiTheme="minorHAnsi" w:cstheme="minorHAnsi"/>
                <w:color w:val="000000" w:themeColor="text1"/>
                <w:sz w:val="22"/>
                <w:szCs w:val="22"/>
              </w:rPr>
              <w:lastRenderedPageBreak/>
              <w:t>lygiavertį, iš vidinės pusės padengtos elastomeru, tinkamu naudoti geriamojo vandens tiekimo sistemose ir atitinkančiu LST EN 681-1 arba lygiavertį standartą.</w:t>
            </w:r>
          </w:p>
          <w:p w14:paraId="36D1D888" w14:textId="77777777" w:rsidR="005C17F2" w:rsidRPr="00824A60" w:rsidRDefault="005C17F2" w:rsidP="00AA66EB">
            <w:pPr>
              <w:numPr>
                <w:ilvl w:val="0"/>
                <w:numId w:val="6"/>
              </w:numPr>
              <w:ind w:left="464"/>
              <w:contextualSpacing/>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Varžtai ir veržlės iš nerūdijančio plieno (plieno klasė ne žemesnė kaip A2).</w:t>
            </w:r>
          </w:p>
        </w:tc>
        <w:tc>
          <w:tcPr>
            <w:tcW w:w="1011" w:type="pct"/>
            <w:tcBorders>
              <w:top w:val="single" w:sz="4" w:space="0" w:color="auto"/>
              <w:left w:val="single" w:sz="4" w:space="0" w:color="auto"/>
              <w:bottom w:val="single" w:sz="4" w:space="0" w:color="auto"/>
              <w:right w:val="single" w:sz="4" w:space="0" w:color="auto"/>
            </w:tcBorders>
          </w:tcPr>
          <w:p w14:paraId="2B6CAEC0" w14:textId="77777777" w:rsidR="005C17F2" w:rsidRPr="00824A60" w:rsidRDefault="005C17F2" w:rsidP="00AA66EB">
            <w:pPr>
              <w:ind w:left="464"/>
              <w:contextualSpacing/>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0378D152" w14:textId="77777777" w:rsidR="005C17F2" w:rsidRPr="00824A60" w:rsidRDefault="005C17F2" w:rsidP="00AA66EB">
            <w:pPr>
              <w:ind w:left="464"/>
              <w:contextualSpacing/>
              <w:jc w:val="both"/>
              <w:rPr>
                <w:rFonts w:asciiTheme="minorHAnsi" w:hAnsiTheme="minorHAnsi" w:cstheme="minorHAnsi"/>
                <w:color w:val="000000" w:themeColor="text1"/>
                <w:sz w:val="22"/>
                <w:szCs w:val="22"/>
              </w:rPr>
            </w:pPr>
          </w:p>
        </w:tc>
      </w:tr>
      <w:tr w:rsidR="00C57800" w:rsidRPr="00824A60" w14:paraId="2F1055EA" w14:textId="77777777" w:rsidTr="00AA66EB">
        <w:tc>
          <w:tcPr>
            <w:tcW w:w="193" w:type="pct"/>
            <w:tcBorders>
              <w:top w:val="single" w:sz="4" w:space="0" w:color="auto"/>
              <w:left w:val="single" w:sz="4" w:space="0" w:color="auto"/>
              <w:bottom w:val="single" w:sz="4" w:space="0" w:color="auto"/>
              <w:right w:val="single" w:sz="4" w:space="0" w:color="auto"/>
            </w:tcBorders>
          </w:tcPr>
          <w:p w14:paraId="066027AB" w14:textId="77777777" w:rsidR="005C17F2" w:rsidRPr="00824A60" w:rsidRDefault="005C17F2" w:rsidP="00AA66EB">
            <w:pPr>
              <w:numPr>
                <w:ilvl w:val="0"/>
                <w:numId w:val="56"/>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31DE83FE" w14:textId="77777777" w:rsidR="005C17F2" w:rsidRPr="00824A60" w:rsidRDefault="005C17F2"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Padengimas</w:t>
            </w:r>
          </w:p>
        </w:tc>
        <w:tc>
          <w:tcPr>
            <w:tcW w:w="1992" w:type="pct"/>
            <w:tcBorders>
              <w:top w:val="single" w:sz="4" w:space="0" w:color="auto"/>
              <w:left w:val="single" w:sz="4" w:space="0" w:color="auto"/>
              <w:bottom w:val="single" w:sz="4" w:space="0" w:color="auto"/>
              <w:right w:val="single" w:sz="4" w:space="0" w:color="auto"/>
            </w:tcBorders>
          </w:tcPr>
          <w:p w14:paraId="407A7BF1" w14:textId="77777777" w:rsidR="005C17F2" w:rsidRPr="00824A60" w:rsidRDefault="005C17F2"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Korpuso detalės turi būti padengtos iš vidaus ir iš išorės. Padengimas epoksidinis miltelinis arba lygiavertis, minimalus padengimo storis 250 mikronų. Kartu su pasiūlymu turi būti pateiktas GSK sertifikavimo centro RAL GZ662 sertifikatas Produktams („Products“) arba lygiavertis*, ne mažesnių reikalavimų nei nustato LST EN 14901 standartas (standarto priede nurodomas jungties tipas). </w:t>
            </w:r>
          </w:p>
          <w:p w14:paraId="35F1B022" w14:textId="77777777" w:rsidR="005C17F2" w:rsidRPr="00824A60" w:rsidRDefault="005C17F2"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 lygiavertis sertifikatas – išduotas tarptautinės organizacijos besispecializuojančios vandentvarkos gaminių dangos kokybės nustatyme, atliekančios periodinius gamybos proceso tikrinimus, gaminių bandymus ir gamintojo deklaruojamų gaminių savybių atitikimo nustatymus. </w:t>
            </w:r>
          </w:p>
        </w:tc>
        <w:tc>
          <w:tcPr>
            <w:tcW w:w="1011" w:type="pct"/>
            <w:tcBorders>
              <w:top w:val="single" w:sz="4" w:space="0" w:color="auto"/>
              <w:left w:val="single" w:sz="4" w:space="0" w:color="auto"/>
              <w:bottom w:val="single" w:sz="4" w:space="0" w:color="auto"/>
              <w:right w:val="single" w:sz="4" w:space="0" w:color="auto"/>
            </w:tcBorders>
          </w:tcPr>
          <w:p w14:paraId="13FECB31" w14:textId="77777777" w:rsidR="005C17F2" w:rsidRPr="00824A60" w:rsidRDefault="005C17F2" w:rsidP="00AA66EB">
            <w:pPr>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30C5CB2D" w14:textId="77777777" w:rsidR="005C17F2" w:rsidRPr="00824A60" w:rsidRDefault="005C17F2" w:rsidP="00AA66EB">
            <w:pPr>
              <w:jc w:val="both"/>
              <w:rPr>
                <w:rFonts w:asciiTheme="minorHAnsi" w:hAnsiTheme="minorHAnsi" w:cstheme="minorHAnsi"/>
                <w:color w:val="000000" w:themeColor="text1"/>
                <w:sz w:val="22"/>
                <w:szCs w:val="22"/>
              </w:rPr>
            </w:pPr>
          </w:p>
        </w:tc>
      </w:tr>
      <w:tr w:rsidR="00C57800" w:rsidRPr="00824A60" w14:paraId="15771E50" w14:textId="77777777" w:rsidTr="00AA66EB">
        <w:tc>
          <w:tcPr>
            <w:tcW w:w="193" w:type="pct"/>
            <w:tcBorders>
              <w:top w:val="single" w:sz="4" w:space="0" w:color="auto"/>
              <w:left w:val="single" w:sz="4" w:space="0" w:color="auto"/>
              <w:bottom w:val="single" w:sz="4" w:space="0" w:color="auto"/>
              <w:right w:val="single" w:sz="4" w:space="0" w:color="auto"/>
            </w:tcBorders>
          </w:tcPr>
          <w:p w14:paraId="20BCC04F" w14:textId="77777777" w:rsidR="005C17F2" w:rsidRPr="00824A60" w:rsidRDefault="005C17F2" w:rsidP="00AA66EB">
            <w:pPr>
              <w:numPr>
                <w:ilvl w:val="0"/>
                <w:numId w:val="56"/>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042A696D" w14:textId="77777777" w:rsidR="005C17F2" w:rsidRPr="00824A60" w:rsidRDefault="005C17F2"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Ženklinimas</w:t>
            </w:r>
          </w:p>
        </w:tc>
        <w:tc>
          <w:tcPr>
            <w:tcW w:w="1992" w:type="pct"/>
            <w:tcBorders>
              <w:top w:val="single" w:sz="4" w:space="0" w:color="auto"/>
              <w:left w:val="single" w:sz="4" w:space="0" w:color="auto"/>
              <w:bottom w:val="single" w:sz="4" w:space="0" w:color="auto"/>
              <w:right w:val="single" w:sz="4" w:space="0" w:color="auto"/>
            </w:tcBorders>
          </w:tcPr>
          <w:p w14:paraId="6A1B1C17" w14:textId="77777777" w:rsidR="005C17F2" w:rsidRPr="00824A60" w:rsidRDefault="005C17F2" w:rsidP="00AA66EB">
            <w:pPr>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Ant balno turi būti nurodyta:</w:t>
            </w:r>
          </w:p>
          <w:p w14:paraId="2D117F9D" w14:textId="77777777" w:rsidR="005C17F2" w:rsidRPr="00824A60" w:rsidRDefault="005C17F2" w:rsidP="00AA66EB">
            <w:pPr>
              <w:numPr>
                <w:ilvl w:val="0"/>
                <w:numId w:val="6"/>
              </w:numPr>
              <w:ind w:left="464"/>
              <w:contextualSpacing/>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Gamintojo pavadinimas (pvz., Gamintojas);</w:t>
            </w:r>
          </w:p>
          <w:p w14:paraId="13597B09" w14:textId="77777777" w:rsidR="005C17F2" w:rsidRPr="00824A60" w:rsidRDefault="005C17F2" w:rsidP="00AA66EB">
            <w:pPr>
              <w:numPr>
                <w:ilvl w:val="0"/>
                <w:numId w:val="6"/>
              </w:numPr>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Diametras (DN32);</w:t>
            </w:r>
          </w:p>
          <w:p w14:paraId="6AD1C94E" w14:textId="77777777" w:rsidR="005C17F2" w:rsidRPr="00824A60" w:rsidRDefault="005C17F2" w:rsidP="00AA66EB">
            <w:pPr>
              <w:numPr>
                <w:ilvl w:val="0"/>
                <w:numId w:val="6"/>
              </w:numPr>
              <w:ind w:left="464"/>
              <w:contextualSpacing/>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Nominalus slėgis (PN16);</w:t>
            </w:r>
          </w:p>
          <w:p w14:paraId="0D24A8A7" w14:textId="77777777" w:rsidR="005C17F2" w:rsidRPr="00824A60" w:rsidRDefault="005C17F2" w:rsidP="00AA66EB">
            <w:pPr>
              <w:numPr>
                <w:ilvl w:val="0"/>
                <w:numId w:val="6"/>
              </w:numPr>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Korpuso medžiaga (pvz., EN-GJS-400).</w:t>
            </w:r>
          </w:p>
        </w:tc>
        <w:tc>
          <w:tcPr>
            <w:tcW w:w="1011" w:type="pct"/>
            <w:tcBorders>
              <w:top w:val="single" w:sz="4" w:space="0" w:color="auto"/>
              <w:left w:val="single" w:sz="4" w:space="0" w:color="auto"/>
              <w:bottom w:val="single" w:sz="4" w:space="0" w:color="auto"/>
              <w:right w:val="single" w:sz="4" w:space="0" w:color="auto"/>
            </w:tcBorders>
          </w:tcPr>
          <w:p w14:paraId="5266D71F" w14:textId="77777777" w:rsidR="005C17F2" w:rsidRPr="00824A60" w:rsidRDefault="005C17F2" w:rsidP="00AA66EB">
            <w:pPr>
              <w:contextualSpacing/>
              <w:jc w:val="both"/>
              <w:rPr>
                <w:rFonts w:asciiTheme="minorHAnsi" w:hAnsiTheme="minorHAnsi" w:cstheme="minorHAnsi"/>
                <w:color w:val="000000" w:themeColor="text1"/>
                <w:sz w:val="22"/>
                <w:szCs w:val="22"/>
                <w:lang w:eastAsia="lt-LT"/>
              </w:rPr>
            </w:pPr>
          </w:p>
        </w:tc>
        <w:tc>
          <w:tcPr>
            <w:tcW w:w="927" w:type="pct"/>
            <w:tcBorders>
              <w:top w:val="single" w:sz="4" w:space="0" w:color="auto"/>
              <w:left w:val="single" w:sz="4" w:space="0" w:color="auto"/>
              <w:bottom w:val="single" w:sz="4" w:space="0" w:color="auto"/>
              <w:right w:val="single" w:sz="4" w:space="0" w:color="auto"/>
            </w:tcBorders>
          </w:tcPr>
          <w:p w14:paraId="4E57B2E7" w14:textId="77777777" w:rsidR="005C17F2" w:rsidRPr="00824A60" w:rsidRDefault="005C17F2" w:rsidP="00AA66EB">
            <w:pPr>
              <w:contextualSpacing/>
              <w:jc w:val="both"/>
              <w:rPr>
                <w:rFonts w:asciiTheme="minorHAnsi" w:hAnsiTheme="minorHAnsi" w:cstheme="minorHAnsi"/>
                <w:color w:val="000000" w:themeColor="text1"/>
                <w:sz w:val="22"/>
                <w:szCs w:val="22"/>
                <w:lang w:eastAsia="lt-LT"/>
              </w:rPr>
            </w:pPr>
          </w:p>
        </w:tc>
      </w:tr>
      <w:tr w:rsidR="00C57800" w:rsidRPr="00824A60" w14:paraId="2D85391C" w14:textId="77777777" w:rsidTr="00AA66EB">
        <w:tc>
          <w:tcPr>
            <w:tcW w:w="3062" w:type="pct"/>
            <w:gridSpan w:val="3"/>
            <w:tcBorders>
              <w:top w:val="single" w:sz="4" w:space="0" w:color="auto"/>
              <w:left w:val="single" w:sz="4" w:space="0" w:color="auto"/>
              <w:bottom w:val="single" w:sz="4" w:space="0" w:color="auto"/>
              <w:right w:val="single" w:sz="4" w:space="0" w:color="auto"/>
            </w:tcBorders>
          </w:tcPr>
          <w:p w14:paraId="15D2A71A" w14:textId="77777777" w:rsidR="005C17F2" w:rsidRPr="00824A60" w:rsidRDefault="005C17F2" w:rsidP="00AA66EB">
            <w:pPr>
              <w:jc w:val="center"/>
              <w:rPr>
                <w:rFonts w:asciiTheme="minorHAnsi" w:hAnsiTheme="minorHAnsi" w:cstheme="minorHAnsi"/>
                <w:color w:val="000000" w:themeColor="text1"/>
                <w:sz w:val="22"/>
                <w:szCs w:val="22"/>
              </w:rPr>
            </w:pPr>
            <w:r w:rsidRPr="00824A60">
              <w:rPr>
                <w:rFonts w:asciiTheme="minorHAnsi" w:hAnsiTheme="minorHAnsi" w:cstheme="minorHAnsi"/>
                <w:b/>
                <w:color w:val="000000" w:themeColor="text1"/>
                <w:sz w:val="22"/>
                <w:szCs w:val="22"/>
              </w:rPr>
              <w:t>Dokumentai</w:t>
            </w:r>
          </w:p>
        </w:tc>
        <w:tc>
          <w:tcPr>
            <w:tcW w:w="1011" w:type="pct"/>
            <w:tcBorders>
              <w:top w:val="single" w:sz="4" w:space="0" w:color="auto"/>
              <w:left w:val="single" w:sz="4" w:space="0" w:color="auto"/>
              <w:bottom w:val="single" w:sz="4" w:space="0" w:color="auto"/>
              <w:right w:val="single" w:sz="4" w:space="0" w:color="auto"/>
            </w:tcBorders>
          </w:tcPr>
          <w:p w14:paraId="4D614139" w14:textId="77777777" w:rsidR="005C17F2" w:rsidRPr="00824A60" w:rsidRDefault="005C17F2" w:rsidP="00AA66EB">
            <w:pPr>
              <w:jc w:val="center"/>
              <w:rPr>
                <w:rFonts w:asciiTheme="minorHAnsi" w:hAnsiTheme="minorHAnsi" w:cstheme="minorHAnsi"/>
                <w:b/>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27100B10" w14:textId="77777777" w:rsidR="005C17F2" w:rsidRPr="00824A60" w:rsidRDefault="005C17F2" w:rsidP="00AA66EB">
            <w:pPr>
              <w:jc w:val="center"/>
              <w:rPr>
                <w:rFonts w:asciiTheme="minorHAnsi" w:hAnsiTheme="minorHAnsi" w:cstheme="minorHAnsi"/>
                <w:b/>
                <w:color w:val="000000" w:themeColor="text1"/>
                <w:sz w:val="22"/>
                <w:szCs w:val="22"/>
              </w:rPr>
            </w:pPr>
          </w:p>
        </w:tc>
      </w:tr>
      <w:tr w:rsidR="00C57800" w:rsidRPr="00824A60" w14:paraId="3A4EE965" w14:textId="77777777" w:rsidTr="00AA66EB">
        <w:tc>
          <w:tcPr>
            <w:tcW w:w="193" w:type="pct"/>
            <w:tcBorders>
              <w:top w:val="single" w:sz="4" w:space="0" w:color="auto"/>
              <w:left w:val="single" w:sz="4" w:space="0" w:color="auto"/>
              <w:bottom w:val="single" w:sz="4" w:space="0" w:color="auto"/>
              <w:right w:val="single" w:sz="4" w:space="0" w:color="auto"/>
            </w:tcBorders>
          </w:tcPr>
          <w:p w14:paraId="6AECA7E8" w14:textId="77777777" w:rsidR="005C17F2" w:rsidRPr="00824A60" w:rsidRDefault="005C17F2" w:rsidP="00AA66EB">
            <w:pPr>
              <w:numPr>
                <w:ilvl w:val="0"/>
                <w:numId w:val="56"/>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13F26D17" w14:textId="04AB4F63" w:rsidR="005C17F2" w:rsidRPr="00824A60" w:rsidRDefault="005C17F2"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00237DA1"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z w:val="22"/>
                <w:szCs w:val="22"/>
              </w:rPr>
              <w:t xml:space="preserve"> pateikiami pirkimo metu</w:t>
            </w:r>
          </w:p>
        </w:tc>
        <w:tc>
          <w:tcPr>
            <w:tcW w:w="1992" w:type="pct"/>
            <w:tcBorders>
              <w:top w:val="single" w:sz="4" w:space="0" w:color="auto"/>
              <w:left w:val="single" w:sz="4" w:space="0" w:color="auto"/>
              <w:bottom w:val="single" w:sz="4" w:space="0" w:color="auto"/>
              <w:right w:val="single" w:sz="4" w:space="0" w:color="auto"/>
            </w:tcBorders>
          </w:tcPr>
          <w:p w14:paraId="564FBDEE" w14:textId="77777777" w:rsidR="005C17F2" w:rsidRPr="00824A60" w:rsidRDefault="005C17F2" w:rsidP="00AA66EB">
            <w:pPr>
              <w:numPr>
                <w:ilvl w:val="0"/>
                <w:numId w:val="27"/>
              </w:numPr>
              <w:ind w:left="460"/>
              <w:contextualSpacing/>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Eksploatacinių savybių deklaracija (pagal STR 1.01.04:2015, lietuvių k.);</w:t>
            </w:r>
          </w:p>
          <w:p w14:paraId="4C36449A" w14:textId="77777777" w:rsidR="005C17F2" w:rsidRPr="00824A60" w:rsidRDefault="005C17F2" w:rsidP="00AA66EB">
            <w:pPr>
              <w:numPr>
                <w:ilvl w:val="0"/>
                <w:numId w:val="27"/>
              </w:numPr>
              <w:ind w:left="460"/>
              <w:contextualSpacing/>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Nepriklausomos, akredituotos organizacijos išduotas ir Europos Sąjungoje galiojantis pažymėjimas, patvirtinantis, kad balnas ir jos sandarinimo medžiagos, tinkamos naudoti geriamojo vandens tiekimo sistemose;</w:t>
            </w:r>
          </w:p>
          <w:p w14:paraId="58F2AC6C" w14:textId="77777777" w:rsidR="005C17F2" w:rsidRPr="00824A60" w:rsidRDefault="005C17F2" w:rsidP="00AA66EB">
            <w:pPr>
              <w:numPr>
                <w:ilvl w:val="0"/>
                <w:numId w:val="27"/>
              </w:numPr>
              <w:ind w:left="460"/>
              <w:contextualSpacing/>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lastRenderedPageBreak/>
              <w:t>GSK sertifikavimo centro RAL GZ662 sertifikatas Produktams („Products“)  arba lygiavertis (lietuvių arba anglų k.).</w:t>
            </w:r>
          </w:p>
        </w:tc>
        <w:tc>
          <w:tcPr>
            <w:tcW w:w="1011" w:type="pct"/>
            <w:tcBorders>
              <w:top w:val="single" w:sz="4" w:space="0" w:color="auto"/>
              <w:left w:val="single" w:sz="4" w:space="0" w:color="auto"/>
              <w:bottom w:val="single" w:sz="4" w:space="0" w:color="auto"/>
              <w:right w:val="single" w:sz="4" w:space="0" w:color="auto"/>
            </w:tcBorders>
          </w:tcPr>
          <w:p w14:paraId="70CD9B53" w14:textId="77777777" w:rsidR="005C17F2" w:rsidRPr="00824A60" w:rsidRDefault="005C17F2" w:rsidP="00AA66EB">
            <w:pPr>
              <w:ind w:left="460"/>
              <w:contextualSpacing/>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1ACCB52B" w14:textId="77777777" w:rsidR="005C17F2" w:rsidRPr="00824A60" w:rsidRDefault="005C17F2" w:rsidP="00AA66EB">
            <w:pPr>
              <w:ind w:left="460"/>
              <w:contextualSpacing/>
              <w:jc w:val="both"/>
              <w:rPr>
                <w:rFonts w:asciiTheme="minorHAnsi" w:hAnsiTheme="minorHAnsi" w:cstheme="minorHAnsi"/>
                <w:color w:val="000000" w:themeColor="text1"/>
                <w:sz w:val="22"/>
                <w:szCs w:val="22"/>
              </w:rPr>
            </w:pPr>
          </w:p>
        </w:tc>
      </w:tr>
      <w:tr w:rsidR="00C57800" w:rsidRPr="00824A60" w14:paraId="4BD94DF4" w14:textId="77777777" w:rsidTr="00AA66EB">
        <w:tc>
          <w:tcPr>
            <w:tcW w:w="193" w:type="pct"/>
            <w:tcBorders>
              <w:top w:val="single" w:sz="4" w:space="0" w:color="auto"/>
              <w:left w:val="single" w:sz="4" w:space="0" w:color="auto"/>
              <w:bottom w:val="single" w:sz="4" w:space="0" w:color="auto"/>
              <w:right w:val="single" w:sz="4" w:space="0" w:color="auto"/>
            </w:tcBorders>
          </w:tcPr>
          <w:p w14:paraId="005C9911" w14:textId="77777777" w:rsidR="005C17F2" w:rsidRPr="00824A60" w:rsidRDefault="005C17F2" w:rsidP="00AA66EB">
            <w:pPr>
              <w:numPr>
                <w:ilvl w:val="0"/>
                <w:numId w:val="56"/>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7B68DEB0" w14:textId="3B112AE8" w:rsidR="005C17F2" w:rsidRPr="00824A60" w:rsidRDefault="005C17F2"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00237DA1"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z w:val="22"/>
                <w:szCs w:val="22"/>
              </w:rPr>
              <w:t xml:space="preserve"> pateikiami pristatant medžiagas</w:t>
            </w:r>
          </w:p>
        </w:tc>
        <w:tc>
          <w:tcPr>
            <w:tcW w:w="1992" w:type="pct"/>
            <w:tcBorders>
              <w:top w:val="single" w:sz="4" w:space="0" w:color="auto"/>
              <w:left w:val="single" w:sz="4" w:space="0" w:color="auto"/>
              <w:bottom w:val="single" w:sz="4" w:space="0" w:color="auto"/>
              <w:right w:val="single" w:sz="4" w:space="0" w:color="auto"/>
            </w:tcBorders>
          </w:tcPr>
          <w:p w14:paraId="01340B04" w14:textId="77777777" w:rsidR="005C17F2" w:rsidRPr="00824A60" w:rsidRDefault="005C17F2" w:rsidP="00AA66EB">
            <w:pPr>
              <w:contextualSpacing/>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Eksploatacinių savybių deklaracija (pagal STR 1.01.04:2015, lietuvių k.).</w:t>
            </w:r>
          </w:p>
        </w:tc>
        <w:tc>
          <w:tcPr>
            <w:tcW w:w="1011" w:type="pct"/>
            <w:tcBorders>
              <w:top w:val="single" w:sz="4" w:space="0" w:color="auto"/>
              <w:left w:val="single" w:sz="4" w:space="0" w:color="auto"/>
              <w:bottom w:val="single" w:sz="4" w:space="0" w:color="auto"/>
              <w:right w:val="single" w:sz="4" w:space="0" w:color="auto"/>
            </w:tcBorders>
          </w:tcPr>
          <w:p w14:paraId="44974ABB" w14:textId="77777777" w:rsidR="005C17F2" w:rsidRPr="00824A60" w:rsidRDefault="005C17F2" w:rsidP="00AA66EB">
            <w:pPr>
              <w:contextualSpacing/>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7B1ABD33" w14:textId="77777777" w:rsidR="005C17F2" w:rsidRPr="00824A60" w:rsidRDefault="005C17F2" w:rsidP="00AA66EB">
            <w:pPr>
              <w:contextualSpacing/>
              <w:jc w:val="both"/>
              <w:rPr>
                <w:rFonts w:asciiTheme="minorHAnsi" w:hAnsiTheme="minorHAnsi" w:cstheme="minorHAnsi"/>
                <w:color w:val="000000" w:themeColor="text1"/>
                <w:sz w:val="22"/>
                <w:szCs w:val="22"/>
              </w:rPr>
            </w:pPr>
          </w:p>
        </w:tc>
      </w:tr>
      <w:tr w:rsidR="00C57800" w:rsidRPr="00824A60" w14:paraId="325E27E1" w14:textId="77777777" w:rsidTr="00AA66EB">
        <w:tc>
          <w:tcPr>
            <w:tcW w:w="3062" w:type="pct"/>
            <w:gridSpan w:val="3"/>
            <w:tcBorders>
              <w:top w:val="single" w:sz="4" w:space="0" w:color="auto"/>
              <w:left w:val="single" w:sz="4" w:space="0" w:color="auto"/>
              <w:bottom w:val="single" w:sz="4" w:space="0" w:color="auto"/>
              <w:right w:val="single" w:sz="4" w:space="0" w:color="auto"/>
            </w:tcBorders>
          </w:tcPr>
          <w:p w14:paraId="6A90705D" w14:textId="77777777" w:rsidR="005C17F2" w:rsidRPr="00824A60" w:rsidRDefault="005C17F2" w:rsidP="00AA66EB">
            <w:pPr>
              <w:jc w:val="center"/>
              <w:rPr>
                <w:rFonts w:asciiTheme="minorHAnsi" w:hAnsiTheme="minorHAnsi" w:cstheme="minorHAnsi"/>
                <w:color w:val="000000" w:themeColor="text1"/>
                <w:sz w:val="22"/>
                <w:szCs w:val="22"/>
              </w:rPr>
            </w:pPr>
            <w:r w:rsidRPr="00824A60">
              <w:rPr>
                <w:rFonts w:asciiTheme="minorHAnsi" w:hAnsiTheme="minorHAnsi" w:cstheme="minorHAnsi"/>
                <w:b/>
                <w:color w:val="000000" w:themeColor="text1"/>
                <w:sz w:val="22"/>
                <w:szCs w:val="22"/>
              </w:rPr>
              <w:t>Pasirenkami parametrai</w:t>
            </w:r>
          </w:p>
        </w:tc>
        <w:tc>
          <w:tcPr>
            <w:tcW w:w="1011" w:type="pct"/>
            <w:tcBorders>
              <w:top w:val="single" w:sz="4" w:space="0" w:color="auto"/>
              <w:left w:val="single" w:sz="4" w:space="0" w:color="auto"/>
              <w:bottom w:val="single" w:sz="4" w:space="0" w:color="auto"/>
              <w:right w:val="single" w:sz="4" w:space="0" w:color="auto"/>
            </w:tcBorders>
          </w:tcPr>
          <w:p w14:paraId="4233A11D" w14:textId="77777777" w:rsidR="005C17F2" w:rsidRPr="00824A60" w:rsidRDefault="005C17F2" w:rsidP="00AA66EB">
            <w:pPr>
              <w:jc w:val="center"/>
              <w:rPr>
                <w:rFonts w:asciiTheme="minorHAnsi" w:hAnsiTheme="minorHAnsi" w:cstheme="minorHAnsi"/>
                <w:b/>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51B89CA4" w14:textId="77777777" w:rsidR="005C17F2" w:rsidRPr="00824A60" w:rsidRDefault="005C17F2" w:rsidP="00AA66EB">
            <w:pPr>
              <w:jc w:val="center"/>
              <w:rPr>
                <w:rFonts w:asciiTheme="minorHAnsi" w:hAnsiTheme="minorHAnsi" w:cstheme="minorHAnsi"/>
                <w:b/>
                <w:color w:val="000000" w:themeColor="text1"/>
                <w:sz w:val="22"/>
                <w:szCs w:val="22"/>
              </w:rPr>
            </w:pPr>
          </w:p>
        </w:tc>
      </w:tr>
      <w:tr w:rsidR="00C57800" w:rsidRPr="00824A60" w14:paraId="29E747B3" w14:textId="77777777" w:rsidTr="00AA66EB">
        <w:tc>
          <w:tcPr>
            <w:tcW w:w="193" w:type="pct"/>
            <w:tcBorders>
              <w:top w:val="single" w:sz="4" w:space="0" w:color="auto"/>
              <w:left w:val="single" w:sz="4" w:space="0" w:color="auto"/>
              <w:bottom w:val="single" w:sz="4" w:space="0" w:color="auto"/>
              <w:right w:val="single" w:sz="4" w:space="0" w:color="auto"/>
            </w:tcBorders>
          </w:tcPr>
          <w:p w14:paraId="612CB695" w14:textId="77777777" w:rsidR="005C17F2" w:rsidRPr="00824A60" w:rsidRDefault="005C17F2" w:rsidP="00AA66EB">
            <w:pPr>
              <w:numPr>
                <w:ilvl w:val="0"/>
                <w:numId w:val="56"/>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0B6555C9" w14:textId="77777777" w:rsidR="005C17F2" w:rsidRPr="00824A60" w:rsidRDefault="005C17F2"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Nominalus dydis</w:t>
            </w:r>
          </w:p>
        </w:tc>
        <w:tc>
          <w:tcPr>
            <w:tcW w:w="1992" w:type="pct"/>
            <w:tcBorders>
              <w:top w:val="single" w:sz="4" w:space="0" w:color="auto"/>
              <w:left w:val="single" w:sz="4" w:space="0" w:color="auto"/>
              <w:bottom w:val="single" w:sz="4" w:space="0" w:color="auto"/>
              <w:right w:val="single" w:sz="4" w:space="0" w:color="auto"/>
            </w:tcBorders>
          </w:tcPr>
          <w:p w14:paraId="4998C9D3" w14:textId="77777777" w:rsidR="005C17F2" w:rsidRPr="00824A60" w:rsidRDefault="005C17F2" w:rsidP="00AA66EB">
            <w:pPr>
              <w:jc w:val="both"/>
              <w:textAlignment w:val="baseline"/>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Nurodoma užsakant:</w:t>
            </w:r>
          </w:p>
          <w:p w14:paraId="05837A46" w14:textId="77777777" w:rsidR="005C17F2" w:rsidRPr="00824A60" w:rsidRDefault="005C17F2" w:rsidP="00AA66EB">
            <w:pPr>
              <w:numPr>
                <w:ilvl w:val="0"/>
                <w:numId w:val="34"/>
              </w:numPr>
              <w:ind w:left="466"/>
              <w:contextualSpacing/>
              <w:jc w:val="both"/>
              <w:textAlignment w:val="baseline"/>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DN32;</w:t>
            </w:r>
          </w:p>
          <w:p w14:paraId="1FF68202" w14:textId="77777777" w:rsidR="005C17F2" w:rsidRPr="00824A60" w:rsidRDefault="005C17F2" w:rsidP="00AA66EB">
            <w:pPr>
              <w:numPr>
                <w:ilvl w:val="0"/>
                <w:numId w:val="34"/>
              </w:numPr>
              <w:ind w:left="466"/>
              <w:contextualSpacing/>
              <w:jc w:val="both"/>
              <w:textAlignment w:val="baseline"/>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DN40.</w:t>
            </w:r>
          </w:p>
        </w:tc>
        <w:tc>
          <w:tcPr>
            <w:tcW w:w="1011" w:type="pct"/>
            <w:tcBorders>
              <w:top w:val="single" w:sz="4" w:space="0" w:color="auto"/>
              <w:left w:val="single" w:sz="4" w:space="0" w:color="auto"/>
              <w:bottom w:val="single" w:sz="4" w:space="0" w:color="auto"/>
              <w:right w:val="single" w:sz="4" w:space="0" w:color="auto"/>
            </w:tcBorders>
          </w:tcPr>
          <w:p w14:paraId="4EE65181" w14:textId="77777777" w:rsidR="005C17F2" w:rsidRPr="00824A60" w:rsidRDefault="005C17F2" w:rsidP="00AA66EB">
            <w:pPr>
              <w:jc w:val="both"/>
              <w:textAlignment w:val="baseline"/>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74D1A657" w14:textId="77777777" w:rsidR="005C17F2" w:rsidRPr="00824A60" w:rsidRDefault="005C17F2" w:rsidP="00AA66EB">
            <w:pPr>
              <w:jc w:val="both"/>
              <w:textAlignment w:val="baseline"/>
              <w:rPr>
                <w:rFonts w:asciiTheme="minorHAnsi" w:hAnsiTheme="minorHAnsi" w:cstheme="minorHAnsi"/>
                <w:color w:val="000000" w:themeColor="text1"/>
                <w:sz w:val="22"/>
                <w:szCs w:val="22"/>
              </w:rPr>
            </w:pPr>
          </w:p>
        </w:tc>
      </w:tr>
      <w:tr w:rsidR="00C57800" w:rsidRPr="00824A60" w14:paraId="53091BC6" w14:textId="77777777" w:rsidTr="00AA66EB">
        <w:tc>
          <w:tcPr>
            <w:tcW w:w="193" w:type="pct"/>
            <w:tcBorders>
              <w:top w:val="single" w:sz="4" w:space="0" w:color="auto"/>
              <w:left w:val="single" w:sz="4" w:space="0" w:color="auto"/>
              <w:bottom w:val="single" w:sz="4" w:space="0" w:color="auto"/>
              <w:right w:val="single" w:sz="4" w:space="0" w:color="auto"/>
            </w:tcBorders>
          </w:tcPr>
          <w:p w14:paraId="28B66DAE" w14:textId="77777777" w:rsidR="005C17F2" w:rsidRPr="00824A60" w:rsidRDefault="005C17F2" w:rsidP="00AA66EB">
            <w:pPr>
              <w:numPr>
                <w:ilvl w:val="0"/>
                <w:numId w:val="56"/>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799A62E8" w14:textId="77777777" w:rsidR="005C17F2" w:rsidRPr="00824A60" w:rsidRDefault="005C17F2"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Vamzdžio ant kurio dedamas balnas </w:t>
            </w:r>
          </w:p>
        </w:tc>
        <w:tc>
          <w:tcPr>
            <w:tcW w:w="1992" w:type="pct"/>
            <w:tcBorders>
              <w:top w:val="single" w:sz="4" w:space="0" w:color="auto"/>
              <w:left w:val="single" w:sz="4" w:space="0" w:color="auto"/>
              <w:bottom w:val="single" w:sz="4" w:space="0" w:color="auto"/>
              <w:right w:val="single" w:sz="4" w:space="0" w:color="auto"/>
            </w:tcBorders>
          </w:tcPr>
          <w:p w14:paraId="32D14F0D" w14:textId="77777777" w:rsidR="005C17F2" w:rsidRPr="00824A60" w:rsidRDefault="005C17F2" w:rsidP="00AA66EB">
            <w:pPr>
              <w:jc w:val="both"/>
              <w:textAlignment w:val="baseline"/>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Nurodoma užsakant:</w:t>
            </w:r>
          </w:p>
          <w:p w14:paraId="22D26770" w14:textId="77777777" w:rsidR="005C17F2" w:rsidRPr="00824A60" w:rsidRDefault="005C17F2" w:rsidP="00AA66EB">
            <w:pPr>
              <w:numPr>
                <w:ilvl w:val="0"/>
                <w:numId w:val="34"/>
              </w:numPr>
              <w:ind w:left="466"/>
              <w:contextualSpacing/>
              <w:jc w:val="both"/>
              <w:textAlignment w:val="baseline"/>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DN110;</w:t>
            </w:r>
          </w:p>
          <w:p w14:paraId="7CD6F2A0" w14:textId="77777777" w:rsidR="005C17F2" w:rsidRPr="00824A60" w:rsidRDefault="005C17F2" w:rsidP="00AA66EB">
            <w:pPr>
              <w:numPr>
                <w:ilvl w:val="0"/>
                <w:numId w:val="34"/>
              </w:numPr>
              <w:ind w:left="466"/>
              <w:contextualSpacing/>
              <w:jc w:val="both"/>
              <w:textAlignment w:val="baseline"/>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DN160;</w:t>
            </w:r>
          </w:p>
          <w:p w14:paraId="5D26D424" w14:textId="77777777" w:rsidR="005C17F2" w:rsidRPr="00824A60" w:rsidRDefault="005C17F2" w:rsidP="00AA66EB">
            <w:pPr>
              <w:numPr>
                <w:ilvl w:val="0"/>
                <w:numId w:val="34"/>
              </w:numPr>
              <w:ind w:left="466"/>
              <w:contextualSpacing/>
              <w:jc w:val="both"/>
              <w:textAlignment w:val="baseline"/>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DN200;</w:t>
            </w:r>
          </w:p>
          <w:p w14:paraId="35A55833" w14:textId="77777777" w:rsidR="005C17F2" w:rsidRPr="00824A60" w:rsidRDefault="005C17F2" w:rsidP="00AA66EB">
            <w:pPr>
              <w:numPr>
                <w:ilvl w:val="0"/>
                <w:numId w:val="34"/>
              </w:numPr>
              <w:ind w:left="466"/>
              <w:contextualSpacing/>
              <w:jc w:val="both"/>
              <w:textAlignment w:val="baseline"/>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DN225.</w:t>
            </w:r>
          </w:p>
        </w:tc>
        <w:tc>
          <w:tcPr>
            <w:tcW w:w="1011" w:type="pct"/>
            <w:tcBorders>
              <w:top w:val="single" w:sz="4" w:space="0" w:color="auto"/>
              <w:left w:val="single" w:sz="4" w:space="0" w:color="auto"/>
              <w:bottom w:val="single" w:sz="4" w:space="0" w:color="auto"/>
              <w:right w:val="single" w:sz="4" w:space="0" w:color="auto"/>
            </w:tcBorders>
          </w:tcPr>
          <w:p w14:paraId="23355E51" w14:textId="77777777" w:rsidR="005C17F2" w:rsidRPr="00824A60" w:rsidRDefault="005C17F2" w:rsidP="00AA66EB">
            <w:pPr>
              <w:jc w:val="both"/>
              <w:textAlignment w:val="baseline"/>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51700F55" w14:textId="77777777" w:rsidR="005C17F2" w:rsidRPr="00824A60" w:rsidRDefault="005C17F2" w:rsidP="00AA66EB">
            <w:pPr>
              <w:jc w:val="both"/>
              <w:textAlignment w:val="baseline"/>
              <w:rPr>
                <w:rFonts w:asciiTheme="minorHAnsi" w:hAnsiTheme="minorHAnsi" w:cstheme="minorHAnsi"/>
                <w:color w:val="000000" w:themeColor="text1"/>
                <w:sz w:val="22"/>
                <w:szCs w:val="22"/>
              </w:rPr>
            </w:pPr>
          </w:p>
        </w:tc>
      </w:tr>
    </w:tbl>
    <w:p w14:paraId="1F7B6A5A" w14:textId="77777777" w:rsidR="005C17F2" w:rsidRPr="00824A60" w:rsidRDefault="005C17F2" w:rsidP="005C17F2">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Punktų Nr. 1-7, 12-13  atitikimas turi būti nurodytas Eksploatacinių savybių deklaracijoje;</w:t>
      </w:r>
    </w:p>
    <w:p w14:paraId="5CABB5FE" w14:textId="77777777" w:rsidR="005C17F2" w:rsidRPr="00824A60" w:rsidRDefault="005C17F2" w:rsidP="005C17F2">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Punktų Nr. 2 atitikimas turi būti patvirtintas Europos Sąjungoje galiojančiu higienos pažymėjimu;</w:t>
      </w:r>
    </w:p>
    <w:p w14:paraId="4271AD10" w14:textId="77777777" w:rsidR="005C17F2" w:rsidRPr="00824A60" w:rsidRDefault="005C17F2" w:rsidP="005C17F2">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Punktų Nr. 8 atitikimas turi būti patvirtintas GSK sertifikavimo centro RAL GZ662 sertifikatu arba lygiaverčiu;</w:t>
      </w:r>
    </w:p>
    <w:p w14:paraId="1E0905D9" w14:textId="77777777" w:rsidR="005C17F2" w:rsidRPr="00824A60" w:rsidRDefault="005C17F2" w:rsidP="005C17F2">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Punktų Nr. 6, 9, 12-13 atitikimas, tiksliai nurodant siūlomos gaminio modelį, turi būti nurodytas duomenų lape ir priede nuorodoje į internetinį puslapį ar kitame gamintojo patvirtintame dokumente, kuriame pateikta techninė informacija apie gaminį.</w:t>
      </w:r>
      <w:bookmarkStart w:id="35" w:name="_Toc486273074"/>
      <w:bookmarkEnd w:id="35"/>
    </w:p>
    <w:p w14:paraId="5B3210CD" w14:textId="77777777" w:rsidR="005C17F2" w:rsidRPr="00824A60" w:rsidRDefault="005C17F2" w:rsidP="005C17F2">
      <w:pPr>
        <w:jc w:val="both"/>
        <w:rPr>
          <w:rFonts w:asciiTheme="minorHAnsi" w:hAnsiTheme="minorHAnsi" w:cstheme="minorHAnsi"/>
          <w:color w:val="000000" w:themeColor="text1"/>
          <w:sz w:val="22"/>
          <w:szCs w:val="22"/>
        </w:rPr>
      </w:pPr>
    </w:p>
    <w:p w14:paraId="2ABB6071" w14:textId="23523702" w:rsidR="005C17F2" w:rsidRPr="00824A60" w:rsidRDefault="005C17F2" w:rsidP="004A776C">
      <w:pPr>
        <w:pStyle w:val="Heading1"/>
        <w:numPr>
          <w:ilvl w:val="0"/>
          <w:numId w:val="28"/>
        </w:numPr>
        <w:rPr>
          <w:rFonts w:asciiTheme="minorHAnsi" w:hAnsiTheme="minorHAnsi" w:cstheme="minorHAnsi"/>
          <w:color w:val="000000" w:themeColor="text1"/>
          <w:sz w:val="22"/>
          <w:szCs w:val="22"/>
        </w:rPr>
      </w:pPr>
      <w:bookmarkStart w:id="36" w:name="_Toc64896697"/>
      <w:bookmarkStart w:id="37" w:name="_Toc94865358"/>
      <w:r w:rsidRPr="00824A60">
        <w:rPr>
          <w:rFonts w:asciiTheme="minorHAnsi" w:hAnsiTheme="minorHAnsi" w:cstheme="minorHAnsi"/>
          <w:color w:val="000000" w:themeColor="text1"/>
          <w:sz w:val="22"/>
          <w:szCs w:val="22"/>
        </w:rPr>
        <w:t>Srieginių balnų su minkšta apkaba techniniai reikalavimai</w:t>
      </w:r>
      <w:bookmarkEnd w:id="36"/>
      <w:bookmarkEnd w:id="37"/>
    </w:p>
    <w:tbl>
      <w:tblPr>
        <w:tblStyle w:val="TableGrid"/>
        <w:tblW w:w="5047" w:type="pct"/>
        <w:tblLook w:val="04A0" w:firstRow="1" w:lastRow="0" w:firstColumn="1" w:lastColumn="0" w:noHBand="0" w:noVBand="1"/>
      </w:tblPr>
      <w:tblGrid>
        <w:gridCol w:w="7417"/>
        <w:gridCol w:w="7417"/>
      </w:tblGrid>
      <w:tr w:rsidR="00C57800" w:rsidRPr="00824A60" w14:paraId="4614E00F" w14:textId="77777777" w:rsidTr="00F04DA2">
        <w:trPr>
          <w:trHeight w:val="326"/>
        </w:trPr>
        <w:tc>
          <w:tcPr>
            <w:tcW w:w="2500" w:type="pct"/>
          </w:tcPr>
          <w:p w14:paraId="58317ACE"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pavadinimas:</w:t>
            </w:r>
          </w:p>
        </w:tc>
        <w:tc>
          <w:tcPr>
            <w:tcW w:w="2500" w:type="pct"/>
          </w:tcPr>
          <w:p w14:paraId="7D411D7B" w14:textId="77777777" w:rsidR="00097834" w:rsidRPr="00824A60" w:rsidRDefault="00097834" w:rsidP="00F04DA2">
            <w:pPr>
              <w:rPr>
                <w:rFonts w:asciiTheme="minorHAnsi" w:hAnsiTheme="minorHAnsi" w:cstheme="minorHAnsi"/>
                <w:color w:val="000000" w:themeColor="text1"/>
                <w:sz w:val="22"/>
                <w:szCs w:val="22"/>
              </w:rPr>
            </w:pPr>
          </w:p>
        </w:tc>
      </w:tr>
      <w:tr w:rsidR="00C57800" w:rsidRPr="00824A60" w14:paraId="5FD33471" w14:textId="77777777" w:rsidTr="00F04DA2">
        <w:trPr>
          <w:trHeight w:val="351"/>
        </w:trPr>
        <w:tc>
          <w:tcPr>
            <w:tcW w:w="2500" w:type="pct"/>
          </w:tcPr>
          <w:p w14:paraId="29E47A57"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Siūlomos medžiagos techninis žymėjimas / kodas: </w:t>
            </w:r>
          </w:p>
        </w:tc>
        <w:tc>
          <w:tcPr>
            <w:tcW w:w="2500" w:type="pct"/>
          </w:tcPr>
          <w:p w14:paraId="3D361BBF" w14:textId="77777777" w:rsidR="00097834" w:rsidRPr="00824A60" w:rsidRDefault="00097834" w:rsidP="00F04DA2">
            <w:pPr>
              <w:rPr>
                <w:rFonts w:asciiTheme="minorHAnsi" w:hAnsiTheme="minorHAnsi" w:cstheme="minorHAnsi"/>
                <w:color w:val="000000" w:themeColor="text1"/>
                <w:sz w:val="22"/>
                <w:szCs w:val="22"/>
              </w:rPr>
            </w:pPr>
          </w:p>
        </w:tc>
      </w:tr>
      <w:tr w:rsidR="00097834" w:rsidRPr="00824A60" w14:paraId="1ED63F34" w14:textId="77777777" w:rsidTr="00F04DA2">
        <w:trPr>
          <w:trHeight w:val="301"/>
        </w:trPr>
        <w:tc>
          <w:tcPr>
            <w:tcW w:w="2500" w:type="pct"/>
          </w:tcPr>
          <w:p w14:paraId="448FCCE2"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gamintojo pavadinimas ir šalis:</w:t>
            </w:r>
          </w:p>
        </w:tc>
        <w:tc>
          <w:tcPr>
            <w:tcW w:w="2500" w:type="pct"/>
          </w:tcPr>
          <w:p w14:paraId="5BB3E147" w14:textId="77777777" w:rsidR="00097834" w:rsidRPr="00824A60" w:rsidRDefault="00097834" w:rsidP="00F04DA2">
            <w:pPr>
              <w:rPr>
                <w:rFonts w:asciiTheme="minorHAnsi" w:hAnsiTheme="minorHAnsi" w:cstheme="minorHAnsi"/>
                <w:color w:val="000000" w:themeColor="text1"/>
                <w:sz w:val="22"/>
                <w:szCs w:val="22"/>
              </w:rPr>
            </w:pPr>
          </w:p>
        </w:tc>
      </w:tr>
    </w:tbl>
    <w:p w14:paraId="24151774" w14:textId="77777777" w:rsidR="00097834" w:rsidRPr="00824A60" w:rsidRDefault="00097834" w:rsidP="00097834">
      <w:pPr>
        <w:rPr>
          <w:rFonts w:asciiTheme="minorHAnsi" w:hAnsiTheme="minorHAnsi" w:cstheme="minorHAnsi"/>
          <w:color w:val="000000" w:themeColor="text1"/>
          <w:sz w:val="22"/>
          <w:szCs w:val="22"/>
        </w:rPr>
      </w:pPr>
    </w:p>
    <w:tbl>
      <w:tblPr>
        <w:tblW w:w="4997" w:type="pct"/>
        <w:tblLook w:val="04A0" w:firstRow="1" w:lastRow="0" w:firstColumn="1" w:lastColumn="0" w:noHBand="0" w:noVBand="1"/>
      </w:tblPr>
      <w:tblGrid>
        <w:gridCol w:w="567"/>
        <w:gridCol w:w="2576"/>
        <w:gridCol w:w="5851"/>
        <w:gridCol w:w="2970"/>
        <w:gridCol w:w="2723"/>
      </w:tblGrid>
      <w:tr w:rsidR="00C57800" w:rsidRPr="00824A60" w14:paraId="6689DE32" w14:textId="77777777" w:rsidTr="00AA66EB">
        <w:trPr>
          <w:tblHeader/>
        </w:trPr>
        <w:tc>
          <w:tcPr>
            <w:tcW w:w="193" w:type="pct"/>
            <w:tcBorders>
              <w:top w:val="single" w:sz="4" w:space="0" w:color="auto"/>
              <w:left w:val="single" w:sz="4" w:space="0" w:color="auto"/>
              <w:bottom w:val="single" w:sz="4" w:space="0" w:color="auto"/>
              <w:right w:val="single" w:sz="4" w:space="0" w:color="auto"/>
            </w:tcBorders>
            <w:hideMark/>
          </w:tcPr>
          <w:p w14:paraId="716F8BF7" w14:textId="77777777" w:rsidR="005C17F2" w:rsidRPr="00824A60" w:rsidRDefault="005C17F2" w:rsidP="00AA66EB">
            <w:pPr>
              <w:jc w:val="both"/>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lastRenderedPageBreak/>
              <w:t>Eil. Nr.</w:t>
            </w:r>
          </w:p>
        </w:tc>
        <w:tc>
          <w:tcPr>
            <w:tcW w:w="877" w:type="pct"/>
            <w:tcBorders>
              <w:top w:val="single" w:sz="4" w:space="0" w:color="auto"/>
              <w:left w:val="single" w:sz="4" w:space="0" w:color="auto"/>
              <w:bottom w:val="single" w:sz="4" w:space="0" w:color="auto"/>
              <w:right w:val="single" w:sz="4" w:space="0" w:color="auto"/>
            </w:tcBorders>
            <w:hideMark/>
          </w:tcPr>
          <w:p w14:paraId="5F59766B" w14:textId="77777777" w:rsidR="005C17F2" w:rsidRPr="00824A60" w:rsidRDefault="005C17F2" w:rsidP="00AA66EB">
            <w:pPr>
              <w:jc w:val="both"/>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Techniniai parametrai ir reikalavimai</w:t>
            </w:r>
          </w:p>
        </w:tc>
        <w:tc>
          <w:tcPr>
            <w:tcW w:w="1992" w:type="pct"/>
            <w:tcBorders>
              <w:top w:val="single" w:sz="4" w:space="0" w:color="auto"/>
              <w:left w:val="single" w:sz="4" w:space="0" w:color="auto"/>
              <w:bottom w:val="single" w:sz="4" w:space="0" w:color="auto"/>
              <w:right w:val="single" w:sz="4" w:space="0" w:color="auto"/>
            </w:tcBorders>
            <w:hideMark/>
          </w:tcPr>
          <w:p w14:paraId="0620D219" w14:textId="77777777" w:rsidR="005C17F2" w:rsidRPr="00824A60" w:rsidRDefault="005C17F2" w:rsidP="00AA66EB">
            <w:pPr>
              <w:jc w:val="both"/>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Dydis, sąlyga</w:t>
            </w:r>
          </w:p>
        </w:tc>
        <w:tc>
          <w:tcPr>
            <w:tcW w:w="1011" w:type="pct"/>
            <w:tcBorders>
              <w:top w:val="single" w:sz="4" w:space="0" w:color="auto"/>
              <w:left w:val="single" w:sz="4" w:space="0" w:color="auto"/>
              <w:bottom w:val="single" w:sz="4" w:space="0" w:color="auto"/>
              <w:right w:val="single" w:sz="4" w:space="0" w:color="auto"/>
            </w:tcBorders>
          </w:tcPr>
          <w:p w14:paraId="3428B9C9" w14:textId="3144E631" w:rsidR="005C17F2" w:rsidRPr="00824A60" w:rsidRDefault="00B34EE5" w:rsidP="00AA66EB">
            <w:pPr>
              <w:jc w:val="both"/>
              <w:rPr>
                <w:rFonts w:asciiTheme="minorHAnsi" w:hAnsiTheme="minorHAnsi" w:cstheme="minorHAnsi"/>
                <w:b/>
                <w:color w:val="000000" w:themeColor="text1"/>
                <w:sz w:val="22"/>
                <w:szCs w:val="22"/>
              </w:rPr>
            </w:pPr>
            <w:r w:rsidRPr="00824A60">
              <w:rPr>
                <w:rFonts w:asciiTheme="minorHAnsi" w:hAnsiTheme="minorHAnsi" w:cstheme="minorHAnsi"/>
                <w:b/>
                <w:bCs/>
                <w:color w:val="000000" w:themeColor="text1"/>
                <w:sz w:val="22"/>
                <w:szCs w:val="22"/>
              </w:rPr>
              <w:t>Tiekėjas turi nurodyti atitinka/neatitinka</w:t>
            </w:r>
          </w:p>
        </w:tc>
        <w:tc>
          <w:tcPr>
            <w:tcW w:w="927" w:type="pct"/>
            <w:tcBorders>
              <w:top w:val="single" w:sz="4" w:space="0" w:color="auto"/>
              <w:left w:val="single" w:sz="4" w:space="0" w:color="auto"/>
              <w:bottom w:val="single" w:sz="4" w:space="0" w:color="auto"/>
              <w:right w:val="single" w:sz="4" w:space="0" w:color="auto"/>
            </w:tcBorders>
          </w:tcPr>
          <w:p w14:paraId="196C3069" w14:textId="77777777" w:rsidR="005C17F2" w:rsidRPr="00824A60" w:rsidRDefault="005C17F2" w:rsidP="00AA66EB">
            <w:pPr>
              <w:jc w:val="both"/>
              <w:rPr>
                <w:rFonts w:asciiTheme="minorHAnsi" w:hAnsiTheme="minorHAnsi" w:cstheme="minorHAnsi"/>
                <w:b/>
                <w:color w:val="000000" w:themeColor="text1"/>
                <w:sz w:val="22"/>
                <w:szCs w:val="22"/>
              </w:rPr>
            </w:pPr>
            <w:r w:rsidRPr="00824A60">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824A60" w14:paraId="7D4CDC7E" w14:textId="77777777" w:rsidTr="00AA66EB">
        <w:tc>
          <w:tcPr>
            <w:tcW w:w="3062" w:type="pct"/>
            <w:gridSpan w:val="3"/>
            <w:tcBorders>
              <w:top w:val="single" w:sz="4" w:space="0" w:color="auto"/>
              <w:left w:val="single" w:sz="4" w:space="0" w:color="auto"/>
              <w:bottom w:val="single" w:sz="4" w:space="0" w:color="auto"/>
              <w:right w:val="single" w:sz="4" w:space="0" w:color="auto"/>
            </w:tcBorders>
          </w:tcPr>
          <w:p w14:paraId="521E0AE4" w14:textId="77777777" w:rsidR="005C17F2" w:rsidRPr="00824A60" w:rsidRDefault="005C17F2" w:rsidP="00AA66EB">
            <w:pPr>
              <w:tabs>
                <w:tab w:val="center" w:pos="4819"/>
                <w:tab w:val="right" w:pos="9638"/>
              </w:tabs>
              <w:jc w:val="center"/>
              <w:rPr>
                <w:rFonts w:asciiTheme="minorHAnsi" w:hAnsiTheme="minorHAnsi" w:cstheme="minorHAnsi"/>
                <w:color w:val="000000" w:themeColor="text1"/>
                <w:sz w:val="22"/>
                <w:szCs w:val="22"/>
              </w:rPr>
            </w:pPr>
            <w:r w:rsidRPr="00824A60">
              <w:rPr>
                <w:rFonts w:asciiTheme="minorHAnsi" w:hAnsiTheme="minorHAnsi" w:cstheme="minorHAnsi"/>
                <w:b/>
                <w:color w:val="000000" w:themeColor="text1"/>
                <w:sz w:val="22"/>
                <w:szCs w:val="22"/>
              </w:rPr>
              <w:t>Bendrieji parametrai</w:t>
            </w:r>
          </w:p>
        </w:tc>
        <w:tc>
          <w:tcPr>
            <w:tcW w:w="1011" w:type="pct"/>
            <w:tcBorders>
              <w:top w:val="single" w:sz="4" w:space="0" w:color="auto"/>
              <w:left w:val="single" w:sz="4" w:space="0" w:color="auto"/>
              <w:bottom w:val="single" w:sz="4" w:space="0" w:color="auto"/>
              <w:right w:val="single" w:sz="4" w:space="0" w:color="auto"/>
            </w:tcBorders>
          </w:tcPr>
          <w:p w14:paraId="6594A7CA" w14:textId="77777777" w:rsidR="005C17F2" w:rsidRPr="00824A60" w:rsidRDefault="005C17F2" w:rsidP="00AA66EB">
            <w:pPr>
              <w:tabs>
                <w:tab w:val="center" w:pos="4819"/>
                <w:tab w:val="right" w:pos="9638"/>
              </w:tabs>
              <w:jc w:val="center"/>
              <w:rPr>
                <w:rFonts w:asciiTheme="minorHAnsi" w:hAnsiTheme="minorHAnsi" w:cstheme="minorHAnsi"/>
                <w:b/>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12F5DDDB" w14:textId="77777777" w:rsidR="005C17F2" w:rsidRPr="00824A60" w:rsidRDefault="005C17F2" w:rsidP="00AA66EB">
            <w:pPr>
              <w:tabs>
                <w:tab w:val="center" w:pos="4819"/>
                <w:tab w:val="right" w:pos="9638"/>
              </w:tabs>
              <w:jc w:val="center"/>
              <w:rPr>
                <w:rFonts w:asciiTheme="minorHAnsi" w:hAnsiTheme="minorHAnsi" w:cstheme="minorHAnsi"/>
                <w:b/>
                <w:color w:val="000000" w:themeColor="text1"/>
                <w:sz w:val="22"/>
                <w:szCs w:val="22"/>
              </w:rPr>
            </w:pPr>
          </w:p>
        </w:tc>
      </w:tr>
      <w:tr w:rsidR="00C57800" w:rsidRPr="00824A60" w14:paraId="343A0016" w14:textId="77777777" w:rsidTr="00AA66EB">
        <w:tc>
          <w:tcPr>
            <w:tcW w:w="193" w:type="pct"/>
            <w:tcBorders>
              <w:top w:val="single" w:sz="4" w:space="0" w:color="auto"/>
              <w:left w:val="single" w:sz="4" w:space="0" w:color="auto"/>
              <w:bottom w:val="single" w:sz="4" w:space="0" w:color="auto"/>
              <w:right w:val="single" w:sz="4" w:space="0" w:color="auto"/>
            </w:tcBorders>
          </w:tcPr>
          <w:p w14:paraId="08B3C7FC" w14:textId="77777777" w:rsidR="005C17F2" w:rsidRPr="00824A60" w:rsidRDefault="005C17F2" w:rsidP="00AA66EB">
            <w:pPr>
              <w:numPr>
                <w:ilvl w:val="0"/>
                <w:numId w:val="57"/>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hideMark/>
          </w:tcPr>
          <w:p w14:paraId="740BCBE9" w14:textId="77777777" w:rsidR="005C17F2" w:rsidRPr="00824A60" w:rsidRDefault="005C17F2"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Standartas</w:t>
            </w:r>
          </w:p>
        </w:tc>
        <w:tc>
          <w:tcPr>
            <w:tcW w:w="1992" w:type="pct"/>
            <w:tcBorders>
              <w:top w:val="single" w:sz="4" w:space="0" w:color="auto"/>
              <w:left w:val="single" w:sz="4" w:space="0" w:color="auto"/>
              <w:bottom w:val="single" w:sz="4" w:space="0" w:color="auto"/>
              <w:right w:val="single" w:sz="4" w:space="0" w:color="auto"/>
            </w:tcBorders>
            <w:hideMark/>
          </w:tcPr>
          <w:p w14:paraId="039AA0C9" w14:textId="77777777" w:rsidR="005C17F2" w:rsidRPr="00824A60" w:rsidRDefault="005C17F2" w:rsidP="00AA66EB">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LST EN 805:2000 arba lygiavertis.</w:t>
            </w:r>
          </w:p>
        </w:tc>
        <w:tc>
          <w:tcPr>
            <w:tcW w:w="1011" w:type="pct"/>
            <w:tcBorders>
              <w:top w:val="single" w:sz="4" w:space="0" w:color="auto"/>
              <w:left w:val="single" w:sz="4" w:space="0" w:color="auto"/>
              <w:bottom w:val="single" w:sz="4" w:space="0" w:color="auto"/>
              <w:right w:val="single" w:sz="4" w:space="0" w:color="auto"/>
            </w:tcBorders>
          </w:tcPr>
          <w:p w14:paraId="5E16EB4D" w14:textId="77777777" w:rsidR="005C17F2" w:rsidRPr="00824A60" w:rsidRDefault="005C17F2" w:rsidP="00AA66EB">
            <w:pPr>
              <w:tabs>
                <w:tab w:val="center" w:pos="4819"/>
                <w:tab w:val="right" w:pos="9638"/>
              </w:tabs>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304DD03A" w14:textId="77777777" w:rsidR="005C17F2" w:rsidRPr="00824A60" w:rsidRDefault="005C17F2"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036541B5" w14:textId="77777777" w:rsidTr="00AA66EB">
        <w:tc>
          <w:tcPr>
            <w:tcW w:w="193" w:type="pct"/>
            <w:tcBorders>
              <w:top w:val="single" w:sz="4" w:space="0" w:color="auto"/>
              <w:left w:val="single" w:sz="4" w:space="0" w:color="auto"/>
              <w:bottom w:val="single" w:sz="4" w:space="0" w:color="auto"/>
              <w:right w:val="single" w:sz="4" w:space="0" w:color="auto"/>
            </w:tcBorders>
          </w:tcPr>
          <w:p w14:paraId="30221C9E" w14:textId="77777777" w:rsidR="005C17F2" w:rsidRPr="00824A60" w:rsidRDefault="005C17F2" w:rsidP="00AA66EB">
            <w:pPr>
              <w:numPr>
                <w:ilvl w:val="0"/>
                <w:numId w:val="57"/>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hideMark/>
          </w:tcPr>
          <w:p w14:paraId="27B09DF6" w14:textId="77777777" w:rsidR="005C17F2" w:rsidRPr="00824A60" w:rsidRDefault="005C17F2"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Darbinė terpė</w:t>
            </w:r>
          </w:p>
        </w:tc>
        <w:tc>
          <w:tcPr>
            <w:tcW w:w="1992" w:type="pct"/>
            <w:tcBorders>
              <w:top w:val="single" w:sz="4" w:space="0" w:color="auto"/>
              <w:left w:val="single" w:sz="4" w:space="0" w:color="auto"/>
              <w:bottom w:val="single" w:sz="4" w:space="0" w:color="auto"/>
              <w:right w:val="single" w:sz="4" w:space="0" w:color="auto"/>
            </w:tcBorders>
          </w:tcPr>
          <w:p w14:paraId="3DA8A190" w14:textId="77777777" w:rsidR="005C17F2" w:rsidRPr="00824A60" w:rsidRDefault="005C17F2" w:rsidP="00AA66EB">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Geriamasis vanduo.                               </w:t>
            </w:r>
          </w:p>
        </w:tc>
        <w:tc>
          <w:tcPr>
            <w:tcW w:w="1011" w:type="pct"/>
            <w:tcBorders>
              <w:top w:val="single" w:sz="4" w:space="0" w:color="auto"/>
              <w:left w:val="single" w:sz="4" w:space="0" w:color="auto"/>
              <w:bottom w:val="single" w:sz="4" w:space="0" w:color="auto"/>
              <w:right w:val="single" w:sz="4" w:space="0" w:color="auto"/>
            </w:tcBorders>
          </w:tcPr>
          <w:p w14:paraId="094AD7D3" w14:textId="77777777" w:rsidR="005C17F2" w:rsidRPr="00824A60" w:rsidRDefault="005C17F2" w:rsidP="00AA66EB">
            <w:pPr>
              <w:tabs>
                <w:tab w:val="center" w:pos="4819"/>
                <w:tab w:val="right" w:pos="9638"/>
              </w:tabs>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17466A35" w14:textId="77777777" w:rsidR="005C17F2" w:rsidRPr="00824A60" w:rsidRDefault="005C17F2"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6880F81C" w14:textId="77777777" w:rsidTr="00AA66EB">
        <w:trPr>
          <w:trHeight w:val="261"/>
        </w:trPr>
        <w:tc>
          <w:tcPr>
            <w:tcW w:w="193" w:type="pct"/>
            <w:tcBorders>
              <w:top w:val="single" w:sz="4" w:space="0" w:color="auto"/>
              <w:left w:val="single" w:sz="4" w:space="0" w:color="auto"/>
              <w:bottom w:val="single" w:sz="4" w:space="0" w:color="auto"/>
              <w:right w:val="single" w:sz="4" w:space="0" w:color="auto"/>
            </w:tcBorders>
          </w:tcPr>
          <w:p w14:paraId="5E96770C" w14:textId="77777777" w:rsidR="005C17F2" w:rsidRPr="00824A60" w:rsidRDefault="005C17F2" w:rsidP="00AA66EB">
            <w:pPr>
              <w:numPr>
                <w:ilvl w:val="0"/>
                <w:numId w:val="57"/>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4D61ED56" w14:textId="77777777" w:rsidR="005C17F2" w:rsidRPr="00824A60" w:rsidRDefault="005C17F2"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Darbinis slėgis</w:t>
            </w:r>
          </w:p>
        </w:tc>
        <w:tc>
          <w:tcPr>
            <w:tcW w:w="1992" w:type="pct"/>
            <w:tcBorders>
              <w:top w:val="single" w:sz="4" w:space="0" w:color="auto"/>
              <w:left w:val="single" w:sz="4" w:space="0" w:color="auto"/>
              <w:bottom w:val="single" w:sz="4" w:space="0" w:color="auto"/>
              <w:right w:val="single" w:sz="4" w:space="0" w:color="auto"/>
            </w:tcBorders>
          </w:tcPr>
          <w:p w14:paraId="40DADE40" w14:textId="77777777" w:rsidR="005C17F2" w:rsidRPr="00824A60" w:rsidRDefault="005C17F2"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Ne mažesnis 16 bar.</w:t>
            </w:r>
          </w:p>
        </w:tc>
        <w:tc>
          <w:tcPr>
            <w:tcW w:w="1011" w:type="pct"/>
            <w:tcBorders>
              <w:top w:val="single" w:sz="4" w:space="0" w:color="auto"/>
              <w:left w:val="single" w:sz="4" w:space="0" w:color="auto"/>
              <w:bottom w:val="single" w:sz="4" w:space="0" w:color="auto"/>
              <w:right w:val="single" w:sz="4" w:space="0" w:color="auto"/>
            </w:tcBorders>
          </w:tcPr>
          <w:p w14:paraId="278D0735" w14:textId="77777777" w:rsidR="005C17F2" w:rsidRPr="00824A60" w:rsidRDefault="005C17F2" w:rsidP="00AA66EB">
            <w:pPr>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685A3A71" w14:textId="77777777" w:rsidR="005C17F2" w:rsidRPr="00824A60" w:rsidRDefault="005C17F2" w:rsidP="00AA66EB">
            <w:pPr>
              <w:jc w:val="both"/>
              <w:rPr>
                <w:rFonts w:asciiTheme="minorHAnsi" w:hAnsiTheme="minorHAnsi" w:cstheme="minorHAnsi"/>
                <w:color w:val="000000" w:themeColor="text1"/>
                <w:sz w:val="22"/>
                <w:szCs w:val="22"/>
              </w:rPr>
            </w:pPr>
          </w:p>
        </w:tc>
      </w:tr>
      <w:tr w:rsidR="00C57800" w:rsidRPr="00824A60" w14:paraId="7C5264BF" w14:textId="77777777" w:rsidTr="00AA66EB">
        <w:trPr>
          <w:trHeight w:val="281"/>
        </w:trPr>
        <w:tc>
          <w:tcPr>
            <w:tcW w:w="193" w:type="pct"/>
            <w:tcBorders>
              <w:top w:val="single" w:sz="4" w:space="0" w:color="auto"/>
              <w:left w:val="single" w:sz="4" w:space="0" w:color="auto"/>
              <w:bottom w:val="single" w:sz="4" w:space="0" w:color="auto"/>
              <w:right w:val="single" w:sz="4" w:space="0" w:color="auto"/>
            </w:tcBorders>
          </w:tcPr>
          <w:p w14:paraId="36BB3C10" w14:textId="77777777" w:rsidR="005C17F2" w:rsidRPr="00824A60" w:rsidRDefault="005C17F2" w:rsidP="00AA66EB">
            <w:pPr>
              <w:numPr>
                <w:ilvl w:val="0"/>
                <w:numId w:val="57"/>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47FC0F3F" w14:textId="77777777" w:rsidR="005C17F2" w:rsidRPr="00824A60" w:rsidRDefault="005C17F2"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Pajungimo būdas</w:t>
            </w:r>
          </w:p>
        </w:tc>
        <w:tc>
          <w:tcPr>
            <w:tcW w:w="1992" w:type="pct"/>
            <w:tcBorders>
              <w:top w:val="single" w:sz="4" w:space="0" w:color="auto"/>
              <w:left w:val="single" w:sz="4" w:space="0" w:color="auto"/>
              <w:bottom w:val="single" w:sz="4" w:space="0" w:color="auto"/>
              <w:right w:val="single" w:sz="4" w:space="0" w:color="auto"/>
            </w:tcBorders>
          </w:tcPr>
          <w:p w14:paraId="2BE1D122" w14:textId="77777777" w:rsidR="005C17F2" w:rsidRPr="00824A60" w:rsidRDefault="005C17F2"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Srieginis (vidinis sriegis).</w:t>
            </w:r>
          </w:p>
        </w:tc>
        <w:tc>
          <w:tcPr>
            <w:tcW w:w="1011" w:type="pct"/>
            <w:tcBorders>
              <w:top w:val="single" w:sz="4" w:space="0" w:color="auto"/>
              <w:left w:val="single" w:sz="4" w:space="0" w:color="auto"/>
              <w:bottom w:val="single" w:sz="4" w:space="0" w:color="auto"/>
              <w:right w:val="single" w:sz="4" w:space="0" w:color="auto"/>
            </w:tcBorders>
          </w:tcPr>
          <w:p w14:paraId="1120D8C0" w14:textId="77777777" w:rsidR="005C17F2" w:rsidRPr="00824A60" w:rsidRDefault="005C17F2" w:rsidP="00AA66EB">
            <w:pPr>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3427F798" w14:textId="77777777" w:rsidR="005C17F2" w:rsidRPr="00824A60" w:rsidRDefault="005C17F2" w:rsidP="00AA66EB">
            <w:pPr>
              <w:jc w:val="both"/>
              <w:rPr>
                <w:rFonts w:asciiTheme="minorHAnsi" w:hAnsiTheme="minorHAnsi" w:cstheme="minorHAnsi"/>
                <w:color w:val="000000" w:themeColor="text1"/>
                <w:sz w:val="22"/>
                <w:szCs w:val="22"/>
              </w:rPr>
            </w:pPr>
          </w:p>
        </w:tc>
      </w:tr>
      <w:tr w:rsidR="00C57800" w:rsidRPr="00824A60" w14:paraId="002213E7" w14:textId="77777777" w:rsidTr="00AA66EB">
        <w:trPr>
          <w:trHeight w:val="281"/>
        </w:trPr>
        <w:tc>
          <w:tcPr>
            <w:tcW w:w="193" w:type="pct"/>
            <w:tcBorders>
              <w:top w:val="single" w:sz="4" w:space="0" w:color="auto"/>
              <w:left w:val="single" w:sz="4" w:space="0" w:color="auto"/>
              <w:bottom w:val="single" w:sz="4" w:space="0" w:color="auto"/>
              <w:right w:val="single" w:sz="4" w:space="0" w:color="auto"/>
            </w:tcBorders>
          </w:tcPr>
          <w:p w14:paraId="7FEFEE1E" w14:textId="77777777" w:rsidR="005C17F2" w:rsidRPr="00824A60" w:rsidRDefault="005C17F2" w:rsidP="00AA66EB">
            <w:pPr>
              <w:numPr>
                <w:ilvl w:val="0"/>
                <w:numId w:val="57"/>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328EE31E" w14:textId="77777777" w:rsidR="005C17F2" w:rsidRPr="00824A60" w:rsidRDefault="005C17F2"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Sandarinimas </w:t>
            </w:r>
          </w:p>
        </w:tc>
        <w:tc>
          <w:tcPr>
            <w:tcW w:w="1992" w:type="pct"/>
            <w:tcBorders>
              <w:top w:val="single" w:sz="4" w:space="0" w:color="auto"/>
              <w:left w:val="single" w:sz="4" w:space="0" w:color="auto"/>
              <w:bottom w:val="single" w:sz="4" w:space="0" w:color="auto"/>
              <w:right w:val="single" w:sz="4" w:space="0" w:color="auto"/>
            </w:tcBorders>
          </w:tcPr>
          <w:p w14:paraId="2EABD73B" w14:textId="77777777" w:rsidR="005C17F2" w:rsidRPr="00824A60" w:rsidRDefault="005C17F2" w:rsidP="00AA66EB">
            <w:pPr>
              <w:spacing w:afterLines="10" w:after="2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Balnų sandarinimo medžiaga – elastomeras, tinkamas naudoti geriamojo vandens tiekimo sistemose ir atitinkantis LST EN 681-1 arba lygiavertį. </w:t>
            </w:r>
          </w:p>
          <w:p w14:paraId="116CCA67" w14:textId="77777777" w:rsidR="005C17F2" w:rsidRPr="00824A60" w:rsidRDefault="005C17F2"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Kalaus ketaus ir plieno vamzdžiams skirtų balnų pragręžtos vamzdžio skylės kraštai turi būti sandarinami „O tipo“ elastomero, tinkamo naudoti geriamojo vandens tiekimo sistemose ir atitinkančio LST EN 681-1 arba lygiavertį standartą, žiediniais profiliais.</w:t>
            </w:r>
          </w:p>
        </w:tc>
        <w:tc>
          <w:tcPr>
            <w:tcW w:w="1011" w:type="pct"/>
            <w:tcBorders>
              <w:top w:val="single" w:sz="4" w:space="0" w:color="auto"/>
              <w:left w:val="single" w:sz="4" w:space="0" w:color="auto"/>
              <w:bottom w:val="single" w:sz="4" w:space="0" w:color="auto"/>
              <w:right w:val="single" w:sz="4" w:space="0" w:color="auto"/>
            </w:tcBorders>
          </w:tcPr>
          <w:p w14:paraId="159D8E56" w14:textId="77777777" w:rsidR="005C17F2" w:rsidRPr="00824A60" w:rsidRDefault="005C17F2" w:rsidP="00AA66EB">
            <w:pPr>
              <w:spacing w:afterLines="10" w:after="24"/>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586A4691" w14:textId="77777777" w:rsidR="005C17F2" w:rsidRPr="00824A60" w:rsidRDefault="005C17F2" w:rsidP="00AA66EB">
            <w:pPr>
              <w:spacing w:afterLines="10" w:after="24"/>
              <w:jc w:val="both"/>
              <w:rPr>
                <w:rFonts w:asciiTheme="minorHAnsi" w:hAnsiTheme="minorHAnsi" w:cstheme="minorHAnsi"/>
                <w:color w:val="000000" w:themeColor="text1"/>
                <w:sz w:val="22"/>
                <w:szCs w:val="22"/>
              </w:rPr>
            </w:pPr>
          </w:p>
        </w:tc>
      </w:tr>
      <w:tr w:rsidR="00C57800" w:rsidRPr="00824A60" w14:paraId="72543F93" w14:textId="77777777" w:rsidTr="00AA66EB">
        <w:trPr>
          <w:trHeight w:val="349"/>
        </w:trPr>
        <w:tc>
          <w:tcPr>
            <w:tcW w:w="193" w:type="pct"/>
            <w:tcBorders>
              <w:top w:val="single" w:sz="4" w:space="0" w:color="auto"/>
              <w:left w:val="single" w:sz="4" w:space="0" w:color="auto"/>
              <w:bottom w:val="single" w:sz="4" w:space="0" w:color="auto"/>
              <w:right w:val="single" w:sz="4" w:space="0" w:color="auto"/>
            </w:tcBorders>
          </w:tcPr>
          <w:p w14:paraId="3662359F" w14:textId="77777777" w:rsidR="005C17F2" w:rsidRPr="00824A60" w:rsidRDefault="005C17F2" w:rsidP="00AA66EB">
            <w:pPr>
              <w:numPr>
                <w:ilvl w:val="0"/>
                <w:numId w:val="57"/>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70AFF126" w14:textId="77777777" w:rsidR="005C17F2" w:rsidRPr="00824A60" w:rsidRDefault="005C17F2"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Korpuso ir jo elementų medžiaga</w:t>
            </w:r>
          </w:p>
        </w:tc>
        <w:tc>
          <w:tcPr>
            <w:tcW w:w="1992" w:type="pct"/>
            <w:tcBorders>
              <w:top w:val="single" w:sz="4" w:space="0" w:color="auto"/>
              <w:left w:val="single" w:sz="4" w:space="0" w:color="auto"/>
              <w:bottom w:val="single" w:sz="4" w:space="0" w:color="auto"/>
              <w:right w:val="single" w:sz="4" w:space="0" w:color="auto"/>
            </w:tcBorders>
          </w:tcPr>
          <w:p w14:paraId="28C3259C" w14:textId="77777777" w:rsidR="005C17F2" w:rsidRPr="00824A60" w:rsidRDefault="005C17F2" w:rsidP="00AA66EB">
            <w:pPr>
              <w:numPr>
                <w:ilvl w:val="0"/>
                <w:numId w:val="6"/>
              </w:numPr>
              <w:ind w:left="464"/>
              <w:contextualSpacing/>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Kalusis ketus pagal LST EN 1563 standartą arba lygiavertį. </w:t>
            </w:r>
          </w:p>
          <w:p w14:paraId="61868D3D" w14:textId="77777777" w:rsidR="005C17F2" w:rsidRPr="00824A60" w:rsidRDefault="005C17F2" w:rsidP="00AA66EB">
            <w:pPr>
              <w:numPr>
                <w:ilvl w:val="0"/>
                <w:numId w:val="6"/>
              </w:numPr>
              <w:ind w:left="464"/>
              <w:contextualSpacing/>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Balnų lanksčios apkabos pagamintos iš nerūdijančio plieno (plieno klasė ne žemesnė kaip AISI 304), iš vidinės pusės padengtos elastomeru, tinkamu naudoti geriamojo vandens tiekimo sistemose ir atitinkančiu LST EN 681-1 arba lygiavertį standartą.</w:t>
            </w:r>
          </w:p>
          <w:p w14:paraId="01E54683" w14:textId="77777777" w:rsidR="005C17F2" w:rsidRPr="00824A60" w:rsidRDefault="005C17F2" w:rsidP="00AA66EB">
            <w:pPr>
              <w:numPr>
                <w:ilvl w:val="0"/>
                <w:numId w:val="6"/>
              </w:numPr>
              <w:ind w:left="464"/>
              <w:contextualSpacing/>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Varžtai ir veržlės iš nerūdijančio plieno (plieno klasė ne žemesnė kaip A2).</w:t>
            </w:r>
          </w:p>
        </w:tc>
        <w:tc>
          <w:tcPr>
            <w:tcW w:w="1011" w:type="pct"/>
            <w:tcBorders>
              <w:top w:val="single" w:sz="4" w:space="0" w:color="auto"/>
              <w:left w:val="single" w:sz="4" w:space="0" w:color="auto"/>
              <w:bottom w:val="single" w:sz="4" w:space="0" w:color="auto"/>
              <w:right w:val="single" w:sz="4" w:space="0" w:color="auto"/>
            </w:tcBorders>
          </w:tcPr>
          <w:p w14:paraId="53CED1E7" w14:textId="77777777" w:rsidR="005C17F2" w:rsidRPr="00824A60" w:rsidRDefault="005C17F2" w:rsidP="00AA66EB">
            <w:pPr>
              <w:ind w:left="464"/>
              <w:contextualSpacing/>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40575B3E" w14:textId="77777777" w:rsidR="005C17F2" w:rsidRPr="00824A60" w:rsidRDefault="005C17F2" w:rsidP="00AA66EB">
            <w:pPr>
              <w:ind w:left="464"/>
              <w:contextualSpacing/>
              <w:jc w:val="both"/>
              <w:rPr>
                <w:rFonts w:asciiTheme="minorHAnsi" w:hAnsiTheme="minorHAnsi" w:cstheme="minorHAnsi"/>
                <w:color w:val="000000" w:themeColor="text1"/>
                <w:sz w:val="22"/>
                <w:szCs w:val="22"/>
              </w:rPr>
            </w:pPr>
          </w:p>
        </w:tc>
      </w:tr>
      <w:tr w:rsidR="00C57800" w:rsidRPr="00824A60" w14:paraId="5D937468" w14:textId="77777777" w:rsidTr="00AA66EB">
        <w:tc>
          <w:tcPr>
            <w:tcW w:w="193" w:type="pct"/>
            <w:tcBorders>
              <w:top w:val="single" w:sz="4" w:space="0" w:color="auto"/>
              <w:left w:val="single" w:sz="4" w:space="0" w:color="auto"/>
              <w:bottom w:val="single" w:sz="4" w:space="0" w:color="auto"/>
              <w:right w:val="single" w:sz="4" w:space="0" w:color="auto"/>
            </w:tcBorders>
          </w:tcPr>
          <w:p w14:paraId="2517D361" w14:textId="77777777" w:rsidR="005C17F2" w:rsidRPr="00824A60" w:rsidRDefault="005C17F2" w:rsidP="00AA66EB">
            <w:pPr>
              <w:numPr>
                <w:ilvl w:val="0"/>
                <w:numId w:val="57"/>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1E14F626" w14:textId="77777777" w:rsidR="005C17F2" w:rsidRPr="00824A60" w:rsidRDefault="005C17F2"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Padengimas</w:t>
            </w:r>
          </w:p>
        </w:tc>
        <w:tc>
          <w:tcPr>
            <w:tcW w:w="1992" w:type="pct"/>
            <w:tcBorders>
              <w:top w:val="single" w:sz="4" w:space="0" w:color="auto"/>
              <w:left w:val="single" w:sz="4" w:space="0" w:color="auto"/>
              <w:bottom w:val="single" w:sz="4" w:space="0" w:color="auto"/>
              <w:right w:val="single" w:sz="4" w:space="0" w:color="auto"/>
            </w:tcBorders>
          </w:tcPr>
          <w:p w14:paraId="2533D557" w14:textId="77777777" w:rsidR="005C17F2" w:rsidRPr="00824A60" w:rsidRDefault="005C17F2"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Korpuso detalės turi būti padengtos iš vidaus ir iš išorės. Padengimas epoksidinis miltelinis arba lygiavertis, minimalus padengimo storis 250 mikronų. Kartu su pasiūlymu turi būti pateiktas GSK sertifikavimo centro RAL GZ662 sertifikatas Produktams („Products“) arba lygiavertis*, ne mažesnių reikalavimų nei nustato LST EN 14901 standartas (standarto priede nurodomas jungties tipas).  </w:t>
            </w:r>
          </w:p>
          <w:p w14:paraId="508C33A9" w14:textId="77777777" w:rsidR="005C17F2" w:rsidRPr="00824A60" w:rsidRDefault="005C17F2"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 lygiavertis sertifikatas – išduotas tarptautinės organizacijos besispecializuojančios vandentvarkos gaminių dangos kokybės nustatyme, atliekančios periodinius gamybos proceso </w:t>
            </w:r>
            <w:r w:rsidRPr="00824A60">
              <w:rPr>
                <w:rFonts w:asciiTheme="minorHAnsi" w:hAnsiTheme="minorHAnsi" w:cstheme="minorHAnsi"/>
                <w:color w:val="000000" w:themeColor="text1"/>
                <w:sz w:val="22"/>
                <w:szCs w:val="22"/>
              </w:rPr>
              <w:lastRenderedPageBreak/>
              <w:t xml:space="preserve">tikrinimus, gaminių bandymus ir gamintojo deklaruojamų gaminių savybių atitikimo nustatymus.  </w:t>
            </w:r>
          </w:p>
        </w:tc>
        <w:tc>
          <w:tcPr>
            <w:tcW w:w="1011" w:type="pct"/>
            <w:tcBorders>
              <w:top w:val="single" w:sz="4" w:space="0" w:color="auto"/>
              <w:left w:val="single" w:sz="4" w:space="0" w:color="auto"/>
              <w:bottom w:val="single" w:sz="4" w:space="0" w:color="auto"/>
              <w:right w:val="single" w:sz="4" w:space="0" w:color="auto"/>
            </w:tcBorders>
          </w:tcPr>
          <w:p w14:paraId="2DA6B80E" w14:textId="77777777" w:rsidR="005C17F2" w:rsidRPr="00824A60" w:rsidRDefault="005C17F2" w:rsidP="00AA66EB">
            <w:pPr>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6FEFCCDF" w14:textId="77777777" w:rsidR="005C17F2" w:rsidRPr="00824A60" w:rsidRDefault="005C17F2" w:rsidP="00AA66EB">
            <w:pPr>
              <w:jc w:val="both"/>
              <w:rPr>
                <w:rFonts w:asciiTheme="minorHAnsi" w:hAnsiTheme="minorHAnsi" w:cstheme="minorHAnsi"/>
                <w:color w:val="000000" w:themeColor="text1"/>
                <w:sz w:val="22"/>
                <w:szCs w:val="22"/>
              </w:rPr>
            </w:pPr>
          </w:p>
        </w:tc>
      </w:tr>
      <w:tr w:rsidR="00C57800" w:rsidRPr="00824A60" w14:paraId="07F3CA72" w14:textId="77777777" w:rsidTr="00AA66EB">
        <w:tc>
          <w:tcPr>
            <w:tcW w:w="193" w:type="pct"/>
            <w:tcBorders>
              <w:top w:val="single" w:sz="4" w:space="0" w:color="auto"/>
              <w:left w:val="single" w:sz="4" w:space="0" w:color="auto"/>
              <w:bottom w:val="single" w:sz="4" w:space="0" w:color="auto"/>
              <w:right w:val="single" w:sz="4" w:space="0" w:color="auto"/>
            </w:tcBorders>
          </w:tcPr>
          <w:p w14:paraId="7CE59B1C" w14:textId="77777777" w:rsidR="005C17F2" w:rsidRPr="00824A60" w:rsidRDefault="005C17F2" w:rsidP="00AA66EB">
            <w:pPr>
              <w:numPr>
                <w:ilvl w:val="0"/>
                <w:numId w:val="57"/>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0F7C7F81" w14:textId="77777777" w:rsidR="005C17F2" w:rsidRPr="00824A60" w:rsidRDefault="005C17F2"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Ženklinimas</w:t>
            </w:r>
          </w:p>
        </w:tc>
        <w:tc>
          <w:tcPr>
            <w:tcW w:w="1992" w:type="pct"/>
            <w:tcBorders>
              <w:top w:val="single" w:sz="4" w:space="0" w:color="auto"/>
              <w:left w:val="single" w:sz="4" w:space="0" w:color="auto"/>
              <w:bottom w:val="single" w:sz="4" w:space="0" w:color="auto"/>
              <w:right w:val="single" w:sz="4" w:space="0" w:color="auto"/>
            </w:tcBorders>
          </w:tcPr>
          <w:p w14:paraId="363434EE" w14:textId="77777777" w:rsidR="005C17F2" w:rsidRPr="00824A60" w:rsidRDefault="005C17F2" w:rsidP="00AA66EB">
            <w:pPr>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Ant balno turi būti nurodyta:</w:t>
            </w:r>
          </w:p>
          <w:p w14:paraId="0BDF69BA" w14:textId="77777777" w:rsidR="005C17F2" w:rsidRPr="00824A60" w:rsidRDefault="005C17F2" w:rsidP="00AA66EB">
            <w:pPr>
              <w:numPr>
                <w:ilvl w:val="0"/>
                <w:numId w:val="6"/>
              </w:numPr>
              <w:ind w:left="464"/>
              <w:contextualSpacing/>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Gamintojo pavadinimas (pvz., Gamintojas);</w:t>
            </w:r>
          </w:p>
          <w:p w14:paraId="14E7C131" w14:textId="77777777" w:rsidR="005C17F2" w:rsidRPr="00824A60" w:rsidRDefault="005C17F2" w:rsidP="00AA66EB">
            <w:pPr>
              <w:numPr>
                <w:ilvl w:val="0"/>
                <w:numId w:val="6"/>
              </w:numPr>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Diametras (DN32);</w:t>
            </w:r>
          </w:p>
          <w:p w14:paraId="19EB2642" w14:textId="77777777" w:rsidR="005C17F2" w:rsidRPr="00824A60" w:rsidRDefault="005C17F2" w:rsidP="00AA66EB">
            <w:pPr>
              <w:numPr>
                <w:ilvl w:val="0"/>
                <w:numId w:val="6"/>
              </w:numPr>
              <w:ind w:left="464"/>
              <w:contextualSpacing/>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Nominalus slėgis (PN16);</w:t>
            </w:r>
          </w:p>
          <w:p w14:paraId="6D2760F4" w14:textId="77777777" w:rsidR="005C17F2" w:rsidRPr="00824A60" w:rsidRDefault="005C17F2" w:rsidP="00AA66EB">
            <w:pPr>
              <w:numPr>
                <w:ilvl w:val="0"/>
                <w:numId w:val="6"/>
              </w:numPr>
              <w:ind w:left="464"/>
              <w:contextualSpacing/>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Korpuso medžiaga (pvz., EN-GJS-400).</w:t>
            </w:r>
          </w:p>
        </w:tc>
        <w:tc>
          <w:tcPr>
            <w:tcW w:w="1011" w:type="pct"/>
            <w:tcBorders>
              <w:top w:val="single" w:sz="4" w:space="0" w:color="auto"/>
              <w:left w:val="single" w:sz="4" w:space="0" w:color="auto"/>
              <w:bottom w:val="single" w:sz="4" w:space="0" w:color="auto"/>
              <w:right w:val="single" w:sz="4" w:space="0" w:color="auto"/>
            </w:tcBorders>
          </w:tcPr>
          <w:p w14:paraId="1ABF6C93" w14:textId="77777777" w:rsidR="005C17F2" w:rsidRPr="00824A60" w:rsidRDefault="005C17F2" w:rsidP="00AA66EB">
            <w:pPr>
              <w:contextualSpacing/>
              <w:jc w:val="both"/>
              <w:rPr>
                <w:rFonts w:asciiTheme="minorHAnsi" w:hAnsiTheme="minorHAnsi" w:cstheme="minorHAnsi"/>
                <w:color w:val="000000" w:themeColor="text1"/>
                <w:sz w:val="22"/>
                <w:szCs w:val="22"/>
                <w:lang w:eastAsia="lt-LT"/>
              </w:rPr>
            </w:pPr>
          </w:p>
        </w:tc>
        <w:tc>
          <w:tcPr>
            <w:tcW w:w="927" w:type="pct"/>
            <w:tcBorders>
              <w:top w:val="single" w:sz="4" w:space="0" w:color="auto"/>
              <w:left w:val="single" w:sz="4" w:space="0" w:color="auto"/>
              <w:bottom w:val="single" w:sz="4" w:space="0" w:color="auto"/>
              <w:right w:val="single" w:sz="4" w:space="0" w:color="auto"/>
            </w:tcBorders>
          </w:tcPr>
          <w:p w14:paraId="3CB507AA" w14:textId="77777777" w:rsidR="005C17F2" w:rsidRPr="00824A60" w:rsidRDefault="005C17F2" w:rsidP="00AA66EB">
            <w:pPr>
              <w:contextualSpacing/>
              <w:jc w:val="both"/>
              <w:rPr>
                <w:rFonts w:asciiTheme="minorHAnsi" w:hAnsiTheme="minorHAnsi" w:cstheme="minorHAnsi"/>
                <w:color w:val="000000" w:themeColor="text1"/>
                <w:sz w:val="22"/>
                <w:szCs w:val="22"/>
                <w:lang w:eastAsia="lt-LT"/>
              </w:rPr>
            </w:pPr>
          </w:p>
        </w:tc>
      </w:tr>
      <w:tr w:rsidR="00C57800" w:rsidRPr="00824A60" w14:paraId="3D9A4A59" w14:textId="77777777" w:rsidTr="00AA66EB">
        <w:tc>
          <w:tcPr>
            <w:tcW w:w="3062" w:type="pct"/>
            <w:gridSpan w:val="3"/>
            <w:tcBorders>
              <w:top w:val="single" w:sz="4" w:space="0" w:color="auto"/>
              <w:left w:val="single" w:sz="4" w:space="0" w:color="auto"/>
              <w:bottom w:val="single" w:sz="4" w:space="0" w:color="auto"/>
              <w:right w:val="single" w:sz="4" w:space="0" w:color="auto"/>
            </w:tcBorders>
          </w:tcPr>
          <w:p w14:paraId="2EAA280B" w14:textId="77777777" w:rsidR="005C17F2" w:rsidRPr="00824A60" w:rsidRDefault="005C17F2" w:rsidP="00AA66EB">
            <w:pPr>
              <w:jc w:val="center"/>
              <w:rPr>
                <w:rFonts w:asciiTheme="minorHAnsi" w:hAnsiTheme="minorHAnsi" w:cstheme="minorHAnsi"/>
                <w:color w:val="000000" w:themeColor="text1"/>
                <w:sz w:val="22"/>
                <w:szCs w:val="22"/>
              </w:rPr>
            </w:pPr>
            <w:r w:rsidRPr="00824A60">
              <w:rPr>
                <w:rFonts w:asciiTheme="minorHAnsi" w:hAnsiTheme="minorHAnsi" w:cstheme="minorHAnsi"/>
                <w:b/>
                <w:color w:val="000000" w:themeColor="text1"/>
                <w:sz w:val="22"/>
                <w:szCs w:val="22"/>
              </w:rPr>
              <w:t>Dokumentai</w:t>
            </w:r>
          </w:p>
        </w:tc>
        <w:tc>
          <w:tcPr>
            <w:tcW w:w="1011" w:type="pct"/>
            <w:tcBorders>
              <w:top w:val="single" w:sz="4" w:space="0" w:color="auto"/>
              <w:left w:val="single" w:sz="4" w:space="0" w:color="auto"/>
              <w:bottom w:val="single" w:sz="4" w:space="0" w:color="auto"/>
              <w:right w:val="single" w:sz="4" w:space="0" w:color="auto"/>
            </w:tcBorders>
          </w:tcPr>
          <w:p w14:paraId="50CF036A" w14:textId="77777777" w:rsidR="005C17F2" w:rsidRPr="00824A60" w:rsidRDefault="005C17F2" w:rsidP="00AA66EB">
            <w:pPr>
              <w:jc w:val="center"/>
              <w:rPr>
                <w:rFonts w:asciiTheme="minorHAnsi" w:hAnsiTheme="minorHAnsi" w:cstheme="minorHAnsi"/>
                <w:b/>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30C2D60C" w14:textId="77777777" w:rsidR="005C17F2" w:rsidRPr="00824A60" w:rsidRDefault="005C17F2" w:rsidP="00AA66EB">
            <w:pPr>
              <w:jc w:val="center"/>
              <w:rPr>
                <w:rFonts w:asciiTheme="minorHAnsi" w:hAnsiTheme="minorHAnsi" w:cstheme="minorHAnsi"/>
                <w:b/>
                <w:color w:val="000000" w:themeColor="text1"/>
                <w:sz w:val="22"/>
                <w:szCs w:val="22"/>
              </w:rPr>
            </w:pPr>
          </w:p>
        </w:tc>
      </w:tr>
      <w:tr w:rsidR="00C57800" w:rsidRPr="00824A60" w14:paraId="21AA98B2" w14:textId="77777777" w:rsidTr="00AA66EB">
        <w:tc>
          <w:tcPr>
            <w:tcW w:w="193" w:type="pct"/>
            <w:tcBorders>
              <w:top w:val="single" w:sz="4" w:space="0" w:color="auto"/>
              <w:left w:val="single" w:sz="4" w:space="0" w:color="auto"/>
              <w:bottom w:val="single" w:sz="4" w:space="0" w:color="auto"/>
              <w:right w:val="single" w:sz="4" w:space="0" w:color="auto"/>
            </w:tcBorders>
          </w:tcPr>
          <w:p w14:paraId="632316D1" w14:textId="77777777" w:rsidR="005C17F2" w:rsidRPr="00824A60" w:rsidRDefault="005C17F2" w:rsidP="00AA66EB">
            <w:pPr>
              <w:numPr>
                <w:ilvl w:val="0"/>
                <w:numId w:val="57"/>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542F2BA3" w14:textId="1CA7EAFD" w:rsidR="005C17F2" w:rsidRPr="00824A60" w:rsidRDefault="005C17F2"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00237DA1"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z w:val="22"/>
                <w:szCs w:val="22"/>
              </w:rPr>
              <w:t xml:space="preserve"> pateikiami pirkimo metu</w:t>
            </w:r>
          </w:p>
        </w:tc>
        <w:tc>
          <w:tcPr>
            <w:tcW w:w="1992" w:type="pct"/>
            <w:tcBorders>
              <w:top w:val="single" w:sz="4" w:space="0" w:color="auto"/>
              <w:left w:val="single" w:sz="4" w:space="0" w:color="auto"/>
              <w:bottom w:val="single" w:sz="4" w:space="0" w:color="auto"/>
              <w:right w:val="single" w:sz="4" w:space="0" w:color="auto"/>
            </w:tcBorders>
          </w:tcPr>
          <w:p w14:paraId="30A9F2A5" w14:textId="77777777" w:rsidR="005C17F2" w:rsidRPr="00824A60" w:rsidRDefault="005C17F2" w:rsidP="00AA66EB">
            <w:pPr>
              <w:numPr>
                <w:ilvl w:val="0"/>
                <w:numId w:val="27"/>
              </w:numPr>
              <w:ind w:left="460"/>
              <w:contextualSpacing/>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Eksploatacinių savybių deklaracija (pagal STR 1.01.04:2015, lietuvių k.);</w:t>
            </w:r>
          </w:p>
          <w:p w14:paraId="02CE6309" w14:textId="77777777" w:rsidR="005C17F2" w:rsidRPr="00824A60" w:rsidRDefault="005C17F2" w:rsidP="00AA66EB">
            <w:pPr>
              <w:numPr>
                <w:ilvl w:val="0"/>
                <w:numId w:val="27"/>
              </w:numPr>
              <w:ind w:left="460"/>
              <w:contextualSpacing/>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Nepriklausomos, akredituotos organizacijos išduotas ir Europos Sąjungoje galiojantis pažymėjimas, patvirtinantis, kad balnas ir jos sandarinimo medžiagos tinkamos naudoti geriamojo vandens tiekimo sistemose;</w:t>
            </w:r>
          </w:p>
          <w:p w14:paraId="42BA017F" w14:textId="77777777" w:rsidR="005C17F2" w:rsidRPr="00824A60" w:rsidRDefault="005C17F2" w:rsidP="00AA66EB">
            <w:pPr>
              <w:numPr>
                <w:ilvl w:val="0"/>
                <w:numId w:val="27"/>
              </w:numPr>
              <w:ind w:left="460"/>
              <w:contextualSpacing/>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GSK sertifikavimo centro RAL GZ662 sertifikatas Produktams („Products“)  arba lygiavertis (lietuvių arba anglų k.).</w:t>
            </w:r>
          </w:p>
        </w:tc>
        <w:tc>
          <w:tcPr>
            <w:tcW w:w="1011" w:type="pct"/>
            <w:tcBorders>
              <w:top w:val="single" w:sz="4" w:space="0" w:color="auto"/>
              <w:left w:val="single" w:sz="4" w:space="0" w:color="auto"/>
              <w:bottom w:val="single" w:sz="4" w:space="0" w:color="auto"/>
              <w:right w:val="single" w:sz="4" w:space="0" w:color="auto"/>
            </w:tcBorders>
          </w:tcPr>
          <w:p w14:paraId="74D84BF0" w14:textId="77777777" w:rsidR="005C17F2" w:rsidRPr="00824A60" w:rsidRDefault="005C17F2" w:rsidP="00AA66EB">
            <w:pPr>
              <w:ind w:left="460"/>
              <w:contextualSpacing/>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28E62F20" w14:textId="77777777" w:rsidR="005C17F2" w:rsidRPr="00824A60" w:rsidRDefault="005C17F2" w:rsidP="00AA66EB">
            <w:pPr>
              <w:ind w:left="460"/>
              <w:contextualSpacing/>
              <w:jc w:val="both"/>
              <w:rPr>
                <w:rFonts w:asciiTheme="minorHAnsi" w:hAnsiTheme="minorHAnsi" w:cstheme="minorHAnsi"/>
                <w:color w:val="000000" w:themeColor="text1"/>
                <w:sz w:val="22"/>
                <w:szCs w:val="22"/>
              </w:rPr>
            </w:pPr>
          </w:p>
        </w:tc>
      </w:tr>
      <w:tr w:rsidR="00C57800" w:rsidRPr="00824A60" w14:paraId="7AD47A60" w14:textId="77777777" w:rsidTr="00AA66EB">
        <w:tc>
          <w:tcPr>
            <w:tcW w:w="193" w:type="pct"/>
            <w:tcBorders>
              <w:top w:val="single" w:sz="4" w:space="0" w:color="auto"/>
              <w:left w:val="single" w:sz="4" w:space="0" w:color="auto"/>
              <w:bottom w:val="single" w:sz="4" w:space="0" w:color="auto"/>
              <w:right w:val="single" w:sz="4" w:space="0" w:color="auto"/>
            </w:tcBorders>
          </w:tcPr>
          <w:p w14:paraId="28B0B5BD" w14:textId="77777777" w:rsidR="005C17F2" w:rsidRPr="00824A60" w:rsidRDefault="005C17F2" w:rsidP="00AA66EB">
            <w:pPr>
              <w:numPr>
                <w:ilvl w:val="0"/>
                <w:numId w:val="57"/>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1E38DBAB" w14:textId="70EEA42E" w:rsidR="005C17F2" w:rsidRPr="00824A60" w:rsidRDefault="005C17F2"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00237DA1"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z w:val="22"/>
                <w:szCs w:val="22"/>
              </w:rPr>
              <w:t xml:space="preserve"> pateikiami pristatant medžiagas</w:t>
            </w:r>
          </w:p>
        </w:tc>
        <w:tc>
          <w:tcPr>
            <w:tcW w:w="1992" w:type="pct"/>
            <w:tcBorders>
              <w:top w:val="single" w:sz="4" w:space="0" w:color="auto"/>
              <w:left w:val="single" w:sz="4" w:space="0" w:color="auto"/>
              <w:bottom w:val="single" w:sz="4" w:space="0" w:color="auto"/>
              <w:right w:val="single" w:sz="4" w:space="0" w:color="auto"/>
            </w:tcBorders>
          </w:tcPr>
          <w:p w14:paraId="064FF7F5" w14:textId="77777777" w:rsidR="005C17F2" w:rsidRPr="00824A60" w:rsidRDefault="005C17F2" w:rsidP="00AA66EB">
            <w:pPr>
              <w:contextualSpacing/>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Eksploatacinių savybių deklaracija (pagal STR 1.01.04:2015, lietuvių k.).</w:t>
            </w:r>
          </w:p>
        </w:tc>
        <w:tc>
          <w:tcPr>
            <w:tcW w:w="1011" w:type="pct"/>
            <w:tcBorders>
              <w:top w:val="single" w:sz="4" w:space="0" w:color="auto"/>
              <w:left w:val="single" w:sz="4" w:space="0" w:color="auto"/>
              <w:bottom w:val="single" w:sz="4" w:space="0" w:color="auto"/>
              <w:right w:val="single" w:sz="4" w:space="0" w:color="auto"/>
            </w:tcBorders>
          </w:tcPr>
          <w:p w14:paraId="44E81465" w14:textId="77777777" w:rsidR="005C17F2" w:rsidRPr="00824A60" w:rsidRDefault="005C17F2" w:rsidP="00AA66EB">
            <w:pPr>
              <w:contextualSpacing/>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16634ED8" w14:textId="77777777" w:rsidR="005C17F2" w:rsidRPr="00824A60" w:rsidRDefault="005C17F2" w:rsidP="00AA66EB">
            <w:pPr>
              <w:contextualSpacing/>
              <w:jc w:val="both"/>
              <w:rPr>
                <w:rFonts w:asciiTheme="minorHAnsi" w:hAnsiTheme="minorHAnsi" w:cstheme="minorHAnsi"/>
                <w:color w:val="000000" w:themeColor="text1"/>
                <w:sz w:val="22"/>
                <w:szCs w:val="22"/>
              </w:rPr>
            </w:pPr>
          </w:p>
        </w:tc>
      </w:tr>
      <w:tr w:rsidR="00C57800" w:rsidRPr="00824A60" w14:paraId="635E7E0A" w14:textId="77777777" w:rsidTr="00AA66EB">
        <w:tc>
          <w:tcPr>
            <w:tcW w:w="3062" w:type="pct"/>
            <w:gridSpan w:val="3"/>
            <w:tcBorders>
              <w:top w:val="single" w:sz="4" w:space="0" w:color="auto"/>
              <w:left w:val="single" w:sz="4" w:space="0" w:color="auto"/>
              <w:bottom w:val="single" w:sz="4" w:space="0" w:color="auto"/>
              <w:right w:val="single" w:sz="4" w:space="0" w:color="auto"/>
            </w:tcBorders>
          </w:tcPr>
          <w:p w14:paraId="4467A0C6" w14:textId="77777777" w:rsidR="005C17F2" w:rsidRPr="00824A60" w:rsidRDefault="005C17F2" w:rsidP="00AA66EB">
            <w:pPr>
              <w:jc w:val="center"/>
              <w:rPr>
                <w:rFonts w:asciiTheme="minorHAnsi" w:hAnsiTheme="minorHAnsi" w:cstheme="minorHAnsi"/>
                <w:color w:val="000000" w:themeColor="text1"/>
                <w:sz w:val="22"/>
                <w:szCs w:val="22"/>
              </w:rPr>
            </w:pPr>
            <w:r w:rsidRPr="00824A60">
              <w:rPr>
                <w:rFonts w:asciiTheme="minorHAnsi" w:hAnsiTheme="minorHAnsi" w:cstheme="minorHAnsi"/>
                <w:b/>
                <w:color w:val="000000" w:themeColor="text1"/>
                <w:sz w:val="22"/>
                <w:szCs w:val="22"/>
              </w:rPr>
              <w:t>Pasirenkami parametrai</w:t>
            </w:r>
          </w:p>
        </w:tc>
        <w:tc>
          <w:tcPr>
            <w:tcW w:w="1011" w:type="pct"/>
            <w:tcBorders>
              <w:top w:val="single" w:sz="4" w:space="0" w:color="auto"/>
              <w:left w:val="single" w:sz="4" w:space="0" w:color="auto"/>
              <w:bottom w:val="single" w:sz="4" w:space="0" w:color="auto"/>
              <w:right w:val="single" w:sz="4" w:space="0" w:color="auto"/>
            </w:tcBorders>
          </w:tcPr>
          <w:p w14:paraId="568F94FC" w14:textId="77777777" w:rsidR="005C17F2" w:rsidRPr="00824A60" w:rsidRDefault="005C17F2" w:rsidP="00AA66EB">
            <w:pPr>
              <w:jc w:val="center"/>
              <w:rPr>
                <w:rFonts w:asciiTheme="minorHAnsi" w:hAnsiTheme="minorHAnsi" w:cstheme="minorHAnsi"/>
                <w:b/>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5D536535" w14:textId="77777777" w:rsidR="005C17F2" w:rsidRPr="00824A60" w:rsidRDefault="005C17F2" w:rsidP="00AA66EB">
            <w:pPr>
              <w:jc w:val="center"/>
              <w:rPr>
                <w:rFonts w:asciiTheme="minorHAnsi" w:hAnsiTheme="minorHAnsi" w:cstheme="minorHAnsi"/>
                <w:b/>
                <w:color w:val="000000" w:themeColor="text1"/>
                <w:sz w:val="22"/>
                <w:szCs w:val="22"/>
              </w:rPr>
            </w:pPr>
          </w:p>
        </w:tc>
      </w:tr>
      <w:tr w:rsidR="00C57800" w:rsidRPr="00824A60" w14:paraId="2AF26643" w14:textId="77777777" w:rsidTr="00AA66EB">
        <w:tc>
          <w:tcPr>
            <w:tcW w:w="193" w:type="pct"/>
            <w:tcBorders>
              <w:top w:val="single" w:sz="4" w:space="0" w:color="auto"/>
              <w:left w:val="single" w:sz="4" w:space="0" w:color="auto"/>
              <w:bottom w:val="single" w:sz="4" w:space="0" w:color="auto"/>
              <w:right w:val="single" w:sz="4" w:space="0" w:color="auto"/>
            </w:tcBorders>
          </w:tcPr>
          <w:p w14:paraId="3B163307" w14:textId="77777777" w:rsidR="005C17F2" w:rsidRPr="00824A60" w:rsidRDefault="005C17F2" w:rsidP="00AA66EB">
            <w:pPr>
              <w:numPr>
                <w:ilvl w:val="0"/>
                <w:numId w:val="57"/>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5DB074E0" w14:textId="77777777" w:rsidR="005C17F2" w:rsidRPr="00824A60" w:rsidRDefault="005C17F2"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Nominalus dydis</w:t>
            </w:r>
          </w:p>
        </w:tc>
        <w:tc>
          <w:tcPr>
            <w:tcW w:w="1992" w:type="pct"/>
            <w:tcBorders>
              <w:top w:val="single" w:sz="4" w:space="0" w:color="auto"/>
              <w:left w:val="single" w:sz="4" w:space="0" w:color="auto"/>
              <w:bottom w:val="single" w:sz="4" w:space="0" w:color="auto"/>
              <w:right w:val="single" w:sz="4" w:space="0" w:color="auto"/>
            </w:tcBorders>
          </w:tcPr>
          <w:p w14:paraId="55808D57" w14:textId="77777777" w:rsidR="005C17F2" w:rsidRPr="00824A60" w:rsidRDefault="005C17F2" w:rsidP="00AA66EB">
            <w:pPr>
              <w:jc w:val="both"/>
              <w:textAlignment w:val="baseline"/>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Nurodoma užsakant:</w:t>
            </w:r>
          </w:p>
          <w:p w14:paraId="3FBB25E3" w14:textId="77777777" w:rsidR="005C17F2" w:rsidRPr="00824A60" w:rsidRDefault="005C17F2" w:rsidP="00AA66EB">
            <w:pPr>
              <w:numPr>
                <w:ilvl w:val="0"/>
                <w:numId w:val="34"/>
              </w:numPr>
              <w:ind w:left="466"/>
              <w:contextualSpacing/>
              <w:jc w:val="both"/>
              <w:textAlignment w:val="baseline"/>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DN32;</w:t>
            </w:r>
          </w:p>
          <w:p w14:paraId="09A942CB" w14:textId="77777777" w:rsidR="005C17F2" w:rsidRPr="00824A60" w:rsidRDefault="005C17F2" w:rsidP="00AA66EB">
            <w:pPr>
              <w:numPr>
                <w:ilvl w:val="0"/>
                <w:numId w:val="34"/>
              </w:numPr>
              <w:ind w:left="466"/>
              <w:contextualSpacing/>
              <w:jc w:val="both"/>
              <w:textAlignment w:val="baseline"/>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DN40.</w:t>
            </w:r>
          </w:p>
        </w:tc>
        <w:tc>
          <w:tcPr>
            <w:tcW w:w="1011" w:type="pct"/>
            <w:tcBorders>
              <w:top w:val="single" w:sz="4" w:space="0" w:color="auto"/>
              <w:left w:val="single" w:sz="4" w:space="0" w:color="auto"/>
              <w:bottom w:val="single" w:sz="4" w:space="0" w:color="auto"/>
              <w:right w:val="single" w:sz="4" w:space="0" w:color="auto"/>
            </w:tcBorders>
          </w:tcPr>
          <w:p w14:paraId="3D742A9B" w14:textId="77777777" w:rsidR="005C17F2" w:rsidRPr="00824A60" w:rsidRDefault="005C17F2" w:rsidP="00AA66EB">
            <w:pPr>
              <w:jc w:val="both"/>
              <w:textAlignment w:val="baseline"/>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2C935360" w14:textId="77777777" w:rsidR="005C17F2" w:rsidRPr="00824A60" w:rsidRDefault="005C17F2" w:rsidP="00AA66EB">
            <w:pPr>
              <w:jc w:val="both"/>
              <w:textAlignment w:val="baseline"/>
              <w:rPr>
                <w:rFonts w:asciiTheme="minorHAnsi" w:hAnsiTheme="minorHAnsi" w:cstheme="minorHAnsi"/>
                <w:color w:val="000000" w:themeColor="text1"/>
                <w:sz w:val="22"/>
                <w:szCs w:val="22"/>
              </w:rPr>
            </w:pPr>
          </w:p>
        </w:tc>
      </w:tr>
      <w:tr w:rsidR="00C57800" w:rsidRPr="00824A60" w14:paraId="14423F17" w14:textId="77777777" w:rsidTr="00AA66EB">
        <w:tc>
          <w:tcPr>
            <w:tcW w:w="193" w:type="pct"/>
            <w:tcBorders>
              <w:top w:val="single" w:sz="4" w:space="0" w:color="auto"/>
              <w:left w:val="single" w:sz="4" w:space="0" w:color="auto"/>
              <w:bottom w:val="single" w:sz="4" w:space="0" w:color="auto"/>
              <w:right w:val="single" w:sz="4" w:space="0" w:color="auto"/>
            </w:tcBorders>
          </w:tcPr>
          <w:p w14:paraId="3049F0C2" w14:textId="77777777" w:rsidR="005C17F2" w:rsidRPr="00824A60" w:rsidRDefault="005C17F2" w:rsidP="00AA66EB">
            <w:pPr>
              <w:numPr>
                <w:ilvl w:val="0"/>
                <w:numId w:val="57"/>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1FA602D8" w14:textId="77777777" w:rsidR="005C17F2" w:rsidRPr="00824A60" w:rsidRDefault="005C17F2"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Vamzdžio ant kurio įrengiamas balnas </w:t>
            </w:r>
          </w:p>
        </w:tc>
        <w:tc>
          <w:tcPr>
            <w:tcW w:w="1992" w:type="pct"/>
            <w:tcBorders>
              <w:top w:val="single" w:sz="4" w:space="0" w:color="auto"/>
              <w:left w:val="single" w:sz="4" w:space="0" w:color="auto"/>
              <w:bottom w:val="single" w:sz="4" w:space="0" w:color="auto"/>
              <w:right w:val="single" w:sz="4" w:space="0" w:color="auto"/>
            </w:tcBorders>
          </w:tcPr>
          <w:p w14:paraId="3EC7CD12" w14:textId="77777777" w:rsidR="005C17F2" w:rsidRPr="00824A60" w:rsidRDefault="005C17F2" w:rsidP="00AA66EB">
            <w:pPr>
              <w:jc w:val="both"/>
              <w:textAlignment w:val="baseline"/>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Nurodoma užsakant:</w:t>
            </w:r>
          </w:p>
          <w:p w14:paraId="1212F2A6" w14:textId="77777777" w:rsidR="005C17F2" w:rsidRPr="00824A60" w:rsidRDefault="005C17F2" w:rsidP="00AA66EB">
            <w:pPr>
              <w:numPr>
                <w:ilvl w:val="0"/>
                <w:numId w:val="34"/>
              </w:numPr>
              <w:ind w:left="466"/>
              <w:contextualSpacing/>
              <w:jc w:val="both"/>
              <w:textAlignment w:val="baseline"/>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DN100;</w:t>
            </w:r>
          </w:p>
          <w:p w14:paraId="7BF38C3D" w14:textId="77777777" w:rsidR="005C17F2" w:rsidRPr="00824A60" w:rsidRDefault="005C17F2" w:rsidP="00AA66EB">
            <w:pPr>
              <w:numPr>
                <w:ilvl w:val="0"/>
                <w:numId w:val="34"/>
              </w:numPr>
              <w:ind w:left="466"/>
              <w:contextualSpacing/>
              <w:jc w:val="both"/>
              <w:textAlignment w:val="baseline"/>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DN150;</w:t>
            </w:r>
          </w:p>
          <w:p w14:paraId="4957FA5E" w14:textId="77777777" w:rsidR="005C17F2" w:rsidRPr="00824A60" w:rsidRDefault="005C17F2" w:rsidP="00AA66EB">
            <w:pPr>
              <w:numPr>
                <w:ilvl w:val="0"/>
                <w:numId w:val="34"/>
              </w:numPr>
              <w:ind w:left="466"/>
              <w:contextualSpacing/>
              <w:jc w:val="both"/>
              <w:textAlignment w:val="baseline"/>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DN200.</w:t>
            </w:r>
          </w:p>
        </w:tc>
        <w:tc>
          <w:tcPr>
            <w:tcW w:w="1011" w:type="pct"/>
            <w:tcBorders>
              <w:top w:val="single" w:sz="4" w:space="0" w:color="auto"/>
              <w:left w:val="single" w:sz="4" w:space="0" w:color="auto"/>
              <w:bottom w:val="single" w:sz="4" w:space="0" w:color="auto"/>
              <w:right w:val="single" w:sz="4" w:space="0" w:color="auto"/>
            </w:tcBorders>
          </w:tcPr>
          <w:p w14:paraId="4F2CCBE1" w14:textId="77777777" w:rsidR="005C17F2" w:rsidRPr="00824A60" w:rsidRDefault="005C17F2" w:rsidP="00AA66EB">
            <w:pPr>
              <w:jc w:val="both"/>
              <w:textAlignment w:val="baseline"/>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04964784" w14:textId="77777777" w:rsidR="005C17F2" w:rsidRPr="00824A60" w:rsidRDefault="005C17F2" w:rsidP="00AA66EB">
            <w:pPr>
              <w:jc w:val="both"/>
              <w:textAlignment w:val="baseline"/>
              <w:rPr>
                <w:rFonts w:asciiTheme="minorHAnsi" w:hAnsiTheme="minorHAnsi" w:cstheme="minorHAnsi"/>
                <w:color w:val="000000" w:themeColor="text1"/>
                <w:sz w:val="22"/>
                <w:szCs w:val="22"/>
              </w:rPr>
            </w:pPr>
          </w:p>
        </w:tc>
      </w:tr>
    </w:tbl>
    <w:p w14:paraId="4C7B084E" w14:textId="77777777" w:rsidR="005C17F2" w:rsidRPr="00824A60" w:rsidRDefault="005C17F2" w:rsidP="005C17F2">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 Punktų Nr. 1-6, 11-12 atitikimas turi būti nurodytas Eksploatacinių savybių deklaracijoje;</w:t>
      </w:r>
    </w:p>
    <w:p w14:paraId="26FA85F5" w14:textId="77777777" w:rsidR="005C17F2" w:rsidRPr="00824A60" w:rsidRDefault="005C17F2" w:rsidP="005C17F2">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Punktų Nr. 2 atitikimas turi būti patvirtintas Europos Sąjungoje galiojančiu higienos pažymėjimu;</w:t>
      </w:r>
    </w:p>
    <w:p w14:paraId="73F1D7E0" w14:textId="77777777" w:rsidR="005C17F2" w:rsidRPr="00824A60" w:rsidRDefault="005C17F2" w:rsidP="005C17F2">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Punktų Nr. 7 atitikimas turi būti patvirtintas GSK sertifikavimo centro RAL GZ662 sertifikatu arba lygiaverčiu;</w:t>
      </w:r>
    </w:p>
    <w:p w14:paraId="1FF39E58" w14:textId="77777777" w:rsidR="005C17F2" w:rsidRPr="00824A60" w:rsidRDefault="005C17F2" w:rsidP="005C17F2">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lastRenderedPageBreak/>
        <w:t>Punktų Nr. 8, 11-12 atitikimas, tiksliai nurodant siūlomos gaminio modelį, turi būti nurodytas duomenų lape ir priede nuorodoje į internetinį puslapį ar kitame gamintojo patvirtintame dokumente, kuriame pateikta techninė informacija apie gaminį.</w:t>
      </w:r>
    </w:p>
    <w:p w14:paraId="6E53E1AE" w14:textId="11627BEE" w:rsidR="00D35258" w:rsidRPr="00824A60" w:rsidRDefault="00D35258" w:rsidP="00CD7ADF">
      <w:pPr>
        <w:jc w:val="both"/>
        <w:rPr>
          <w:rFonts w:asciiTheme="minorHAnsi" w:hAnsiTheme="minorHAnsi" w:cstheme="minorHAnsi"/>
          <w:color w:val="000000" w:themeColor="text1"/>
          <w:sz w:val="22"/>
          <w:szCs w:val="22"/>
        </w:rPr>
      </w:pPr>
    </w:p>
    <w:p w14:paraId="53BE8118" w14:textId="77777777" w:rsidR="00AA66EB" w:rsidRPr="00824A60" w:rsidRDefault="00AA66EB" w:rsidP="00AA66EB">
      <w:pPr>
        <w:pStyle w:val="BodyText"/>
        <w:spacing w:before="1"/>
        <w:ind w:left="112" w:right="393"/>
        <w:jc w:val="both"/>
        <w:rPr>
          <w:rFonts w:asciiTheme="minorHAnsi" w:hAnsiTheme="minorHAnsi" w:cstheme="minorHAnsi"/>
          <w:color w:val="000000" w:themeColor="text1"/>
        </w:rPr>
      </w:pPr>
    </w:p>
    <w:p w14:paraId="4E6B6510" w14:textId="1C4382A3" w:rsidR="00AA66EB" w:rsidRPr="00824A60" w:rsidRDefault="00AA66EB" w:rsidP="004A776C">
      <w:pPr>
        <w:pStyle w:val="Heading1"/>
        <w:numPr>
          <w:ilvl w:val="0"/>
          <w:numId w:val="28"/>
        </w:numPr>
        <w:rPr>
          <w:rFonts w:asciiTheme="minorHAnsi" w:hAnsiTheme="minorHAnsi" w:cstheme="minorHAnsi"/>
          <w:color w:val="000000" w:themeColor="text1"/>
          <w:sz w:val="22"/>
          <w:szCs w:val="22"/>
        </w:rPr>
      </w:pPr>
      <w:bookmarkStart w:id="38" w:name="_Toc94865359"/>
      <w:r w:rsidRPr="00824A60">
        <w:rPr>
          <w:rFonts w:asciiTheme="minorHAnsi" w:hAnsiTheme="minorHAnsi" w:cstheme="minorHAnsi"/>
          <w:color w:val="000000" w:themeColor="text1"/>
          <w:sz w:val="22"/>
          <w:szCs w:val="22"/>
        </w:rPr>
        <w:t>Flanšų ir flanšinių fasoninių dalių nuotekų tinklams techniniai reikalavimai</w:t>
      </w:r>
      <w:bookmarkEnd w:id="38"/>
    </w:p>
    <w:tbl>
      <w:tblPr>
        <w:tblStyle w:val="TableGrid"/>
        <w:tblW w:w="5047" w:type="pct"/>
        <w:tblLook w:val="04A0" w:firstRow="1" w:lastRow="0" w:firstColumn="1" w:lastColumn="0" w:noHBand="0" w:noVBand="1"/>
      </w:tblPr>
      <w:tblGrid>
        <w:gridCol w:w="7417"/>
        <w:gridCol w:w="7417"/>
      </w:tblGrid>
      <w:tr w:rsidR="00C57800" w:rsidRPr="00824A60" w14:paraId="79392646" w14:textId="77777777" w:rsidTr="00F04DA2">
        <w:trPr>
          <w:trHeight w:val="326"/>
        </w:trPr>
        <w:tc>
          <w:tcPr>
            <w:tcW w:w="2500" w:type="pct"/>
          </w:tcPr>
          <w:p w14:paraId="02E00D23"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pavadinimas:</w:t>
            </w:r>
          </w:p>
        </w:tc>
        <w:tc>
          <w:tcPr>
            <w:tcW w:w="2500" w:type="pct"/>
          </w:tcPr>
          <w:p w14:paraId="6864AC76" w14:textId="77777777" w:rsidR="00097834" w:rsidRPr="00824A60" w:rsidRDefault="00097834" w:rsidP="00F04DA2">
            <w:pPr>
              <w:rPr>
                <w:rFonts w:asciiTheme="minorHAnsi" w:hAnsiTheme="minorHAnsi" w:cstheme="minorHAnsi"/>
                <w:color w:val="000000" w:themeColor="text1"/>
                <w:sz w:val="22"/>
                <w:szCs w:val="22"/>
              </w:rPr>
            </w:pPr>
          </w:p>
        </w:tc>
      </w:tr>
      <w:tr w:rsidR="00C57800" w:rsidRPr="00824A60" w14:paraId="2126F248" w14:textId="77777777" w:rsidTr="00F04DA2">
        <w:trPr>
          <w:trHeight w:val="351"/>
        </w:trPr>
        <w:tc>
          <w:tcPr>
            <w:tcW w:w="2500" w:type="pct"/>
          </w:tcPr>
          <w:p w14:paraId="207E427E"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Siūlomos medžiagos techninis žymėjimas / kodas: </w:t>
            </w:r>
          </w:p>
        </w:tc>
        <w:tc>
          <w:tcPr>
            <w:tcW w:w="2500" w:type="pct"/>
          </w:tcPr>
          <w:p w14:paraId="26C9A761" w14:textId="77777777" w:rsidR="00097834" w:rsidRPr="00824A60" w:rsidRDefault="00097834" w:rsidP="00F04DA2">
            <w:pPr>
              <w:rPr>
                <w:rFonts w:asciiTheme="minorHAnsi" w:hAnsiTheme="minorHAnsi" w:cstheme="minorHAnsi"/>
                <w:color w:val="000000" w:themeColor="text1"/>
                <w:sz w:val="22"/>
                <w:szCs w:val="22"/>
              </w:rPr>
            </w:pPr>
          </w:p>
        </w:tc>
      </w:tr>
      <w:tr w:rsidR="00097834" w:rsidRPr="00824A60" w14:paraId="41D3E6EA" w14:textId="77777777" w:rsidTr="00F04DA2">
        <w:trPr>
          <w:trHeight w:val="301"/>
        </w:trPr>
        <w:tc>
          <w:tcPr>
            <w:tcW w:w="2500" w:type="pct"/>
          </w:tcPr>
          <w:p w14:paraId="6E2976EA"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gamintojo pavadinimas ir šalis:</w:t>
            </w:r>
          </w:p>
        </w:tc>
        <w:tc>
          <w:tcPr>
            <w:tcW w:w="2500" w:type="pct"/>
          </w:tcPr>
          <w:p w14:paraId="47C3E924" w14:textId="77777777" w:rsidR="00097834" w:rsidRPr="00824A60" w:rsidRDefault="00097834" w:rsidP="00F04DA2">
            <w:pPr>
              <w:rPr>
                <w:rFonts w:asciiTheme="minorHAnsi" w:hAnsiTheme="minorHAnsi" w:cstheme="minorHAnsi"/>
                <w:color w:val="000000" w:themeColor="text1"/>
                <w:sz w:val="22"/>
                <w:szCs w:val="22"/>
              </w:rPr>
            </w:pPr>
          </w:p>
        </w:tc>
      </w:tr>
    </w:tbl>
    <w:p w14:paraId="64F76B66" w14:textId="77777777" w:rsidR="00097834" w:rsidRPr="00824A60"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6"/>
        <w:gridCol w:w="2718"/>
        <w:gridCol w:w="5893"/>
        <w:gridCol w:w="2789"/>
        <w:gridCol w:w="2789"/>
      </w:tblGrid>
      <w:tr w:rsidR="00C57800" w:rsidRPr="00824A60" w14:paraId="4A80698A" w14:textId="77777777" w:rsidTr="00AA66EB">
        <w:trPr>
          <w:trHeight w:val="527"/>
          <w:tblHeader/>
        </w:trPr>
        <w:tc>
          <w:tcPr>
            <w:tcW w:w="192" w:type="pct"/>
            <w:tcBorders>
              <w:top w:val="single" w:sz="4" w:space="0" w:color="auto"/>
              <w:left w:val="single" w:sz="4" w:space="0" w:color="auto"/>
              <w:bottom w:val="single" w:sz="4" w:space="0" w:color="auto"/>
              <w:right w:val="single" w:sz="4" w:space="0" w:color="auto"/>
            </w:tcBorders>
          </w:tcPr>
          <w:p w14:paraId="0910ED82" w14:textId="77777777" w:rsidR="00AA66EB" w:rsidRPr="00824A60" w:rsidRDefault="00AA66EB" w:rsidP="00AA66EB">
            <w:pPr>
              <w:jc w:val="cente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Eil. Nr.</w:t>
            </w:r>
          </w:p>
        </w:tc>
        <w:tc>
          <w:tcPr>
            <w:tcW w:w="921" w:type="pct"/>
            <w:tcBorders>
              <w:top w:val="single" w:sz="4" w:space="0" w:color="auto"/>
              <w:left w:val="single" w:sz="4" w:space="0" w:color="auto"/>
              <w:bottom w:val="single" w:sz="4" w:space="0" w:color="auto"/>
              <w:right w:val="single" w:sz="4" w:space="0" w:color="auto"/>
            </w:tcBorders>
          </w:tcPr>
          <w:p w14:paraId="69744DC5" w14:textId="77777777" w:rsidR="00AA66EB" w:rsidRPr="00824A60" w:rsidRDefault="00AA66EB" w:rsidP="00AA66EB">
            <w:pP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Techniniai parametrai ir reikalavimai</w:t>
            </w:r>
          </w:p>
        </w:tc>
        <w:tc>
          <w:tcPr>
            <w:tcW w:w="1997" w:type="pct"/>
            <w:tcBorders>
              <w:top w:val="single" w:sz="4" w:space="0" w:color="auto"/>
              <w:left w:val="single" w:sz="4" w:space="0" w:color="auto"/>
              <w:bottom w:val="single" w:sz="4" w:space="0" w:color="auto"/>
              <w:right w:val="single" w:sz="4" w:space="0" w:color="auto"/>
            </w:tcBorders>
          </w:tcPr>
          <w:p w14:paraId="2DD86B97" w14:textId="77777777" w:rsidR="00AA66EB" w:rsidRPr="00824A60" w:rsidRDefault="00AA66EB" w:rsidP="00AA66EB">
            <w:pP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62A43E58" w14:textId="183D4187" w:rsidR="00AA66EB" w:rsidRPr="00824A60" w:rsidRDefault="00B34EE5" w:rsidP="00AA66EB">
            <w:pP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Tiekėjas turi nurodyti atitinka/neatitinka</w:t>
            </w:r>
          </w:p>
        </w:tc>
        <w:tc>
          <w:tcPr>
            <w:tcW w:w="945" w:type="pct"/>
            <w:tcBorders>
              <w:top w:val="single" w:sz="4" w:space="0" w:color="auto"/>
              <w:left w:val="single" w:sz="4" w:space="0" w:color="auto"/>
              <w:bottom w:val="single" w:sz="4" w:space="0" w:color="auto"/>
              <w:right w:val="single" w:sz="4" w:space="0" w:color="auto"/>
            </w:tcBorders>
          </w:tcPr>
          <w:p w14:paraId="51F8A28A" w14:textId="77777777" w:rsidR="00AA66EB" w:rsidRPr="00824A60" w:rsidRDefault="00AA66EB" w:rsidP="00AA66EB">
            <w:pPr>
              <w:rPr>
                <w:rFonts w:asciiTheme="minorHAnsi" w:hAnsiTheme="minorHAnsi" w:cstheme="minorHAnsi"/>
                <w:b/>
                <w:bCs/>
                <w:color w:val="000000" w:themeColor="text1"/>
                <w:sz w:val="22"/>
                <w:szCs w:val="22"/>
              </w:rPr>
            </w:pPr>
            <w:r w:rsidRPr="00824A60">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824A60" w14:paraId="4BA47240"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3B5DB211" w14:textId="77777777" w:rsidR="00AA66EB" w:rsidRPr="00824A60" w:rsidRDefault="00AA66EB" w:rsidP="00AA66EB">
            <w:pPr>
              <w:tabs>
                <w:tab w:val="center" w:pos="4819"/>
                <w:tab w:val="right" w:pos="9638"/>
              </w:tabs>
              <w:jc w:val="center"/>
              <w:rPr>
                <w:rFonts w:asciiTheme="minorHAnsi" w:hAnsiTheme="minorHAnsi" w:cstheme="minorHAnsi"/>
                <w:color w:val="000000" w:themeColor="text1"/>
                <w:sz w:val="22"/>
                <w:szCs w:val="22"/>
              </w:rPr>
            </w:pPr>
            <w:r w:rsidRPr="00824A60">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14851556" w14:textId="77777777" w:rsidR="00AA66EB" w:rsidRPr="00824A60" w:rsidRDefault="00AA66EB" w:rsidP="00AA66EB">
            <w:pPr>
              <w:tabs>
                <w:tab w:val="center" w:pos="4819"/>
                <w:tab w:val="right" w:pos="9638"/>
              </w:tabs>
              <w:jc w:val="center"/>
              <w:rPr>
                <w:rFonts w:asciiTheme="minorHAnsi" w:hAnsiTheme="minorHAnsi" w:cstheme="minorHAnsi"/>
                <w:b/>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509051F1" w14:textId="77777777" w:rsidR="00AA66EB" w:rsidRPr="00824A60" w:rsidRDefault="00AA66EB" w:rsidP="00AA66EB">
            <w:pPr>
              <w:tabs>
                <w:tab w:val="center" w:pos="4819"/>
                <w:tab w:val="right" w:pos="9638"/>
              </w:tabs>
              <w:jc w:val="center"/>
              <w:rPr>
                <w:rFonts w:asciiTheme="minorHAnsi" w:hAnsiTheme="minorHAnsi" w:cstheme="minorHAnsi"/>
                <w:b/>
                <w:color w:val="000000" w:themeColor="text1"/>
                <w:sz w:val="22"/>
                <w:szCs w:val="22"/>
              </w:rPr>
            </w:pPr>
          </w:p>
        </w:tc>
      </w:tr>
      <w:tr w:rsidR="00C57800" w:rsidRPr="00824A60" w14:paraId="70FD9310"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7EBFEA12" w14:textId="77777777" w:rsidR="00AA66EB" w:rsidRPr="00824A60" w:rsidRDefault="00AA66EB" w:rsidP="0030182F">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383B92A" w14:textId="77777777" w:rsidR="00AA66EB" w:rsidRPr="00824A60" w:rsidRDefault="00AA66EB" w:rsidP="00AA66E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Standartai</w:t>
            </w:r>
          </w:p>
        </w:tc>
        <w:tc>
          <w:tcPr>
            <w:tcW w:w="1997" w:type="pct"/>
            <w:tcBorders>
              <w:top w:val="single" w:sz="4" w:space="0" w:color="auto"/>
              <w:left w:val="single" w:sz="4" w:space="0" w:color="auto"/>
              <w:bottom w:val="single" w:sz="4" w:space="0" w:color="auto"/>
              <w:right w:val="single" w:sz="4" w:space="0" w:color="auto"/>
            </w:tcBorders>
          </w:tcPr>
          <w:p w14:paraId="0F634738" w14:textId="77777777" w:rsidR="00AA66EB" w:rsidRPr="00824A60" w:rsidRDefault="00AA66EB" w:rsidP="00AA66EB">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LST EN 545 arba lygiavertis</w:t>
            </w:r>
          </w:p>
        </w:tc>
        <w:tc>
          <w:tcPr>
            <w:tcW w:w="945" w:type="pct"/>
            <w:tcBorders>
              <w:top w:val="single" w:sz="4" w:space="0" w:color="auto"/>
              <w:left w:val="single" w:sz="4" w:space="0" w:color="auto"/>
              <w:bottom w:val="single" w:sz="4" w:space="0" w:color="auto"/>
              <w:right w:val="single" w:sz="4" w:space="0" w:color="auto"/>
            </w:tcBorders>
          </w:tcPr>
          <w:p w14:paraId="6EAFE357" w14:textId="77777777" w:rsidR="00AA66EB" w:rsidRPr="00824A60" w:rsidRDefault="00AA66EB" w:rsidP="00AA66EB">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CB1830E" w14:textId="77777777" w:rsidR="00AA66EB" w:rsidRPr="00824A60" w:rsidRDefault="00AA66EB"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2FB1BD83"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AFFCB11" w14:textId="77777777" w:rsidR="00AA66EB" w:rsidRPr="00824A60" w:rsidRDefault="00AA66EB" w:rsidP="0030182F">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21E2790" w14:textId="77777777" w:rsidR="00AA66EB" w:rsidRPr="00824A60" w:rsidRDefault="00AA66EB"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Darbinė terpė</w:t>
            </w:r>
          </w:p>
        </w:tc>
        <w:tc>
          <w:tcPr>
            <w:tcW w:w="1997" w:type="pct"/>
            <w:tcBorders>
              <w:top w:val="single" w:sz="4" w:space="0" w:color="auto"/>
              <w:left w:val="single" w:sz="4" w:space="0" w:color="auto"/>
              <w:bottom w:val="single" w:sz="4" w:space="0" w:color="auto"/>
              <w:right w:val="single" w:sz="4" w:space="0" w:color="auto"/>
            </w:tcBorders>
          </w:tcPr>
          <w:p w14:paraId="69E097BA" w14:textId="77777777" w:rsidR="00AA66EB" w:rsidRPr="00824A60" w:rsidRDefault="00AA66EB" w:rsidP="00AA66EB">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Nuotekos.</w:t>
            </w:r>
          </w:p>
        </w:tc>
        <w:tc>
          <w:tcPr>
            <w:tcW w:w="945" w:type="pct"/>
            <w:tcBorders>
              <w:top w:val="single" w:sz="4" w:space="0" w:color="auto"/>
              <w:left w:val="single" w:sz="4" w:space="0" w:color="auto"/>
              <w:bottom w:val="single" w:sz="4" w:space="0" w:color="auto"/>
              <w:right w:val="single" w:sz="4" w:space="0" w:color="auto"/>
            </w:tcBorders>
          </w:tcPr>
          <w:p w14:paraId="6829A14B" w14:textId="77777777" w:rsidR="00AA66EB" w:rsidRPr="00824A60" w:rsidRDefault="00AA66EB" w:rsidP="00AA66EB">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01DBB93" w14:textId="77777777" w:rsidR="00AA66EB" w:rsidRPr="00824A60" w:rsidRDefault="00AA66EB"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0FE20279"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50C00C87" w14:textId="77777777" w:rsidR="00AA66EB" w:rsidRPr="00824A60" w:rsidRDefault="00AA66EB" w:rsidP="0030182F">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2AD6AE3" w14:textId="77777777" w:rsidR="00AA66EB" w:rsidRPr="00824A60" w:rsidRDefault="00AA66EB"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Darbinės terpės temperatūra</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01EA6A20" w14:textId="77777777" w:rsidR="00AA66EB" w:rsidRPr="00824A60"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Nuo 0ºC iki +40 ºC.</w:t>
            </w:r>
          </w:p>
        </w:tc>
        <w:tc>
          <w:tcPr>
            <w:tcW w:w="945" w:type="pct"/>
            <w:tcBorders>
              <w:top w:val="single" w:sz="4" w:space="0" w:color="auto"/>
              <w:left w:val="single" w:sz="4" w:space="0" w:color="auto"/>
              <w:bottom w:val="single" w:sz="4" w:space="0" w:color="auto"/>
              <w:right w:val="single" w:sz="4" w:space="0" w:color="auto"/>
            </w:tcBorders>
          </w:tcPr>
          <w:p w14:paraId="18F5F138" w14:textId="77777777" w:rsidR="00AA66EB" w:rsidRPr="00824A60"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2E33AF8A" w14:textId="77777777" w:rsidR="00AA66EB" w:rsidRPr="00824A60"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824A60" w14:paraId="2D4BE834"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6C859E6B" w14:textId="77777777" w:rsidR="00AA66EB" w:rsidRPr="00824A60" w:rsidRDefault="00AA66EB" w:rsidP="0030182F">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D1B4D21" w14:textId="77777777" w:rsidR="00AA66EB" w:rsidRPr="00824A60" w:rsidRDefault="00AA66EB"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Darbinis slėgis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7B6AD84E" w14:textId="77777777" w:rsidR="00AA66EB" w:rsidRPr="00824A60"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PN 10; PN 16</w:t>
            </w:r>
          </w:p>
        </w:tc>
        <w:tc>
          <w:tcPr>
            <w:tcW w:w="945" w:type="pct"/>
            <w:tcBorders>
              <w:top w:val="single" w:sz="4" w:space="0" w:color="auto"/>
              <w:left w:val="single" w:sz="4" w:space="0" w:color="auto"/>
              <w:bottom w:val="single" w:sz="4" w:space="0" w:color="auto"/>
              <w:right w:val="single" w:sz="4" w:space="0" w:color="auto"/>
            </w:tcBorders>
          </w:tcPr>
          <w:p w14:paraId="4CF92910" w14:textId="77777777" w:rsidR="00AA66EB" w:rsidRPr="00824A60"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DA9270D" w14:textId="77777777" w:rsidR="00AA66EB" w:rsidRPr="00824A60"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824A60" w14:paraId="3F0372FC"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5417DB7F" w14:textId="77777777" w:rsidR="00AA66EB" w:rsidRPr="00824A60" w:rsidRDefault="00AA66EB" w:rsidP="0030182F">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24C715A" w14:textId="77777777" w:rsidR="00AA66EB" w:rsidRPr="00824A60" w:rsidRDefault="00AA66EB" w:rsidP="00AA66E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Pajungimo būdas</w:t>
            </w:r>
          </w:p>
        </w:tc>
        <w:tc>
          <w:tcPr>
            <w:tcW w:w="1997" w:type="pct"/>
            <w:tcBorders>
              <w:top w:val="single" w:sz="4" w:space="0" w:color="auto"/>
              <w:left w:val="single" w:sz="4" w:space="0" w:color="auto"/>
              <w:bottom w:val="single" w:sz="4" w:space="0" w:color="auto"/>
              <w:right w:val="single" w:sz="4" w:space="0" w:color="auto"/>
            </w:tcBorders>
          </w:tcPr>
          <w:p w14:paraId="39A557D9" w14:textId="77777777" w:rsidR="00AA66EB" w:rsidRPr="00354FBB" w:rsidRDefault="00AA66EB" w:rsidP="0030182F">
            <w:pPr>
              <w:pStyle w:val="ListParagraph"/>
              <w:numPr>
                <w:ilvl w:val="0"/>
                <w:numId w:val="99"/>
              </w:numPr>
              <w:spacing w:afterLines="10" w:after="24" w:line="293" w:lineRule="exact"/>
              <w:ind w:hanging="361"/>
              <w:rPr>
                <w:rFonts w:asciiTheme="minorHAnsi" w:eastAsiaTheme="minorHAnsi" w:hAnsiTheme="minorHAnsi" w:cstheme="minorHAnsi"/>
                <w:color w:val="000000" w:themeColor="text1"/>
                <w:sz w:val="22"/>
                <w:szCs w:val="22"/>
              </w:rPr>
            </w:pPr>
            <w:r w:rsidRPr="00354FBB">
              <w:rPr>
                <w:rFonts w:asciiTheme="minorHAnsi" w:eastAsiaTheme="minorHAnsi" w:hAnsiTheme="minorHAnsi" w:cstheme="minorHAnsi"/>
                <w:color w:val="000000" w:themeColor="text1"/>
                <w:sz w:val="22"/>
                <w:szCs w:val="22"/>
              </w:rPr>
              <w:t>Flanšinis;</w:t>
            </w:r>
          </w:p>
          <w:p w14:paraId="1727E49E" w14:textId="77777777" w:rsidR="00AA66EB" w:rsidRPr="00824A60" w:rsidRDefault="00AA66EB" w:rsidP="00AA66EB">
            <w:pPr>
              <w:pStyle w:val="TableParagraph"/>
              <w:ind w:left="108"/>
              <w:rPr>
                <w:rFonts w:cstheme="minorHAnsi"/>
                <w:color w:val="000000" w:themeColor="text1"/>
                <w:lang w:val="lt-LT"/>
              </w:rPr>
            </w:pPr>
            <w:r w:rsidRPr="00824A60">
              <w:rPr>
                <w:rFonts w:cstheme="minorHAnsi"/>
                <w:color w:val="000000" w:themeColor="text1"/>
                <w:lang w:val="lt-LT"/>
              </w:rPr>
              <w:t>Atstumas tarp flanšų pagal LST EN 545 arba lygiavertį</w:t>
            </w:r>
            <w:r w:rsidRPr="00824A60">
              <w:rPr>
                <w:rFonts w:cstheme="minorHAnsi"/>
                <w:color w:val="000000" w:themeColor="text1"/>
                <w:spacing w:val="-1"/>
                <w:lang w:val="lt-LT"/>
              </w:rPr>
              <w:t xml:space="preserve"> </w:t>
            </w:r>
            <w:r w:rsidRPr="00824A60">
              <w:rPr>
                <w:rFonts w:cstheme="minorHAnsi"/>
                <w:color w:val="000000" w:themeColor="text1"/>
                <w:lang w:val="lt-LT"/>
              </w:rPr>
              <w:t>standartą.</w:t>
            </w:r>
          </w:p>
        </w:tc>
        <w:tc>
          <w:tcPr>
            <w:tcW w:w="945" w:type="pct"/>
            <w:tcBorders>
              <w:top w:val="single" w:sz="4" w:space="0" w:color="auto"/>
              <w:left w:val="single" w:sz="4" w:space="0" w:color="auto"/>
              <w:bottom w:val="single" w:sz="4" w:space="0" w:color="auto"/>
              <w:right w:val="single" w:sz="4" w:space="0" w:color="auto"/>
            </w:tcBorders>
          </w:tcPr>
          <w:p w14:paraId="707A517F" w14:textId="77777777" w:rsidR="00AA66EB" w:rsidRPr="00824A60"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F9555A6" w14:textId="77777777" w:rsidR="00AA66EB" w:rsidRPr="00824A60" w:rsidRDefault="00AA66EB" w:rsidP="00AA66EB">
            <w:pPr>
              <w:spacing w:afterLines="10" w:after="24"/>
              <w:jc w:val="both"/>
              <w:rPr>
                <w:rFonts w:asciiTheme="minorHAnsi" w:hAnsiTheme="minorHAnsi" w:cstheme="minorHAnsi"/>
                <w:color w:val="000000" w:themeColor="text1"/>
                <w:sz w:val="22"/>
                <w:szCs w:val="22"/>
              </w:rPr>
            </w:pPr>
          </w:p>
        </w:tc>
      </w:tr>
      <w:tr w:rsidR="00C57800" w:rsidRPr="00824A60" w14:paraId="6272E880"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025EF170" w14:textId="77777777" w:rsidR="00AA66EB" w:rsidRPr="00824A60" w:rsidRDefault="00AA66EB" w:rsidP="0030182F">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F60F888" w14:textId="77777777" w:rsidR="00AA66EB" w:rsidRPr="00824A60" w:rsidRDefault="00AA66EB" w:rsidP="00AA66E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Korpuso medžiaga</w:t>
            </w:r>
          </w:p>
        </w:tc>
        <w:tc>
          <w:tcPr>
            <w:tcW w:w="1997" w:type="pct"/>
            <w:tcBorders>
              <w:top w:val="single" w:sz="4" w:space="0" w:color="auto"/>
              <w:left w:val="single" w:sz="4" w:space="0" w:color="auto"/>
              <w:bottom w:val="single" w:sz="4" w:space="0" w:color="auto"/>
              <w:right w:val="single" w:sz="4" w:space="0" w:color="auto"/>
            </w:tcBorders>
          </w:tcPr>
          <w:p w14:paraId="162B3EA5" w14:textId="77777777" w:rsidR="00AA66EB" w:rsidRPr="00824A60" w:rsidRDefault="00AA66EB" w:rsidP="00AA66EB">
            <w:pPr>
              <w:pStyle w:val="TableParagraph"/>
              <w:ind w:left="108"/>
              <w:rPr>
                <w:rFonts w:cstheme="minorHAnsi"/>
                <w:color w:val="000000" w:themeColor="text1"/>
                <w:lang w:val="lt-LT"/>
              </w:rPr>
            </w:pPr>
            <w:r w:rsidRPr="00824A60">
              <w:rPr>
                <w:rFonts w:cstheme="minorHAnsi"/>
                <w:color w:val="000000" w:themeColor="text1"/>
                <w:lang w:val="lt-LT"/>
              </w:rPr>
              <w:t>Kalusis ketus pagal LST EN 1563 arba lygiavertį.</w:t>
            </w:r>
          </w:p>
        </w:tc>
        <w:tc>
          <w:tcPr>
            <w:tcW w:w="945" w:type="pct"/>
            <w:tcBorders>
              <w:top w:val="single" w:sz="4" w:space="0" w:color="auto"/>
              <w:left w:val="single" w:sz="4" w:space="0" w:color="auto"/>
              <w:bottom w:val="single" w:sz="4" w:space="0" w:color="auto"/>
              <w:right w:val="single" w:sz="4" w:space="0" w:color="auto"/>
            </w:tcBorders>
          </w:tcPr>
          <w:p w14:paraId="140F0421" w14:textId="77777777" w:rsidR="00AA66EB" w:rsidRPr="00824A60"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F1E24B5" w14:textId="77777777" w:rsidR="00AA66EB" w:rsidRPr="00824A60" w:rsidRDefault="00AA66EB" w:rsidP="00AA66EB">
            <w:pPr>
              <w:spacing w:afterLines="10" w:after="24"/>
              <w:jc w:val="both"/>
              <w:rPr>
                <w:rFonts w:asciiTheme="minorHAnsi" w:hAnsiTheme="minorHAnsi" w:cstheme="minorHAnsi"/>
                <w:color w:val="000000" w:themeColor="text1"/>
                <w:sz w:val="22"/>
                <w:szCs w:val="22"/>
              </w:rPr>
            </w:pPr>
          </w:p>
        </w:tc>
      </w:tr>
      <w:tr w:rsidR="00C57800" w:rsidRPr="00824A60" w14:paraId="09839847"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6D4E71E8" w14:textId="77777777" w:rsidR="00AA66EB" w:rsidRPr="00824A60" w:rsidRDefault="00AA66EB" w:rsidP="0030182F">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574B156" w14:textId="77777777" w:rsidR="00AA66EB" w:rsidRPr="00824A60" w:rsidRDefault="00AA66EB" w:rsidP="00AA66E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Padengimas</w:t>
            </w:r>
          </w:p>
        </w:tc>
        <w:tc>
          <w:tcPr>
            <w:tcW w:w="1997" w:type="pct"/>
            <w:tcBorders>
              <w:top w:val="single" w:sz="4" w:space="0" w:color="auto"/>
              <w:left w:val="single" w:sz="4" w:space="0" w:color="auto"/>
              <w:bottom w:val="single" w:sz="4" w:space="0" w:color="auto"/>
              <w:right w:val="single" w:sz="4" w:space="0" w:color="auto"/>
            </w:tcBorders>
          </w:tcPr>
          <w:p w14:paraId="18C42B5A" w14:textId="77777777" w:rsidR="00AA66EB" w:rsidRPr="00824A60" w:rsidRDefault="00AA66EB" w:rsidP="00AA66EB">
            <w:pPr>
              <w:pStyle w:val="TableParagraph"/>
              <w:ind w:right="96"/>
              <w:jc w:val="both"/>
              <w:rPr>
                <w:rFonts w:cstheme="minorHAnsi"/>
                <w:color w:val="000000" w:themeColor="text1"/>
                <w:lang w:val="lt-LT"/>
              </w:rPr>
            </w:pPr>
            <w:r w:rsidRPr="00824A60">
              <w:rPr>
                <w:rFonts w:cstheme="minorHAnsi"/>
                <w:color w:val="000000" w:themeColor="text1"/>
                <w:lang w:val="lt-LT"/>
              </w:rPr>
              <w:t>Padengimas: epoksidinis miltelinis arba lygiavertis, minimalus padengimo storis 250 mikronų. Kartu su pasiūlymu turi būti pateiktas GSK sertifikavimo centro RAL GZ662 sertifikatas Produktams („Products“) arba lygiavertis*, ne mažesnių reikalavimų nei nustato LST EN 14901 standartas, su priedu, kuriame nurodytas jungties tipas.</w:t>
            </w:r>
          </w:p>
          <w:p w14:paraId="38BFDFF5" w14:textId="77777777" w:rsidR="00AA66EB" w:rsidRPr="00824A60" w:rsidRDefault="00AA66EB" w:rsidP="00AA66EB">
            <w:pPr>
              <w:pStyle w:val="TableParagraph"/>
              <w:ind w:right="97"/>
              <w:jc w:val="both"/>
              <w:rPr>
                <w:rFonts w:cstheme="minorHAnsi"/>
                <w:color w:val="000000" w:themeColor="text1"/>
                <w:lang w:val="lt-LT"/>
              </w:rPr>
            </w:pPr>
            <w:r w:rsidRPr="00824A60">
              <w:rPr>
                <w:rFonts w:cstheme="minorHAnsi"/>
                <w:color w:val="000000" w:themeColor="text1"/>
                <w:lang w:val="lt-LT"/>
              </w:rPr>
              <w:t xml:space="preserve">* lygiavertis sertifikatas - išduotas tarptautinės organizacijos besispecializuojančios vandentvarkos gaminių dangos kokybės nustatyme, atliekančios periodinius gamybos proceso </w:t>
            </w:r>
            <w:r w:rsidRPr="00824A60">
              <w:rPr>
                <w:rFonts w:cstheme="minorHAnsi"/>
                <w:color w:val="000000" w:themeColor="text1"/>
                <w:lang w:val="lt-LT"/>
              </w:rPr>
              <w:lastRenderedPageBreak/>
              <w:t>tikrinimus ir</w:t>
            </w:r>
          </w:p>
          <w:p w14:paraId="33FF7FB0" w14:textId="77777777" w:rsidR="00AA66EB" w:rsidRPr="00824A60" w:rsidRDefault="00AA66EB" w:rsidP="00AA66EB">
            <w:pPr>
              <w:pStyle w:val="TableParagraph"/>
              <w:rPr>
                <w:rFonts w:cstheme="minorHAnsi"/>
                <w:color w:val="000000" w:themeColor="text1"/>
                <w:lang w:val="lt-LT"/>
              </w:rPr>
            </w:pPr>
            <w:r w:rsidRPr="00824A60">
              <w:rPr>
                <w:rFonts w:cstheme="minorHAnsi"/>
                <w:color w:val="000000" w:themeColor="text1"/>
                <w:lang w:val="lt-LT"/>
              </w:rPr>
              <w:t>gaminių bandymus bei atitikimo gamintojo deklaruojamų gaminių savybių atitikimo nustatymus.</w:t>
            </w:r>
          </w:p>
        </w:tc>
        <w:tc>
          <w:tcPr>
            <w:tcW w:w="945" w:type="pct"/>
            <w:tcBorders>
              <w:top w:val="single" w:sz="4" w:space="0" w:color="auto"/>
              <w:left w:val="single" w:sz="4" w:space="0" w:color="auto"/>
              <w:bottom w:val="single" w:sz="4" w:space="0" w:color="auto"/>
              <w:right w:val="single" w:sz="4" w:space="0" w:color="auto"/>
            </w:tcBorders>
          </w:tcPr>
          <w:p w14:paraId="6BD259ED" w14:textId="77777777" w:rsidR="00AA66EB" w:rsidRPr="00824A60"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FD0D4E0" w14:textId="77777777" w:rsidR="00AA66EB" w:rsidRPr="00824A60" w:rsidRDefault="00AA66EB" w:rsidP="00AA66EB">
            <w:pPr>
              <w:spacing w:afterLines="10" w:after="24"/>
              <w:jc w:val="both"/>
              <w:rPr>
                <w:rFonts w:asciiTheme="minorHAnsi" w:hAnsiTheme="minorHAnsi" w:cstheme="minorHAnsi"/>
                <w:color w:val="000000" w:themeColor="text1"/>
                <w:sz w:val="22"/>
                <w:szCs w:val="22"/>
              </w:rPr>
            </w:pPr>
          </w:p>
        </w:tc>
      </w:tr>
      <w:tr w:rsidR="00C57800" w:rsidRPr="00824A60" w14:paraId="0B61E48C"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8759BDC" w14:textId="77777777" w:rsidR="00AA66EB" w:rsidRPr="00824A60" w:rsidRDefault="00AA66EB" w:rsidP="0030182F">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2E90602" w14:textId="77777777" w:rsidR="00AA66EB" w:rsidRPr="00824A60" w:rsidRDefault="00AA66EB" w:rsidP="00AA66EB">
            <w:pPr>
              <w:pStyle w:val="TableParagraph"/>
              <w:rPr>
                <w:rFonts w:cstheme="minorHAnsi"/>
                <w:color w:val="000000" w:themeColor="text1"/>
                <w:lang w:val="lt-LT"/>
              </w:rPr>
            </w:pPr>
            <w:r w:rsidRPr="00824A60">
              <w:rPr>
                <w:rFonts w:cstheme="minorHAnsi"/>
                <w:color w:val="000000" w:themeColor="text1"/>
                <w:lang w:val="lt-LT"/>
              </w:rPr>
              <w:t>Ženklinimas</w:t>
            </w:r>
          </w:p>
        </w:tc>
        <w:tc>
          <w:tcPr>
            <w:tcW w:w="1997" w:type="pct"/>
            <w:tcBorders>
              <w:top w:val="single" w:sz="4" w:space="0" w:color="auto"/>
              <w:left w:val="single" w:sz="4" w:space="0" w:color="auto"/>
              <w:bottom w:val="single" w:sz="4" w:space="0" w:color="auto"/>
              <w:right w:val="single" w:sz="4" w:space="0" w:color="auto"/>
            </w:tcBorders>
          </w:tcPr>
          <w:p w14:paraId="709878AE" w14:textId="77777777" w:rsidR="00AA66EB" w:rsidRPr="00824A60" w:rsidRDefault="00AA66EB" w:rsidP="00AA66EB">
            <w:pPr>
              <w:pStyle w:val="TableParagraph"/>
              <w:spacing w:line="272" w:lineRule="exact"/>
              <w:rPr>
                <w:rFonts w:cstheme="minorHAnsi"/>
                <w:color w:val="000000" w:themeColor="text1"/>
                <w:lang w:val="lt-LT"/>
              </w:rPr>
            </w:pPr>
            <w:r w:rsidRPr="00824A60">
              <w:rPr>
                <w:rFonts w:cstheme="minorHAnsi"/>
                <w:color w:val="000000" w:themeColor="text1"/>
                <w:lang w:val="lt-LT"/>
              </w:rPr>
              <w:t>Ant gaminio turi būti nurodyta:</w:t>
            </w:r>
          </w:p>
          <w:p w14:paraId="245A9217" w14:textId="77777777" w:rsidR="00AA66EB" w:rsidRPr="00824A60" w:rsidRDefault="00AA66EB" w:rsidP="0030182F">
            <w:pPr>
              <w:pStyle w:val="TableParagraph"/>
              <w:numPr>
                <w:ilvl w:val="0"/>
                <w:numId w:val="98"/>
              </w:numPr>
              <w:tabs>
                <w:tab w:val="left" w:pos="571"/>
              </w:tabs>
              <w:autoSpaceDE w:val="0"/>
              <w:autoSpaceDN w:val="0"/>
              <w:spacing w:line="294" w:lineRule="exact"/>
              <w:ind w:hanging="361"/>
              <w:rPr>
                <w:rFonts w:cstheme="minorHAnsi"/>
                <w:color w:val="000000" w:themeColor="text1"/>
                <w:lang w:val="lt-LT"/>
              </w:rPr>
            </w:pPr>
            <w:r w:rsidRPr="00824A60">
              <w:rPr>
                <w:rFonts w:cstheme="minorHAnsi"/>
                <w:color w:val="000000" w:themeColor="text1"/>
                <w:lang w:val="lt-LT"/>
              </w:rPr>
              <w:t>Gamintojo pavadinimas (pvz.</w:t>
            </w:r>
            <w:r w:rsidRPr="00824A60">
              <w:rPr>
                <w:rFonts w:cstheme="minorHAnsi"/>
                <w:color w:val="000000" w:themeColor="text1"/>
                <w:spacing w:val="-2"/>
                <w:lang w:val="lt-LT"/>
              </w:rPr>
              <w:t xml:space="preserve"> </w:t>
            </w:r>
            <w:r w:rsidRPr="00824A60">
              <w:rPr>
                <w:rFonts w:cstheme="minorHAnsi"/>
                <w:color w:val="000000" w:themeColor="text1"/>
                <w:lang w:val="lt-LT"/>
              </w:rPr>
              <w:t>Gamintojas);</w:t>
            </w:r>
          </w:p>
          <w:p w14:paraId="41A33EF8" w14:textId="77777777" w:rsidR="00AA66EB" w:rsidRPr="00824A60" w:rsidRDefault="00AA66EB" w:rsidP="0030182F">
            <w:pPr>
              <w:pStyle w:val="TableParagraph"/>
              <w:numPr>
                <w:ilvl w:val="0"/>
                <w:numId w:val="98"/>
              </w:numPr>
              <w:tabs>
                <w:tab w:val="left" w:pos="571"/>
              </w:tabs>
              <w:autoSpaceDE w:val="0"/>
              <w:autoSpaceDN w:val="0"/>
              <w:spacing w:before="1" w:line="293" w:lineRule="exact"/>
              <w:ind w:hanging="361"/>
              <w:rPr>
                <w:rFonts w:cstheme="minorHAnsi"/>
                <w:color w:val="000000" w:themeColor="text1"/>
                <w:lang w:val="lt-LT"/>
              </w:rPr>
            </w:pPr>
            <w:r w:rsidRPr="00824A60">
              <w:rPr>
                <w:rFonts w:cstheme="minorHAnsi"/>
                <w:color w:val="000000" w:themeColor="text1"/>
                <w:lang w:val="lt-LT"/>
              </w:rPr>
              <w:t>Pagaminimo metai (pvz.</w:t>
            </w:r>
            <w:r w:rsidRPr="00824A60">
              <w:rPr>
                <w:rFonts w:cstheme="minorHAnsi"/>
                <w:color w:val="000000" w:themeColor="text1"/>
                <w:spacing w:val="-1"/>
                <w:lang w:val="lt-LT"/>
              </w:rPr>
              <w:t xml:space="preserve"> </w:t>
            </w:r>
            <w:r w:rsidRPr="00824A60">
              <w:rPr>
                <w:rFonts w:cstheme="minorHAnsi"/>
                <w:color w:val="000000" w:themeColor="text1"/>
                <w:lang w:val="lt-LT"/>
              </w:rPr>
              <w:t>2017);</w:t>
            </w:r>
          </w:p>
          <w:p w14:paraId="2EB375EE" w14:textId="77777777" w:rsidR="00AA66EB" w:rsidRPr="00824A60" w:rsidRDefault="00AA66EB" w:rsidP="0030182F">
            <w:pPr>
              <w:pStyle w:val="TableParagraph"/>
              <w:numPr>
                <w:ilvl w:val="0"/>
                <w:numId w:val="98"/>
              </w:numPr>
              <w:tabs>
                <w:tab w:val="left" w:pos="571"/>
              </w:tabs>
              <w:autoSpaceDE w:val="0"/>
              <w:autoSpaceDN w:val="0"/>
              <w:spacing w:line="293" w:lineRule="exact"/>
              <w:ind w:hanging="361"/>
              <w:rPr>
                <w:rFonts w:cstheme="minorHAnsi"/>
                <w:color w:val="000000" w:themeColor="text1"/>
                <w:lang w:val="lt-LT"/>
              </w:rPr>
            </w:pPr>
            <w:r w:rsidRPr="00824A60">
              <w:rPr>
                <w:rFonts w:cstheme="minorHAnsi"/>
                <w:color w:val="000000" w:themeColor="text1"/>
                <w:lang w:val="lt-LT"/>
              </w:rPr>
              <w:t>Ketaus markė (pvz.</w:t>
            </w:r>
            <w:r w:rsidRPr="00824A60">
              <w:rPr>
                <w:rFonts w:cstheme="minorHAnsi"/>
                <w:color w:val="000000" w:themeColor="text1"/>
                <w:spacing w:val="-2"/>
                <w:lang w:val="lt-LT"/>
              </w:rPr>
              <w:t xml:space="preserve"> </w:t>
            </w:r>
            <w:r w:rsidRPr="00824A60">
              <w:rPr>
                <w:rFonts w:cstheme="minorHAnsi"/>
                <w:color w:val="000000" w:themeColor="text1"/>
                <w:lang w:val="lt-LT"/>
              </w:rPr>
              <w:t>EN-GJS-500).</w:t>
            </w:r>
          </w:p>
          <w:p w14:paraId="35BFEA07" w14:textId="77777777" w:rsidR="00AA66EB" w:rsidRPr="00824A60" w:rsidRDefault="00AA66EB" w:rsidP="0030182F">
            <w:pPr>
              <w:pStyle w:val="TableParagraph"/>
              <w:numPr>
                <w:ilvl w:val="0"/>
                <w:numId w:val="98"/>
              </w:numPr>
              <w:tabs>
                <w:tab w:val="left" w:pos="571"/>
              </w:tabs>
              <w:autoSpaceDE w:val="0"/>
              <w:autoSpaceDN w:val="0"/>
              <w:spacing w:line="293" w:lineRule="exact"/>
              <w:ind w:hanging="361"/>
              <w:rPr>
                <w:rFonts w:cstheme="minorHAnsi"/>
                <w:color w:val="000000" w:themeColor="text1"/>
                <w:lang w:val="lt-LT"/>
              </w:rPr>
            </w:pPr>
            <w:r w:rsidRPr="00824A60">
              <w:rPr>
                <w:rFonts w:cstheme="minorHAnsi"/>
                <w:color w:val="000000" w:themeColor="text1"/>
                <w:lang w:val="lt-LT"/>
              </w:rPr>
              <w:t>Diametras (pvz.</w:t>
            </w:r>
            <w:r w:rsidRPr="00824A60">
              <w:rPr>
                <w:rFonts w:cstheme="minorHAnsi"/>
                <w:color w:val="000000" w:themeColor="text1"/>
                <w:spacing w:val="-1"/>
                <w:lang w:val="lt-LT"/>
              </w:rPr>
              <w:t xml:space="preserve"> </w:t>
            </w:r>
            <w:r w:rsidRPr="00824A60">
              <w:rPr>
                <w:rFonts w:cstheme="minorHAnsi"/>
                <w:color w:val="000000" w:themeColor="text1"/>
                <w:lang w:val="lt-LT"/>
              </w:rPr>
              <w:t>DN200);</w:t>
            </w:r>
          </w:p>
          <w:p w14:paraId="1E81DBB9" w14:textId="77777777" w:rsidR="00AA66EB" w:rsidRPr="00824A60" w:rsidRDefault="00AA66EB" w:rsidP="0030182F">
            <w:pPr>
              <w:pStyle w:val="TableParagraph"/>
              <w:numPr>
                <w:ilvl w:val="0"/>
                <w:numId w:val="98"/>
              </w:numPr>
              <w:tabs>
                <w:tab w:val="left" w:pos="571"/>
              </w:tabs>
              <w:autoSpaceDE w:val="0"/>
              <w:autoSpaceDN w:val="0"/>
              <w:spacing w:line="293" w:lineRule="exact"/>
              <w:ind w:hanging="361"/>
              <w:rPr>
                <w:rFonts w:cstheme="minorHAnsi"/>
                <w:color w:val="000000" w:themeColor="text1"/>
                <w:lang w:val="lt-LT"/>
              </w:rPr>
            </w:pPr>
            <w:r w:rsidRPr="00824A60">
              <w:rPr>
                <w:rFonts w:cstheme="minorHAnsi"/>
                <w:color w:val="000000" w:themeColor="text1"/>
                <w:lang w:val="lt-LT"/>
              </w:rPr>
              <w:t>Darbinis slėgis (pvz.</w:t>
            </w:r>
            <w:r w:rsidRPr="00824A60">
              <w:rPr>
                <w:rFonts w:cstheme="minorHAnsi"/>
                <w:color w:val="000000" w:themeColor="text1"/>
                <w:spacing w:val="-1"/>
                <w:lang w:val="lt-LT"/>
              </w:rPr>
              <w:t xml:space="preserve"> </w:t>
            </w:r>
            <w:r w:rsidRPr="00824A60">
              <w:rPr>
                <w:rFonts w:cstheme="minorHAnsi"/>
                <w:color w:val="000000" w:themeColor="text1"/>
                <w:lang w:val="lt-LT"/>
              </w:rPr>
              <w:t>PN16);</w:t>
            </w:r>
          </w:p>
          <w:p w14:paraId="76D6FF20" w14:textId="77777777" w:rsidR="00AA66EB" w:rsidRPr="00824A60" w:rsidRDefault="00AA66EB" w:rsidP="0030182F">
            <w:pPr>
              <w:pStyle w:val="TableParagraph"/>
              <w:numPr>
                <w:ilvl w:val="0"/>
                <w:numId w:val="98"/>
              </w:numPr>
              <w:tabs>
                <w:tab w:val="left" w:pos="571"/>
              </w:tabs>
              <w:autoSpaceDE w:val="0"/>
              <w:autoSpaceDN w:val="0"/>
              <w:spacing w:line="293" w:lineRule="exact"/>
              <w:ind w:hanging="361"/>
              <w:rPr>
                <w:rFonts w:cstheme="minorHAnsi"/>
                <w:color w:val="000000" w:themeColor="text1"/>
                <w:lang w:val="lt-LT"/>
              </w:rPr>
            </w:pPr>
            <w:r w:rsidRPr="00824A60">
              <w:rPr>
                <w:rFonts w:cstheme="minorHAnsi"/>
                <w:color w:val="000000" w:themeColor="text1"/>
                <w:lang w:val="lt-LT"/>
              </w:rPr>
              <w:t>Standartas (EN</w:t>
            </w:r>
            <w:r w:rsidRPr="00824A60">
              <w:rPr>
                <w:rFonts w:cstheme="minorHAnsi"/>
                <w:color w:val="000000" w:themeColor="text1"/>
                <w:spacing w:val="-3"/>
                <w:lang w:val="lt-LT"/>
              </w:rPr>
              <w:t xml:space="preserve"> </w:t>
            </w:r>
            <w:r w:rsidRPr="00824A60">
              <w:rPr>
                <w:rFonts w:cstheme="minorHAnsi"/>
                <w:color w:val="000000" w:themeColor="text1"/>
                <w:lang w:val="lt-LT"/>
              </w:rPr>
              <w:t>545).</w:t>
            </w:r>
          </w:p>
          <w:p w14:paraId="3106744C" w14:textId="77777777" w:rsidR="00AA66EB" w:rsidRPr="00824A60" w:rsidRDefault="00AA66EB" w:rsidP="00AA66EB">
            <w:pPr>
              <w:pStyle w:val="TableParagraph"/>
              <w:ind w:left="108"/>
              <w:rPr>
                <w:rFonts w:cstheme="minorHAnsi"/>
                <w:color w:val="000000" w:themeColor="text1"/>
                <w:lang w:val="lt-LT"/>
              </w:rPr>
            </w:pPr>
            <w:r w:rsidRPr="00824A60">
              <w:rPr>
                <w:rFonts w:cstheme="minorHAnsi"/>
                <w:color w:val="000000" w:themeColor="text1"/>
                <w:lang w:val="lt-LT"/>
              </w:rPr>
              <w:t>Pirmi penki ženklinimai turi būti išlieti arba iškalti šaltuoju būdu, kitiems žymėjimas gali būti taikomas bet koks kitas būdas, pvz. dažymas ant liejinio.</w:t>
            </w:r>
          </w:p>
        </w:tc>
        <w:tc>
          <w:tcPr>
            <w:tcW w:w="945" w:type="pct"/>
            <w:tcBorders>
              <w:top w:val="single" w:sz="4" w:space="0" w:color="auto"/>
              <w:left w:val="single" w:sz="4" w:space="0" w:color="auto"/>
              <w:bottom w:val="single" w:sz="4" w:space="0" w:color="auto"/>
              <w:right w:val="single" w:sz="4" w:space="0" w:color="auto"/>
            </w:tcBorders>
          </w:tcPr>
          <w:p w14:paraId="5FA8633F" w14:textId="77777777" w:rsidR="00AA66EB" w:rsidRPr="00824A60" w:rsidRDefault="00AA66EB" w:rsidP="00AA66EB">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59F44758" w14:textId="77777777" w:rsidR="00AA66EB" w:rsidRPr="00824A60" w:rsidRDefault="00AA66EB" w:rsidP="00AA66EB">
            <w:pPr>
              <w:rPr>
                <w:rFonts w:asciiTheme="minorHAnsi" w:hAnsiTheme="minorHAnsi" w:cstheme="minorHAnsi"/>
                <w:color w:val="000000" w:themeColor="text1"/>
                <w:sz w:val="22"/>
                <w:szCs w:val="22"/>
                <w:lang w:eastAsia="lt-LT"/>
              </w:rPr>
            </w:pPr>
          </w:p>
        </w:tc>
      </w:tr>
      <w:tr w:rsidR="00C57800" w:rsidRPr="00824A60" w14:paraId="2123002F"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45897FB6" w14:textId="77777777" w:rsidR="00AA66EB" w:rsidRPr="00824A60" w:rsidRDefault="00AA66EB" w:rsidP="00AA66EB">
            <w:pPr>
              <w:ind w:left="9"/>
              <w:jc w:val="center"/>
              <w:rPr>
                <w:rFonts w:asciiTheme="minorHAnsi" w:hAnsiTheme="minorHAnsi" w:cstheme="minorHAnsi"/>
                <w:color w:val="000000" w:themeColor="text1"/>
                <w:sz w:val="22"/>
                <w:szCs w:val="22"/>
                <w:lang w:eastAsia="lt-LT"/>
              </w:rPr>
            </w:pPr>
            <w:r w:rsidRPr="00824A60">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46F55371" w14:textId="77777777" w:rsidR="00AA66EB" w:rsidRPr="00824A60" w:rsidRDefault="00AA66EB" w:rsidP="00AA66EB">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4C8EE639" w14:textId="77777777" w:rsidR="00AA66EB" w:rsidRPr="00824A60" w:rsidRDefault="00AA66EB" w:rsidP="00AA66EB">
            <w:pPr>
              <w:ind w:left="9"/>
              <w:jc w:val="center"/>
              <w:rPr>
                <w:rFonts w:asciiTheme="minorHAnsi" w:hAnsiTheme="minorHAnsi" w:cstheme="minorHAnsi"/>
                <w:b/>
                <w:color w:val="000000" w:themeColor="text1"/>
                <w:sz w:val="22"/>
                <w:szCs w:val="22"/>
                <w:lang w:eastAsia="lt-LT"/>
              </w:rPr>
            </w:pPr>
          </w:p>
        </w:tc>
      </w:tr>
      <w:tr w:rsidR="00C57800" w:rsidRPr="00824A60" w14:paraId="69CC36E5"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6CADEFE" w14:textId="77777777" w:rsidR="00AA66EB" w:rsidRPr="00824A60" w:rsidRDefault="00AA66EB" w:rsidP="0030182F">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FD9A0E6" w14:textId="0E1D625D" w:rsidR="00AA66EB" w:rsidRPr="00824A60" w:rsidRDefault="00AA66EB" w:rsidP="00AA66E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00237DA1"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z w:val="22"/>
                <w:szCs w:val="22"/>
              </w:rPr>
              <w:t xml:space="preserve"> pateikiami pirkimo metu</w:t>
            </w:r>
          </w:p>
        </w:tc>
        <w:tc>
          <w:tcPr>
            <w:tcW w:w="1997" w:type="pct"/>
            <w:tcBorders>
              <w:top w:val="single" w:sz="4" w:space="0" w:color="auto"/>
              <w:left w:val="single" w:sz="4" w:space="0" w:color="auto"/>
              <w:bottom w:val="single" w:sz="4" w:space="0" w:color="auto"/>
              <w:right w:val="single" w:sz="4" w:space="0" w:color="auto"/>
            </w:tcBorders>
          </w:tcPr>
          <w:p w14:paraId="1AFE5D3E" w14:textId="77777777" w:rsidR="00AA66EB" w:rsidRPr="00824A60" w:rsidRDefault="00AA66EB" w:rsidP="0030182F">
            <w:pPr>
              <w:pStyle w:val="TableParagraph"/>
              <w:numPr>
                <w:ilvl w:val="0"/>
                <w:numId w:val="99"/>
              </w:numPr>
              <w:tabs>
                <w:tab w:val="left" w:pos="571"/>
              </w:tabs>
              <w:autoSpaceDE w:val="0"/>
              <w:autoSpaceDN w:val="0"/>
              <w:spacing w:line="293" w:lineRule="exact"/>
              <w:ind w:hanging="361"/>
              <w:rPr>
                <w:rFonts w:cstheme="minorHAnsi"/>
                <w:color w:val="000000" w:themeColor="text1"/>
                <w:lang w:val="lt-LT"/>
              </w:rPr>
            </w:pPr>
            <w:r w:rsidRPr="00824A60">
              <w:rPr>
                <w:rFonts w:cstheme="minorHAnsi"/>
                <w:color w:val="000000" w:themeColor="text1"/>
                <w:lang w:val="lt-LT"/>
              </w:rPr>
              <w:t>Eksploatacinių savybių deklaracija (pagal STR 01.01.04:2015, lietuvių</w:t>
            </w:r>
            <w:r w:rsidRPr="00354FBB">
              <w:rPr>
                <w:rFonts w:cstheme="minorHAnsi"/>
                <w:color w:val="000000" w:themeColor="text1"/>
                <w:lang w:val="lt-LT"/>
              </w:rPr>
              <w:t xml:space="preserve"> </w:t>
            </w:r>
            <w:r w:rsidRPr="00824A60">
              <w:rPr>
                <w:rFonts w:cstheme="minorHAnsi"/>
                <w:color w:val="000000" w:themeColor="text1"/>
                <w:lang w:val="lt-LT"/>
              </w:rPr>
              <w:t>k.);</w:t>
            </w:r>
          </w:p>
          <w:p w14:paraId="2B4BC427" w14:textId="77777777" w:rsidR="00AA66EB" w:rsidRPr="00354FBB" w:rsidRDefault="00AA66EB" w:rsidP="0030182F">
            <w:pPr>
              <w:pStyle w:val="ListParagraph"/>
              <w:numPr>
                <w:ilvl w:val="0"/>
                <w:numId w:val="99"/>
              </w:numPr>
              <w:spacing w:afterLines="10" w:after="24" w:line="293" w:lineRule="exact"/>
              <w:ind w:hanging="361"/>
              <w:rPr>
                <w:rFonts w:asciiTheme="minorHAnsi" w:eastAsiaTheme="minorHAnsi" w:hAnsiTheme="minorHAnsi" w:cstheme="minorHAnsi"/>
                <w:color w:val="000000" w:themeColor="text1"/>
                <w:sz w:val="22"/>
                <w:szCs w:val="22"/>
              </w:rPr>
            </w:pPr>
            <w:r w:rsidRPr="00354FBB">
              <w:rPr>
                <w:rFonts w:asciiTheme="minorHAnsi" w:eastAsiaTheme="minorHAnsi" w:hAnsiTheme="minorHAnsi" w:cstheme="minorHAnsi"/>
                <w:color w:val="000000" w:themeColor="text1"/>
                <w:sz w:val="22"/>
                <w:szCs w:val="22"/>
              </w:rPr>
              <w:t>GSK sertifikavimo centro RAL GZ662 sertifikatas Produktams („Products“) arba lygiavertis (lietuvių arba anglų k.).</w:t>
            </w:r>
          </w:p>
        </w:tc>
        <w:tc>
          <w:tcPr>
            <w:tcW w:w="945" w:type="pct"/>
            <w:tcBorders>
              <w:top w:val="single" w:sz="4" w:space="0" w:color="auto"/>
              <w:left w:val="single" w:sz="4" w:space="0" w:color="auto"/>
              <w:bottom w:val="single" w:sz="4" w:space="0" w:color="auto"/>
              <w:right w:val="single" w:sz="4" w:space="0" w:color="auto"/>
            </w:tcBorders>
          </w:tcPr>
          <w:p w14:paraId="14B0E197" w14:textId="77777777" w:rsidR="00AA66EB" w:rsidRPr="00824A60"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0CB1407" w14:textId="77777777" w:rsidR="00AA66EB" w:rsidRPr="00824A60" w:rsidRDefault="00AA66EB" w:rsidP="00AA66EB">
            <w:pPr>
              <w:spacing w:afterLines="10" w:after="24"/>
              <w:jc w:val="both"/>
              <w:rPr>
                <w:rFonts w:asciiTheme="minorHAnsi" w:hAnsiTheme="minorHAnsi" w:cstheme="minorHAnsi"/>
                <w:color w:val="000000" w:themeColor="text1"/>
                <w:sz w:val="22"/>
                <w:szCs w:val="22"/>
              </w:rPr>
            </w:pPr>
          </w:p>
        </w:tc>
      </w:tr>
      <w:tr w:rsidR="00C57800" w:rsidRPr="00824A60" w14:paraId="62FDB39A"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A62CDAD" w14:textId="77777777" w:rsidR="00AA66EB" w:rsidRPr="00824A60" w:rsidRDefault="00AA66EB" w:rsidP="0030182F">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B794190" w14:textId="185341C2" w:rsidR="00AA66EB" w:rsidRPr="00824A60" w:rsidRDefault="00AA66EB" w:rsidP="00237DA1">
            <w:pPr>
              <w:pStyle w:val="TableParagraph"/>
              <w:tabs>
                <w:tab w:val="left" w:pos="1450"/>
                <w:tab w:val="left" w:pos="2625"/>
              </w:tabs>
              <w:spacing w:line="268" w:lineRule="exact"/>
              <w:rPr>
                <w:rFonts w:cstheme="minorHAnsi"/>
                <w:color w:val="000000" w:themeColor="text1"/>
                <w:lang w:val="lt-LT"/>
              </w:rPr>
            </w:pPr>
            <w:r w:rsidRPr="00824A60">
              <w:rPr>
                <w:rFonts w:cstheme="minorHAnsi"/>
                <w:color w:val="000000" w:themeColor="text1"/>
                <w:lang w:val="lt-LT"/>
              </w:rPr>
              <w:t>Dokumentai</w:t>
            </w:r>
            <w:r w:rsidR="00237DA1" w:rsidRPr="00824A60">
              <w:rPr>
                <w:rFonts w:cstheme="minorHAnsi"/>
                <w:color w:val="000000" w:themeColor="text1"/>
                <w:lang w:val="lt-LT"/>
              </w:rPr>
              <w:t>,</w:t>
            </w:r>
            <w:r w:rsidRPr="00824A60">
              <w:rPr>
                <w:rFonts w:cstheme="minorHAnsi"/>
                <w:color w:val="000000" w:themeColor="text1"/>
                <w:lang w:val="lt-LT"/>
              </w:rPr>
              <w:t xml:space="preserve"> pateikiami pristatant medžiagas</w:t>
            </w:r>
          </w:p>
        </w:tc>
        <w:tc>
          <w:tcPr>
            <w:tcW w:w="1997" w:type="pct"/>
            <w:tcBorders>
              <w:top w:val="single" w:sz="4" w:space="0" w:color="auto"/>
              <w:left w:val="single" w:sz="4" w:space="0" w:color="auto"/>
              <w:bottom w:val="single" w:sz="4" w:space="0" w:color="auto"/>
              <w:right w:val="single" w:sz="4" w:space="0" w:color="auto"/>
            </w:tcBorders>
          </w:tcPr>
          <w:p w14:paraId="15D4F161" w14:textId="77777777" w:rsidR="00AA66EB" w:rsidRPr="00824A60" w:rsidRDefault="00AA66EB" w:rsidP="0030182F">
            <w:pPr>
              <w:pStyle w:val="TableParagraph"/>
              <w:numPr>
                <w:ilvl w:val="0"/>
                <w:numId w:val="99"/>
              </w:numPr>
              <w:tabs>
                <w:tab w:val="left" w:pos="571"/>
              </w:tabs>
              <w:autoSpaceDE w:val="0"/>
              <w:autoSpaceDN w:val="0"/>
              <w:spacing w:line="293" w:lineRule="exact"/>
              <w:ind w:hanging="361"/>
              <w:rPr>
                <w:rFonts w:cstheme="minorHAnsi"/>
                <w:color w:val="000000" w:themeColor="text1"/>
                <w:lang w:val="lt-LT"/>
              </w:rPr>
            </w:pPr>
            <w:r w:rsidRPr="00824A60">
              <w:rPr>
                <w:rFonts w:cstheme="minorHAnsi"/>
                <w:color w:val="000000" w:themeColor="text1"/>
                <w:lang w:val="lt-LT"/>
              </w:rPr>
              <w:t>Eksploatacinių savybių deklaracija (pagal STR 01.01.04:2015, lietuvių</w:t>
            </w:r>
            <w:r w:rsidRPr="00354FBB">
              <w:rPr>
                <w:rFonts w:cstheme="minorHAnsi"/>
                <w:color w:val="000000" w:themeColor="text1"/>
                <w:lang w:val="lt-LT"/>
              </w:rPr>
              <w:t xml:space="preserve"> </w:t>
            </w:r>
            <w:r w:rsidRPr="00824A60">
              <w:rPr>
                <w:rFonts w:cstheme="minorHAnsi"/>
                <w:color w:val="000000" w:themeColor="text1"/>
                <w:lang w:val="lt-LT"/>
              </w:rPr>
              <w:t>k.);</w:t>
            </w:r>
          </w:p>
          <w:p w14:paraId="253CD554" w14:textId="77777777" w:rsidR="00AA66EB" w:rsidRPr="00354FBB" w:rsidRDefault="00AA66EB" w:rsidP="0030182F">
            <w:pPr>
              <w:pStyle w:val="ListParagraph"/>
              <w:numPr>
                <w:ilvl w:val="0"/>
                <w:numId w:val="99"/>
              </w:numPr>
              <w:spacing w:afterLines="10" w:after="24" w:line="293" w:lineRule="exact"/>
              <w:ind w:hanging="361"/>
              <w:rPr>
                <w:rFonts w:asciiTheme="minorHAnsi" w:eastAsiaTheme="minorHAnsi" w:hAnsiTheme="minorHAnsi" w:cstheme="minorHAnsi"/>
                <w:color w:val="000000" w:themeColor="text1"/>
                <w:sz w:val="22"/>
                <w:szCs w:val="22"/>
              </w:rPr>
            </w:pPr>
            <w:r w:rsidRPr="00354FBB">
              <w:rPr>
                <w:rFonts w:asciiTheme="minorHAnsi" w:eastAsiaTheme="minorHAnsi" w:hAnsiTheme="minorHAnsi" w:cstheme="minorHAnsi"/>
                <w:color w:val="000000" w:themeColor="text1"/>
                <w:sz w:val="22"/>
                <w:szCs w:val="22"/>
              </w:rPr>
              <w:t>GSK sertifikavimo centro RAL GZ662 sertifikatas Produktams („Products“) arba lygiavertis (lietuvių arba anglų k.).</w:t>
            </w:r>
          </w:p>
        </w:tc>
        <w:tc>
          <w:tcPr>
            <w:tcW w:w="945" w:type="pct"/>
            <w:tcBorders>
              <w:top w:val="single" w:sz="4" w:space="0" w:color="auto"/>
              <w:left w:val="single" w:sz="4" w:space="0" w:color="auto"/>
              <w:bottom w:val="single" w:sz="4" w:space="0" w:color="auto"/>
              <w:right w:val="single" w:sz="4" w:space="0" w:color="auto"/>
            </w:tcBorders>
          </w:tcPr>
          <w:p w14:paraId="29D0CF1C" w14:textId="77777777" w:rsidR="00AA66EB" w:rsidRPr="00824A60"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AA6259C" w14:textId="77777777" w:rsidR="00AA66EB" w:rsidRPr="00824A60" w:rsidRDefault="00AA66EB" w:rsidP="00AA66EB">
            <w:pPr>
              <w:spacing w:afterLines="10" w:after="24"/>
              <w:jc w:val="both"/>
              <w:rPr>
                <w:rFonts w:asciiTheme="minorHAnsi" w:hAnsiTheme="minorHAnsi" w:cstheme="minorHAnsi"/>
                <w:color w:val="000000" w:themeColor="text1"/>
                <w:sz w:val="22"/>
                <w:szCs w:val="22"/>
              </w:rPr>
            </w:pPr>
          </w:p>
        </w:tc>
      </w:tr>
      <w:tr w:rsidR="00C57800" w:rsidRPr="00824A60" w14:paraId="4729E580"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39E0044C" w14:textId="77777777" w:rsidR="00AA66EB" w:rsidRPr="00824A60" w:rsidRDefault="00AA66EB" w:rsidP="00AA66EB">
            <w:pPr>
              <w:ind w:left="9"/>
              <w:jc w:val="center"/>
              <w:rPr>
                <w:rFonts w:asciiTheme="minorHAnsi" w:hAnsiTheme="minorHAnsi" w:cstheme="minorHAnsi"/>
                <w:color w:val="000000" w:themeColor="text1"/>
                <w:sz w:val="22"/>
                <w:szCs w:val="22"/>
                <w:lang w:eastAsia="lt-LT"/>
              </w:rPr>
            </w:pPr>
            <w:r w:rsidRPr="00824A60">
              <w:rPr>
                <w:rFonts w:asciiTheme="minorHAnsi" w:hAnsiTheme="minorHAnsi" w:cstheme="minorHAnsi"/>
                <w:b/>
                <w:color w:val="000000" w:themeColor="text1"/>
                <w:sz w:val="22"/>
                <w:szCs w:val="22"/>
                <w:lang w:eastAsia="lt-LT"/>
              </w:rPr>
              <w:t>Pasirenkami parametrai</w:t>
            </w:r>
          </w:p>
        </w:tc>
        <w:tc>
          <w:tcPr>
            <w:tcW w:w="945" w:type="pct"/>
            <w:tcBorders>
              <w:top w:val="single" w:sz="4" w:space="0" w:color="auto"/>
              <w:left w:val="single" w:sz="4" w:space="0" w:color="auto"/>
              <w:bottom w:val="single" w:sz="4" w:space="0" w:color="auto"/>
              <w:right w:val="single" w:sz="4" w:space="0" w:color="auto"/>
            </w:tcBorders>
          </w:tcPr>
          <w:p w14:paraId="621199EB" w14:textId="77777777" w:rsidR="00AA66EB" w:rsidRPr="00824A60" w:rsidRDefault="00AA66EB" w:rsidP="00AA66EB">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584AC30E" w14:textId="77777777" w:rsidR="00AA66EB" w:rsidRPr="00824A60" w:rsidRDefault="00AA66EB" w:rsidP="00AA66EB">
            <w:pPr>
              <w:ind w:left="9"/>
              <w:jc w:val="center"/>
              <w:rPr>
                <w:rFonts w:asciiTheme="minorHAnsi" w:hAnsiTheme="minorHAnsi" w:cstheme="minorHAnsi"/>
                <w:b/>
                <w:color w:val="000000" w:themeColor="text1"/>
                <w:sz w:val="22"/>
                <w:szCs w:val="22"/>
                <w:lang w:eastAsia="lt-LT"/>
              </w:rPr>
            </w:pPr>
          </w:p>
        </w:tc>
      </w:tr>
      <w:tr w:rsidR="00C57800" w:rsidRPr="00824A60" w14:paraId="49752B66"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D562B2E" w14:textId="77777777" w:rsidR="00AA66EB" w:rsidRPr="00824A60" w:rsidRDefault="00AA66EB" w:rsidP="0030182F">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DC348B8" w14:textId="77777777" w:rsidR="00AA66EB" w:rsidRPr="00824A60" w:rsidRDefault="00AA66EB" w:rsidP="00AA66E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Pajungimo būdas</w:t>
            </w:r>
          </w:p>
        </w:tc>
        <w:tc>
          <w:tcPr>
            <w:tcW w:w="1997" w:type="pct"/>
            <w:tcBorders>
              <w:top w:val="single" w:sz="4" w:space="0" w:color="auto"/>
              <w:left w:val="single" w:sz="4" w:space="0" w:color="auto"/>
              <w:bottom w:val="single" w:sz="4" w:space="0" w:color="auto"/>
              <w:right w:val="single" w:sz="4" w:space="0" w:color="auto"/>
            </w:tcBorders>
          </w:tcPr>
          <w:p w14:paraId="27C99FD9" w14:textId="77777777" w:rsidR="00AA66EB" w:rsidRPr="00824A60" w:rsidRDefault="00AA66EB" w:rsidP="00AA66EB">
            <w:pPr>
              <w:pStyle w:val="TableParagraph"/>
              <w:rPr>
                <w:rFonts w:cstheme="minorHAnsi"/>
                <w:color w:val="000000" w:themeColor="text1"/>
                <w:lang w:val="lt-LT"/>
              </w:rPr>
            </w:pPr>
            <w:r w:rsidRPr="00824A60">
              <w:rPr>
                <w:rFonts w:cstheme="minorHAnsi"/>
                <w:color w:val="000000" w:themeColor="text1"/>
                <w:lang w:val="lt-LT"/>
              </w:rPr>
              <w:t>Flanšų pragręžimas pagal LST EN 1092-2 arba lygiavertį standartą. Nurodoma užsakant:</w:t>
            </w:r>
          </w:p>
          <w:p w14:paraId="7D061BF9" w14:textId="77777777" w:rsidR="00AA66EB" w:rsidRPr="00824A60" w:rsidRDefault="00AA66EB" w:rsidP="0030182F">
            <w:pPr>
              <w:pStyle w:val="TableParagraph"/>
              <w:numPr>
                <w:ilvl w:val="0"/>
                <w:numId w:val="99"/>
              </w:numPr>
              <w:tabs>
                <w:tab w:val="left" w:pos="571"/>
              </w:tabs>
              <w:autoSpaceDE w:val="0"/>
              <w:autoSpaceDN w:val="0"/>
              <w:spacing w:line="293" w:lineRule="exact"/>
              <w:ind w:hanging="361"/>
              <w:rPr>
                <w:rFonts w:cstheme="minorHAnsi"/>
                <w:color w:val="000000" w:themeColor="text1"/>
                <w:lang w:val="lt-LT"/>
              </w:rPr>
            </w:pPr>
            <w:r w:rsidRPr="00824A60">
              <w:rPr>
                <w:rFonts w:cstheme="minorHAnsi"/>
                <w:color w:val="000000" w:themeColor="text1"/>
                <w:lang w:val="lt-LT"/>
              </w:rPr>
              <w:t>DN50 (flanšas 4</w:t>
            </w:r>
            <w:r w:rsidRPr="00354FBB">
              <w:rPr>
                <w:rFonts w:cstheme="minorHAnsi"/>
                <w:color w:val="000000" w:themeColor="text1"/>
                <w:lang w:val="lt-LT"/>
              </w:rPr>
              <w:t xml:space="preserve"> </w:t>
            </w:r>
            <w:r w:rsidRPr="00824A60">
              <w:rPr>
                <w:rFonts w:cstheme="minorHAnsi"/>
                <w:color w:val="000000" w:themeColor="text1"/>
                <w:lang w:val="lt-LT"/>
              </w:rPr>
              <w:t>skylių);</w:t>
            </w:r>
          </w:p>
          <w:p w14:paraId="6E6C1EFC" w14:textId="77777777" w:rsidR="00AA66EB" w:rsidRPr="00354FBB" w:rsidRDefault="00AA66EB" w:rsidP="0030182F">
            <w:pPr>
              <w:pStyle w:val="TableParagraph"/>
              <w:numPr>
                <w:ilvl w:val="0"/>
                <w:numId w:val="99"/>
              </w:numPr>
              <w:tabs>
                <w:tab w:val="left" w:pos="571"/>
              </w:tabs>
              <w:autoSpaceDE w:val="0"/>
              <w:autoSpaceDN w:val="0"/>
              <w:spacing w:line="293" w:lineRule="exact"/>
              <w:ind w:hanging="361"/>
              <w:rPr>
                <w:rFonts w:cstheme="minorHAnsi"/>
                <w:color w:val="000000" w:themeColor="text1"/>
                <w:lang w:val="lt-LT"/>
              </w:rPr>
            </w:pPr>
            <w:r w:rsidRPr="00354FBB">
              <w:rPr>
                <w:rFonts w:cstheme="minorHAnsi"/>
                <w:color w:val="000000" w:themeColor="text1"/>
                <w:lang w:val="lt-LT"/>
              </w:rPr>
              <w:t>DN100 (flanšas 8 skylių);</w:t>
            </w:r>
          </w:p>
          <w:p w14:paraId="44ED8961" w14:textId="50B8B38A" w:rsidR="00AA66EB" w:rsidRPr="00824A60" w:rsidRDefault="00AA66EB" w:rsidP="0030182F">
            <w:pPr>
              <w:pStyle w:val="TableParagraph"/>
              <w:numPr>
                <w:ilvl w:val="0"/>
                <w:numId w:val="99"/>
              </w:numPr>
              <w:tabs>
                <w:tab w:val="left" w:pos="571"/>
              </w:tabs>
              <w:autoSpaceDE w:val="0"/>
              <w:autoSpaceDN w:val="0"/>
              <w:spacing w:line="293" w:lineRule="exact"/>
              <w:ind w:hanging="361"/>
              <w:rPr>
                <w:rFonts w:cstheme="minorHAnsi"/>
                <w:color w:val="000000" w:themeColor="text1"/>
                <w:lang w:val="lt-LT"/>
              </w:rPr>
            </w:pPr>
            <w:r w:rsidRPr="00824A60">
              <w:rPr>
                <w:rFonts w:cstheme="minorHAnsi"/>
                <w:color w:val="000000" w:themeColor="text1"/>
                <w:lang w:val="lt-LT"/>
              </w:rPr>
              <w:lastRenderedPageBreak/>
              <w:t>DN150 (flanšas 8</w:t>
            </w:r>
            <w:r w:rsidRPr="00354FBB">
              <w:rPr>
                <w:rFonts w:cstheme="minorHAnsi"/>
                <w:color w:val="000000" w:themeColor="text1"/>
                <w:lang w:val="lt-LT"/>
              </w:rPr>
              <w:t xml:space="preserve"> </w:t>
            </w:r>
            <w:r w:rsidRPr="00824A60">
              <w:rPr>
                <w:rFonts w:cstheme="minorHAnsi"/>
                <w:color w:val="000000" w:themeColor="text1"/>
                <w:lang w:val="lt-LT"/>
              </w:rPr>
              <w:t>skylių);</w:t>
            </w:r>
          </w:p>
          <w:p w14:paraId="67BC345D" w14:textId="58CC9BDC" w:rsidR="00AA66EB" w:rsidRPr="00824A60" w:rsidRDefault="00AA66EB" w:rsidP="0030182F">
            <w:pPr>
              <w:pStyle w:val="TableParagraph"/>
              <w:numPr>
                <w:ilvl w:val="0"/>
                <w:numId w:val="99"/>
              </w:numPr>
              <w:tabs>
                <w:tab w:val="left" w:pos="571"/>
              </w:tabs>
              <w:autoSpaceDE w:val="0"/>
              <w:autoSpaceDN w:val="0"/>
              <w:spacing w:line="293" w:lineRule="exact"/>
              <w:ind w:hanging="361"/>
              <w:rPr>
                <w:rFonts w:cstheme="minorHAnsi"/>
                <w:color w:val="000000" w:themeColor="text1"/>
                <w:lang w:val="lt-LT"/>
              </w:rPr>
            </w:pPr>
            <w:r w:rsidRPr="00824A60">
              <w:rPr>
                <w:rFonts w:cstheme="minorHAnsi"/>
                <w:color w:val="000000" w:themeColor="text1"/>
                <w:lang w:val="lt-LT"/>
              </w:rPr>
              <w:t>DN200 (flanšas 8 skylių, kai slėgis PN</w:t>
            </w:r>
            <w:r w:rsidRPr="00354FBB">
              <w:rPr>
                <w:rFonts w:cstheme="minorHAnsi"/>
                <w:color w:val="000000" w:themeColor="text1"/>
                <w:lang w:val="lt-LT"/>
              </w:rPr>
              <w:t xml:space="preserve"> </w:t>
            </w:r>
            <w:r w:rsidRPr="00824A60">
              <w:rPr>
                <w:rFonts w:cstheme="minorHAnsi"/>
                <w:color w:val="000000" w:themeColor="text1"/>
                <w:lang w:val="lt-LT"/>
              </w:rPr>
              <w:t>10);</w:t>
            </w:r>
          </w:p>
          <w:p w14:paraId="3A31C3BB" w14:textId="3C8421E3" w:rsidR="00AA66EB" w:rsidRPr="00824A60" w:rsidRDefault="00AA66EB" w:rsidP="0030182F">
            <w:pPr>
              <w:pStyle w:val="TableParagraph"/>
              <w:numPr>
                <w:ilvl w:val="0"/>
                <w:numId w:val="99"/>
              </w:numPr>
              <w:tabs>
                <w:tab w:val="left" w:pos="571"/>
              </w:tabs>
              <w:autoSpaceDE w:val="0"/>
              <w:autoSpaceDN w:val="0"/>
              <w:spacing w:line="293" w:lineRule="exact"/>
              <w:ind w:hanging="361"/>
              <w:rPr>
                <w:rFonts w:cstheme="minorHAnsi"/>
                <w:color w:val="000000" w:themeColor="text1"/>
                <w:lang w:val="lt-LT"/>
              </w:rPr>
            </w:pPr>
            <w:r w:rsidRPr="00824A60">
              <w:rPr>
                <w:rFonts w:cstheme="minorHAnsi"/>
                <w:color w:val="000000" w:themeColor="text1"/>
                <w:lang w:val="lt-LT"/>
              </w:rPr>
              <w:t>DN200 (flanšas 12 skylių, kai slėgis PN</w:t>
            </w:r>
            <w:r w:rsidRPr="00354FBB">
              <w:rPr>
                <w:rFonts w:cstheme="minorHAnsi"/>
                <w:color w:val="000000" w:themeColor="text1"/>
                <w:lang w:val="lt-LT"/>
              </w:rPr>
              <w:t xml:space="preserve"> </w:t>
            </w:r>
            <w:r w:rsidRPr="00824A60">
              <w:rPr>
                <w:rFonts w:cstheme="minorHAnsi"/>
                <w:color w:val="000000" w:themeColor="text1"/>
                <w:lang w:val="lt-LT"/>
              </w:rPr>
              <w:t>16);</w:t>
            </w:r>
          </w:p>
          <w:p w14:paraId="222E9EA6" w14:textId="3414C893" w:rsidR="00AA66EB" w:rsidRPr="00824A60" w:rsidRDefault="00AA66EB" w:rsidP="0030182F">
            <w:pPr>
              <w:pStyle w:val="TableParagraph"/>
              <w:numPr>
                <w:ilvl w:val="0"/>
                <w:numId w:val="99"/>
              </w:numPr>
              <w:tabs>
                <w:tab w:val="left" w:pos="571"/>
              </w:tabs>
              <w:autoSpaceDE w:val="0"/>
              <w:autoSpaceDN w:val="0"/>
              <w:spacing w:line="293" w:lineRule="exact"/>
              <w:ind w:hanging="361"/>
              <w:rPr>
                <w:rFonts w:cstheme="minorHAnsi"/>
                <w:color w:val="000000" w:themeColor="text1"/>
                <w:lang w:val="lt-LT"/>
              </w:rPr>
            </w:pPr>
            <w:r w:rsidRPr="00824A60">
              <w:rPr>
                <w:rFonts w:cstheme="minorHAnsi"/>
                <w:color w:val="000000" w:themeColor="text1"/>
                <w:lang w:val="lt-LT"/>
              </w:rPr>
              <w:t>DN300 (flanšas 12</w:t>
            </w:r>
            <w:r w:rsidRPr="00354FBB">
              <w:rPr>
                <w:rFonts w:cstheme="minorHAnsi"/>
                <w:color w:val="000000" w:themeColor="text1"/>
                <w:lang w:val="lt-LT"/>
              </w:rPr>
              <w:t xml:space="preserve"> </w:t>
            </w:r>
            <w:r w:rsidRPr="00824A60">
              <w:rPr>
                <w:rFonts w:cstheme="minorHAnsi"/>
                <w:color w:val="000000" w:themeColor="text1"/>
                <w:lang w:val="lt-LT"/>
              </w:rPr>
              <w:t>skylių);</w:t>
            </w:r>
          </w:p>
          <w:p w14:paraId="7189053E" w14:textId="1C5F7157" w:rsidR="00AA66EB" w:rsidRPr="00824A60" w:rsidRDefault="00AA66EB" w:rsidP="0030182F">
            <w:pPr>
              <w:pStyle w:val="TableParagraph"/>
              <w:numPr>
                <w:ilvl w:val="0"/>
                <w:numId w:val="99"/>
              </w:numPr>
              <w:tabs>
                <w:tab w:val="left" w:pos="571"/>
              </w:tabs>
              <w:autoSpaceDE w:val="0"/>
              <w:autoSpaceDN w:val="0"/>
              <w:spacing w:line="293" w:lineRule="exact"/>
              <w:ind w:hanging="361"/>
              <w:rPr>
                <w:rFonts w:cstheme="minorHAnsi"/>
                <w:color w:val="000000" w:themeColor="text1"/>
              </w:rPr>
            </w:pPr>
            <w:r w:rsidRPr="00354FBB">
              <w:rPr>
                <w:rFonts w:cstheme="minorHAnsi"/>
                <w:color w:val="000000" w:themeColor="text1"/>
                <w:lang w:val="lt-LT"/>
              </w:rPr>
              <w:t>DN350 (flanšas 16 skylių).</w:t>
            </w:r>
          </w:p>
        </w:tc>
        <w:tc>
          <w:tcPr>
            <w:tcW w:w="945" w:type="pct"/>
            <w:tcBorders>
              <w:top w:val="single" w:sz="4" w:space="0" w:color="auto"/>
              <w:left w:val="single" w:sz="4" w:space="0" w:color="auto"/>
              <w:bottom w:val="single" w:sz="4" w:space="0" w:color="auto"/>
              <w:right w:val="single" w:sz="4" w:space="0" w:color="auto"/>
            </w:tcBorders>
          </w:tcPr>
          <w:p w14:paraId="309B0B8B" w14:textId="77777777" w:rsidR="00AA66EB" w:rsidRPr="00824A60" w:rsidRDefault="00AA66EB" w:rsidP="00AA66EB">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7169C40" w14:textId="77777777" w:rsidR="00AA66EB" w:rsidRPr="00824A60" w:rsidRDefault="00AA66EB" w:rsidP="00AA66EB">
            <w:pPr>
              <w:jc w:val="both"/>
              <w:rPr>
                <w:rFonts w:asciiTheme="minorHAnsi" w:hAnsiTheme="minorHAnsi" w:cstheme="minorHAnsi"/>
                <w:color w:val="000000" w:themeColor="text1"/>
                <w:sz w:val="22"/>
                <w:szCs w:val="22"/>
              </w:rPr>
            </w:pPr>
          </w:p>
        </w:tc>
      </w:tr>
      <w:tr w:rsidR="00C57800" w:rsidRPr="00824A60" w14:paraId="089F0834"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F0ED454" w14:textId="77777777" w:rsidR="00AA66EB" w:rsidRPr="00824A60" w:rsidRDefault="00AA66EB" w:rsidP="0030182F">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6F4600C" w14:textId="77777777" w:rsidR="00AA66EB" w:rsidRPr="00824A60" w:rsidRDefault="00AA66EB" w:rsidP="00AA66E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Nominalus dydis</w:t>
            </w:r>
          </w:p>
        </w:tc>
        <w:tc>
          <w:tcPr>
            <w:tcW w:w="1997" w:type="pct"/>
            <w:tcBorders>
              <w:top w:val="single" w:sz="4" w:space="0" w:color="auto"/>
              <w:left w:val="single" w:sz="4" w:space="0" w:color="auto"/>
              <w:bottom w:val="single" w:sz="4" w:space="0" w:color="auto"/>
              <w:right w:val="single" w:sz="4" w:space="0" w:color="auto"/>
            </w:tcBorders>
          </w:tcPr>
          <w:p w14:paraId="48159BC7" w14:textId="77777777" w:rsidR="00AA66EB" w:rsidRPr="00824A60" w:rsidRDefault="00AA66EB" w:rsidP="00AA66EB">
            <w:pPr>
              <w:pStyle w:val="TableParagraph"/>
              <w:spacing w:line="275" w:lineRule="exact"/>
              <w:rPr>
                <w:rFonts w:cstheme="minorHAnsi"/>
                <w:color w:val="000000" w:themeColor="text1"/>
                <w:lang w:val="lt-LT"/>
              </w:rPr>
            </w:pPr>
            <w:r w:rsidRPr="00824A60">
              <w:rPr>
                <w:rFonts w:cstheme="minorHAnsi"/>
                <w:color w:val="000000" w:themeColor="text1"/>
                <w:lang w:val="lt-LT"/>
              </w:rPr>
              <w:t>Nurodoma užsakant:</w:t>
            </w:r>
          </w:p>
          <w:p w14:paraId="0005FEF5" w14:textId="77777777" w:rsidR="00AA66EB" w:rsidRPr="00824A60" w:rsidRDefault="00AA66EB" w:rsidP="0030182F">
            <w:pPr>
              <w:pStyle w:val="TableParagraph"/>
              <w:numPr>
                <w:ilvl w:val="0"/>
                <w:numId w:val="99"/>
              </w:numPr>
              <w:tabs>
                <w:tab w:val="left" w:pos="571"/>
              </w:tabs>
              <w:autoSpaceDE w:val="0"/>
              <w:autoSpaceDN w:val="0"/>
              <w:spacing w:line="293" w:lineRule="exact"/>
              <w:ind w:hanging="361"/>
              <w:rPr>
                <w:rFonts w:cstheme="minorHAnsi"/>
                <w:color w:val="000000" w:themeColor="text1"/>
                <w:lang w:val="lt-LT"/>
              </w:rPr>
            </w:pPr>
            <w:r w:rsidRPr="00824A60">
              <w:rPr>
                <w:rFonts w:cstheme="minorHAnsi"/>
                <w:color w:val="000000" w:themeColor="text1"/>
                <w:lang w:val="lt-LT"/>
              </w:rPr>
              <w:t>DN100;</w:t>
            </w:r>
          </w:p>
          <w:p w14:paraId="0112B26F" w14:textId="77777777" w:rsidR="00AA66EB" w:rsidRPr="00824A60" w:rsidRDefault="00AA66EB" w:rsidP="0030182F">
            <w:pPr>
              <w:pStyle w:val="TableParagraph"/>
              <w:numPr>
                <w:ilvl w:val="0"/>
                <w:numId w:val="99"/>
              </w:numPr>
              <w:tabs>
                <w:tab w:val="left" w:pos="571"/>
              </w:tabs>
              <w:autoSpaceDE w:val="0"/>
              <w:autoSpaceDN w:val="0"/>
              <w:spacing w:line="293" w:lineRule="exact"/>
              <w:ind w:hanging="361"/>
              <w:rPr>
                <w:rFonts w:cstheme="minorHAnsi"/>
                <w:color w:val="000000" w:themeColor="text1"/>
                <w:lang w:val="lt-LT"/>
              </w:rPr>
            </w:pPr>
            <w:r w:rsidRPr="00824A60">
              <w:rPr>
                <w:rFonts w:cstheme="minorHAnsi"/>
                <w:color w:val="000000" w:themeColor="text1"/>
                <w:lang w:val="lt-LT"/>
              </w:rPr>
              <w:t>DN150;</w:t>
            </w:r>
          </w:p>
          <w:p w14:paraId="4553ECFF" w14:textId="77777777" w:rsidR="00AA66EB" w:rsidRPr="00824A60" w:rsidRDefault="00AA66EB" w:rsidP="0030182F">
            <w:pPr>
              <w:pStyle w:val="TableParagraph"/>
              <w:numPr>
                <w:ilvl w:val="0"/>
                <w:numId w:val="99"/>
              </w:numPr>
              <w:tabs>
                <w:tab w:val="left" w:pos="571"/>
              </w:tabs>
              <w:autoSpaceDE w:val="0"/>
              <w:autoSpaceDN w:val="0"/>
              <w:spacing w:line="293" w:lineRule="exact"/>
              <w:ind w:hanging="361"/>
              <w:rPr>
                <w:rFonts w:cstheme="minorHAnsi"/>
                <w:color w:val="000000" w:themeColor="text1"/>
                <w:lang w:val="lt-LT"/>
              </w:rPr>
            </w:pPr>
            <w:r w:rsidRPr="00824A60">
              <w:rPr>
                <w:rFonts w:cstheme="minorHAnsi"/>
                <w:color w:val="000000" w:themeColor="text1"/>
                <w:lang w:val="lt-LT"/>
              </w:rPr>
              <w:t>DN200;</w:t>
            </w:r>
          </w:p>
          <w:p w14:paraId="3FB7BB43" w14:textId="77777777" w:rsidR="00AA66EB" w:rsidRPr="00824A60" w:rsidRDefault="00AA66EB" w:rsidP="0030182F">
            <w:pPr>
              <w:pStyle w:val="TableParagraph"/>
              <w:numPr>
                <w:ilvl w:val="0"/>
                <w:numId w:val="99"/>
              </w:numPr>
              <w:tabs>
                <w:tab w:val="left" w:pos="571"/>
              </w:tabs>
              <w:autoSpaceDE w:val="0"/>
              <w:autoSpaceDN w:val="0"/>
              <w:spacing w:line="293" w:lineRule="exact"/>
              <w:ind w:hanging="361"/>
              <w:rPr>
                <w:rFonts w:cstheme="minorHAnsi"/>
                <w:color w:val="000000" w:themeColor="text1"/>
                <w:lang w:val="lt-LT"/>
              </w:rPr>
            </w:pPr>
            <w:r w:rsidRPr="00824A60">
              <w:rPr>
                <w:rFonts w:cstheme="minorHAnsi"/>
                <w:color w:val="000000" w:themeColor="text1"/>
                <w:lang w:val="lt-LT"/>
              </w:rPr>
              <w:t>DN300;</w:t>
            </w:r>
          </w:p>
          <w:p w14:paraId="0697C03A" w14:textId="77777777" w:rsidR="00AA66EB" w:rsidRPr="00824A60" w:rsidRDefault="00AA66EB" w:rsidP="0030182F">
            <w:pPr>
              <w:pStyle w:val="TableParagraph"/>
              <w:numPr>
                <w:ilvl w:val="0"/>
                <w:numId w:val="99"/>
              </w:numPr>
              <w:rPr>
                <w:rFonts w:cstheme="minorHAnsi"/>
                <w:color w:val="000000" w:themeColor="text1"/>
                <w:lang w:val="lt-LT"/>
              </w:rPr>
            </w:pPr>
            <w:r w:rsidRPr="00824A60">
              <w:rPr>
                <w:rFonts w:cstheme="minorHAnsi"/>
                <w:color w:val="000000" w:themeColor="text1"/>
                <w:lang w:val="lt-LT"/>
              </w:rPr>
              <w:t>DN350.</w:t>
            </w:r>
          </w:p>
        </w:tc>
        <w:tc>
          <w:tcPr>
            <w:tcW w:w="945" w:type="pct"/>
            <w:tcBorders>
              <w:top w:val="single" w:sz="4" w:space="0" w:color="auto"/>
              <w:left w:val="single" w:sz="4" w:space="0" w:color="auto"/>
              <w:bottom w:val="single" w:sz="4" w:space="0" w:color="auto"/>
              <w:right w:val="single" w:sz="4" w:space="0" w:color="auto"/>
            </w:tcBorders>
          </w:tcPr>
          <w:p w14:paraId="06B61E1B" w14:textId="77777777" w:rsidR="00AA66EB" w:rsidRPr="00824A60" w:rsidRDefault="00AA66EB" w:rsidP="00AA66EB">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3ADABA8" w14:textId="77777777" w:rsidR="00AA66EB" w:rsidRPr="00824A60" w:rsidRDefault="00AA66EB" w:rsidP="00AA66EB">
            <w:pPr>
              <w:jc w:val="both"/>
              <w:rPr>
                <w:rFonts w:asciiTheme="minorHAnsi" w:hAnsiTheme="minorHAnsi" w:cstheme="minorHAnsi"/>
                <w:color w:val="000000" w:themeColor="text1"/>
                <w:sz w:val="22"/>
                <w:szCs w:val="22"/>
              </w:rPr>
            </w:pPr>
          </w:p>
        </w:tc>
      </w:tr>
      <w:tr w:rsidR="00C57800" w:rsidRPr="00824A60" w14:paraId="7DCD06D4"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80A60E5" w14:textId="77777777" w:rsidR="00AA66EB" w:rsidRPr="00824A60" w:rsidRDefault="00AA66EB" w:rsidP="0030182F">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1341F43" w14:textId="77777777" w:rsidR="00AA66EB" w:rsidRPr="00824A60" w:rsidRDefault="00AA66EB" w:rsidP="00AA66E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Flanšinės fasoninės dalys</w:t>
            </w:r>
          </w:p>
        </w:tc>
        <w:tc>
          <w:tcPr>
            <w:tcW w:w="1997" w:type="pct"/>
            <w:tcBorders>
              <w:top w:val="single" w:sz="4" w:space="0" w:color="auto"/>
              <w:left w:val="single" w:sz="4" w:space="0" w:color="auto"/>
              <w:bottom w:val="single" w:sz="4" w:space="0" w:color="auto"/>
              <w:right w:val="single" w:sz="4" w:space="0" w:color="auto"/>
            </w:tcBorders>
          </w:tcPr>
          <w:p w14:paraId="67A020A8" w14:textId="77777777" w:rsidR="00AA66EB" w:rsidRPr="00824A60" w:rsidRDefault="00AA66EB" w:rsidP="00AA66EB">
            <w:pPr>
              <w:pStyle w:val="TableParagraph"/>
              <w:spacing w:line="275" w:lineRule="exact"/>
              <w:rPr>
                <w:rFonts w:cstheme="minorHAnsi"/>
                <w:color w:val="000000" w:themeColor="text1"/>
                <w:lang w:val="lt-LT"/>
              </w:rPr>
            </w:pPr>
            <w:r w:rsidRPr="00824A60">
              <w:rPr>
                <w:rFonts w:cstheme="minorHAnsi"/>
                <w:color w:val="000000" w:themeColor="text1"/>
                <w:lang w:val="lt-LT"/>
              </w:rPr>
              <w:t>Nurodoma užsakant:</w:t>
            </w:r>
          </w:p>
          <w:p w14:paraId="0511CCA3" w14:textId="77777777" w:rsidR="00AA66EB" w:rsidRPr="00824A60" w:rsidRDefault="00AA66EB" w:rsidP="0030182F">
            <w:pPr>
              <w:pStyle w:val="TableParagraph"/>
              <w:numPr>
                <w:ilvl w:val="0"/>
                <w:numId w:val="100"/>
              </w:numPr>
              <w:tabs>
                <w:tab w:val="left" w:pos="571"/>
              </w:tabs>
              <w:autoSpaceDE w:val="0"/>
              <w:autoSpaceDN w:val="0"/>
              <w:spacing w:before="18"/>
              <w:ind w:hanging="361"/>
              <w:rPr>
                <w:rFonts w:cstheme="minorHAnsi"/>
                <w:color w:val="000000" w:themeColor="text1"/>
                <w:lang w:val="lt-LT"/>
              </w:rPr>
            </w:pPr>
            <w:r w:rsidRPr="00824A60">
              <w:rPr>
                <w:rFonts w:cstheme="minorHAnsi"/>
                <w:color w:val="000000" w:themeColor="text1"/>
                <w:lang w:val="lt-LT"/>
              </w:rPr>
              <w:t>Trišakis</w:t>
            </w:r>
          </w:p>
          <w:p w14:paraId="16E44982" w14:textId="77777777" w:rsidR="00AA66EB" w:rsidRPr="00824A60" w:rsidRDefault="00AA66EB" w:rsidP="00AA66EB">
            <w:pPr>
              <w:pStyle w:val="TableParagraph"/>
              <w:spacing w:before="9"/>
              <w:rPr>
                <w:rFonts w:cstheme="minorHAnsi"/>
                <w:b/>
                <w:color w:val="000000" w:themeColor="text1"/>
                <w:lang w:val="lt-LT"/>
              </w:rPr>
            </w:pPr>
          </w:p>
          <w:p w14:paraId="4EE4ADDB" w14:textId="24597B49" w:rsidR="00AA66EB" w:rsidRPr="00824A60" w:rsidRDefault="00AA66EB" w:rsidP="00AA66EB">
            <w:pPr>
              <w:pStyle w:val="TableParagraph"/>
              <w:ind w:left="288"/>
              <w:rPr>
                <w:rFonts w:cstheme="minorHAnsi"/>
                <w:color w:val="000000" w:themeColor="text1"/>
                <w:lang w:val="lt-LT"/>
              </w:rPr>
            </w:pPr>
            <w:r w:rsidRPr="00824A60">
              <w:rPr>
                <w:rFonts w:cstheme="minorHAnsi"/>
                <w:noProof/>
                <w:color w:val="000000" w:themeColor="text1"/>
                <w:lang w:val="lt-LT" w:eastAsia="lt-LT"/>
              </w:rPr>
              <w:drawing>
                <wp:inline distT="0" distB="0" distL="0" distR="0" wp14:anchorId="7DA6B2A5" wp14:editId="0AE59388">
                  <wp:extent cx="1590040" cy="13042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90040" cy="1304290"/>
                          </a:xfrm>
                          <a:prstGeom prst="rect">
                            <a:avLst/>
                          </a:prstGeom>
                          <a:noFill/>
                          <a:ln>
                            <a:noFill/>
                          </a:ln>
                        </pic:spPr>
                      </pic:pic>
                    </a:graphicData>
                  </a:graphic>
                </wp:inline>
              </w:drawing>
            </w:r>
          </w:p>
          <w:p w14:paraId="35EE9C27" w14:textId="77777777" w:rsidR="00AA66EB" w:rsidRPr="00824A60" w:rsidRDefault="00AA66EB" w:rsidP="0030182F">
            <w:pPr>
              <w:pStyle w:val="TableParagraph"/>
              <w:numPr>
                <w:ilvl w:val="0"/>
                <w:numId w:val="100"/>
              </w:numPr>
              <w:tabs>
                <w:tab w:val="left" w:pos="571"/>
              </w:tabs>
              <w:autoSpaceDE w:val="0"/>
              <w:autoSpaceDN w:val="0"/>
              <w:spacing w:before="175"/>
              <w:ind w:hanging="361"/>
              <w:rPr>
                <w:rFonts w:cstheme="minorHAnsi"/>
                <w:color w:val="000000" w:themeColor="text1"/>
                <w:lang w:val="lt-LT"/>
              </w:rPr>
            </w:pPr>
            <w:r w:rsidRPr="00824A60">
              <w:rPr>
                <w:rFonts w:cstheme="minorHAnsi"/>
                <w:color w:val="000000" w:themeColor="text1"/>
                <w:lang w:val="lt-LT"/>
              </w:rPr>
              <w:t>Keturšakis</w:t>
            </w:r>
          </w:p>
          <w:p w14:paraId="1DE945BC" w14:textId="77777777" w:rsidR="00AA66EB" w:rsidRPr="00824A60" w:rsidRDefault="00AA66EB" w:rsidP="00AA66EB">
            <w:pPr>
              <w:pStyle w:val="TableParagraph"/>
              <w:spacing w:before="10"/>
              <w:rPr>
                <w:rFonts w:cstheme="minorHAnsi"/>
                <w:b/>
                <w:color w:val="000000" w:themeColor="text1"/>
                <w:lang w:val="lt-LT"/>
              </w:rPr>
            </w:pPr>
          </w:p>
          <w:p w14:paraId="1924EE4D" w14:textId="03EAE626" w:rsidR="00AA66EB" w:rsidRPr="00824A60" w:rsidRDefault="00AA66EB" w:rsidP="00AA66EB">
            <w:pPr>
              <w:pStyle w:val="TableParagraph"/>
              <w:ind w:left="106"/>
              <w:rPr>
                <w:rFonts w:cstheme="minorHAnsi"/>
                <w:color w:val="000000" w:themeColor="text1"/>
                <w:lang w:val="lt-LT"/>
              </w:rPr>
            </w:pPr>
            <w:r w:rsidRPr="00824A60">
              <w:rPr>
                <w:rFonts w:cstheme="minorHAnsi"/>
                <w:noProof/>
                <w:color w:val="000000" w:themeColor="text1"/>
                <w:lang w:val="lt-LT" w:eastAsia="lt-LT"/>
              </w:rPr>
              <w:lastRenderedPageBreak/>
              <w:drawing>
                <wp:inline distT="0" distB="0" distL="0" distR="0" wp14:anchorId="7F205BAC" wp14:editId="6C61EDC1">
                  <wp:extent cx="1590040" cy="16300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90040" cy="1630045"/>
                          </a:xfrm>
                          <a:prstGeom prst="rect">
                            <a:avLst/>
                          </a:prstGeom>
                          <a:noFill/>
                          <a:ln>
                            <a:noFill/>
                          </a:ln>
                        </pic:spPr>
                      </pic:pic>
                    </a:graphicData>
                  </a:graphic>
                </wp:inline>
              </w:drawing>
            </w:r>
          </w:p>
          <w:p w14:paraId="38D6D1DF" w14:textId="77777777" w:rsidR="00AA66EB" w:rsidRPr="00824A60" w:rsidRDefault="00AA66EB" w:rsidP="00AA66EB">
            <w:pPr>
              <w:pStyle w:val="TableParagraph"/>
              <w:rPr>
                <w:rFonts w:cstheme="minorHAnsi"/>
                <w:b/>
                <w:color w:val="000000" w:themeColor="text1"/>
                <w:lang w:val="lt-LT"/>
              </w:rPr>
            </w:pPr>
          </w:p>
          <w:p w14:paraId="243E1FF2" w14:textId="77777777" w:rsidR="00AA66EB" w:rsidRPr="00824A60" w:rsidRDefault="00AA66EB" w:rsidP="0030182F">
            <w:pPr>
              <w:pStyle w:val="TableParagraph"/>
              <w:numPr>
                <w:ilvl w:val="0"/>
                <w:numId w:val="100"/>
              </w:numPr>
              <w:tabs>
                <w:tab w:val="left" w:pos="571"/>
              </w:tabs>
              <w:autoSpaceDE w:val="0"/>
              <w:autoSpaceDN w:val="0"/>
              <w:ind w:hanging="361"/>
              <w:rPr>
                <w:rFonts w:cstheme="minorHAnsi"/>
                <w:color w:val="000000" w:themeColor="text1"/>
                <w:lang w:val="lt-LT"/>
              </w:rPr>
            </w:pPr>
            <w:r w:rsidRPr="00824A60">
              <w:rPr>
                <w:rFonts w:cstheme="minorHAnsi"/>
                <w:color w:val="000000" w:themeColor="text1"/>
                <w:lang w:val="lt-LT"/>
              </w:rPr>
              <w:t>Alkūnė</w:t>
            </w:r>
            <w:r w:rsidRPr="00824A60">
              <w:rPr>
                <w:rFonts w:cstheme="minorHAnsi"/>
                <w:color w:val="000000" w:themeColor="text1"/>
                <w:spacing w:val="-8"/>
                <w:lang w:val="lt-LT"/>
              </w:rPr>
              <w:t xml:space="preserve"> </w:t>
            </w:r>
            <w:r w:rsidRPr="00824A60">
              <w:rPr>
                <w:rFonts w:cstheme="minorHAnsi"/>
                <w:color w:val="000000" w:themeColor="text1"/>
                <w:lang w:val="lt-LT"/>
              </w:rPr>
              <w:t>90</w:t>
            </w:r>
            <w:r w:rsidRPr="00824A60">
              <w:rPr>
                <w:rFonts w:cstheme="minorHAnsi"/>
                <w:color w:val="000000" w:themeColor="text1"/>
                <w:vertAlign w:val="superscript"/>
                <w:lang w:val="lt-LT"/>
              </w:rPr>
              <w:t>o</w:t>
            </w:r>
          </w:p>
          <w:p w14:paraId="7E5C48C6" w14:textId="77777777" w:rsidR="00AA66EB" w:rsidRPr="00824A60" w:rsidRDefault="00AA66EB" w:rsidP="00AA66EB">
            <w:pPr>
              <w:pStyle w:val="TableParagraph"/>
              <w:spacing w:before="9"/>
              <w:rPr>
                <w:rFonts w:cstheme="minorHAnsi"/>
                <w:b/>
                <w:color w:val="000000" w:themeColor="text1"/>
                <w:lang w:val="lt-LT"/>
              </w:rPr>
            </w:pPr>
          </w:p>
          <w:p w14:paraId="3560C72C" w14:textId="49C3A447" w:rsidR="00AA66EB" w:rsidRPr="00824A60" w:rsidRDefault="00AA66EB" w:rsidP="00AA66EB">
            <w:pPr>
              <w:pStyle w:val="TableParagraph"/>
              <w:ind w:left="394"/>
              <w:rPr>
                <w:rFonts w:cstheme="minorHAnsi"/>
                <w:color w:val="000000" w:themeColor="text1"/>
                <w:lang w:val="lt-LT"/>
              </w:rPr>
            </w:pPr>
            <w:r w:rsidRPr="00824A60">
              <w:rPr>
                <w:rFonts w:cstheme="minorHAnsi"/>
                <w:noProof/>
                <w:color w:val="000000" w:themeColor="text1"/>
                <w:lang w:val="lt-LT" w:eastAsia="lt-LT"/>
              </w:rPr>
              <w:drawing>
                <wp:inline distT="0" distB="0" distL="0" distR="0" wp14:anchorId="1769DFE1" wp14:editId="3B3DB7DE">
                  <wp:extent cx="1717675" cy="11290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17675" cy="1129030"/>
                          </a:xfrm>
                          <a:prstGeom prst="rect">
                            <a:avLst/>
                          </a:prstGeom>
                          <a:noFill/>
                          <a:ln>
                            <a:noFill/>
                          </a:ln>
                        </pic:spPr>
                      </pic:pic>
                    </a:graphicData>
                  </a:graphic>
                </wp:inline>
              </w:drawing>
            </w:r>
          </w:p>
          <w:p w14:paraId="5CC5A48C" w14:textId="77777777" w:rsidR="00AA66EB" w:rsidRPr="00824A60" w:rsidRDefault="00AA66EB" w:rsidP="00AA66EB">
            <w:pPr>
              <w:pStyle w:val="TableParagraph"/>
              <w:spacing w:before="1"/>
              <w:rPr>
                <w:rFonts w:cstheme="minorHAnsi"/>
                <w:b/>
                <w:color w:val="000000" w:themeColor="text1"/>
                <w:lang w:val="lt-LT"/>
              </w:rPr>
            </w:pPr>
          </w:p>
          <w:p w14:paraId="2546663A" w14:textId="77777777" w:rsidR="00AA66EB" w:rsidRPr="00824A60" w:rsidRDefault="00AA66EB" w:rsidP="0030182F">
            <w:pPr>
              <w:pStyle w:val="TableParagraph"/>
              <w:numPr>
                <w:ilvl w:val="0"/>
                <w:numId w:val="102"/>
              </w:numPr>
              <w:rPr>
                <w:rFonts w:cstheme="minorHAnsi"/>
                <w:color w:val="000000" w:themeColor="text1"/>
                <w:vertAlign w:val="superscript"/>
                <w:lang w:val="lt-LT"/>
              </w:rPr>
            </w:pPr>
            <w:r w:rsidRPr="00824A60">
              <w:rPr>
                <w:rFonts w:cstheme="minorHAnsi"/>
                <w:color w:val="000000" w:themeColor="text1"/>
                <w:lang w:val="lt-LT"/>
              </w:rPr>
              <w:t>Alkūnė</w:t>
            </w:r>
            <w:r w:rsidRPr="00824A60">
              <w:rPr>
                <w:rFonts w:cstheme="minorHAnsi"/>
                <w:color w:val="000000" w:themeColor="text1"/>
                <w:spacing w:val="-8"/>
                <w:lang w:val="lt-LT"/>
              </w:rPr>
              <w:t xml:space="preserve"> </w:t>
            </w:r>
            <w:r w:rsidRPr="00824A60">
              <w:rPr>
                <w:rFonts w:cstheme="minorHAnsi"/>
                <w:color w:val="000000" w:themeColor="text1"/>
                <w:lang w:val="lt-LT"/>
              </w:rPr>
              <w:t>45</w:t>
            </w:r>
            <w:r w:rsidRPr="00824A60">
              <w:rPr>
                <w:rFonts w:cstheme="minorHAnsi"/>
                <w:color w:val="000000" w:themeColor="text1"/>
                <w:vertAlign w:val="superscript"/>
                <w:lang w:val="lt-LT"/>
              </w:rPr>
              <w:t>o</w:t>
            </w:r>
          </w:p>
          <w:p w14:paraId="18CC90F8" w14:textId="77777777" w:rsidR="00AA66EB" w:rsidRPr="00824A60" w:rsidRDefault="00AA66EB" w:rsidP="00AA66EB">
            <w:pPr>
              <w:pStyle w:val="TableParagraph"/>
              <w:ind w:left="369"/>
              <w:rPr>
                <w:rFonts w:cstheme="minorHAnsi"/>
                <w:color w:val="000000" w:themeColor="text1"/>
                <w:lang w:val="lt-LT"/>
              </w:rPr>
            </w:pPr>
            <w:r w:rsidRPr="00824A60">
              <w:rPr>
                <w:rFonts w:cstheme="minorHAnsi"/>
                <w:noProof/>
                <w:color w:val="000000" w:themeColor="text1"/>
                <w:lang w:val="lt-LT" w:eastAsia="lt-LT"/>
              </w:rPr>
              <w:drawing>
                <wp:inline distT="0" distB="0" distL="0" distR="0" wp14:anchorId="151E6992" wp14:editId="4AC4B265">
                  <wp:extent cx="1447165" cy="1343660"/>
                  <wp:effectExtent l="0" t="0" r="63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47165" cy="1343660"/>
                          </a:xfrm>
                          <a:prstGeom prst="rect">
                            <a:avLst/>
                          </a:prstGeom>
                          <a:noFill/>
                          <a:ln>
                            <a:noFill/>
                          </a:ln>
                        </pic:spPr>
                      </pic:pic>
                    </a:graphicData>
                  </a:graphic>
                </wp:inline>
              </w:drawing>
            </w:r>
          </w:p>
          <w:p w14:paraId="7AE24206" w14:textId="77777777" w:rsidR="00AA66EB" w:rsidRPr="00824A60" w:rsidRDefault="00AA66EB" w:rsidP="0030182F">
            <w:pPr>
              <w:pStyle w:val="TableParagraph"/>
              <w:numPr>
                <w:ilvl w:val="0"/>
                <w:numId w:val="101"/>
              </w:numPr>
              <w:tabs>
                <w:tab w:val="left" w:pos="571"/>
              </w:tabs>
              <w:autoSpaceDE w:val="0"/>
              <w:autoSpaceDN w:val="0"/>
              <w:spacing w:before="203"/>
              <w:ind w:hanging="361"/>
              <w:rPr>
                <w:rFonts w:cstheme="minorHAnsi"/>
                <w:color w:val="000000" w:themeColor="text1"/>
                <w:lang w:val="lt-LT"/>
              </w:rPr>
            </w:pPr>
            <w:r w:rsidRPr="00824A60">
              <w:rPr>
                <w:rFonts w:cstheme="minorHAnsi"/>
                <w:color w:val="000000" w:themeColor="text1"/>
                <w:lang w:val="lt-LT"/>
              </w:rPr>
              <w:t>Perėjimas</w:t>
            </w:r>
          </w:p>
          <w:p w14:paraId="550BC867" w14:textId="77777777" w:rsidR="00AA66EB" w:rsidRPr="00824A60" w:rsidRDefault="00AA66EB" w:rsidP="00AA66EB">
            <w:pPr>
              <w:pStyle w:val="TableParagraph"/>
              <w:rPr>
                <w:rFonts w:cstheme="minorHAnsi"/>
                <w:b/>
                <w:color w:val="000000" w:themeColor="text1"/>
                <w:lang w:val="lt-LT"/>
              </w:rPr>
            </w:pPr>
          </w:p>
          <w:p w14:paraId="40140ABC" w14:textId="77777777" w:rsidR="00AA66EB" w:rsidRPr="00824A60" w:rsidRDefault="00AA66EB" w:rsidP="00AA66EB">
            <w:pPr>
              <w:pStyle w:val="TableParagraph"/>
              <w:rPr>
                <w:rFonts w:cstheme="minorHAnsi"/>
                <w:color w:val="000000" w:themeColor="text1"/>
                <w:lang w:val="lt-LT"/>
              </w:rPr>
            </w:pPr>
            <w:r w:rsidRPr="00824A60">
              <w:rPr>
                <w:rFonts w:cstheme="minorHAnsi"/>
                <w:noProof/>
                <w:color w:val="000000" w:themeColor="text1"/>
                <w:lang w:val="lt-LT" w:eastAsia="lt-LT"/>
              </w:rPr>
              <w:drawing>
                <wp:inline distT="0" distB="0" distL="0" distR="0" wp14:anchorId="76FCBAE8" wp14:editId="589B5DE6">
                  <wp:extent cx="1280160" cy="13201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e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80160" cy="1320165"/>
                          </a:xfrm>
                          <a:prstGeom prst="rect">
                            <a:avLst/>
                          </a:prstGeom>
                          <a:noFill/>
                          <a:ln>
                            <a:noFill/>
                          </a:ln>
                        </pic:spPr>
                      </pic:pic>
                    </a:graphicData>
                  </a:graphic>
                </wp:inline>
              </w:drawing>
            </w:r>
          </w:p>
        </w:tc>
        <w:tc>
          <w:tcPr>
            <w:tcW w:w="945" w:type="pct"/>
            <w:tcBorders>
              <w:top w:val="single" w:sz="4" w:space="0" w:color="auto"/>
              <w:left w:val="single" w:sz="4" w:space="0" w:color="auto"/>
              <w:bottom w:val="single" w:sz="4" w:space="0" w:color="auto"/>
              <w:right w:val="single" w:sz="4" w:space="0" w:color="auto"/>
            </w:tcBorders>
          </w:tcPr>
          <w:p w14:paraId="5BEC96AD" w14:textId="77777777" w:rsidR="00AA66EB" w:rsidRPr="00824A60" w:rsidRDefault="00AA66EB" w:rsidP="00AA66EB">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E5D5686" w14:textId="77777777" w:rsidR="00AA66EB" w:rsidRPr="00824A60" w:rsidRDefault="00AA66EB" w:rsidP="00AA66EB">
            <w:pPr>
              <w:jc w:val="both"/>
              <w:rPr>
                <w:rFonts w:asciiTheme="minorHAnsi" w:hAnsiTheme="minorHAnsi" w:cstheme="minorHAnsi"/>
                <w:color w:val="000000" w:themeColor="text1"/>
                <w:sz w:val="22"/>
                <w:szCs w:val="22"/>
              </w:rPr>
            </w:pPr>
          </w:p>
        </w:tc>
      </w:tr>
    </w:tbl>
    <w:p w14:paraId="3D8BDD0A" w14:textId="77777777" w:rsidR="00AA66EB" w:rsidRPr="00824A60" w:rsidRDefault="00AA66EB" w:rsidP="00AA66EB">
      <w:pPr>
        <w:pStyle w:val="BodyText"/>
        <w:spacing w:before="90"/>
        <w:ind w:left="102"/>
        <w:rPr>
          <w:rFonts w:asciiTheme="minorHAnsi" w:hAnsiTheme="minorHAnsi" w:cstheme="minorHAnsi"/>
          <w:color w:val="000000" w:themeColor="text1"/>
        </w:rPr>
      </w:pPr>
      <w:r w:rsidRPr="00824A60">
        <w:rPr>
          <w:rFonts w:asciiTheme="minorHAnsi" w:hAnsiTheme="minorHAnsi" w:cstheme="minorHAnsi"/>
          <w:color w:val="000000" w:themeColor="text1"/>
        </w:rPr>
        <w:lastRenderedPageBreak/>
        <w:t>Punktų Nr. 1-6, 8, 11 atitikimas turi būti nurodytas Eksploatacinių savybių deklaracijoje;</w:t>
      </w:r>
    </w:p>
    <w:p w14:paraId="39ABA35F" w14:textId="77777777" w:rsidR="00AA66EB" w:rsidRPr="00824A60" w:rsidRDefault="00AA66EB" w:rsidP="00AA66EB">
      <w:pPr>
        <w:pStyle w:val="BodyText"/>
        <w:ind w:left="102"/>
        <w:rPr>
          <w:rFonts w:asciiTheme="minorHAnsi" w:hAnsiTheme="minorHAnsi" w:cstheme="minorHAnsi"/>
          <w:color w:val="000000" w:themeColor="text1"/>
        </w:rPr>
      </w:pPr>
      <w:r w:rsidRPr="00824A60">
        <w:rPr>
          <w:rFonts w:asciiTheme="minorHAnsi" w:hAnsiTheme="minorHAnsi" w:cstheme="minorHAnsi"/>
          <w:color w:val="000000" w:themeColor="text1"/>
        </w:rPr>
        <w:t>Punktų Nr. 7 atitikimas turi būti nurodytas GSK sertifikavimo centro RAL GZ662 sertifikatu arba lygiaverčiu;</w:t>
      </w:r>
    </w:p>
    <w:p w14:paraId="44CA85DD" w14:textId="5F58F5C1" w:rsidR="00AA66EB" w:rsidRPr="00824A60" w:rsidRDefault="00AA66EB" w:rsidP="00097834">
      <w:pPr>
        <w:pStyle w:val="BodyText"/>
        <w:ind w:left="102" w:right="267"/>
        <w:rPr>
          <w:rFonts w:asciiTheme="minorHAnsi" w:hAnsiTheme="minorHAnsi" w:cstheme="minorHAnsi"/>
          <w:color w:val="000000" w:themeColor="text1"/>
        </w:rPr>
      </w:pPr>
      <w:r w:rsidRPr="00824A60">
        <w:rPr>
          <w:rFonts w:asciiTheme="minorHAnsi" w:hAnsiTheme="minorHAnsi" w:cstheme="minorHAnsi"/>
          <w:color w:val="000000" w:themeColor="text1"/>
        </w:rPr>
        <w:t>Punktų</w:t>
      </w:r>
      <w:r w:rsidRPr="00824A60">
        <w:rPr>
          <w:rFonts w:asciiTheme="minorHAnsi" w:hAnsiTheme="minorHAnsi" w:cstheme="minorHAnsi"/>
          <w:color w:val="000000" w:themeColor="text1"/>
          <w:spacing w:val="-9"/>
        </w:rPr>
        <w:t xml:space="preserve"> </w:t>
      </w:r>
      <w:r w:rsidRPr="00824A60">
        <w:rPr>
          <w:rFonts w:asciiTheme="minorHAnsi" w:hAnsiTheme="minorHAnsi" w:cstheme="minorHAnsi"/>
          <w:color w:val="000000" w:themeColor="text1"/>
        </w:rPr>
        <w:t>Nr.</w:t>
      </w:r>
      <w:r w:rsidRPr="00824A60">
        <w:rPr>
          <w:rFonts w:asciiTheme="minorHAnsi" w:hAnsiTheme="minorHAnsi" w:cstheme="minorHAnsi"/>
          <w:color w:val="000000" w:themeColor="text1"/>
          <w:spacing w:val="-8"/>
        </w:rPr>
        <w:t xml:space="preserve"> </w:t>
      </w:r>
      <w:r w:rsidRPr="00824A60">
        <w:rPr>
          <w:rFonts w:asciiTheme="minorHAnsi" w:hAnsiTheme="minorHAnsi" w:cstheme="minorHAnsi"/>
          <w:color w:val="000000" w:themeColor="text1"/>
        </w:rPr>
        <w:t>12</w:t>
      </w:r>
      <w:r w:rsidRPr="00824A60">
        <w:rPr>
          <w:rFonts w:asciiTheme="minorHAnsi" w:hAnsiTheme="minorHAnsi" w:cstheme="minorHAnsi"/>
          <w:color w:val="000000" w:themeColor="text1"/>
          <w:spacing w:val="-6"/>
        </w:rPr>
        <w:t xml:space="preserve"> </w:t>
      </w:r>
      <w:r w:rsidRPr="00824A60">
        <w:rPr>
          <w:rFonts w:asciiTheme="minorHAnsi" w:hAnsiTheme="minorHAnsi" w:cstheme="minorHAnsi"/>
          <w:color w:val="000000" w:themeColor="text1"/>
        </w:rPr>
        <w:t>atitikimas,</w:t>
      </w:r>
      <w:r w:rsidRPr="00824A60">
        <w:rPr>
          <w:rFonts w:asciiTheme="minorHAnsi" w:hAnsiTheme="minorHAnsi" w:cstheme="minorHAnsi"/>
          <w:color w:val="000000" w:themeColor="text1"/>
          <w:spacing w:val="-9"/>
        </w:rPr>
        <w:t xml:space="preserve"> </w:t>
      </w:r>
      <w:r w:rsidRPr="00824A60">
        <w:rPr>
          <w:rFonts w:asciiTheme="minorHAnsi" w:hAnsiTheme="minorHAnsi" w:cstheme="minorHAnsi"/>
          <w:color w:val="000000" w:themeColor="text1"/>
        </w:rPr>
        <w:t>tiksliai</w:t>
      </w:r>
      <w:r w:rsidRPr="00824A60">
        <w:rPr>
          <w:rFonts w:asciiTheme="minorHAnsi" w:hAnsiTheme="minorHAnsi" w:cstheme="minorHAnsi"/>
          <w:color w:val="000000" w:themeColor="text1"/>
          <w:spacing w:val="-9"/>
        </w:rPr>
        <w:t xml:space="preserve"> </w:t>
      </w:r>
      <w:r w:rsidRPr="00824A60">
        <w:rPr>
          <w:rFonts w:asciiTheme="minorHAnsi" w:hAnsiTheme="minorHAnsi" w:cstheme="minorHAnsi"/>
          <w:color w:val="000000" w:themeColor="text1"/>
        </w:rPr>
        <w:t>nurodant</w:t>
      </w:r>
      <w:r w:rsidRPr="00824A60">
        <w:rPr>
          <w:rFonts w:asciiTheme="minorHAnsi" w:hAnsiTheme="minorHAnsi" w:cstheme="minorHAnsi"/>
          <w:color w:val="000000" w:themeColor="text1"/>
          <w:spacing w:val="-8"/>
        </w:rPr>
        <w:t xml:space="preserve"> </w:t>
      </w:r>
      <w:r w:rsidRPr="00824A60">
        <w:rPr>
          <w:rFonts w:asciiTheme="minorHAnsi" w:hAnsiTheme="minorHAnsi" w:cstheme="minorHAnsi"/>
          <w:color w:val="000000" w:themeColor="text1"/>
        </w:rPr>
        <w:t>siūlomos</w:t>
      </w:r>
      <w:r w:rsidRPr="00824A60">
        <w:rPr>
          <w:rFonts w:asciiTheme="minorHAnsi" w:hAnsiTheme="minorHAnsi" w:cstheme="minorHAnsi"/>
          <w:color w:val="000000" w:themeColor="text1"/>
          <w:spacing w:val="-8"/>
        </w:rPr>
        <w:t xml:space="preserve"> </w:t>
      </w:r>
      <w:r w:rsidRPr="00824A60">
        <w:rPr>
          <w:rFonts w:asciiTheme="minorHAnsi" w:hAnsiTheme="minorHAnsi" w:cstheme="minorHAnsi"/>
          <w:color w:val="000000" w:themeColor="text1"/>
        </w:rPr>
        <w:t>medžiagos</w:t>
      </w:r>
      <w:r w:rsidRPr="00824A60">
        <w:rPr>
          <w:rFonts w:asciiTheme="minorHAnsi" w:hAnsiTheme="minorHAnsi" w:cstheme="minorHAnsi"/>
          <w:color w:val="000000" w:themeColor="text1"/>
          <w:spacing w:val="-9"/>
        </w:rPr>
        <w:t xml:space="preserve"> </w:t>
      </w:r>
      <w:r w:rsidRPr="00824A60">
        <w:rPr>
          <w:rFonts w:asciiTheme="minorHAnsi" w:hAnsiTheme="minorHAnsi" w:cstheme="minorHAnsi"/>
          <w:color w:val="000000" w:themeColor="text1"/>
        </w:rPr>
        <w:t>modelį,</w:t>
      </w:r>
      <w:r w:rsidRPr="00824A60">
        <w:rPr>
          <w:rFonts w:asciiTheme="minorHAnsi" w:hAnsiTheme="minorHAnsi" w:cstheme="minorHAnsi"/>
          <w:color w:val="000000" w:themeColor="text1"/>
          <w:spacing w:val="-9"/>
        </w:rPr>
        <w:t xml:space="preserve"> </w:t>
      </w:r>
      <w:r w:rsidRPr="00824A60">
        <w:rPr>
          <w:rFonts w:asciiTheme="minorHAnsi" w:hAnsiTheme="minorHAnsi" w:cstheme="minorHAnsi"/>
          <w:color w:val="000000" w:themeColor="text1"/>
        </w:rPr>
        <w:t>turi</w:t>
      </w:r>
      <w:r w:rsidRPr="00824A60">
        <w:rPr>
          <w:rFonts w:asciiTheme="minorHAnsi" w:hAnsiTheme="minorHAnsi" w:cstheme="minorHAnsi"/>
          <w:color w:val="000000" w:themeColor="text1"/>
          <w:spacing w:val="-7"/>
        </w:rPr>
        <w:t xml:space="preserve"> </w:t>
      </w:r>
      <w:r w:rsidRPr="00824A60">
        <w:rPr>
          <w:rFonts w:asciiTheme="minorHAnsi" w:hAnsiTheme="minorHAnsi" w:cstheme="minorHAnsi"/>
          <w:color w:val="000000" w:themeColor="text1"/>
        </w:rPr>
        <w:t>būti</w:t>
      </w:r>
      <w:r w:rsidRPr="00824A60">
        <w:rPr>
          <w:rFonts w:asciiTheme="minorHAnsi" w:hAnsiTheme="minorHAnsi" w:cstheme="minorHAnsi"/>
          <w:color w:val="000000" w:themeColor="text1"/>
          <w:spacing w:val="-8"/>
        </w:rPr>
        <w:t xml:space="preserve"> </w:t>
      </w:r>
      <w:r w:rsidRPr="00824A60">
        <w:rPr>
          <w:rFonts w:asciiTheme="minorHAnsi" w:hAnsiTheme="minorHAnsi" w:cstheme="minorHAnsi"/>
          <w:color w:val="000000" w:themeColor="text1"/>
        </w:rPr>
        <w:t>nurodytas</w:t>
      </w:r>
      <w:r w:rsidRPr="00824A60">
        <w:rPr>
          <w:rFonts w:asciiTheme="minorHAnsi" w:hAnsiTheme="minorHAnsi" w:cstheme="minorHAnsi"/>
          <w:color w:val="000000" w:themeColor="text1"/>
          <w:spacing w:val="-9"/>
        </w:rPr>
        <w:t xml:space="preserve"> </w:t>
      </w:r>
      <w:r w:rsidRPr="00824A60">
        <w:rPr>
          <w:rFonts w:asciiTheme="minorHAnsi" w:hAnsiTheme="minorHAnsi" w:cstheme="minorHAnsi"/>
          <w:color w:val="000000" w:themeColor="text1"/>
        </w:rPr>
        <w:t>nuorodoje į internetinį puslapį ar kitame dokumente, kuriame pateikta techninė informacija apie</w:t>
      </w:r>
      <w:r w:rsidRPr="00824A60">
        <w:rPr>
          <w:rFonts w:asciiTheme="minorHAnsi" w:hAnsiTheme="minorHAnsi" w:cstheme="minorHAnsi"/>
          <w:color w:val="000000" w:themeColor="text1"/>
          <w:spacing w:val="-9"/>
        </w:rPr>
        <w:t xml:space="preserve"> </w:t>
      </w:r>
      <w:r w:rsidRPr="00824A60">
        <w:rPr>
          <w:rFonts w:asciiTheme="minorHAnsi" w:hAnsiTheme="minorHAnsi" w:cstheme="minorHAnsi"/>
          <w:color w:val="000000" w:themeColor="text1"/>
        </w:rPr>
        <w:t>medžiagą.</w:t>
      </w:r>
    </w:p>
    <w:p w14:paraId="287E369E" w14:textId="794E7ADE" w:rsidR="00AA66EB" w:rsidRPr="00824A60" w:rsidRDefault="00AA66EB" w:rsidP="004A776C">
      <w:pPr>
        <w:pStyle w:val="Heading1"/>
        <w:numPr>
          <w:ilvl w:val="0"/>
          <w:numId w:val="28"/>
        </w:numPr>
        <w:rPr>
          <w:rFonts w:asciiTheme="minorHAnsi" w:hAnsiTheme="minorHAnsi" w:cstheme="minorHAnsi"/>
          <w:color w:val="000000" w:themeColor="text1"/>
          <w:sz w:val="22"/>
          <w:szCs w:val="22"/>
        </w:rPr>
      </w:pPr>
      <w:bookmarkStart w:id="39" w:name="_Toc94865360"/>
      <w:r w:rsidRPr="00824A60">
        <w:rPr>
          <w:rFonts w:asciiTheme="minorHAnsi" w:hAnsiTheme="minorHAnsi" w:cstheme="minorHAnsi"/>
          <w:color w:val="000000" w:themeColor="text1"/>
          <w:sz w:val="22"/>
          <w:szCs w:val="22"/>
        </w:rPr>
        <w:t>Polivinilchlorido (PVC) nuotekų vamzdyno fasoninių dalių techniniai reikalavimai</w:t>
      </w:r>
      <w:bookmarkEnd w:id="39"/>
    </w:p>
    <w:tbl>
      <w:tblPr>
        <w:tblStyle w:val="TableGrid"/>
        <w:tblW w:w="5047" w:type="pct"/>
        <w:tblLook w:val="04A0" w:firstRow="1" w:lastRow="0" w:firstColumn="1" w:lastColumn="0" w:noHBand="0" w:noVBand="1"/>
      </w:tblPr>
      <w:tblGrid>
        <w:gridCol w:w="7417"/>
        <w:gridCol w:w="7417"/>
      </w:tblGrid>
      <w:tr w:rsidR="00C57800" w:rsidRPr="00824A60" w14:paraId="3CE167B6" w14:textId="77777777" w:rsidTr="00F04DA2">
        <w:trPr>
          <w:trHeight w:val="326"/>
        </w:trPr>
        <w:tc>
          <w:tcPr>
            <w:tcW w:w="2500" w:type="pct"/>
          </w:tcPr>
          <w:p w14:paraId="0BFDCF61"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pavadinimas:</w:t>
            </w:r>
          </w:p>
        </w:tc>
        <w:tc>
          <w:tcPr>
            <w:tcW w:w="2500" w:type="pct"/>
          </w:tcPr>
          <w:p w14:paraId="23097530" w14:textId="77777777" w:rsidR="00097834" w:rsidRPr="00824A60" w:rsidRDefault="00097834" w:rsidP="00F04DA2">
            <w:pPr>
              <w:rPr>
                <w:rFonts w:asciiTheme="minorHAnsi" w:hAnsiTheme="minorHAnsi" w:cstheme="minorHAnsi"/>
                <w:color w:val="000000" w:themeColor="text1"/>
                <w:sz w:val="22"/>
                <w:szCs w:val="22"/>
              </w:rPr>
            </w:pPr>
          </w:p>
        </w:tc>
      </w:tr>
      <w:tr w:rsidR="00C57800" w:rsidRPr="00824A60" w14:paraId="65388E09" w14:textId="77777777" w:rsidTr="00F04DA2">
        <w:trPr>
          <w:trHeight w:val="351"/>
        </w:trPr>
        <w:tc>
          <w:tcPr>
            <w:tcW w:w="2500" w:type="pct"/>
          </w:tcPr>
          <w:p w14:paraId="2E549094"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Siūlomos medžiagos techninis žymėjimas / kodas: </w:t>
            </w:r>
          </w:p>
        </w:tc>
        <w:tc>
          <w:tcPr>
            <w:tcW w:w="2500" w:type="pct"/>
          </w:tcPr>
          <w:p w14:paraId="7D3B40F9" w14:textId="77777777" w:rsidR="00097834" w:rsidRPr="00824A60" w:rsidRDefault="00097834" w:rsidP="00F04DA2">
            <w:pPr>
              <w:rPr>
                <w:rFonts w:asciiTheme="minorHAnsi" w:hAnsiTheme="minorHAnsi" w:cstheme="minorHAnsi"/>
                <w:color w:val="000000" w:themeColor="text1"/>
                <w:sz w:val="22"/>
                <w:szCs w:val="22"/>
              </w:rPr>
            </w:pPr>
          </w:p>
        </w:tc>
      </w:tr>
      <w:tr w:rsidR="00097834" w:rsidRPr="00824A60" w14:paraId="35281FCE" w14:textId="77777777" w:rsidTr="00F04DA2">
        <w:trPr>
          <w:trHeight w:val="301"/>
        </w:trPr>
        <w:tc>
          <w:tcPr>
            <w:tcW w:w="2500" w:type="pct"/>
          </w:tcPr>
          <w:p w14:paraId="45ADD998"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gamintojo pavadinimas ir šalis:</w:t>
            </w:r>
          </w:p>
        </w:tc>
        <w:tc>
          <w:tcPr>
            <w:tcW w:w="2500" w:type="pct"/>
          </w:tcPr>
          <w:p w14:paraId="39816C65" w14:textId="77777777" w:rsidR="00097834" w:rsidRPr="00824A60" w:rsidRDefault="00097834" w:rsidP="00F04DA2">
            <w:pPr>
              <w:rPr>
                <w:rFonts w:asciiTheme="minorHAnsi" w:hAnsiTheme="minorHAnsi" w:cstheme="minorHAnsi"/>
                <w:color w:val="000000" w:themeColor="text1"/>
                <w:sz w:val="22"/>
                <w:szCs w:val="22"/>
              </w:rPr>
            </w:pPr>
          </w:p>
        </w:tc>
      </w:tr>
    </w:tbl>
    <w:p w14:paraId="52CC8B03" w14:textId="77777777" w:rsidR="00097834" w:rsidRPr="00824A60" w:rsidRDefault="00097834" w:rsidP="00097834">
      <w:pPr>
        <w:rPr>
          <w:rFonts w:asciiTheme="minorHAnsi" w:hAnsiTheme="minorHAnsi" w:cstheme="minorHAnsi"/>
          <w:color w:val="000000" w:themeColor="text1"/>
          <w:sz w:val="22"/>
          <w:szCs w:val="22"/>
        </w:rPr>
      </w:pPr>
    </w:p>
    <w:tbl>
      <w:tblPr>
        <w:tblW w:w="5000" w:type="pct"/>
        <w:tblLook w:val="04A0" w:firstRow="1" w:lastRow="0" w:firstColumn="1" w:lastColumn="0" w:noHBand="0" w:noVBand="1"/>
      </w:tblPr>
      <w:tblGrid>
        <w:gridCol w:w="575"/>
        <w:gridCol w:w="2778"/>
        <w:gridCol w:w="5823"/>
        <w:gridCol w:w="2789"/>
        <w:gridCol w:w="2731"/>
      </w:tblGrid>
      <w:tr w:rsidR="00C57800" w:rsidRPr="00824A60" w14:paraId="782CC637" w14:textId="77777777" w:rsidTr="00AA66EB">
        <w:trPr>
          <w:tblHeader/>
        </w:trPr>
        <w:tc>
          <w:tcPr>
            <w:tcW w:w="196" w:type="pct"/>
            <w:tcBorders>
              <w:top w:val="single" w:sz="4" w:space="0" w:color="auto"/>
              <w:left w:val="single" w:sz="4" w:space="0" w:color="auto"/>
              <w:bottom w:val="single" w:sz="4" w:space="0" w:color="auto"/>
              <w:right w:val="single" w:sz="4" w:space="0" w:color="auto"/>
            </w:tcBorders>
            <w:hideMark/>
          </w:tcPr>
          <w:p w14:paraId="0D02223E" w14:textId="77777777" w:rsidR="00AA66EB" w:rsidRPr="00824A60" w:rsidRDefault="00AA66EB" w:rsidP="00AA66EB">
            <w:pPr>
              <w:jc w:val="both"/>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Eil. Nr.</w:t>
            </w:r>
          </w:p>
        </w:tc>
        <w:tc>
          <w:tcPr>
            <w:tcW w:w="945" w:type="pct"/>
            <w:tcBorders>
              <w:top w:val="single" w:sz="4" w:space="0" w:color="auto"/>
              <w:left w:val="single" w:sz="4" w:space="0" w:color="auto"/>
              <w:bottom w:val="single" w:sz="4" w:space="0" w:color="auto"/>
              <w:right w:val="single" w:sz="4" w:space="0" w:color="auto"/>
            </w:tcBorders>
            <w:hideMark/>
          </w:tcPr>
          <w:p w14:paraId="25E86C02" w14:textId="77777777" w:rsidR="00AA66EB" w:rsidRPr="00824A60" w:rsidRDefault="00AA66EB" w:rsidP="00AA66EB">
            <w:pPr>
              <w:jc w:val="both"/>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Techniniai parametrai ir reikalavimai</w:t>
            </w:r>
          </w:p>
        </w:tc>
        <w:tc>
          <w:tcPr>
            <w:tcW w:w="1981" w:type="pct"/>
            <w:tcBorders>
              <w:top w:val="single" w:sz="4" w:space="0" w:color="auto"/>
              <w:left w:val="single" w:sz="4" w:space="0" w:color="auto"/>
              <w:bottom w:val="single" w:sz="4" w:space="0" w:color="auto"/>
              <w:right w:val="single" w:sz="4" w:space="0" w:color="auto"/>
            </w:tcBorders>
            <w:hideMark/>
          </w:tcPr>
          <w:p w14:paraId="60844724" w14:textId="77777777" w:rsidR="00AA66EB" w:rsidRPr="00824A60" w:rsidRDefault="00AA66EB" w:rsidP="00AA66EB">
            <w:pPr>
              <w:jc w:val="both"/>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Dydis, sąlyga</w:t>
            </w:r>
          </w:p>
        </w:tc>
        <w:tc>
          <w:tcPr>
            <w:tcW w:w="949" w:type="pct"/>
            <w:tcBorders>
              <w:top w:val="single" w:sz="4" w:space="0" w:color="auto"/>
              <w:left w:val="single" w:sz="4" w:space="0" w:color="auto"/>
              <w:bottom w:val="single" w:sz="4" w:space="0" w:color="auto"/>
              <w:right w:val="single" w:sz="4" w:space="0" w:color="auto"/>
            </w:tcBorders>
          </w:tcPr>
          <w:p w14:paraId="4DAA15AE" w14:textId="1BD0645A" w:rsidR="00AA66EB" w:rsidRPr="00824A60" w:rsidRDefault="00B34EE5" w:rsidP="00AA66EB">
            <w:pPr>
              <w:jc w:val="both"/>
              <w:rPr>
                <w:rFonts w:asciiTheme="minorHAnsi" w:hAnsiTheme="minorHAnsi" w:cstheme="minorHAnsi"/>
                <w:b/>
                <w:color w:val="000000" w:themeColor="text1"/>
                <w:sz w:val="22"/>
                <w:szCs w:val="22"/>
              </w:rPr>
            </w:pPr>
            <w:r w:rsidRPr="00824A60">
              <w:rPr>
                <w:rFonts w:asciiTheme="minorHAnsi" w:hAnsiTheme="minorHAnsi" w:cstheme="minorHAnsi"/>
                <w:b/>
                <w:bCs/>
                <w:color w:val="000000" w:themeColor="text1"/>
                <w:sz w:val="22"/>
                <w:szCs w:val="22"/>
              </w:rPr>
              <w:t>Tiekėjas turi nurodyti atitinka/neatitinka</w:t>
            </w:r>
          </w:p>
        </w:tc>
        <w:tc>
          <w:tcPr>
            <w:tcW w:w="929" w:type="pct"/>
            <w:tcBorders>
              <w:top w:val="single" w:sz="4" w:space="0" w:color="auto"/>
              <w:left w:val="single" w:sz="4" w:space="0" w:color="auto"/>
              <w:bottom w:val="single" w:sz="4" w:space="0" w:color="auto"/>
              <w:right w:val="single" w:sz="4" w:space="0" w:color="auto"/>
            </w:tcBorders>
          </w:tcPr>
          <w:p w14:paraId="110E99BE" w14:textId="77777777" w:rsidR="00AA66EB" w:rsidRPr="00824A60" w:rsidRDefault="00AA66EB" w:rsidP="00AA66EB">
            <w:pPr>
              <w:jc w:val="both"/>
              <w:rPr>
                <w:rFonts w:asciiTheme="minorHAnsi" w:hAnsiTheme="minorHAnsi" w:cstheme="minorHAnsi"/>
                <w:b/>
                <w:color w:val="000000" w:themeColor="text1"/>
                <w:sz w:val="22"/>
                <w:szCs w:val="22"/>
              </w:rPr>
            </w:pPr>
            <w:r w:rsidRPr="00824A60">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824A60" w14:paraId="3DA80990" w14:textId="77777777" w:rsidTr="00AA66EB">
        <w:tc>
          <w:tcPr>
            <w:tcW w:w="5000" w:type="pct"/>
            <w:gridSpan w:val="5"/>
            <w:tcBorders>
              <w:top w:val="single" w:sz="4" w:space="0" w:color="auto"/>
              <w:left w:val="single" w:sz="4" w:space="0" w:color="auto"/>
              <w:bottom w:val="single" w:sz="4" w:space="0" w:color="auto"/>
              <w:right w:val="single" w:sz="4" w:space="0" w:color="auto"/>
            </w:tcBorders>
            <w:vAlign w:val="center"/>
          </w:tcPr>
          <w:p w14:paraId="68BD3506" w14:textId="77777777" w:rsidR="00AA66EB" w:rsidRPr="00824A60" w:rsidRDefault="00AA66EB" w:rsidP="00AA66EB">
            <w:pPr>
              <w:tabs>
                <w:tab w:val="center" w:pos="4819"/>
                <w:tab w:val="right" w:pos="9638"/>
              </w:tabs>
              <w:jc w:val="center"/>
              <w:rPr>
                <w:rFonts w:asciiTheme="minorHAnsi" w:hAnsiTheme="minorHAnsi" w:cstheme="minorHAnsi"/>
                <w:color w:val="000000" w:themeColor="text1"/>
                <w:sz w:val="22"/>
                <w:szCs w:val="22"/>
              </w:rPr>
            </w:pPr>
            <w:r w:rsidRPr="00824A60">
              <w:rPr>
                <w:rFonts w:asciiTheme="minorHAnsi" w:hAnsiTheme="minorHAnsi" w:cstheme="minorHAnsi"/>
                <w:b/>
                <w:color w:val="000000" w:themeColor="text1"/>
                <w:sz w:val="22"/>
                <w:szCs w:val="22"/>
              </w:rPr>
              <w:t>Bendrieji parametrai</w:t>
            </w:r>
          </w:p>
        </w:tc>
      </w:tr>
      <w:tr w:rsidR="00C57800" w:rsidRPr="00824A60" w14:paraId="0832138C" w14:textId="77777777" w:rsidTr="00AA66EB">
        <w:tc>
          <w:tcPr>
            <w:tcW w:w="196" w:type="pct"/>
            <w:tcBorders>
              <w:top w:val="single" w:sz="4" w:space="0" w:color="auto"/>
              <w:left w:val="single" w:sz="4" w:space="0" w:color="auto"/>
              <w:bottom w:val="single" w:sz="4" w:space="0" w:color="auto"/>
              <w:right w:val="single" w:sz="4" w:space="0" w:color="auto"/>
            </w:tcBorders>
          </w:tcPr>
          <w:p w14:paraId="72839FBE" w14:textId="77777777" w:rsidR="00AA66EB" w:rsidRPr="00824A60"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3E943256" w14:textId="77777777" w:rsidR="00AA66EB" w:rsidRPr="00824A60" w:rsidRDefault="00AA66EB"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Standartai</w:t>
            </w:r>
          </w:p>
        </w:tc>
        <w:tc>
          <w:tcPr>
            <w:tcW w:w="1981" w:type="pct"/>
            <w:tcBorders>
              <w:top w:val="single" w:sz="4" w:space="0" w:color="auto"/>
              <w:left w:val="single" w:sz="4" w:space="0" w:color="auto"/>
              <w:bottom w:val="single" w:sz="4" w:space="0" w:color="auto"/>
              <w:right w:val="single" w:sz="4" w:space="0" w:color="auto"/>
            </w:tcBorders>
          </w:tcPr>
          <w:p w14:paraId="565BDFE3" w14:textId="77777777" w:rsidR="00AA66EB" w:rsidRPr="00824A60" w:rsidRDefault="00AA66EB" w:rsidP="00AA66EB">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LST EN 1401-1:2009 arba lygiavertis.</w:t>
            </w:r>
          </w:p>
        </w:tc>
        <w:tc>
          <w:tcPr>
            <w:tcW w:w="949" w:type="pct"/>
            <w:tcBorders>
              <w:top w:val="single" w:sz="4" w:space="0" w:color="auto"/>
              <w:left w:val="single" w:sz="4" w:space="0" w:color="auto"/>
              <w:bottom w:val="single" w:sz="4" w:space="0" w:color="auto"/>
              <w:right w:val="single" w:sz="4" w:space="0" w:color="auto"/>
            </w:tcBorders>
          </w:tcPr>
          <w:p w14:paraId="1DA8EEB8" w14:textId="77777777" w:rsidR="00AA66EB" w:rsidRPr="00824A60" w:rsidRDefault="00AA66EB" w:rsidP="00AA66EB">
            <w:pPr>
              <w:tabs>
                <w:tab w:val="center" w:pos="4819"/>
                <w:tab w:val="right" w:pos="9638"/>
              </w:tabs>
              <w:jc w:val="both"/>
              <w:rPr>
                <w:rFonts w:asciiTheme="minorHAnsi" w:hAnsiTheme="minorHAnsi" w:cstheme="minorHAnsi"/>
                <w:color w:val="000000" w:themeColor="text1"/>
                <w:sz w:val="22"/>
                <w:szCs w:val="22"/>
              </w:rPr>
            </w:pPr>
          </w:p>
        </w:tc>
        <w:tc>
          <w:tcPr>
            <w:tcW w:w="929" w:type="pct"/>
            <w:tcBorders>
              <w:top w:val="single" w:sz="4" w:space="0" w:color="auto"/>
              <w:left w:val="single" w:sz="4" w:space="0" w:color="auto"/>
              <w:bottom w:val="single" w:sz="4" w:space="0" w:color="auto"/>
              <w:right w:val="single" w:sz="4" w:space="0" w:color="auto"/>
            </w:tcBorders>
          </w:tcPr>
          <w:p w14:paraId="74DAC7DB" w14:textId="77777777" w:rsidR="00AA66EB" w:rsidRPr="00824A60" w:rsidRDefault="00AA66EB"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626CF44A" w14:textId="77777777" w:rsidTr="00AA66EB">
        <w:tc>
          <w:tcPr>
            <w:tcW w:w="196" w:type="pct"/>
            <w:tcBorders>
              <w:top w:val="single" w:sz="4" w:space="0" w:color="auto"/>
              <w:left w:val="single" w:sz="4" w:space="0" w:color="auto"/>
              <w:bottom w:val="single" w:sz="4" w:space="0" w:color="auto"/>
              <w:right w:val="single" w:sz="4" w:space="0" w:color="auto"/>
            </w:tcBorders>
          </w:tcPr>
          <w:p w14:paraId="0424A66C" w14:textId="77777777" w:rsidR="00AA66EB" w:rsidRPr="00824A60"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D11386E" w14:textId="77777777" w:rsidR="00AA66EB" w:rsidRPr="00824A60" w:rsidRDefault="00AA66EB"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Medžiaga</w:t>
            </w:r>
          </w:p>
        </w:tc>
        <w:tc>
          <w:tcPr>
            <w:tcW w:w="1981" w:type="pct"/>
            <w:tcBorders>
              <w:top w:val="single" w:sz="4" w:space="0" w:color="auto"/>
              <w:left w:val="single" w:sz="4" w:space="0" w:color="auto"/>
              <w:bottom w:val="single" w:sz="4" w:space="0" w:color="auto"/>
              <w:right w:val="single" w:sz="4" w:space="0" w:color="auto"/>
            </w:tcBorders>
          </w:tcPr>
          <w:p w14:paraId="68AE9A77" w14:textId="77777777" w:rsidR="00AA66EB" w:rsidRPr="00824A60" w:rsidRDefault="00AA66EB" w:rsidP="00AA66EB">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PVC (monolitas).</w:t>
            </w:r>
          </w:p>
        </w:tc>
        <w:tc>
          <w:tcPr>
            <w:tcW w:w="949" w:type="pct"/>
            <w:tcBorders>
              <w:top w:val="single" w:sz="4" w:space="0" w:color="auto"/>
              <w:left w:val="single" w:sz="4" w:space="0" w:color="auto"/>
              <w:bottom w:val="single" w:sz="4" w:space="0" w:color="auto"/>
              <w:right w:val="single" w:sz="4" w:space="0" w:color="auto"/>
            </w:tcBorders>
          </w:tcPr>
          <w:p w14:paraId="0D68C484" w14:textId="77777777" w:rsidR="00AA66EB" w:rsidRPr="00824A60" w:rsidRDefault="00AA66EB" w:rsidP="00AA66EB">
            <w:pPr>
              <w:tabs>
                <w:tab w:val="center" w:pos="4819"/>
                <w:tab w:val="right" w:pos="9638"/>
              </w:tabs>
              <w:jc w:val="both"/>
              <w:rPr>
                <w:rFonts w:asciiTheme="minorHAnsi" w:hAnsiTheme="minorHAnsi" w:cstheme="minorHAnsi"/>
                <w:color w:val="000000" w:themeColor="text1"/>
                <w:sz w:val="22"/>
                <w:szCs w:val="22"/>
              </w:rPr>
            </w:pPr>
          </w:p>
        </w:tc>
        <w:tc>
          <w:tcPr>
            <w:tcW w:w="929" w:type="pct"/>
            <w:tcBorders>
              <w:top w:val="single" w:sz="4" w:space="0" w:color="auto"/>
              <w:left w:val="single" w:sz="4" w:space="0" w:color="auto"/>
              <w:bottom w:val="single" w:sz="4" w:space="0" w:color="auto"/>
              <w:right w:val="single" w:sz="4" w:space="0" w:color="auto"/>
            </w:tcBorders>
          </w:tcPr>
          <w:p w14:paraId="0747A40B" w14:textId="77777777" w:rsidR="00AA66EB" w:rsidRPr="00824A60" w:rsidRDefault="00AA66EB"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55AB96EF" w14:textId="77777777" w:rsidTr="00AA66EB">
        <w:tc>
          <w:tcPr>
            <w:tcW w:w="196" w:type="pct"/>
            <w:tcBorders>
              <w:top w:val="single" w:sz="4" w:space="0" w:color="auto"/>
              <w:left w:val="single" w:sz="4" w:space="0" w:color="auto"/>
              <w:bottom w:val="single" w:sz="4" w:space="0" w:color="auto"/>
              <w:right w:val="single" w:sz="4" w:space="0" w:color="auto"/>
            </w:tcBorders>
          </w:tcPr>
          <w:p w14:paraId="08E4A0DD" w14:textId="77777777" w:rsidR="00AA66EB" w:rsidRPr="00824A60"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5FBF9EE" w14:textId="77777777" w:rsidR="00AA66EB" w:rsidRPr="00824A60" w:rsidRDefault="00AA66EB"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Vamzdžio išorinė sienelė</w:t>
            </w:r>
          </w:p>
        </w:tc>
        <w:tc>
          <w:tcPr>
            <w:tcW w:w="1981" w:type="pct"/>
            <w:tcBorders>
              <w:top w:val="single" w:sz="4" w:space="0" w:color="auto"/>
              <w:left w:val="single" w:sz="4" w:space="0" w:color="auto"/>
              <w:bottom w:val="single" w:sz="4" w:space="0" w:color="auto"/>
              <w:right w:val="single" w:sz="4" w:space="0" w:color="auto"/>
            </w:tcBorders>
          </w:tcPr>
          <w:p w14:paraId="6EAFE96A" w14:textId="77777777" w:rsidR="00AA66EB" w:rsidRPr="00824A60" w:rsidRDefault="00AA66EB" w:rsidP="00AA66EB">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Lygi.</w:t>
            </w:r>
          </w:p>
        </w:tc>
        <w:tc>
          <w:tcPr>
            <w:tcW w:w="949" w:type="pct"/>
            <w:tcBorders>
              <w:top w:val="single" w:sz="4" w:space="0" w:color="auto"/>
              <w:left w:val="single" w:sz="4" w:space="0" w:color="auto"/>
              <w:bottom w:val="single" w:sz="4" w:space="0" w:color="auto"/>
              <w:right w:val="single" w:sz="4" w:space="0" w:color="auto"/>
            </w:tcBorders>
          </w:tcPr>
          <w:p w14:paraId="6D9A6C0F" w14:textId="77777777" w:rsidR="00AA66EB" w:rsidRPr="00824A60" w:rsidRDefault="00AA66EB" w:rsidP="00AA66EB">
            <w:pPr>
              <w:tabs>
                <w:tab w:val="center" w:pos="4819"/>
                <w:tab w:val="right" w:pos="9638"/>
              </w:tabs>
              <w:jc w:val="both"/>
              <w:rPr>
                <w:rFonts w:asciiTheme="minorHAnsi" w:hAnsiTheme="minorHAnsi" w:cstheme="minorHAnsi"/>
                <w:color w:val="000000" w:themeColor="text1"/>
                <w:sz w:val="22"/>
                <w:szCs w:val="22"/>
              </w:rPr>
            </w:pPr>
          </w:p>
        </w:tc>
        <w:tc>
          <w:tcPr>
            <w:tcW w:w="929" w:type="pct"/>
            <w:tcBorders>
              <w:top w:val="single" w:sz="4" w:space="0" w:color="auto"/>
              <w:left w:val="single" w:sz="4" w:space="0" w:color="auto"/>
              <w:bottom w:val="single" w:sz="4" w:space="0" w:color="auto"/>
              <w:right w:val="single" w:sz="4" w:space="0" w:color="auto"/>
            </w:tcBorders>
          </w:tcPr>
          <w:p w14:paraId="583072A9" w14:textId="77777777" w:rsidR="00AA66EB" w:rsidRPr="00824A60" w:rsidRDefault="00AA66EB"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6A516C5B" w14:textId="77777777" w:rsidTr="00AA66EB">
        <w:trPr>
          <w:trHeight w:val="261"/>
        </w:trPr>
        <w:tc>
          <w:tcPr>
            <w:tcW w:w="196" w:type="pct"/>
            <w:tcBorders>
              <w:top w:val="single" w:sz="4" w:space="0" w:color="auto"/>
              <w:left w:val="single" w:sz="4" w:space="0" w:color="auto"/>
              <w:bottom w:val="single" w:sz="4" w:space="0" w:color="auto"/>
              <w:right w:val="single" w:sz="4" w:space="0" w:color="auto"/>
            </w:tcBorders>
          </w:tcPr>
          <w:p w14:paraId="32CA2AFD" w14:textId="77777777" w:rsidR="00AA66EB" w:rsidRPr="00824A60"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0DFEF6C" w14:textId="77777777" w:rsidR="00AA66EB" w:rsidRPr="00824A60" w:rsidRDefault="00AA66EB"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Vamzdžio vidinė sienelė</w:t>
            </w:r>
          </w:p>
        </w:tc>
        <w:tc>
          <w:tcPr>
            <w:tcW w:w="1981" w:type="pct"/>
            <w:tcBorders>
              <w:top w:val="single" w:sz="4" w:space="0" w:color="auto"/>
              <w:left w:val="single" w:sz="4" w:space="0" w:color="auto"/>
              <w:bottom w:val="single" w:sz="4" w:space="0" w:color="auto"/>
              <w:right w:val="single" w:sz="4" w:space="0" w:color="auto"/>
            </w:tcBorders>
          </w:tcPr>
          <w:p w14:paraId="79F0CEF5" w14:textId="77777777" w:rsidR="00AA66EB" w:rsidRPr="00824A60" w:rsidRDefault="00AA66EB"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Lygi. </w:t>
            </w:r>
          </w:p>
        </w:tc>
        <w:tc>
          <w:tcPr>
            <w:tcW w:w="949" w:type="pct"/>
            <w:tcBorders>
              <w:top w:val="single" w:sz="4" w:space="0" w:color="auto"/>
              <w:left w:val="single" w:sz="4" w:space="0" w:color="auto"/>
              <w:bottom w:val="single" w:sz="4" w:space="0" w:color="auto"/>
              <w:right w:val="single" w:sz="4" w:space="0" w:color="auto"/>
            </w:tcBorders>
          </w:tcPr>
          <w:p w14:paraId="26408D35" w14:textId="77777777" w:rsidR="00AA66EB" w:rsidRPr="00824A60" w:rsidRDefault="00AA66EB" w:rsidP="00AA66EB">
            <w:pPr>
              <w:jc w:val="both"/>
              <w:rPr>
                <w:rFonts w:asciiTheme="minorHAnsi" w:hAnsiTheme="minorHAnsi" w:cstheme="minorHAnsi"/>
                <w:color w:val="000000" w:themeColor="text1"/>
                <w:sz w:val="22"/>
                <w:szCs w:val="22"/>
              </w:rPr>
            </w:pPr>
          </w:p>
        </w:tc>
        <w:tc>
          <w:tcPr>
            <w:tcW w:w="929" w:type="pct"/>
            <w:tcBorders>
              <w:top w:val="single" w:sz="4" w:space="0" w:color="auto"/>
              <w:left w:val="single" w:sz="4" w:space="0" w:color="auto"/>
              <w:bottom w:val="single" w:sz="4" w:space="0" w:color="auto"/>
              <w:right w:val="single" w:sz="4" w:space="0" w:color="auto"/>
            </w:tcBorders>
          </w:tcPr>
          <w:p w14:paraId="1575FC01" w14:textId="77777777" w:rsidR="00AA66EB" w:rsidRPr="00824A60" w:rsidRDefault="00AA66EB" w:rsidP="00AA66EB">
            <w:pPr>
              <w:jc w:val="both"/>
              <w:rPr>
                <w:rFonts w:asciiTheme="minorHAnsi" w:hAnsiTheme="minorHAnsi" w:cstheme="minorHAnsi"/>
                <w:color w:val="000000" w:themeColor="text1"/>
                <w:sz w:val="22"/>
                <w:szCs w:val="22"/>
              </w:rPr>
            </w:pPr>
          </w:p>
        </w:tc>
      </w:tr>
      <w:tr w:rsidR="00C57800" w:rsidRPr="00824A60" w14:paraId="4144F7AE" w14:textId="77777777" w:rsidTr="00AA66EB">
        <w:trPr>
          <w:trHeight w:val="276"/>
        </w:trPr>
        <w:tc>
          <w:tcPr>
            <w:tcW w:w="196" w:type="pct"/>
            <w:tcBorders>
              <w:top w:val="single" w:sz="4" w:space="0" w:color="auto"/>
              <w:left w:val="single" w:sz="4" w:space="0" w:color="auto"/>
              <w:bottom w:val="single" w:sz="4" w:space="0" w:color="auto"/>
              <w:right w:val="single" w:sz="4" w:space="0" w:color="auto"/>
            </w:tcBorders>
          </w:tcPr>
          <w:p w14:paraId="50B6CF86" w14:textId="77777777" w:rsidR="00AA66EB" w:rsidRPr="00824A60"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0443A2C" w14:textId="77777777" w:rsidR="00AA66EB" w:rsidRPr="00824A60" w:rsidRDefault="00AA66EB"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Darbinės terpės temperatūra (ilgalaikė)</w:t>
            </w:r>
          </w:p>
        </w:tc>
        <w:tc>
          <w:tcPr>
            <w:tcW w:w="1981" w:type="pct"/>
            <w:tcBorders>
              <w:top w:val="single" w:sz="4" w:space="0" w:color="auto"/>
              <w:left w:val="single" w:sz="4" w:space="0" w:color="auto"/>
              <w:bottom w:val="single" w:sz="4" w:space="0" w:color="auto"/>
              <w:right w:val="single" w:sz="4" w:space="0" w:color="auto"/>
            </w:tcBorders>
          </w:tcPr>
          <w:p w14:paraId="24787271" w14:textId="77777777" w:rsidR="00AA66EB" w:rsidRPr="00824A60" w:rsidRDefault="00AA66EB"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+40 </w:t>
            </w:r>
            <w:r w:rsidRPr="00824A60">
              <w:rPr>
                <w:rFonts w:asciiTheme="minorHAnsi" w:hAnsiTheme="minorHAnsi" w:cstheme="minorHAnsi"/>
                <w:color w:val="000000" w:themeColor="text1"/>
                <w:sz w:val="22"/>
                <w:szCs w:val="22"/>
                <w:vertAlign w:val="superscript"/>
              </w:rPr>
              <w:t>o</w:t>
            </w:r>
            <w:r w:rsidRPr="00824A60">
              <w:rPr>
                <w:rFonts w:asciiTheme="minorHAnsi" w:hAnsiTheme="minorHAnsi" w:cstheme="minorHAnsi"/>
                <w:color w:val="000000" w:themeColor="text1"/>
                <w:sz w:val="22"/>
                <w:szCs w:val="22"/>
              </w:rPr>
              <w:t>C</w:t>
            </w:r>
          </w:p>
        </w:tc>
        <w:tc>
          <w:tcPr>
            <w:tcW w:w="949" w:type="pct"/>
            <w:tcBorders>
              <w:top w:val="single" w:sz="4" w:space="0" w:color="auto"/>
              <w:left w:val="single" w:sz="4" w:space="0" w:color="auto"/>
              <w:bottom w:val="single" w:sz="4" w:space="0" w:color="auto"/>
              <w:right w:val="single" w:sz="4" w:space="0" w:color="auto"/>
            </w:tcBorders>
          </w:tcPr>
          <w:p w14:paraId="3BCB2554" w14:textId="77777777" w:rsidR="00AA66EB" w:rsidRPr="00824A60" w:rsidRDefault="00AA66EB" w:rsidP="00AA66EB">
            <w:pPr>
              <w:jc w:val="both"/>
              <w:rPr>
                <w:rFonts w:asciiTheme="minorHAnsi" w:hAnsiTheme="minorHAnsi" w:cstheme="minorHAnsi"/>
                <w:color w:val="000000" w:themeColor="text1"/>
                <w:sz w:val="22"/>
                <w:szCs w:val="22"/>
              </w:rPr>
            </w:pPr>
          </w:p>
        </w:tc>
        <w:tc>
          <w:tcPr>
            <w:tcW w:w="929" w:type="pct"/>
            <w:tcBorders>
              <w:top w:val="single" w:sz="4" w:space="0" w:color="auto"/>
              <w:left w:val="single" w:sz="4" w:space="0" w:color="auto"/>
              <w:bottom w:val="single" w:sz="4" w:space="0" w:color="auto"/>
              <w:right w:val="single" w:sz="4" w:space="0" w:color="auto"/>
            </w:tcBorders>
          </w:tcPr>
          <w:p w14:paraId="7B63DDE8" w14:textId="77777777" w:rsidR="00AA66EB" w:rsidRPr="00824A60" w:rsidRDefault="00AA66EB" w:rsidP="00AA66EB">
            <w:pPr>
              <w:jc w:val="both"/>
              <w:rPr>
                <w:rFonts w:asciiTheme="minorHAnsi" w:hAnsiTheme="minorHAnsi" w:cstheme="minorHAnsi"/>
                <w:color w:val="000000" w:themeColor="text1"/>
                <w:sz w:val="22"/>
                <w:szCs w:val="22"/>
              </w:rPr>
            </w:pPr>
          </w:p>
        </w:tc>
      </w:tr>
      <w:tr w:rsidR="00C57800" w:rsidRPr="00824A60" w14:paraId="1482D4D0" w14:textId="77777777" w:rsidTr="00AA66EB">
        <w:trPr>
          <w:trHeight w:val="349"/>
        </w:trPr>
        <w:tc>
          <w:tcPr>
            <w:tcW w:w="196" w:type="pct"/>
            <w:tcBorders>
              <w:top w:val="single" w:sz="4" w:space="0" w:color="auto"/>
              <w:left w:val="single" w:sz="4" w:space="0" w:color="auto"/>
              <w:bottom w:val="single" w:sz="4" w:space="0" w:color="auto"/>
              <w:right w:val="single" w:sz="4" w:space="0" w:color="auto"/>
            </w:tcBorders>
          </w:tcPr>
          <w:p w14:paraId="0DDEA55B" w14:textId="77777777" w:rsidR="00AA66EB" w:rsidRPr="00824A60"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317A510D" w14:textId="77777777" w:rsidR="00AA66EB" w:rsidRPr="00824A60" w:rsidRDefault="00AA66EB"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Ant vamzdžio išorinės sienelės turi būti nurodoma</w:t>
            </w:r>
          </w:p>
        </w:tc>
        <w:tc>
          <w:tcPr>
            <w:tcW w:w="1981" w:type="pct"/>
            <w:tcBorders>
              <w:top w:val="single" w:sz="4" w:space="0" w:color="auto"/>
              <w:left w:val="single" w:sz="4" w:space="0" w:color="auto"/>
              <w:bottom w:val="single" w:sz="4" w:space="0" w:color="auto"/>
              <w:right w:val="single" w:sz="4" w:space="0" w:color="auto"/>
            </w:tcBorders>
          </w:tcPr>
          <w:p w14:paraId="3C843404" w14:textId="77777777" w:rsidR="00AA66EB" w:rsidRPr="00824A60" w:rsidRDefault="00AA66EB" w:rsidP="00AA66EB">
            <w:pPr>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Žymėjimas:</w:t>
            </w:r>
          </w:p>
          <w:p w14:paraId="36CC648E" w14:textId="77777777" w:rsidR="00AA66EB" w:rsidRPr="00824A60" w:rsidRDefault="00AA66EB" w:rsidP="00AA66EB">
            <w:pPr>
              <w:numPr>
                <w:ilvl w:val="0"/>
                <w:numId w:val="1"/>
              </w:numPr>
              <w:ind w:left="457"/>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Standartas (EN 1401);</w:t>
            </w:r>
          </w:p>
          <w:p w14:paraId="5A3A7307" w14:textId="77777777" w:rsidR="00AA66EB" w:rsidRPr="00824A60" w:rsidRDefault="00AA66EB" w:rsidP="00AA66EB">
            <w:pPr>
              <w:numPr>
                <w:ilvl w:val="0"/>
                <w:numId w:val="1"/>
              </w:numPr>
              <w:ind w:left="457"/>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Gamintojas (pvz., Gamintojas);</w:t>
            </w:r>
          </w:p>
          <w:p w14:paraId="0F5BAC69" w14:textId="77777777" w:rsidR="00AA66EB" w:rsidRPr="00824A60" w:rsidRDefault="00AA66EB" w:rsidP="00AA66EB">
            <w:pPr>
              <w:numPr>
                <w:ilvl w:val="0"/>
                <w:numId w:val="1"/>
              </w:numPr>
              <w:ind w:left="457"/>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Vamzdžio nominalus skersmuo ir sienelės storis (pvz., 110x10);</w:t>
            </w:r>
          </w:p>
          <w:p w14:paraId="4AF1FBF4" w14:textId="77777777" w:rsidR="00AA66EB" w:rsidRPr="00824A60" w:rsidRDefault="00AA66EB" w:rsidP="00AA66EB">
            <w:pPr>
              <w:numPr>
                <w:ilvl w:val="0"/>
                <w:numId w:val="1"/>
              </w:numPr>
              <w:ind w:left="457"/>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Apkrovos klasė (SN4 arba SN8);</w:t>
            </w:r>
          </w:p>
          <w:p w14:paraId="405BA83E" w14:textId="77777777" w:rsidR="00AA66EB" w:rsidRPr="00824A60" w:rsidRDefault="00AA66EB" w:rsidP="00AA66EB">
            <w:pPr>
              <w:numPr>
                <w:ilvl w:val="0"/>
                <w:numId w:val="1"/>
              </w:numPr>
              <w:ind w:left="457"/>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Medžiaga (PVC);</w:t>
            </w:r>
          </w:p>
          <w:p w14:paraId="17521BE2" w14:textId="77777777" w:rsidR="00AA66EB" w:rsidRPr="00824A60" w:rsidRDefault="00AA66EB" w:rsidP="00AA66EB">
            <w:pPr>
              <w:numPr>
                <w:ilvl w:val="0"/>
                <w:numId w:val="1"/>
              </w:numPr>
              <w:ind w:left="457"/>
              <w:contextualSpacing/>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lang w:eastAsia="lt-LT"/>
              </w:rPr>
              <w:t>Gamybos data (pvz., mmyy).</w:t>
            </w:r>
          </w:p>
        </w:tc>
        <w:tc>
          <w:tcPr>
            <w:tcW w:w="949" w:type="pct"/>
            <w:tcBorders>
              <w:top w:val="single" w:sz="4" w:space="0" w:color="auto"/>
              <w:left w:val="single" w:sz="4" w:space="0" w:color="auto"/>
              <w:bottom w:val="single" w:sz="4" w:space="0" w:color="auto"/>
              <w:right w:val="single" w:sz="4" w:space="0" w:color="auto"/>
            </w:tcBorders>
          </w:tcPr>
          <w:p w14:paraId="440459E9" w14:textId="77777777" w:rsidR="00AA66EB" w:rsidRPr="00824A60" w:rsidRDefault="00AA66EB" w:rsidP="00AA66EB">
            <w:pPr>
              <w:jc w:val="both"/>
              <w:rPr>
                <w:rFonts w:asciiTheme="minorHAnsi" w:hAnsiTheme="minorHAnsi" w:cstheme="minorHAnsi"/>
                <w:color w:val="000000" w:themeColor="text1"/>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75FA0AF2" w14:textId="77777777" w:rsidR="00AA66EB" w:rsidRPr="00824A60" w:rsidRDefault="00AA66EB" w:rsidP="00AA66EB">
            <w:pPr>
              <w:jc w:val="both"/>
              <w:rPr>
                <w:rFonts w:asciiTheme="minorHAnsi" w:hAnsiTheme="minorHAnsi" w:cstheme="minorHAnsi"/>
                <w:color w:val="000000" w:themeColor="text1"/>
                <w:sz w:val="22"/>
                <w:szCs w:val="22"/>
                <w:lang w:eastAsia="lt-LT"/>
              </w:rPr>
            </w:pPr>
          </w:p>
        </w:tc>
      </w:tr>
      <w:tr w:rsidR="00C57800" w:rsidRPr="00824A60" w14:paraId="74091DE6" w14:textId="77777777" w:rsidTr="00AA66EB">
        <w:tc>
          <w:tcPr>
            <w:tcW w:w="196" w:type="pct"/>
            <w:tcBorders>
              <w:top w:val="single" w:sz="4" w:space="0" w:color="auto"/>
              <w:left w:val="single" w:sz="4" w:space="0" w:color="auto"/>
              <w:bottom w:val="single" w:sz="4" w:space="0" w:color="auto"/>
              <w:right w:val="single" w:sz="4" w:space="0" w:color="auto"/>
            </w:tcBorders>
          </w:tcPr>
          <w:p w14:paraId="7A2ADC71" w14:textId="77777777" w:rsidR="00AA66EB" w:rsidRPr="00824A60"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5957D3AF" w14:textId="77777777" w:rsidR="00AA66EB" w:rsidRPr="00824A60" w:rsidRDefault="00AA66EB"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Vamzdžių sujungimas</w:t>
            </w:r>
          </w:p>
        </w:tc>
        <w:tc>
          <w:tcPr>
            <w:tcW w:w="1981" w:type="pct"/>
            <w:tcBorders>
              <w:top w:val="single" w:sz="4" w:space="0" w:color="auto"/>
              <w:left w:val="single" w:sz="4" w:space="0" w:color="auto"/>
              <w:bottom w:val="single" w:sz="4" w:space="0" w:color="auto"/>
              <w:right w:val="single" w:sz="4" w:space="0" w:color="auto"/>
            </w:tcBorders>
          </w:tcPr>
          <w:p w14:paraId="1960CB80" w14:textId="77777777" w:rsidR="00AA66EB" w:rsidRPr="00824A60" w:rsidRDefault="00AA66EB" w:rsidP="00AA66EB">
            <w:pPr>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Mova-lygus galas tipo jungtis.</w:t>
            </w:r>
          </w:p>
        </w:tc>
        <w:tc>
          <w:tcPr>
            <w:tcW w:w="949" w:type="pct"/>
            <w:tcBorders>
              <w:top w:val="single" w:sz="4" w:space="0" w:color="auto"/>
              <w:left w:val="single" w:sz="4" w:space="0" w:color="auto"/>
              <w:bottom w:val="single" w:sz="4" w:space="0" w:color="auto"/>
              <w:right w:val="single" w:sz="4" w:space="0" w:color="auto"/>
            </w:tcBorders>
          </w:tcPr>
          <w:p w14:paraId="316BA8B2" w14:textId="77777777" w:rsidR="00AA66EB" w:rsidRPr="00824A60" w:rsidRDefault="00AA66EB" w:rsidP="00AA66EB">
            <w:pPr>
              <w:jc w:val="both"/>
              <w:rPr>
                <w:rFonts w:asciiTheme="minorHAnsi" w:hAnsiTheme="minorHAnsi" w:cstheme="minorHAnsi"/>
                <w:color w:val="000000" w:themeColor="text1"/>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0A337B2D" w14:textId="77777777" w:rsidR="00AA66EB" w:rsidRPr="00824A60" w:rsidRDefault="00AA66EB" w:rsidP="00AA66EB">
            <w:pPr>
              <w:jc w:val="both"/>
              <w:rPr>
                <w:rFonts w:asciiTheme="minorHAnsi" w:hAnsiTheme="minorHAnsi" w:cstheme="minorHAnsi"/>
                <w:color w:val="000000" w:themeColor="text1"/>
                <w:sz w:val="22"/>
                <w:szCs w:val="22"/>
                <w:lang w:eastAsia="lt-LT"/>
              </w:rPr>
            </w:pPr>
          </w:p>
        </w:tc>
      </w:tr>
      <w:tr w:rsidR="00C57800" w:rsidRPr="00824A60" w14:paraId="400611FA" w14:textId="77777777" w:rsidTr="00AA66EB">
        <w:tc>
          <w:tcPr>
            <w:tcW w:w="196" w:type="pct"/>
            <w:tcBorders>
              <w:top w:val="single" w:sz="4" w:space="0" w:color="auto"/>
              <w:left w:val="single" w:sz="4" w:space="0" w:color="auto"/>
              <w:bottom w:val="single" w:sz="4" w:space="0" w:color="auto"/>
              <w:right w:val="single" w:sz="4" w:space="0" w:color="auto"/>
            </w:tcBorders>
          </w:tcPr>
          <w:p w14:paraId="1CCCF55F" w14:textId="77777777" w:rsidR="00AA66EB" w:rsidRPr="00824A60"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DEDF7E1" w14:textId="77777777" w:rsidR="00AA66EB" w:rsidRPr="00824A60" w:rsidRDefault="00AA66EB"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Tarpinė</w:t>
            </w:r>
          </w:p>
        </w:tc>
        <w:tc>
          <w:tcPr>
            <w:tcW w:w="1981" w:type="pct"/>
            <w:tcBorders>
              <w:top w:val="single" w:sz="4" w:space="0" w:color="auto"/>
              <w:left w:val="single" w:sz="4" w:space="0" w:color="auto"/>
              <w:bottom w:val="single" w:sz="4" w:space="0" w:color="auto"/>
              <w:right w:val="single" w:sz="4" w:space="0" w:color="auto"/>
            </w:tcBorders>
          </w:tcPr>
          <w:p w14:paraId="2D4B5FAF" w14:textId="77777777" w:rsidR="00AA66EB" w:rsidRPr="00824A60" w:rsidRDefault="00AA66EB"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lang w:eastAsia="lt-LT"/>
              </w:rPr>
              <w:t xml:space="preserve">NBR pagal </w:t>
            </w:r>
            <w:r w:rsidRPr="00824A60">
              <w:rPr>
                <w:rFonts w:asciiTheme="minorHAnsi" w:hAnsiTheme="minorHAnsi" w:cstheme="minorHAnsi"/>
                <w:color w:val="000000" w:themeColor="text1"/>
                <w:sz w:val="22"/>
                <w:szCs w:val="22"/>
              </w:rPr>
              <w:t>LST EN 681-1 arba kita lygiavertė medžiaga.</w:t>
            </w:r>
          </w:p>
        </w:tc>
        <w:tc>
          <w:tcPr>
            <w:tcW w:w="949" w:type="pct"/>
            <w:tcBorders>
              <w:top w:val="single" w:sz="4" w:space="0" w:color="auto"/>
              <w:left w:val="single" w:sz="4" w:space="0" w:color="auto"/>
              <w:bottom w:val="single" w:sz="4" w:space="0" w:color="auto"/>
              <w:right w:val="single" w:sz="4" w:space="0" w:color="auto"/>
            </w:tcBorders>
          </w:tcPr>
          <w:p w14:paraId="3FA29A9C" w14:textId="77777777" w:rsidR="00AA66EB" w:rsidRPr="00824A60" w:rsidRDefault="00AA66EB" w:rsidP="00AA66EB">
            <w:pPr>
              <w:jc w:val="both"/>
              <w:rPr>
                <w:rFonts w:asciiTheme="minorHAnsi" w:hAnsiTheme="minorHAnsi" w:cstheme="minorHAnsi"/>
                <w:color w:val="000000" w:themeColor="text1"/>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5C122AF0" w14:textId="77777777" w:rsidR="00AA66EB" w:rsidRPr="00824A60" w:rsidRDefault="00AA66EB" w:rsidP="00AA66EB">
            <w:pPr>
              <w:jc w:val="both"/>
              <w:rPr>
                <w:rFonts w:asciiTheme="minorHAnsi" w:hAnsiTheme="minorHAnsi" w:cstheme="minorHAnsi"/>
                <w:color w:val="000000" w:themeColor="text1"/>
                <w:sz w:val="22"/>
                <w:szCs w:val="22"/>
                <w:lang w:eastAsia="lt-LT"/>
              </w:rPr>
            </w:pPr>
          </w:p>
        </w:tc>
      </w:tr>
      <w:tr w:rsidR="00C57800" w:rsidRPr="00824A60" w14:paraId="6404DDE6" w14:textId="77777777" w:rsidTr="00AA66EB">
        <w:tc>
          <w:tcPr>
            <w:tcW w:w="5000" w:type="pct"/>
            <w:gridSpan w:val="5"/>
            <w:tcBorders>
              <w:top w:val="single" w:sz="4" w:space="0" w:color="auto"/>
              <w:left w:val="single" w:sz="4" w:space="0" w:color="auto"/>
              <w:bottom w:val="single" w:sz="4" w:space="0" w:color="auto"/>
              <w:right w:val="single" w:sz="4" w:space="0" w:color="auto"/>
            </w:tcBorders>
            <w:vAlign w:val="center"/>
          </w:tcPr>
          <w:p w14:paraId="43EC8707" w14:textId="77777777" w:rsidR="00AA66EB" w:rsidRPr="00824A60" w:rsidRDefault="00AA66EB" w:rsidP="00AA66EB">
            <w:pPr>
              <w:jc w:val="center"/>
              <w:rPr>
                <w:rFonts w:asciiTheme="minorHAnsi" w:hAnsiTheme="minorHAnsi" w:cstheme="minorHAnsi"/>
                <w:color w:val="000000" w:themeColor="text1"/>
                <w:sz w:val="22"/>
                <w:szCs w:val="22"/>
                <w:lang w:eastAsia="lt-LT"/>
              </w:rPr>
            </w:pPr>
            <w:r w:rsidRPr="00824A60">
              <w:rPr>
                <w:rFonts w:asciiTheme="minorHAnsi" w:hAnsiTheme="minorHAnsi" w:cstheme="minorHAnsi"/>
                <w:b/>
                <w:color w:val="000000" w:themeColor="text1"/>
                <w:sz w:val="22"/>
                <w:szCs w:val="22"/>
                <w:lang w:eastAsia="lt-LT"/>
              </w:rPr>
              <w:t>Dokumentai</w:t>
            </w:r>
          </w:p>
        </w:tc>
      </w:tr>
      <w:tr w:rsidR="00C57800" w:rsidRPr="00824A60" w14:paraId="734512A7" w14:textId="77777777" w:rsidTr="00AA66EB">
        <w:tc>
          <w:tcPr>
            <w:tcW w:w="196" w:type="pct"/>
            <w:tcBorders>
              <w:top w:val="single" w:sz="4" w:space="0" w:color="auto"/>
              <w:left w:val="single" w:sz="4" w:space="0" w:color="auto"/>
              <w:bottom w:val="single" w:sz="4" w:space="0" w:color="auto"/>
              <w:right w:val="single" w:sz="4" w:space="0" w:color="auto"/>
            </w:tcBorders>
          </w:tcPr>
          <w:p w14:paraId="29C1AFE6" w14:textId="77777777" w:rsidR="00AA66EB" w:rsidRPr="00824A60"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685E140" w14:textId="4EC1C08E" w:rsidR="00AA66EB" w:rsidRPr="00824A60" w:rsidRDefault="00AA66EB"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00237DA1"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z w:val="22"/>
                <w:szCs w:val="22"/>
              </w:rPr>
              <w:t xml:space="preserve"> pateikiami pirkimo metu</w:t>
            </w:r>
          </w:p>
        </w:tc>
        <w:tc>
          <w:tcPr>
            <w:tcW w:w="1981" w:type="pct"/>
            <w:tcBorders>
              <w:top w:val="single" w:sz="4" w:space="0" w:color="auto"/>
              <w:left w:val="single" w:sz="4" w:space="0" w:color="auto"/>
              <w:bottom w:val="single" w:sz="4" w:space="0" w:color="auto"/>
              <w:right w:val="single" w:sz="4" w:space="0" w:color="auto"/>
            </w:tcBorders>
          </w:tcPr>
          <w:p w14:paraId="591F0DCB" w14:textId="77777777" w:rsidR="00AA66EB" w:rsidRPr="00354FBB" w:rsidRDefault="00AA66EB" w:rsidP="00354FBB">
            <w:pPr>
              <w:numPr>
                <w:ilvl w:val="0"/>
                <w:numId w:val="1"/>
              </w:numPr>
              <w:ind w:left="457"/>
              <w:contextualSpacing/>
              <w:jc w:val="both"/>
              <w:rPr>
                <w:rFonts w:asciiTheme="minorHAnsi" w:hAnsiTheme="minorHAnsi" w:cstheme="minorHAnsi"/>
                <w:color w:val="000000" w:themeColor="text1"/>
                <w:sz w:val="22"/>
                <w:szCs w:val="22"/>
                <w:lang w:eastAsia="lt-LT"/>
              </w:rPr>
            </w:pPr>
            <w:r w:rsidRPr="00354FBB">
              <w:rPr>
                <w:rFonts w:asciiTheme="minorHAnsi" w:hAnsiTheme="minorHAnsi" w:cstheme="minorHAnsi"/>
                <w:color w:val="000000" w:themeColor="text1"/>
                <w:sz w:val="22"/>
                <w:szCs w:val="22"/>
                <w:lang w:eastAsia="lt-LT"/>
              </w:rPr>
              <w:t>Eksploatacinių savybių deklaraciją (pagal STR 1.01.04:2015 lietuvių kalba).</w:t>
            </w:r>
          </w:p>
        </w:tc>
        <w:tc>
          <w:tcPr>
            <w:tcW w:w="949" w:type="pct"/>
            <w:tcBorders>
              <w:top w:val="single" w:sz="4" w:space="0" w:color="auto"/>
              <w:left w:val="single" w:sz="4" w:space="0" w:color="auto"/>
              <w:bottom w:val="single" w:sz="4" w:space="0" w:color="auto"/>
              <w:right w:val="single" w:sz="4" w:space="0" w:color="auto"/>
            </w:tcBorders>
          </w:tcPr>
          <w:p w14:paraId="176111C5" w14:textId="77777777" w:rsidR="00AA66EB" w:rsidRPr="00824A60" w:rsidRDefault="00AA66EB" w:rsidP="00AA66EB">
            <w:pPr>
              <w:jc w:val="both"/>
              <w:rPr>
                <w:rFonts w:asciiTheme="minorHAnsi" w:hAnsiTheme="minorHAnsi" w:cstheme="minorHAnsi"/>
                <w:color w:val="000000" w:themeColor="text1"/>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01F37110" w14:textId="77777777" w:rsidR="00AA66EB" w:rsidRPr="00824A60" w:rsidRDefault="00AA66EB" w:rsidP="00AA66EB">
            <w:pPr>
              <w:jc w:val="both"/>
              <w:rPr>
                <w:rFonts w:asciiTheme="minorHAnsi" w:hAnsiTheme="minorHAnsi" w:cstheme="minorHAnsi"/>
                <w:color w:val="000000" w:themeColor="text1"/>
                <w:sz w:val="22"/>
                <w:szCs w:val="22"/>
                <w:lang w:eastAsia="lt-LT"/>
              </w:rPr>
            </w:pPr>
          </w:p>
        </w:tc>
      </w:tr>
      <w:tr w:rsidR="00C57800" w:rsidRPr="00824A60" w14:paraId="7B685AA7" w14:textId="77777777" w:rsidTr="00AA66EB">
        <w:tc>
          <w:tcPr>
            <w:tcW w:w="196" w:type="pct"/>
            <w:tcBorders>
              <w:top w:val="single" w:sz="4" w:space="0" w:color="auto"/>
              <w:left w:val="single" w:sz="4" w:space="0" w:color="auto"/>
              <w:bottom w:val="single" w:sz="4" w:space="0" w:color="auto"/>
              <w:right w:val="single" w:sz="4" w:space="0" w:color="auto"/>
            </w:tcBorders>
          </w:tcPr>
          <w:p w14:paraId="3BE99871" w14:textId="77777777" w:rsidR="00AA66EB" w:rsidRPr="00824A60"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B89F6B4" w14:textId="7A04EFF5" w:rsidR="00AA66EB" w:rsidRPr="00824A60" w:rsidRDefault="00AA66EB"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00237DA1"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z w:val="22"/>
                <w:szCs w:val="22"/>
              </w:rPr>
              <w:t xml:space="preserve"> pateikiami pristatant medžiagas</w:t>
            </w:r>
          </w:p>
        </w:tc>
        <w:tc>
          <w:tcPr>
            <w:tcW w:w="1981" w:type="pct"/>
            <w:tcBorders>
              <w:top w:val="single" w:sz="4" w:space="0" w:color="auto"/>
              <w:left w:val="single" w:sz="4" w:space="0" w:color="auto"/>
              <w:bottom w:val="single" w:sz="4" w:space="0" w:color="auto"/>
              <w:right w:val="single" w:sz="4" w:space="0" w:color="auto"/>
            </w:tcBorders>
          </w:tcPr>
          <w:p w14:paraId="46CA0E17" w14:textId="77777777" w:rsidR="00AA66EB" w:rsidRPr="00354FBB" w:rsidRDefault="00AA66EB" w:rsidP="00354FBB">
            <w:pPr>
              <w:numPr>
                <w:ilvl w:val="0"/>
                <w:numId w:val="1"/>
              </w:numPr>
              <w:ind w:left="457"/>
              <w:contextualSpacing/>
              <w:jc w:val="both"/>
              <w:rPr>
                <w:rFonts w:asciiTheme="minorHAnsi" w:hAnsiTheme="minorHAnsi" w:cstheme="minorHAnsi"/>
                <w:color w:val="000000" w:themeColor="text1"/>
                <w:sz w:val="22"/>
                <w:szCs w:val="22"/>
                <w:lang w:eastAsia="lt-LT"/>
              </w:rPr>
            </w:pPr>
            <w:r w:rsidRPr="00354FBB">
              <w:rPr>
                <w:rFonts w:asciiTheme="minorHAnsi" w:hAnsiTheme="minorHAnsi" w:cstheme="minorHAnsi"/>
                <w:color w:val="000000" w:themeColor="text1"/>
                <w:sz w:val="22"/>
                <w:szCs w:val="22"/>
                <w:lang w:eastAsia="lt-LT"/>
              </w:rPr>
              <w:t>Eksploatacinių savybių deklaraciją (pagal STR 1.01.04:2015 lietuvių kalba).</w:t>
            </w:r>
          </w:p>
        </w:tc>
        <w:tc>
          <w:tcPr>
            <w:tcW w:w="949" w:type="pct"/>
            <w:tcBorders>
              <w:top w:val="single" w:sz="4" w:space="0" w:color="auto"/>
              <w:left w:val="single" w:sz="4" w:space="0" w:color="auto"/>
              <w:bottom w:val="single" w:sz="4" w:space="0" w:color="auto"/>
              <w:right w:val="single" w:sz="4" w:space="0" w:color="auto"/>
            </w:tcBorders>
          </w:tcPr>
          <w:p w14:paraId="508B52C2" w14:textId="77777777" w:rsidR="00AA66EB" w:rsidRPr="00824A60" w:rsidRDefault="00AA66EB" w:rsidP="00AA66EB">
            <w:pPr>
              <w:jc w:val="both"/>
              <w:rPr>
                <w:rFonts w:asciiTheme="minorHAnsi" w:hAnsiTheme="minorHAnsi" w:cstheme="minorHAnsi"/>
                <w:color w:val="000000" w:themeColor="text1"/>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0BF2C47B" w14:textId="77777777" w:rsidR="00AA66EB" w:rsidRPr="00824A60" w:rsidRDefault="00AA66EB" w:rsidP="00AA66EB">
            <w:pPr>
              <w:jc w:val="both"/>
              <w:rPr>
                <w:rFonts w:asciiTheme="minorHAnsi" w:hAnsiTheme="minorHAnsi" w:cstheme="minorHAnsi"/>
                <w:color w:val="000000" w:themeColor="text1"/>
                <w:sz w:val="22"/>
                <w:szCs w:val="22"/>
                <w:lang w:eastAsia="lt-LT"/>
              </w:rPr>
            </w:pPr>
          </w:p>
        </w:tc>
      </w:tr>
      <w:tr w:rsidR="00C57800" w:rsidRPr="00824A60" w14:paraId="307449A8" w14:textId="77777777" w:rsidTr="00AA66EB">
        <w:tc>
          <w:tcPr>
            <w:tcW w:w="5000" w:type="pct"/>
            <w:gridSpan w:val="5"/>
            <w:tcBorders>
              <w:top w:val="single" w:sz="4" w:space="0" w:color="auto"/>
              <w:left w:val="single" w:sz="4" w:space="0" w:color="auto"/>
              <w:bottom w:val="single" w:sz="4" w:space="0" w:color="auto"/>
              <w:right w:val="single" w:sz="4" w:space="0" w:color="auto"/>
            </w:tcBorders>
            <w:vAlign w:val="center"/>
          </w:tcPr>
          <w:p w14:paraId="6D6AACCE" w14:textId="77777777" w:rsidR="00AA66EB" w:rsidRPr="00824A60" w:rsidRDefault="00AA66EB" w:rsidP="00AA66EB">
            <w:pPr>
              <w:jc w:val="center"/>
              <w:rPr>
                <w:rFonts w:asciiTheme="minorHAnsi" w:hAnsiTheme="minorHAnsi" w:cstheme="minorHAnsi"/>
                <w:color w:val="000000" w:themeColor="text1"/>
                <w:sz w:val="22"/>
                <w:szCs w:val="22"/>
                <w:lang w:eastAsia="lt-LT"/>
              </w:rPr>
            </w:pPr>
            <w:r w:rsidRPr="00824A60">
              <w:rPr>
                <w:rFonts w:asciiTheme="minorHAnsi" w:hAnsiTheme="minorHAnsi" w:cstheme="minorHAnsi"/>
                <w:b/>
                <w:color w:val="000000" w:themeColor="text1"/>
                <w:sz w:val="22"/>
                <w:szCs w:val="22"/>
              </w:rPr>
              <w:t>Pasirenkami parametrai</w:t>
            </w:r>
          </w:p>
        </w:tc>
      </w:tr>
      <w:tr w:rsidR="00C57800" w:rsidRPr="00824A60" w14:paraId="3ECF3EB9" w14:textId="77777777" w:rsidTr="00AA66EB">
        <w:tc>
          <w:tcPr>
            <w:tcW w:w="196" w:type="pct"/>
            <w:tcBorders>
              <w:top w:val="single" w:sz="4" w:space="0" w:color="auto"/>
              <w:left w:val="single" w:sz="4" w:space="0" w:color="auto"/>
              <w:bottom w:val="single" w:sz="4" w:space="0" w:color="auto"/>
              <w:right w:val="single" w:sz="4" w:space="0" w:color="auto"/>
            </w:tcBorders>
          </w:tcPr>
          <w:p w14:paraId="783A7E61" w14:textId="77777777" w:rsidR="00AA66EB" w:rsidRPr="00824A60"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70F52F6" w14:textId="77777777" w:rsidR="00AA66EB" w:rsidRPr="00824A60" w:rsidRDefault="00AA66EB"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PVC apkrovos klasė</w:t>
            </w:r>
          </w:p>
        </w:tc>
        <w:tc>
          <w:tcPr>
            <w:tcW w:w="1981" w:type="pct"/>
            <w:tcBorders>
              <w:top w:val="single" w:sz="4" w:space="0" w:color="auto"/>
              <w:left w:val="single" w:sz="4" w:space="0" w:color="auto"/>
              <w:bottom w:val="single" w:sz="4" w:space="0" w:color="auto"/>
              <w:right w:val="single" w:sz="4" w:space="0" w:color="auto"/>
            </w:tcBorders>
          </w:tcPr>
          <w:p w14:paraId="21EE8DCC" w14:textId="77777777" w:rsidR="00AA66EB" w:rsidRPr="00824A60" w:rsidRDefault="00AA66EB" w:rsidP="00AA66EB">
            <w:pPr>
              <w:spacing w:afterLines="10" w:after="2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Nurodoma užsakant:</w:t>
            </w:r>
          </w:p>
          <w:p w14:paraId="57C28A46" w14:textId="77777777" w:rsidR="00AA66EB" w:rsidRPr="00824A60" w:rsidRDefault="00AA66EB" w:rsidP="00AA66EB">
            <w:pPr>
              <w:numPr>
                <w:ilvl w:val="0"/>
                <w:numId w:val="19"/>
              </w:numPr>
              <w:spacing w:afterLines="10" w:after="24"/>
              <w:ind w:left="457"/>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SN4;</w:t>
            </w:r>
          </w:p>
          <w:p w14:paraId="5D3F7DFD" w14:textId="77777777" w:rsidR="00AA66EB" w:rsidRPr="00824A60" w:rsidRDefault="00AA66EB" w:rsidP="00AA66EB">
            <w:pPr>
              <w:numPr>
                <w:ilvl w:val="0"/>
                <w:numId w:val="19"/>
              </w:numPr>
              <w:spacing w:afterLines="10" w:after="24"/>
              <w:ind w:left="457"/>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SN8.</w:t>
            </w:r>
          </w:p>
        </w:tc>
        <w:tc>
          <w:tcPr>
            <w:tcW w:w="949" w:type="pct"/>
            <w:tcBorders>
              <w:top w:val="single" w:sz="4" w:space="0" w:color="auto"/>
              <w:left w:val="single" w:sz="4" w:space="0" w:color="auto"/>
              <w:bottom w:val="single" w:sz="4" w:space="0" w:color="auto"/>
              <w:right w:val="single" w:sz="4" w:space="0" w:color="auto"/>
            </w:tcBorders>
          </w:tcPr>
          <w:p w14:paraId="67D13597" w14:textId="77777777" w:rsidR="00AA66EB" w:rsidRPr="00824A60" w:rsidRDefault="00AA66EB" w:rsidP="00AA66EB">
            <w:pPr>
              <w:jc w:val="both"/>
              <w:rPr>
                <w:rFonts w:asciiTheme="minorHAnsi" w:hAnsiTheme="minorHAnsi" w:cstheme="minorHAnsi"/>
                <w:color w:val="000000" w:themeColor="text1"/>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6001C429" w14:textId="77777777" w:rsidR="00AA66EB" w:rsidRPr="00824A60" w:rsidRDefault="00AA66EB" w:rsidP="00AA66EB">
            <w:pPr>
              <w:jc w:val="both"/>
              <w:rPr>
                <w:rFonts w:asciiTheme="minorHAnsi" w:hAnsiTheme="minorHAnsi" w:cstheme="minorHAnsi"/>
                <w:color w:val="000000" w:themeColor="text1"/>
                <w:sz w:val="22"/>
                <w:szCs w:val="22"/>
                <w:lang w:eastAsia="lt-LT"/>
              </w:rPr>
            </w:pPr>
          </w:p>
        </w:tc>
      </w:tr>
      <w:tr w:rsidR="00C57800" w:rsidRPr="00824A60" w14:paraId="187AE0A8" w14:textId="77777777" w:rsidTr="00AA66EB">
        <w:tc>
          <w:tcPr>
            <w:tcW w:w="196" w:type="pct"/>
            <w:tcBorders>
              <w:top w:val="single" w:sz="4" w:space="0" w:color="auto"/>
              <w:left w:val="single" w:sz="4" w:space="0" w:color="auto"/>
              <w:bottom w:val="single" w:sz="4" w:space="0" w:color="auto"/>
              <w:right w:val="single" w:sz="4" w:space="0" w:color="auto"/>
            </w:tcBorders>
          </w:tcPr>
          <w:p w14:paraId="2FA61347" w14:textId="77777777" w:rsidR="00AA66EB" w:rsidRPr="00824A60"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13E5CFE" w14:textId="77777777" w:rsidR="00AA66EB" w:rsidRPr="00824A60" w:rsidRDefault="00AA66EB"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Išorinis vamzdžio skersmuo</w:t>
            </w:r>
          </w:p>
        </w:tc>
        <w:tc>
          <w:tcPr>
            <w:tcW w:w="1981" w:type="pct"/>
            <w:tcBorders>
              <w:top w:val="single" w:sz="4" w:space="0" w:color="auto"/>
              <w:left w:val="single" w:sz="4" w:space="0" w:color="auto"/>
              <w:bottom w:val="single" w:sz="4" w:space="0" w:color="auto"/>
              <w:right w:val="single" w:sz="4" w:space="0" w:color="auto"/>
            </w:tcBorders>
          </w:tcPr>
          <w:p w14:paraId="208239B8" w14:textId="77777777" w:rsidR="00AA66EB" w:rsidRPr="00824A60" w:rsidRDefault="00AA66EB" w:rsidP="00AA66EB">
            <w:pPr>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Nurodoma užsakant:</w:t>
            </w:r>
          </w:p>
          <w:p w14:paraId="3EECF939" w14:textId="77777777" w:rsidR="00AA66EB" w:rsidRPr="00824A60" w:rsidRDefault="00AA66EB" w:rsidP="00AA66EB">
            <w:pPr>
              <w:numPr>
                <w:ilvl w:val="0"/>
                <w:numId w:val="14"/>
              </w:numPr>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110 mm;</w:t>
            </w:r>
          </w:p>
          <w:p w14:paraId="2421CE16" w14:textId="77777777" w:rsidR="00AA66EB" w:rsidRPr="00824A60" w:rsidRDefault="00AA66EB" w:rsidP="00AA66EB">
            <w:pPr>
              <w:numPr>
                <w:ilvl w:val="0"/>
                <w:numId w:val="14"/>
              </w:numPr>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160 mm;</w:t>
            </w:r>
          </w:p>
          <w:p w14:paraId="3FEBD552" w14:textId="77777777" w:rsidR="00AA66EB" w:rsidRPr="00824A60" w:rsidRDefault="00AA66EB" w:rsidP="00AA66EB">
            <w:pPr>
              <w:numPr>
                <w:ilvl w:val="0"/>
                <w:numId w:val="14"/>
              </w:numPr>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200 mm;</w:t>
            </w:r>
          </w:p>
          <w:p w14:paraId="55636E86" w14:textId="77777777" w:rsidR="00AA66EB" w:rsidRPr="00824A60" w:rsidRDefault="00AA66EB" w:rsidP="00AA66EB">
            <w:pPr>
              <w:numPr>
                <w:ilvl w:val="0"/>
                <w:numId w:val="14"/>
              </w:numPr>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250 mm;</w:t>
            </w:r>
          </w:p>
          <w:p w14:paraId="6293EC4F" w14:textId="77777777" w:rsidR="00AA66EB" w:rsidRPr="00824A60" w:rsidRDefault="00AA66EB" w:rsidP="00AA66EB">
            <w:pPr>
              <w:numPr>
                <w:ilvl w:val="0"/>
                <w:numId w:val="14"/>
              </w:numPr>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315 mm;</w:t>
            </w:r>
          </w:p>
          <w:p w14:paraId="5FDD8689" w14:textId="77777777" w:rsidR="00AA66EB" w:rsidRPr="00824A60" w:rsidRDefault="00AA66EB" w:rsidP="00AA66EB">
            <w:pPr>
              <w:numPr>
                <w:ilvl w:val="0"/>
                <w:numId w:val="14"/>
              </w:numPr>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400 mm.</w:t>
            </w:r>
          </w:p>
        </w:tc>
        <w:tc>
          <w:tcPr>
            <w:tcW w:w="949" w:type="pct"/>
            <w:tcBorders>
              <w:top w:val="single" w:sz="4" w:space="0" w:color="auto"/>
              <w:left w:val="single" w:sz="4" w:space="0" w:color="auto"/>
              <w:bottom w:val="single" w:sz="4" w:space="0" w:color="auto"/>
              <w:right w:val="single" w:sz="4" w:space="0" w:color="auto"/>
            </w:tcBorders>
          </w:tcPr>
          <w:p w14:paraId="507F2EEE" w14:textId="77777777" w:rsidR="00AA66EB" w:rsidRPr="00824A60" w:rsidRDefault="00AA66EB" w:rsidP="00AA66EB">
            <w:pPr>
              <w:jc w:val="both"/>
              <w:rPr>
                <w:rFonts w:asciiTheme="minorHAnsi" w:hAnsiTheme="minorHAnsi" w:cstheme="minorHAnsi"/>
                <w:color w:val="000000" w:themeColor="text1"/>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3A382F49" w14:textId="77777777" w:rsidR="00AA66EB" w:rsidRPr="00824A60" w:rsidRDefault="00AA66EB" w:rsidP="00AA66EB">
            <w:pPr>
              <w:jc w:val="both"/>
              <w:rPr>
                <w:rFonts w:asciiTheme="minorHAnsi" w:hAnsiTheme="minorHAnsi" w:cstheme="minorHAnsi"/>
                <w:color w:val="000000" w:themeColor="text1"/>
                <w:sz w:val="22"/>
                <w:szCs w:val="22"/>
                <w:lang w:eastAsia="lt-LT"/>
              </w:rPr>
            </w:pPr>
          </w:p>
        </w:tc>
      </w:tr>
      <w:tr w:rsidR="00C57800" w:rsidRPr="00824A60" w14:paraId="71E9BE67" w14:textId="77777777" w:rsidTr="00AA66EB">
        <w:tc>
          <w:tcPr>
            <w:tcW w:w="196" w:type="pct"/>
            <w:tcBorders>
              <w:top w:val="single" w:sz="4" w:space="0" w:color="auto"/>
              <w:left w:val="single" w:sz="4" w:space="0" w:color="auto"/>
              <w:bottom w:val="single" w:sz="4" w:space="0" w:color="auto"/>
              <w:right w:val="single" w:sz="4" w:space="0" w:color="auto"/>
            </w:tcBorders>
          </w:tcPr>
          <w:p w14:paraId="3D095E67" w14:textId="77777777" w:rsidR="00AA66EB" w:rsidRPr="00824A60"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B77794D" w14:textId="77777777" w:rsidR="00AA66EB" w:rsidRPr="00824A60" w:rsidRDefault="00AA66EB"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Fasoninės dalys</w:t>
            </w:r>
          </w:p>
        </w:tc>
        <w:tc>
          <w:tcPr>
            <w:tcW w:w="1981" w:type="pct"/>
            <w:tcBorders>
              <w:top w:val="single" w:sz="4" w:space="0" w:color="auto"/>
              <w:left w:val="single" w:sz="4" w:space="0" w:color="auto"/>
              <w:bottom w:val="single" w:sz="4" w:space="0" w:color="auto"/>
              <w:right w:val="single" w:sz="4" w:space="0" w:color="auto"/>
            </w:tcBorders>
          </w:tcPr>
          <w:p w14:paraId="21753752" w14:textId="77777777" w:rsidR="00AA66EB" w:rsidRPr="00824A60" w:rsidRDefault="00AA66EB" w:rsidP="00AA66EB">
            <w:pPr>
              <w:spacing w:line="256" w:lineRule="auto"/>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Nurodoma užsakant:</w:t>
            </w:r>
          </w:p>
          <w:p w14:paraId="28D80F0B" w14:textId="77777777" w:rsidR="00AA66EB" w:rsidRPr="00824A60" w:rsidRDefault="00AA66EB" w:rsidP="00AA66EB">
            <w:pPr>
              <w:numPr>
                <w:ilvl w:val="0"/>
                <w:numId w:val="33"/>
              </w:numPr>
              <w:spacing w:line="256" w:lineRule="auto"/>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Trišakis</w:t>
            </w:r>
          </w:p>
          <w:p w14:paraId="03C5F310" w14:textId="77777777" w:rsidR="00AA66EB" w:rsidRPr="00824A60" w:rsidRDefault="00AA66EB" w:rsidP="00AA66EB">
            <w:pPr>
              <w:spacing w:line="256" w:lineRule="auto"/>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noProof/>
                <w:color w:val="000000" w:themeColor="text1"/>
                <w:sz w:val="22"/>
                <w:szCs w:val="22"/>
                <w:lang w:eastAsia="lt-LT"/>
              </w:rPr>
              <w:lastRenderedPageBreak/>
              <w:drawing>
                <wp:inline distT="0" distB="0" distL="0" distR="0" wp14:anchorId="4EC51EAA" wp14:editId="7B364A61">
                  <wp:extent cx="1460665" cy="1796345"/>
                  <wp:effectExtent l="0" t="0" r="635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487922" cy="1829867"/>
                          </a:xfrm>
                          <a:prstGeom prst="rect">
                            <a:avLst/>
                          </a:prstGeom>
                        </pic:spPr>
                      </pic:pic>
                    </a:graphicData>
                  </a:graphic>
                </wp:inline>
              </w:drawing>
            </w:r>
            <w:r w:rsidRPr="00824A60">
              <w:rPr>
                <w:rFonts w:asciiTheme="minorHAnsi" w:hAnsiTheme="minorHAnsi" w:cstheme="minorHAnsi"/>
                <w:color w:val="000000" w:themeColor="text1"/>
                <w:sz w:val="22"/>
                <w:szCs w:val="22"/>
                <w:lang w:eastAsia="lt-LT"/>
              </w:rPr>
              <w:t xml:space="preserve"> </w:t>
            </w:r>
            <w:r w:rsidRPr="00824A60">
              <w:rPr>
                <w:rFonts w:asciiTheme="minorHAnsi" w:hAnsiTheme="minorHAnsi" w:cstheme="minorHAnsi"/>
                <w:noProof/>
                <w:color w:val="000000" w:themeColor="text1"/>
                <w:sz w:val="22"/>
                <w:szCs w:val="22"/>
                <w:lang w:eastAsia="lt-LT"/>
              </w:rPr>
              <w:drawing>
                <wp:inline distT="0" distB="0" distL="0" distR="0" wp14:anchorId="6CD05748" wp14:editId="0FB162AA">
                  <wp:extent cx="1472541" cy="1852553"/>
                  <wp:effectExtent l="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485359" cy="1868679"/>
                          </a:xfrm>
                          <a:prstGeom prst="rect">
                            <a:avLst/>
                          </a:prstGeom>
                        </pic:spPr>
                      </pic:pic>
                    </a:graphicData>
                  </a:graphic>
                </wp:inline>
              </w:drawing>
            </w:r>
          </w:p>
          <w:p w14:paraId="5C0A6D06" w14:textId="77777777" w:rsidR="00AA66EB" w:rsidRPr="00824A60" w:rsidRDefault="00AA66EB" w:rsidP="00AA66EB">
            <w:pPr>
              <w:spacing w:line="256" w:lineRule="auto"/>
              <w:contextualSpacing/>
              <w:jc w:val="both"/>
              <w:rPr>
                <w:rFonts w:asciiTheme="minorHAnsi" w:hAnsiTheme="minorHAnsi" w:cstheme="minorHAnsi"/>
                <w:color w:val="000000" w:themeColor="text1"/>
                <w:sz w:val="22"/>
                <w:szCs w:val="22"/>
                <w:lang w:eastAsia="lt-LT"/>
              </w:rPr>
            </w:pPr>
          </w:p>
          <w:p w14:paraId="17057292" w14:textId="77777777" w:rsidR="00AA66EB" w:rsidRPr="00824A60" w:rsidRDefault="00AA66EB" w:rsidP="00AA66EB">
            <w:pPr>
              <w:numPr>
                <w:ilvl w:val="0"/>
                <w:numId w:val="33"/>
              </w:numPr>
              <w:spacing w:line="256" w:lineRule="auto"/>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Alkūnė (90º, 45º, 30º, 15º):</w:t>
            </w:r>
          </w:p>
          <w:p w14:paraId="47091A63" w14:textId="77777777" w:rsidR="00AA66EB" w:rsidRPr="00824A60" w:rsidRDefault="00AA66EB" w:rsidP="00AA66EB">
            <w:pPr>
              <w:spacing w:line="256" w:lineRule="auto"/>
              <w:ind w:left="10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noProof/>
                <w:color w:val="000000" w:themeColor="text1"/>
                <w:sz w:val="22"/>
                <w:szCs w:val="22"/>
                <w:lang w:eastAsia="lt-LT"/>
              </w:rPr>
              <w:drawing>
                <wp:inline distT="0" distB="0" distL="0" distR="0" wp14:anchorId="2322D0D4" wp14:editId="09B209EB">
                  <wp:extent cx="1647825" cy="1693095"/>
                  <wp:effectExtent l="0" t="0" r="0" b="254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655495" cy="1700976"/>
                          </a:xfrm>
                          <a:prstGeom prst="rect">
                            <a:avLst/>
                          </a:prstGeom>
                        </pic:spPr>
                      </pic:pic>
                    </a:graphicData>
                  </a:graphic>
                </wp:inline>
              </w:drawing>
            </w:r>
            <w:r w:rsidRPr="00824A60">
              <w:rPr>
                <w:rFonts w:asciiTheme="minorHAnsi" w:hAnsiTheme="minorHAnsi" w:cstheme="minorHAnsi"/>
                <w:noProof/>
                <w:color w:val="000000" w:themeColor="text1"/>
                <w:sz w:val="22"/>
                <w:szCs w:val="22"/>
                <w:lang w:eastAsia="lt-LT"/>
              </w:rPr>
              <w:drawing>
                <wp:inline distT="0" distB="0" distL="0" distR="0" wp14:anchorId="0E3338FE" wp14:editId="5E1E19B9">
                  <wp:extent cx="1436914" cy="1653317"/>
                  <wp:effectExtent l="0" t="0" r="0" b="4445"/>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441926" cy="1659084"/>
                          </a:xfrm>
                          <a:prstGeom prst="rect">
                            <a:avLst/>
                          </a:prstGeom>
                        </pic:spPr>
                      </pic:pic>
                    </a:graphicData>
                  </a:graphic>
                </wp:inline>
              </w:drawing>
            </w:r>
          </w:p>
          <w:p w14:paraId="43462F84" w14:textId="77777777" w:rsidR="00AA66EB" w:rsidRPr="00824A60" w:rsidRDefault="00AA66EB" w:rsidP="00AA66EB">
            <w:pPr>
              <w:numPr>
                <w:ilvl w:val="0"/>
                <w:numId w:val="33"/>
              </w:numPr>
              <w:spacing w:line="256" w:lineRule="auto"/>
              <w:ind w:left="464"/>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Dviguba mova</w:t>
            </w:r>
          </w:p>
          <w:p w14:paraId="7699B5D7" w14:textId="77777777" w:rsidR="00AA66EB" w:rsidRPr="00824A60" w:rsidRDefault="00AA66EB" w:rsidP="00AA66EB">
            <w:pPr>
              <w:spacing w:line="256" w:lineRule="auto"/>
              <w:contextualSpacing/>
              <w:jc w:val="both"/>
              <w:rPr>
                <w:rFonts w:asciiTheme="minorHAnsi" w:hAnsiTheme="minorHAnsi" w:cstheme="minorHAnsi"/>
                <w:color w:val="000000" w:themeColor="text1"/>
                <w:sz w:val="22"/>
                <w:szCs w:val="22"/>
                <w:lang w:eastAsia="lt-LT"/>
              </w:rPr>
            </w:pPr>
            <w:r w:rsidRPr="00824A60">
              <w:rPr>
                <w:rFonts w:asciiTheme="minorHAnsi" w:hAnsiTheme="minorHAnsi" w:cstheme="minorHAnsi"/>
                <w:noProof/>
                <w:color w:val="000000" w:themeColor="text1"/>
                <w:sz w:val="22"/>
                <w:szCs w:val="22"/>
                <w:lang w:eastAsia="lt-LT"/>
              </w:rPr>
              <w:lastRenderedPageBreak/>
              <w:drawing>
                <wp:inline distT="0" distB="0" distL="0" distR="0" wp14:anchorId="43CDC9EA" wp14:editId="48C7EB93">
                  <wp:extent cx="1343025" cy="1419225"/>
                  <wp:effectExtent l="0" t="0" r="9525" b="9525"/>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343025" cy="1419225"/>
                          </a:xfrm>
                          <a:prstGeom prst="rect">
                            <a:avLst/>
                          </a:prstGeom>
                        </pic:spPr>
                      </pic:pic>
                    </a:graphicData>
                  </a:graphic>
                </wp:inline>
              </w:drawing>
            </w:r>
          </w:p>
        </w:tc>
        <w:tc>
          <w:tcPr>
            <w:tcW w:w="949" w:type="pct"/>
            <w:tcBorders>
              <w:top w:val="single" w:sz="4" w:space="0" w:color="auto"/>
              <w:left w:val="single" w:sz="4" w:space="0" w:color="auto"/>
              <w:bottom w:val="single" w:sz="4" w:space="0" w:color="auto"/>
              <w:right w:val="single" w:sz="4" w:space="0" w:color="auto"/>
            </w:tcBorders>
          </w:tcPr>
          <w:p w14:paraId="01E1DF9D" w14:textId="77777777" w:rsidR="00AA66EB" w:rsidRPr="00824A60" w:rsidRDefault="00AA66EB" w:rsidP="00AA66EB">
            <w:pPr>
              <w:jc w:val="both"/>
              <w:rPr>
                <w:rFonts w:asciiTheme="minorHAnsi" w:hAnsiTheme="minorHAnsi" w:cstheme="minorHAnsi"/>
                <w:color w:val="000000" w:themeColor="text1"/>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514C29BB" w14:textId="77777777" w:rsidR="00AA66EB" w:rsidRPr="00824A60" w:rsidRDefault="00AA66EB" w:rsidP="00AA66EB">
            <w:pPr>
              <w:jc w:val="both"/>
              <w:rPr>
                <w:rFonts w:asciiTheme="minorHAnsi" w:hAnsiTheme="minorHAnsi" w:cstheme="minorHAnsi"/>
                <w:color w:val="000000" w:themeColor="text1"/>
                <w:sz w:val="22"/>
                <w:szCs w:val="22"/>
                <w:lang w:eastAsia="lt-LT"/>
              </w:rPr>
            </w:pPr>
          </w:p>
        </w:tc>
      </w:tr>
    </w:tbl>
    <w:p w14:paraId="2F3A7399" w14:textId="77777777" w:rsidR="00AA66EB" w:rsidRPr="00824A60" w:rsidRDefault="00AA66EB" w:rsidP="00AA66E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lastRenderedPageBreak/>
        <w:t xml:space="preserve">Punktų Nr. 1-2, 5-6, 8 atitikimas turi būti nurodytas Eksploatacinių savybių deklaracijoje; </w:t>
      </w:r>
    </w:p>
    <w:p w14:paraId="707189EC" w14:textId="77777777" w:rsidR="00AA66EB" w:rsidRPr="00824A60" w:rsidRDefault="00AA66EB" w:rsidP="00AA66E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Punktų Nr. 3-4, 7, 12-13 atitikimas, tiksliai nurodant siūlomos medžiagos modelį, turi būti nurodytas nuorodoje į internetinį puslapį ar kitame dokumente, kuriame pateikta techninė informacija apie medžiagą.</w:t>
      </w:r>
    </w:p>
    <w:p w14:paraId="5EB0EEEB" w14:textId="62A52066" w:rsidR="00AA66EB" w:rsidRPr="00824A60" w:rsidRDefault="00AA66EB" w:rsidP="00CD7ADF">
      <w:pPr>
        <w:jc w:val="both"/>
        <w:rPr>
          <w:rFonts w:asciiTheme="minorHAnsi" w:hAnsiTheme="minorHAnsi" w:cstheme="minorHAnsi"/>
          <w:color w:val="000000" w:themeColor="text1"/>
          <w:sz w:val="22"/>
          <w:szCs w:val="22"/>
        </w:rPr>
      </w:pPr>
    </w:p>
    <w:p w14:paraId="71B2BA8D" w14:textId="77777777" w:rsidR="00AA66EB" w:rsidRPr="00824A60" w:rsidRDefault="00AA66EB" w:rsidP="00AA66EB">
      <w:pPr>
        <w:pStyle w:val="BodyText"/>
        <w:spacing w:before="1"/>
        <w:ind w:left="112" w:right="393"/>
        <w:jc w:val="both"/>
        <w:rPr>
          <w:rFonts w:asciiTheme="minorHAnsi" w:hAnsiTheme="minorHAnsi" w:cstheme="minorHAnsi"/>
          <w:color w:val="000000" w:themeColor="text1"/>
        </w:rPr>
      </w:pPr>
    </w:p>
    <w:p w14:paraId="70AB9CF2" w14:textId="72D8D7BC" w:rsidR="00AA66EB" w:rsidRPr="00824A60" w:rsidRDefault="00AA66EB" w:rsidP="004A776C">
      <w:pPr>
        <w:pStyle w:val="Heading1"/>
        <w:numPr>
          <w:ilvl w:val="0"/>
          <w:numId w:val="28"/>
        </w:numPr>
        <w:rPr>
          <w:rFonts w:asciiTheme="minorHAnsi" w:hAnsiTheme="minorHAnsi" w:cstheme="minorHAnsi"/>
          <w:color w:val="000000" w:themeColor="text1"/>
          <w:sz w:val="22"/>
          <w:szCs w:val="22"/>
        </w:rPr>
      </w:pPr>
      <w:bookmarkStart w:id="40" w:name="_Toc94865361"/>
      <w:r w:rsidRPr="00824A60">
        <w:rPr>
          <w:rFonts w:asciiTheme="minorHAnsi" w:hAnsiTheme="minorHAnsi" w:cstheme="minorHAnsi"/>
          <w:color w:val="000000" w:themeColor="text1"/>
          <w:sz w:val="22"/>
          <w:szCs w:val="22"/>
        </w:rPr>
        <w:t>Nuotekų peilinių sklendžių techniniai reikalavimai</w:t>
      </w:r>
      <w:bookmarkEnd w:id="40"/>
    </w:p>
    <w:tbl>
      <w:tblPr>
        <w:tblStyle w:val="TableGrid"/>
        <w:tblW w:w="5047" w:type="pct"/>
        <w:tblLook w:val="04A0" w:firstRow="1" w:lastRow="0" w:firstColumn="1" w:lastColumn="0" w:noHBand="0" w:noVBand="1"/>
      </w:tblPr>
      <w:tblGrid>
        <w:gridCol w:w="7417"/>
        <w:gridCol w:w="7417"/>
      </w:tblGrid>
      <w:tr w:rsidR="00C57800" w:rsidRPr="00824A60" w14:paraId="7D242E55" w14:textId="77777777" w:rsidTr="00F04DA2">
        <w:trPr>
          <w:trHeight w:val="326"/>
        </w:trPr>
        <w:tc>
          <w:tcPr>
            <w:tcW w:w="2500" w:type="pct"/>
          </w:tcPr>
          <w:p w14:paraId="3E938E1C"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pavadinimas:</w:t>
            </w:r>
          </w:p>
        </w:tc>
        <w:tc>
          <w:tcPr>
            <w:tcW w:w="2500" w:type="pct"/>
          </w:tcPr>
          <w:p w14:paraId="3DBFAB87" w14:textId="77777777" w:rsidR="00097834" w:rsidRPr="00824A60" w:rsidRDefault="00097834" w:rsidP="00F04DA2">
            <w:pPr>
              <w:rPr>
                <w:rFonts w:asciiTheme="minorHAnsi" w:hAnsiTheme="minorHAnsi" w:cstheme="minorHAnsi"/>
                <w:color w:val="000000" w:themeColor="text1"/>
                <w:sz w:val="22"/>
                <w:szCs w:val="22"/>
              </w:rPr>
            </w:pPr>
          </w:p>
        </w:tc>
      </w:tr>
      <w:tr w:rsidR="00C57800" w:rsidRPr="00824A60" w14:paraId="77A1A015" w14:textId="77777777" w:rsidTr="00F04DA2">
        <w:trPr>
          <w:trHeight w:val="351"/>
        </w:trPr>
        <w:tc>
          <w:tcPr>
            <w:tcW w:w="2500" w:type="pct"/>
          </w:tcPr>
          <w:p w14:paraId="70128057"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Siūlomos medžiagos techninis žymėjimas / kodas: </w:t>
            </w:r>
          </w:p>
        </w:tc>
        <w:tc>
          <w:tcPr>
            <w:tcW w:w="2500" w:type="pct"/>
          </w:tcPr>
          <w:p w14:paraId="10D2876A" w14:textId="77777777" w:rsidR="00097834" w:rsidRPr="00824A60" w:rsidRDefault="00097834" w:rsidP="00F04DA2">
            <w:pPr>
              <w:rPr>
                <w:rFonts w:asciiTheme="minorHAnsi" w:hAnsiTheme="minorHAnsi" w:cstheme="minorHAnsi"/>
                <w:color w:val="000000" w:themeColor="text1"/>
                <w:sz w:val="22"/>
                <w:szCs w:val="22"/>
              </w:rPr>
            </w:pPr>
          </w:p>
        </w:tc>
      </w:tr>
      <w:tr w:rsidR="00097834" w:rsidRPr="00824A60" w14:paraId="4A403DD4" w14:textId="77777777" w:rsidTr="00F04DA2">
        <w:trPr>
          <w:trHeight w:val="301"/>
        </w:trPr>
        <w:tc>
          <w:tcPr>
            <w:tcW w:w="2500" w:type="pct"/>
          </w:tcPr>
          <w:p w14:paraId="0E8736C6"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gamintojo pavadinimas ir šalis:</w:t>
            </w:r>
          </w:p>
        </w:tc>
        <w:tc>
          <w:tcPr>
            <w:tcW w:w="2500" w:type="pct"/>
          </w:tcPr>
          <w:p w14:paraId="744D0831" w14:textId="77777777" w:rsidR="00097834" w:rsidRPr="00824A60" w:rsidRDefault="00097834" w:rsidP="00F04DA2">
            <w:pPr>
              <w:rPr>
                <w:rFonts w:asciiTheme="minorHAnsi" w:hAnsiTheme="minorHAnsi" w:cstheme="minorHAnsi"/>
                <w:color w:val="000000" w:themeColor="text1"/>
                <w:sz w:val="22"/>
                <w:szCs w:val="22"/>
              </w:rPr>
            </w:pPr>
          </w:p>
        </w:tc>
      </w:tr>
    </w:tbl>
    <w:p w14:paraId="03D93359" w14:textId="77777777" w:rsidR="00097834" w:rsidRPr="00824A60"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6"/>
        <w:gridCol w:w="2718"/>
        <w:gridCol w:w="5893"/>
        <w:gridCol w:w="2789"/>
        <w:gridCol w:w="2789"/>
      </w:tblGrid>
      <w:tr w:rsidR="00C57800" w:rsidRPr="00824A60" w14:paraId="13280644" w14:textId="77777777" w:rsidTr="00AA66EB">
        <w:trPr>
          <w:trHeight w:val="527"/>
          <w:tblHeader/>
        </w:trPr>
        <w:tc>
          <w:tcPr>
            <w:tcW w:w="192" w:type="pct"/>
            <w:tcBorders>
              <w:top w:val="single" w:sz="4" w:space="0" w:color="auto"/>
              <w:left w:val="single" w:sz="4" w:space="0" w:color="auto"/>
              <w:bottom w:val="single" w:sz="4" w:space="0" w:color="auto"/>
              <w:right w:val="single" w:sz="4" w:space="0" w:color="auto"/>
            </w:tcBorders>
          </w:tcPr>
          <w:p w14:paraId="02B0D525" w14:textId="77777777" w:rsidR="00AA66EB" w:rsidRPr="00824A60" w:rsidRDefault="00AA66EB" w:rsidP="00AA66EB">
            <w:pPr>
              <w:jc w:val="cente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Eil. Nr.</w:t>
            </w:r>
          </w:p>
        </w:tc>
        <w:tc>
          <w:tcPr>
            <w:tcW w:w="921" w:type="pct"/>
            <w:tcBorders>
              <w:top w:val="single" w:sz="4" w:space="0" w:color="auto"/>
              <w:left w:val="single" w:sz="4" w:space="0" w:color="auto"/>
              <w:bottom w:val="single" w:sz="4" w:space="0" w:color="auto"/>
              <w:right w:val="single" w:sz="4" w:space="0" w:color="auto"/>
            </w:tcBorders>
          </w:tcPr>
          <w:p w14:paraId="54EDAF34" w14:textId="77777777" w:rsidR="00AA66EB" w:rsidRPr="00824A60" w:rsidRDefault="00AA66EB" w:rsidP="00AA66EB">
            <w:pP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Techniniai parametrai ir reikalavimai</w:t>
            </w:r>
          </w:p>
        </w:tc>
        <w:tc>
          <w:tcPr>
            <w:tcW w:w="1997" w:type="pct"/>
            <w:tcBorders>
              <w:top w:val="single" w:sz="4" w:space="0" w:color="auto"/>
              <w:left w:val="single" w:sz="4" w:space="0" w:color="auto"/>
              <w:bottom w:val="single" w:sz="4" w:space="0" w:color="auto"/>
              <w:right w:val="single" w:sz="4" w:space="0" w:color="auto"/>
            </w:tcBorders>
          </w:tcPr>
          <w:p w14:paraId="3D6731AA" w14:textId="77777777" w:rsidR="00AA66EB" w:rsidRPr="00824A60" w:rsidRDefault="00AA66EB" w:rsidP="00AA66EB">
            <w:pP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3AE91416" w14:textId="225A7279" w:rsidR="00AA66EB" w:rsidRPr="00824A60" w:rsidRDefault="00B34EE5" w:rsidP="00AA66EB">
            <w:pP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Tiekėjas turi nurodyti atitinka/neatitinka</w:t>
            </w:r>
          </w:p>
        </w:tc>
        <w:tc>
          <w:tcPr>
            <w:tcW w:w="945" w:type="pct"/>
            <w:tcBorders>
              <w:top w:val="single" w:sz="4" w:space="0" w:color="auto"/>
              <w:left w:val="single" w:sz="4" w:space="0" w:color="auto"/>
              <w:bottom w:val="single" w:sz="4" w:space="0" w:color="auto"/>
              <w:right w:val="single" w:sz="4" w:space="0" w:color="auto"/>
            </w:tcBorders>
          </w:tcPr>
          <w:p w14:paraId="1AB454DB" w14:textId="77777777" w:rsidR="00AA66EB" w:rsidRPr="00824A60" w:rsidRDefault="00AA66EB" w:rsidP="00AA66EB">
            <w:pPr>
              <w:rPr>
                <w:rFonts w:asciiTheme="minorHAnsi" w:hAnsiTheme="minorHAnsi" w:cstheme="minorHAnsi"/>
                <w:b/>
                <w:bCs/>
                <w:color w:val="000000" w:themeColor="text1"/>
                <w:sz w:val="22"/>
                <w:szCs w:val="22"/>
              </w:rPr>
            </w:pPr>
            <w:r w:rsidRPr="00824A60">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824A60" w14:paraId="680738DB"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018514BB" w14:textId="77777777" w:rsidR="00AA66EB" w:rsidRPr="00824A60" w:rsidRDefault="00AA66EB" w:rsidP="00AA66EB">
            <w:pPr>
              <w:tabs>
                <w:tab w:val="center" w:pos="4819"/>
                <w:tab w:val="right" w:pos="9638"/>
              </w:tabs>
              <w:jc w:val="center"/>
              <w:rPr>
                <w:rFonts w:asciiTheme="minorHAnsi" w:hAnsiTheme="minorHAnsi" w:cstheme="minorHAnsi"/>
                <w:color w:val="000000" w:themeColor="text1"/>
                <w:sz w:val="22"/>
                <w:szCs w:val="22"/>
              </w:rPr>
            </w:pPr>
            <w:r w:rsidRPr="00824A60">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6978FBFC" w14:textId="77777777" w:rsidR="00AA66EB" w:rsidRPr="00824A60" w:rsidRDefault="00AA66EB" w:rsidP="00AA66EB">
            <w:pPr>
              <w:tabs>
                <w:tab w:val="center" w:pos="4819"/>
                <w:tab w:val="right" w:pos="9638"/>
              </w:tabs>
              <w:jc w:val="center"/>
              <w:rPr>
                <w:rFonts w:asciiTheme="minorHAnsi" w:hAnsiTheme="minorHAnsi" w:cstheme="minorHAnsi"/>
                <w:b/>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167D946" w14:textId="77777777" w:rsidR="00AA66EB" w:rsidRPr="00824A60" w:rsidRDefault="00AA66EB" w:rsidP="00AA66EB">
            <w:pPr>
              <w:tabs>
                <w:tab w:val="center" w:pos="4819"/>
                <w:tab w:val="right" w:pos="9638"/>
              </w:tabs>
              <w:jc w:val="center"/>
              <w:rPr>
                <w:rFonts w:asciiTheme="minorHAnsi" w:hAnsiTheme="minorHAnsi" w:cstheme="minorHAnsi"/>
                <w:b/>
                <w:color w:val="000000" w:themeColor="text1"/>
                <w:sz w:val="22"/>
                <w:szCs w:val="22"/>
              </w:rPr>
            </w:pPr>
          </w:p>
        </w:tc>
      </w:tr>
      <w:tr w:rsidR="00C57800" w:rsidRPr="00824A60" w14:paraId="6D41D535"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781D0F02" w14:textId="77777777" w:rsidR="00AA66EB" w:rsidRPr="00824A60" w:rsidRDefault="00AA66EB" w:rsidP="0030182F">
            <w:pPr>
              <w:numPr>
                <w:ilvl w:val="0"/>
                <w:numId w:val="103"/>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DD5BDAF" w14:textId="77777777" w:rsidR="00AA66EB" w:rsidRPr="00824A60" w:rsidRDefault="00AA66EB" w:rsidP="00AA66E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Standartai</w:t>
            </w:r>
          </w:p>
        </w:tc>
        <w:tc>
          <w:tcPr>
            <w:tcW w:w="1997" w:type="pct"/>
            <w:tcBorders>
              <w:top w:val="single" w:sz="4" w:space="0" w:color="auto"/>
              <w:left w:val="single" w:sz="4" w:space="0" w:color="auto"/>
              <w:bottom w:val="single" w:sz="4" w:space="0" w:color="auto"/>
              <w:right w:val="single" w:sz="4" w:space="0" w:color="auto"/>
            </w:tcBorders>
          </w:tcPr>
          <w:p w14:paraId="5BDAA316" w14:textId="77777777" w:rsidR="00AA66EB" w:rsidRPr="00824A60" w:rsidRDefault="00AA66EB" w:rsidP="00AA66EB">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LST</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EN</w:t>
            </w:r>
            <w:r w:rsidRPr="00824A60">
              <w:rPr>
                <w:rFonts w:asciiTheme="minorHAnsi" w:hAnsiTheme="minorHAnsi" w:cstheme="minorHAnsi"/>
                <w:color w:val="000000" w:themeColor="text1"/>
                <w:spacing w:val="-3"/>
                <w:sz w:val="22"/>
                <w:szCs w:val="22"/>
              </w:rPr>
              <w:t xml:space="preserve"> </w:t>
            </w:r>
            <w:r w:rsidRPr="00824A60">
              <w:rPr>
                <w:rFonts w:asciiTheme="minorHAnsi" w:hAnsiTheme="minorHAnsi" w:cstheme="minorHAnsi"/>
                <w:color w:val="000000" w:themeColor="text1"/>
                <w:sz w:val="22"/>
                <w:szCs w:val="22"/>
              </w:rPr>
              <w:t>1092-2,</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LST</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EN</w:t>
            </w:r>
            <w:r w:rsidRPr="00824A60">
              <w:rPr>
                <w:rFonts w:asciiTheme="minorHAnsi" w:hAnsiTheme="minorHAnsi" w:cstheme="minorHAnsi"/>
                <w:color w:val="000000" w:themeColor="text1"/>
                <w:spacing w:val="-4"/>
                <w:sz w:val="22"/>
                <w:szCs w:val="22"/>
              </w:rPr>
              <w:t xml:space="preserve"> </w:t>
            </w:r>
            <w:r w:rsidRPr="00824A60">
              <w:rPr>
                <w:rFonts w:asciiTheme="minorHAnsi" w:hAnsiTheme="minorHAnsi" w:cstheme="minorHAnsi"/>
                <w:color w:val="000000" w:themeColor="text1"/>
                <w:sz w:val="22"/>
                <w:szCs w:val="22"/>
              </w:rPr>
              <w:t>1563,</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LST</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EN</w:t>
            </w:r>
            <w:r w:rsidRPr="00824A60">
              <w:rPr>
                <w:rFonts w:asciiTheme="minorHAnsi" w:hAnsiTheme="minorHAnsi" w:cstheme="minorHAnsi"/>
                <w:color w:val="000000" w:themeColor="text1"/>
                <w:spacing w:val="-3"/>
                <w:sz w:val="22"/>
                <w:szCs w:val="22"/>
              </w:rPr>
              <w:t xml:space="preserve"> </w:t>
            </w:r>
            <w:r w:rsidRPr="00824A60">
              <w:rPr>
                <w:rFonts w:asciiTheme="minorHAnsi" w:hAnsiTheme="minorHAnsi" w:cstheme="minorHAnsi"/>
                <w:color w:val="000000" w:themeColor="text1"/>
                <w:sz w:val="22"/>
                <w:szCs w:val="22"/>
              </w:rPr>
              <w:t>681-1</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arba</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lygiaverčiai.</w:t>
            </w:r>
          </w:p>
        </w:tc>
        <w:tc>
          <w:tcPr>
            <w:tcW w:w="945" w:type="pct"/>
            <w:tcBorders>
              <w:top w:val="single" w:sz="4" w:space="0" w:color="auto"/>
              <w:left w:val="single" w:sz="4" w:space="0" w:color="auto"/>
              <w:bottom w:val="single" w:sz="4" w:space="0" w:color="auto"/>
              <w:right w:val="single" w:sz="4" w:space="0" w:color="auto"/>
            </w:tcBorders>
          </w:tcPr>
          <w:p w14:paraId="6DAF6BE4" w14:textId="77777777" w:rsidR="00AA66EB" w:rsidRPr="00824A60" w:rsidRDefault="00AA66EB" w:rsidP="00AA66EB">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DCAEF0E" w14:textId="77777777" w:rsidR="00AA66EB" w:rsidRPr="00824A60" w:rsidRDefault="00AA66EB"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5BC1262C"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19D4C77" w14:textId="77777777" w:rsidR="00AA66EB" w:rsidRPr="00824A60" w:rsidRDefault="00AA66EB" w:rsidP="0030182F">
            <w:pPr>
              <w:numPr>
                <w:ilvl w:val="0"/>
                <w:numId w:val="103"/>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A8B2E98" w14:textId="77777777" w:rsidR="00AA66EB" w:rsidRPr="00824A60" w:rsidRDefault="00AA66EB"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Darbinė terpė</w:t>
            </w:r>
          </w:p>
        </w:tc>
        <w:tc>
          <w:tcPr>
            <w:tcW w:w="1997" w:type="pct"/>
            <w:tcBorders>
              <w:top w:val="single" w:sz="4" w:space="0" w:color="auto"/>
              <w:left w:val="single" w:sz="4" w:space="0" w:color="auto"/>
              <w:bottom w:val="single" w:sz="4" w:space="0" w:color="auto"/>
              <w:right w:val="single" w:sz="4" w:space="0" w:color="auto"/>
            </w:tcBorders>
          </w:tcPr>
          <w:p w14:paraId="2887745B" w14:textId="77777777" w:rsidR="00AA66EB" w:rsidRPr="00824A60" w:rsidRDefault="00AA66EB" w:rsidP="00AA66EB">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Nuotekos.</w:t>
            </w:r>
          </w:p>
        </w:tc>
        <w:tc>
          <w:tcPr>
            <w:tcW w:w="945" w:type="pct"/>
            <w:tcBorders>
              <w:top w:val="single" w:sz="4" w:space="0" w:color="auto"/>
              <w:left w:val="single" w:sz="4" w:space="0" w:color="auto"/>
              <w:bottom w:val="single" w:sz="4" w:space="0" w:color="auto"/>
              <w:right w:val="single" w:sz="4" w:space="0" w:color="auto"/>
            </w:tcBorders>
          </w:tcPr>
          <w:p w14:paraId="6F87998D" w14:textId="77777777" w:rsidR="00AA66EB" w:rsidRPr="00824A60" w:rsidRDefault="00AA66EB" w:rsidP="00AA66EB">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01AB5E7" w14:textId="77777777" w:rsidR="00AA66EB" w:rsidRPr="00824A60" w:rsidRDefault="00AA66EB"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4F357EE2"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1BE25C39" w14:textId="77777777" w:rsidR="00AA66EB" w:rsidRPr="00824A60" w:rsidRDefault="00AA66EB" w:rsidP="0030182F">
            <w:pPr>
              <w:numPr>
                <w:ilvl w:val="0"/>
                <w:numId w:val="103"/>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5F8C24F" w14:textId="77777777" w:rsidR="00AA66EB" w:rsidRPr="00824A60" w:rsidRDefault="00AA66EB"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Medžiagos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4343351A" w14:textId="77777777" w:rsidR="00AA66EB" w:rsidRPr="00824A60" w:rsidRDefault="00AA66EB" w:rsidP="0030182F">
            <w:pPr>
              <w:pStyle w:val="TableParagraph"/>
              <w:numPr>
                <w:ilvl w:val="0"/>
                <w:numId w:val="104"/>
              </w:numPr>
              <w:tabs>
                <w:tab w:val="left" w:pos="571"/>
              </w:tabs>
              <w:autoSpaceDE w:val="0"/>
              <w:autoSpaceDN w:val="0"/>
              <w:spacing w:line="280" w:lineRule="exact"/>
              <w:ind w:hanging="361"/>
              <w:rPr>
                <w:rFonts w:cstheme="minorHAnsi"/>
                <w:color w:val="000000" w:themeColor="text1"/>
                <w:lang w:val="lt-LT"/>
              </w:rPr>
            </w:pPr>
            <w:r w:rsidRPr="00824A60">
              <w:rPr>
                <w:rFonts w:cstheme="minorHAnsi"/>
                <w:color w:val="000000" w:themeColor="text1"/>
                <w:lang w:val="lt-LT"/>
              </w:rPr>
              <w:t>Korpusas:</w:t>
            </w:r>
            <w:r w:rsidRPr="00824A60">
              <w:rPr>
                <w:rFonts w:cstheme="minorHAnsi"/>
                <w:color w:val="000000" w:themeColor="text1"/>
                <w:spacing w:val="2"/>
                <w:lang w:val="lt-LT"/>
              </w:rPr>
              <w:t xml:space="preserve"> </w:t>
            </w:r>
            <w:r w:rsidRPr="00824A60">
              <w:rPr>
                <w:rFonts w:cstheme="minorHAnsi"/>
                <w:color w:val="000000" w:themeColor="text1"/>
                <w:lang w:val="lt-LT"/>
              </w:rPr>
              <w:t>kalusis</w:t>
            </w:r>
            <w:r w:rsidRPr="00824A60">
              <w:rPr>
                <w:rFonts w:cstheme="minorHAnsi"/>
                <w:color w:val="000000" w:themeColor="text1"/>
                <w:spacing w:val="1"/>
                <w:lang w:val="lt-LT"/>
              </w:rPr>
              <w:t xml:space="preserve"> </w:t>
            </w:r>
            <w:r w:rsidRPr="00824A60">
              <w:rPr>
                <w:rFonts w:cstheme="minorHAnsi"/>
                <w:color w:val="000000" w:themeColor="text1"/>
                <w:lang w:val="lt-LT"/>
              </w:rPr>
              <w:t>ketus</w:t>
            </w:r>
            <w:r w:rsidRPr="00824A60">
              <w:rPr>
                <w:rFonts w:cstheme="minorHAnsi"/>
                <w:color w:val="000000" w:themeColor="text1"/>
                <w:spacing w:val="4"/>
                <w:lang w:val="lt-LT"/>
              </w:rPr>
              <w:t xml:space="preserve"> </w:t>
            </w:r>
            <w:r w:rsidRPr="00824A60">
              <w:rPr>
                <w:rFonts w:cstheme="minorHAnsi"/>
                <w:color w:val="000000" w:themeColor="text1"/>
                <w:lang w:val="lt-LT"/>
              </w:rPr>
              <w:t>ne</w:t>
            </w:r>
            <w:r w:rsidRPr="00824A60">
              <w:rPr>
                <w:rFonts w:cstheme="minorHAnsi"/>
                <w:color w:val="000000" w:themeColor="text1"/>
                <w:spacing w:val="-1"/>
                <w:lang w:val="lt-LT"/>
              </w:rPr>
              <w:t xml:space="preserve"> </w:t>
            </w:r>
            <w:r w:rsidRPr="00824A60">
              <w:rPr>
                <w:rFonts w:cstheme="minorHAnsi"/>
                <w:color w:val="000000" w:themeColor="text1"/>
                <w:lang w:val="lt-LT"/>
              </w:rPr>
              <w:t>žemesnės</w:t>
            </w:r>
            <w:r w:rsidRPr="00824A60">
              <w:rPr>
                <w:rFonts w:cstheme="minorHAnsi"/>
                <w:color w:val="000000" w:themeColor="text1"/>
                <w:spacing w:val="2"/>
                <w:lang w:val="lt-LT"/>
              </w:rPr>
              <w:t xml:space="preserve"> </w:t>
            </w:r>
            <w:r w:rsidRPr="00824A60">
              <w:rPr>
                <w:rFonts w:cstheme="minorHAnsi"/>
                <w:color w:val="000000" w:themeColor="text1"/>
                <w:lang w:val="lt-LT"/>
              </w:rPr>
              <w:t>nei</w:t>
            </w:r>
            <w:r w:rsidRPr="00824A60">
              <w:rPr>
                <w:rFonts w:cstheme="minorHAnsi"/>
                <w:color w:val="000000" w:themeColor="text1"/>
                <w:spacing w:val="2"/>
                <w:lang w:val="lt-LT"/>
              </w:rPr>
              <w:t xml:space="preserve"> </w:t>
            </w:r>
            <w:r w:rsidRPr="00824A60">
              <w:rPr>
                <w:rFonts w:cstheme="minorHAnsi"/>
                <w:color w:val="000000" w:themeColor="text1"/>
                <w:lang w:val="lt-LT"/>
              </w:rPr>
              <w:t>EN-GJS-250</w:t>
            </w:r>
            <w:r w:rsidRPr="00824A60">
              <w:rPr>
                <w:rFonts w:cstheme="minorHAnsi"/>
                <w:color w:val="000000" w:themeColor="text1"/>
                <w:spacing w:val="3"/>
                <w:lang w:val="lt-LT"/>
              </w:rPr>
              <w:t xml:space="preserve"> </w:t>
            </w:r>
            <w:r w:rsidRPr="00824A60">
              <w:rPr>
                <w:rFonts w:cstheme="minorHAnsi"/>
                <w:color w:val="000000" w:themeColor="text1"/>
                <w:lang w:val="lt-LT"/>
              </w:rPr>
              <w:t>klasės pagal</w:t>
            </w:r>
            <w:r w:rsidRPr="00824A60">
              <w:rPr>
                <w:rFonts w:cstheme="minorHAnsi"/>
                <w:color w:val="000000" w:themeColor="text1"/>
                <w:spacing w:val="-1"/>
                <w:lang w:val="lt-LT"/>
              </w:rPr>
              <w:t xml:space="preserve"> </w:t>
            </w:r>
            <w:r w:rsidRPr="00824A60">
              <w:rPr>
                <w:rFonts w:cstheme="minorHAnsi"/>
                <w:color w:val="000000" w:themeColor="text1"/>
                <w:lang w:val="lt-LT"/>
              </w:rPr>
              <w:t>LST</w:t>
            </w:r>
            <w:r w:rsidRPr="00824A60">
              <w:rPr>
                <w:rFonts w:cstheme="minorHAnsi"/>
                <w:color w:val="000000" w:themeColor="text1"/>
                <w:spacing w:val="-2"/>
                <w:lang w:val="lt-LT"/>
              </w:rPr>
              <w:t xml:space="preserve"> </w:t>
            </w:r>
            <w:r w:rsidRPr="00824A60">
              <w:rPr>
                <w:rFonts w:cstheme="minorHAnsi"/>
                <w:color w:val="000000" w:themeColor="text1"/>
                <w:lang w:val="lt-LT"/>
              </w:rPr>
              <w:t>EN</w:t>
            </w:r>
            <w:r w:rsidRPr="00824A60">
              <w:rPr>
                <w:rFonts w:cstheme="minorHAnsi"/>
                <w:color w:val="000000" w:themeColor="text1"/>
                <w:spacing w:val="-4"/>
                <w:lang w:val="lt-LT"/>
              </w:rPr>
              <w:t xml:space="preserve"> </w:t>
            </w:r>
            <w:r w:rsidRPr="00824A60">
              <w:rPr>
                <w:rFonts w:cstheme="minorHAnsi"/>
                <w:color w:val="000000" w:themeColor="text1"/>
                <w:lang w:val="lt-LT"/>
              </w:rPr>
              <w:t>1563</w:t>
            </w:r>
            <w:r w:rsidRPr="00824A60">
              <w:rPr>
                <w:rFonts w:cstheme="minorHAnsi"/>
                <w:color w:val="000000" w:themeColor="text1"/>
                <w:spacing w:val="1"/>
                <w:lang w:val="lt-LT"/>
              </w:rPr>
              <w:t xml:space="preserve"> </w:t>
            </w:r>
            <w:r w:rsidRPr="00824A60">
              <w:rPr>
                <w:rFonts w:cstheme="minorHAnsi"/>
                <w:color w:val="000000" w:themeColor="text1"/>
                <w:lang w:val="lt-LT"/>
              </w:rPr>
              <w:t>arba lygiavertį</w:t>
            </w:r>
            <w:r w:rsidRPr="00824A60">
              <w:rPr>
                <w:rFonts w:cstheme="minorHAnsi"/>
                <w:color w:val="000000" w:themeColor="text1"/>
                <w:spacing w:val="-4"/>
                <w:lang w:val="lt-LT"/>
              </w:rPr>
              <w:t xml:space="preserve"> </w:t>
            </w:r>
            <w:r w:rsidRPr="00824A60">
              <w:rPr>
                <w:rFonts w:cstheme="minorHAnsi"/>
                <w:color w:val="000000" w:themeColor="text1"/>
                <w:lang w:val="lt-LT"/>
              </w:rPr>
              <w:t>standartą;</w:t>
            </w:r>
          </w:p>
          <w:p w14:paraId="04590F93" w14:textId="77777777" w:rsidR="00AA66EB" w:rsidRPr="00824A60" w:rsidRDefault="00AA66EB" w:rsidP="0030182F">
            <w:pPr>
              <w:pStyle w:val="TableParagraph"/>
              <w:numPr>
                <w:ilvl w:val="0"/>
                <w:numId w:val="104"/>
              </w:numPr>
              <w:tabs>
                <w:tab w:val="left" w:pos="571"/>
              </w:tabs>
              <w:autoSpaceDE w:val="0"/>
              <w:autoSpaceDN w:val="0"/>
              <w:ind w:hanging="361"/>
              <w:rPr>
                <w:rFonts w:cstheme="minorHAnsi"/>
                <w:color w:val="000000" w:themeColor="text1"/>
                <w:lang w:val="lt-LT"/>
              </w:rPr>
            </w:pPr>
            <w:r w:rsidRPr="00824A60">
              <w:rPr>
                <w:rFonts w:cstheme="minorHAnsi"/>
                <w:color w:val="000000" w:themeColor="text1"/>
                <w:lang w:val="lt-LT"/>
              </w:rPr>
              <w:t>Peilinis</w:t>
            </w:r>
            <w:r w:rsidRPr="00824A60">
              <w:rPr>
                <w:rFonts w:cstheme="minorHAnsi"/>
                <w:color w:val="000000" w:themeColor="text1"/>
                <w:spacing w:val="-9"/>
                <w:lang w:val="lt-LT"/>
              </w:rPr>
              <w:t xml:space="preserve"> </w:t>
            </w:r>
            <w:r w:rsidRPr="00824A60">
              <w:rPr>
                <w:rFonts w:cstheme="minorHAnsi"/>
                <w:color w:val="000000" w:themeColor="text1"/>
                <w:lang w:val="lt-LT"/>
              </w:rPr>
              <w:t>uždoris:</w:t>
            </w:r>
            <w:r w:rsidRPr="00824A60">
              <w:rPr>
                <w:rFonts w:cstheme="minorHAnsi"/>
                <w:color w:val="000000" w:themeColor="text1"/>
                <w:spacing w:val="-7"/>
                <w:lang w:val="lt-LT"/>
              </w:rPr>
              <w:t xml:space="preserve"> </w:t>
            </w:r>
            <w:r w:rsidRPr="00824A60">
              <w:rPr>
                <w:rFonts w:cstheme="minorHAnsi"/>
                <w:color w:val="000000" w:themeColor="text1"/>
                <w:lang w:val="lt-LT"/>
              </w:rPr>
              <w:t>iš</w:t>
            </w:r>
            <w:r w:rsidRPr="00824A60">
              <w:rPr>
                <w:rFonts w:cstheme="minorHAnsi"/>
                <w:color w:val="000000" w:themeColor="text1"/>
                <w:spacing w:val="-8"/>
                <w:lang w:val="lt-LT"/>
              </w:rPr>
              <w:t xml:space="preserve"> </w:t>
            </w:r>
            <w:r w:rsidRPr="00824A60">
              <w:rPr>
                <w:rFonts w:cstheme="minorHAnsi"/>
                <w:color w:val="000000" w:themeColor="text1"/>
                <w:lang w:val="lt-LT"/>
              </w:rPr>
              <w:t>nerūdijančio</w:t>
            </w:r>
            <w:r w:rsidRPr="00824A60">
              <w:rPr>
                <w:rFonts w:cstheme="minorHAnsi"/>
                <w:color w:val="000000" w:themeColor="text1"/>
                <w:spacing w:val="-7"/>
                <w:lang w:val="lt-LT"/>
              </w:rPr>
              <w:t xml:space="preserve"> </w:t>
            </w:r>
            <w:r w:rsidRPr="00824A60">
              <w:rPr>
                <w:rFonts w:cstheme="minorHAnsi"/>
                <w:color w:val="000000" w:themeColor="text1"/>
                <w:lang w:val="lt-LT"/>
              </w:rPr>
              <w:t>plieno</w:t>
            </w:r>
            <w:r w:rsidRPr="00824A60">
              <w:rPr>
                <w:rFonts w:cstheme="minorHAnsi"/>
                <w:color w:val="000000" w:themeColor="text1"/>
                <w:spacing w:val="-8"/>
                <w:lang w:val="lt-LT"/>
              </w:rPr>
              <w:t xml:space="preserve"> </w:t>
            </w:r>
            <w:r w:rsidRPr="00824A60">
              <w:rPr>
                <w:rFonts w:cstheme="minorHAnsi"/>
                <w:color w:val="000000" w:themeColor="text1"/>
                <w:lang w:val="lt-LT"/>
              </w:rPr>
              <w:t>ne</w:t>
            </w:r>
            <w:r w:rsidRPr="00824A60">
              <w:rPr>
                <w:rFonts w:cstheme="minorHAnsi"/>
                <w:color w:val="000000" w:themeColor="text1"/>
                <w:spacing w:val="-7"/>
                <w:lang w:val="lt-LT"/>
              </w:rPr>
              <w:t xml:space="preserve"> </w:t>
            </w:r>
            <w:r w:rsidRPr="00824A60">
              <w:rPr>
                <w:rFonts w:cstheme="minorHAnsi"/>
                <w:color w:val="000000" w:themeColor="text1"/>
                <w:lang w:val="lt-LT"/>
              </w:rPr>
              <w:t>žemesnio</w:t>
            </w:r>
            <w:r w:rsidRPr="00824A60">
              <w:rPr>
                <w:rFonts w:cstheme="minorHAnsi"/>
                <w:color w:val="000000" w:themeColor="text1"/>
                <w:spacing w:val="-7"/>
                <w:lang w:val="lt-LT"/>
              </w:rPr>
              <w:t xml:space="preserve"> </w:t>
            </w:r>
            <w:r w:rsidRPr="00824A60">
              <w:rPr>
                <w:rFonts w:cstheme="minorHAnsi"/>
                <w:color w:val="000000" w:themeColor="text1"/>
                <w:lang w:val="lt-LT"/>
              </w:rPr>
              <w:t>kaip</w:t>
            </w:r>
            <w:r w:rsidRPr="00824A60">
              <w:rPr>
                <w:rFonts w:cstheme="minorHAnsi"/>
                <w:color w:val="000000" w:themeColor="text1"/>
                <w:spacing w:val="-11"/>
                <w:lang w:val="lt-LT"/>
              </w:rPr>
              <w:t xml:space="preserve"> </w:t>
            </w:r>
            <w:r w:rsidRPr="00824A60">
              <w:rPr>
                <w:rFonts w:cstheme="minorHAnsi"/>
                <w:color w:val="000000" w:themeColor="text1"/>
                <w:lang w:val="lt-LT"/>
              </w:rPr>
              <w:lastRenderedPageBreak/>
              <w:t>AISI 304</w:t>
            </w:r>
            <w:r w:rsidRPr="00824A60">
              <w:rPr>
                <w:rFonts w:cstheme="minorHAnsi"/>
                <w:color w:val="000000" w:themeColor="text1"/>
                <w:spacing w:val="-1"/>
                <w:lang w:val="lt-LT"/>
              </w:rPr>
              <w:t xml:space="preserve"> </w:t>
            </w:r>
            <w:r w:rsidRPr="00824A60">
              <w:rPr>
                <w:rFonts w:cstheme="minorHAnsi"/>
                <w:color w:val="000000" w:themeColor="text1"/>
                <w:lang w:val="lt-LT"/>
              </w:rPr>
              <w:t>/</w:t>
            </w:r>
            <w:r w:rsidRPr="00824A60">
              <w:rPr>
                <w:rFonts w:cstheme="minorHAnsi"/>
                <w:color w:val="000000" w:themeColor="text1"/>
                <w:spacing w:val="-3"/>
                <w:lang w:val="lt-LT"/>
              </w:rPr>
              <w:t xml:space="preserve"> </w:t>
            </w:r>
            <w:r w:rsidRPr="00824A60">
              <w:rPr>
                <w:rFonts w:cstheme="minorHAnsi"/>
                <w:color w:val="000000" w:themeColor="text1"/>
                <w:lang w:val="lt-LT"/>
              </w:rPr>
              <w:t>1.4301</w:t>
            </w:r>
            <w:r w:rsidRPr="00824A60">
              <w:rPr>
                <w:rFonts w:cstheme="minorHAnsi"/>
                <w:color w:val="000000" w:themeColor="text1"/>
                <w:spacing w:val="-1"/>
                <w:lang w:val="lt-LT"/>
              </w:rPr>
              <w:t xml:space="preserve"> </w:t>
            </w:r>
            <w:r w:rsidRPr="00824A60">
              <w:rPr>
                <w:rFonts w:cstheme="minorHAnsi"/>
                <w:color w:val="000000" w:themeColor="text1"/>
                <w:lang w:val="lt-LT"/>
              </w:rPr>
              <w:t>klasės;</w:t>
            </w:r>
          </w:p>
          <w:p w14:paraId="67B727CF" w14:textId="77777777" w:rsidR="00AA66EB" w:rsidRPr="00824A60" w:rsidRDefault="00AA66EB" w:rsidP="0030182F">
            <w:pPr>
              <w:pStyle w:val="TableParagraph"/>
              <w:numPr>
                <w:ilvl w:val="0"/>
                <w:numId w:val="104"/>
              </w:numPr>
              <w:tabs>
                <w:tab w:val="left" w:pos="571"/>
              </w:tabs>
              <w:autoSpaceDE w:val="0"/>
              <w:autoSpaceDN w:val="0"/>
              <w:spacing w:line="279" w:lineRule="exact"/>
              <w:ind w:hanging="361"/>
              <w:rPr>
                <w:rFonts w:cstheme="minorHAnsi"/>
                <w:color w:val="000000" w:themeColor="text1"/>
                <w:lang w:val="lt-LT"/>
              </w:rPr>
            </w:pPr>
            <w:r w:rsidRPr="00824A60">
              <w:rPr>
                <w:rFonts w:cstheme="minorHAnsi"/>
                <w:color w:val="000000" w:themeColor="text1"/>
                <w:lang w:val="lt-LT"/>
              </w:rPr>
              <w:t>Velenas:</w:t>
            </w:r>
            <w:r w:rsidRPr="00824A60">
              <w:rPr>
                <w:rFonts w:cstheme="minorHAnsi"/>
                <w:color w:val="000000" w:themeColor="text1"/>
                <w:spacing w:val="-11"/>
                <w:lang w:val="lt-LT"/>
              </w:rPr>
              <w:t xml:space="preserve"> </w:t>
            </w:r>
            <w:r w:rsidRPr="00824A60">
              <w:rPr>
                <w:rFonts w:cstheme="minorHAnsi"/>
                <w:color w:val="000000" w:themeColor="text1"/>
                <w:lang w:val="lt-LT"/>
              </w:rPr>
              <w:t>nekylantis,</w:t>
            </w:r>
            <w:r w:rsidRPr="00824A60">
              <w:rPr>
                <w:rFonts w:cstheme="minorHAnsi"/>
                <w:color w:val="000000" w:themeColor="text1"/>
                <w:spacing w:val="-11"/>
                <w:lang w:val="lt-LT"/>
              </w:rPr>
              <w:t xml:space="preserve"> </w:t>
            </w:r>
            <w:r w:rsidRPr="00824A60">
              <w:rPr>
                <w:rFonts w:cstheme="minorHAnsi"/>
                <w:color w:val="000000" w:themeColor="text1"/>
                <w:lang w:val="lt-LT"/>
              </w:rPr>
              <w:t>iš</w:t>
            </w:r>
            <w:r w:rsidRPr="00824A60">
              <w:rPr>
                <w:rFonts w:cstheme="minorHAnsi"/>
                <w:color w:val="000000" w:themeColor="text1"/>
                <w:spacing w:val="-8"/>
                <w:lang w:val="lt-LT"/>
              </w:rPr>
              <w:t xml:space="preserve"> </w:t>
            </w:r>
            <w:r w:rsidRPr="00824A60">
              <w:rPr>
                <w:rFonts w:cstheme="minorHAnsi"/>
                <w:color w:val="000000" w:themeColor="text1"/>
                <w:lang w:val="lt-LT"/>
              </w:rPr>
              <w:t>nerūdijančio</w:t>
            </w:r>
            <w:r w:rsidRPr="00824A60">
              <w:rPr>
                <w:rFonts w:cstheme="minorHAnsi"/>
                <w:color w:val="000000" w:themeColor="text1"/>
                <w:spacing w:val="-8"/>
                <w:lang w:val="lt-LT"/>
              </w:rPr>
              <w:t xml:space="preserve"> </w:t>
            </w:r>
            <w:r w:rsidRPr="00824A60">
              <w:rPr>
                <w:rFonts w:cstheme="minorHAnsi"/>
                <w:color w:val="000000" w:themeColor="text1"/>
                <w:lang w:val="lt-LT"/>
              </w:rPr>
              <w:t>plieno</w:t>
            </w:r>
            <w:r w:rsidRPr="00824A60">
              <w:rPr>
                <w:rFonts w:cstheme="minorHAnsi"/>
                <w:color w:val="000000" w:themeColor="text1"/>
                <w:spacing w:val="-8"/>
                <w:lang w:val="lt-LT"/>
              </w:rPr>
              <w:t xml:space="preserve"> </w:t>
            </w:r>
            <w:r w:rsidRPr="00824A60">
              <w:rPr>
                <w:rFonts w:cstheme="minorHAnsi"/>
                <w:color w:val="000000" w:themeColor="text1"/>
                <w:lang w:val="lt-LT"/>
              </w:rPr>
              <w:t>ne</w:t>
            </w:r>
            <w:r w:rsidRPr="00824A60">
              <w:rPr>
                <w:rFonts w:cstheme="minorHAnsi"/>
                <w:color w:val="000000" w:themeColor="text1"/>
                <w:spacing w:val="-11"/>
                <w:lang w:val="lt-LT"/>
              </w:rPr>
              <w:t xml:space="preserve"> </w:t>
            </w:r>
            <w:r w:rsidRPr="00824A60">
              <w:rPr>
                <w:rFonts w:cstheme="minorHAnsi"/>
                <w:color w:val="000000" w:themeColor="text1"/>
                <w:lang w:val="lt-LT"/>
              </w:rPr>
              <w:t>žemesnio</w:t>
            </w:r>
            <w:r w:rsidRPr="00824A60">
              <w:rPr>
                <w:rFonts w:cstheme="minorHAnsi"/>
                <w:color w:val="000000" w:themeColor="text1"/>
                <w:spacing w:val="-7"/>
                <w:lang w:val="lt-LT"/>
              </w:rPr>
              <w:t xml:space="preserve"> </w:t>
            </w:r>
            <w:r w:rsidRPr="00824A60">
              <w:rPr>
                <w:rFonts w:cstheme="minorHAnsi"/>
                <w:color w:val="000000" w:themeColor="text1"/>
                <w:lang w:val="lt-LT"/>
              </w:rPr>
              <w:t>kaip AISI</w:t>
            </w:r>
            <w:r w:rsidRPr="00824A60">
              <w:rPr>
                <w:rFonts w:cstheme="minorHAnsi"/>
                <w:color w:val="000000" w:themeColor="text1"/>
                <w:spacing w:val="-3"/>
                <w:lang w:val="lt-LT"/>
              </w:rPr>
              <w:t xml:space="preserve"> </w:t>
            </w:r>
            <w:r w:rsidRPr="00824A60">
              <w:rPr>
                <w:rFonts w:cstheme="minorHAnsi"/>
                <w:color w:val="000000" w:themeColor="text1"/>
                <w:lang w:val="lt-LT"/>
              </w:rPr>
              <w:t>304 /</w:t>
            </w:r>
            <w:r w:rsidRPr="00824A60">
              <w:rPr>
                <w:rFonts w:cstheme="minorHAnsi"/>
                <w:color w:val="000000" w:themeColor="text1"/>
                <w:spacing w:val="-3"/>
                <w:lang w:val="lt-LT"/>
              </w:rPr>
              <w:t xml:space="preserve"> </w:t>
            </w:r>
            <w:r w:rsidRPr="00824A60">
              <w:rPr>
                <w:rFonts w:cstheme="minorHAnsi"/>
                <w:color w:val="000000" w:themeColor="text1"/>
                <w:lang w:val="lt-LT"/>
              </w:rPr>
              <w:t>1.4301</w:t>
            </w:r>
            <w:r w:rsidRPr="00824A60">
              <w:rPr>
                <w:rFonts w:cstheme="minorHAnsi"/>
                <w:color w:val="000000" w:themeColor="text1"/>
                <w:spacing w:val="-1"/>
                <w:lang w:val="lt-LT"/>
              </w:rPr>
              <w:t xml:space="preserve"> </w:t>
            </w:r>
            <w:r w:rsidRPr="00824A60">
              <w:rPr>
                <w:rFonts w:cstheme="minorHAnsi"/>
                <w:color w:val="000000" w:themeColor="text1"/>
                <w:lang w:val="lt-LT"/>
              </w:rPr>
              <w:t>klasės;</w:t>
            </w:r>
          </w:p>
          <w:p w14:paraId="787F0CE2" w14:textId="77777777" w:rsidR="00AA66EB" w:rsidRPr="00824A60" w:rsidRDefault="00AA66EB" w:rsidP="0030182F">
            <w:pPr>
              <w:pStyle w:val="TableParagraph"/>
              <w:numPr>
                <w:ilvl w:val="0"/>
                <w:numId w:val="104"/>
              </w:numPr>
              <w:tabs>
                <w:tab w:val="left" w:pos="571"/>
              </w:tabs>
              <w:autoSpaceDE w:val="0"/>
              <w:autoSpaceDN w:val="0"/>
              <w:ind w:right="99"/>
              <w:rPr>
                <w:rFonts w:cstheme="minorHAnsi"/>
                <w:color w:val="000000" w:themeColor="text1"/>
                <w:lang w:val="lt-LT"/>
              </w:rPr>
            </w:pPr>
            <w:r w:rsidRPr="00824A60">
              <w:rPr>
                <w:rFonts w:cstheme="minorHAnsi"/>
                <w:color w:val="000000" w:themeColor="text1"/>
                <w:lang w:val="lt-LT"/>
              </w:rPr>
              <w:t>Vidiniai</w:t>
            </w:r>
            <w:r w:rsidRPr="00824A60">
              <w:rPr>
                <w:rFonts w:cstheme="minorHAnsi"/>
                <w:color w:val="000000" w:themeColor="text1"/>
                <w:spacing w:val="4"/>
                <w:lang w:val="lt-LT"/>
              </w:rPr>
              <w:t xml:space="preserve"> </w:t>
            </w:r>
            <w:r w:rsidRPr="00824A60">
              <w:rPr>
                <w:rFonts w:cstheme="minorHAnsi"/>
                <w:color w:val="000000" w:themeColor="text1"/>
                <w:lang w:val="lt-LT"/>
              </w:rPr>
              <w:t>varžtai:</w:t>
            </w:r>
            <w:r w:rsidRPr="00824A60">
              <w:rPr>
                <w:rFonts w:cstheme="minorHAnsi"/>
                <w:color w:val="000000" w:themeColor="text1"/>
                <w:spacing w:val="6"/>
                <w:lang w:val="lt-LT"/>
              </w:rPr>
              <w:t xml:space="preserve"> </w:t>
            </w:r>
            <w:r w:rsidRPr="00824A60">
              <w:rPr>
                <w:rFonts w:cstheme="minorHAnsi"/>
                <w:color w:val="000000" w:themeColor="text1"/>
                <w:lang w:val="lt-LT"/>
              </w:rPr>
              <w:t>iš</w:t>
            </w:r>
            <w:r w:rsidRPr="00824A60">
              <w:rPr>
                <w:rFonts w:cstheme="minorHAnsi"/>
                <w:color w:val="000000" w:themeColor="text1"/>
                <w:spacing w:val="4"/>
                <w:lang w:val="lt-LT"/>
              </w:rPr>
              <w:t xml:space="preserve"> </w:t>
            </w:r>
            <w:r w:rsidRPr="00824A60">
              <w:rPr>
                <w:rFonts w:cstheme="minorHAnsi"/>
                <w:color w:val="000000" w:themeColor="text1"/>
                <w:lang w:val="lt-LT"/>
              </w:rPr>
              <w:t>nerūdijančio</w:t>
            </w:r>
            <w:r w:rsidRPr="00824A60">
              <w:rPr>
                <w:rFonts w:cstheme="minorHAnsi"/>
                <w:color w:val="000000" w:themeColor="text1"/>
                <w:spacing w:val="6"/>
                <w:lang w:val="lt-LT"/>
              </w:rPr>
              <w:t xml:space="preserve"> </w:t>
            </w:r>
            <w:r w:rsidRPr="00824A60">
              <w:rPr>
                <w:rFonts w:cstheme="minorHAnsi"/>
                <w:color w:val="000000" w:themeColor="text1"/>
                <w:lang w:val="lt-LT"/>
              </w:rPr>
              <w:t>plieno</w:t>
            </w:r>
            <w:r w:rsidRPr="00824A60">
              <w:rPr>
                <w:rFonts w:cstheme="minorHAnsi"/>
                <w:color w:val="000000" w:themeColor="text1"/>
                <w:spacing w:val="6"/>
                <w:lang w:val="lt-LT"/>
              </w:rPr>
              <w:t xml:space="preserve"> </w:t>
            </w:r>
            <w:r w:rsidRPr="00824A60">
              <w:rPr>
                <w:rFonts w:cstheme="minorHAnsi"/>
                <w:color w:val="000000" w:themeColor="text1"/>
                <w:lang w:val="lt-LT"/>
              </w:rPr>
              <w:t>ne</w:t>
            </w:r>
            <w:r w:rsidRPr="00824A60">
              <w:rPr>
                <w:rFonts w:cstheme="minorHAnsi"/>
                <w:color w:val="000000" w:themeColor="text1"/>
                <w:spacing w:val="7"/>
                <w:lang w:val="lt-LT"/>
              </w:rPr>
              <w:t xml:space="preserve"> </w:t>
            </w:r>
            <w:r w:rsidRPr="00824A60">
              <w:rPr>
                <w:rFonts w:cstheme="minorHAnsi"/>
                <w:color w:val="000000" w:themeColor="text1"/>
                <w:lang w:val="lt-LT"/>
              </w:rPr>
              <w:t>žemesnio</w:t>
            </w:r>
            <w:r w:rsidRPr="00824A60">
              <w:rPr>
                <w:rFonts w:cstheme="minorHAnsi"/>
                <w:color w:val="000000" w:themeColor="text1"/>
                <w:spacing w:val="4"/>
                <w:lang w:val="lt-LT"/>
              </w:rPr>
              <w:t xml:space="preserve"> </w:t>
            </w:r>
            <w:r w:rsidRPr="00824A60">
              <w:rPr>
                <w:rFonts w:cstheme="minorHAnsi"/>
                <w:color w:val="000000" w:themeColor="text1"/>
                <w:lang w:val="lt-LT"/>
              </w:rPr>
              <w:t>kaip</w:t>
            </w:r>
            <w:r w:rsidRPr="00824A60">
              <w:rPr>
                <w:rFonts w:cstheme="minorHAnsi"/>
                <w:color w:val="000000" w:themeColor="text1"/>
                <w:spacing w:val="5"/>
                <w:lang w:val="lt-LT"/>
              </w:rPr>
              <w:t xml:space="preserve"> </w:t>
            </w:r>
            <w:r w:rsidRPr="00824A60">
              <w:rPr>
                <w:rFonts w:cstheme="minorHAnsi"/>
                <w:color w:val="000000" w:themeColor="text1"/>
                <w:lang w:val="lt-LT"/>
              </w:rPr>
              <w:t>A2</w:t>
            </w:r>
            <w:r w:rsidRPr="00824A60">
              <w:rPr>
                <w:rFonts w:cstheme="minorHAnsi"/>
                <w:color w:val="000000" w:themeColor="text1"/>
                <w:spacing w:val="-47"/>
                <w:lang w:val="lt-LT"/>
              </w:rPr>
              <w:t xml:space="preserve"> </w:t>
            </w:r>
            <w:r w:rsidRPr="00824A60">
              <w:rPr>
                <w:rFonts w:cstheme="minorHAnsi"/>
                <w:color w:val="000000" w:themeColor="text1"/>
                <w:lang w:val="lt-LT"/>
              </w:rPr>
              <w:t>klasės;</w:t>
            </w:r>
          </w:p>
          <w:p w14:paraId="3D1E2E64" w14:textId="77777777" w:rsidR="00AA66EB" w:rsidRPr="00824A60" w:rsidRDefault="00AA66EB" w:rsidP="0030182F">
            <w:pPr>
              <w:pStyle w:val="ListParagraph"/>
              <w:numPr>
                <w:ilvl w:val="0"/>
                <w:numId w:val="104"/>
              </w:numPr>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Sklendės</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turi</w:t>
            </w:r>
            <w:r w:rsidRPr="00824A60">
              <w:rPr>
                <w:rFonts w:asciiTheme="minorHAnsi" w:hAnsiTheme="minorHAnsi" w:cstheme="minorHAnsi"/>
                <w:color w:val="000000" w:themeColor="text1"/>
                <w:spacing w:val="-3"/>
                <w:sz w:val="22"/>
                <w:szCs w:val="22"/>
              </w:rPr>
              <w:t xml:space="preserve"> </w:t>
            </w:r>
            <w:r w:rsidRPr="00824A60">
              <w:rPr>
                <w:rFonts w:asciiTheme="minorHAnsi" w:hAnsiTheme="minorHAnsi" w:cstheme="minorHAnsi"/>
                <w:color w:val="000000" w:themeColor="text1"/>
                <w:sz w:val="22"/>
                <w:szCs w:val="22"/>
              </w:rPr>
              <w:t>būti</w:t>
            </w:r>
            <w:r w:rsidRPr="00824A60">
              <w:rPr>
                <w:rFonts w:asciiTheme="minorHAnsi" w:hAnsiTheme="minorHAnsi" w:cstheme="minorHAnsi"/>
                <w:color w:val="000000" w:themeColor="text1"/>
                <w:spacing w:val="-4"/>
                <w:sz w:val="22"/>
                <w:szCs w:val="22"/>
              </w:rPr>
              <w:t xml:space="preserve"> </w:t>
            </w:r>
            <w:r w:rsidRPr="00824A60">
              <w:rPr>
                <w:rFonts w:asciiTheme="minorHAnsi" w:hAnsiTheme="minorHAnsi" w:cstheme="minorHAnsi"/>
                <w:color w:val="000000" w:themeColor="text1"/>
                <w:sz w:val="22"/>
                <w:szCs w:val="22"/>
              </w:rPr>
              <w:t>sukomplektuotos</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su</w:t>
            </w:r>
            <w:r w:rsidRPr="00824A60">
              <w:rPr>
                <w:rFonts w:asciiTheme="minorHAnsi" w:hAnsiTheme="minorHAnsi" w:cstheme="minorHAnsi"/>
                <w:color w:val="000000" w:themeColor="text1"/>
                <w:spacing w:val="-3"/>
                <w:sz w:val="22"/>
                <w:szCs w:val="22"/>
              </w:rPr>
              <w:t xml:space="preserve"> </w:t>
            </w:r>
            <w:r w:rsidRPr="00824A60">
              <w:rPr>
                <w:rFonts w:asciiTheme="minorHAnsi" w:hAnsiTheme="minorHAnsi" w:cstheme="minorHAnsi"/>
                <w:color w:val="000000" w:themeColor="text1"/>
                <w:sz w:val="22"/>
                <w:szCs w:val="22"/>
              </w:rPr>
              <w:t>valdymo</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ratukais.</w:t>
            </w:r>
          </w:p>
        </w:tc>
        <w:tc>
          <w:tcPr>
            <w:tcW w:w="945" w:type="pct"/>
            <w:tcBorders>
              <w:top w:val="single" w:sz="4" w:space="0" w:color="auto"/>
              <w:left w:val="single" w:sz="4" w:space="0" w:color="auto"/>
              <w:bottom w:val="single" w:sz="4" w:space="0" w:color="auto"/>
              <w:right w:val="single" w:sz="4" w:space="0" w:color="auto"/>
            </w:tcBorders>
          </w:tcPr>
          <w:p w14:paraId="49E68892" w14:textId="77777777" w:rsidR="00AA66EB" w:rsidRPr="00824A60"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2C122581" w14:textId="77777777" w:rsidR="00AA66EB" w:rsidRPr="00824A60"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824A60" w14:paraId="4CD51D2C"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525186B5" w14:textId="77777777" w:rsidR="00AA66EB" w:rsidRPr="00824A60" w:rsidRDefault="00AA66EB" w:rsidP="0030182F">
            <w:pPr>
              <w:numPr>
                <w:ilvl w:val="0"/>
                <w:numId w:val="103"/>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CA9A918" w14:textId="77777777" w:rsidR="00AA66EB" w:rsidRPr="00824A60" w:rsidRDefault="00AA66EB"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Sandarinimas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33C8C14E" w14:textId="77777777" w:rsidR="00AA66EB" w:rsidRPr="00354FBB"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r w:rsidRPr="00354FBB">
              <w:rPr>
                <w:rFonts w:asciiTheme="minorHAnsi" w:hAnsiTheme="minorHAnsi" w:cstheme="minorHAnsi"/>
                <w:color w:val="000000" w:themeColor="text1"/>
                <w:sz w:val="22"/>
                <w:szCs w:val="22"/>
              </w:rPr>
              <w:t>Dvipusis.</w:t>
            </w:r>
          </w:p>
        </w:tc>
        <w:tc>
          <w:tcPr>
            <w:tcW w:w="945" w:type="pct"/>
            <w:tcBorders>
              <w:top w:val="single" w:sz="4" w:space="0" w:color="auto"/>
              <w:left w:val="single" w:sz="4" w:space="0" w:color="auto"/>
              <w:bottom w:val="single" w:sz="4" w:space="0" w:color="auto"/>
              <w:right w:val="single" w:sz="4" w:space="0" w:color="auto"/>
            </w:tcBorders>
          </w:tcPr>
          <w:p w14:paraId="37ACA108" w14:textId="77777777" w:rsidR="00AA66EB" w:rsidRPr="00824A60"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74AA859F" w14:textId="77777777" w:rsidR="00AA66EB" w:rsidRPr="00824A60"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824A60" w14:paraId="750AEEF7"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26CCF6EE" w14:textId="77777777" w:rsidR="00AA66EB" w:rsidRPr="00824A60" w:rsidRDefault="00AA66EB" w:rsidP="0030182F">
            <w:pPr>
              <w:numPr>
                <w:ilvl w:val="0"/>
                <w:numId w:val="103"/>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029C90D" w14:textId="77777777" w:rsidR="00AA66EB" w:rsidRPr="00824A60" w:rsidRDefault="00AA66EB" w:rsidP="00AA66E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Sandarinimo</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medžiaga</w:t>
            </w:r>
          </w:p>
        </w:tc>
        <w:tc>
          <w:tcPr>
            <w:tcW w:w="1997" w:type="pct"/>
            <w:tcBorders>
              <w:top w:val="single" w:sz="4" w:space="0" w:color="auto"/>
              <w:left w:val="single" w:sz="4" w:space="0" w:color="auto"/>
              <w:bottom w:val="single" w:sz="4" w:space="0" w:color="auto"/>
              <w:right w:val="single" w:sz="4" w:space="0" w:color="auto"/>
            </w:tcBorders>
          </w:tcPr>
          <w:p w14:paraId="7E12C139" w14:textId="77777777" w:rsidR="00AA66EB" w:rsidRPr="00354FBB" w:rsidRDefault="00AA66EB" w:rsidP="00AA66EB">
            <w:pPr>
              <w:pStyle w:val="TableParagraph"/>
              <w:rPr>
                <w:rFonts w:cstheme="minorHAnsi"/>
                <w:color w:val="000000" w:themeColor="text1"/>
                <w:lang w:val="lt-LT"/>
              </w:rPr>
            </w:pPr>
            <w:r w:rsidRPr="00354FBB">
              <w:rPr>
                <w:rFonts w:cstheme="minorHAnsi"/>
                <w:color w:val="000000" w:themeColor="text1"/>
                <w:lang w:val="lt-LT"/>
              </w:rPr>
              <w:t>NBR</w:t>
            </w:r>
            <w:r w:rsidRPr="00354FBB">
              <w:rPr>
                <w:rFonts w:cstheme="minorHAnsi"/>
                <w:color w:val="000000" w:themeColor="text1"/>
                <w:spacing w:val="30"/>
                <w:lang w:val="lt-LT"/>
              </w:rPr>
              <w:t xml:space="preserve"> </w:t>
            </w:r>
            <w:r w:rsidRPr="00354FBB">
              <w:rPr>
                <w:rFonts w:cstheme="minorHAnsi"/>
                <w:color w:val="000000" w:themeColor="text1"/>
                <w:lang w:val="lt-LT"/>
              </w:rPr>
              <w:t>arba</w:t>
            </w:r>
            <w:r w:rsidRPr="00354FBB">
              <w:rPr>
                <w:rFonts w:cstheme="minorHAnsi"/>
                <w:color w:val="000000" w:themeColor="text1"/>
                <w:spacing w:val="30"/>
                <w:lang w:val="lt-LT"/>
              </w:rPr>
              <w:t xml:space="preserve"> </w:t>
            </w:r>
            <w:r w:rsidRPr="00354FBB">
              <w:rPr>
                <w:rFonts w:cstheme="minorHAnsi"/>
                <w:color w:val="000000" w:themeColor="text1"/>
                <w:lang w:val="lt-LT"/>
              </w:rPr>
              <w:t>EPDM</w:t>
            </w:r>
            <w:r w:rsidRPr="00354FBB">
              <w:rPr>
                <w:rFonts w:cstheme="minorHAnsi"/>
                <w:color w:val="000000" w:themeColor="text1"/>
                <w:spacing w:val="31"/>
                <w:lang w:val="lt-LT"/>
              </w:rPr>
              <w:t xml:space="preserve"> </w:t>
            </w:r>
            <w:r w:rsidRPr="00354FBB">
              <w:rPr>
                <w:rFonts w:cstheme="minorHAnsi"/>
                <w:color w:val="000000" w:themeColor="text1"/>
                <w:lang w:val="lt-LT"/>
              </w:rPr>
              <w:t>pagal</w:t>
            </w:r>
            <w:r w:rsidRPr="00354FBB">
              <w:rPr>
                <w:rFonts w:cstheme="minorHAnsi"/>
                <w:color w:val="000000" w:themeColor="text1"/>
                <w:spacing w:val="27"/>
                <w:lang w:val="lt-LT"/>
              </w:rPr>
              <w:t xml:space="preserve"> </w:t>
            </w:r>
            <w:r w:rsidRPr="00354FBB">
              <w:rPr>
                <w:rFonts w:cstheme="minorHAnsi"/>
                <w:color w:val="000000" w:themeColor="text1"/>
                <w:lang w:val="lt-LT"/>
              </w:rPr>
              <w:t>LST</w:t>
            </w:r>
            <w:r w:rsidRPr="00354FBB">
              <w:rPr>
                <w:rFonts w:cstheme="minorHAnsi"/>
                <w:color w:val="000000" w:themeColor="text1"/>
                <w:spacing w:val="27"/>
                <w:lang w:val="lt-LT"/>
              </w:rPr>
              <w:t xml:space="preserve"> </w:t>
            </w:r>
            <w:r w:rsidRPr="00354FBB">
              <w:rPr>
                <w:rFonts w:cstheme="minorHAnsi"/>
                <w:color w:val="000000" w:themeColor="text1"/>
                <w:lang w:val="lt-LT"/>
              </w:rPr>
              <w:t>EN</w:t>
            </w:r>
            <w:r w:rsidRPr="00354FBB">
              <w:rPr>
                <w:rFonts w:cstheme="minorHAnsi"/>
                <w:color w:val="000000" w:themeColor="text1"/>
                <w:spacing w:val="30"/>
                <w:lang w:val="lt-LT"/>
              </w:rPr>
              <w:t xml:space="preserve"> </w:t>
            </w:r>
            <w:r w:rsidRPr="00354FBB">
              <w:rPr>
                <w:rFonts w:cstheme="minorHAnsi"/>
                <w:color w:val="000000" w:themeColor="text1"/>
                <w:lang w:val="lt-LT"/>
              </w:rPr>
              <w:t>681-1</w:t>
            </w:r>
            <w:r w:rsidRPr="00354FBB">
              <w:rPr>
                <w:rFonts w:cstheme="minorHAnsi"/>
                <w:color w:val="000000" w:themeColor="text1"/>
                <w:spacing w:val="31"/>
                <w:lang w:val="lt-LT"/>
              </w:rPr>
              <w:t xml:space="preserve"> </w:t>
            </w:r>
            <w:r w:rsidRPr="00354FBB">
              <w:rPr>
                <w:rFonts w:cstheme="minorHAnsi"/>
                <w:color w:val="000000" w:themeColor="text1"/>
                <w:lang w:val="lt-LT"/>
              </w:rPr>
              <w:t>arba</w:t>
            </w:r>
            <w:r w:rsidRPr="00354FBB">
              <w:rPr>
                <w:rFonts w:cstheme="minorHAnsi"/>
                <w:color w:val="000000" w:themeColor="text1"/>
                <w:spacing w:val="29"/>
                <w:lang w:val="lt-LT"/>
              </w:rPr>
              <w:t xml:space="preserve"> </w:t>
            </w:r>
            <w:r w:rsidRPr="00354FBB">
              <w:rPr>
                <w:rFonts w:cstheme="minorHAnsi"/>
                <w:color w:val="000000" w:themeColor="text1"/>
                <w:lang w:val="lt-LT"/>
              </w:rPr>
              <w:t>lygiavertį standartą.</w:t>
            </w:r>
          </w:p>
          <w:p w14:paraId="308BAF2E" w14:textId="77777777" w:rsidR="00AA66EB" w:rsidRPr="00354FBB" w:rsidRDefault="00AA66EB" w:rsidP="00354FBB">
            <w:pPr>
              <w:pStyle w:val="TableParagraph"/>
              <w:rPr>
                <w:rFonts w:cstheme="minorHAnsi"/>
                <w:color w:val="000000" w:themeColor="text1"/>
                <w:lang w:val="lt-LT"/>
              </w:rPr>
            </w:pPr>
            <w:r w:rsidRPr="00354FBB">
              <w:rPr>
                <w:rFonts w:cstheme="minorHAnsi"/>
                <w:color w:val="000000" w:themeColor="text1"/>
                <w:lang w:val="lt-LT"/>
              </w:rPr>
              <w:t>Atitinkama</w:t>
            </w:r>
            <w:r w:rsidRPr="00354FBB">
              <w:rPr>
                <w:rFonts w:cstheme="minorHAnsi"/>
                <w:color w:val="000000" w:themeColor="text1"/>
                <w:spacing w:val="-3"/>
                <w:lang w:val="lt-LT"/>
              </w:rPr>
              <w:t xml:space="preserve"> </w:t>
            </w:r>
            <w:r w:rsidRPr="00354FBB">
              <w:rPr>
                <w:rFonts w:cstheme="minorHAnsi"/>
                <w:color w:val="000000" w:themeColor="text1"/>
                <w:lang w:val="lt-LT"/>
              </w:rPr>
              <w:t>sandarinimo</w:t>
            </w:r>
            <w:r w:rsidRPr="00354FBB">
              <w:rPr>
                <w:rFonts w:cstheme="minorHAnsi"/>
                <w:color w:val="000000" w:themeColor="text1"/>
                <w:spacing w:val="-4"/>
                <w:lang w:val="lt-LT"/>
              </w:rPr>
              <w:t xml:space="preserve"> </w:t>
            </w:r>
            <w:r w:rsidRPr="00354FBB">
              <w:rPr>
                <w:rFonts w:cstheme="minorHAnsi"/>
                <w:color w:val="000000" w:themeColor="text1"/>
                <w:lang w:val="lt-LT"/>
              </w:rPr>
              <w:t>medžiaga</w:t>
            </w:r>
            <w:r w:rsidRPr="00354FBB">
              <w:rPr>
                <w:rFonts w:cstheme="minorHAnsi"/>
                <w:color w:val="000000" w:themeColor="text1"/>
                <w:spacing w:val="-3"/>
                <w:lang w:val="lt-LT"/>
              </w:rPr>
              <w:t xml:space="preserve"> </w:t>
            </w:r>
            <w:r w:rsidRPr="00354FBB">
              <w:rPr>
                <w:rFonts w:cstheme="minorHAnsi"/>
                <w:color w:val="000000" w:themeColor="text1"/>
                <w:lang w:val="lt-LT"/>
              </w:rPr>
              <w:t>pateikiama</w:t>
            </w:r>
            <w:r w:rsidRPr="00354FBB">
              <w:rPr>
                <w:rFonts w:cstheme="minorHAnsi"/>
                <w:color w:val="000000" w:themeColor="text1"/>
                <w:spacing w:val="-3"/>
                <w:lang w:val="lt-LT"/>
              </w:rPr>
              <w:t xml:space="preserve"> </w:t>
            </w:r>
            <w:r w:rsidRPr="00354FBB">
              <w:rPr>
                <w:rFonts w:cstheme="minorHAnsi"/>
                <w:color w:val="000000" w:themeColor="text1"/>
                <w:lang w:val="lt-LT"/>
              </w:rPr>
              <w:t>užsakymo</w:t>
            </w:r>
            <w:r w:rsidRPr="00354FBB">
              <w:rPr>
                <w:rFonts w:cstheme="minorHAnsi"/>
                <w:color w:val="000000" w:themeColor="text1"/>
                <w:spacing w:val="-5"/>
                <w:lang w:val="lt-LT"/>
              </w:rPr>
              <w:t xml:space="preserve"> </w:t>
            </w:r>
            <w:r w:rsidRPr="00354FBB">
              <w:rPr>
                <w:rFonts w:cstheme="minorHAnsi"/>
                <w:color w:val="000000" w:themeColor="text1"/>
                <w:lang w:val="lt-LT"/>
              </w:rPr>
              <w:t>metu</w:t>
            </w:r>
          </w:p>
        </w:tc>
        <w:tc>
          <w:tcPr>
            <w:tcW w:w="945" w:type="pct"/>
            <w:tcBorders>
              <w:top w:val="single" w:sz="4" w:space="0" w:color="auto"/>
              <w:left w:val="single" w:sz="4" w:space="0" w:color="auto"/>
              <w:bottom w:val="single" w:sz="4" w:space="0" w:color="auto"/>
              <w:right w:val="single" w:sz="4" w:space="0" w:color="auto"/>
            </w:tcBorders>
          </w:tcPr>
          <w:p w14:paraId="79CC3AC5" w14:textId="77777777" w:rsidR="00AA66EB" w:rsidRPr="00824A60"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AF78736" w14:textId="77777777" w:rsidR="00AA66EB" w:rsidRPr="00824A60" w:rsidRDefault="00AA66EB" w:rsidP="00AA66EB">
            <w:pPr>
              <w:spacing w:afterLines="10" w:after="24"/>
              <w:jc w:val="both"/>
              <w:rPr>
                <w:rFonts w:asciiTheme="minorHAnsi" w:hAnsiTheme="minorHAnsi" w:cstheme="minorHAnsi"/>
                <w:color w:val="000000" w:themeColor="text1"/>
                <w:sz w:val="22"/>
                <w:szCs w:val="22"/>
              </w:rPr>
            </w:pPr>
          </w:p>
        </w:tc>
      </w:tr>
      <w:tr w:rsidR="00C57800" w:rsidRPr="00824A60" w14:paraId="03E87219"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3F7E7D74" w14:textId="77777777" w:rsidR="00AA66EB" w:rsidRPr="00824A60" w:rsidRDefault="00AA66EB" w:rsidP="0030182F">
            <w:pPr>
              <w:numPr>
                <w:ilvl w:val="0"/>
                <w:numId w:val="103"/>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29FB191" w14:textId="77777777" w:rsidR="00AA66EB" w:rsidRPr="00824A60" w:rsidRDefault="00AA66EB" w:rsidP="00AA66E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Pajungimo</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būdas</w:t>
            </w:r>
          </w:p>
        </w:tc>
        <w:tc>
          <w:tcPr>
            <w:tcW w:w="1997" w:type="pct"/>
            <w:tcBorders>
              <w:top w:val="single" w:sz="4" w:space="0" w:color="auto"/>
              <w:left w:val="single" w:sz="4" w:space="0" w:color="auto"/>
              <w:bottom w:val="single" w:sz="4" w:space="0" w:color="auto"/>
              <w:right w:val="single" w:sz="4" w:space="0" w:color="auto"/>
            </w:tcBorders>
          </w:tcPr>
          <w:p w14:paraId="736BED20" w14:textId="77777777" w:rsidR="00AA66EB" w:rsidRPr="00824A60" w:rsidRDefault="00AA66EB" w:rsidP="0030182F">
            <w:pPr>
              <w:pStyle w:val="TableParagraph"/>
              <w:numPr>
                <w:ilvl w:val="0"/>
                <w:numId w:val="162"/>
              </w:numPr>
              <w:tabs>
                <w:tab w:val="left" w:pos="571"/>
              </w:tabs>
              <w:autoSpaceDE w:val="0"/>
              <w:autoSpaceDN w:val="0"/>
              <w:spacing w:line="290" w:lineRule="exact"/>
              <w:rPr>
                <w:rFonts w:cstheme="minorHAnsi"/>
                <w:color w:val="000000" w:themeColor="text1"/>
                <w:lang w:val="lt-LT"/>
              </w:rPr>
            </w:pPr>
            <w:r w:rsidRPr="00824A60">
              <w:rPr>
                <w:rFonts w:cstheme="minorHAnsi"/>
                <w:color w:val="000000" w:themeColor="text1"/>
                <w:lang w:val="lt-LT"/>
              </w:rPr>
              <w:t>Tarpflanšinis</w:t>
            </w:r>
            <w:r w:rsidRPr="00AC450D">
              <w:rPr>
                <w:rFonts w:cstheme="minorHAnsi"/>
                <w:color w:val="000000" w:themeColor="text1"/>
                <w:lang w:val="lt-LT"/>
              </w:rPr>
              <w:t xml:space="preserve"> </w:t>
            </w:r>
            <w:r w:rsidRPr="00824A60">
              <w:rPr>
                <w:rFonts w:cstheme="minorHAnsi"/>
                <w:color w:val="000000" w:themeColor="text1"/>
                <w:lang w:val="lt-LT"/>
              </w:rPr>
              <w:t>arba</w:t>
            </w:r>
            <w:r w:rsidRPr="00AC450D">
              <w:rPr>
                <w:rFonts w:cstheme="minorHAnsi"/>
                <w:color w:val="000000" w:themeColor="text1"/>
                <w:lang w:val="lt-LT"/>
              </w:rPr>
              <w:t xml:space="preserve"> </w:t>
            </w:r>
            <w:r w:rsidRPr="00824A60">
              <w:rPr>
                <w:rFonts w:cstheme="minorHAnsi"/>
                <w:color w:val="000000" w:themeColor="text1"/>
                <w:lang w:val="lt-LT"/>
              </w:rPr>
              <w:t>flanšinis;</w:t>
            </w:r>
          </w:p>
          <w:p w14:paraId="0E74E2BC" w14:textId="77777777" w:rsidR="00AA66EB" w:rsidRPr="00824A60" w:rsidRDefault="00AA66EB" w:rsidP="0030182F">
            <w:pPr>
              <w:pStyle w:val="TableParagraph"/>
              <w:numPr>
                <w:ilvl w:val="0"/>
                <w:numId w:val="162"/>
              </w:numPr>
              <w:tabs>
                <w:tab w:val="left" w:pos="571"/>
              </w:tabs>
              <w:autoSpaceDE w:val="0"/>
              <w:autoSpaceDN w:val="0"/>
              <w:spacing w:line="290" w:lineRule="exact"/>
              <w:rPr>
                <w:rFonts w:cstheme="minorHAnsi"/>
                <w:color w:val="000000" w:themeColor="text1"/>
                <w:lang w:val="lt-LT"/>
              </w:rPr>
            </w:pPr>
            <w:r w:rsidRPr="00824A60">
              <w:rPr>
                <w:rFonts w:cstheme="minorHAnsi"/>
                <w:color w:val="000000" w:themeColor="text1"/>
                <w:lang w:val="lt-LT"/>
              </w:rPr>
              <w:t>Atstumas</w:t>
            </w:r>
            <w:r w:rsidRPr="00AC450D">
              <w:rPr>
                <w:rFonts w:cstheme="minorHAnsi"/>
                <w:color w:val="000000" w:themeColor="text1"/>
                <w:lang w:val="lt-LT"/>
              </w:rPr>
              <w:t xml:space="preserve"> </w:t>
            </w:r>
            <w:r w:rsidRPr="00824A60">
              <w:rPr>
                <w:rFonts w:cstheme="minorHAnsi"/>
                <w:color w:val="000000" w:themeColor="text1"/>
                <w:lang w:val="lt-LT"/>
              </w:rPr>
              <w:t>tarp</w:t>
            </w:r>
            <w:r w:rsidRPr="00AC450D">
              <w:rPr>
                <w:rFonts w:cstheme="minorHAnsi"/>
                <w:color w:val="000000" w:themeColor="text1"/>
                <w:lang w:val="lt-LT"/>
              </w:rPr>
              <w:t xml:space="preserve"> </w:t>
            </w:r>
            <w:r w:rsidRPr="00824A60">
              <w:rPr>
                <w:rFonts w:cstheme="minorHAnsi"/>
                <w:color w:val="000000" w:themeColor="text1"/>
                <w:lang w:val="lt-LT"/>
              </w:rPr>
              <w:t>flanšų</w:t>
            </w:r>
            <w:r w:rsidRPr="00AC450D">
              <w:rPr>
                <w:rFonts w:cstheme="minorHAnsi"/>
                <w:color w:val="000000" w:themeColor="text1"/>
                <w:lang w:val="lt-LT"/>
              </w:rPr>
              <w:t xml:space="preserve"> </w:t>
            </w:r>
            <w:r w:rsidRPr="00824A60">
              <w:rPr>
                <w:rFonts w:cstheme="minorHAnsi"/>
                <w:color w:val="000000" w:themeColor="text1"/>
                <w:lang w:val="lt-LT"/>
              </w:rPr>
              <w:t>pagal</w:t>
            </w:r>
            <w:r w:rsidRPr="00AC450D">
              <w:rPr>
                <w:rFonts w:cstheme="minorHAnsi"/>
                <w:color w:val="000000" w:themeColor="text1"/>
                <w:lang w:val="lt-LT"/>
              </w:rPr>
              <w:t xml:space="preserve"> </w:t>
            </w:r>
            <w:r w:rsidRPr="00824A60">
              <w:rPr>
                <w:rFonts w:cstheme="minorHAnsi"/>
                <w:color w:val="000000" w:themeColor="text1"/>
                <w:lang w:val="lt-LT"/>
              </w:rPr>
              <w:t>LST</w:t>
            </w:r>
            <w:r w:rsidRPr="00AC450D">
              <w:rPr>
                <w:rFonts w:cstheme="minorHAnsi"/>
                <w:color w:val="000000" w:themeColor="text1"/>
                <w:lang w:val="lt-LT"/>
              </w:rPr>
              <w:t xml:space="preserve"> </w:t>
            </w:r>
            <w:r w:rsidRPr="00824A60">
              <w:rPr>
                <w:rFonts w:cstheme="minorHAnsi"/>
                <w:color w:val="000000" w:themeColor="text1"/>
                <w:lang w:val="lt-LT"/>
              </w:rPr>
              <w:t>EN</w:t>
            </w:r>
            <w:r w:rsidRPr="00AC450D">
              <w:rPr>
                <w:rFonts w:cstheme="minorHAnsi"/>
                <w:color w:val="000000" w:themeColor="text1"/>
                <w:lang w:val="lt-LT"/>
              </w:rPr>
              <w:t xml:space="preserve"> </w:t>
            </w:r>
            <w:r w:rsidRPr="00824A60">
              <w:rPr>
                <w:rFonts w:cstheme="minorHAnsi"/>
                <w:color w:val="000000" w:themeColor="text1"/>
                <w:lang w:val="lt-LT"/>
              </w:rPr>
              <w:t>558-1</w:t>
            </w:r>
            <w:r w:rsidRPr="00AC450D">
              <w:rPr>
                <w:rFonts w:cstheme="minorHAnsi"/>
                <w:color w:val="000000" w:themeColor="text1"/>
                <w:lang w:val="lt-LT"/>
              </w:rPr>
              <w:t xml:space="preserve"> </w:t>
            </w:r>
            <w:r w:rsidRPr="00824A60">
              <w:rPr>
                <w:rFonts w:cstheme="minorHAnsi"/>
                <w:color w:val="000000" w:themeColor="text1"/>
                <w:lang w:val="lt-LT"/>
              </w:rPr>
              <w:t>arba</w:t>
            </w:r>
            <w:r w:rsidRPr="00AC450D">
              <w:rPr>
                <w:rFonts w:cstheme="minorHAnsi"/>
                <w:color w:val="000000" w:themeColor="text1"/>
                <w:lang w:val="lt-LT"/>
              </w:rPr>
              <w:t xml:space="preserve"> </w:t>
            </w:r>
            <w:r w:rsidRPr="00824A60">
              <w:rPr>
                <w:rFonts w:cstheme="minorHAnsi"/>
                <w:color w:val="000000" w:themeColor="text1"/>
                <w:lang w:val="lt-LT"/>
              </w:rPr>
              <w:t>lygiavertį</w:t>
            </w:r>
            <w:r w:rsidRPr="00AC450D">
              <w:rPr>
                <w:rFonts w:cstheme="minorHAnsi"/>
                <w:color w:val="000000" w:themeColor="text1"/>
                <w:lang w:val="lt-LT"/>
              </w:rPr>
              <w:t xml:space="preserve"> </w:t>
            </w:r>
            <w:r w:rsidRPr="00824A60">
              <w:rPr>
                <w:rFonts w:cstheme="minorHAnsi"/>
                <w:color w:val="000000" w:themeColor="text1"/>
                <w:lang w:val="lt-LT"/>
              </w:rPr>
              <w:t>standartą;</w:t>
            </w:r>
          </w:p>
          <w:p w14:paraId="352AEE62" w14:textId="77777777" w:rsidR="00AA66EB" w:rsidRPr="00824A60" w:rsidRDefault="00AA66EB" w:rsidP="0030182F">
            <w:pPr>
              <w:pStyle w:val="TableParagraph"/>
              <w:numPr>
                <w:ilvl w:val="0"/>
                <w:numId w:val="162"/>
              </w:numPr>
              <w:tabs>
                <w:tab w:val="left" w:pos="571"/>
              </w:tabs>
              <w:autoSpaceDE w:val="0"/>
              <w:autoSpaceDN w:val="0"/>
              <w:spacing w:line="290" w:lineRule="exact"/>
              <w:rPr>
                <w:rFonts w:cstheme="minorHAnsi"/>
                <w:color w:val="000000" w:themeColor="text1"/>
                <w:lang w:val="lt-LT"/>
              </w:rPr>
            </w:pPr>
            <w:r w:rsidRPr="00824A60">
              <w:rPr>
                <w:rFonts w:cstheme="minorHAnsi"/>
                <w:color w:val="000000" w:themeColor="text1"/>
                <w:lang w:val="lt-LT"/>
              </w:rPr>
              <w:t>Flanšų</w:t>
            </w:r>
            <w:r w:rsidRPr="00AC450D">
              <w:rPr>
                <w:rFonts w:cstheme="minorHAnsi"/>
                <w:color w:val="000000" w:themeColor="text1"/>
                <w:lang w:val="lt-LT"/>
              </w:rPr>
              <w:t xml:space="preserve"> </w:t>
            </w:r>
            <w:r w:rsidRPr="00824A60">
              <w:rPr>
                <w:rFonts w:cstheme="minorHAnsi"/>
                <w:color w:val="000000" w:themeColor="text1"/>
                <w:lang w:val="lt-LT"/>
              </w:rPr>
              <w:t>pragręžimas</w:t>
            </w:r>
            <w:r w:rsidRPr="00AC450D">
              <w:rPr>
                <w:rFonts w:cstheme="minorHAnsi"/>
                <w:color w:val="000000" w:themeColor="text1"/>
                <w:lang w:val="lt-LT"/>
              </w:rPr>
              <w:t xml:space="preserve"> </w:t>
            </w:r>
            <w:r w:rsidRPr="00824A60">
              <w:rPr>
                <w:rFonts w:cstheme="minorHAnsi"/>
                <w:color w:val="000000" w:themeColor="text1"/>
                <w:lang w:val="lt-LT"/>
              </w:rPr>
              <w:t>pagal</w:t>
            </w:r>
            <w:r w:rsidRPr="00AC450D">
              <w:rPr>
                <w:rFonts w:cstheme="minorHAnsi"/>
                <w:color w:val="000000" w:themeColor="text1"/>
                <w:lang w:val="lt-LT"/>
              </w:rPr>
              <w:t xml:space="preserve"> </w:t>
            </w:r>
            <w:r w:rsidRPr="00824A60">
              <w:rPr>
                <w:rFonts w:cstheme="minorHAnsi"/>
                <w:color w:val="000000" w:themeColor="text1"/>
                <w:lang w:val="lt-LT"/>
              </w:rPr>
              <w:t>LST</w:t>
            </w:r>
            <w:r w:rsidRPr="00AC450D">
              <w:rPr>
                <w:rFonts w:cstheme="minorHAnsi"/>
                <w:color w:val="000000" w:themeColor="text1"/>
                <w:lang w:val="lt-LT"/>
              </w:rPr>
              <w:t xml:space="preserve"> </w:t>
            </w:r>
            <w:r w:rsidRPr="00824A60">
              <w:rPr>
                <w:rFonts w:cstheme="minorHAnsi"/>
                <w:color w:val="000000" w:themeColor="text1"/>
                <w:lang w:val="lt-LT"/>
              </w:rPr>
              <w:t>EN</w:t>
            </w:r>
            <w:r w:rsidRPr="00AC450D">
              <w:rPr>
                <w:rFonts w:cstheme="minorHAnsi"/>
                <w:color w:val="000000" w:themeColor="text1"/>
                <w:lang w:val="lt-LT"/>
              </w:rPr>
              <w:t xml:space="preserve"> </w:t>
            </w:r>
            <w:r w:rsidRPr="00824A60">
              <w:rPr>
                <w:rFonts w:cstheme="minorHAnsi"/>
                <w:color w:val="000000" w:themeColor="text1"/>
                <w:lang w:val="lt-LT"/>
              </w:rPr>
              <w:t>1092-2</w:t>
            </w:r>
            <w:r w:rsidRPr="00AC450D">
              <w:rPr>
                <w:rFonts w:cstheme="minorHAnsi"/>
                <w:color w:val="000000" w:themeColor="text1"/>
                <w:lang w:val="lt-LT"/>
              </w:rPr>
              <w:t xml:space="preserve"> </w:t>
            </w:r>
            <w:r w:rsidRPr="00824A60">
              <w:rPr>
                <w:rFonts w:cstheme="minorHAnsi"/>
                <w:color w:val="000000" w:themeColor="text1"/>
                <w:lang w:val="lt-LT"/>
              </w:rPr>
              <w:t>arba</w:t>
            </w:r>
            <w:r w:rsidRPr="00AC450D">
              <w:rPr>
                <w:rFonts w:cstheme="minorHAnsi"/>
                <w:color w:val="000000" w:themeColor="text1"/>
                <w:lang w:val="lt-LT"/>
              </w:rPr>
              <w:t xml:space="preserve"> </w:t>
            </w:r>
            <w:r w:rsidRPr="00824A60">
              <w:rPr>
                <w:rFonts w:cstheme="minorHAnsi"/>
                <w:color w:val="000000" w:themeColor="text1"/>
                <w:lang w:val="lt-LT"/>
              </w:rPr>
              <w:t>lygiavertį</w:t>
            </w:r>
            <w:r w:rsidRPr="00AC450D">
              <w:rPr>
                <w:rFonts w:cstheme="minorHAnsi"/>
                <w:color w:val="000000" w:themeColor="text1"/>
                <w:lang w:val="lt-LT"/>
              </w:rPr>
              <w:t xml:space="preserve"> </w:t>
            </w:r>
            <w:r w:rsidRPr="00824A60">
              <w:rPr>
                <w:rFonts w:cstheme="minorHAnsi"/>
                <w:color w:val="000000" w:themeColor="text1"/>
                <w:lang w:val="lt-LT"/>
              </w:rPr>
              <w:t>standartą.</w:t>
            </w:r>
            <w:r w:rsidRPr="00AC450D">
              <w:rPr>
                <w:rFonts w:cstheme="minorHAnsi"/>
                <w:color w:val="000000" w:themeColor="text1"/>
                <w:lang w:val="lt-LT"/>
              </w:rPr>
              <w:t xml:space="preserve"> </w:t>
            </w:r>
            <w:r w:rsidRPr="00824A60">
              <w:rPr>
                <w:rFonts w:cstheme="minorHAnsi"/>
                <w:color w:val="000000" w:themeColor="text1"/>
                <w:lang w:val="lt-LT"/>
              </w:rPr>
              <w:t>Nurodoma užsakant:</w:t>
            </w:r>
          </w:p>
          <w:p w14:paraId="4B080642" w14:textId="77777777" w:rsidR="00AA66EB" w:rsidRPr="00824A60" w:rsidRDefault="00AA66EB" w:rsidP="0030182F">
            <w:pPr>
              <w:pStyle w:val="TableParagraph"/>
              <w:numPr>
                <w:ilvl w:val="0"/>
                <w:numId w:val="105"/>
              </w:numPr>
              <w:autoSpaceDE w:val="0"/>
              <w:autoSpaceDN w:val="0"/>
              <w:spacing w:line="290" w:lineRule="exact"/>
              <w:ind w:left="576"/>
              <w:rPr>
                <w:rFonts w:cstheme="minorHAnsi"/>
                <w:color w:val="000000" w:themeColor="text1"/>
                <w:lang w:val="lt-LT"/>
              </w:rPr>
            </w:pPr>
            <w:r w:rsidRPr="00824A60">
              <w:rPr>
                <w:rFonts w:cstheme="minorHAnsi"/>
                <w:color w:val="000000" w:themeColor="text1"/>
                <w:lang w:val="lt-LT"/>
              </w:rPr>
              <w:t>DN50</w:t>
            </w:r>
            <w:r w:rsidRPr="00AC450D">
              <w:rPr>
                <w:rFonts w:cstheme="minorHAnsi"/>
                <w:color w:val="000000" w:themeColor="text1"/>
                <w:lang w:val="lt-LT"/>
              </w:rPr>
              <w:t xml:space="preserve"> </w:t>
            </w:r>
            <w:r w:rsidRPr="00824A60">
              <w:rPr>
                <w:rFonts w:cstheme="minorHAnsi"/>
                <w:color w:val="000000" w:themeColor="text1"/>
                <w:lang w:val="lt-LT"/>
              </w:rPr>
              <w:t>(flanšas</w:t>
            </w:r>
            <w:r w:rsidRPr="00AC450D">
              <w:rPr>
                <w:rFonts w:cstheme="minorHAnsi"/>
                <w:color w:val="000000" w:themeColor="text1"/>
                <w:lang w:val="lt-LT"/>
              </w:rPr>
              <w:t xml:space="preserve"> </w:t>
            </w:r>
            <w:r w:rsidRPr="00824A60">
              <w:rPr>
                <w:rFonts w:cstheme="minorHAnsi"/>
                <w:color w:val="000000" w:themeColor="text1"/>
                <w:lang w:val="lt-LT"/>
              </w:rPr>
              <w:t>4 skylių);</w:t>
            </w:r>
          </w:p>
          <w:p w14:paraId="0DE4F7F5" w14:textId="77777777" w:rsidR="00AA66EB" w:rsidRPr="00824A60" w:rsidRDefault="00AA66EB" w:rsidP="0030182F">
            <w:pPr>
              <w:pStyle w:val="TableParagraph"/>
              <w:numPr>
                <w:ilvl w:val="0"/>
                <w:numId w:val="105"/>
              </w:numPr>
              <w:autoSpaceDE w:val="0"/>
              <w:autoSpaceDN w:val="0"/>
              <w:spacing w:line="290" w:lineRule="exact"/>
              <w:ind w:left="576"/>
              <w:rPr>
                <w:rFonts w:cstheme="minorHAnsi"/>
                <w:color w:val="000000" w:themeColor="text1"/>
                <w:lang w:val="lt-LT"/>
              </w:rPr>
            </w:pPr>
            <w:r w:rsidRPr="00824A60">
              <w:rPr>
                <w:rFonts w:cstheme="minorHAnsi"/>
                <w:color w:val="000000" w:themeColor="text1"/>
                <w:lang w:val="lt-LT"/>
              </w:rPr>
              <w:t>DN100</w:t>
            </w:r>
            <w:r w:rsidRPr="00AC450D">
              <w:rPr>
                <w:rFonts w:cstheme="minorHAnsi"/>
                <w:color w:val="000000" w:themeColor="text1"/>
                <w:lang w:val="lt-LT"/>
              </w:rPr>
              <w:t xml:space="preserve"> </w:t>
            </w:r>
            <w:r w:rsidRPr="00824A60">
              <w:rPr>
                <w:rFonts w:cstheme="minorHAnsi"/>
                <w:color w:val="000000" w:themeColor="text1"/>
                <w:lang w:val="lt-LT"/>
              </w:rPr>
              <w:t>(flanšas</w:t>
            </w:r>
            <w:r w:rsidRPr="00AC450D">
              <w:rPr>
                <w:rFonts w:cstheme="minorHAnsi"/>
                <w:color w:val="000000" w:themeColor="text1"/>
                <w:lang w:val="lt-LT"/>
              </w:rPr>
              <w:t xml:space="preserve"> </w:t>
            </w:r>
            <w:r w:rsidRPr="00824A60">
              <w:rPr>
                <w:rFonts w:cstheme="minorHAnsi"/>
                <w:color w:val="000000" w:themeColor="text1"/>
                <w:lang w:val="lt-LT"/>
              </w:rPr>
              <w:t>8</w:t>
            </w:r>
            <w:r w:rsidRPr="00AC450D">
              <w:rPr>
                <w:rFonts w:cstheme="minorHAnsi"/>
                <w:color w:val="000000" w:themeColor="text1"/>
                <w:lang w:val="lt-LT"/>
              </w:rPr>
              <w:t xml:space="preserve"> </w:t>
            </w:r>
            <w:r w:rsidRPr="00824A60">
              <w:rPr>
                <w:rFonts w:cstheme="minorHAnsi"/>
                <w:color w:val="000000" w:themeColor="text1"/>
                <w:lang w:val="lt-LT"/>
              </w:rPr>
              <w:t>skylių);</w:t>
            </w:r>
          </w:p>
          <w:p w14:paraId="24092DA6" w14:textId="148BEA74" w:rsidR="00AA66EB" w:rsidRPr="00824A60" w:rsidRDefault="00AA66EB" w:rsidP="0030182F">
            <w:pPr>
              <w:pStyle w:val="TableParagraph"/>
              <w:numPr>
                <w:ilvl w:val="0"/>
                <w:numId w:val="105"/>
              </w:numPr>
              <w:autoSpaceDE w:val="0"/>
              <w:autoSpaceDN w:val="0"/>
              <w:spacing w:line="290" w:lineRule="exact"/>
              <w:ind w:left="576"/>
              <w:rPr>
                <w:rFonts w:cstheme="minorHAnsi"/>
                <w:color w:val="000000" w:themeColor="text1"/>
                <w:lang w:val="lt-LT"/>
              </w:rPr>
            </w:pPr>
            <w:r w:rsidRPr="00824A60">
              <w:rPr>
                <w:rFonts w:cstheme="minorHAnsi"/>
                <w:color w:val="000000" w:themeColor="text1"/>
                <w:lang w:val="lt-LT"/>
              </w:rPr>
              <w:t>DN150</w:t>
            </w:r>
            <w:r w:rsidRPr="00AC450D">
              <w:rPr>
                <w:rFonts w:cstheme="minorHAnsi"/>
                <w:color w:val="000000" w:themeColor="text1"/>
                <w:lang w:val="lt-LT"/>
              </w:rPr>
              <w:t xml:space="preserve"> </w:t>
            </w:r>
            <w:r w:rsidRPr="00824A60">
              <w:rPr>
                <w:rFonts w:cstheme="minorHAnsi"/>
                <w:color w:val="000000" w:themeColor="text1"/>
                <w:lang w:val="lt-LT"/>
              </w:rPr>
              <w:t>(flanšas</w:t>
            </w:r>
            <w:r w:rsidRPr="00AC450D">
              <w:rPr>
                <w:rFonts w:cstheme="minorHAnsi"/>
                <w:color w:val="000000" w:themeColor="text1"/>
                <w:lang w:val="lt-LT"/>
              </w:rPr>
              <w:t xml:space="preserve"> </w:t>
            </w:r>
            <w:r w:rsidRPr="00824A60">
              <w:rPr>
                <w:rFonts w:cstheme="minorHAnsi"/>
                <w:color w:val="000000" w:themeColor="text1"/>
                <w:lang w:val="lt-LT"/>
              </w:rPr>
              <w:t>8</w:t>
            </w:r>
            <w:r w:rsidRPr="00AC450D">
              <w:rPr>
                <w:rFonts w:cstheme="minorHAnsi"/>
                <w:color w:val="000000" w:themeColor="text1"/>
                <w:lang w:val="lt-LT"/>
              </w:rPr>
              <w:t xml:space="preserve"> </w:t>
            </w:r>
            <w:r w:rsidRPr="00824A60">
              <w:rPr>
                <w:rFonts w:cstheme="minorHAnsi"/>
                <w:color w:val="000000" w:themeColor="text1"/>
                <w:lang w:val="lt-LT"/>
              </w:rPr>
              <w:t>skylių);</w:t>
            </w:r>
          </w:p>
          <w:p w14:paraId="0F290343" w14:textId="56AE216E" w:rsidR="00AA66EB" w:rsidRPr="00824A60" w:rsidRDefault="00AA66EB" w:rsidP="0030182F">
            <w:pPr>
              <w:pStyle w:val="TableParagraph"/>
              <w:numPr>
                <w:ilvl w:val="0"/>
                <w:numId w:val="105"/>
              </w:numPr>
              <w:autoSpaceDE w:val="0"/>
              <w:autoSpaceDN w:val="0"/>
              <w:spacing w:line="290" w:lineRule="exact"/>
              <w:ind w:left="576"/>
              <w:rPr>
                <w:rFonts w:cstheme="minorHAnsi"/>
                <w:color w:val="000000" w:themeColor="text1"/>
                <w:lang w:val="lt-LT"/>
              </w:rPr>
            </w:pPr>
            <w:r w:rsidRPr="00824A60">
              <w:rPr>
                <w:rFonts w:cstheme="minorHAnsi"/>
                <w:color w:val="000000" w:themeColor="text1"/>
                <w:lang w:val="lt-LT"/>
              </w:rPr>
              <w:t>DN200</w:t>
            </w:r>
            <w:r w:rsidRPr="00AC450D">
              <w:rPr>
                <w:rFonts w:cstheme="minorHAnsi"/>
                <w:color w:val="000000" w:themeColor="text1"/>
                <w:lang w:val="lt-LT"/>
              </w:rPr>
              <w:t xml:space="preserve"> </w:t>
            </w:r>
            <w:r w:rsidRPr="00824A60">
              <w:rPr>
                <w:rFonts w:cstheme="minorHAnsi"/>
                <w:color w:val="000000" w:themeColor="text1"/>
                <w:lang w:val="lt-LT"/>
              </w:rPr>
              <w:t>(flanšas</w:t>
            </w:r>
            <w:r w:rsidRPr="00AC450D">
              <w:rPr>
                <w:rFonts w:cstheme="minorHAnsi"/>
                <w:color w:val="000000" w:themeColor="text1"/>
                <w:lang w:val="lt-LT"/>
              </w:rPr>
              <w:t xml:space="preserve"> </w:t>
            </w:r>
            <w:r w:rsidRPr="00824A60">
              <w:rPr>
                <w:rFonts w:cstheme="minorHAnsi"/>
                <w:color w:val="000000" w:themeColor="text1"/>
                <w:lang w:val="lt-LT"/>
              </w:rPr>
              <w:t>8</w:t>
            </w:r>
            <w:r w:rsidRPr="00AC450D">
              <w:rPr>
                <w:rFonts w:cstheme="minorHAnsi"/>
                <w:color w:val="000000" w:themeColor="text1"/>
                <w:lang w:val="lt-LT"/>
              </w:rPr>
              <w:t xml:space="preserve"> </w:t>
            </w:r>
            <w:r w:rsidRPr="00824A60">
              <w:rPr>
                <w:rFonts w:cstheme="minorHAnsi"/>
                <w:color w:val="000000" w:themeColor="text1"/>
                <w:lang w:val="lt-LT"/>
              </w:rPr>
              <w:t>skylių,</w:t>
            </w:r>
            <w:r w:rsidRPr="00AC450D">
              <w:rPr>
                <w:rFonts w:cstheme="minorHAnsi"/>
                <w:color w:val="000000" w:themeColor="text1"/>
                <w:lang w:val="lt-LT"/>
              </w:rPr>
              <w:t xml:space="preserve"> </w:t>
            </w:r>
            <w:r w:rsidRPr="00824A60">
              <w:rPr>
                <w:rFonts w:cstheme="minorHAnsi"/>
                <w:color w:val="000000" w:themeColor="text1"/>
                <w:lang w:val="lt-LT"/>
              </w:rPr>
              <w:t>kai</w:t>
            </w:r>
            <w:r w:rsidRPr="00AC450D">
              <w:rPr>
                <w:rFonts w:cstheme="minorHAnsi"/>
                <w:color w:val="000000" w:themeColor="text1"/>
                <w:lang w:val="lt-LT"/>
              </w:rPr>
              <w:t xml:space="preserve"> </w:t>
            </w:r>
            <w:r w:rsidRPr="00824A60">
              <w:rPr>
                <w:rFonts w:cstheme="minorHAnsi"/>
                <w:color w:val="000000" w:themeColor="text1"/>
                <w:lang w:val="lt-LT"/>
              </w:rPr>
              <w:t>slėgis</w:t>
            </w:r>
            <w:r w:rsidRPr="00AC450D">
              <w:rPr>
                <w:rFonts w:cstheme="minorHAnsi"/>
                <w:color w:val="000000" w:themeColor="text1"/>
                <w:lang w:val="lt-LT"/>
              </w:rPr>
              <w:t xml:space="preserve"> </w:t>
            </w:r>
            <w:r w:rsidRPr="00824A60">
              <w:rPr>
                <w:rFonts w:cstheme="minorHAnsi"/>
                <w:color w:val="000000" w:themeColor="text1"/>
                <w:lang w:val="lt-LT"/>
              </w:rPr>
              <w:t>PN</w:t>
            </w:r>
            <w:r w:rsidRPr="00AC450D">
              <w:rPr>
                <w:rFonts w:cstheme="minorHAnsi"/>
                <w:color w:val="000000" w:themeColor="text1"/>
                <w:lang w:val="lt-LT"/>
              </w:rPr>
              <w:t xml:space="preserve"> </w:t>
            </w:r>
            <w:r w:rsidRPr="00824A60">
              <w:rPr>
                <w:rFonts w:cstheme="minorHAnsi"/>
                <w:color w:val="000000" w:themeColor="text1"/>
                <w:lang w:val="lt-LT"/>
              </w:rPr>
              <w:t>10);</w:t>
            </w:r>
          </w:p>
          <w:p w14:paraId="336EDF88" w14:textId="71456920" w:rsidR="00AA66EB" w:rsidRPr="00824A60" w:rsidRDefault="00AA66EB" w:rsidP="0030182F">
            <w:pPr>
              <w:pStyle w:val="TableParagraph"/>
              <w:numPr>
                <w:ilvl w:val="0"/>
                <w:numId w:val="105"/>
              </w:numPr>
              <w:autoSpaceDE w:val="0"/>
              <w:autoSpaceDN w:val="0"/>
              <w:spacing w:line="290" w:lineRule="exact"/>
              <w:ind w:left="576"/>
              <w:rPr>
                <w:rFonts w:cstheme="minorHAnsi"/>
                <w:color w:val="000000" w:themeColor="text1"/>
                <w:lang w:val="lt-LT"/>
              </w:rPr>
            </w:pPr>
            <w:r w:rsidRPr="00824A60">
              <w:rPr>
                <w:rFonts w:cstheme="minorHAnsi"/>
                <w:color w:val="000000" w:themeColor="text1"/>
                <w:lang w:val="lt-LT"/>
              </w:rPr>
              <w:t>DN300</w:t>
            </w:r>
            <w:r w:rsidRPr="00AC450D">
              <w:rPr>
                <w:rFonts w:cstheme="minorHAnsi"/>
                <w:color w:val="000000" w:themeColor="text1"/>
                <w:lang w:val="lt-LT"/>
              </w:rPr>
              <w:t xml:space="preserve"> </w:t>
            </w:r>
            <w:r w:rsidRPr="00824A60">
              <w:rPr>
                <w:rFonts w:cstheme="minorHAnsi"/>
                <w:color w:val="000000" w:themeColor="text1"/>
                <w:lang w:val="lt-LT"/>
              </w:rPr>
              <w:t>(flanšas</w:t>
            </w:r>
            <w:r w:rsidRPr="00AC450D">
              <w:rPr>
                <w:rFonts w:cstheme="minorHAnsi"/>
                <w:color w:val="000000" w:themeColor="text1"/>
                <w:lang w:val="lt-LT"/>
              </w:rPr>
              <w:t xml:space="preserve"> </w:t>
            </w:r>
            <w:r w:rsidRPr="00824A60">
              <w:rPr>
                <w:rFonts w:cstheme="minorHAnsi"/>
                <w:color w:val="000000" w:themeColor="text1"/>
                <w:lang w:val="lt-LT"/>
              </w:rPr>
              <w:t>12</w:t>
            </w:r>
            <w:r w:rsidRPr="00AC450D">
              <w:rPr>
                <w:rFonts w:cstheme="minorHAnsi"/>
                <w:color w:val="000000" w:themeColor="text1"/>
                <w:lang w:val="lt-LT"/>
              </w:rPr>
              <w:t xml:space="preserve"> </w:t>
            </w:r>
            <w:r w:rsidRPr="00824A60">
              <w:rPr>
                <w:rFonts w:cstheme="minorHAnsi"/>
                <w:color w:val="000000" w:themeColor="text1"/>
                <w:lang w:val="lt-LT"/>
              </w:rPr>
              <w:t>skylių);</w:t>
            </w:r>
          </w:p>
          <w:p w14:paraId="3F82351B" w14:textId="0EDEED9C" w:rsidR="00AA66EB" w:rsidRPr="00824A60" w:rsidRDefault="00AA66EB" w:rsidP="0030182F">
            <w:pPr>
              <w:pStyle w:val="TableParagraph"/>
              <w:numPr>
                <w:ilvl w:val="0"/>
                <w:numId w:val="105"/>
              </w:numPr>
              <w:autoSpaceDE w:val="0"/>
              <w:autoSpaceDN w:val="0"/>
              <w:spacing w:line="290" w:lineRule="exact"/>
              <w:ind w:left="576"/>
              <w:rPr>
                <w:rFonts w:cstheme="minorHAnsi"/>
                <w:color w:val="000000" w:themeColor="text1"/>
                <w:lang w:val="lt-LT"/>
              </w:rPr>
            </w:pPr>
            <w:r w:rsidRPr="00824A60">
              <w:rPr>
                <w:rFonts w:cstheme="minorHAnsi"/>
                <w:color w:val="000000" w:themeColor="text1"/>
                <w:lang w:val="lt-LT"/>
              </w:rPr>
              <w:t>DN400</w:t>
            </w:r>
            <w:r w:rsidRPr="00AC450D">
              <w:rPr>
                <w:rFonts w:cstheme="minorHAnsi"/>
                <w:color w:val="000000" w:themeColor="text1"/>
                <w:lang w:val="lt-LT"/>
              </w:rPr>
              <w:t xml:space="preserve"> </w:t>
            </w:r>
            <w:r w:rsidRPr="00824A60">
              <w:rPr>
                <w:rFonts w:cstheme="minorHAnsi"/>
                <w:color w:val="000000" w:themeColor="text1"/>
                <w:lang w:val="lt-LT"/>
              </w:rPr>
              <w:t>(flanšas</w:t>
            </w:r>
            <w:r w:rsidRPr="00AC450D">
              <w:rPr>
                <w:rFonts w:cstheme="minorHAnsi"/>
                <w:color w:val="000000" w:themeColor="text1"/>
                <w:lang w:val="lt-LT"/>
              </w:rPr>
              <w:t xml:space="preserve"> </w:t>
            </w:r>
            <w:r w:rsidRPr="00824A60">
              <w:rPr>
                <w:rFonts w:cstheme="minorHAnsi"/>
                <w:color w:val="000000" w:themeColor="text1"/>
                <w:lang w:val="lt-LT"/>
              </w:rPr>
              <w:t>16</w:t>
            </w:r>
            <w:r w:rsidRPr="00AC450D">
              <w:rPr>
                <w:rFonts w:cstheme="minorHAnsi"/>
                <w:color w:val="000000" w:themeColor="text1"/>
                <w:lang w:val="lt-LT"/>
              </w:rPr>
              <w:t xml:space="preserve"> </w:t>
            </w:r>
            <w:r w:rsidRPr="00824A60">
              <w:rPr>
                <w:rFonts w:cstheme="minorHAnsi"/>
                <w:color w:val="000000" w:themeColor="text1"/>
                <w:lang w:val="lt-LT"/>
              </w:rPr>
              <w:t>skylių).</w:t>
            </w:r>
          </w:p>
        </w:tc>
        <w:tc>
          <w:tcPr>
            <w:tcW w:w="945" w:type="pct"/>
            <w:tcBorders>
              <w:top w:val="single" w:sz="4" w:space="0" w:color="auto"/>
              <w:left w:val="single" w:sz="4" w:space="0" w:color="auto"/>
              <w:bottom w:val="single" w:sz="4" w:space="0" w:color="auto"/>
              <w:right w:val="single" w:sz="4" w:space="0" w:color="auto"/>
            </w:tcBorders>
          </w:tcPr>
          <w:p w14:paraId="013C1857" w14:textId="77777777" w:rsidR="00AA66EB" w:rsidRPr="00824A60"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97E78AD" w14:textId="77777777" w:rsidR="00AA66EB" w:rsidRPr="00824A60" w:rsidRDefault="00AA66EB" w:rsidP="00AA66EB">
            <w:pPr>
              <w:spacing w:afterLines="10" w:after="24"/>
              <w:jc w:val="both"/>
              <w:rPr>
                <w:rFonts w:asciiTheme="minorHAnsi" w:hAnsiTheme="minorHAnsi" w:cstheme="minorHAnsi"/>
                <w:color w:val="000000" w:themeColor="text1"/>
                <w:sz w:val="22"/>
                <w:szCs w:val="22"/>
              </w:rPr>
            </w:pPr>
          </w:p>
        </w:tc>
      </w:tr>
      <w:tr w:rsidR="00C57800" w:rsidRPr="00824A60" w14:paraId="648FCCB6"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076DE1A8" w14:textId="77777777" w:rsidR="00AA66EB" w:rsidRPr="00824A60" w:rsidRDefault="00AA66EB" w:rsidP="0030182F">
            <w:pPr>
              <w:numPr>
                <w:ilvl w:val="0"/>
                <w:numId w:val="103"/>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B516CB7" w14:textId="5722EFAC" w:rsidR="00AA66EB" w:rsidRPr="00824A60" w:rsidRDefault="00AA66EB" w:rsidP="00B13EF2">
            <w:pPr>
              <w:pStyle w:val="TableParagraph"/>
              <w:rPr>
                <w:rFonts w:cstheme="minorHAnsi"/>
                <w:color w:val="000000" w:themeColor="text1"/>
              </w:rPr>
            </w:pPr>
            <w:r w:rsidRPr="00824A60">
              <w:rPr>
                <w:rFonts w:cstheme="minorHAnsi"/>
                <w:color w:val="000000" w:themeColor="text1"/>
                <w:lang w:val="lt-LT"/>
              </w:rPr>
              <w:t>Padengimas</w:t>
            </w:r>
            <w:r w:rsidRPr="00824A60">
              <w:rPr>
                <w:rFonts w:cstheme="minorHAnsi"/>
                <w:color w:val="000000" w:themeColor="text1"/>
                <w:spacing w:val="-2"/>
                <w:lang w:val="lt-LT"/>
              </w:rPr>
              <w:t xml:space="preserve"> </w:t>
            </w:r>
            <w:r w:rsidRPr="00824A60">
              <w:rPr>
                <w:rFonts w:cstheme="minorHAnsi"/>
                <w:color w:val="000000" w:themeColor="text1"/>
                <w:lang w:val="lt-LT"/>
              </w:rPr>
              <w:t>(kai</w:t>
            </w:r>
            <w:r w:rsidRPr="00824A60">
              <w:rPr>
                <w:rFonts w:cstheme="minorHAnsi"/>
                <w:color w:val="000000" w:themeColor="text1"/>
                <w:spacing w:val="-1"/>
                <w:lang w:val="lt-LT"/>
              </w:rPr>
              <w:t xml:space="preserve"> </w:t>
            </w:r>
            <w:r w:rsidRPr="00824A60">
              <w:rPr>
                <w:rFonts w:cstheme="minorHAnsi"/>
                <w:color w:val="000000" w:themeColor="text1"/>
                <w:lang w:val="lt-LT"/>
              </w:rPr>
              <w:t>korpuso</w:t>
            </w:r>
            <w:r w:rsidRPr="00824A60">
              <w:rPr>
                <w:rFonts w:cstheme="minorHAnsi"/>
                <w:color w:val="000000" w:themeColor="text1"/>
                <w:spacing w:val="-2"/>
                <w:lang w:val="lt-LT"/>
              </w:rPr>
              <w:t xml:space="preserve"> </w:t>
            </w:r>
            <w:r w:rsidRPr="00824A60">
              <w:rPr>
                <w:rFonts w:cstheme="minorHAnsi"/>
                <w:color w:val="000000" w:themeColor="text1"/>
                <w:lang w:val="lt-LT"/>
              </w:rPr>
              <w:t>medžiaga</w:t>
            </w:r>
            <w:r w:rsidR="00B13EF2" w:rsidRPr="00824A60">
              <w:rPr>
                <w:rFonts w:cstheme="minorHAnsi"/>
                <w:color w:val="000000" w:themeColor="text1"/>
                <w:lang w:val="lt-LT"/>
              </w:rPr>
              <w:t xml:space="preserve"> </w:t>
            </w:r>
            <w:proofErr w:type="spellStart"/>
            <w:r w:rsidRPr="00824A60">
              <w:rPr>
                <w:rFonts w:cstheme="minorHAnsi"/>
                <w:color w:val="000000" w:themeColor="text1"/>
              </w:rPr>
              <w:t>kalusis</w:t>
            </w:r>
            <w:proofErr w:type="spellEnd"/>
            <w:r w:rsidRPr="00824A60">
              <w:rPr>
                <w:rFonts w:cstheme="minorHAnsi"/>
                <w:color w:val="000000" w:themeColor="text1"/>
                <w:spacing w:val="-2"/>
              </w:rPr>
              <w:t xml:space="preserve"> </w:t>
            </w:r>
            <w:proofErr w:type="spellStart"/>
            <w:r w:rsidRPr="00824A60">
              <w:rPr>
                <w:rFonts w:cstheme="minorHAnsi"/>
                <w:color w:val="000000" w:themeColor="text1"/>
              </w:rPr>
              <w:t>ketus</w:t>
            </w:r>
            <w:proofErr w:type="spellEnd"/>
            <w:r w:rsidRPr="00824A60">
              <w:rPr>
                <w:rFonts w:cstheme="minorHAnsi"/>
                <w:color w:val="000000" w:themeColor="text1"/>
                <w:spacing w:val="-1"/>
              </w:rPr>
              <w:t xml:space="preserve"> </w:t>
            </w:r>
            <w:proofErr w:type="spellStart"/>
            <w:r w:rsidRPr="00824A60">
              <w:rPr>
                <w:rFonts w:cstheme="minorHAnsi"/>
                <w:color w:val="000000" w:themeColor="text1"/>
              </w:rPr>
              <w:t>arba</w:t>
            </w:r>
            <w:proofErr w:type="spellEnd"/>
            <w:r w:rsidRPr="00824A60">
              <w:rPr>
                <w:rFonts w:cstheme="minorHAnsi"/>
                <w:color w:val="000000" w:themeColor="text1"/>
                <w:spacing w:val="-2"/>
              </w:rPr>
              <w:t xml:space="preserve"> </w:t>
            </w:r>
            <w:proofErr w:type="spellStart"/>
            <w:r w:rsidRPr="00824A60">
              <w:rPr>
                <w:rFonts w:cstheme="minorHAnsi"/>
                <w:color w:val="000000" w:themeColor="text1"/>
              </w:rPr>
              <w:t>plienas</w:t>
            </w:r>
            <w:proofErr w:type="spellEnd"/>
            <w:r w:rsidRPr="00824A60">
              <w:rPr>
                <w:rFonts w:cstheme="minorHAnsi"/>
                <w:color w:val="000000" w:themeColor="text1"/>
              </w:rPr>
              <w:t>)</w:t>
            </w:r>
          </w:p>
        </w:tc>
        <w:tc>
          <w:tcPr>
            <w:tcW w:w="1997" w:type="pct"/>
            <w:tcBorders>
              <w:top w:val="single" w:sz="4" w:space="0" w:color="auto"/>
              <w:left w:val="single" w:sz="4" w:space="0" w:color="auto"/>
              <w:bottom w:val="single" w:sz="4" w:space="0" w:color="auto"/>
              <w:right w:val="single" w:sz="4" w:space="0" w:color="auto"/>
            </w:tcBorders>
          </w:tcPr>
          <w:p w14:paraId="2DC4902F" w14:textId="77777777" w:rsidR="00AA66EB" w:rsidRPr="00824A60" w:rsidRDefault="00AA66EB" w:rsidP="00AA66EB">
            <w:pPr>
              <w:pStyle w:val="TableParagraph"/>
              <w:rPr>
                <w:rFonts w:cstheme="minorHAnsi"/>
                <w:color w:val="000000" w:themeColor="text1"/>
                <w:lang w:val="lt-LT"/>
              </w:rPr>
            </w:pPr>
            <w:r w:rsidRPr="00824A60">
              <w:rPr>
                <w:rFonts w:cstheme="minorHAnsi"/>
                <w:color w:val="000000" w:themeColor="text1"/>
                <w:lang w:val="lt-LT"/>
              </w:rPr>
              <w:t>Epoksidinis</w:t>
            </w:r>
            <w:r w:rsidRPr="00824A60">
              <w:rPr>
                <w:rFonts w:cstheme="minorHAnsi"/>
                <w:color w:val="000000" w:themeColor="text1"/>
                <w:spacing w:val="71"/>
                <w:lang w:val="lt-LT"/>
              </w:rPr>
              <w:t xml:space="preserve"> </w:t>
            </w:r>
            <w:r w:rsidRPr="00824A60">
              <w:rPr>
                <w:rFonts w:cstheme="minorHAnsi"/>
                <w:color w:val="000000" w:themeColor="text1"/>
                <w:lang w:val="lt-LT"/>
              </w:rPr>
              <w:t>miltelinis</w:t>
            </w:r>
            <w:r w:rsidRPr="00824A60">
              <w:rPr>
                <w:rFonts w:cstheme="minorHAnsi"/>
                <w:color w:val="000000" w:themeColor="text1"/>
                <w:spacing w:val="74"/>
                <w:lang w:val="lt-LT"/>
              </w:rPr>
              <w:t xml:space="preserve"> </w:t>
            </w:r>
            <w:r w:rsidRPr="00824A60">
              <w:rPr>
                <w:rFonts w:cstheme="minorHAnsi"/>
                <w:color w:val="000000" w:themeColor="text1"/>
                <w:lang w:val="lt-LT"/>
              </w:rPr>
              <w:t>arba</w:t>
            </w:r>
            <w:r w:rsidRPr="00824A60">
              <w:rPr>
                <w:rFonts w:cstheme="minorHAnsi"/>
                <w:color w:val="000000" w:themeColor="text1"/>
                <w:spacing w:val="74"/>
                <w:lang w:val="lt-LT"/>
              </w:rPr>
              <w:t xml:space="preserve"> </w:t>
            </w:r>
            <w:r w:rsidRPr="00824A60">
              <w:rPr>
                <w:rFonts w:cstheme="minorHAnsi"/>
                <w:color w:val="000000" w:themeColor="text1"/>
                <w:lang w:val="lt-LT"/>
              </w:rPr>
              <w:t>lygiavertis.</w:t>
            </w:r>
            <w:r w:rsidRPr="00824A60">
              <w:rPr>
                <w:rFonts w:cstheme="minorHAnsi"/>
                <w:color w:val="000000" w:themeColor="text1"/>
                <w:spacing w:val="71"/>
                <w:lang w:val="lt-LT"/>
              </w:rPr>
              <w:t xml:space="preserve"> </w:t>
            </w:r>
            <w:r w:rsidRPr="00824A60">
              <w:rPr>
                <w:rFonts w:cstheme="minorHAnsi"/>
                <w:color w:val="000000" w:themeColor="text1"/>
                <w:lang w:val="lt-LT"/>
              </w:rPr>
              <w:t>Minimalus</w:t>
            </w:r>
            <w:r w:rsidRPr="00824A60">
              <w:rPr>
                <w:rFonts w:cstheme="minorHAnsi"/>
                <w:color w:val="000000" w:themeColor="text1"/>
                <w:spacing w:val="70"/>
                <w:lang w:val="lt-LT"/>
              </w:rPr>
              <w:t xml:space="preserve"> </w:t>
            </w:r>
            <w:r w:rsidRPr="00824A60">
              <w:rPr>
                <w:rFonts w:cstheme="minorHAnsi"/>
                <w:color w:val="000000" w:themeColor="text1"/>
                <w:lang w:val="lt-LT"/>
              </w:rPr>
              <w:t>padengimo storis</w:t>
            </w:r>
            <w:r w:rsidRPr="00824A60">
              <w:rPr>
                <w:rFonts w:cstheme="minorHAnsi"/>
                <w:color w:val="000000" w:themeColor="text1"/>
                <w:spacing w:val="-6"/>
                <w:lang w:val="lt-LT"/>
              </w:rPr>
              <w:t xml:space="preserve"> </w:t>
            </w:r>
            <w:r w:rsidRPr="00824A60">
              <w:rPr>
                <w:rFonts w:cstheme="minorHAnsi"/>
                <w:color w:val="000000" w:themeColor="text1"/>
                <w:lang w:val="lt-LT"/>
              </w:rPr>
              <w:t>ne</w:t>
            </w:r>
            <w:r w:rsidRPr="00824A60">
              <w:rPr>
                <w:rFonts w:cstheme="minorHAnsi"/>
                <w:color w:val="000000" w:themeColor="text1"/>
                <w:spacing w:val="-5"/>
                <w:lang w:val="lt-LT"/>
              </w:rPr>
              <w:t xml:space="preserve"> </w:t>
            </w:r>
            <w:r w:rsidRPr="00824A60">
              <w:rPr>
                <w:rFonts w:cstheme="minorHAnsi"/>
                <w:color w:val="000000" w:themeColor="text1"/>
                <w:lang w:val="lt-LT"/>
              </w:rPr>
              <w:t>mažiau</w:t>
            </w:r>
            <w:r w:rsidRPr="00824A60">
              <w:rPr>
                <w:rFonts w:cstheme="minorHAnsi"/>
                <w:color w:val="000000" w:themeColor="text1"/>
                <w:spacing w:val="-7"/>
                <w:lang w:val="lt-LT"/>
              </w:rPr>
              <w:t xml:space="preserve"> </w:t>
            </w:r>
            <w:r w:rsidRPr="00824A60">
              <w:rPr>
                <w:rFonts w:cstheme="minorHAnsi"/>
                <w:color w:val="000000" w:themeColor="text1"/>
                <w:lang w:val="lt-LT"/>
              </w:rPr>
              <w:t>nei</w:t>
            </w:r>
            <w:r w:rsidRPr="00824A60">
              <w:rPr>
                <w:rFonts w:cstheme="minorHAnsi"/>
                <w:color w:val="000000" w:themeColor="text1"/>
                <w:spacing w:val="-5"/>
                <w:lang w:val="lt-LT"/>
              </w:rPr>
              <w:t xml:space="preserve"> </w:t>
            </w:r>
            <w:r w:rsidRPr="00824A60">
              <w:rPr>
                <w:rFonts w:cstheme="minorHAnsi"/>
                <w:color w:val="000000" w:themeColor="text1"/>
                <w:lang w:val="lt-LT"/>
              </w:rPr>
              <w:t>250</w:t>
            </w:r>
            <w:r w:rsidRPr="00824A60">
              <w:rPr>
                <w:rFonts w:cstheme="minorHAnsi"/>
                <w:color w:val="000000" w:themeColor="text1"/>
                <w:spacing w:val="-5"/>
                <w:lang w:val="lt-LT"/>
              </w:rPr>
              <w:t xml:space="preserve"> </w:t>
            </w:r>
            <w:r w:rsidRPr="00824A60">
              <w:rPr>
                <w:rFonts w:cstheme="minorHAnsi"/>
                <w:color w:val="000000" w:themeColor="text1"/>
                <w:lang w:val="lt-LT"/>
              </w:rPr>
              <w:t>mikronų</w:t>
            </w:r>
            <w:r w:rsidRPr="00824A60">
              <w:rPr>
                <w:rFonts w:cstheme="minorHAnsi"/>
                <w:color w:val="000000" w:themeColor="text1"/>
                <w:spacing w:val="-4"/>
                <w:lang w:val="lt-LT"/>
              </w:rPr>
              <w:t xml:space="preserve"> </w:t>
            </w:r>
            <w:r w:rsidRPr="00824A60">
              <w:rPr>
                <w:rFonts w:cstheme="minorHAnsi"/>
                <w:color w:val="000000" w:themeColor="text1"/>
                <w:lang w:val="lt-LT"/>
              </w:rPr>
              <w:t>storio</w:t>
            </w:r>
            <w:r w:rsidRPr="00824A60">
              <w:rPr>
                <w:rFonts w:cstheme="minorHAnsi"/>
                <w:color w:val="000000" w:themeColor="text1"/>
                <w:spacing w:val="-3"/>
                <w:lang w:val="lt-LT"/>
              </w:rPr>
              <w:t xml:space="preserve"> </w:t>
            </w:r>
            <w:r w:rsidRPr="00824A60">
              <w:rPr>
                <w:rFonts w:cstheme="minorHAnsi"/>
                <w:color w:val="000000" w:themeColor="text1"/>
                <w:lang w:val="lt-LT"/>
              </w:rPr>
              <w:t>pagal</w:t>
            </w:r>
            <w:r w:rsidRPr="00824A60">
              <w:rPr>
                <w:rFonts w:cstheme="minorHAnsi"/>
                <w:color w:val="000000" w:themeColor="text1"/>
                <w:spacing w:val="-4"/>
                <w:lang w:val="lt-LT"/>
              </w:rPr>
              <w:t xml:space="preserve"> </w:t>
            </w:r>
            <w:r w:rsidRPr="00824A60">
              <w:rPr>
                <w:rFonts w:cstheme="minorHAnsi"/>
                <w:color w:val="000000" w:themeColor="text1"/>
                <w:lang w:val="lt-LT"/>
              </w:rPr>
              <w:t>LST</w:t>
            </w:r>
            <w:r w:rsidRPr="00824A60">
              <w:rPr>
                <w:rFonts w:cstheme="minorHAnsi"/>
                <w:color w:val="000000" w:themeColor="text1"/>
                <w:spacing w:val="-3"/>
                <w:lang w:val="lt-LT"/>
              </w:rPr>
              <w:t xml:space="preserve"> </w:t>
            </w:r>
            <w:r w:rsidRPr="00824A60">
              <w:rPr>
                <w:rFonts w:cstheme="minorHAnsi"/>
                <w:color w:val="000000" w:themeColor="text1"/>
                <w:lang w:val="lt-LT"/>
              </w:rPr>
              <w:t>EN</w:t>
            </w:r>
            <w:r w:rsidRPr="00824A60">
              <w:rPr>
                <w:rFonts w:cstheme="minorHAnsi"/>
                <w:color w:val="000000" w:themeColor="text1"/>
                <w:spacing w:val="-6"/>
                <w:lang w:val="lt-LT"/>
              </w:rPr>
              <w:t xml:space="preserve"> </w:t>
            </w:r>
            <w:r w:rsidRPr="00824A60">
              <w:rPr>
                <w:rFonts w:cstheme="minorHAnsi"/>
                <w:color w:val="000000" w:themeColor="text1"/>
                <w:lang w:val="lt-LT"/>
              </w:rPr>
              <w:t>14901</w:t>
            </w:r>
            <w:r w:rsidRPr="00824A60">
              <w:rPr>
                <w:rFonts w:cstheme="minorHAnsi"/>
                <w:color w:val="000000" w:themeColor="text1"/>
                <w:spacing w:val="-4"/>
                <w:lang w:val="lt-LT"/>
              </w:rPr>
              <w:t xml:space="preserve"> </w:t>
            </w:r>
            <w:r w:rsidRPr="00824A60">
              <w:rPr>
                <w:rFonts w:cstheme="minorHAnsi"/>
                <w:color w:val="000000" w:themeColor="text1"/>
                <w:lang w:val="lt-LT"/>
              </w:rPr>
              <w:t>arba lygiavertį</w:t>
            </w:r>
            <w:r w:rsidRPr="00824A60">
              <w:rPr>
                <w:rFonts w:cstheme="minorHAnsi"/>
                <w:color w:val="000000" w:themeColor="text1"/>
                <w:spacing w:val="-2"/>
                <w:lang w:val="lt-LT"/>
              </w:rPr>
              <w:t xml:space="preserve"> </w:t>
            </w:r>
            <w:r w:rsidRPr="00824A60">
              <w:rPr>
                <w:rFonts w:cstheme="minorHAnsi"/>
                <w:color w:val="000000" w:themeColor="text1"/>
                <w:lang w:val="lt-LT"/>
              </w:rPr>
              <w:t>standartą.</w:t>
            </w:r>
          </w:p>
        </w:tc>
        <w:tc>
          <w:tcPr>
            <w:tcW w:w="945" w:type="pct"/>
            <w:tcBorders>
              <w:top w:val="single" w:sz="4" w:space="0" w:color="auto"/>
              <w:left w:val="single" w:sz="4" w:space="0" w:color="auto"/>
              <w:bottom w:val="single" w:sz="4" w:space="0" w:color="auto"/>
              <w:right w:val="single" w:sz="4" w:space="0" w:color="auto"/>
            </w:tcBorders>
          </w:tcPr>
          <w:p w14:paraId="68DC1D89" w14:textId="77777777" w:rsidR="00AA66EB" w:rsidRPr="00824A60"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5F65EF07" w14:textId="77777777" w:rsidR="00AA66EB" w:rsidRPr="00824A60" w:rsidRDefault="00AA66EB" w:rsidP="00AA66EB">
            <w:pPr>
              <w:spacing w:afterLines="10" w:after="24"/>
              <w:jc w:val="both"/>
              <w:rPr>
                <w:rFonts w:asciiTheme="minorHAnsi" w:hAnsiTheme="minorHAnsi" w:cstheme="minorHAnsi"/>
                <w:color w:val="000000" w:themeColor="text1"/>
                <w:sz w:val="22"/>
                <w:szCs w:val="22"/>
              </w:rPr>
            </w:pPr>
          </w:p>
        </w:tc>
      </w:tr>
      <w:tr w:rsidR="00C57800" w:rsidRPr="00824A60" w14:paraId="63521ED9"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7BAD54E7" w14:textId="77777777" w:rsidR="00AA66EB" w:rsidRPr="00824A60" w:rsidRDefault="00AA66EB" w:rsidP="0030182F">
            <w:pPr>
              <w:numPr>
                <w:ilvl w:val="0"/>
                <w:numId w:val="103"/>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39F2C9C" w14:textId="77777777" w:rsidR="00AA66EB" w:rsidRPr="00824A60" w:rsidRDefault="00AA66EB" w:rsidP="00AA66EB">
            <w:pPr>
              <w:pStyle w:val="TableParagraph"/>
              <w:rPr>
                <w:rFonts w:cstheme="minorHAnsi"/>
                <w:color w:val="000000" w:themeColor="text1"/>
                <w:lang w:val="lt-LT"/>
              </w:rPr>
            </w:pPr>
            <w:r w:rsidRPr="00824A60">
              <w:rPr>
                <w:rFonts w:cstheme="minorHAnsi"/>
                <w:color w:val="000000" w:themeColor="text1"/>
                <w:lang w:val="lt-LT"/>
              </w:rPr>
              <w:t>Žymėjimas:</w:t>
            </w:r>
          </w:p>
        </w:tc>
        <w:tc>
          <w:tcPr>
            <w:tcW w:w="1997" w:type="pct"/>
            <w:tcBorders>
              <w:top w:val="single" w:sz="4" w:space="0" w:color="auto"/>
              <w:left w:val="single" w:sz="4" w:space="0" w:color="auto"/>
              <w:bottom w:val="single" w:sz="4" w:space="0" w:color="auto"/>
              <w:right w:val="single" w:sz="4" w:space="0" w:color="auto"/>
            </w:tcBorders>
          </w:tcPr>
          <w:p w14:paraId="4C7F3EE7" w14:textId="77777777" w:rsidR="00AA66EB" w:rsidRPr="00824A60" w:rsidRDefault="00AA66EB" w:rsidP="00AA66EB">
            <w:pPr>
              <w:pStyle w:val="TableParagraph"/>
              <w:rPr>
                <w:rFonts w:cstheme="minorHAnsi"/>
                <w:color w:val="000000" w:themeColor="text1"/>
                <w:lang w:val="lt-LT"/>
              </w:rPr>
            </w:pPr>
            <w:r w:rsidRPr="00824A60">
              <w:rPr>
                <w:rFonts w:cstheme="minorHAnsi"/>
                <w:color w:val="000000" w:themeColor="text1"/>
                <w:lang w:val="lt-LT"/>
              </w:rPr>
              <w:t>Ant</w:t>
            </w:r>
            <w:r w:rsidRPr="00824A60">
              <w:rPr>
                <w:rFonts w:cstheme="minorHAnsi"/>
                <w:color w:val="000000" w:themeColor="text1"/>
                <w:spacing w:val="-2"/>
                <w:lang w:val="lt-LT"/>
              </w:rPr>
              <w:t xml:space="preserve"> </w:t>
            </w:r>
            <w:r w:rsidRPr="00824A60">
              <w:rPr>
                <w:rFonts w:cstheme="minorHAnsi"/>
                <w:color w:val="000000" w:themeColor="text1"/>
                <w:lang w:val="lt-LT"/>
              </w:rPr>
              <w:t>sklendės</w:t>
            </w:r>
            <w:r w:rsidRPr="00824A60">
              <w:rPr>
                <w:rFonts w:cstheme="minorHAnsi"/>
                <w:color w:val="000000" w:themeColor="text1"/>
                <w:spacing w:val="-4"/>
                <w:lang w:val="lt-LT"/>
              </w:rPr>
              <w:t xml:space="preserve"> </w:t>
            </w:r>
            <w:r w:rsidRPr="00824A60">
              <w:rPr>
                <w:rFonts w:cstheme="minorHAnsi"/>
                <w:color w:val="000000" w:themeColor="text1"/>
                <w:lang w:val="lt-LT"/>
              </w:rPr>
              <w:t>turi</w:t>
            </w:r>
            <w:r w:rsidRPr="00824A60">
              <w:rPr>
                <w:rFonts w:cstheme="minorHAnsi"/>
                <w:color w:val="000000" w:themeColor="text1"/>
                <w:spacing w:val="-2"/>
                <w:lang w:val="lt-LT"/>
              </w:rPr>
              <w:t xml:space="preserve"> </w:t>
            </w:r>
            <w:r w:rsidRPr="00824A60">
              <w:rPr>
                <w:rFonts w:cstheme="minorHAnsi"/>
                <w:color w:val="000000" w:themeColor="text1"/>
                <w:lang w:val="lt-LT"/>
              </w:rPr>
              <w:t>būti nurodyta:</w:t>
            </w:r>
          </w:p>
          <w:p w14:paraId="489D02C7" w14:textId="77777777" w:rsidR="00AA66EB" w:rsidRPr="00824A60" w:rsidRDefault="00AA66EB" w:rsidP="0030182F">
            <w:pPr>
              <w:pStyle w:val="TableParagraph"/>
              <w:numPr>
                <w:ilvl w:val="0"/>
                <w:numId w:val="105"/>
              </w:numPr>
              <w:tabs>
                <w:tab w:val="left" w:pos="571"/>
              </w:tabs>
              <w:autoSpaceDE w:val="0"/>
              <w:autoSpaceDN w:val="0"/>
              <w:spacing w:line="290" w:lineRule="exact"/>
              <w:rPr>
                <w:rFonts w:cstheme="minorHAnsi"/>
                <w:color w:val="000000" w:themeColor="text1"/>
                <w:lang w:val="lt-LT"/>
              </w:rPr>
            </w:pPr>
            <w:r w:rsidRPr="00824A60">
              <w:rPr>
                <w:rFonts w:cstheme="minorHAnsi"/>
                <w:color w:val="000000" w:themeColor="text1"/>
                <w:lang w:val="lt-LT"/>
              </w:rPr>
              <w:t>Gamintojo</w:t>
            </w:r>
            <w:r w:rsidRPr="00824A60">
              <w:rPr>
                <w:rFonts w:cstheme="minorHAnsi"/>
                <w:color w:val="000000" w:themeColor="text1"/>
                <w:spacing w:val="-5"/>
                <w:lang w:val="lt-LT"/>
              </w:rPr>
              <w:t xml:space="preserve"> </w:t>
            </w:r>
            <w:r w:rsidRPr="00824A60">
              <w:rPr>
                <w:rFonts w:cstheme="minorHAnsi"/>
                <w:color w:val="000000" w:themeColor="text1"/>
                <w:lang w:val="lt-LT"/>
              </w:rPr>
              <w:t>pavadinimas</w:t>
            </w:r>
            <w:r w:rsidRPr="00824A60">
              <w:rPr>
                <w:rFonts w:cstheme="minorHAnsi"/>
                <w:color w:val="000000" w:themeColor="text1"/>
                <w:spacing w:val="-2"/>
                <w:lang w:val="lt-LT"/>
              </w:rPr>
              <w:t xml:space="preserve"> </w:t>
            </w:r>
            <w:r w:rsidRPr="00824A60">
              <w:rPr>
                <w:rFonts w:cstheme="minorHAnsi"/>
                <w:color w:val="000000" w:themeColor="text1"/>
                <w:lang w:val="lt-LT"/>
              </w:rPr>
              <w:t>(pvz.</w:t>
            </w:r>
            <w:r w:rsidRPr="00824A60">
              <w:rPr>
                <w:rFonts w:cstheme="minorHAnsi"/>
                <w:color w:val="000000" w:themeColor="text1"/>
                <w:spacing w:val="-4"/>
                <w:lang w:val="lt-LT"/>
              </w:rPr>
              <w:t xml:space="preserve"> </w:t>
            </w:r>
            <w:r w:rsidRPr="00824A60">
              <w:rPr>
                <w:rFonts w:cstheme="minorHAnsi"/>
                <w:color w:val="000000" w:themeColor="text1"/>
                <w:lang w:val="lt-LT"/>
              </w:rPr>
              <w:t>Gamintojas);</w:t>
            </w:r>
          </w:p>
          <w:p w14:paraId="4A80647C" w14:textId="77777777" w:rsidR="00AA66EB" w:rsidRPr="00824A60" w:rsidRDefault="00AA66EB" w:rsidP="0030182F">
            <w:pPr>
              <w:pStyle w:val="TableParagraph"/>
              <w:numPr>
                <w:ilvl w:val="0"/>
                <w:numId w:val="105"/>
              </w:numPr>
              <w:tabs>
                <w:tab w:val="left" w:pos="571"/>
              </w:tabs>
              <w:autoSpaceDE w:val="0"/>
              <w:autoSpaceDN w:val="0"/>
              <w:spacing w:line="288" w:lineRule="exact"/>
              <w:rPr>
                <w:rFonts w:cstheme="minorHAnsi"/>
                <w:color w:val="000000" w:themeColor="text1"/>
                <w:lang w:val="lt-LT"/>
              </w:rPr>
            </w:pPr>
            <w:r w:rsidRPr="00824A60">
              <w:rPr>
                <w:rFonts w:cstheme="minorHAnsi"/>
                <w:color w:val="000000" w:themeColor="text1"/>
                <w:lang w:val="lt-LT"/>
              </w:rPr>
              <w:t>Pagaminimo</w:t>
            </w:r>
            <w:r w:rsidRPr="00824A60">
              <w:rPr>
                <w:rFonts w:cstheme="minorHAnsi"/>
                <w:color w:val="000000" w:themeColor="text1"/>
                <w:spacing w:val="-2"/>
                <w:lang w:val="lt-LT"/>
              </w:rPr>
              <w:t xml:space="preserve"> </w:t>
            </w:r>
            <w:r w:rsidRPr="00824A60">
              <w:rPr>
                <w:rFonts w:cstheme="minorHAnsi"/>
                <w:color w:val="000000" w:themeColor="text1"/>
                <w:lang w:val="lt-LT"/>
              </w:rPr>
              <w:t>metai</w:t>
            </w:r>
            <w:r w:rsidRPr="00824A60">
              <w:rPr>
                <w:rFonts w:cstheme="minorHAnsi"/>
                <w:color w:val="000000" w:themeColor="text1"/>
                <w:spacing w:val="-3"/>
                <w:lang w:val="lt-LT"/>
              </w:rPr>
              <w:t xml:space="preserve"> </w:t>
            </w:r>
            <w:r w:rsidRPr="00824A60">
              <w:rPr>
                <w:rFonts w:cstheme="minorHAnsi"/>
                <w:color w:val="000000" w:themeColor="text1"/>
                <w:lang w:val="lt-LT"/>
              </w:rPr>
              <w:t>(pvz.</w:t>
            </w:r>
            <w:r w:rsidRPr="00824A60">
              <w:rPr>
                <w:rFonts w:cstheme="minorHAnsi"/>
                <w:color w:val="000000" w:themeColor="text1"/>
                <w:spacing w:val="-3"/>
                <w:lang w:val="lt-LT"/>
              </w:rPr>
              <w:t xml:space="preserve"> </w:t>
            </w:r>
            <w:r w:rsidRPr="00824A60">
              <w:rPr>
                <w:rFonts w:cstheme="minorHAnsi"/>
                <w:color w:val="000000" w:themeColor="text1"/>
                <w:lang w:val="lt-LT"/>
              </w:rPr>
              <w:t>2017);</w:t>
            </w:r>
          </w:p>
          <w:p w14:paraId="3A9BBADF" w14:textId="77777777" w:rsidR="00AA66EB" w:rsidRPr="00824A60" w:rsidRDefault="00AA66EB" w:rsidP="0030182F">
            <w:pPr>
              <w:pStyle w:val="TableParagraph"/>
              <w:numPr>
                <w:ilvl w:val="0"/>
                <w:numId w:val="105"/>
              </w:numPr>
              <w:tabs>
                <w:tab w:val="left" w:pos="571"/>
              </w:tabs>
              <w:autoSpaceDE w:val="0"/>
              <w:autoSpaceDN w:val="0"/>
              <w:spacing w:line="287" w:lineRule="exact"/>
              <w:rPr>
                <w:rFonts w:cstheme="minorHAnsi"/>
                <w:color w:val="000000" w:themeColor="text1"/>
                <w:lang w:val="lt-LT"/>
              </w:rPr>
            </w:pPr>
            <w:r w:rsidRPr="00824A60">
              <w:rPr>
                <w:rFonts w:cstheme="minorHAnsi"/>
                <w:color w:val="000000" w:themeColor="text1"/>
                <w:lang w:val="lt-LT"/>
              </w:rPr>
              <w:t>Medžiaga</w:t>
            </w:r>
            <w:r w:rsidRPr="00824A60">
              <w:rPr>
                <w:rFonts w:cstheme="minorHAnsi"/>
                <w:color w:val="000000" w:themeColor="text1"/>
                <w:spacing w:val="-3"/>
                <w:lang w:val="lt-LT"/>
              </w:rPr>
              <w:t xml:space="preserve"> </w:t>
            </w:r>
            <w:r w:rsidRPr="00824A60">
              <w:rPr>
                <w:rFonts w:cstheme="minorHAnsi"/>
                <w:color w:val="000000" w:themeColor="text1"/>
                <w:lang w:val="lt-LT"/>
              </w:rPr>
              <w:t>(pvz.</w:t>
            </w:r>
            <w:r w:rsidRPr="00824A60">
              <w:rPr>
                <w:rFonts w:cstheme="minorHAnsi"/>
                <w:color w:val="000000" w:themeColor="text1"/>
                <w:spacing w:val="-2"/>
                <w:lang w:val="lt-LT"/>
              </w:rPr>
              <w:t xml:space="preserve"> </w:t>
            </w:r>
            <w:r w:rsidRPr="00824A60">
              <w:rPr>
                <w:rFonts w:cstheme="minorHAnsi"/>
                <w:color w:val="000000" w:themeColor="text1"/>
                <w:lang w:val="lt-LT"/>
              </w:rPr>
              <w:t>EN-GJS-400);</w:t>
            </w:r>
          </w:p>
          <w:p w14:paraId="035CBDFB" w14:textId="77777777" w:rsidR="00AA66EB" w:rsidRPr="00824A60" w:rsidRDefault="00AA66EB" w:rsidP="0030182F">
            <w:pPr>
              <w:pStyle w:val="TableParagraph"/>
              <w:numPr>
                <w:ilvl w:val="0"/>
                <w:numId w:val="105"/>
              </w:numPr>
              <w:tabs>
                <w:tab w:val="left" w:pos="571"/>
              </w:tabs>
              <w:autoSpaceDE w:val="0"/>
              <w:autoSpaceDN w:val="0"/>
              <w:spacing w:line="287" w:lineRule="exact"/>
              <w:rPr>
                <w:rFonts w:cstheme="minorHAnsi"/>
                <w:color w:val="000000" w:themeColor="text1"/>
                <w:lang w:val="lt-LT"/>
              </w:rPr>
            </w:pPr>
            <w:r w:rsidRPr="00824A60">
              <w:rPr>
                <w:rFonts w:cstheme="minorHAnsi"/>
                <w:color w:val="000000" w:themeColor="text1"/>
                <w:lang w:val="lt-LT"/>
              </w:rPr>
              <w:t>Nominalus</w:t>
            </w:r>
            <w:r w:rsidRPr="00824A60">
              <w:rPr>
                <w:rFonts w:cstheme="minorHAnsi"/>
                <w:color w:val="000000" w:themeColor="text1"/>
                <w:spacing w:val="-1"/>
                <w:lang w:val="lt-LT"/>
              </w:rPr>
              <w:t xml:space="preserve"> </w:t>
            </w:r>
            <w:r w:rsidRPr="00824A60">
              <w:rPr>
                <w:rFonts w:cstheme="minorHAnsi"/>
                <w:color w:val="000000" w:themeColor="text1"/>
                <w:lang w:val="lt-LT"/>
              </w:rPr>
              <w:t>dydis</w:t>
            </w:r>
            <w:r w:rsidRPr="00824A60">
              <w:rPr>
                <w:rFonts w:cstheme="minorHAnsi"/>
                <w:color w:val="000000" w:themeColor="text1"/>
                <w:spacing w:val="-2"/>
                <w:lang w:val="lt-LT"/>
              </w:rPr>
              <w:t xml:space="preserve"> </w:t>
            </w:r>
            <w:r w:rsidRPr="00824A60">
              <w:rPr>
                <w:rFonts w:cstheme="minorHAnsi"/>
                <w:color w:val="000000" w:themeColor="text1"/>
                <w:lang w:val="lt-LT"/>
              </w:rPr>
              <w:t>(pvz.</w:t>
            </w:r>
            <w:r w:rsidRPr="00824A60">
              <w:rPr>
                <w:rFonts w:cstheme="minorHAnsi"/>
                <w:color w:val="000000" w:themeColor="text1"/>
                <w:spacing w:val="-3"/>
                <w:lang w:val="lt-LT"/>
              </w:rPr>
              <w:t xml:space="preserve"> </w:t>
            </w:r>
            <w:r w:rsidRPr="00824A60">
              <w:rPr>
                <w:rFonts w:cstheme="minorHAnsi"/>
                <w:color w:val="000000" w:themeColor="text1"/>
                <w:lang w:val="lt-LT"/>
              </w:rPr>
              <w:t>DN100);</w:t>
            </w:r>
          </w:p>
          <w:p w14:paraId="17F0E5CE" w14:textId="77777777" w:rsidR="00AA66EB" w:rsidRPr="00824A60" w:rsidRDefault="00AA66EB" w:rsidP="0030182F">
            <w:pPr>
              <w:pStyle w:val="TableParagraph"/>
              <w:numPr>
                <w:ilvl w:val="0"/>
                <w:numId w:val="105"/>
              </w:numPr>
              <w:tabs>
                <w:tab w:val="left" w:pos="571"/>
              </w:tabs>
              <w:autoSpaceDE w:val="0"/>
              <w:autoSpaceDN w:val="0"/>
              <w:spacing w:line="288" w:lineRule="exact"/>
              <w:rPr>
                <w:rFonts w:cstheme="minorHAnsi"/>
                <w:color w:val="000000" w:themeColor="text1"/>
                <w:lang w:val="lt-LT"/>
              </w:rPr>
            </w:pPr>
            <w:r w:rsidRPr="00824A60">
              <w:rPr>
                <w:rFonts w:cstheme="minorHAnsi"/>
                <w:color w:val="000000" w:themeColor="text1"/>
                <w:lang w:val="lt-LT"/>
              </w:rPr>
              <w:t>PN</w:t>
            </w:r>
            <w:r w:rsidRPr="00824A60">
              <w:rPr>
                <w:rFonts w:cstheme="minorHAnsi"/>
                <w:color w:val="000000" w:themeColor="text1"/>
                <w:spacing w:val="-2"/>
                <w:lang w:val="lt-LT"/>
              </w:rPr>
              <w:t xml:space="preserve"> </w:t>
            </w:r>
            <w:r w:rsidRPr="00824A60">
              <w:rPr>
                <w:rFonts w:cstheme="minorHAnsi"/>
                <w:color w:val="000000" w:themeColor="text1"/>
                <w:lang w:val="lt-LT"/>
              </w:rPr>
              <w:t>jungtis (pvz.</w:t>
            </w:r>
            <w:r w:rsidRPr="00824A60">
              <w:rPr>
                <w:rFonts w:cstheme="minorHAnsi"/>
                <w:color w:val="000000" w:themeColor="text1"/>
                <w:spacing w:val="-2"/>
                <w:lang w:val="lt-LT"/>
              </w:rPr>
              <w:t xml:space="preserve"> </w:t>
            </w:r>
            <w:r w:rsidRPr="00824A60">
              <w:rPr>
                <w:rFonts w:cstheme="minorHAnsi"/>
                <w:color w:val="000000" w:themeColor="text1"/>
                <w:lang w:val="lt-LT"/>
              </w:rPr>
              <w:t>PN</w:t>
            </w:r>
            <w:r w:rsidRPr="00824A60">
              <w:rPr>
                <w:rFonts w:cstheme="minorHAnsi"/>
                <w:color w:val="000000" w:themeColor="text1"/>
                <w:spacing w:val="-4"/>
                <w:lang w:val="lt-LT"/>
              </w:rPr>
              <w:t xml:space="preserve"> </w:t>
            </w:r>
            <w:r w:rsidRPr="00824A60">
              <w:rPr>
                <w:rFonts w:cstheme="minorHAnsi"/>
                <w:color w:val="000000" w:themeColor="text1"/>
                <w:lang w:val="lt-LT"/>
              </w:rPr>
              <w:t>6);</w:t>
            </w:r>
          </w:p>
          <w:p w14:paraId="0FACDC57" w14:textId="77777777" w:rsidR="00AA66EB" w:rsidRPr="00824A60" w:rsidRDefault="00AA66EB" w:rsidP="0030182F">
            <w:pPr>
              <w:pStyle w:val="TableParagraph"/>
              <w:numPr>
                <w:ilvl w:val="0"/>
                <w:numId w:val="105"/>
              </w:numPr>
              <w:tabs>
                <w:tab w:val="left" w:pos="571"/>
              </w:tabs>
              <w:autoSpaceDE w:val="0"/>
              <w:autoSpaceDN w:val="0"/>
              <w:spacing w:line="288" w:lineRule="exact"/>
              <w:rPr>
                <w:rFonts w:cstheme="minorHAnsi"/>
                <w:color w:val="000000" w:themeColor="text1"/>
                <w:lang w:val="lt-LT"/>
              </w:rPr>
            </w:pPr>
            <w:r w:rsidRPr="00824A60">
              <w:rPr>
                <w:rFonts w:cstheme="minorHAnsi"/>
                <w:color w:val="000000" w:themeColor="text1"/>
                <w:lang w:val="lt-LT"/>
              </w:rPr>
              <w:lastRenderedPageBreak/>
              <w:t>Standartas</w:t>
            </w:r>
            <w:r w:rsidRPr="00824A60">
              <w:rPr>
                <w:rFonts w:cstheme="minorHAnsi"/>
                <w:color w:val="000000" w:themeColor="text1"/>
                <w:spacing w:val="-1"/>
                <w:lang w:val="lt-LT"/>
              </w:rPr>
              <w:t xml:space="preserve"> </w:t>
            </w:r>
            <w:r w:rsidRPr="00824A60">
              <w:rPr>
                <w:rFonts w:cstheme="minorHAnsi"/>
                <w:color w:val="000000" w:themeColor="text1"/>
                <w:lang w:val="lt-LT"/>
              </w:rPr>
              <w:t>(pvz.</w:t>
            </w:r>
            <w:r w:rsidRPr="00824A60">
              <w:rPr>
                <w:rFonts w:cstheme="minorHAnsi"/>
                <w:color w:val="000000" w:themeColor="text1"/>
                <w:spacing w:val="-3"/>
                <w:lang w:val="lt-LT"/>
              </w:rPr>
              <w:t xml:space="preserve"> </w:t>
            </w:r>
            <w:r w:rsidRPr="00824A60">
              <w:rPr>
                <w:rFonts w:cstheme="minorHAnsi"/>
                <w:color w:val="000000" w:themeColor="text1"/>
                <w:lang w:val="lt-LT"/>
              </w:rPr>
              <w:t>EN</w:t>
            </w:r>
            <w:r w:rsidRPr="00824A60">
              <w:rPr>
                <w:rFonts w:cstheme="minorHAnsi"/>
                <w:color w:val="000000" w:themeColor="text1"/>
                <w:spacing w:val="-2"/>
                <w:lang w:val="lt-LT"/>
              </w:rPr>
              <w:t xml:space="preserve"> </w:t>
            </w:r>
            <w:r w:rsidRPr="00824A60">
              <w:rPr>
                <w:rFonts w:cstheme="minorHAnsi"/>
                <w:color w:val="000000" w:themeColor="text1"/>
                <w:lang w:val="lt-LT"/>
              </w:rPr>
              <w:t>545);</w:t>
            </w:r>
          </w:p>
          <w:p w14:paraId="758DBA89" w14:textId="77777777" w:rsidR="00AA66EB" w:rsidRPr="00824A60" w:rsidRDefault="00AA66EB" w:rsidP="0030182F">
            <w:pPr>
              <w:pStyle w:val="TableParagraph"/>
              <w:numPr>
                <w:ilvl w:val="0"/>
                <w:numId w:val="105"/>
              </w:numPr>
              <w:tabs>
                <w:tab w:val="left" w:pos="571"/>
              </w:tabs>
              <w:autoSpaceDE w:val="0"/>
              <w:autoSpaceDN w:val="0"/>
              <w:spacing w:line="288" w:lineRule="exact"/>
              <w:rPr>
                <w:rFonts w:cstheme="minorHAnsi"/>
                <w:color w:val="000000" w:themeColor="text1"/>
                <w:lang w:val="lt-LT"/>
              </w:rPr>
            </w:pPr>
            <w:r w:rsidRPr="00824A60">
              <w:rPr>
                <w:rFonts w:cstheme="minorHAnsi"/>
                <w:color w:val="000000" w:themeColor="text1"/>
                <w:lang w:val="lt-LT"/>
              </w:rPr>
              <w:t>Slėgio klasė.</w:t>
            </w:r>
          </w:p>
          <w:p w14:paraId="593A1E2B" w14:textId="77777777" w:rsidR="00AA66EB" w:rsidRPr="00824A60" w:rsidRDefault="00AA66EB" w:rsidP="00AA66EB">
            <w:pPr>
              <w:pStyle w:val="TableParagraph"/>
              <w:spacing w:line="266" w:lineRule="exact"/>
              <w:rPr>
                <w:rFonts w:cstheme="minorHAnsi"/>
                <w:color w:val="000000" w:themeColor="text1"/>
                <w:lang w:val="lt-LT"/>
              </w:rPr>
            </w:pPr>
            <w:r w:rsidRPr="00824A60">
              <w:rPr>
                <w:rFonts w:cstheme="minorHAnsi"/>
                <w:color w:val="000000" w:themeColor="text1"/>
                <w:lang w:val="lt-LT"/>
              </w:rPr>
              <w:t>Pirmi</w:t>
            </w:r>
            <w:r w:rsidRPr="00824A60">
              <w:rPr>
                <w:rFonts w:cstheme="minorHAnsi"/>
                <w:color w:val="000000" w:themeColor="text1"/>
                <w:spacing w:val="-5"/>
                <w:lang w:val="lt-LT"/>
              </w:rPr>
              <w:t xml:space="preserve"> </w:t>
            </w:r>
            <w:r w:rsidRPr="00824A60">
              <w:rPr>
                <w:rFonts w:cstheme="minorHAnsi"/>
                <w:color w:val="000000" w:themeColor="text1"/>
                <w:lang w:val="lt-LT"/>
              </w:rPr>
              <w:t>penki</w:t>
            </w:r>
            <w:r w:rsidRPr="00824A60">
              <w:rPr>
                <w:rFonts w:cstheme="minorHAnsi"/>
                <w:color w:val="000000" w:themeColor="text1"/>
                <w:spacing w:val="-3"/>
                <w:lang w:val="lt-LT"/>
              </w:rPr>
              <w:t xml:space="preserve"> </w:t>
            </w:r>
            <w:r w:rsidRPr="00824A60">
              <w:rPr>
                <w:rFonts w:cstheme="minorHAnsi"/>
                <w:color w:val="000000" w:themeColor="text1"/>
                <w:lang w:val="lt-LT"/>
              </w:rPr>
              <w:t>ženklinimai</w:t>
            </w:r>
            <w:r w:rsidRPr="00824A60">
              <w:rPr>
                <w:rFonts w:cstheme="minorHAnsi"/>
                <w:color w:val="000000" w:themeColor="text1"/>
                <w:spacing w:val="-5"/>
                <w:lang w:val="lt-LT"/>
              </w:rPr>
              <w:t xml:space="preserve"> </w:t>
            </w:r>
            <w:r w:rsidRPr="00824A60">
              <w:rPr>
                <w:rFonts w:cstheme="minorHAnsi"/>
                <w:color w:val="000000" w:themeColor="text1"/>
                <w:lang w:val="lt-LT"/>
              </w:rPr>
              <w:t>turi</w:t>
            </w:r>
            <w:r w:rsidRPr="00824A60">
              <w:rPr>
                <w:rFonts w:cstheme="minorHAnsi"/>
                <w:color w:val="000000" w:themeColor="text1"/>
                <w:spacing w:val="-7"/>
                <w:lang w:val="lt-LT"/>
              </w:rPr>
              <w:t xml:space="preserve"> </w:t>
            </w:r>
            <w:r w:rsidRPr="00824A60">
              <w:rPr>
                <w:rFonts w:cstheme="minorHAnsi"/>
                <w:color w:val="000000" w:themeColor="text1"/>
                <w:lang w:val="lt-LT"/>
              </w:rPr>
              <w:t>būti</w:t>
            </w:r>
            <w:r w:rsidRPr="00824A60">
              <w:rPr>
                <w:rFonts w:cstheme="minorHAnsi"/>
                <w:color w:val="000000" w:themeColor="text1"/>
                <w:spacing w:val="-2"/>
                <w:lang w:val="lt-LT"/>
              </w:rPr>
              <w:t xml:space="preserve"> </w:t>
            </w:r>
            <w:r w:rsidRPr="00824A60">
              <w:rPr>
                <w:rFonts w:cstheme="minorHAnsi"/>
                <w:color w:val="000000" w:themeColor="text1"/>
                <w:lang w:val="lt-LT"/>
              </w:rPr>
              <w:t>išlieti</w:t>
            </w:r>
            <w:r w:rsidRPr="00824A60">
              <w:rPr>
                <w:rFonts w:cstheme="minorHAnsi"/>
                <w:color w:val="000000" w:themeColor="text1"/>
                <w:spacing w:val="-5"/>
                <w:lang w:val="lt-LT"/>
              </w:rPr>
              <w:t xml:space="preserve"> </w:t>
            </w:r>
            <w:r w:rsidRPr="00824A60">
              <w:rPr>
                <w:rFonts w:cstheme="minorHAnsi"/>
                <w:color w:val="000000" w:themeColor="text1"/>
                <w:lang w:val="lt-LT"/>
              </w:rPr>
              <w:t>arba</w:t>
            </w:r>
            <w:r w:rsidRPr="00824A60">
              <w:rPr>
                <w:rFonts w:cstheme="minorHAnsi"/>
                <w:color w:val="000000" w:themeColor="text1"/>
                <w:spacing w:val="-4"/>
                <w:lang w:val="lt-LT"/>
              </w:rPr>
              <w:t xml:space="preserve"> </w:t>
            </w:r>
            <w:r w:rsidRPr="00824A60">
              <w:rPr>
                <w:rFonts w:cstheme="minorHAnsi"/>
                <w:color w:val="000000" w:themeColor="text1"/>
                <w:lang w:val="lt-LT"/>
              </w:rPr>
              <w:t>iškalti</w:t>
            </w:r>
            <w:r w:rsidRPr="00824A60">
              <w:rPr>
                <w:rFonts w:cstheme="minorHAnsi"/>
                <w:color w:val="000000" w:themeColor="text1"/>
                <w:spacing w:val="-2"/>
                <w:lang w:val="lt-LT"/>
              </w:rPr>
              <w:t xml:space="preserve"> </w:t>
            </w:r>
            <w:r w:rsidRPr="00824A60">
              <w:rPr>
                <w:rFonts w:cstheme="minorHAnsi"/>
                <w:color w:val="000000" w:themeColor="text1"/>
                <w:lang w:val="lt-LT"/>
              </w:rPr>
              <w:t>šaltuoju</w:t>
            </w:r>
            <w:r w:rsidRPr="00824A60">
              <w:rPr>
                <w:rFonts w:cstheme="minorHAnsi"/>
                <w:color w:val="000000" w:themeColor="text1"/>
                <w:spacing w:val="-4"/>
                <w:lang w:val="lt-LT"/>
              </w:rPr>
              <w:t xml:space="preserve"> </w:t>
            </w:r>
            <w:r w:rsidRPr="00824A60">
              <w:rPr>
                <w:rFonts w:cstheme="minorHAnsi"/>
                <w:color w:val="000000" w:themeColor="text1"/>
                <w:lang w:val="lt-LT"/>
              </w:rPr>
              <w:t>būdu,</w:t>
            </w:r>
          </w:p>
          <w:p w14:paraId="25A42FF7" w14:textId="77777777" w:rsidR="00AA66EB" w:rsidRPr="00824A60" w:rsidRDefault="00AA66EB" w:rsidP="00AA66EB">
            <w:pPr>
              <w:pStyle w:val="TableParagraph"/>
              <w:rPr>
                <w:rFonts w:cstheme="minorHAnsi"/>
                <w:color w:val="000000" w:themeColor="text1"/>
                <w:lang w:val="lt-LT"/>
              </w:rPr>
            </w:pPr>
            <w:r w:rsidRPr="00824A60">
              <w:rPr>
                <w:rFonts w:cstheme="minorHAnsi"/>
                <w:color w:val="000000" w:themeColor="text1"/>
                <w:lang w:val="lt-LT"/>
              </w:rPr>
              <w:t>kitiems</w:t>
            </w:r>
            <w:r w:rsidRPr="00824A60">
              <w:rPr>
                <w:rFonts w:cstheme="minorHAnsi"/>
                <w:color w:val="000000" w:themeColor="text1"/>
                <w:spacing w:val="-1"/>
                <w:lang w:val="lt-LT"/>
              </w:rPr>
              <w:t xml:space="preserve"> </w:t>
            </w:r>
            <w:r w:rsidRPr="00824A60">
              <w:rPr>
                <w:rFonts w:cstheme="minorHAnsi"/>
                <w:color w:val="000000" w:themeColor="text1"/>
                <w:lang w:val="lt-LT"/>
              </w:rPr>
              <w:t>žymėjimas</w:t>
            </w:r>
            <w:r w:rsidRPr="00824A60">
              <w:rPr>
                <w:rFonts w:cstheme="minorHAnsi"/>
                <w:color w:val="000000" w:themeColor="text1"/>
                <w:spacing w:val="-1"/>
                <w:lang w:val="lt-LT"/>
              </w:rPr>
              <w:t xml:space="preserve"> </w:t>
            </w:r>
            <w:r w:rsidRPr="00824A60">
              <w:rPr>
                <w:rFonts w:cstheme="minorHAnsi"/>
                <w:color w:val="000000" w:themeColor="text1"/>
                <w:lang w:val="lt-LT"/>
              </w:rPr>
              <w:t>gali</w:t>
            </w:r>
            <w:r w:rsidRPr="00824A60">
              <w:rPr>
                <w:rFonts w:cstheme="minorHAnsi"/>
                <w:color w:val="000000" w:themeColor="text1"/>
                <w:spacing w:val="-1"/>
                <w:lang w:val="lt-LT"/>
              </w:rPr>
              <w:t xml:space="preserve"> </w:t>
            </w:r>
            <w:r w:rsidRPr="00824A60">
              <w:rPr>
                <w:rFonts w:cstheme="minorHAnsi"/>
                <w:color w:val="000000" w:themeColor="text1"/>
                <w:lang w:val="lt-LT"/>
              </w:rPr>
              <w:t>būti</w:t>
            </w:r>
            <w:r w:rsidRPr="00824A60">
              <w:rPr>
                <w:rFonts w:cstheme="minorHAnsi"/>
                <w:color w:val="000000" w:themeColor="text1"/>
                <w:spacing w:val="-3"/>
                <w:lang w:val="lt-LT"/>
              </w:rPr>
              <w:t xml:space="preserve"> </w:t>
            </w:r>
            <w:r w:rsidRPr="00824A60">
              <w:rPr>
                <w:rFonts w:cstheme="minorHAnsi"/>
                <w:color w:val="000000" w:themeColor="text1"/>
                <w:lang w:val="lt-LT"/>
              </w:rPr>
              <w:t>taikomas</w:t>
            </w:r>
            <w:r w:rsidRPr="00824A60">
              <w:rPr>
                <w:rFonts w:cstheme="minorHAnsi"/>
                <w:color w:val="000000" w:themeColor="text1"/>
                <w:spacing w:val="-3"/>
                <w:lang w:val="lt-LT"/>
              </w:rPr>
              <w:t xml:space="preserve"> </w:t>
            </w:r>
            <w:r w:rsidRPr="00824A60">
              <w:rPr>
                <w:rFonts w:cstheme="minorHAnsi"/>
                <w:color w:val="000000" w:themeColor="text1"/>
                <w:lang w:val="lt-LT"/>
              </w:rPr>
              <w:t>bet</w:t>
            </w:r>
            <w:r w:rsidRPr="00824A60">
              <w:rPr>
                <w:rFonts w:cstheme="minorHAnsi"/>
                <w:color w:val="000000" w:themeColor="text1"/>
                <w:spacing w:val="-3"/>
                <w:lang w:val="lt-LT"/>
              </w:rPr>
              <w:t xml:space="preserve"> </w:t>
            </w:r>
            <w:r w:rsidRPr="00824A60">
              <w:rPr>
                <w:rFonts w:cstheme="minorHAnsi"/>
                <w:color w:val="000000" w:themeColor="text1"/>
                <w:lang w:val="lt-LT"/>
              </w:rPr>
              <w:t>koks kitas</w:t>
            </w:r>
            <w:r w:rsidRPr="00824A60">
              <w:rPr>
                <w:rFonts w:cstheme="minorHAnsi"/>
                <w:color w:val="000000" w:themeColor="text1"/>
                <w:spacing w:val="-1"/>
                <w:lang w:val="lt-LT"/>
              </w:rPr>
              <w:t xml:space="preserve"> </w:t>
            </w:r>
            <w:r w:rsidRPr="00824A60">
              <w:rPr>
                <w:rFonts w:cstheme="minorHAnsi"/>
                <w:color w:val="000000" w:themeColor="text1"/>
                <w:lang w:val="lt-LT"/>
              </w:rPr>
              <w:t>būdas.</w:t>
            </w:r>
          </w:p>
        </w:tc>
        <w:tc>
          <w:tcPr>
            <w:tcW w:w="945" w:type="pct"/>
            <w:tcBorders>
              <w:top w:val="single" w:sz="4" w:space="0" w:color="auto"/>
              <w:left w:val="single" w:sz="4" w:space="0" w:color="auto"/>
              <w:bottom w:val="single" w:sz="4" w:space="0" w:color="auto"/>
              <w:right w:val="single" w:sz="4" w:space="0" w:color="auto"/>
            </w:tcBorders>
          </w:tcPr>
          <w:p w14:paraId="26D0D021" w14:textId="77777777" w:rsidR="00AA66EB" w:rsidRPr="00824A60" w:rsidRDefault="00AA66EB" w:rsidP="00AA66EB">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33CD3AB6" w14:textId="77777777" w:rsidR="00AA66EB" w:rsidRPr="00824A60" w:rsidRDefault="00AA66EB" w:rsidP="00AA66EB">
            <w:pPr>
              <w:rPr>
                <w:rFonts w:asciiTheme="minorHAnsi" w:hAnsiTheme="minorHAnsi" w:cstheme="minorHAnsi"/>
                <w:color w:val="000000" w:themeColor="text1"/>
                <w:sz w:val="22"/>
                <w:szCs w:val="22"/>
                <w:lang w:eastAsia="lt-LT"/>
              </w:rPr>
            </w:pPr>
          </w:p>
        </w:tc>
      </w:tr>
      <w:tr w:rsidR="00C57800" w:rsidRPr="00824A60" w14:paraId="5F72239F"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607656A7" w14:textId="77777777" w:rsidR="00AA66EB" w:rsidRPr="00824A60" w:rsidRDefault="00AA66EB" w:rsidP="00AA66EB">
            <w:pPr>
              <w:ind w:left="9"/>
              <w:jc w:val="center"/>
              <w:rPr>
                <w:rFonts w:asciiTheme="minorHAnsi" w:hAnsiTheme="minorHAnsi" w:cstheme="minorHAnsi"/>
                <w:color w:val="000000" w:themeColor="text1"/>
                <w:sz w:val="22"/>
                <w:szCs w:val="22"/>
                <w:lang w:eastAsia="lt-LT"/>
              </w:rPr>
            </w:pPr>
            <w:r w:rsidRPr="00824A60">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36E72D1E" w14:textId="77777777" w:rsidR="00AA66EB" w:rsidRPr="00824A60" w:rsidRDefault="00AA66EB" w:rsidP="00AA66EB">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5DBAB9AE" w14:textId="77777777" w:rsidR="00AA66EB" w:rsidRPr="00824A60" w:rsidRDefault="00AA66EB" w:rsidP="00AA66EB">
            <w:pPr>
              <w:ind w:left="9"/>
              <w:jc w:val="center"/>
              <w:rPr>
                <w:rFonts w:asciiTheme="minorHAnsi" w:hAnsiTheme="minorHAnsi" w:cstheme="minorHAnsi"/>
                <w:b/>
                <w:color w:val="000000" w:themeColor="text1"/>
                <w:sz w:val="22"/>
                <w:szCs w:val="22"/>
                <w:lang w:eastAsia="lt-LT"/>
              </w:rPr>
            </w:pPr>
          </w:p>
        </w:tc>
      </w:tr>
      <w:tr w:rsidR="00C57800" w:rsidRPr="00824A60" w14:paraId="5F17AEC2"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38CD7BAE" w14:textId="77777777" w:rsidR="00AA66EB" w:rsidRPr="00824A60" w:rsidRDefault="00AA66EB" w:rsidP="0030182F">
            <w:pPr>
              <w:numPr>
                <w:ilvl w:val="0"/>
                <w:numId w:val="103"/>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E0E91C9" w14:textId="2A768B2F" w:rsidR="00AA66EB" w:rsidRPr="00824A60" w:rsidRDefault="00AA66EB" w:rsidP="00AA66E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00237DA1"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z w:val="22"/>
                <w:szCs w:val="22"/>
              </w:rPr>
              <w:tab/>
              <w:t xml:space="preserve">pateikiami </w:t>
            </w:r>
            <w:r w:rsidRPr="00824A60">
              <w:rPr>
                <w:rFonts w:asciiTheme="minorHAnsi" w:hAnsiTheme="minorHAnsi" w:cstheme="minorHAnsi"/>
                <w:color w:val="000000" w:themeColor="text1"/>
                <w:spacing w:val="-1"/>
                <w:sz w:val="22"/>
                <w:szCs w:val="22"/>
              </w:rPr>
              <w:t xml:space="preserve">pirkimo </w:t>
            </w:r>
            <w:r w:rsidRPr="00824A60">
              <w:rPr>
                <w:rFonts w:asciiTheme="minorHAnsi" w:hAnsiTheme="minorHAnsi" w:cstheme="minorHAnsi"/>
                <w:color w:val="000000" w:themeColor="text1"/>
                <w:spacing w:val="-47"/>
                <w:sz w:val="22"/>
                <w:szCs w:val="22"/>
              </w:rPr>
              <w:t xml:space="preserve"> </w:t>
            </w:r>
            <w:r w:rsidRPr="00824A60">
              <w:rPr>
                <w:rFonts w:asciiTheme="minorHAnsi" w:hAnsiTheme="minorHAnsi" w:cstheme="minorHAnsi"/>
                <w:color w:val="000000" w:themeColor="text1"/>
                <w:sz w:val="22"/>
                <w:szCs w:val="22"/>
              </w:rPr>
              <w:t>metu</w:t>
            </w:r>
          </w:p>
        </w:tc>
        <w:tc>
          <w:tcPr>
            <w:tcW w:w="1997" w:type="pct"/>
            <w:tcBorders>
              <w:top w:val="single" w:sz="4" w:space="0" w:color="auto"/>
              <w:left w:val="single" w:sz="4" w:space="0" w:color="auto"/>
              <w:bottom w:val="single" w:sz="4" w:space="0" w:color="auto"/>
              <w:right w:val="single" w:sz="4" w:space="0" w:color="auto"/>
            </w:tcBorders>
          </w:tcPr>
          <w:p w14:paraId="4FFBA21D" w14:textId="77777777" w:rsidR="00AA66EB" w:rsidRPr="00824A60" w:rsidRDefault="00AA66EB" w:rsidP="0030182F">
            <w:pPr>
              <w:pStyle w:val="TableParagraph"/>
              <w:numPr>
                <w:ilvl w:val="0"/>
                <w:numId w:val="106"/>
              </w:numPr>
              <w:tabs>
                <w:tab w:val="left" w:pos="568"/>
              </w:tabs>
              <w:autoSpaceDE w:val="0"/>
              <w:autoSpaceDN w:val="0"/>
              <w:spacing w:line="280" w:lineRule="exact"/>
              <w:ind w:hanging="361"/>
              <w:rPr>
                <w:rFonts w:cstheme="minorHAnsi"/>
                <w:color w:val="000000" w:themeColor="text1"/>
                <w:lang w:val="lt-LT"/>
              </w:rPr>
            </w:pPr>
            <w:r w:rsidRPr="00824A60">
              <w:rPr>
                <w:rFonts w:cstheme="minorHAnsi"/>
                <w:color w:val="000000" w:themeColor="text1"/>
                <w:lang w:val="lt-LT"/>
              </w:rPr>
              <w:t>Pateikti</w:t>
            </w:r>
            <w:r w:rsidRPr="00824A60">
              <w:rPr>
                <w:rFonts w:cstheme="minorHAnsi"/>
                <w:color w:val="000000" w:themeColor="text1"/>
                <w:spacing w:val="60"/>
                <w:lang w:val="lt-LT"/>
              </w:rPr>
              <w:t xml:space="preserve"> </w:t>
            </w:r>
            <w:r w:rsidRPr="00824A60">
              <w:rPr>
                <w:rFonts w:cstheme="minorHAnsi"/>
                <w:color w:val="000000" w:themeColor="text1"/>
                <w:lang w:val="lt-LT"/>
              </w:rPr>
              <w:t xml:space="preserve">Eksploatacinių  </w:t>
            </w:r>
            <w:r w:rsidRPr="00824A60">
              <w:rPr>
                <w:rFonts w:cstheme="minorHAnsi"/>
                <w:color w:val="000000" w:themeColor="text1"/>
                <w:spacing w:val="7"/>
                <w:lang w:val="lt-LT"/>
              </w:rPr>
              <w:t xml:space="preserve"> </w:t>
            </w:r>
            <w:r w:rsidRPr="00824A60">
              <w:rPr>
                <w:rFonts w:cstheme="minorHAnsi"/>
                <w:color w:val="000000" w:themeColor="text1"/>
                <w:lang w:val="lt-LT"/>
              </w:rPr>
              <w:t xml:space="preserve">savybių  </w:t>
            </w:r>
            <w:r w:rsidRPr="00824A60">
              <w:rPr>
                <w:rFonts w:cstheme="minorHAnsi"/>
                <w:color w:val="000000" w:themeColor="text1"/>
                <w:spacing w:val="8"/>
                <w:lang w:val="lt-LT"/>
              </w:rPr>
              <w:t xml:space="preserve"> </w:t>
            </w:r>
            <w:r w:rsidRPr="00824A60">
              <w:rPr>
                <w:rFonts w:cstheme="minorHAnsi"/>
                <w:color w:val="000000" w:themeColor="text1"/>
                <w:lang w:val="lt-LT"/>
              </w:rPr>
              <w:t xml:space="preserve">deklaraciją  </w:t>
            </w:r>
            <w:r w:rsidRPr="00824A60">
              <w:rPr>
                <w:rFonts w:cstheme="minorHAnsi"/>
                <w:color w:val="000000" w:themeColor="text1"/>
                <w:spacing w:val="8"/>
                <w:lang w:val="lt-LT"/>
              </w:rPr>
              <w:t xml:space="preserve"> </w:t>
            </w:r>
            <w:r w:rsidRPr="00824A60">
              <w:rPr>
                <w:rFonts w:cstheme="minorHAnsi"/>
                <w:color w:val="000000" w:themeColor="text1"/>
                <w:lang w:val="lt-LT"/>
              </w:rPr>
              <w:t xml:space="preserve">(pagal  </w:t>
            </w:r>
            <w:r w:rsidRPr="00824A60">
              <w:rPr>
                <w:rFonts w:cstheme="minorHAnsi"/>
                <w:color w:val="000000" w:themeColor="text1"/>
                <w:spacing w:val="6"/>
                <w:lang w:val="lt-LT"/>
              </w:rPr>
              <w:t xml:space="preserve"> </w:t>
            </w:r>
            <w:r w:rsidRPr="00824A60">
              <w:rPr>
                <w:rFonts w:cstheme="minorHAnsi"/>
                <w:color w:val="000000" w:themeColor="text1"/>
                <w:lang w:val="lt-LT"/>
              </w:rPr>
              <w:t>STR 1.01.04:2015,</w:t>
            </w:r>
            <w:r w:rsidRPr="00824A60">
              <w:rPr>
                <w:rFonts w:cstheme="minorHAnsi"/>
                <w:color w:val="000000" w:themeColor="text1"/>
                <w:spacing w:val="-2"/>
                <w:lang w:val="lt-LT"/>
              </w:rPr>
              <w:t xml:space="preserve"> </w:t>
            </w:r>
            <w:r w:rsidRPr="00824A60">
              <w:rPr>
                <w:rFonts w:cstheme="minorHAnsi"/>
                <w:color w:val="000000" w:themeColor="text1"/>
                <w:lang w:val="lt-LT"/>
              </w:rPr>
              <w:t>lietuvių</w:t>
            </w:r>
            <w:r w:rsidRPr="00824A60">
              <w:rPr>
                <w:rFonts w:cstheme="minorHAnsi"/>
                <w:color w:val="000000" w:themeColor="text1"/>
                <w:spacing w:val="-5"/>
                <w:lang w:val="lt-LT"/>
              </w:rPr>
              <w:t xml:space="preserve"> </w:t>
            </w:r>
            <w:r w:rsidRPr="00824A60">
              <w:rPr>
                <w:rFonts w:cstheme="minorHAnsi"/>
                <w:color w:val="000000" w:themeColor="text1"/>
                <w:lang w:val="lt-LT"/>
              </w:rPr>
              <w:t>k.).</w:t>
            </w:r>
          </w:p>
        </w:tc>
        <w:tc>
          <w:tcPr>
            <w:tcW w:w="945" w:type="pct"/>
            <w:tcBorders>
              <w:top w:val="single" w:sz="4" w:space="0" w:color="auto"/>
              <w:left w:val="single" w:sz="4" w:space="0" w:color="auto"/>
              <w:bottom w:val="single" w:sz="4" w:space="0" w:color="auto"/>
              <w:right w:val="single" w:sz="4" w:space="0" w:color="auto"/>
            </w:tcBorders>
          </w:tcPr>
          <w:p w14:paraId="03870110" w14:textId="77777777" w:rsidR="00AA66EB" w:rsidRPr="00824A60"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D408413" w14:textId="77777777" w:rsidR="00AA66EB" w:rsidRPr="00824A60" w:rsidRDefault="00AA66EB" w:rsidP="00AA66EB">
            <w:pPr>
              <w:spacing w:afterLines="10" w:after="24"/>
              <w:jc w:val="both"/>
              <w:rPr>
                <w:rFonts w:asciiTheme="minorHAnsi" w:hAnsiTheme="minorHAnsi" w:cstheme="minorHAnsi"/>
                <w:color w:val="000000" w:themeColor="text1"/>
                <w:sz w:val="22"/>
                <w:szCs w:val="22"/>
              </w:rPr>
            </w:pPr>
          </w:p>
        </w:tc>
      </w:tr>
      <w:tr w:rsidR="00C57800" w:rsidRPr="00824A60" w14:paraId="37CB8724"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A982B02" w14:textId="77777777" w:rsidR="00AA66EB" w:rsidRPr="00824A60" w:rsidRDefault="00AA66EB" w:rsidP="0030182F">
            <w:pPr>
              <w:numPr>
                <w:ilvl w:val="0"/>
                <w:numId w:val="103"/>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AB6C019" w14:textId="20C6433F" w:rsidR="00AA66EB" w:rsidRPr="00824A60" w:rsidRDefault="00AA66EB" w:rsidP="00AA66EB">
            <w:pPr>
              <w:pStyle w:val="TableParagraph"/>
              <w:rPr>
                <w:rFonts w:cstheme="minorHAnsi"/>
                <w:color w:val="000000" w:themeColor="text1"/>
                <w:lang w:val="lt-LT"/>
              </w:rPr>
            </w:pPr>
            <w:r w:rsidRPr="00824A60">
              <w:rPr>
                <w:rFonts w:cstheme="minorHAnsi"/>
                <w:color w:val="000000" w:themeColor="text1"/>
                <w:lang w:val="lt-LT"/>
              </w:rPr>
              <w:t>Dokumentai</w:t>
            </w:r>
            <w:r w:rsidR="00237DA1" w:rsidRPr="00824A60">
              <w:rPr>
                <w:rFonts w:cstheme="minorHAnsi"/>
                <w:color w:val="000000" w:themeColor="text1"/>
                <w:lang w:val="lt-LT"/>
              </w:rPr>
              <w:t>,</w:t>
            </w:r>
            <w:r w:rsidRPr="00824A60">
              <w:rPr>
                <w:rFonts w:cstheme="minorHAnsi"/>
                <w:color w:val="000000" w:themeColor="text1"/>
                <w:spacing w:val="10"/>
                <w:lang w:val="lt-LT"/>
              </w:rPr>
              <w:t xml:space="preserve"> </w:t>
            </w:r>
            <w:r w:rsidRPr="00824A60">
              <w:rPr>
                <w:rFonts w:cstheme="minorHAnsi"/>
                <w:color w:val="000000" w:themeColor="text1"/>
                <w:lang w:val="lt-LT"/>
              </w:rPr>
              <w:t>pateikiami</w:t>
            </w:r>
            <w:r w:rsidRPr="00824A60">
              <w:rPr>
                <w:rFonts w:cstheme="minorHAnsi"/>
                <w:color w:val="000000" w:themeColor="text1"/>
                <w:spacing w:val="59"/>
                <w:lang w:val="lt-LT"/>
              </w:rPr>
              <w:t xml:space="preserve"> </w:t>
            </w:r>
            <w:r w:rsidRPr="00824A60">
              <w:rPr>
                <w:rFonts w:cstheme="minorHAnsi"/>
                <w:color w:val="000000" w:themeColor="text1"/>
                <w:lang w:val="lt-LT"/>
              </w:rPr>
              <w:t>pristatant medžiagas</w:t>
            </w:r>
          </w:p>
        </w:tc>
        <w:tc>
          <w:tcPr>
            <w:tcW w:w="1997" w:type="pct"/>
            <w:tcBorders>
              <w:top w:val="single" w:sz="4" w:space="0" w:color="auto"/>
              <w:left w:val="single" w:sz="4" w:space="0" w:color="auto"/>
              <w:bottom w:val="single" w:sz="4" w:space="0" w:color="auto"/>
              <w:right w:val="single" w:sz="4" w:space="0" w:color="auto"/>
            </w:tcBorders>
          </w:tcPr>
          <w:p w14:paraId="3FF446CA" w14:textId="77777777" w:rsidR="00AA66EB" w:rsidRPr="00824A60" w:rsidRDefault="00AA66EB" w:rsidP="0030182F">
            <w:pPr>
              <w:pStyle w:val="TableParagraph"/>
              <w:numPr>
                <w:ilvl w:val="0"/>
                <w:numId w:val="107"/>
              </w:numPr>
              <w:tabs>
                <w:tab w:val="left" w:pos="568"/>
              </w:tabs>
              <w:autoSpaceDE w:val="0"/>
              <w:autoSpaceDN w:val="0"/>
              <w:spacing w:line="280" w:lineRule="exact"/>
              <w:ind w:hanging="361"/>
              <w:rPr>
                <w:rFonts w:cstheme="minorHAnsi"/>
                <w:color w:val="000000" w:themeColor="text1"/>
                <w:lang w:val="lt-LT"/>
              </w:rPr>
            </w:pPr>
            <w:r w:rsidRPr="00824A60">
              <w:rPr>
                <w:rFonts w:cstheme="minorHAnsi"/>
                <w:color w:val="000000" w:themeColor="text1"/>
                <w:lang w:val="lt-LT"/>
              </w:rPr>
              <w:t>Pateikti</w:t>
            </w:r>
            <w:r w:rsidRPr="00824A60">
              <w:rPr>
                <w:rFonts w:cstheme="minorHAnsi"/>
                <w:color w:val="000000" w:themeColor="text1"/>
                <w:spacing w:val="60"/>
                <w:lang w:val="lt-LT"/>
              </w:rPr>
              <w:t xml:space="preserve"> </w:t>
            </w:r>
            <w:r w:rsidRPr="00824A60">
              <w:rPr>
                <w:rFonts w:cstheme="minorHAnsi"/>
                <w:color w:val="000000" w:themeColor="text1"/>
                <w:lang w:val="lt-LT"/>
              </w:rPr>
              <w:t xml:space="preserve">Eksploatacinių  </w:t>
            </w:r>
            <w:r w:rsidRPr="00824A60">
              <w:rPr>
                <w:rFonts w:cstheme="minorHAnsi"/>
                <w:color w:val="000000" w:themeColor="text1"/>
                <w:spacing w:val="7"/>
                <w:lang w:val="lt-LT"/>
              </w:rPr>
              <w:t xml:space="preserve"> </w:t>
            </w:r>
            <w:r w:rsidRPr="00824A60">
              <w:rPr>
                <w:rFonts w:cstheme="minorHAnsi"/>
                <w:color w:val="000000" w:themeColor="text1"/>
                <w:lang w:val="lt-LT"/>
              </w:rPr>
              <w:t xml:space="preserve">savybių  </w:t>
            </w:r>
            <w:r w:rsidRPr="00824A60">
              <w:rPr>
                <w:rFonts w:cstheme="minorHAnsi"/>
                <w:color w:val="000000" w:themeColor="text1"/>
                <w:spacing w:val="8"/>
                <w:lang w:val="lt-LT"/>
              </w:rPr>
              <w:t xml:space="preserve"> </w:t>
            </w:r>
            <w:r w:rsidRPr="00824A60">
              <w:rPr>
                <w:rFonts w:cstheme="minorHAnsi"/>
                <w:color w:val="000000" w:themeColor="text1"/>
                <w:lang w:val="lt-LT"/>
              </w:rPr>
              <w:t xml:space="preserve">deklaraciją  </w:t>
            </w:r>
            <w:r w:rsidRPr="00824A60">
              <w:rPr>
                <w:rFonts w:cstheme="minorHAnsi"/>
                <w:color w:val="000000" w:themeColor="text1"/>
                <w:spacing w:val="8"/>
                <w:lang w:val="lt-LT"/>
              </w:rPr>
              <w:t xml:space="preserve"> </w:t>
            </w:r>
            <w:r w:rsidRPr="00824A60">
              <w:rPr>
                <w:rFonts w:cstheme="minorHAnsi"/>
                <w:color w:val="000000" w:themeColor="text1"/>
                <w:lang w:val="lt-LT"/>
              </w:rPr>
              <w:t xml:space="preserve">(pagal  </w:t>
            </w:r>
            <w:r w:rsidRPr="00824A60">
              <w:rPr>
                <w:rFonts w:cstheme="minorHAnsi"/>
                <w:color w:val="000000" w:themeColor="text1"/>
                <w:spacing w:val="6"/>
                <w:lang w:val="lt-LT"/>
              </w:rPr>
              <w:t xml:space="preserve"> </w:t>
            </w:r>
            <w:r w:rsidRPr="00824A60">
              <w:rPr>
                <w:rFonts w:cstheme="minorHAnsi"/>
                <w:color w:val="000000" w:themeColor="text1"/>
                <w:lang w:val="lt-LT"/>
              </w:rPr>
              <w:t>STR 1.01.04:2015,</w:t>
            </w:r>
            <w:r w:rsidRPr="00824A60">
              <w:rPr>
                <w:rFonts w:cstheme="minorHAnsi"/>
                <w:color w:val="000000" w:themeColor="text1"/>
                <w:spacing w:val="-3"/>
                <w:lang w:val="lt-LT"/>
              </w:rPr>
              <w:t xml:space="preserve"> </w:t>
            </w:r>
            <w:r w:rsidRPr="00824A60">
              <w:rPr>
                <w:rFonts w:cstheme="minorHAnsi"/>
                <w:color w:val="000000" w:themeColor="text1"/>
                <w:lang w:val="lt-LT"/>
              </w:rPr>
              <w:t>lietuvių</w:t>
            </w:r>
            <w:r w:rsidRPr="00824A60">
              <w:rPr>
                <w:rFonts w:cstheme="minorHAnsi"/>
                <w:color w:val="000000" w:themeColor="text1"/>
                <w:spacing w:val="-7"/>
                <w:lang w:val="lt-LT"/>
              </w:rPr>
              <w:t xml:space="preserve"> </w:t>
            </w:r>
            <w:r w:rsidRPr="00824A60">
              <w:rPr>
                <w:rFonts w:cstheme="minorHAnsi"/>
                <w:color w:val="000000" w:themeColor="text1"/>
                <w:lang w:val="lt-LT"/>
              </w:rPr>
              <w:t>k.).</w:t>
            </w:r>
          </w:p>
        </w:tc>
        <w:tc>
          <w:tcPr>
            <w:tcW w:w="945" w:type="pct"/>
            <w:tcBorders>
              <w:top w:val="single" w:sz="4" w:space="0" w:color="auto"/>
              <w:left w:val="single" w:sz="4" w:space="0" w:color="auto"/>
              <w:bottom w:val="single" w:sz="4" w:space="0" w:color="auto"/>
              <w:right w:val="single" w:sz="4" w:space="0" w:color="auto"/>
            </w:tcBorders>
          </w:tcPr>
          <w:p w14:paraId="194C86B5" w14:textId="77777777" w:rsidR="00AA66EB" w:rsidRPr="00824A60"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7D880A2" w14:textId="77777777" w:rsidR="00AA66EB" w:rsidRPr="00824A60" w:rsidRDefault="00AA66EB" w:rsidP="00AA66EB">
            <w:pPr>
              <w:spacing w:afterLines="10" w:after="24"/>
              <w:jc w:val="both"/>
              <w:rPr>
                <w:rFonts w:asciiTheme="minorHAnsi" w:hAnsiTheme="minorHAnsi" w:cstheme="minorHAnsi"/>
                <w:color w:val="000000" w:themeColor="text1"/>
                <w:sz w:val="22"/>
                <w:szCs w:val="22"/>
              </w:rPr>
            </w:pPr>
          </w:p>
        </w:tc>
      </w:tr>
      <w:tr w:rsidR="00C57800" w:rsidRPr="00824A60" w14:paraId="4D9AD573"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160C4413" w14:textId="77777777" w:rsidR="00AA66EB" w:rsidRPr="00824A60" w:rsidRDefault="00AA66EB" w:rsidP="00AA66EB">
            <w:pPr>
              <w:ind w:left="9"/>
              <w:jc w:val="center"/>
              <w:rPr>
                <w:rFonts w:asciiTheme="minorHAnsi" w:hAnsiTheme="minorHAnsi" w:cstheme="minorHAnsi"/>
                <w:color w:val="000000" w:themeColor="text1"/>
                <w:sz w:val="22"/>
                <w:szCs w:val="22"/>
                <w:lang w:eastAsia="lt-LT"/>
              </w:rPr>
            </w:pPr>
            <w:r w:rsidRPr="00824A60">
              <w:rPr>
                <w:rFonts w:asciiTheme="minorHAnsi" w:hAnsiTheme="minorHAnsi" w:cstheme="minorHAnsi"/>
                <w:b/>
                <w:color w:val="000000" w:themeColor="text1"/>
                <w:sz w:val="22"/>
                <w:szCs w:val="22"/>
                <w:lang w:eastAsia="lt-LT"/>
              </w:rPr>
              <w:t>Pasirenkami parametrai</w:t>
            </w:r>
          </w:p>
        </w:tc>
        <w:tc>
          <w:tcPr>
            <w:tcW w:w="945" w:type="pct"/>
            <w:tcBorders>
              <w:top w:val="single" w:sz="4" w:space="0" w:color="auto"/>
              <w:left w:val="single" w:sz="4" w:space="0" w:color="auto"/>
              <w:bottom w:val="single" w:sz="4" w:space="0" w:color="auto"/>
              <w:right w:val="single" w:sz="4" w:space="0" w:color="auto"/>
            </w:tcBorders>
          </w:tcPr>
          <w:p w14:paraId="6F9C5821" w14:textId="77777777" w:rsidR="00AA66EB" w:rsidRPr="00824A60" w:rsidRDefault="00AA66EB" w:rsidP="00AA66EB">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5BEDD1EA" w14:textId="77777777" w:rsidR="00AA66EB" w:rsidRPr="00824A60" w:rsidRDefault="00AA66EB" w:rsidP="00AA66EB">
            <w:pPr>
              <w:ind w:left="9"/>
              <w:jc w:val="center"/>
              <w:rPr>
                <w:rFonts w:asciiTheme="minorHAnsi" w:hAnsiTheme="minorHAnsi" w:cstheme="minorHAnsi"/>
                <w:b/>
                <w:color w:val="000000" w:themeColor="text1"/>
                <w:sz w:val="22"/>
                <w:szCs w:val="22"/>
                <w:lang w:eastAsia="lt-LT"/>
              </w:rPr>
            </w:pPr>
          </w:p>
        </w:tc>
      </w:tr>
      <w:tr w:rsidR="00C57800" w:rsidRPr="00824A60" w14:paraId="081CD9CB"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7FB75A4" w14:textId="77777777" w:rsidR="00AA66EB" w:rsidRPr="00824A60" w:rsidRDefault="00AA66EB" w:rsidP="0030182F">
            <w:pPr>
              <w:numPr>
                <w:ilvl w:val="0"/>
                <w:numId w:val="103"/>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4DCFEC1" w14:textId="77777777" w:rsidR="00AA66EB" w:rsidRPr="00824A60" w:rsidRDefault="00AA66EB" w:rsidP="00AA66E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Darbinis</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slėgis</w:t>
            </w:r>
          </w:p>
        </w:tc>
        <w:tc>
          <w:tcPr>
            <w:tcW w:w="1997" w:type="pct"/>
            <w:tcBorders>
              <w:top w:val="single" w:sz="4" w:space="0" w:color="auto"/>
              <w:left w:val="single" w:sz="4" w:space="0" w:color="auto"/>
              <w:bottom w:val="single" w:sz="4" w:space="0" w:color="auto"/>
              <w:right w:val="single" w:sz="4" w:space="0" w:color="auto"/>
            </w:tcBorders>
          </w:tcPr>
          <w:p w14:paraId="7D25F459" w14:textId="77777777" w:rsidR="00AA66EB" w:rsidRPr="00824A60" w:rsidRDefault="00AA66EB" w:rsidP="00AA66EB">
            <w:pPr>
              <w:pStyle w:val="TableParagraph"/>
              <w:rPr>
                <w:rFonts w:cstheme="minorHAnsi"/>
                <w:color w:val="000000" w:themeColor="text1"/>
                <w:lang w:val="lt-LT"/>
              </w:rPr>
            </w:pPr>
            <w:r w:rsidRPr="00824A60">
              <w:rPr>
                <w:rFonts w:cstheme="minorHAnsi"/>
                <w:color w:val="000000" w:themeColor="text1"/>
                <w:lang w:val="lt-LT"/>
              </w:rPr>
              <w:t>Nurodoma</w:t>
            </w:r>
            <w:r w:rsidRPr="00824A60">
              <w:rPr>
                <w:rFonts w:cstheme="minorHAnsi"/>
                <w:color w:val="000000" w:themeColor="text1"/>
                <w:spacing w:val="-4"/>
                <w:lang w:val="lt-LT"/>
              </w:rPr>
              <w:t xml:space="preserve"> </w:t>
            </w:r>
            <w:r w:rsidRPr="00824A60">
              <w:rPr>
                <w:rFonts w:cstheme="minorHAnsi"/>
                <w:color w:val="000000" w:themeColor="text1"/>
                <w:lang w:val="lt-LT"/>
              </w:rPr>
              <w:t>užsakant:</w:t>
            </w:r>
          </w:p>
          <w:p w14:paraId="341BEA0D" w14:textId="77777777" w:rsidR="00AA66EB" w:rsidRPr="00824A60" w:rsidRDefault="00AA66EB" w:rsidP="0030182F">
            <w:pPr>
              <w:pStyle w:val="TableParagraph"/>
              <w:numPr>
                <w:ilvl w:val="0"/>
                <w:numId w:val="108"/>
              </w:numPr>
              <w:tabs>
                <w:tab w:val="left" w:pos="571"/>
              </w:tabs>
              <w:autoSpaceDE w:val="0"/>
              <w:autoSpaceDN w:val="0"/>
              <w:spacing w:line="279" w:lineRule="exact"/>
              <w:ind w:hanging="361"/>
              <w:rPr>
                <w:rFonts w:cstheme="minorHAnsi"/>
                <w:color w:val="000000" w:themeColor="text1"/>
                <w:lang w:val="lt-LT"/>
              </w:rPr>
            </w:pPr>
            <w:r w:rsidRPr="00824A60">
              <w:rPr>
                <w:rFonts w:cstheme="minorHAnsi"/>
                <w:color w:val="000000" w:themeColor="text1"/>
                <w:lang w:val="lt-LT"/>
              </w:rPr>
              <w:t>PN4;</w:t>
            </w:r>
          </w:p>
          <w:p w14:paraId="2DEEC7F8" w14:textId="77777777" w:rsidR="00AA66EB" w:rsidRPr="00824A60" w:rsidRDefault="00AA66EB" w:rsidP="0030182F">
            <w:pPr>
              <w:pStyle w:val="TableParagraph"/>
              <w:numPr>
                <w:ilvl w:val="0"/>
                <w:numId w:val="108"/>
              </w:numPr>
              <w:tabs>
                <w:tab w:val="left" w:pos="571"/>
              </w:tabs>
              <w:autoSpaceDE w:val="0"/>
              <w:autoSpaceDN w:val="0"/>
              <w:spacing w:line="279" w:lineRule="exact"/>
              <w:ind w:hanging="361"/>
              <w:rPr>
                <w:rFonts w:cstheme="minorHAnsi"/>
                <w:color w:val="000000" w:themeColor="text1"/>
                <w:lang w:val="lt-LT"/>
              </w:rPr>
            </w:pPr>
            <w:r w:rsidRPr="00824A60">
              <w:rPr>
                <w:rFonts w:cstheme="minorHAnsi"/>
                <w:color w:val="000000" w:themeColor="text1"/>
                <w:lang w:val="lt-LT"/>
              </w:rPr>
              <w:t>PN6;</w:t>
            </w:r>
          </w:p>
          <w:p w14:paraId="3C7A475E" w14:textId="77777777" w:rsidR="00AA66EB" w:rsidRPr="00824A60" w:rsidRDefault="00AA66EB" w:rsidP="0030182F">
            <w:pPr>
              <w:pStyle w:val="ListParagraph"/>
              <w:numPr>
                <w:ilvl w:val="0"/>
                <w:numId w:val="108"/>
              </w:numPr>
              <w:spacing w:afterLines="10" w:after="2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PN10.</w:t>
            </w:r>
          </w:p>
        </w:tc>
        <w:tc>
          <w:tcPr>
            <w:tcW w:w="945" w:type="pct"/>
            <w:tcBorders>
              <w:top w:val="single" w:sz="4" w:space="0" w:color="auto"/>
              <w:left w:val="single" w:sz="4" w:space="0" w:color="auto"/>
              <w:bottom w:val="single" w:sz="4" w:space="0" w:color="auto"/>
              <w:right w:val="single" w:sz="4" w:space="0" w:color="auto"/>
            </w:tcBorders>
          </w:tcPr>
          <w:p w14:paraId="3A10A58F" w14:textId="77777777" w:rsidR="00AA66EB" w:rsidRPr="00824A60" w:rsidRDefault="00AA66EB" w:rsidP="00AA66EB">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BAC3292" w14:textId="77777777" w:rsidR="00AA66EB" w:rsidRPr="00824A60" w:rsidRDefault="00AA66EB" w:rsidP="00AA66EB">
            <w:pPr>
              <w:jc w:val="both"/>
              <w:rPr>
                <w:rFonts w:asciiTheme="minorHAnsi" w:hAnsiTheme="minorHAnsi" w:cstheme="minorHAnsi"/>
                <w:color w:val="000000" w:themeColor="text1"/>
                <w:sz w:val="22"/>
                <w:szCs w:val="22"/>
              </w:rPr>
            </w:pPr>
          </w:p>
        </w:tc>
      </w:tr>
      <w:tr w:rsidR="00C57800" w:rsidRPr="00824A60" w14:paraId="0A621452"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5DBF08D" w14:textId="77777777" w:rsidR="00AA66EB" w:rsidRPr="00824A60" w:rsidRDefault="00AA66EB" w:rsidP="0030182F">
            <w:pPr>
              <w:numPr>
                <w:ilvl w:val="0"/>
                <w:numId w:val="103"/>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1A826B7" w14:textId="77777777" w:rsidR="00AA66EB" w:rsidRPr="00824A60" w:rsidRDefault="00AA66EB" w:rsidP="00AA66E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Diametras</w:t>
            </w:r>
          </w:p>
        </w:tc>
        <w:tc>
          <w:tcPr>
            <w:tcW w:w="1997" w:type="pct"/>
            <w:tcBorders>
              <w:top w:val="single" w:sz="4" w:space="0" w:color="auto"/>
              <w:left w:val="single" w:sz="4" w:space="0" w:color="auto"/>
              <w:bottom w:val="single" w:sz="4" w:space="0" w:color="auto"/>
              <w:right w:val="single" w:sz="4" w:space="0" w:color="auto"/>
            </w:tcBorders>
          </w:tcPr>
          <w:p w14:paraId="5AE21DFC" w14:textId="77777777" w:rsidR="00AA66EB" w:rsidRPr="00824A60" w:rsidRDefault="00AA66EB" w:rsidP="00AA66EB">
            <w:pPr>
              <w:pStyle w:val="TableParagraph"/>
              <w:rPr>
                <w:rFonts w:cstheme="minorHAnsi"/>
                <w:color w:val="000000" w:themeColor="text1"/>
                <w:lang w:val="lt-LT"/>
              </w:rPr>
            </w:pPr>
            <w:r w:rsidRPr="00824A60">
              <w:rPr>
                <w:rFonts w:cstheme="minorHAnsi"/>
                <w:color w:val="000000" w:themeColor="text1"/>
                <w:lang w:val="lt-LT"/>
              </w:rPr>
              <w:t>Nurodoma</w:t>
            </w:r>
            <w:r w:rsidRPr="00824A60">
              <w:rPr>
                <w:rFonts w:cstheme="minorHAnsi"/>
                <w:color w:val="000000" w:themeColor="text1"/>
                <w:spacing w:val="-4"/>
                <w:lang w:val="lt-LT"/>
              </w:rPr>
              <w:t xml:space="preserve"> </w:t>
            </w:r>
            <w:r w:rsidRPr="00824A60">
              <w:rPr>
                <w:rFonts w:cstheme="minorHAnsi"/>
                <w:color w:val="000000" w:themeColor="text1"/>
                <w:lang w:val="lt-LT"/>
              </w:rPr>
              <w:t>užsakant:</w:t>
            </w:r>
          </w:p>
          <w:p w14:paraId="2FA52EC7" w14:textId="77777777" w:rsidR="00AA66EB" w:rsidRPr="00824A60" w:rsidRDefault="00AA66EB" w:rsidP="0030182F">
            <w:pPr>
              <w:pStyle w:val="TableParagraph"/>
              <w:numPr>
                <w:ilvl w:val="0"/>
                <w:numId w:val="109"/>
              </w:numPr>
              <w:tabs>
                <w:tab w:val="left" w:pos="563"/>
              </w:tabs>
              <w:autoSpaceDE w:val="0"/>
              <w:autoSpaceDN w:val="0"/>
              <w:rPr>
                <w:rFonts w:cstheme="minorHAnsi"/>
                <w:color w:val="000000" w:themeColor="text1"/>
                <w:lang w:val="lt-LT"/>
              </w:rPr>
            </w:pPr>
            <w:r w:rsidRPr="00824A60">
              <w:rPr>
                <w:rFonts w:cstheme="minorHAnsi"/>
                <w:color w:val="000000" w:themeColor="text1"/>
                <w:lang w:val="lt-LT"/>
              </w:rPr>
              <w:t>DN50;</w:t>
            </w:r>
          </w:p>
          <w:p w14:paraId="6F006726" w14:textId="77777777" w:rsidR="00AA66EB" w:rsidRPr="00824A60" w:rsidRDefault="00AA66EB" w:rsidP="0030182F">
            <w:pPr>
              <w:pStyle w:val="TableParagraph"/>
              <w:numPr>
                <w:ilvl w:val="0"/>
                <w:numId w:val="109"/>
              </w:numPr>
              <w:tabs>
                <w:tab w:val="left" w:pos="563"/>
              </w:tabs>
              <w:autoSpaceDE w:val="0"/>
              <w:autoSpaceDN w:val="0"/>
              <w:spacing w:before="1"/>
              <w:rPr>
                <w:rFonts w:cstheme="minorHAnsi"/>
                <w:color w:val="000000" w:themeColor="text1"/>
                <w:lang w:val="lt-LT"/>
              </w:rPr>
            </w:pPr>
            <w:r w:rsidRPr="00824A60">
              <w:rPr>
                <w:rFonts w:cstheme="minorHAnsi"/>
                <w:color w:val="000000" w:themeColor="text1"/>
                <w:lang w:val="lt-LT"/>
              </w:rPr>
              <w:t>DN100;</w:t>
            </w:r>
          </w:p>
          <w:p w14:paraId="7D821B5B" w14:textId="77777777" w:rsidR="00AA66EB" w:rsidRPr="00824A60" w:rsidRDefault="00AA66EB" w:rsidP="0030182F">
            <w:pPr>
              <w:pStyle w:val="TableParagraph"/>
              <w:numPr>
                <w:ilvl w:val="0"/>
                <w:numId w:val="109"/>
              </w:numPr>
              <w:tabs>
                <w:tab w:val="left" w:pos="563"/>
              </w:tabs>
              <w:autoSpaceDE w:val="0"/>
              <w:autoSpaceDN w:val="0"/>
              <w:spacing w:line="279" w:lineRule="exact"/>
              <w:rPr>
                <w:rFonts w:cstheme="minorHAnsi"/>
                <w:color w:val="000000" w:themeColor="text1"/>
                <w:lang w:val="lt-LT"/>
              </w:rPr>
            </w:pPr>
            <w:r w:rsidRPr="00824A60">
              <w:rPr>
                <w:rFonts w:cstheme="minorHAnsi"/>
                <w:color w:val="000000" w:themeColor="text1"/>
                <w:lang w:val="lt-LT"/>
              </w:rPr>
              <w:t>DN150;</w:t>
            </w:r>
          </w:p>
          <w:p w14:paraId="03606A53" w14:textId="77777777" w:rsidR="00AA66EB" w:rsidRPr="00824A60" w:rsidRDefault="00AA66EB" w:rsidP="0030182F">
            <w:pPr>
              <w:pStyle w:val="TableParagraph"/>
              <w:numPr>
                <w:ilvl w:val="0"/>
                <w:numId w:val="109"/>
              </w:numPr>
              <w:tabs>
                <w:tab w:val="left" w:pos="563"/>
              </w:tabs>
              <w:autoSpaceDE w:val="0"/>
              <w:autoSpaceDN w:val="0"/>
              <w:spacing w:line="279" w:lineRule="exact"/>
              <w:rPr>
                <w:rFonts w:cstheme="minorHAnsi"/>
                <w:color w:val="000000" w:themeColor="text1"/>
                <w:lang w:val="lt-LT"/>
              </w:rPr>
            </w:pPr>
            <w:r w:rsidRPr="00824A60">
              <w:rPr>
                <w:rFonts w:cstheme="minorHAnsi"/>
                <w:color w:val="000000" w:themeColor="text1"/>
                <w:lang w:val="lt-LT"/>
              </w:rPr>
              <w:t>DN200;</w:t>
            </w:r>
          </w:p>
          <w:p w14:paraId="24DB93CC" w14:textId="77777777" w:rsidR="00AA66EB" w:rsidRPr="00824A60" w:rsidRDefault="00AA66EB" w:rsidP="0030182F">
            <w:pPr>
              <w:pStyle w:val="TableParagraph"/>
              <w:numPr>
                <w:ilvl w:val="0"/>
                <w:numId w:val="109"/>
              </w:numPr>
              <w:tabs>
                <w:tab w:val="left" w:pos="563"/>
              </w:tabs>
              <w:autoSpaceDE w:val="0"/>
              <w:autoSpaceDN w:val="0"/>
              <w:spacing w:before="1"/>
              <w:rPr>
                <w:rFonts w:cstheme="minorHAnsi"/>
                <w:color w:val="000000" w:themeColor="text1"/>
                <w:lang w:val="lt-LT"/>
              </w:rPr>
            </w:pPr>
            <w:r w:rsidRPr="00824A60">
              <w:rPr>
                <w:rFonts w:cstheme="minorHAnsi"/>
                <w:color w:val="000000" w:themeColor="text1"/>
                <w:lang w:val="lt-LT"/>
              </w:rPr>
              <w:t>DN300;</w:t>
            </w:r>
          </w:p>
          <w:p w14:paraId="16C1C1F1" w14:textId="77777777" w:rsidR="00AA66EB" w:rsidRPr="00824A60" w:rsidRDefault="00AA66EB" w:rsidP="0030182F">
            <w:pPr>
              <w:pStyle w:val="TableParagraph"/>
              <w:numPr>
                <w:ilvl w:val="0"/>
                <w:numId w:val="109"/>
              </w:numPr>
              <w:rPr>
                <w:rFonts w:cstheme="minorHAnsi"/>
                <w:color w:val="000000" w:themeColor="text1"/>
                <w:lang w:val="lt-LT"/>
              </w:rPr>
            </w:pPr>
            <w:r w:rsidRPr="00824A60">
              <w:rPr>
                <w:rFonts w:cstheme="minorHAnsi"/>
                <w:color w:val="000000" w:themeColor="text1"/>
                <w:lang w:val="lt-LT"/>
              </w:rPr>
              <w:t>DN400.</w:t>
            </w:r>
          </w:p>
        </w:tc>
        <w:tc>
          <w:tcPr>
            <w:tcW w:w="945" w:type="pct"/>
            <w:tcBorders>
              <w:top w:val="single" w:sz="4" w:space="0" w:color="auto"/>
              <w:left w:val="single" w:sz="4" w:space="0" w:color="auto"/>
              <w:bottom w:val="single" w:sz="4" w:space="0" w:color="auto"/>
              <w:right w:val="single" w:sz="4" w:space="0" w:color="auto"/>
            </w:tcBorders>
          </w:tcPr>
          <w:p w14:paraId="223A034F" w14:textId="77777777" w:rsidR="00AA66EB" w:rsidRPr="00824A60" w:rsidRDefault="00AA66EB" w:rsidP="00AA66EB">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69DAF7D" w14:textId="77777777" w:rsidR="00AA66EB" w:rsidRPr="00824A60" w:rsidRDefault="00AA66EB" w:rsidP="00AA66EB">
            <w:pPr>
              <w:jc w:val="both"/>
              <w:rPr>
                <w:rFonts w:asciiTheme="minorHAnsi" w:hAnsiTheme="minorHAnsi" w:cstheme="minorHAnsi"/>
                <w:color w:val="000000" w:themeColor="text1"/>
                <w:sz w:val="22"/>
                <w:szCs w:val="22"/>
              </w:rPr>
            </w:pPr>
          </w:p>
        </w:tc>
      </w:tr>
    </w:tbl>
    <w:p w14:paraId="6FB25352" w14:textId="77777777" w:rsidR="00AA66EB" w:rsidRPr="00824A60" w:rsidRDefault="00AA66EB" w:rsidP="00AA66EB">
      <w:pPr>
        <w:pStyle w:val="BodyText"/>
        <w:spacing w:before="56"/>
        <w:rPr>
          <w:rFonts w:asciiTheme="minorHAnsi" w:hAnsiTheme="minorHAnsi" w:cstheme="minorHAnsi"/>
          <w:color w:val="000000" w:themeColor="text1"/>
        </w:rPr>
      </w:pPr>
      <w:r w:rsidRPr="00824A60">
        <w:rPr>
          <w:rFonts w:asciiTheme="minorHAnsi" w:hAnsiTheme="minorHAnsi" w:cstheme="minorHAnsi"/>
          <w:color w:val="000000" w:themeColor="text1"/>
        </w:rPr>
        <w:t>Punktų</w:t>
      </w:r>
      <w:r w:rsidRPr="00824A60">
        <w:rPr>
          <w:rFonts w:asciiTheme="minorHAnsi" w:hAnsiTheme="minorHAnsi" w:cstheme="minorHAnsi"/>
          <w:color w:val="000000" w:themeColor="text1"/>
          <w:spacing w:val="-3"/>
        </w:rPr>
        <w:t xml:space="preserve"> </w:t>
      </w:r>
      <w:r w:rsidRPr="00824A60">
        <w:rPr>
          <w:rFonts w:asciiTheme="minorHAnsi" w:hAnsiTheme="minorHAnsi" w:cstheme="minorHAnsi"/>
          <w:color w:val="000000" w:themeColor="text1"/>
        </w:rPr>
        <w:t>Nr.</w:t>
      </w:r>
      <w:r w:rsidRPr="00824A60">
        <w:rPr>
          <w:rFonts w:asciiTheme="minorHAnsi" w:hAnsiTheme="minorHAnsi" w:cstheme="minorHAnsi"/>
          <w:color w:val="000000" w:themeColor="text1"/>
          <w:spacing w:val="-5"/>
        </w:rPr>
        <w:t xml:space="preserve"> </w:t>
      </w:r>
      <w:r w:rsidRPr="00824A60">
        <w:rPr>
          <w:rFonts w:asciiTheme="minorHAnsi" w:hAnsiTheme="minorHAnsi" w:cstheme="minorHAnsi"/>
          <w:color w:val="000000" w:themeColor="text1"/>
        </w:rPr>
        <w:t>1-3,</w:t>
      </w:r>
      <w:r w:rsidRPr="00824A60">
        <w:rPr>
          <w:rFonts w:asciiTheme="minorHAnsi" w:hAnsiTheme="minorHAnsi" w:cstheme="minorHAnsi"/>
          <w:color w:val="000000" w:themeColor="text1"/>
          <w:spacing w:val="-4"/>
        </w:rPr>
        <w:t xml:space="preserve"> </w:t>
      </w:r>
      <w:r w:rsidRPr="00824A60">
        <w:rPr>
          <w:rFonts w:asciiTheme="minorHAnsi" w:hAnsiTheme="minorHAnsi" w:cstheme="minorHAnsi"/>
          <w:color w:val="000000" w:themeColor="text1"/>
        </w:rPr>
        <w:t>6-9,</w:t>
      </w:r>
      <w:r w:rsidRPr="00824A60">
        <w:rPr>
          <w:rFonts w:asciiTheme="minorHAnsi" w:hAnsiTheme="minorHAnsi" w:cstheme="minorHAnsi"/>
          <w:color w:val="000000" w:themeColor="text1"/>
          <w:spacing w:val="-2"/>
        </w:rPr>
        <w:t xml:space="preserve"> </w:t>
      </w:r>
      <w:r w:rsidRPr="00824A60">
        <w:rPr>
          <w:rFonts w:asciiTheme="minorHAnsi" w:hAnsiTheme="minorHAnsi" w:cstheme="minorHAnsi"/>
          <w:color w:val="000000" w:themeColor="text1"/>
        </w:rPr>
        <w:t>12-13</w:t>
      </w:r>
      <w:r w:rsidRPr="00824A60">
        <w:rPr>
          <w:rFonts w:asciiTheme="minorHAnsi" w:hAnsiTheme="minorHAnsi" w:cstheme="minorHAnsi"/>
          <w:color w:val="000000" w:themeColor="text1"/>
          <w:spacing w:val="-4"/>
        </w:rPr>
        <w:t xml:space="preserve"> </w:t>
      </w:r>
      <w:r w:rsidRPr="00824A60">
        <w:rPr>
          <w:rFonts w:asciiTheme="minorHAnsi" w:hAnsiTheme="minorHAnsi" w:cstheme="minorHAnsi"/>
          <w:color w:val="000000" w:themeColor="text1"/>
        </w:rPr>
        <w:t>atitikimas</w:t>
      </w:r>
      <w:r w:rsidRPr="00824A60">
        <w:rPr>
          <w:rFonts w:asciiTheme="minorHAnsi" w:hAnsiTheme="minorHAnsi" w:cstheme="minorHAnsi"/>
          <w:color w:val="000000" w:themeColor="text1"/>
          <w:spacing w:val="-2"/>
        </w:rPr>
        <w:t xml:space="preserve"> </w:t>
      </w:r>
      <w:r w:rsidRPr="00824A60">
        <w:rPr>
          <w:rFonts w:asciiTheme="minorHAnsi" w:hAnsiTheme="minorHAnsi" w:cstheme="minorHAnsi"/>
          <w:color w:val="000000" w:themeColor="text1"/>
        </w:rPr>
        <w:t>turi</w:t>
      </w:r>
      <w:r w:rsidRPr="00824A60">
        <w:rPr>
          <w:rFonts w:asciiTheme="minorHAnsi" w:hAnsiTheme="minorHAnsi" w:cstheme="minorHAnsi"/>
          <w:color w:val="000000" w:themeColor="text1"/>
          <w:spacing w:val="-5"/>
        </w:rPr>
        <w:t xml:space="preserve"> </w:t>
      </w:r>
      <w:r w:rsidRPr="00824A60">
        <w:rPr>
          <w:rFonts w:asciiTheme="minorHAnsi" w:hAnsiTheme="minorHAnsi" w:cstheme="minorHAnsi"/>
          <w:color w:val="000000" w:themeColor="text1"/>
        </w:rPr>
        <w:t>būti</w:t>
      </w:r>
      <w:r w:rsidRPr="00824A60">
        <w:rPr>
          <w:rFonts w:asciiTheme="minorHAnsi" w:hAnsiTheme="minorHAnsi" w:cstheme="minorHAnsi"/>
          <w:color w:val="000000" w:themeColor="text1"/>
          <w:spacing w:val="-2"/>
        </w:rPr>
        <w:t xml:space="preserve"> </w:t>
      </w:r>
      <w:r w:rsidRPr="00824A60">
        <w:rPr>
          <w:rFonts w:asciiTheme="minorHAnsi" w:hAnsiTheme="minorHAnsi" w:cstheme="minorHAnsi"/>
          <w:color w:val="000000" w:themeColor="text1"/>
        </w:rPr>
        <w:t>nurodytas</w:t>
      </w:r>
      <w:r w:rsidRPr="00824A60">
        <w:rPr>
          <w:rFonts w:asciiTheme="minorHAnsi" w:hAnsiTheme="minorHAnsi" w:cstheme="minorHAnsi"/>
          <w:color w:val="000000" w:themeColor="text1"/>
          <w:spacing w:val="-2"/>
        </w:rPr>
        <w:t xml:space="preserve"> </w:t>
      </w:r>
      <w:r w:rsidRPr="00824A60">
        <w:rPr>
          <w:rFonts w:asciiTheme="minorHAnsi" w:hAnsiTheme="minorHAnsi" w:cstheme="minorHAnsi"/>
          <w:color w:val="000000" w:themeColor="text1"/>
        </w:rPr>
        <w:t>Eksploatacinių savybių</w:t>
      </w:r>
      <w:r w:rsidRPr="00824A60">
        <w:rPr>
          <w:rFonts w:asciiTheme="minorHAnsi" w:hAnsiTheme="minorHAnsi" w:cstheme="minorHAnsi"/>
          <w:color w:val="000000" w:themeColor="text1"/>
          <w:spacing w:val="-3"/>
        </w:rPr>
        <w:t xml:space="preserve"> </w:t>
      </w:r>
      <w:r w:rsidRPr="00824A60">
        <w:rPr>
          <w:rFonts w:asciiTheme="minorHAnsi" w:hAnsiTheme="minorHAnsi" w:cstheme="minorHAnsi"/>
          <w:color w:val="000000" w:themeColor="text1"/>
        </w:rPr>
        <w:t>deklaracijoje;</w:t>
      </w:r>
    </w:p>
    <w:p w14:paraId="27336036" w14:textId="77777777" w:rsidR="00AA66EB" w:rsidRPr="00824A60" w:rsidRDefault="00AA66EB" w:rsidP="00AA66EB">
      <w:pPr>
        <w:pStyle w:val="BodyText"/>
        <w:spacing w:before="1"/>
        <w:rPr>
          <w:rFonts w:asciiTheme="minorHAnsi" w:hAnsiTheme="minorHAnsi" w:cstheme="minorHAnsi"/>
          <w:color w:val="000000" w:themeColor="text1"/>
        </w:rPr>
      </w:pPr>
      <w:r w:rsidRPr="00824A60">
        <w:rPr>
          <w:rFonts w:asciiTheme="minorHAnsi" w:hAnsiTheme="minorHAnsi" w:cstheme="minorHAnsi"/>
          <w:color w:val="000000" w:themeColor="text1"/>
        </w:rPr>
        <w:t>Punktų</w:t>
      </w:r>
      <w:r w:rsidRPr="00824A60">
        <w:rPr>
          <w:rFonts w:asciiTheme="minorHAnsi" w:hAnsiTheme="minorHAnsi" w:cstheme="minorHAnsi"/>
          <w:color w:val="000000" w:themeColor="text1"/>
          <w:spacing w:val="4"/>
        </w:rPr>
        <w:t xml:space="preserve"> </w:t>
      </w:r>
      <w:r w:rsidRPr="00824A60">
        <w:rPr>
          <w:rFonts w:asciiTheme="minorHAnsi" w:hAnsiTheme="minorHAnsi" w:cstheme="minorHAnsi"/>
          <w:color w:val="000000" w:themeColor="text1"/>
        </w:rPr>
        <w:t>Nr.</w:t>
      </w:r>
      <w:r w:rsidRPr="00824A60">
        <w:rPr>
          <w:rFonts w:asciiTheme="minorHAnsi" w:hAnsiTheme="minorHAnsi" w:cstheme="minorHAnsi"/>
          <w:color w:val="000000" w:themeColor="text1"/>
          <w:spacing w:val="3"/>
        </w:rPr>
        <w:t xml:space="preserve"> </w:t>
      </w:r>
      <w:r w:rsidRPr="00824A60">
        <w:rPr>
          <w:rFonts w:asciiTheme="minorHAnsi" w:hAnsiTheme="minorHAnsi" w:cstheme="minorHAnsi"/>
          <w:color w:val="000000" w:themeColor="text1"/>
        </w:rPr>
        <w:t>4-5</w:t>
      </w:r>
      <w:r w:rsidRPr="00824A60">
        <w:rPr>
          <w:rFonts w:asciiTheme="minorHAnsi" w:hAnsiTheme="minorHAnsi" w:cstheme="minorHAnsi"/>
          <w:color w:val="000000" w:themeColor="text1"/>
          <w:spacing w:val="5"/>
        </w:rPr>
        <w:t xml:space="preserve"> </w:t>
      </w:r>
      <w:r w:rsidRPr="00824A60">
        <w:rPr>
          <w:rFonts w:asciiTheme="minorHAnsi" w:hAnsiTheme="minorHAnsi" w:cstheme="minorHAnsi"/>
          <w:color w:val="000000" w:themeColor="text1"/>
        </w:rPr>
        <w:t>atitikimas,</w:t>
      </w:r>
      <w:r w:rsidRPr="00824A60">
        <w:rPr>
          <w:rFonts w:asciiTheme="minorHAnsi" w:hAnsiTheme="minorHAnsi" w:cstheme="minorHAnsi"/>
          <w:color w:val="000000" w:themeColor="text1"/>
          <w:spacing w:val="5"/>
        </w:rPr>
        <w:t xml:space="preserve"> </w:t>
      </w:r>
      <w:r w:rsidRPr="00824A60">
        <w:rPr>
          <w:rFonts w:asciiTheme="minorHAnsi" w:hAnsiTheme="minorHAnsi" w:cstheme="minorHAnsi"/>
          <w:color w:val="000000" w:themeColor="text1"/>
        </w:rPr>
        <w:t>tiksliai</w:t>
      </w:r>
      <w:r w:rsidRPr="00824A60">
        <w:rPr>
          <w:rFonts w:asciiTheme="minorHAnsi" w:hAnsiTheme="minorHAnsi" w:cstheme="minorHAnsi"/>
          <w:color w:val="000000" w:themeColor="text1"/>
          <w:spacing w:val="6"/>
        </w:rPr>
        <w:t xml:space="preserve"> </w:t>
      </w:r>
      <w:r w:rsidRPr="00824A60">
        <w:rPr>
          <w:rFonts w:asciiTheme="minorHAnsi" w:hAnsiTheme="minorHAnsi" w:cstheme="minorHAnsi"/>
          <w:color w:val="000000" w:themeColor="text1"/>
        </w:rPr>
        <w:t>nurodant</w:t>
      </w:r>
      <w:r w:rsidRPr="00824A60">
        <w:rPr>
          <w:rFonts w:asciiTheme="minorHAnsi" w:hAnsiTheme="minorHAnsi" w:cstheme="minorHAnsi"/>
          <w:color w:val="000000" w:themeColor="text1"/>
          <w:spacing w:val="4"/>
        </w:rPr>
        <w:t xml:space="preserve"> </w:t>
      </w:r>
      <w:r w:rsidRPr="00824A60">
        <w:rPr>
          <w:rFonts w:asciiTheme="minorHAnsi" w:hAnsiTheme="minorHAnsi" w:cstheme="minorHAnsi"/>
          <w:color w:val="000000" w:themeColor="text1"/>
        </w:rPr>
        <w:t>siūlomo</w:t>
      </w:r>
      <w:r w:rsidRPr="00824A60">
        <w:rPr>
          <w:rFonts w:asciiTheme="minorHAnsi" w:hAnsiTheme="minorHAnsi" w:cstheme="minorHAnsi"/>
          <w:color w:val="000000" w:themeColor="text1"/>
          <w:spacing w:val="4"/>
        </w:rPr>
        <w:t xml:space="preserve"> </w:t>
      </w:r>
      <w:r w:rsidRPr="00824A60">
        <w:rPr>
          <w:rFonts w:asciiTheme="minorHAnsi" w:hAnsiTheme="minorHAnsi" w:cstheme="minorHAnsi"/>
          <w:color w:val="000000" w:themeColor="text1"/>
        </w:rPr>
        <w:t>gaminio</w:t>
      </w:r>
      <w:r w:rsidRPr="00824A60">
        <w:rPr>
          <w:rFonts w:asciiTheme="minorHAnsi" w:hAnsiTheme="minorHAnsi" w:cstheme="minorHAnsi"/>
          <w:color w:val="000000" w:themeColor="text1"/>
          <w:spacing w:val="5"/>
        </w:rPr>
        <w:t xml:space="preserve"> </w:t>
      </w:r>
      <w:r w:rsidRPr="00824A60">
        <w:rPr>
          <w:rFonts w:asciiTheme="minorHAnsi" w:hAnsiTheme="minorHAnsi" w:cstheme="minorHAnsi"/>
          <w:color w:val="000000" w:themeColor="text1"/>
        </w:rPr>
        <w:t>modelį,</w:t>
      </w:r>
      <w:r w:rsidRPr="00824A60">
        <w:rPr>
          <w:rFonts w:asciiTheme="minorHAnsi" w:hAnsiTheme="minorHAnsi" w:cstheme="minorHAnsi"/>
          <w:color w:val="000000" w:themeColor="text1"/>
          <w:spacing w:val="6"/>
        </w:rPr>
        <w:t xml:space="preserve"> </w:t>
      </w:r>
      <w:r w:rsidRPr="00824A60">
        <w:rPr>
          <w:rFonts w:asciiTheme="minorHAnsi" w:hAnsiTheme="minorHAnsi" w:cstheme="minorHAnsi"/>
          <w:color w:val="000000" w:themeColor="text1"/>
        </w:rPr>
        <w:t>turi</w:t>
      </w:r>
      <w:r w:rsidRPr="00824A60">
        <w:rPr>
          <w:rFonts w:asciiTheme="minorHAnsi" w:hAnsiTheme="minorHAnsi" w:cstheme="minorHAnsi"/>
          <w:color w:val="000000" w:themeColor="text1"/>
          <w:spacing w:val="5"/>
        </w:rPr>
        <w:t xml:space="preserve"> </w:t>
      </w:r>
      <w:r w:rsidRPr="00824A60">
        <w:rPr>
          <w:rFonts w:asciiTheme="minorHAnsi" w:hAnsiTheme="minorHAnsi" w:cstheme="minorHAnsi"/>
          <w:color w:val="000000" w:themeColor="text1"/>
        </w:rPr>
        <w:t>būti</w:t>
      </w:r>
      <w:r w:rsidRPr="00824A60">
        <w:rPr>
          <w:rFonts w:asciiTheme="minorHAnsi" w:hAnsiTheme="minorHAnsi" w:cstheme="minorHAnsi"/>
          <w:color w:val="000000" w:themeColor="text1"/>
          <w:spacing w:val="6"/>
        </w:rPr>
        <w:t xml:space="preserve"> </w:t>
      </w:r>
      <w:r w:rsidRPr="00824A60">
        <w:rPr>
          <w:rFonts w:asciiTheme="minorHAnsi" w:hAnsiTheme="minorHAnsi" w:cstheme="minorHAnsi"/>
          <w:color w:val="000000" w:themeColor="text1"/>
        </w:rPr>
        <w:t>nurodytas</w:t>
      </w:r>
      <w:r w:rsidRPr="00824A60">
        <w:rPr>
          <w:rFonts w:asciiTheme="minorHAnsi" w:hAnsiTheme="minorHAnsi" w:cstheme="minorHAnsi"/>
          <w:color w:val="000000" w:themeColor="text1"/>
          <w:spacing w:val="5"/>
        </w:rPr>
        <w:t xml:space="preserve"> </w:t>
      </w:r>
      <w:r w:rsidRPr="00824A60">
        <w:rPr>
          <w:rFonts w:asciiTheme="minorHAnsi" w:hAnsiTheme="minorHAnsi" w:cstheme="minorHAnsi"/>
          <w:color w:val="000000" w:themeColor="text1"/>
        </w:rPr>
        <w:t>nuorodoje</w:t>
      </w:r>
      <w:r w:rsidRPr="00824A60">
        <w:rPr>
          <w:rFonts w:asciiTheme="minorHAnsi" w:hAnsiTheme="minorHAnsi" w:cstheme="minorHAnsi"/>
          <w:color w:val="000000" w:themeColor="text1"/>
          <w:spacing w:val="7"/>
        </w:rPr>
        <w:t xml:space="preserve"> </w:t>
      </w:r>
      <w:r w:rsidRPr="00824A60">
        <w:rPr>
          <w:rFonts w:asciiTheme="minorHAnsi" w:hAnsiTheme="minorHAnsi" w:cstheme="minorHAnsi"/>
          <w:color w:val="000000" w:themeColor="text1"/>
        </w:rPr>
        <w:t>į</w:t>
      </w:r>
      <w:r w:rsidRPr="00824A60">
        <w:rPr>
          <w:rFonts w:asciiTheme="minorHAnsi" w:hAnsiTheme="minorHAnsi" w:cstheme="minorHAnsi"/>
          <w:color w:val="000000" w:themeColor="text1"/>
          <w:spacing w:val="8"/>
        </w:rPr>
        <w:t xml:space="preserve"> </w:t>
      </w:r>
      <w:r w:rsidRPr="00824A60">
        <w:rPr>
          <w:rFonts w:asciiTheme="minorHAnsi" w:hAnsiTheme="minorHAnsi" w:cstheme="minorHAnsi"/>
          <w:color w:val="000000" w:themeColor="text1"/>
        </w:rPr>
        <w:t>internetinį</w:t>
      </w:r>
      <w:r w:rsidRPr="00824A60">
        <w:rPr>
          <w:rFonts w:asciiTheme="minorHAnsi" w:hAnsiTheme="minorHAnsi" w:cstheme="minorHAnsi"/>
          <w:color w:val="000000" w:themeColor="text1"/>
          <w:spacing w:val="-47"/>
        </w:rPr>
        <w:t xml:space="preserve"> </w:t>
      </w:r>
      <w:r w:rsidRPr="00824A60">
        <w:rPr>
          <w:rFonts w:asciiTheme="minorHAnsi" w:hAnsiTheme="minorHAnsi" w:cstheme="minorHAnsi"/>
          <w:color w:val="000000" w:themeColor="text1"/>
        </w:rPr>
        <w:t>puslapį</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ar kitame</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dokumente,</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kuriame pateikta</w:t>
      </w:r>
      <w:r w:rsidRPr="00824A60">
        <w:rPr>
          <w:rFonts w:asciiTheme="minorHAnsi" w:hAnsiTheme="minorHAnsi" w:cstheme="minorHAnsi"/>
          <w:color w:val="000000" w:themeColor="text1"/>
          <w:spacing w:val="-2"/>
        </w:rPr>
        <w:t xml:space="preserve"> </w:t>
      </w:r>
      <w:r w:rsidRPr="00824A60">
        <w:rPr>
          <w:rFonts w:asciiTheme="minorHAnsi" w:hAnsiTheme="minorHAnsi" w:cstheme="minorHAnsi"/>
          <w:color w:val="000000" w:themeColor="text1"/>
        </w:rPr>
        <w:t>techninė informacija</w:t>
      </w:r>
      <w:r w:rsidRPr="00824A60">
        <w:rPr>
          <w:rFonts w:asciiTheme="minorHAnsi" w:hAnsiTheme="minorHAnsi" w:cstheme="minorHAnsi"/>
          <w:color w:val="000000" w:themeColor="text1"/>
          <w:spacing w:val="-3"/>
        </w:rPr>
        <w:t xml:space="preserve"> </w:t>
      </w:r>
      <w:r w:rsidRPr="00824A60">
        <w:rPr>
          <w:rFonts w:asciiTheme="minorHAnsi" w:hAnsiTheme="minorHAnsi" w:cstheme="minorHAnsi"/>
          <w:color w:val="000000" w:themeColor="text1"/>
        </w:rPr>
        <w:t>apie</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medžiagą.</w:t>
      </w:r>
    </w:p>
    <w:p w14:paraId="7AB4296F" w14:textId="77777777" w:rsidR="00AA66EB" w:rsidRPr="00824A60" w:rsidRDefault="00AA66EB" w:rsidP="00AA66EB">
      <w:pPr>
        <w:jc w:val="both"/>
        <w:rPr>
          <w:rFonts w:asciiTheme="minorHAnsi" w:hAnsiTheme="minorHAnsi" w:cstheme="minorHAnsi"/>
          <w:color w:val="000000" w:themeColor="text1"/>
          <w:sz w:val="22"/>
          <w:szCs w:val="22"/>
        </w:rPr>
      </w:pPr>
    </w:p>
    <w:p w14:paraId="6CA67205" w14:textId="1D90DBF0" w:rsidR="00AA66EB" w:rsidRPr="00824A60" w:rsidRDefault="00AA66EB" w:rsidP="004A776C">
      <w:pPr>
        <w:pStyle w:val="Heading1"/>
        <w:numPr>
          <w:ilvl w:val="0"/>
          <w:numId w:val="28"/>
        </w:numPr>
        <w:rPr>
          <w:rFonts w:asciiTheme="minorHAnsi" w:hAnsiTheme="minorHAnsi" w:cstheme="minorHAnsi"/>
          <w:color w:val="000000" w:themeColor="text1"/>
          <w:sz w:val="22"/>
          <w:szCs w:val="22"/>
        </w:rPr>
      </w:pPr>
      <w:bookmarkStart w:id="41" w:name="_Toc94865362"/>
      <w:r w:rsidRPr="00824A60">
        <w:rPr>
          <w:rFonts w:asciiTheme="minorHAnsi" w:hAnsiTheme="minorHAnsi" w:cstheme="minorHAnsi"/>
          <w:color w:val="000000" w:themeColor="text1"/>
          <w:sz w:val="22"/>
          <w:szCs w:val="22"/>
        </w:rPr>
        <w:t>Nuotekų rutulinio  tipo atbulinių vožtuvų techniniai reikalavimai</w:t>
      </w:r>
      <w:bookmarkEnd w:id="41"/>
    </w:p>
    <w:tbl>
      <w:tblPr>
        <w:tblStyle w:val="TableGrid"/>
        <w:tblW w:w="5047" w:type="pct"/>
        <w:tblLook w:val="04A0" w:firstRow="1" w:lastRow="0" w:firstColumn="1" w:lastColumn="0" w:noHBand="0" w:noVBand="1"/>
      </w:tblPr>
      <w:tblGrid>
        <w:gridCol w:w="7417"/>
        <w:gridCol w:w="7417"/>
      </w:tblGrid>
      <w:tr w:rsidR="00C57800" w:rsidRPr="00824A60" w14:paraId="65320C61" w14:textId="77777777" w:rsidTr="00F04DA2">
        <w:trPr>
          <w:trHeight w:val="326"/>
        </w:trPr>
        <w:tc>
          <w:tcPr>
            <w:tcW w:w="2500" w:type="pct"/>
          </w:tcPr>
          <w:p w14:paraId="452A0185"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pavadinimas:</w:t>
            </w:r>
          </w:p>
        </w:tc>
        <w:tc>
          <w:tcPr>
            <w:tcW w:w="2500" w:type="pct"/>
          </w:tcPr>
          <w:p w14:paraId="77893137" w14:textId="77777777" w:rsidR="00097834" w:rsidRPr="00824A60" w:rsidRDefault="00097834" w:rsidP="00F04DA2">
            <w:pPr>
              <w:rPr>
                <w:rFonts w:asciiTheme="minorHAnsi" w:hAnsiTheme="minorHAnsi" w:cstheme="minorHAnsi"/>
                <w:color w:val="000000" w:themeColor="text1"/>
                <w:sz w:val="22"/>
                <w:szCs w:val="22"/>
              </w:rPr>
            </w:pPr>
          </w:p>
        </w:tc>
      </w:tr>
      <w:tr w:rsidR="00C57800" w:rsidRPr="00824A60" w14:paraId="77AC98A6" w14:textId="77777777" w:rsidTr="00F04DA2">
        <w:trPr>
          <w:trHeight w:val="351"/>
        </w:trPr>
        <w:tc>
          <w:tcPr>
            <w:tcW w:w="2500" w:type="pct"/>
          </w:tcPr>
          <w:p w14:paraId="4C11D9C0"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Siūlomos medžiagos techninis žymėjimas / kodas: </w:t>
            </w:r>
          </w:p>
        </w:tc>
        <w:tc>
          <w:tcPr>
            <w:tcW w:w="2500" w:type="pct"/>
          </w:tcPr>
          <w:p w14:paraId="63DB85E5" w14:textId="77777777" w:rsidR="00097834" w:rsidRPr="00824A60" w:rsidRDefault="00097834" w:rsidP="00F04DA2">
            <w:pPr>
              <w:rPr>
                <w:rFonts w:asciiTheme="minorHAnsi" w:hAnsiTheme="minorHAnsi" w:cstheme="minorHAnsi"/>
                <w:color w:val="000000" w:themeColor="text1"/>
                <w:sz w:val="22"/>
                <w:szCs w:val="22"/>
              </w:rPr>
            </w:pPr>
          </w:p>
        </w:tc>
      </w:tr>
      <w:tr w:rsidR="00097834" w:rsidRPr="00824A60" w14:paraId="73E99536" w14:textId="77777777" w:rsidTr="00F04DA2">
        <w:trPr>
          <w:trHeight w:val="301"/>
        </w:trPr>
        <w:tc>
          <w:tcPr>
            <w:tcW w:w="2500" w:type="pct"/>
          </w:tcPr>
          <w:p w14:paraId="33691F2D"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lastRenderedPageBreak/>
              <w:t>Siūlomos medžiagos gamintojo pavadinimas ir šalis:</w:t>
            </w:r>
          </w:p>
        </w:tc>
        <w:tc>
          <w:tcPr>
            <w:tcW w:w="2500" w:type="pct"/>
          </w:tcPr>
          <w:p w14:paraId="62DDD963" w14:textId="77777777" w:rsidR="00097834" w:rsidRPr="00824A60" w:rsidRDefault="00097834" w:rsidP="00F04DA2">
            <w:pPr>
              <w:rPr>
                <w:rFonts w:asciiTheme="minorHAnsi" w:hAnsiTheme="minorHAnsi" w:cstheme="minorHAnsi"/>
                <w:color w:val="000000" w:themeColor="text1"/>
                <w:sz w:val="22"/>
                <w:szCs w:val="22"/>
              </w:rPr>
            </w:pPr>
          </w:p>
        </w:tc>
      </w:tr>
    </w:tbl>
    <w:p w14:paraId="59524B92" w14:textId="77777777" w:rsidR="00097834" w:rsidRPr="00824A60"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6"/>
        <w:gridCol w:w="2718"/>
        <w:gridCol w:w="5893"/>
        <w:gridCol w:w="2789"/>
        <w:gridCol w:w="2789"/>
      </w:tblGrid>
      <w:tr w:rsidR="00C57800" w:rsidRPr="00824A60" w14:paraId="1DB45F79" w14:textId="77777777" w:rsidTr="00AA66EB">
        <w:trPr>
          <w:trHeight w:val="527"/>
          <w:tblHeader/>
        </w:trPr>
        <w:tc>
          <w:tcPr>
            <w:tcW w:w="192" w:type="pct"/>
            <w:tcBorders>
              <w:top w:val="single" w:sz="4" w:space="0" w:color="auto"/>
              <w:left w:val="single" w:sz="4" w:space="0" w:color="auto"/>
              <w:bottom w:val="single" w:sz="4" w:space="0" w:color="auto"/>
              <w:right w:val="single" w:sz="4" w:space="0" w:color="auto"/>
            </w:tcBorders>
          </w:tcPr>
          <w:p w14:paraId="48711CD5" w14:textId="77777777" w:rsidR="00AA66EB" w:rsidRPr="00824A60" w:rsidRDefault="00AA66EB" w:rsidP="00AA66EB">
            <w:pPr>
              <w:jc w:val="cente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Eil. Nr.</w:t>
            </w:r>
          </w:p>
        </w:tc>
        <w:tc>
          <w:tcPr>
            <w:tcW w:w="921" w:type="pct"/>
            <w:tcBorders>
              <w:top w:val="single" w:sz="4" w:space="0" w:color="auto"/>
              <w:left w:val="single" w:sz="4" w:space="0" w:color="auto"/>
              <w:bottom w:val="single" w:sz="4" w:space="0" w:color="auto"/>
              <w:right w:val="single" w:sz="4" w:space="0" w:color="auto"/>
            </w:tcBorders>
          </w:tcPr>
          <w:p w14:paraId="366BEA53" w14:textId="77777777" w:rsidR="00AA66EB" w:rsidRPr="00824A60" w:rsidRDefault="00AA66EB" w:rsidP="00AA66EB">
            <w:pP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Techniniai parametrai ir reikalavimai</w:t>
            </w:r>
          </w:p>
        </w:tc>
        <w:tc>
          <w:tcPr>
            <w:tcW w:w="1997" w:type="pct"/>
            <w:tcBorders>
              <w:top w:val="single" w:sz="4" w:space="0" w:color="auto"/>
              <w:left w:val="single" w:sz="4" w:space="0" w:color="auto"/>
              <w:bottom w:val="single" w:sz="4" w:space="0" w:color="auto"/>
              <w:right w:val="single" w:sz="4" w:space="0" w:color="auto"/>
            </w:tcBorders>
          </w:tcPr>
          <w:p w14:paraId="65094EE9" w14:textId="77777777" w:rsidR="00AA66EB" w:rsidRPr="00824A60" w:rsidRDefault="00AA66EB" w:rsidP="00AA66EB">
            <w:pP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31253BE7" w14:textId="56B62013" w:rsidR="00AA66EB" w:rsidRPr="00824A60" w:rsidRDefault="00B34EE5" w:rsidP="00AA66EB">
            <w:pP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Tiekėjas turi nurodyti atitinka/neatitinka</w:t>
            </w:r>
          </w:p>
        </w:tc>
        <w:tc>
          <w:tcPr>
            <w:tcW w:w="945" w:type="pct"/>
            <w:tcBorders>
              <w:top w:val="single" w:sz="4" w:space="0" w:color="auto"/>
              <w:left w:val="single" w:sz="4" w:space="0" w:color="auto"/>
              <w:bottom w:val="single" w:sz="4" w:space="0" w:color="auto"/>
              <w:right w:val="single" w:sz="4" w:space="0" w:color="auto"/>
            </w:tcBorders>
          </w:tcPr>
          <w:p w14:paraId="7C77DF09" w14:textId="77777777" w:rsidR="00AA66EB" w:rsidRPr="00824A60" w:rsidRDefault="00AA66EB" w:rsidP="00AA66EB">
            <w:pPr>
              <w:rPr>
                <w:rFonts w:asciiTheme="minorHAnsi" w:hAnsiTheme="minorHAnsi" w:cstheme="minorHAnsi"/>
                <w:b/>
                <w:bCs/>
                <w:color w:val="000000" w:themeColor="text1"/>
                <w:sz w:val="22"/>
                <w:szCs w:val="22"/>
              </w:rPr>
            </w:pPr>
            <w:r w:rsidRPr="00824A60">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824A60" w14:paraId="21D67373"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2BBF5A88" w14:textId="77777777" w:rsidR="00AA66EB" w:rsidRPr="00824A60" w:rsidRDefault="00AA66EB" w:rsidP="00AA66EB">
            <w:pPr>
              <w:tabs>
                <w:tab w:val="center" w:pos="4819"/>
                <w:tab w:val="right" w:pos="9638"/>
              </w:tabs>
              <w:jc w:val="center"/>
              <w:rPr>
                <w:rFonts w:asciiTheme="minorHAnsi" w:hAnsiTheme="minorHAnsi" w:cstheme="minorHAnsi"/>
                <w:color w:val="000000" w:themeColor="text1"/>
                <w:sz w:val="22"/>
                <w:szCs w:val="22"/>
              </w:rPr>
            </w:pPr>
            <w:r w:rsidRPr="00824A60">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6700E85F" w14:textId="77777777" w:rsidR="00AA66EB" w:rsidRPr="00824A60" w:rsidRDefault="00AA66EB" w:rsidP="00AA66EB">
            <w:pPr>
              <w:tabs>
                <w:tab w:val="center" w:pos="4819"/>
                <w:tab w:val="right" w:pos="9638"/>
              </w:tabs>
              <w:jc w:val="center"/>
              <w:rPr>
                <w:rFonts w:asciiTheme="minorHAnsi" w:hAnsiTheme="minorHAnsi" w:cstheme="minorHAnsi"/>
                <w:b/>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8DF83F7" w14:textId="77777777" w:rsidR="00AA66EB" w:rsidRPr="00824A60" w:rsidRDefault="00AA66EB" w:rsidP="00AA66EB">
            <w:pPr>
              <w:tabs>
                <w:tab w:val="center" w:pos="4819"/>
                <w:tab w:val="right" w:pos="9638"/>
              </w:tabs>
              <w:jc w:val="center"/>
              <w:rPr>
                <w:rFonts w:asciiTheme="minorHAnsi" w:hAnsiTheme="minorHAnsi" w:cstheme="minorHAnsi"/>
                <w:b/>
                <w:color w:val="000000" w:themeColor="text1"/>
                <w:sz w:val="22"/>
                <w:szCs w:val="22"/>
              </w:rPr>
            </w:pPr>
          </w:p>
        </w:tc>
      </w:tr>
      <w:tr w:rsidR="00C57800" w:rsidRPr="00824A60" w14:paraId="6A1DC82F"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3B17B8A7" w14:textId="77777777" w:rsidR="00AA66EB" w:rsidRPr="00824A60" w:rsidRDefault="00AA66EB" w:rsidP="0030182F">
            <w:pPr>
              <w:numPr>
                <w:ilvl w:val="0"/>
                <w:numId w:val="9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813A926" w14:textId="77777777" w:rsidR="00AA66EB" w:rsidRPr="00824A60" w:rsidRDefault="00AA66EB" w:rsidP="00AA66E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Gaminiui taikomi standartai</w:t>
            </w:r>
          </w:p>
        </w:tc>
        <w:tc>
          <w:tcPr>
            <w:tcW w:w="1997" w:type="pct"/>
            <w:tcBorders>
              <w:top w:val="single" w:sz="4" w:space="0" w:color="auto"/>
              <w:left w:val="single" w:sz="4" w:space="0" w:color="auto"/>
              <w:bottom w:val="single" w:sz="4" w:space="0" w:color="auto"/>
              <w:right w:val="single" w:sz="4" w:space="0" w:color="auto"/>
            </w:tcBorders>
          </w:tcPr>
          <w:p w14:paraId="454CDF69" w14:textId="77777777" w:rsidR="00AA66EB" w:rsidRPr="00824A60" w:rsidRDefault="00AA66EB" w:rsidP="00AA66EB">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LST EN 12050-4 arba lygiavertis.</w:t>
            </w:r>
          </w:p>
        </w:tc>
        <w:tc>
          <w:tcPr>
            <w:tcW w:w="945" w:type="pct"/>
            <w:tcBorders>
              <w:top w:val="single" w:sz="4" w:space="0" w:color="auto"/>
              <w:left w:val="single" w:sz="4" w:space="0" w:color="auto"/>
              <w:bottom w:val="single" w:sz="4" w:space="0" w:color="auto"/>
              <w:right w:val="single" w:sz="4" w:space="0" w:color="auto"/>
            </w:tcBorders>
          </w:tcPr>
          <w:p w14:paraId="3123995C" w14:textId="77777777" w:rsidR="00AA66EB" w:rsidRPr="00824A60" w:rsidRDefault="00AA66EB" w:rsidP="00AA66EB">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3DBF2C93" w14:textId="77777777" w:rsidR="00AA66EB" w:rsidRPr="00824A60" w:rsidRDefault="00AA66EB"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7A3581C9"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395A98A" w14:textId="77777777" w:rsidR="00AA66EB" w:rsidRPr="00824A60" w:rsidRDefault="00AA66EB" w:rsidP="0030182F">
            <w:pPr>
              <w:numPr>
                <w:ilvl w:val="0"/>
                <w:numId w:val="9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F95CD46" w14:textId="77777777" w:rsidR="00AA66EB" w:rsidRPr="00824A60" w:rsidRDefault="00AA66EB"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Darbinė terpė</w:t>
            </w:r>
          </w:p>
        </w:tc>
        <w:tc>
          <w:tcPr>
            <w:tcW w:w="1997" w:type="pct"/>
            <w:tcBorders>
              <w:top w:val="single" w:sz="4" w:space="0" w:color="auto"/>
              <w:left w:val="single" w:sz="4" w:space="0" w:color="auto"/>
              <w:bottom w:val="single" w:sz="4" w:space="0" w:color="auto"/>
              <w:right w:val="single" w:sz="4" w:space="0" w:color="auto"/>
            </w:tcBorders>
          </w:tcPr>
          <w:p w14:paraId="60F0F4D5" w14:textId="77777777" w:rsidR="00AA66EB" w:rsidRPr="00824A60" w:rsidRDefault="00AA66EB" w:rsidP="00AA66EB">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Nuotekos.</w:t>
            </w:r>
          </w:p>
        </w:tc>
        <w:tc>
          <w:tcPr>
            <w:tcW w:w="945" w:type="pct"/>
            <w:tcBorders>
              <w:top w:val="single" w:sz="4" w:space="0" w:color="auto"/>
              <w:left w:val="single" w:sz="4" w:space="0" w:color="auto"/>
              <w:bottom w:val="single" w:sz="4" w:space="0" w:color="auto"/>
              <w:right w:val="single" w:sz="4" w:space="0" w:color="auto"/>
            </w:tcBorders>
          </w:tcPr>
          <w:p w14:paraId="16ED79B4" w14:textId="77777777" w:rsidR="00AA66EB" w:rsidRPr="00824A60" w:rsidRDefault="00AA66EB" w:rsidP="00AA66EB">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F62BE91" w14:textId="77777777" w:rsidR="00AA66EB" w:rsidRPr="00824A60" w:rsidRDefault="00AA66EB"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79BAFC5D"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71C0F64D" w14:textId="77777777" w:rsidR="00AA66EB" w:rsidRPr="00824A60" w:rsidRDefault="00AA66EB" w:rsidP="0030182F">
            <w:pPr>
              <w:numPr>
                <w:ilvl w:val="0"/>
                <w:numId w:val="9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2B5D299" w14:textId="77777777" w:rsidR="00AA66EB" w:rsidRPr="00824A60" w:rsidRDefault="00AA66EB"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Nominalus slėgis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645CFD57" w14:textId="77777777" w:rsidR="00AA66EB" w:rsidRPr="00824A60"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PN 10; PN 16</w:t>
            </w:r>
          </w:p>
        </w:tc>
        <w:tc>
          <w:tcPr>
            <w:tcW w:w="945" w:type="pct"/>
            <w:tcBorders>
              <w:top w:val="single" w:sz="4" w:space="0" w:color="auto"/>
              <w:left w:val="single" w:sz="4" w:space="0" w:color="auto"/>
              <w:bottom w:val="single" w:sz="4" w:space="0" w:color="auto"/>
              <w:right w:val="single" w:sz="4" w:space="0" w:color="auto"/>
            </w:tcBorders>
          </w:tcPr>
          <w:p w14:paraId="5E6FD090" w14:textId="77777777" w:rsidR="00AA66EB" w:rsidRPr="00824A60"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2A11BFA" w14:textId="77777777" w:rsidR="00AA66EB" w:rsidRPr="00824A60"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824A60" w14:paraId="37542D6F"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157084FC" w14:textId="77777777" w:rsidR="00AA66EB" w:rsidRPr="00824A60" w:rsidRDefault="00AA66EB" w:rsidP="0030182F">
            <w:pPr>
              <w:numPr>
                <w:ilvl w:val="0"/>
                <w:numId w:val="9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8AA7212" w14:textId="77777777" w:rsidR="00AA66EB" w:rsidRPr="00824A60" w:rsidRDefault="00AA66EB" w:rsidP="00AA66EB">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Vožtuvo tipas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5DE6CAB2" w14:textId="77777777" w:rsidR="00AA66EB" w:rsidRPr="00824A60"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Tiesus su pilno pratekėjimo skerspjūviu.</w:t>
            </w:r>
          </w:p>
        </w:tc>
        <w:tc>
          <w:tcPr>
            <w:tcW w:w="945" w:type="pct"/>
            <w:tcBorders>
              <w:top w:val="single" w:sz="4" w:space="0" w:color="auto"/>
              <w:left w:val="single" w:sz="4" w:space="0" w:color="auto"/>
              <w:bottom w:val="single" w:sz="4" w:space="0" w:color="auto"/>
              <w:right w:val="single" w:sz="4" w:space="0" w:color="auto"/>
            </w:tcBorders>
          </w:tcPr>
          <w:p w14:paraId="79FAE44E" w14:textId="77777777" w:rsidR="00AA66EB" w:rsidRPr="00824A60"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291575C7" w14:textId="77777777" w:rsidR="00AA66EB" w:rsidRPr="00824A60"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824A60" w14:paraId="6EB4112E"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335FC282" w14:textId="77777777" w:rsidR="00AA66EB" w:rsidRPr="00824A60" w:rsidRDefault="00AA66EB" w:rsidP="0030182F">
            <w:pPr>
              <w:numPr>
                <w:ilvl w:val="0"/>
                <w:numId w:val="9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BB5BE21" w14:textId="77777777" w:rsidR="00AA66EB" w:rsidRPr="00824A60" w:rsidRDefault="00AA66EB" w:rsidP="00AA66E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Atstumas tarp jungių plokštumų </w:t>
            </w:r>
          </w:p>
        </w:tc>
        <w:tc>
          <w:tcPr>
            <w:tcW w:w="1997" w:type="pct"/>
            <w:tcBorders>
              <w:top w:val="single" w:sz="4" w:space="0" w:color="auto"/>
              <w:left w:val="single" w:sz="4" w:space="0" w:color="auto"/>
              <w:bottom w:val="single" w:sz="4" w:space="0" w:color="auto"/>
              <w:right w:val="single" w:sz="4" w:space="0" w:color="auto"/>
            </w:tcBorders>
          </w:tcPr>
          <w:p w14:paraId="064BEE14" w14:textId="77777777" w:rsidR="00AA66EB" w:rsidRPr="00824A60" w:rsidRDefault="00AA66EB" w:rsidP="00AA66EB">
            <w:pPr>
              <w:pStyle w:val="TableParagraph"/>
              <w:ind w:left="108"/>
              <w:rPr>
                <w:rFonts w:cstheme="minorHAnsi"/>
                <w:color w:val="000000" w:themeColor="text1"/>
                <w:lang w:val="lt-LT"/>
              </w:rPr>
            </w:pPr>
            <w:r w:rsidRPr="00824A60">
              <w:rPr>
                <w:rFonts w:cstheme="minorHAnsi"/>
                <w:color w:val="000000" w:themeColor="text1"/>
                <w:lang w:val="lt-LT"/>
              </w:rPr>
              <w:t>Platus, serija 48 pagal LST EN 558.</w:t>
            </w:r>
          </w:p>
        </w:tc>
        <w:tc>
          <w:tcPr>
            <w:tcW w:w="945" w:type="pct"/>
            <w:tcBorders>
              <w:top w:val="single" w:sz="4" w:space="0" w:color="auto"/>
              <w:left w:val="single" w:sz="4" w:space="0" w:color="auto"/>
              <w:bottom w:val="single" w:sz="4" w:space="0" w:color="auto"/>
              <w:right w:val="single" w:sz="4" w:space="0" w:color="auto"/>
            </w:tcBorders>
          </w:tcPr>
          <w:p w14:paraId="29F932EF" w14:textId="77777777" w:rsidR="00AA66EB" w:rsidRPr="00824A60"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5823C11B" w14:textId="77777777" w:rsidR="00AA66EB" w:rsidRPr="00824A60" w:rsidRDefault="00AA66EB" w:rsidP="00AA66EB">
            <w:pPr>
              <w:spacing w:afterLines="10" w:after="24"/>
              <w:jc w:val="both"/>
              <w:rPr>
                <w:rFonts w:asciiTheme="minorHAnsi" w:hAnsiTheme="minorHAnsi" w:cstheme="minorHAnsi"/>
                <w:color w:val="000000" w:themeColor="text1"/>
                <w:sz w:val="22"/>
                <w:szCs w:val="22"/>
              </w:rPr>
            </w:pPr>
          </w:p>
        </w:tc>
      </w:tr>
      <w:tr w:rsidR="00C57800" w:rsidRPr="00824A60" w14:paraId="78DA5256"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0D0412E4" w14:textId="77777777" w:rsidR="00AA66EB" w:rsidRPr="00824A60" w:rsidRDefault="00AA66EB" w:rsidP="0030182F">
            <w:pPr>
              <w:numPr>
                <w:ilvl w:val="0"/>
                <w:numId w:val="9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0556DFF" w14:textId="77777777" w:rsidR="00AA66EB" w:rsidRPr="00824A60" w:rsidRDefault="00AA66EB" w:rsidP="00AA66E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Korpusas ir dangtis</w:t>
            </w:r>
          </w:p>
        </w:tc>
        <w:tc>
          <w:tcPr>
            <w:tcW w:w="1997" w:type="pct"/>
            <w:tcBorders>
              <w:top w:val="single" w:sz="4" w:space="0" w:color="auto"/>
              <w:left w:val="single" w:sz="4" w:space="0" w:color="auto"/>
              <w:bottom w:val="single" w:sz="4" w:space="0" w:color="auto"/>
              <w:right w:val="single" w:sz="4" w:space="0" w:color="auto"/>
            </w:tcBorders>
          </w:tcPr>
          <w:p w14:paraId="1869C02F" w14:textId="77777777" w:rsidR="00AA66EB" w:rsidRPr="00824A60" w:rsidRDefault="00AA66EB" w:rsidP="00AA66EB">
            <w:pPr>
              <w:pStyle w:val="TableParagraph"/>
              <w:ind w:left="107" w:right="102"/>
              <w:jc w:val="both"/>
              <w:rPr>
                <w:rFonts w:cstheme="minorHAnsi"/>
                <w:color w:val="000000" w:themeColor="text1"/>
                <w:lang w:val="lt-LT"/>
              </w:rPr>
            </w:pPr>
            <w:r w:rsidRPr="00824A60">
              <w:rPr>
                <w:rFonts w:cstheme="minorHAnsi"/>
                <w:color w:val="000000" w:themeColor="text1"/>
                <w:lang w:val="lt-LT"/>
              </w:rPr>
              <w:t>Korpuso ir dangčio medžiaga – kalusis ketus ne mažesnės markės nei EN-GJS-400 pagal LST EN 1563 arba lygiavertį.</w:t>
            </w:r>
          </w:p>
          <w:p w14:paraId="2BFE77F5" w14:textId="77777777" w:rsidR="00AA66EB" w:rsidRPr="00824A60" w:rsidRDefault="00AA66EB" w:rsidP="00AA66EB">
            <w:pPr>
              <w:pStyle w:val="TableParagraph"/>
              <w:ind w:left="107" w:right="100"/>
              <w:jc w:val="both"/>
              <w:rPr>
                <w:rFonts w:cstheme="minorHAnsi"/>
                <w:color w:val="000000" w:themeColor="text1"/>
                <w:lang w:val="lt-LT"/>
              </w:rPr>
            </w:pPr>
            <w:r w:rsidRPr="00824A60">
              <w:rPr>
                <w:rFonts w:cstheme="minorHAnsi"/>
                <w:color w:val="000000" w:themeColor="text1"/>
                <w:lang w:val="lt-LT"/>
              </w:rPr>
              <w:t>Korpuso ir dangčio tvirtinimo varžtų medžiaga – nerūdijantis plienas, ne žemesnės nei A2 klasės arba</w:t>
            </w:r>
          </w:p>
          <w:p w14:paraId="5C4CC446" w14:textId="77777777" w:rsidR="00AA66EB" w:rsidRPr="00824A60" w:rsidRDefault="00AA66EB" w:rsidP="00AA66EB">
            <w:pPr>
              <w:pStyle w:val="TableParagraph"/>
              <w:ind w:left="108"/>
              <w:rPr>
                <w:rFonts w:cstheme="minorHAnsi"/>
                <w:color w:val="000000" w:themeColor="text1"/>
                <w:lang w:val="lt-LT"/>
              </w:rPr>
            </w:pPr>
            <w:r w:rsidRPr="00824A60">
              <w:rPr>
                <w:rFonts w:cstheme="minorHAnsi"/>
                <w:color w:val="000000" w:themeColor="text1"/>
                <w:lang w:val="lt-LT"/>
              </w:rPr>
              <w:t>lygiavertis.</w:t>
            </w:r>
          </w:p>
        </w:tc>
        <w:tc>
          <w:tcPr>
            <w:tcW w:w="945" w:type="pct"/>
            <w:tcBorders>
              <w:top w:val="single" w:sz="4" w:space="0" w:color="auto"/>
              <w:left w:val="single" w:sz="4" w:space="0" w:color="auto"/>
              <w:bottom w:val="single" w:sz="4" w:space="0" w:color="auto"/>
              <w:right w:val="single" w:sz="4" w:space="0" w:color="auto"/>
            </w:tcBorders>
          </w:tcPr>
          <w:p w14:paraId="08129C35" w14:textId="77777777" w:rsidR="00AA66EB" w:rsidRPr="00824A60"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CFF4A83" w14:textId="77777777" w:rsidR="00AA66EB" w:rsidRPr="00824A60" w:rsidRDefault="00AA66EB" w:rsidP="00AA66EB">
            <w:pPr>
              <w:spacing w:afterLines="10" w:after="24"/>
              <w:jc w:val="both"/>
              <w:rPr>
                <w:rFonts w:asciiTheme="minorHAnsi" w:hAnsiTheme="minorHAnsi" w:cstheme="minorHAnsi"/>
                <w:color w:val="000000" w:themeColor="text1"/>
                <w:sz w:val="22"/>
                <w:szCs w:val="22"/>
              </w:rPr>
            </w:pPr>
          </w:p>
        </w:tc>
      </w:tr>
      <w:tr w:rsidR="00C57800" w:rsidRPr="00824A60" w14:paraId="5BE6FCFC"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6A95A9C5" w14:textId="77777777" w:rsidR="00AA66EB" w:rsidRPr="00824A60" w:rsidRDefault="00AA66EB" w:rsidP="0030182F">
            <w:pPr>
              <w:numPr>
                <w:ilvl w:val="0"/>
                <w:numId w:val="9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A9EE694" w14:textId="77777777" w:rsidR="00AA66EB" w:rsidRPr="00824A60" w:rsidRDefault="00AA66EB" w:rsidP="00AA66E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Korpuso ir dangčio vidaus ir išorės padengimas</w:t>
            </w:r>
          </w:p>
        </w:tc>
        <w:tc>
          <w:tcPr>
            <w:tcW w:w="1997" w:type="pct"/>
            <w:tcBorders>
              <w:top w:val="single" w:sz="4" w:space="0" w:color="auto"/>
              <w:left w:val="single" w:sz="4" w:space="0" w:color="auto"/>
              <w:bottom w:val="single" w:sz="4" w:space="0" w:color="auto"/>
              <w:right w:val="single" w:sz="4" w:space="0" w:color="auto"/>
            </w:tcBorders>
          </w:tcPr>
          <w:p w14:paraId="0D00607C" w14:textId="77777777" w:rsidR="00AA66EB" w:rsidRPr="00824A60" w:rsidRDefault="00AA66EB" w:rsidP="00AA66EB">
            <w:pPr>
              <w:pStyle w:val="TableParagraph"/>
              <w:ind w:left="107" w:right="99"/>
              <w:jc w:val="both"/>
              <w:rPr>
                <w:rFonts w:cstheme="minorHAnsi"/>
                <w:color w:val="000000" w:themeColor="text1"/>
                <w:lang w:val="lt-LT"/>
              </w:rPr>
            </w:pPr>
            <w:r w:rsidRPr="00824A60">
              <w:rPr>
                <w:rFonts w:cstheme="minorHAnsi"/>
                <w:color w:val="000000" w:themeColor="text1"/>
                <w:lang w:val="lt-LT"/>
              </w:rPr>
              <w:t>Epoksidinis miltelinis arba lygiavertis, minimalus padengimo</w:t>
            </w:r>
            <w:r w:rsidRPr="00824A60">
              <w:rPr>
                <w:rFonts w:cstheme="minorHAnsi"/>
                <w:color w:val="000000" w:themeColor="text1"/>
                <w:spacing w:val="-10"/>
                <w:lang w:val="lt-LT"/>
              </w:rPr>
              <w:t xml:space="preserve"> </w:t>
            </w:r>
            <w:r w:rsidRPr="00824A60">
              <w:rPr>
                <w:rFonts w:cstheme="minorHAnsi"/>
                <w:color w:val="000000" w:themeColor="text1"/>
                <w:lang w:val="lt-LT"/>
              </w:rPr>
              <w:t>storis</w:t>
            </w:r>
            <w:r w:rsidRPr="00824A60">
              <w:rPr>
                <w:rFonts w:cstheme="minorHAnsi"/>
                <w:color w:val="000000" w:themeColor="text1"/>
                <w:spacing w:val="-8"/>
                <w:lang w:val="lt-LT"/>
              </w:rPr>
              <w:t xml:space="preserve"> </w:t>
            </w:r>
            <w:r w:rsidRPr="00824A60">
              <w:rPr>
                <w:rFonts w:cstheme="minorHAnsi"/>
                <w:color w:val="000000" w:themeColor="text1"/>
                <w:lang w:val="lt-LT"/>
              </w:rPr>
              <w:t>250</w:t>
            </w:r>
            <w:r w:rsidRPr="00824A60">
              <w:rPr>
                <w:rFonts w:cstheme="minorHAnsi"/>
                <w:color w:val="000000" w:themeColor="text1"/>
                <w:spacing w:val="-8"/>
                <w:lang w:val="lt-LT"/>
              </w:rPr>
              <w:t xml:space="preserve"> </w:t>
            </w:r>
            <w:r w:rsidRPr="00824A60">
              <w:rPr>
                <w:rFonts w:cstheme="minorHAnsi"/>
                <w:color w:val="000000" w:themeColor="text1"/>
                <w:lang w:val="lt-LT"/>
              </w:rPr>
              <w:t>mikronų.</w:t>
            </w:r>
            <w:r w:rsidRPr="00824A60">
              <w:rPr>
                <w:rFonts w:cstheme="minorHAnsi"/>
                <w:color w:val="000000" w:themeColor="text1"/>
                <w:spacing w:val="-9"/>
                <w:lang w:val="lt-LT"/>
              </w:rPr>
              <w:t xml:space="preserve"> </w:t>
            </w:r>
            <w:r w:rsidRPr="00824A60">
              <w:rPr>
                <w:rFonts w:cstheme="minorHAnsi"/>
                <w:color w:val="000000" w:themeColor="text1"/>
                <w:lang w:val="lt-LT"/>
              </w:rPr>
              <w:t>Kartu</w:t>
            </w:r>
            <w:r w:rsidRPr="00824A60">
              <w:rPr>
                <w:rFonts w:cstheme="minorHAnsi"/>
                <w:color w:val="000000" w:themeColor="text1"/>
                <w:spacing w:val="-10"/>
                <w:lang w:val="lt-LT"/>
              </w:rPr>
              <w:t xml:space="preserve"> </w:t>
            </w:r>
            <w:r w:rsidRPr="00824A60">
              <w:rPr>
                <w:rFonts w:cstheme="minorHAnsi"/>
                <w:color w:val="000000" w:themeColor="text1"/>
                <w:lang w:val="lt-LT"/>
              </w:rPr>
              <w:t>su</w:t>
            </w:r>
            <w:r w:rsidRPr="00824A60">
              <w:rPr>
                <w:rFonts w:cstheme="minorHAnsi"/>
                <w:color w:val="000000" w:themeColor="text1"/>
                <w:spacing w:val="-9"/>
                <w:lang w:val="lt-LT"/>
              </w:rPr>
              <w:t xml:space="preserve"> </w:t>
            </w:r>
            <w:r w:rsidRPr="00824A60">
              <w:rPr>
                <w:rFonts w:cstheme="minorHAnsi"/>
                <w:color w:val="000000" w:themeColor="text1"/>
                <w:lang w:val="lt-LT"/>
              </w:rPr>
              <w:t>pasiūlymu</w:t>
            </w:r>
            <w:r w:rsidRPr="00824A60">
              <w:rPr>
                <w:rFonts w:cstheme="minorHAnsi"/>
                <w:color w:val="000000" w:themeColor="text1"/>
                <w:spacing w:val="-8"/>
                <w:lang w:val="lt-LT"/>
              </w:rPr>
              <w:t xml:space="preserve"> </w:t>
            </w:r>
            <w:r w:rsidRPr="00824A60">
              <w:rPr>
                <w:rFonts w:cstheme="minorHAnsi"/>
                <w:color w:val="000000" w:themeColor="text1"/>
                <w:lang w:val="lt-LT"/>
              </w:rPr>
              <w:t>turi</w:t>
            </w:r>
            <w:r w:rsidRPr="00824A60">
              <w:rPr>
                <w:rFonts w:cstheme="minorHAnsi"/>
                <w:color w:val="000000" w:themeColor="text1"/>
                <w:spacing w:val="-9"/>
                <w:lang w:val="lt-LT"/>
              </w:rPr>
              <w:t xml:space="preserve"> </w:t>
            </w:r>
            <w:r w:rsidRPr="00824A60">
              <w:rPr>
                <w:rFonts w:cstheme="minorHAnsi"/>
                <w:color w:val="000000" w:themeColor="text1"/>
                <w:lang w:val="lt-LT"/>
              </w:rPr>
              <w:t>būti pateiktas</w:t>
            </w:r>
            <w:r w:rsidRPr="00824A60">
              <w:rPr>
                <w:rFonts w:cstheme="minorHAnsi"/>
                <w:color w:val="000000" w:themeColor="text1"/>
                <w:spacing w:val="-14"/>
                <w:lang w:val="lt-LT"/>
              </w:rPr>
              <w:t xml:space="preserve"> </w:t>
            </w:r>
            <w:r w:rsidRPr="00824A60">
              <w:rPr>
                <w:rFonts w:cstheme="minorHAnsi"/>
                <w:color w:val="000000" w:themeColor="text1"/>
                <w:lang w:val="lt-LT"/>
              </w:rPr>
              <w:t>GSK</w:t>
            </w:r>
            <w:r w:rsidRPr="00824A60">
              <w:rPr>
                <w:rFonts w:cstheme="minorHAnsi"/>
                <w:color w:val="000000" w:themeColor="text1"/>
                <w:spacing w:val="-12"/>
                <w:lang w:val="lt-LT"/>
              </w:rPr>
              <w:t xml:space="preserve"> </w:t>
            </w:r>
            <w:r w:rsidRPr="00824A60">
              <w:rPr>
                <w:rFonts w:cstheme="minorHAnsi"/>
                <w:color w:val="000000" w:themeColor="text1"/>
                <w:lang w:val="lt-LT"/>
              </w:rPr>
              <w:t>sertifikavimo</w:t>
            </w:r>
            <w:r w:rsidRPr="00824A60">
              <w:rPr>
                <w:rFonts w:cstheme="minorHAnsi"/>
                <w:color w:val="000000" w:themeColor="text1"/>
                <w:spacing w:val="-13"/>
                <w:lang w:val="lt-LT"/>
              </w:rPr>
              <w:t xml:space="preserve"> </w:t>
            </w:r>
            <w:r w:rsidRPr="00824A60">
              <w:rPr>
                <w:rFonts w:cstheme="minorHAnsi"/>
                <w:color w:val="000000" w:themeColor="text1"/>
                <w:lang w:val="lt-LT"/>
              </w:rPr>
              <w:t>centro</w:t>
            </w:r>
            <w:r w:rsidRPr="00824A60">
              <w:rPr>
                <w:rFonts w:cstheme="minorHAnsi"/>
                <w:color w:val="000000" w:themeColor="text1"/>
                <w:spacing w:val="-13"/>
                <w:lang w:val="lt-LT"/>
              </w:rPr>
              <w:t xml:space="preserve"> </w:t>
            </w:r>
            <w:r w:rsidRPr="00824A60">
              <w:rPr>
                <w:rFonts w:cstheme="minorHAnsi"/>
                <w:color w:val="000000" w:themeColor="text1"/>
                <w:lang w:val="lt-LT"/>
              </w:rPr>
              <w:t>RAL</w:t>
            </w:r>
            <w:r w:rsidRPr="00824A60">
              <w:rPr>
                <w:rFonts w:cstheme="minorHAnsi"/>
                <w:color w:val="000000" w:themeColor="text1"/>
                <w:spacing w:val="-11"/>
                <w:lang w:val="lt-LT"/>
              </w:rPr>
              <w:t xml:space="preserve"> </w:t>
            </w:r>
            <w:r w:rsidRPr="00824A60">
              <w:rPr>
                <w:rFonts w:cstheme="minorHAnsi"/>
                <w:color w:val="000000" w:themeColor="text1"/>
                <w:lang w:val="lt-LT"/>
              </w:rPr>
              <w:t>GZ662</w:t>
            </w:r>
            <w:r w:rsidRPr="00824A60">
              <w:rPr>
                <w:rFonts w:cstheme="minorHAnsi"/>
                <w:color w:val="000000" w:themeColor="text1"/>
                <w:spacing w:val="-13"/>
                <w:lang w:val="lt-LT"/>
              </w:rPr>
              <w:t xml:space="preserve"> </w:t>
            </w:r>
            <w:r w:rsidRPr="00824A60">
              <w:rPr>
                <w:rFonts w:cstheme="minorHAnsi"/>
                <w:color w:val="000000" w:themeColor="text1"/>
                <w:lang w:val="lt-LT"/>
              </w:rPr>
              <w:t>sertifikatas Produktams („Products“) arba lygiavertis*, ne mažesnių reikalavimų nei nustato LST EN 14901 standartas, su priedu, kuriame nurodytas vožtuvo tipas ir kodinis pavadinimas.</w:t>
            </w:r>
          </w:p>
          <w:p w14:paraId="628228AC" w14:textId="77777777" w:rsidR="00AA66EB" w:rsidRPr="00824A60" w:rsidRDefault="00AA66EB" w:rsidP="00AA66EB">
            <w:pPr>
              <w:pStyle w:val="TableParagraph"/>
              <w:ind w:left="107" w:right="99"/>
              <w:jc w:val="both"/>
              <w:rPr>
                <w:rFonts w:cstheme="minorHAnsi"/>
                <w:color w:val="000000" w:themeColor="text1"/>
                <w:lang w:val="lt-LT"/>
              </w:rPr>
            </w:pPr>
            <w:r w:rsidRPr="00824A60">
              <w:rPr>
                <w:rFonts w:cstheme="minorHAnsi"/>
                <w:color w:val="000000" w:themeColor="text1"/>
                <w:lang w:val="lt-LT"/>
              </w:rPr>
              <w:t>* lygiavertis sertifikatas - išduotas tarptautinės organizacijos besispecializuojančios vandentvarkos gaminių dangos kokybės nustatyme, atliekančios periodinius gamybos proceso tikrinimus ir gaminių bandymus bei atitikimo gamintojo deklaruojamų gaminių</w:t>
            </w:r>
          </w:p>
          <w:p w14:paraId="365F2E18" w14:textId="77777777" w:rsidR="00AA66EB" w:rsidRPr="00824A60" w:rsidRDefault="00AA66EB" w:rsidP="00AA66EB">
            <w:pPr>
              <w:pStyle w:val="TableParagraph"/>
              <w:ind w:left="108"/>
              <w:rPr>
                <w:rFonts w:cstheme="minorHAnsi"/>
                <w:color w:val="000000" w:themeColor="text1"/>
                <w:lang w:val="lt-LT"/>
              </w:rPr>
            </w:pPr>
            <w:r w:rsidRPr="00824A60">
              <w:rPr>
                <w:rFonts w:cstheme="minorHAnsi"/>
                <w:color w:val="000000" w:themeColor="text1"/>
                <w:lang w:val="lt-LT"/>
              </w:rPr>
              <w:t>savybių atitikimo nustatymus.</w:t>
            </w:r>
          </w:p>
        </w:tc>
        <w:tc>
          <w:tcPr>
            <w:tcW w:w="945" w:type="pct"/>
            <w:tcBorders>
              <w:top w:val="single" w:sz="4" w:space="0" w:color="auto"/>
              <w:left w:val="single" w:sz="4" w:space="0" w:color="auto"/>
              <w:bottom w:val="single" w:sz="4" w:space="0" w:color="auto"/>
              <w:right w:val="single" w:sz="4" w:space="0" w:color="auto"/>
            </w:tcBorders>
          </w:tcPr>
          <w:p w14:paraId="7C781FDD" w14:textId="77777777" w:rsidR="00AA66EB" w:rsidRPr="00824A60"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76B56A0" w14:textId="77777777" w:rsidR="00AA66EB" w:rsidRPr="00824A60" w:rsidRDefault="00AA66EB" w:rsidP="00AA66EB">
            <w:pPr>
              <w:spacing w:afterLines="10" w:after="24"/>
              <w:jc w:val="both"/>
              <w:rPr>
                <w:rFonts w:asciiTheme="minorHAnsi" w:hAnsiTheme="minorHAnsi" w:cstheme="minorHAnsi"/>
                <w:color w:val="000000" w:themeColor="text1"/>
                <w:sz w:val="22"/>
                <w:szCs w:val="22"/>
              </w:rPr>
            </w:pPr>
          </w:p>
        </w:tc>
      </w:tr>
      <w:tr w:rsidR="00C57800" w:rsidRPr="00824A60" w14:paraId="371571A7"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784269D" w14:textId="77777777" w:rsidR="00AA66EB" w:rsidRPr="00824A60" w:rsidRDefault="00AA66EB" w:rsidP="0030182F">
            <w:pPr>
              <w:numPr>
                <w:ilvl w:val="0"/>
                <w:numId w:val="9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3CA316C" w14:textId="77777777" w:rsidR="00AA66EB" w:rsidRPr="00824A60" w:rsidRDefault="00AA66EB" w:rsidP="00AA66EB">
            <w:pPr>
              <w:pStyle w:val="TableParagraph"/>
              <w:rPr>
                <w:rFonts w:cstheme="minorHAnsi"/>
                <w:color w:val="000000" w:themeColor="text1"/>
                <w:lang w:val="lt-LT"/>
              </w:rPr>
            </w:pPr>
            <w:r w:rsidRPr="00824A60">
              <w:rPr>
                <w:rFonts w:cstheme="minorHAnsi"/>
                <w:color w:val="000000" w:themeColor="text1"/>
                <w:lang w:val="lt-LT"/>
              </w:rPr>
              <w:t>Uždarymo rutulys</w:t>
            </w:r>
          </w:p>
        </w:tc>
        <w:tc>
          <w:tcPr>
            <w:tcW w:w="1997" w:type="pct"/>
            <w:tcBorders>
              <w:top w:val="single" w:sz="4" w:space="0" w:color="auto"/>
              <w:left w:val="single" w:sz="4" w:space="0" w:color="auto"/>
              <w:bottom w:val="single" w:sz="4" w:space="0" w:color="auto"/>
              <w:right w:val="single" w:sz="4" w:space="0" w:color="auto"/>
            </w:tcBorders>
          </w:tcPr>
          <w:p w14:paraId="6ED6D4A6" w14:textId="77777777" w:rsidR="00AA66EB" w:rsidRPr="00824A60" w:rsidRDefault="00AA66EB" w:rsidP="00AA66EB">
            <w:pPr>
              <w:pStyle w:val="TableParagraph"/>
              <w:ind w:left="107"/>
              <w:rPr>
                <w:rFonts w:cstheme="minorHAnsi"/>
                <w:color w:val="000000" w:themeColor="text1"/>
                <w:lang w:val="lt-LT"/>
              </w:rPr>
            </w:pPr>
            <w:r w:rsidRPr="00824A60">
              <w:rPr>
                <w:rFonts w:cstheme="minorHAnsi"/>
                <w:color w:val="000000" w:themeColor="text1"/>
                <w:lang w:val="lt-LT"/>
              </w:rPr>
              <w:t>Rutulio medžiaga - aliuminis, ketus, plienas.</w:t>
            </w:r>
          </w:p>
          <w:p w14:paraId="42A8CB08" w14:textId="77777777" w:rsidR="00AA66EB" w:rsidRPr="00824A60" w:rsidRDefault="00AA66EB" w:rsidP="00AA66EB">
            <w:pPr>
              <w:pStyle w:val="TableParagraph"/>
              <w:ind w:left="107"/>
              <w:rPr>
                <w:rFonts w:cstheme="minorHAnsi"/>
                <w:color w:val="000000" w:themeColor="text1"/>
                <w:lang w:val="lt-LT"/>
              </w:rPr>
            </w:pPr>
            <w:r w:rsidRPr="00824A60">
              <w:rPr>
                <w:rFonts w:cstheme="minorHAnsi"/>
                <w:color w:val="000000" w:themeColor="text1"/>
                <w:lang w:val="lt-LT"/>
              </w:rPr>
              <w:t>Rutulys turi būti pilnai padengtas elastomeru, tinkamu</w:t>
            </w:r>
          </w:p>
          <w:p w14:paraId="6081CCF1" w14:textId="77777777" w:rsidR="00AA66EB" w:rsidRPr="00824A60" w:rsidRDefault="00AA66EB" w:rsidP="00AA66EB">
            <w:pPr>
              <w:pStyle w:val="TableParagraph"/>
              <w:ind w:left="108"/>
              <w:rPr>
                <w:rFonts w:cstheme="minorHAnsi"/>
                <w:color w:val="000000" w:themeColor="text1"/>
                <w:lang w:val="lt-LT"/>
              </w:rPr>
            </w:pPr>
            <w:r w:rsidRPr="00824A60">
              <w:rPr>
                <w:rFonts w:cstheme="minorHAnsi"/>
                <w:color w:val="000000" w:themeColor="text1"/>
                <w:lang w:val="lt-LT"/>
              </w:rPr>
              <w:t>naudoti nuotekų sistemose ir atitinkančiu LST EN 681-1 arba lygiavertį.</w:t>
            </w:r>
          </w:p>
        </w:tc>
        <w:tc>
          <w:tcPr>
            <w:tcW w:w="945" w:type="pct"/>
            <w:tcBorders>
              <w:top w:val="single" w:sz="4" w:space="0" w:color="auto"/>
              <w:left w:val="single" w:sz="4" w:space="0" w:color="auto"/>
              <w:bottom w:val="single" w:sz="4" w:space="0" w:color="auto"/>
              <w:right w:val="single" w:sz="4" w:space="0" w:color="auto"/>
            </w:tcBorders>
          </w:tcPr>
          <w:p w14:paraId="6EA02DFD" w14:textId="77777777" w:rsidR="00AA66EB" w:rsidRPr="00824A60" w:rsidRDefault="00AA66EB" w:rsidP="00AA66EB">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12112718" w14:textId="77777777" w:rsidR="00AA66EB" w:rsidRPr="00824A60" w:rsidRDefault="00AA66EB" w:rsidP="00AA66EB">
            <w:pPr>
              <w:rPr>
                <w:rFonts w:asciiTheme="minorHAnsi" w:hAnsiTheme="minorHAnsi" w:cstheme="minorHAnsi"/>
                <w:color w:val="000000" w:themeColor="text1"/>
                <w:sz w:val="22"/>
                <w:szCs w:val="22"/>
                <w:lang w:eastAsia="lt-LT"/>
              </w:rPr>
            </w:pPr>
          </w:p>
        </w:tc>
      </w:tr>
      <w:tr w:rsidR="00C57800" w:rsidRPr="00824A60" w14:paraId="064D8CA3"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3"/>
        </w:trPr>
        <w:tc>
          <w:tcPr>
            <w:tcW w:w="192" w:type="pct"/>
            <w:tcBorders>
              <w:top w:val="single" w:sz="4" w:space="0" w:color="auto"/>
              <w:left w:val="single" w:sz="4" w:space="0" w:color="auto"/>
              <w:bottom w:val="single" w:sz="4" w:space="0" w:color="auto"/>
              <w:right w:val="single" w:sz="4" w:space="0" w:color="auto"/>
            </w:tcBorders>
          </w:tcPr>
          <w:p w14:paraId="4CB5D468" w14:textId="77777777" w:rsidR="00AA66EB" w:rsidRPr="00824A60" w:rsidRDefault="00AA66EB" w:rsidP="0030182F">
            <w:pPr>
              <w:numPr>
                <w:ilvl w:val="0"/>
                <w:numId w:val="9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6A27138" w14:textId="77777777" w:rsidR="00AA66EB" w:rsidRPr="00824A60" w:rsidRDefault="00AA66EB" w:rsidP="00AA66E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Vožtuvo ženklinimas</w:t>
            </w:r>
          </w:p>
        </w:tc>
        <w:tc>
          <w:tcPr>
            <w:tcW w:w="1997" w:type="pct"/>
            <w:tcBorders>
              <w:top w:val="single" w:sz="4" w:space="0" w:color="auto"/>
              <w:left w:val="single" w:sz="4" w:space="0" w:color="auto"/>
              <w:bottom w:val="single" w:sz="4" w:space="0" w:color="auto"/>
              <w:right w:val="single" w:sz="4" w:space="0" w:color="auto"/>
            </w:tcBorders>
          </w:tcPr>
          <w:p w14:paraId="50DE7092" w14:textId="77777777" w:rsidR="00AA66EB" w:rsidRPr="00824A60" w:rsidRDefault="00AA66EB" w:rsidP="00AA66EB">
            <w:pPr>
              <w:pStyle w:val="TableParagraph"/>
              <w:ind w:left="107"/>
              <w:rPr>
                <w:rFonts w:cstheme="minorHAnsi"/>
                <w:color w:val="000000" w:themeColor="text1"/>
                <w:lang w:val="lt-LT"/>
              </w:rPr>
            </w:pPr>
            <w:r w:rsidRPr="00824A60">
              <w:rPr>
                <w:rFonts w:cstheme="minorHAnsi"/>
                <w:color w:val="000000" w:themeColor="text1"/>
                <w:lang w:val="lt-LT"/>
              </w:rPr>
              <w:t>Ant vožtuvo turi būti nurodyta:</w:t>
            </w:r>
          </w:p>
          <w:p w14:paraId="00917B5E" w14:textId="77777777" w:rsidR="00AA66EB" w:rsidRPr="00824A60" w:rsidRDefault="00AA66EB" w:rsidP="0030182F">
            <w:pPr>
              <w:pStyle w:val="TableParagraph"/>
              <w:numPr>
                <w:ilvl w:val="0"/>
                <w:numId w:val="96"/>
              </w:numPr>
              <w:tabs>
                <w:tab w:val="left" w:pos="400"/>
              </w:tabs>
              <w:autoSpaceDE w:val="0"/>
              <w:autoSpaceDN w:val="0"/>
              <w:spacing w:line="292" w:lineRule="exact"/>
              <w:rPr>
                <w:rFonts w:cstheme="minorHAnsi"/>
                <w:color w:val="000000" w:themeColor="text1"/>
                <w:lang w:val="lt-LT"/>
              </w:rPr>
            </w:pPr>
            <w:r w:rsidRPr="00824A60">
              <w:rPr>
                <w:rFonts w:cstheme="minorHAnsi"/>
                <w:color w:val="000000" w:themeColor="text1"/>
                <w:lang w:val="lt-LT"/>
              </w:rPr>
              <w:t>Gamintojo pavadinimas (pvz.</w:t>
            </w:r>
            <w:r w:rsidRPr="008A03D9">
              <w:rPr>
                <w:rFonts w:cstheme="minorHAnsi"/>
                <w:color w:val="000000" w:themeColor="text1"/>
                <w:lang w:val="lt-LT"/>
              </w:rPr>
              <w:t xml:space="preserve"> </w:t>
            </w:r>
            <w:r w:rsidRPr="00824A60">
              <w:rPr>
                <w:rFonts w:cstheme="minorHAnsi"/>
                <w:color w:val="000000" w:themeColor="text1"/>
                <w:lang w:val="lt-LT"/>
              </w:rPr>
              <w:t>Gamintojas);</w:t>
            </w:r>
          </w:p>
          <w:p w14:paraId="68366EF5" w14:textId="77777777" w:rsidR="00AA66EB" w:rsidRPr="00824A60" w:rsidRDefault="00AA66EB" w:rsidP="0030182F">
            <w:pPr>
              <w:pStyle w:val="TableParagraph"/>
              <w:numPr>
                <w:ilvl w:val="0"/>
                <w:numId w:val="96"/>
              </w:numPr>
              <w:tabs>
                <w:tab w:val="left" w:pos="400"/>
              </w:tabs>
              <w:autoSpaceDE w:val="0"/>
              <w:autoSpaceDN w:val="0"/>
              <w:spacing w:line="292" w:lineRule="exact"/>
              <w:rPr>
                <w:rFonts w:cstheme="minorHAnsi"/>
                <w:color w:val="000000" w:themeColor="text1"/>
                <w:lang w:val="lt-LT"/>
              </w:rPr>
            </w:pPr>
            <w:r w:rsidRPr="00824A60">
              <w:rPr>
                <w:rFonts w:cstheme="minorHAnsi"/>
                <w:color w:val="000000" w:themeColor="text1"/>
                <w:lang w:val="lt-LT"/>
              </w:rPr>
              <w:t>Pagaminimo metai (pvz.</w:t>
            </w:r>
            <w:r w:rsidRPr="008A03D9">
              <w:rPr>
                <w:rFonts w:cstheme="minorHAnsi"/>
                <w:color w:val="000000" w:themeColor="text1"/>
                <w:lang w:val="lt-LT"/>
              </w:rPr>
              <w:t xml:space="preserve"> </w:t>
            </w:r>
            <w:r w:rsidRPr="00824A60">
              <w:rPr>
                <w:rFonts w:cstheme="minorHAnsi"/>
                <w:color w:val="000000" w:themeColor="text1"/>
                <w:lang w:val="lt-LT"/>
              </w:rPr>
              <w:t>2017);</w:t>
            </w:r>
          </w:p>
          <w:p w14:paraId="0B4B947C" w14:textId="77777777" w:rsidR="00AA66EB" w:rsidRPr="00824A60" w:rsidRDefault="00AA66EB" w:rsidP="0030182F">
            <w:pPr>
              <w:pStyle w:val="TableParagraph"/>
              <w:numPr>
                <w:ilvl w:val="0"/>
                <w:numId w:val="96"/>
              </w:numPr>
              <w:tabs>
                <w:tab w:val="left" w:pos="400"/>
              </w:tabs>
              <w:autoSpaceDE w:val="0"/>
              <w:autoSpaceDN w:val="0"/>
              <w:spacing w:line="292" w:lineRule="exact"/>
              <w:rPr>
                <w:rFonts w:cstheme="minorHAnsi"/>
                <w:color w:val="000000" w:themeColor="text1"/>
                <w:lang w:val="lt-LT"/>
              </w:rPr>
            </w:pPr>
            <w:r w:rsidRPr="00824A60">
              <w:rPr>
                <w:rFonts w:cstheme="minorHAnsi"/>
                <w:color w:val="000000" w:themeColor="text1"/>
                <w:lang w:val="lt-LT"/>
              </w:rPr>
              <w:t>Korpuso ir dangčio medžiaga (pvz.</w:t>
            </w:r>
            <w:r w:rsidRPr="008A03D9">
              <w:rPr>
                <w:rFonts w:cstheme="minorHAnsi"/>
                <w:color w:val="000000" w:themeColor="text1"/>
                <w:lang w:val="lt-LT"/>
              </w:rPr>
              <w:t xml:space="preserve"> </w:t>
            </w:r>
            <w:r w:rsidRPr="00824A60">
              <w:rPr>
                <w:rFonts w:cstheme="minorHAnsi"/>
                <w:color w:val="000000" w:themeColor="text1"/>
                <w:lang w:val="lt-LT"/>
              </w:rPr>
              <w:t>EN-GJS-400).</w:t>
            </w:r>
          </w:p>
          <w:p w14:paraId="6D8C1211" w14:textId="77777777" w:rsidR="00AA66EB" w:rsidRPr="00824A60" w:rsidRDefault="00AA66EB" w:rsidP="0030182F">
            <w:pPr>
              <w:pStyle w:val="TableParagraph"/>
              <w:numPr>
                <w:ilvl w:val="0"/>
                <w:numId w:val="96"/>
              </w:numPr>
              <w:tabs>
                <w:tab w:val="left" w:pos="400"/>
              </w:tabs>
              <w:autoSpaceDE w:val="0"/>
              <w:autoSpaceDN w:val="0"/>
              <w:spacing w:line="292" w:lineRule="exact"/>
              <w:rPr>
                <w:rFonts w:cstheme="minorHAnsi"/>
                <w:color w:val="000000" w:themeColor="text1"/>
                <w:lang w:val="lt-LT"/>
              </w:rPr>
            </w:pPr>
            <w:r w:rsidRPr="00824A60">
              <w:rPr>
                <w:rFonts w:cstheme="minorHAnsi"/>
                <w:color w:val="000000" w:themeColor="text1"/>
                <w:lang w:val="lt-LT"/>
              </w:rPr>
              <w:t>Nominalus dydis (pvz.</w:t>
            </w:r>
            <w:r w:rsidRPr="008A03D9">
              <w:rPr>
                <w:rFonts w:cstheme="minorHAnsi"/>
                <w:color w:val="000000" w:themeColor="text1"/>
                <w:lang w:val="lt-LT"/>
              </w:rPr>
              <w:t xml:space="preserve"> </w:t>
            </w:r>
            <w:r w:rsidRPr="00824A60">
              <w:rPr>
                <w:rFonts w:cstheme="minorHAnsi"/>
                <w:color w:val="000000" w:themeColor="text1"/>
                <w:lang w:val="lt-LT"/>
              </w:rPr>
              <w:t>DN200);</w:t>
            </w:r>
          </w:p>
          <w:p w14:paraId="319DF8C8" w14:textId="77777777" w:rsidR="00AA66EB" w:rsidRPr="00824A60" w:rsidRDefault="00AA66EB" w:rsidP="0030182F">
            <w:pPr>
              <w:pStyle w:val="TableParagraph"/>
              <w:numPr>
                <w:ilvl w:val="0"/>
                <w:numId w:val="96"/>
              </w:numPr>
              <w:tabs>
                <w:tab w:val="left" w:pos="400"/>
              </w:tabs>
              <w:autoSpaceDE w:val="0"/>
              <w:autoSpaceDN w:val="0"/>
              <w:spacing w:line="292" w:lineRule="exact"/>
              <w:rPr>
                <w:rFonts w:cstheme="minorHAnsi"/>
                <w:color w:val="000000" w:themeColor="text1"/>
                <w:lang w:val="lt-LT"/>
              </w:rPr>
            </w:pPr>
            <w:r w:rsidRPr="00824A60">
              <w:rPr>
                <w:rFonts w:cstheme="minorHAnsi"/>
                <w:color w:val="000000" w:themeColor="text1"/>
                <w:lang w:val="lt-LT"/>
              </w:rPr>
              <w:t>Nominalus slėgis (pvz.</w:t>
            </w:r>
            <w:r w:rsidRPr="008A03D9">
              <w:rPr>
                <w:rFonts w:cstheme="minorHAnsi"/>
                <w:color w:val="000000" w:themeColor="text1"/>
                <w:lang w:val="lt-LT"/>
              </w:rPr>
              <w:t xml:space="preserve"> </w:t>
            </w:r>
            <w:r w:rsidRPr="00824A60">
              <w:rPr>
                <w:rFonts w:cstheme="minorHAnsi"/>
                <w:color w:val="000000" w:themeColor="text1"/>
                <w:lang w:val="lt-LT"/>
              </w:rPr>
              <w:t>PN16);</w:t>
            </w:r>
          </w:p>
          <w:p w14:paraId="145DEBFF" w14:textId="77777777" w:rsidR="00AA66EB" w:rsidRPr="00824A60" w:rsidRDefault="00AA66EB" w:rsidP="0030182F">
            <w:pPr>
              <w:pStyle w:val="TableParagraph"/>
              <w:numPr>
                <w:ilvl w:val="0"/>
                <w:numId w:val="96"/>
              </w:numPr>
              <w:tabs>
                <w:tab w:val="left" w:pos="400"/>
              </w:tabs>
              <w:autoSpaceDE w:val="0"/>
              <w:autoSpaceDN w:val="0"/>
              <w:spacing w:line="292" w:lineRule="exact"/>
              <w:rPr>
                <w:rFonts w:cstheme="minorHAnsi"/>
                <w:color w:val="000000" w:themeColor="text1"/>
                <w:lang w:val="lt-LT"/>
              </w:rPr>
            </w:pPr>
            <w:r w:rsidRPr="00824A60">
              <w:rPr>
                <w:rFonts w:cstheme="minorHAnsi"/>
                <w:color w:val="000000" w:themeColor="text1"/>
                <w:lang w:val="lt-LT"/>
              </w:rPr>
              <w:t>Standartas (EN</w:t>
            </w:r>
            <w:r w:rsidRPr="008A03D9">
              <w:rPr>
                <w:rFonts w:cstheme="minorHAnsi"/>
                <w:color w:val="000000" w:themeColor="text1"/>
                <w:lang w:val="lt-LT"/>
              </w:rPr>
              <w:t xml:space="preserve"> </w:t>
            </w:r>
            <w:r w:rsidRPr="00824A60">
              <w:rPr>
                <w:rFonts w:cstheme="minorHAnsi"/>
                <w:color w:val="000000" w:themeColor="text1"/>
                <w:lang w:val="lt-LT"/>
              </w:rPr>
              <w:t>1074-3).</w:t>
            </w:r>
          </w:p>
          <w:p w14:paraId="72335938" w14:textId="77777777" w:rsidR="00AA66EB" w:rsidRPr="00824A60" w:rsidRDefault="00AA66EB" w:rsidP="00AA66EB">
            <w:pPr>
              <w:spacing w:afterLines="10" w:after="24"/>
              <w:ind w:left="9"/>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Žymėjimo ženklai turi išlikti aiškiai matomi viso gaminio eksploatacijos laikotarpio metu.</w:t>
            </w:r>
          </w:p>
        </w:tc>
        <w:tc>
          <w:tcPr>
            <w:tcW w:w="945" w:type="pct"/>
            <w:tcBorders>
              <w:top w:val="single" w:sz="4" w:space="0" w:color="auto"/>
              <w:left w:val="single" w:sz="4" w:space="0" w:color="auto"/>
              <w:bottom w:val="single" w:sz="4" w:space="0" w:color="auto"/>
              <w:right w:val="single" w:sz="4" w:space="0" w:color="auto"/>
            </w:tcBorders>
          </w:tcPr>
          <w:p w14:paraId="36F2B367" w14:textId="77777777" w:rsidR="00AA66EB" w:rsidRPr="00824A60" w:rsidRDefault="00AA66EB" w:rsidP="00AA66EB">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17D94C37" w14:textId="77777777" w:rsidR="00AA66EB" w:rsidRPr="00824A60" w:rsidRDefault="00AA66EB" w:rsidP="00AA66EB">
            <w:pPr>
              <w:rPr>
                <w:rFonts w:asciiTheme="minorHAnsi" w:hAnsiTheme="minorHAnsi" w:cstheme="minorHAnsi"/>
                <w:color w:val="000000" w:themeColor="text1"/>
                <w:sz w:val="22"/>
                <w:szCs w:val="22"/>
                <w:lang w:eastAsia="lt-LT"/>
              </w:rPr>
            </w:pPr>
          </w:p>
        </w:tc>
      </w:tr>
      <w:tr w:rsidR="00C57800" w:rsidRPr="00824A60" w14:paraId="11C59D29"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6818F499" w14:textId="77777777" w:rsidR="00AA66EB" w:rsidRPr="00824A60" w:rsidRDefault="00AA66EB" w:rsidP="00AA66EB">
            <w:pPr>
              <w:ind w:left="9"/>
              <w:jc w:val="center"/>
              <w:rPr>
                <w:rFonts w:asciiTheme="minorHAnsi" w:hAnsiTheme="minorHAnsi" w:cstheme="minorHAnsi"/>
                <w:color w:val="000000" w:themeColor="text1"/>
                <w:sz w:val="22"/>
                <w:szCs w:val="22"/>
                <w:lang w:eastAsia="lt-LT"/>
              </w:rPr>
            </w:pPr>
            <w:r w:rsidRPr="00824A60">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206C71F1" w14:textId="77777777" w:rsidR="00AA66EB" w:rsidRPr="00824A60" w:rsidRDefault="00AA66EB" w:rsidP="00AA66EB">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7B5BF4A7" w14:textId="77777777" w:rsidR="00AA66EB" w:rsidRPr="00824A60" w:rsidRDefault="00AA66EB" w:rsidP="00AA66EB">
            <w:pPr>
              <w:ind w:left="9"/>
              <w:jc w:val="center"/>
              <w:rPr>
                <w:rFonts w:asciiTheme="minorHAnsi" w:hAnsiTheme="minorHAnsi" w:cstheme="minorHAnsi"/>
                <w:b/>
                <w:color w:val="000000" w:themeColor="text1"/>
                <w:sz w:val="22"/>
                <w:szCs w:val="22"/>
                <w:lang w:eastAsia="lt-LT"/>
              </w:rPr>
            </w:pPr>
          </w:p>
        </w:tc>
      </w:tr>
      <w:tr w:rsidR="00C57800" w:rsidRPr="00824A60" w14:paraId="4D2D65EC"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52AF659" w14:textId="77777777" w:rsidR="00AA66EB" w:rsidRPr="00824A60" w:rsidRDefault="00AA66EB" w:rsidP="0030182F">
            <w:pPr>
              <w:numPr>
                <w:ilvl w:val="0"/>
                <w:numId w:val="9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C39A6F9" w14:textId="710E9210" w:rsidR="00AA66EB" w:rsidRPr="00824A60" w:rsidRDefault="00AA66EB" w:rsidP="00AA66E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00237DA1"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z w:val="22"/>
                <w:szCs w:val="22"/>
              </w:rPr>
              <w:t xml:space="preserve"> pateikiami pirkimo metu</w:t>
            </w:r>
          </w:p>
        </w:tc>
        <w:tc>
          <w:tcPr>
            <w:tcW w:w="1997" w:type="pct"/>
            <w:tcBorders>
              <w:top w:val="single" w:sz="4" w:space="0" w:color="auto"/>
              <w:left w:val="single" w:sz="4" w:space="0" w:color="auto"/>
              <w:bottom w:val="single" w:sz="4" w:space="0" w:color="auto"/>
              <w:right w:val="single" w:sz="4" w:space="0" w:color="auto"/>
            </w:tcBorders>
          </w:tcPr>
          <w:p w14:paraId="0AC774DA" w14:textId="77777777" w:rsidR="00AA66EB" w:rsidRPr="00824A60" w:rsidRDefault="00AA66EB" w:rsidP="0030182F">
            <w:pPr>
              <w:pStyle w:val="TableParagraph"/>
              <w:numPr>
                <w:ilvl w:val="0"/>
                <w:numId w:val="96"/>
              </w:numPr>
              <w:tabs>
                <w:tab w:val="left" w:pos="400"/>
              </w:tabs>
              <w:autoSpaceDE w:val="0"/>
              <w:autoSpaceDN w:val="0"/>
              <w:spacing w:line="292" w:lineRule="exact"/>
              <w:rPr>
                <w:rFonts w:cstheme="minorHAnsi"/>
                <w:color w:val="000000" w:themeColor="text1"/>
                <w:lang w:val="lt-LT"/>
              </w:rPr>
            </w:pPr>
            <w:r w:rsidRPr="00824A60">
              <w:rPr>
                <w:rFonts w:cstheme="minorHAnsi"/>
                <w:color w:val="000000" w:themeColor="text1"/>
                <w:lang w:val="lt-LT"/>
              </w:rPr>
              <w:t>Eksploatacinių     savybių      deklaracija      (pagal STR 1.01.04:2015, lietuvių</w:t>
            </w:r>
            <w:r w:rsidRPr="008A03D9">
              <w:rPr>
                <w:rFonts w:cstheme="minorHAnsi"/>
                <w:color w:val="000000" w:themeColor="text1"/>
                <w:lang w:val="lt-LT"/>
              </w:rPr>
              <w:t xml:space="preserve"> </w:t>
            </w:r>
            <w:r w:rsidRPr="00824A60">
              <w:rPr>
                <w:rFonts w:cstheme="minorHAnsi"/>
                <w:color w:val="000000" w:themeColor="text1"/>
                <w:lang w:val="lt-LT"/>
              </w:rPr>
              <w:t>k.);</w:t>
            </w:r>
          </w:p>
          <w:p w14:paraId="20DA933C" w14:textId="77777777" w:rsidR="00AA66EB" w:rsidRPr="00824A60" w:rsidRDefault="00AA66EB" w:rsidP="0030182F">
            <w:pPr>
              <w:pStyle w:val="TableParagraph"/>
              <w:numPr>
                <w:ilvl w:val="0"/>
                <w:numId w:val="96"/>
              </w:numPr>
              <w:tabs>
                <w:tab w:val="left" w:pos="400"/>
              </w:tabs>
              <w:autoSpaceDE w:val="0"/>
              <w:autoSpaceDN w:val="0"/>
              <w:spacing w:line="292" w:lineRule="exact"/>
              <w:rPr>
                <w:rFonts w:cstheme="minorHAnsi"/>
                <w:color w:val="000000" w:themeColor="text1"/>
              </w:rPr>
            </w:pPr>
            <w:r w:rsidRPr="008A03D9">
              <w:rPr>
                <w:rFonts w:cstheme="minorHAnsi"/>
                <w:color w:val="000000" w:themeColor="text1"/>
                <w:lang w:val="lt-LT"/>
              </w:rPr>
              <w:t>GSK sertifikavimo centro RAL GZ662 sertifikatas Produktams („Products“) arba lygiavertis (lietuvių arba anglų k.);</w:t>
            </w:r>
          </w:p>
        </w:tc>
        <w:tc>
          <w:tcPr>
            <w:tcW w:w="945" w:type="pct"/>
            <w:tcBorders>
              <w:top w:val="single" w:sz="4" w:space="0" w:color="auto"/>
              <w:left w:val="single" w:sz="4" w:space="0" w:color="auto"/>
              <w:bottom w:val="single" w:sz="4" w:space="0" w:color="auto"/>
              <w:right w:val="single" w:sz="4" w:space="0" w:color="auto"/>
            </w:tcBorders>
          </w:tcPr>
          <w:p w14:paraId="7C4F1592" w14:textId="77777777" w:rsidR="00AA66EB" w:rsidRPr="00824A60"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0FB8BC3" w14:textId="77777777" w:rsidR="00AA66EB" w:rsidRPr="00824A60" w:rsidRDefault="00AA66EB" w:rsidP="00AA66EB">
            <w:pPr>
              <w:spacing w:afterLines="10" w:after="24"/>
              <w:jc w:val="both"/>
              <w:rPr>
                <w:rFonts w:asciiTheme="minorHAnsi" w:hAnsiTheme="minorHAnsi" w:cstheme="minorHAnsi"/>
                <w:color w:val="000000" w:themeColor="text1"/>
                <w:sz w:val="22"/>
                <w:szCs w:val="22"/>
              </w:rPr>
            </w:pPr>
          </w:p>
        </w:tc>
      </w:tr>
      <w:tr w:rsidR="00C57800" w:rsidRPr="00824A60" w14:paraId="41D3FF7E"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1ABDD69" w14:textId="77777777" w:rsidR="00AA66EB" w:rsidRPr="00824A60" w:rsidRDefault="00AA66EB" w:rsidP="0030182F">
            <w:pPr>
              <w:numPr>
                <w:ilvl w:val="0"/>
                <w:numId w:val="9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959DFCF" w14:textId="330869A4" w:rsidR="00AA66EB" w:rsidRPr="00824A60" w:rsidRDefault="00AA66EB" w:rsidP="00237DA1">
            <w:pPr>
              <w:pStyle w:val="TableParagraph"/>
              <w:tabs>
                <w:tab w:val="left" w:pos="1450"/>
                <w:tab w:val="left" w:pos="2625"/>
              </w:tabs>
              <w:spacing w:line="268" w:lineRule="exact"/>
              <w:ind w:left="40"/>
              <w:rPr>
                <w:rFonts w:cstheme="minorHAnsi"/>
                <w:color w:val="000000" w:themeColor="text1"/>
                <w:lang w:val="lt-LT"/>
              </w:rPr>
            </w:pPr>
            <w:r w:rsidRPr="00824A60">
              <w:rPr>
                <w:rFonts w:cstheme="minorHAnsi"/>
                <w:color w:val="000000" w:themeColor="text1"/>
                <w:lang w:val="lt-LT"/>
              </w:rPr>
              <w:t>Dokumentai</w:t>
            </w:r>
            <w:r w:rsidR="00237DA1" w:rsidRPr="00824A60">
              <w:rPr>
                <w:rFonts w:cstheme="minorHAnsi"/>
                <w:color w:val="000000" w:themeColor="text1"/>
                <w:lang w:val="lt-LT"/>
              </w:rPr>
              <w:t>,</w:t>
            </w:r>
            <w:r w:rsidRPr="00824A60">
              <w:rPr>
                <w:rFonts w:cstheme="minorHAnsi"/>
                <w:color w:val="000000" w:themeColor="text1"/>
                <w:lang w:val="lt-LT"/>
              </w:rPr>
              <w:t xml:space="preserve"> pateikiami pristatant medžiagas</w:t>
            </w:r>
          </w:p>
        </w:tc>
        <w:tc>
          <w:tcPr>
            <w:tcW w:w="1997" w:type="pct"/>
            <w:tcBorders>
              <w:top w:val="single" w:sz="4" w:space="0" w:color="auto"/>
              <w:left w:val="single" w:sz="4" w:space="0" w:color="auto"/>
              <w:bottom w:val="single" w:sz="4" w:space="0" w:color="auto"/>
              <w:right w:val="single" w:sz="4" w:space="0" w:color="auto"/>
            </w:tcBorders>
          </w:tcPr>
          <w:p w14:paraId="27EBD9CC" w14:textId="77777777" w:rsidR="00AA66EB" w:rsidRPr="00824A60" w:rsidRDefault="00AA66EB" w:rsidP="00AA66EB">
            <w:pPr>
              <w:spacing w:afterLines="10" w:after="2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Eksploatacinių savybių deklaracija </w:t>
            </w:r>
            <w:r w:rsidRPr="00824A60">
              <w:rPr>
                <w:rFonts w:asciiTheme="minorHAnsi" w:hAnsiTheme="minorHAnsi" w:cstheme="minorHAnsi"/>
                <w:color w:val="000000" w:themeColor="text1"/>
                <w:spacing w:val="-2"/>
                <w:sz w:val="22"/>
                <w:szCs w:val="22"/>
              </w:rPr>
              <w:t>(pagal</w:t>
            </w:r>
            <w:r w:rsidRPr="00824A60">
              <w:rPr>
                <w:rFonts w:asciiTheme="minorHAnsi" w:hAnsiTheme="minorHAnsi" w:cstheme="minorHAnsi"/>
                <w:color w:val="000000" w:themeColor="text1"/>
                <w:spacing w:val="-57"/>
                <w:sz w:val="22"/>
                <w:szCs w:val="22"/>
              </w:rPr>
              <w:t xml:space="preserve"> </w:t>
            </w:r>
            <w:r w:rsidRPr="00824A60">
              <w:rPr>
                <w:rFonts w:asciiTheme="minorHAnsi" w:hAnsiTheme="minorHAnsi" w:cstheme="minorHAnsi"/>
                <w:color w:val="000000" w:themeColor="text1"/>
                <w:sz w:val="22"/>
                <w:szCs w:val="22"/>
              </w:rPr>
              <w:t>STR</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1.01.04:2015 lietuvių k.).</w:t>
            </w:r>
          </w:p>
        </w:tc>
        <w:tc>
          <w:tcPr>
            <w:tcW w:w="945" w:type="pct"/>
            <w:tcBorders>
              <w:top w:val="single" w:sz="4" w:space="0" w:color="auto"/>
              <w:left w:val="single" w:sz="4" w:space="0" w:color="auto"/>
              <w:bottom w:val="single" w:sz="4" w:space="0" w:color="auto"/>
              <w:right w:val="single" w:sz="4" w:space="0" w:color="auto"/>
            </w:tcBorders>
          </w:tcPr>
          <w:p w14:paraId="1E0F3988" w14:textId="77777777" w:rsidR="00AA66EB" w:rsidRPr="00824A60"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91EE8C1" w14:textId="77777777" w:rsidR="00AA66EB" w:rsidRPr="00824A60" w:rsidRDefault="00AA66EB" w:rsidP="00AA66EB">
            <w:pPr>
              <w:spacing w:afterLines="10" w:after="24"/>
              <w:jc w:val="both"/>
              <w:rPr>
                <w:rFonts w:asciiTheme="minorHAnsi" w:hAnsiTheme="minorHAnsi" w:cstheme="minorHAnsi"/>
                <w:color w:val="000000" w:themeColor="text1"/>
                <w:sz w:val="22"/>
                <w:szCs w:val="22"/>
              </w:rPr>
            </w:pPr>
          </w:p>
        </w:tc>
      </w:tr>
      <w:tr w:rsidR="00C57800" w:rsidRPr="00824A60" w14:paraId="494E80AF"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7CFD5445" w14:textId="77777777" w:rsidR="00AA66EB" w:rsidRPr="00824A60" w:rsidRDefault="00AA66EB" w:rsidP="00AA66EB">
            <w:pPr>
              <w:ind w:left="9"/>
              <w:jc w:val="center"/>
              <w:rPr>
                <w:rFonts w:asciiTheme="minorHAnsi" w:hAnsiTheme="minorHAnsi" w:cstheme="minorHAnsi"/>
                <w:color w:val="000000" w:themeColor="text1"/>
                <w:sz w:val="22"/>
                <w:szCs w:val="22"/>
                <w:lang w:eastAsia="lt-LT"/>
              </w:rPr>
            </w:pPr>
            <w:r w:rsidRPr="00824A60">
              <w:rPr>
                <w:rFonts w:asciiTheme="minorHAnsi" w:hAnsiTheme="minorHAnsi" w:cstheme="minorHAnsi"/>
                <w:b/>
                <w:color w:val="000000" w:themeColor="text1"/>
                <w:sz w:val="22"/>
                <w:szCs w:val="22"/>
                <w:lang w:eastAsia="lt-LT"/>
              </w:rPr>
              <w:t>Pasirenkami parametrai</w:t>
            </w:r>
          </w:p>
        </w:tc>
        <w:tc>
          <w:tcPr>
            <w:tcW w:w="945" w:type="pct"/>
            <w:tcBorders>
              <w:top w:val="single" w:sz="4" w:space="0" w:color="auto"/>
              <w:left w:val="single" w:sz="4" w:space="0" w:color="auto"/>
              <w:bottom w:val="single" w:sz="4" w:space="0" w:color="auto"/>
              <w:right w:val="single" w:sz="4" w:space="0" w:color="auto"/>
            </w:tcBorders>
          </w:tcPr>
          <w:p w14:paraId="1D96D08E" w14:textId="77777777" w:rsidR="00AA66EB" w:rsidRPr="00824A60" w:rsidRDefault="00AA66EB" w:rsidP="00AA66EB">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3DCBAA3B" w14:textId="77777777" w:rsidR="00AA66EB" w:rsidRPr="00824A60" w:rsidRDefault="00AA66EB" w:rsidP="00AA66EB">
            <w:pPr>
              <w:ind w:left="9"/>
              <w:jc w:val="center"/>
              <w:rPr>
                <w:rFonts w:asciiTheme="minorHAnsi" w:hAnsiTheme="minorHAnsi" w:cstheme="minorHAnsi"/>
                <w:b/>
                <w:color w:val="000000" w:themeColor="text1"/>
                <w:sz w:val="22"/>
                <w:szCs w:val="22"/>
                <w:lang w:eastAsia="lt-LT"/>
              </w:rPr>
            </w:pPr>
          </w:p>
        </w:tc>
      </w:tr>
      <w:tr w:rsidR="00C57800" w:rsidRPr="00824A60" w14:paraId="02FECA89"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3AB9EF3" w14:textId="77777777" w:rsidR="00AA66EB" w:rsidRPr="00824A60" w:rsidRDefault="00AA66EB" w:rsidP="0030182F">
            <w:pPr>
              <w:numPr>
                <w:ilvl w:val="0"/>
                <w:numId w:val="9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9FDC743" w14:textId="77777777" w:rsidR="00AA66EB" w:rsidRPr="00824A60" w:rsidRDefault="00AA66EB" w:rsidP="00AA66E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Nominalus</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dydis</w:t>
            </w:r>
          </w:p>
        </w:tc>
        <w:tc>
          <w:tcPr>
            <w:tcW w:w="1997" w:type="pct"/>
            <w:tcBorders>
              <w:top w:val="single" w:sz="4" w:space="0" w:color="auto"/>
              <w:left w:val="single" w:sz="4" w:space="0" w:color="auto"/>
              <w:bottom w:val="single" w:sz="4" w:space="0" w:color="auto"/>
              <w:right w:val="single" w:sz="4" w:space="0" w:color="auto"/>
            </w:tcBorders>
          </w:tcPr>
          <w:p w14:paraId="27D24044" w14:textId="77777777" w:rsidR="00AA66EB" w:rsidRPr="00824A60" w:rsidRDefault="00AA66EB" w:rsidP="00B13EF2">
            <w:pPr>
              <w:pStyle w:val="ListParagraph"/>
              <w:ind w:left="9"/>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Flanšinis. Flanšų pragręžimas pagal LST EN 1092-2 arba lygiavertį standartą. Nurodoma užsakant:</w:t>
            </w:r>
          </w:p>
          <w:p w14:paraId="47F82BE5" w14:textId="77777777" w:rsidR="00AA66EB" w:rsidRPr="00824A60" w:rsidRDefault="00AA66EB" w:rsidP="0030182F">
            <w:pPr>
              <w:pStyle w:val="TableParagraph"/>
              <w:numPr>
                <w:ilvl w:val="0"/>
                <w:numId w:val="96"/>
              </w:numPr>
              <w:tabs>
                <w:tab w:val="left" w:pos="400"/>
              </w:tabs>
              <w:autoSpaceDE w:val="0"/>
              <w:autoSpaceDN w:val="0"/>
              <w:spacing w:line="292" w:lineRule="exact"/>
              <w:rPr>
                <w:rFonts w:cstheme="minorHAnsi"/>
                <w:color w:val="000000" w:themeColor="text1"/>
                <w:lang w:val="lt-LT"/>
              </w:rPr>
            </w:pPr>
            <w:r w:rsidRPr="00824A60">
              <w:rPr>
                <w:rFonts w:cstheme="minorHAnsi"/>
                <w:color w:val="000000" w:themeColor="text1"/>
                <w:lang w:val="lt-LT"/>
              </w:rPr>
              <w:t>DN50 (flanšas 4</w:t>
            </w:r>
            <w:r w:rsidRPr="00824A60">
              <w:rPr>
                <w:rFonts w:cstheme="minorHAnsi"/>
                <w:color w:val="000000" w:themeColor="text1"/>
                <w:spacing w:val="-2"/>
                <w:lang w:val="lt-LT"/>
              </w:rPr>
              <w:t xml:space="preserve"> </w:t>
            </w:r>
            <w:r w:rsidRPr="00824A60">
              <w:rPr>
                <w:rFonts w:cstheme="minorHAnsi"/>
                <w:color w:val="000000" w:themeColor="text1"/>
                <w:lang w:val="lt-LT"/>
              </w:rPr>
              <w:t>skylių);</w:t>
            </w:r>
          </w:p>
          <w:p w14:paraId="16B8DD11" w14:textId="77777777" w:rsidR="00AA66EB" w:rsidRPr="00824A60" w:rsidRDefault="00AA66EB" w:rsidP="0030182F">
            <w:pPr>
              <w:pStyle w:val="TableParagraph"/>
              <w:numPr>
                <w:ilvl w:val="0"/>
                <w:numId w:val="96"/>
              </w:numPr>
              <w:tabs>
                <w:tab w:val="left" w:pos="400"/>
              </w:tabs>
              <w:autoSpaceDE w:val="0"/>
              <w:autoSpaceDN w:val="0"/>
              <w:spacing w:line="293" w:lineRule="exact"/>
              <w:rPr>
                <w:rFonts w:cstheme="minorHAnsi"/>
                <w:color w:val="000000" w:themeColor="text1"/>
                <w:lang w:val="lt-LT"/>
              </w:rPr>
            </w:pPr>
            <w:r w:rsidRPr="00824A60">
              <w:rPr>
                <w:rFonts w:cstheme="minorHAnsi"/>
                <w:color w:val="000000" w:themeColor="text1"/>
                <w:lang w:val="lt-LT"/>
              </w:rPr>
              <w:t>DN100 (flanšas 8</w:t>
            </w:r>
            <w:r w:rsidRPr="00824A60">
              <w:rPr>
                <w:rFonts w:cstheme="minorHAnsi"/>
                <w:color w:val="000000" w:themeColor="text1"/>
                <w:spacing w:val="-2"/>
                <w:lang w:val="lt-LT"/>
              </w:rPr>
              <w:t xml:space="preserve"> </w:t>
            </w:r>
            <w:r w:rsidRPr="00824A60">
              <w:rPr>
                <w:rFonts w:cstheme="minorHAnsi"/>
                <w:color w:val="000000" w:themeColor="text1"/>
                <w:lang w:val="lt-LT"/>
              </w:rPr>
              <w:t>skylių);</w:t>
            </w:r>
          </w:p>
          <w:p w14:paraId="4D0585BB" w14:textId="194E2C40" w:rsidR="00AA66EB" w:rsidRPr="00824A60" w:rsidRDefault="00AA66EB" w:rsidP="0030182F">
            <w:pPr>
              <w:pStyle w:val="TableParagraph"/>
              <w:numPr>
                <w:ilvl w:val="0"/>
                <w:numId w:val="96"/>
              </w:numPr>
              <w:tabs>
                <w:tab w:val="left" w:pos="400"/>
              </w:tabs>
              <w:autoSpaceDE w:val="0"/>
              <w:autoSpaceDN w:val="0"/>
              <w:spacing w:line="293" w:lineRule="exact"/>
              <w:rPr>
                <w:rFonts w:cstheme="minorHAnsi"/>
                <w:color w:val="000000" w:themeColor="text1"/>
                <w:lang w:val="lt-LT"/>
              </w:rPr>
            </w:pPr>
            <w:r w:rsidRPr="00824A60">
              <w:rPr>
                <w:rFonts w:cstheme="minorHAnsi"/>
                <w:color w:val="000000" w:themeColor="text1"/>
                <w:lang w:val="lt-LT"/>
              </w:rPr>
              <w:t>DN150 (flanšas 8</w:t>
            </w:r>
            <w:r w:rsidRPr="00824A60">
              <w:rPr>
                <w:rFonts w:cstheme="minorHAnsi"/>
                <w:color w:val="000000" w:themeColor="text1"/>
                <w:spacing w:val="-2"/>
                <w:lang w:val="lt-LT"/>
              </w:rPr>
              <w:t xml:space="preserve"> </w:t>
            </w:r>
            <w:r w:rsidRPr="00824A60">
              <w:rPr>
                <w:rFonts w:cstheme="minorHAnsi"/>
                <w:color w:val="000000" w:themeColor="text1"/>
                <w:lang w:val="lt-LT"/>
              </w:rPr>
              <w:t>skylių);</w:t>
            </w:r>
          </w:p>
          <w:p w14:paraId="67E82562" w14:textId="67045E07" w:rsidR="00AA66EB" w:rsidRPr="00824A60" w:rsidRDefault="00AA66EB" w:rsidP="0030182F">
            <w:pPr>
              <w:pStyle w:val="TableParagraph"/>
              <w:numPr>
                <w:ilvl w:val="0"/>
                <w:numId w:val="96"/>
              </w:numPr>
              <w:tabs>
                <w:tab w:val="left" w:pos="400"/>
              </w:tabs>
              <w:autoSpaceDE w:val="0"/>
              <w:autoSpaceDN w:val="0"/>
              <w:spacing w:line="293" w:lineRule="exact"/>
              <w:rPr>
                <w:rFonts w:cstheme="minorHAnsi"/>
                <w:color w:val="000000" w:themeColor="text1"/>
                <w:lang w:val="lt-LT"/>
              </w:rPr>
            </w:pPr>
            <w:r w:rsidRPr="00824A60">
              <w:rPr>
                <w:rFonts w:cstheme="minorHAnsi"/>
                <w:color w:val="000000" w:themeColor="text1"/>
                <w:lang w:val="lt-LT"/>
              </w:rPr>
              <w:t>DN200 (flanšas 8 skylių, kai slėgis PN</w:t>
            </w:r>
            <w:r w:rsidRPr="00824A60">
              <w:rPr>
                <w:rFonts w:cstheme="minorHAnsi"/>
                <w:color w:val="000000" w:themeColor="text1"/>
                <w:spacing w:val="-5"/>
                <w:lang w:val="lt-LT"/>
              </w:rPr>
              <w:t xml:space="preserve"> </w:t>
            </w:r>
            <w:r w:rsidRPr="00824A60">
              <w:rPr>
                <w:rFonts w:cstheme="minorHAnsi"/>
                <w:color w:val="000000" w:themeColor="text1"/>
                <w:lang w:val="lt-LT"/>
              </w:rPr>
              <w:t>10);</w:t>
            </w:r>
          </w:p>
          <w:p w14:paraId="1F1026F5" w14:textId="1AD5D6C4" w:rsidR="00AA66EB" w:rsidRPr="00824A60" w:rsidRDefault="00AA66EB" w:rsidP="0030182F">
            <w:pPr>
              <w:pStyle w:val="ListParagraph"/>
              <w:numPr>
                <w:ilvl w:val="0"/>
                <w:numId w:val="96"/>
              </w:num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DN200 (flanšas 12 skylių, kai slėgis PN</w:t>
            </w:r>
            <w:r w:rsidRPr="00824A60">
              <w:rPr>
                <w:rFonts w:asciiTheme="minorHAnsi" w:hAnsiTheme="minorHAnsi" w:cstheme="minorHAnsi"/>
                <w:color w:val="000000" w:themeColor="text1"/>
                <w:spacing w:val="-5"/>
                <w:sz w:val="22"/>
                <w:szCs w:val="22"/>
              </w:rPr>
              <w:t xml:space="preserve"> </w:t>
            </w:r>
            <w:r w:rsidRPr="00824A60">
              <w:rPr>
                <w:rFonts w:asciiTheme="minorHAnsi" w:hAnsiTheme="minorHAnsi" w:cstheme="minorHAnsi"/>
                <w:color w:val="000000" w:themeColor="text1"/>
                <w:sz w:val="22"/>
                <w:szCs w:val="22"/>
              </w:rPr>
              <w:t>16).</w:t>
            </w:r>
          </w:p>
        </w:tc>
        <w:tc>
          <w:tcPr>
            <w:tcW w:w="945" w:type="pct"/>
            <w:tcBorders>
              <w:top w:val="single" w:sz="4" w:space="0" w:color="auto"/>
              <w:left w:val="single" w:sz="4" w:space="0" w:color="auto"/>
              <w:bottom w:val="single" w:sz="4" w:space="0" w:color="auto"/>
              <w:right w:val="single" w:sz="4" w:space="0" w:color="auto"/>
            </w:tcBorders>
          </w:tcPr>
          <w:p w14:paraId="49B340A6" w14:textId="77777777" w:rsidR="00AA66EB" w:rsidRPr="00824A60" w:rsidRDefault="00AA66EB" w:rsidP="00AA66EB">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CC3EA41" w14:textId="77777777" w:rsidR="00AA66EB" w:rsidRPr="00824A60" w:rsidRDefault="00AA66EB" w:rsidP="00AA66EB">
            <w:pPr>
              <w:jc w:val="both"/>
              <w:rPr>
                <w:rFonts w:asciiTheme="minorHAnsi" w:hAnsiTheme="minorHAnsi" w:cstheme="minorHAnsi"/>
                <w:color w:val="000000" w:themeColor="text1"/>
                <w:sz w:val="22"/>
                <w:szCs w:val="22"/>
              </w:rPr>
            </w:pPr>
          </w:p>
        </w:tc>
      </w:tr>
      <w:tr w:rsidR="00C57800" w:rsidRPr="00824A60" w14:paraId="3CCF18DF"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9"/>
        </w:trPr>
        <w:tc>
          <w:tcPr>
            <w:tcW w:w="192" w:type="pct"/>
            <w:tcBorders>
              <w:top w:val="single" w:sz="4" w:space="0" w:color="auto"/>
              <w:left w:val="single" w:sz="4" w:space="0" w:color="auto"/>
              <w:bottom w:val="single" w:sz="4" w:space="0" w:color="auto"/>
              <w:right w:val="single" w:sz="4" w:space="0" w:color="auto"/>
            </w:tcBorders>
          </w:tcPr>
          <w:p w14:paraId="03AC9442" w14:textId="77777777" w:rsidR="00AA66EB" w:rsidRPr="00824A60" w:rsidRDefault="00AA66EB" w:rsidP="0030182F">
            <w:pPr>
              <w:numPr>
                <w:ilvl w:val="0"/>
                <w:numId w:val="9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EC05B15" w14:textId="77777777" w:rsidR="00AA66EB" w:rsidRPr="00824A60" w:rsidRDefault="00AA66EB" w:rsidP="00AA66E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Nominalus dydis</w:t>
            </w:r>
          </w:p>
        </w:tc>
        <w:tc>
          <w:tcPr>
            <w:tcW w:w="1997" w:type="pct"/>
            <w:tcBorders>
              <w:top w:val="single" w:sz="4" w:space="0" w:color="auto"/>
              <w:left w:val="single" w:sz="4" w:space="0" w:color="auto"/>
              <w:bottom w:val="single" w:sz="4" w:space="0" w:color="auto"/>
              <w:right w:val="single" w:sz="4" w:space="0" w:color="auto"/>
            </w:tcBorders>
          </w:tcPr>
          <w:p w14:paraId="0472FA75" w14:textId="77777777" w:rsidR="00AA66EB" w:rsidRPr="00824A60" w:rsidRDefault="00AA66EB" w:rsidP="00AA66EB">
            <w:pPr>
              <w:pStyle w:val="TableParagraph"/>
              <w:ind w:left="107"/>
              <w:rPr>
                <w:rFonts w:cstheme="minorHAnsi"/>
                <w:color w:val="000000" w:themeColor="text1"/>
                <w:lang w:val="lt-LT"/>
              </w:rPr>
            </w:pPr>
            <w:r w:rsidRPr="00824A60">
              <w:rPr>
                <w:rFonts w:cstheme="minorHAnsi"/>
                <w:color w:val="000000" w:themeColor="text1"/>
                <w:lang w:val="lt-LT"/>
              </w:rPr>
              <w:t>Nurodoma užsakant:</w:t>
            </w:r>
          </w:p>
          <w:p w14:paraId="49FF09D2" w14:textId="77777777" w:rsidR="00AA66EB" w:rsidRPr="008A03D9" w:rsidRDefault="00AA66EB" w:rsidP="0030182F">
            <w:pPr>
              <w:pStyle w:val="ListParagraph"/>
              <w:numPr>
                <w:ilvl w:val="0"/>
                <w:numId w:val="96"/>
              </w:numPr>
              <w:jc w:val="both"/>
              <w:rPr>
                <w:rFonts w:asciiTheme="minorHAnsi" w:hAnsiTheme="minorHAnsi" w:cstheme="minorHAnsi"/>
                <w:color w:val="000000" w:themeColor="text1"/>
                <w:sz w:val="22"/>
                <w:szCs w:val="22"/>
              </w:rPr>
            </w:pPr>
            <w:r w:rsidRPr="008A03D9">
              <w:rPr>
                <w:rFonts w:asciiTheme="minorHAnsi" w:hAnsiTheme="minorHAnsi" w:cstheme="minorHAnsi"/>
                <w:color w:val="000000" w:themeColor="text1"/>
                <w:sz w:val="22"/>
                <w:szCs w:val="22"/>
              </w:rPr>
              <w:t>DN50;</w:t>
            </w:r>
          </w:p>
          <w:p w14:paraId="58289F08" w14:textId="77777777" w:rsidR="00AA66EB" w:rsidRPr="008A03D9" w:rsidRDefault="00AA66EB" w:rsidP="0030182F">
            <w:pPr>
              <w:pStyle w:val="ListParagraph"/>
              <w:numPr>
                <w:ilvl w:val="0"/>
                <w:numId w:val="96"/>
              </w:numPr>
              <w:jc w:val="both"/>
              <w:rPr>
                <w:rFonts w:asciiTheme="minorHAnsi" w:hAnsiTheme="minorHAnsi" w:cstheme="minorHAnsi"/>
                <w:color w:val="000000" w:themeColor="text1"/>
                <w:sz w:val="22"/>
                <w:szCs w:val="22"/>
              </w:rPr>
            </w:pPr>
            <w:r w:rsidRPr="008A03D9">
              <w:rPr>
                <w:rFonts w:asciiTheme="minorHAnsi" w:hAnsiTheme="minorHAnsi" w:cstheme="minorHAnsi"/>
                <w:color w:val="000000" w:themeColor="text1"/>
                <w:sz w:val="22"/>
                <w:szCs w:val="22"/>
              </w:rPr>
              <w:t>DN100;</w:t>
            </w:r>
          </w:p>
          <w:p w14:paraId="2969E10E" w14:textId="77777777" w:rsidR="00AA66EB" w:rsidRPr="008A03D9" w:rsidRDefault="00AA66EB" w:rsidP="0030182F">
            <w:pPr>
              <w:pStyle w:val="ListParagraph"/>
              <w:numPr>
                <w:ilvl w:val="0"/>
                <w:numId w:val="96"/>
              </w:numPr>
              <w:jc w:val="both"/>
              <w:rPr>
                <w:rFonts w:asciiTheme="minorHAnsi" w:hAnsiTheme="minorHAnsi" w:cstheme="minorHAnsi"/>
                <w:color w:val="000000" w:themeColor="text1"/>
                <w:sz w:val="22"/>
                <w:szCs w:val="22"/>
              </w:rPr>
            </w:pPr>
            <w:r w:rsidRPr="008A03D9">
              <w:rPr>
                <w:rFonts w:asciiTheme="minorHAnsi" w:hAnsiTheme="minorHAnsi" w:cstheme="minorHAnsi"/>
                <w:color w:val="000000" w:themeColor="text1"/>
                <w:sz w:val="22"/>
                <w:szCs w:val="22"/>
              </w:rPr>
              <w:t>DN150;</w:t>
            </w:r>
          </w:p>
          <w:p w14:paraId="5DEBA62F" w14:textId="77777777" w:rsidR="00AA66EB" w:rsidRPr="00824A60" w:rsidRDefault="00AA66EB" w:rsidP="0030182F">
            <w:pPr>
              <w:pStyle w:val="ListParagraph"/>
              <w:numPr>
                <w:ilvl w:val="0"/>
                <w:numId w:val="96"/>
              </w:num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DN200.</w:t>
            </w:r>
          </w:p>
        </w:tc>
        <w:tc>
          <w:tcPr>
            <w:tcW w:w="945" w:type="pct"/>
            <w:tcBorders>
              <w:top w:val="single" w:sz="4" w:space="0" w:color="auto"/>
              <w:left w:val="single" w:sz="4" w:space="0" w:color="auto"/>
              <w:bottom w:val="single" w:sz="4" w:space="0" w:color="auto"/>
              <w:right w:val="single" w:sz="4" w:space="0" w:color="auto"/>
            </w:tcBorders>
          </w:tcPr>
          <w:p w14:paraId="34533995" w14:textId="77777777" w:rsidR="00AA66EB" w:rsidRPr="00824A60" w:rsidRDefault="00AA66EB" w:rsidP="00AA66EB">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7D4E12B" w14:textId="77777777" w:rsidR="00AA66EB" w:rsidRPr="00824A60" w:rsidRDefault="00AA66EB" w:rsidP="00AA66EB">
            <w:pPr>
              <w:jc w:val="both"/>
              <w:rPr>
                <w:rFonts w:asciiTheme="minorHAnsi" w:hAnsiTheme="minorHAnsi" w:cstheme="minorHAnsi"/>
                <w:color w:val="000000" w:themeColor="text1"/>
                <w:sz w:val="22"/>
                <w:szCs w:val="22"/>
              </w:rPr>
            </w:pPr>
          </w:p>
        </w:tc>
      </w:tr>
    </w:tbl>
    <w:p w14:paraId="6FF9EC5D" w14:textId="77777777" w:rsidR="00AA66EB" w:rsidRPr="00824A60" w:rsidRDefault="00AA66EB" w:rsidP="00AA66EB">
      <w:pPr>
        <w:pStyle w:val="BodyText"/>
        <w:spacing w:before="90"/>
        <w:ind w:left="112" w:right="386"/>
        <w:rPr>
          <w:rFonts w:asciiTheme="minorHAnsi" w:hAnsiTheme="minorHAnsi" w:cstheme="minorHAnsi"/>
          <w:color w:val="000000" w:themeColor="text1"/>
        </w:rPr>
      </w:pPr>
      <w:r w:rsidRPr="00824A60">
        <w:rPr>
          <w:rFonts w:asciiTheme="minorHAnsi" w:hAnsiTheme="minorHAnsi" w:cstheme="minorHAnsi"/>
          <w:color w:val="000000" w:themeColor="text1"/>
        </w:rPr>
        <w:t>Punktų Nr. 1-6, 8, 12-13 atitikimas turi būti nurodytas Eksploatacinių savybių deklaracijoje; Punktų Nr. 7 punkto atitikimas turi būti patvirtintas GSK sertifikavimo centro RAL GZ662 sertifikatu arba lygiaverčiu;</w:t>
      </w:r>
    </w:p>
    <w:p w14:paraId="1F1C5580" w14:textId="7EC69CC6" w:rsidR="00F670E4" w:rsidRPr="00824A60" w:rsidRDefault="00AA66EB" w:rsidP="00C05415">
      <w:pPr>
        <w:pStyle w:val="BodyText"/>
        <w:spacing w:before="1"/>
        <w:ind w:left="112" w:right="393"/>
        <w:jc w:val="both"/>
        <w:rPr>
          <w:rFonts w:asciiTheme="minorHAnsi" w:hAnsiTheme="minorHAnsi" w:cstheme="minorHAnsi"/>
          <w:color w:val="000000" w:themeColor="text1"/>
        </w:rPr>
      </w:pPr>
      <w:r w:rsidRPr="00824A60">
        <w:rPr>
          <w:rFonts w:asciiTheme="minorHAnsi" w:hAnsiTheme="minorHAnsi" w:cstheme="minorHAnsi"/>
          <w:color w:val="000000" w:themeColor="text1"/>
        </w:rPr>
        <w:t>Punktų Nr. 9 punkto atitikimas, tiksliai nurodant siūlomos gaminio modelį, turi būti nurodytas duomenų lape ir priede nuorodoje į internetinį puslapį ar kitame gamintojo patvirtintame dokumente, kuriame pateikta techninė informacija apie gaminį.</w:t>
      </w:r>
    </w:p>
    <w:p w14:paraId="1D08C813" w14:textId="77777777" w:rsidR="00F670E4" w:rsidRPr="00824A60" w:rsidRDefault="00F670E4" w:rsidP="00F670E4">
      <w:pPr>
        <w:pStyle w:val="BodyText"/>
        <w:ind w:right="289"/>
        <w:rPr>
          <w:rFonts w:asciiTheme="minorHAnsi" w:hAnsiTheme="minorHAnsi" w:cstheme="minorHAnsi"/>
          <w:color w:val="000000" w:themeColor="text1"/>
        </w:rPr>
      </w:pPr>
    </w:p>
    <w:p w14:paraId="74F039B2" w14:textId="630E282F" w:rsidR="00F670E4" w:rsidRPr="00824A60" w:rsidRDefault="00F670E4" w:rsidP="004A776C">
      <w:pPr>
        <w:pStyle w:val="Heading1"/>
        <w:numPr>
          <w:ilvl w:val="0"/>
          <w:numId w:val="28"/>
        </w:numPr>
        <w:rPr>
          <w:rFonts w:asciiTheme="minorHAnsi" w:hAnsiTheme="minorHAnsi" w:cstheme="minorHAnsi"/>
          <w:color w:val="000000" w:themeColor="text1"/>
          <w:sz w:val="22"/>
          <w:szCs w:val="22"/>
        </w:rPr>
      </w:pPr>
      <w:bookmarkStart w:id="42" w:name="_Toc94865363"/>
      <w:r w:rsidRPr="00824A60">
        <w:rPr>
          <w:rFonts w:asciiTheme="minorHAnsi" w:hAnsiTheme="minorHAnsi" w:cstheme="minorHAnsi"/>
          <w:color w:val="000000" w:themeColor="text1"/>
          <w:sz w:val="22"/>
          <w:szCs w:val="22"/>
        </w:rPr>
        <w:t>Nuotekų nuorinimo vožtuvų techniniai reikalavimai</w:t>
      </w:r>
      <w:bookmarkEnd w:id="42"/>
    </w:p>
    <w:tbl>
      <w:tblPr>
        <w:tblStyle w:val="TableGrid"/>
        <w:tblW w:w="5047" w:type="pct"/>
        <w:tblLook w:val="04A0" w:firstRow="1" w:lastRow="0" w:firstColumn="1" w:lastColumn="0" w:noHBand="0" w:noVBand="1"/>
      </w:tblPr>
      <w:tblGrid>
        <w:gridCol w:w="7417"/>
        <w:gridCol w:w="7417"/>
      </w:tblGrid>
      <w:tr w:rsidR="00C57800" w:rsidRPr="00824A60" w14:paraId="2EDEBC81" w14:textId="77777777" w:rsidTr="00F04DA2">
        <w:trPr>
          <w:trHeight w:val="326"/>
        </w:trPr>
        <w:tc>
          <w:tcPr>
            <w:tcW w:w="2500" w:type="pct"/>
          </w:tcPr>
          <w:p w14:paraId="79933FE6"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pavadinimas:</w:t>
            </w:r>
          </w:p>
        </w:tc>
        <w:tc>
          <w:tcPr>
            <w:tcW w:w="2500" w:type="pct"/>
          </w:tcPr>
          <w:p w14:paraId="21074495" w14:textId="77777777" w:rsidR="00097834" w:rsidRPr="00824A60" w:rsidRDefault="00097834" w:rsidP="00F04DA2">
            <w:pPr>
              <w:rPr>
                <w:rFonts w:asciiTheme="minorHAnsi" w:hAnsiTheme="minorHAnsi" w:cstheme="minorHAnsi"/>
                <w:color w:val="000000" w:themeColor="text1"/>
                <w:sz w:val="22"/>
                <w:szCs w:val="22"/>
              </w:rPr>
            </w:pPr>
          </w:p>
        </w:tc>
      </w:tr>
      <w:tr w:rsidR="00C57800" w:rsidRPr="00824A60" w14:paraId="4F6CC00F" w14:textId="77777777" w:rsidTr="00F04DA2">
        <w:trPr>
          <w:trHeight w:val="351"/>
        </w:trPr>
        <w:tc>
          <w:tcPr>
            <w:tcW w:w="2500" w:type="pct"/>
          </w:tcPr>
          <w:p w14:paraId="31F2796E"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Siūlomos medžiagos techninis žymėjimas / kodas: </w:t>
            </w:r>
          </w:p>
        </w:tc>
        <w:tc>
          <w:tcPr>
            <w:tcW w:w="2500" w:type="pct"/>
          </w:tcPr>
          <w:p w14:paraId="3E293F43" w14:textId="77777777" w:rsidR="00097834" w:rsidRPr="00824A60" w:rsidRDefault="00097834" w:rsidP="00F04DA2">
            <w:pPr>
              <w:rPr>
                <w:rFonts w:asciiTheme="minorHAnsi" w:hAnsiTheme="minorHAnsi" w:cstheme="minorHAnsi"/>
                <w:color w:val="000000" w:themeColor="text1"/>
                <w:sz w:val="22"/>
                <w:szCs w:val="22"/>
              </w:rPr>
            </w:pPr>
          </w:p>
        </w:tc>
      </w:tr>
      <w:tr w:rsidR="00097834" w:rsidRPr="00824A60" w14:paraId="78814C3C" w14:textId="77777777" w:rsidTr="00F04DA2">
        <w:trPr>
          <w:trHeight w:val="301"/>
        </w:trPr>
        <w:tc>
          <w:tcPr>
            <w:tcW w:w="2500" w:type="pct"/>
          </w:tcPr>
          <w:p w14:paraId="1A10EDAC"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gamintojo pavadinimas ir šalis:</w:t>
            </w:r>
          </w:p>
        </w:tc>
        <w:tc>
          <w:tcPr>
            <w:tcW w:w="2500" w:type="pct"/>
          </w:tcPr>
          <w:p w14:paraId="167A9A62" w14:textId="77777777" w:rsidR="00097834" w:rsidRPr="00824A60" w:rsidRDefault="00097834" w:rsidP="00F04DA2">
            <w:pPr>
              <w:rPr>
                <w:rFonts w:asciiTheme="minorHAnsi" w:hAnsiTheme="minorHAnsi" w:cstheme="minorHAnsi"/>
                <w:color w:val="000000" w:themeColor="text1"/>
                <w:sz w:val="22"/>
                <w:szCs w:val="22"/>
              </w:rPr>
            </w:pPr>
          </w:p>
        </w:tc>
      </w:tr>
    </w:tbl>
    <w:p w14:paraId="31287EBF" w14:textId="77777777" w:rsidR="00097834" w:rsidRPr="00824A60"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6"/>
        <w:gridCol w:w="2718"/>
        <w:gridCol w:w="5893"/>
        <w:gridCol w:w="2789"/>
        <w:gridCol w:w="2789"/>
      </w:tblGrid>
      <w:tr w:rsidR="00C57800" w:rsidRPr="00824A60" w14:paraId="6D9E180D" w14:textId="77777777" w:rsidTr="00F04DA2">
        <w:trPr>
          <w:trHeight w:val="527"/>
          <w:tblHeader/>
        </w:trPr>
        <w:tc>
          <w:tcPr>
            <w:tcW w:w="192" w:type="pct"/>
            <w:tcBorders>
              <w:top w:val="single" w:sz="4" w:space="0" w:color="auto"/>
              <w:left w:val="single" w:sz="4" w:space="0" w:color="auto"/>
              <w:bottom w:val="single" w:sz="4" w:space="0" w:color="auto"/>
              <w:right w:val="single" w:sz="4" w:space="0" w:color="auto"/>
            </w:tcBorders>
          </w:tcPr>
          <w:p w14:paraId="3EE255BA" w14:textId="77777777" w:rsidR="00F670E4" w:rsidRPr="00824A60" w:rsidRDefault="00F670E4" w:rsidP="00F04DA2">
            <w:pPr>
              <w:jc w:val="cente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Eil. Nr.</w:t>
            </w:r>
          </w:p>
        </w:tc>
        <w:tc>
          <w:tcPr>
            <w:tcW w:w="921" w:type="pct"/>
            <w:tcBorders>
              <w:top w:val="single" w:sz="4" w:space="0" w:color="auto"/>
              <w:left w:val="single" w:sz="4" w:space="0" w:color="auto"/>
              <w:bottom w:val="single" w:sz="4" w:space="0" w:color="auto"/>
              <w:right w:val="single" w:sz="4" w:space="0" w:color="auto"/>
            </w:tcBorders>
          </w:tcPr>
          <w:p w14:paraId="0BFFA859" w14:textId="77777777" w:rsidR="00F670E4" w:rsidRPr="00824A60" w:rsidRDefault="00F670E4" w:rsidP="00F04DA2">
            <w:pP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Techniniai parametrai ir reikalavimai</w:t>
            </w:r>
          </w:p>
        </w:tc>
        <w:tc>
          <w:tcPr>
            <w:tcW w:w="1997" w:type="pct"/>
            <w:tcBorders>
              <w:top w:val="single" w:sz="4" w:space="0" w:color="auto"/>
              <w:left w:val="single" w:sz="4" w:space="0" w:color="auto"/>
              <w:bottom w:val="single" w:sz="4" w:space="0" w:color="auto"/>
              <w:right w:val="single" w:sz="4" w:space="0" w:color="auto"/>
            </w:tcBorders>
          </w:tcPr>
          <w:p w14:paraId="69EA27C2" w14:textId="77777777" w:rsidR="00F670E4" w:rsidRPr="00824A60" w:rsidRDefault="00F670E4" w:rsidP="00F04DA2">
            <w:pP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57043DFA" w14:textId="332B0A95" w:rsidR="00F670E4" w:rsidRPr="00824A60" w:rsidRDefault="00B34EE5" w:rsidP="00F04DA2">
            <w:pP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Tiekėjas turi nurodyti atitinka/neatitinka</w:t>
            </w:r>
          </w:p>
        </w:tc>
        <w:tc>
          <w:tcPr>
            <w:tcW w:w="945" w:type="pct"/>
            <w:tcBorders>
              <w:top w:val="single" w:sz="4" w:space="0" w:color="auto"/>
              <w:left w:val="single" w:sz="4" w:space="0" w:color="auto"/>
              <w:bottom w:val="single" w:sz="4" w:space="0" w:color="auto"/>
              <w:right w:val="single" w:sz="4" w:space="0" w:color="auto"/>
            </w:tcBorders>
          </w:tcPr>
          <w:p w14:paraId="58CA8D5D" w14:textId="77777777" w:rsidR="00F670E4" w:rsidRPr="00824A60" w:rsidRDefault="00F670E4" w:rsidP="00F04DA2">
            <w:pPr>
              <w:rPr>
                <w:rFonts w:asciiTheme="minorHAnsi" w:hAnsiTheme="minorHAnsi" w:cstheme="minorHAnsi"/>
                <w:b/>
                <w:bCs/>
                <w:color w:val="000000" w:themeColor="text1"/>
                <w:sz w:val="22"/>
                <w:szCs w:val="22"/>
              </w:rPr>
            </w:pPr>
            <w:r w:rsidRPr="00824A60">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824A60" w14:paraId="3D136EDB"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650DA0CF" w14:textId="77777777" w:rsidR="00F670E4" w:rsidRPr="00824A60" w:rsidRDefault="00F670E4" w:rsidP="00F04DA2">
            <w:pPr>
              <w:tabs>
                <w:tab w:val="center" w:pos="4819"/>
                <w:tab w:val="right" w:pos="9638"/>
              </w:tabs>
              <w:jc w:val="center"/>
              <w:rPr>
                <w:rFonts w:asciiTheme="minorHAnsi" w:hAnsiTheme="minorHAnsi" w:cstheme="minorHAnsi"/>
                <w:color w:val="000000" w:themeColor="text1"/>
                <w:sz w:val="22"/>
                <w:szCs w:val="22"/>
              </w:rPr>
            </w:pPr>
            <w:r w:rsidRPr="00824A60">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56DF093A" w14:textId="77777777" w:rsidR="00F670E4" w:rsidRPr="00824A60" w:rsidRDefault="00F670E4" w:rsidP="00F04DA2">
            <w:pPr>
              <w:tabs>
                <w:tab w:val="center" w:pos="4819"/>
                <w:tab w:val="right" w:pos="9638"/>
              </w:tabs>
              <w:jc w:val="center"/>
              <w:rPr>
                <w:rFonts w:asciiTheme="minorHAnsi" w:hAnsiTheme="minorHAnsi" w:cstheme="minorHAnsi"/>
                <w:b/>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571E2B7" w14:textId="77777777" w:rsidR="00F670E4" w:rsidRPr="00824A60" w:rsidRDefault="00F670E4" w:rsidP="00F04DA2">
            <w:pPr>
              <w:tabs>
                <w:tab w:val="center" w:pos="4819"/>
                <w:tab w:val="right" w:pos="9638"/>
              </w:tabs>
              <w:jc w:val="center"/>
              <w:rPr>
                <w:rFonts w:asciiTheme="minorHAnsi" w:hAnsiTheme="minorHAnsi" w:cstheme="minorHAnsi"/>
                <w:b/>
                <w:color w:val="000000" w:themeColor="text1"/>
                <w:sz w:val="22"/>
                <w:szCs w:val="22"/>
              </w:rPr>
            </w:pPr>
          </w:p>
        </w:tc>
      </w:tr>
      <w:tr w:rsidR="00C57800" w:rsidRPr="00824A60" w14:paraId="094DAE39"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D90A260" w14:textId="77777777" w:rsidR="00F670E4" w:rsidRPr="00824A60" w:rsidRDefault="00F670E4" w:rsidP="0030182F">
            <w:pPr>
              <w:numPr>
                <w:ilvl w:val="0"/>
                <w:numId w:val="8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0B1F60C" w14:textId="77777777" w:rsidR="00F670E4" w:rsidRPr="00824A60" w:rsidRDefault="00F670E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Standartai</w:t>
            </w:r>
          </w:p>
        </w:tc>
        <w:tc>
          <w:tcPr>
            <w:tcW w:w="1997" w:type="pct"/>
            <w:tcBorders>
              <w:top w:val="single" w:sz="4" w:space="0" w:color="auto"/>
              <w:left w:val="single" w:sz="4" w:space="0" w:color="auto"/>
              <w:bottom w:val="single" w:sz="4" w:space="0" w:color="auto"/>
              <w:right w:val="single" w:sz="4" w:space="0" w:color="auto"/>
            </w:tcBorders>
          </w:tcPr>
          <w:p w14:paraId="6638F489" w14:textId="77777777" w:rsidR="00F670E4" w:rsidRPr="00824A60" w:rsidRDefault="00F670E4" w:rsidP="00F04DA2">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LST EN 1074-4 arba lygiavertis.</w:t>
            </w:r>
          </w:p>
        </w:tc>
        <w:tc>
          <w:tcPr>
            <w:tcW w:w="945" w:type="pct"/>
            <w:tcBorders>
              <w:top w:val="single" w:sz="4" w:space="0" w:color="auto"/>
              <w:left w:val="single" w:sz="4" w:space="0" w:color="auto"/>
              <w:bottom w:val="single" w:sz="4" w:space="0" w:color="auto"/>
              <w:right w:val="single" w:sz="4" w:space="0" w:color="auto"/>
            </w:tcBorders>
          </w:tcPr>
          <w:p w14:paraId="320A253B" w14:textId="77777777" w:rsidR="00F670E4" w:rsidRPr="00824A60" w:rsidRDefault="00F670E4" w:rsidP="00F04DA2">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A430CC5" w14:textId="77777777" w:rsidR="00F670E4" w:rsidRPr="00824A60" w:rsidRDefault="00F670E4" w:rsidP="00F04DA2">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5B72BA37"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4216D38" w14:textId="77777777" w:rsidR="00F670E4" w:rsidRPr="00824A60" w:rsidRDefault="00F670E4" w:rsidP="0030182F">
            <w:pPr>
              <w:numPr>
                <w:ilvl w:val="0"/>
                <w:numId w:val="8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167ACC7" w14:textId="77777777" w:rsidR="00F670E4" w:rsidRPr="00824A60" w:rsidRDefault="00F670E4" w:rsidP="00F04DA2">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Darbinė terpė</w:t>
            </w:r>
          </w:p>
        </w:tc>
        <w:tc>
          <w:tcPr>
            <w:tcW w:w="1997" w:type="pct"/>
            <w:tcBorders>
              <w:top w:val="single" w:sz="4" w:space="0" w:color="auto"/>
              <w:left w:val="single" w:sz="4" w:space="0" w:color="auto"/>
              <w:bottom w:val="single" w:sz="4" w:space="0" w:color="auto"/>
              <w:right w:val="single" w:sz="4" w:space="0" w:color="auto"/>
            </w:tcBorders>
          </w:tcPr>
          <w:p w14:paraId="515C00F2" w14:textId="77777777" w:rsidR="00F670E4" w:rsidRPr="00824A60" w:rsidRDefault="00F670E4" w:rsidP="00F04DA2">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Nuotekos.</w:t>
            </w:r>
          </w:p>
        </w:tc>
        <w:tc>
          <w:tcPr>
            <w:tcW w:w="945" w:type="pct"/>
            <w:tcBorders>
              <w:top w:val="single" w:sz="4" w:space="0" w:color="auto"/>
              <w:left w:val="single" w:sz="4" w:space="0" w:color="auto"/>
              <w:bottom w:val="single" w:sz="4" w:space="0" w:color="auto"/>
              <w:right w:val="single" w:sz="4" w:space="0" w:color="auto"/>
            </w:tcBorders>
          </w:tcPr>
          <w:p w14:paraId="519D15A9" w14:textId="77777777" w:rsidR="00F670E4" w:rsidRPr="00824A60" w:rsidRDefault="00F670E4" w:rsidP="00F04DA2">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254D4C1" w14:textId="77777777" w:rsidR="00F670E4" w:rsidRPr="00824A60" w:rsidRDefault="00F670E4" w:rsidP="00F04DA2">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42E04082"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5B5EC278" w14:textId="77777777" w:rsidR="00F670E4" w:rsidRPr="00824A60" w:rsidRDefault="00F670E4" w:rsidP="0030182F">
            <w:pPr>
              <w:numPr>
                <w:ilvl w:val="0"/>
                <w:numId w:val="8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D576469" w14:textId="77777777" w:rsidR="00F670E4" w:rsidRPr="00824A60" w:rsidRDefault="00F670E4" w:rsidP="00F04DA2">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Montavimo aplinka</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7CB402C8" w14:textId="77777777" w:rsidR="00F670E4" w:rsidRPr="00824A60" w:rsidRDefault="00F670E4" w:rsidP="00F04DA2">
            <w:pPr>
              <w:spacing w:before="100" w:beforeAutospacing="1" w:after="100" w:afterAutospacing="1"/>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Šulinys, patalpa.</w:t>
            </w:r>
          </w:p>
        </w:tc>
        <w:tc>
          <w:tcPr>
            <w:tcW w:w="945" w:type="pct"/>
            <w:tcBorders>
              <w:top w:val="single" w:sz="4" w:space="0" w:color="auto"/>
              <w:left w:val="single" w:sz="4" w:space="0" w:color="auto"/>
              <w:bottom w:val="single" w:sz="4" w:space="0" w:color="auto"/>
              <w:right w:val="single" w:sz="4" w:space="0" w:color="auto"/>
            </w:tcBorders>
          </w:tcPr>
          <w:p w14:paraId="20DBAF6A" w14:textId="77777777" w:rsidR="00F670E4" w:rsidRPr="00824A60" w:rsidRDefault="00F670E4" w:rsidP="00F04DA2">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26E5399F" w14:textId="77777777" w:rsidR="00F670E4" w:rsidRPr="00824A60" w:rsidRDefault="00F670E4" w:rsidP="00F04DA2">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824A60" w14:paraId="33FA4302"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30179A76" w14:textId="77777777" w:rsidR="00F670E4" w:rsidRPr="00824A60" w:rsidRDefault="00F670E4" w:rsidP="0030182F">
            <w:pPr>
              <w:numPr>
                <w:ilvl w:val="0"/>
                <w:numId w:val="8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48D758A" w14:textId="77777777" w:rsidR="00F670E4" w:rsidRPr="00824A60" w:rsidRDefault="00F670E4" w:rsidP="00F04DA2">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Tipas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11E2EC5A" w14:textId="06E46D53" w:rsidR="00F670E4" w:rsidRPr="00824A60" w:rsidRDefault="005D7A38" w:rsidP="00F04DA2">
            <w:pPr>
              <w:spacing w:before="100" w:beforeAutospacing="1" w:after="100" w:afterAutospacing="1"/>
              <w:jc w:val="both"/>
              <w:rPr>
                <w:rFonts w:asciiTheme="minorHAnsi" w:hAnsiTheme="minorHAnsi" w:cstheme="minorHAnsi"/>
                <w:color w:val="000000" w:themeColor="text1"/>
                <w:sz w:val="22"/>
                <w:szCs w:val="22"/>
                <w:lang w:eastAsia="lt-LT"/>
              </w:rPr>
            </w:pPr>
            <w:r w:rsidRPr="00381B54">
              <w:rPr>
                <w:rFonts w:ascii="Calibri" w:hAnsi="Calibri" w:cs="Calibri"/>
                <w:sz w:val="22"/>
                <w:szCs w:val="22"/>
              </w:rPr>
              <w:t>Konstrukcija turi užtikrinti automatinį oro išleidimą iš vamzdynų užpildymo metu, oro automatinį įleidim</w:t>
            </w:r>
            <w:r>
              <w:rPr>
                <w:rFonts w:ascii="Calibri" w:hAnsi="Calibri" w:cs="Calibri"/>
                <w:sz w:val="22"/>
                <w:szCs w:val="22"/>
              </w:rPr>
              <w:t>ą</w:t>
            </w:r>
            <w:r w:rsidRPr="00381B54">
              <w:rPr>
                <w:rFonts w:ascii="Calibri" w:hAnsi="Calibri" w:cs="Calibri"/>
                <w:sz w:val="22"/>
                <w:szCs w:val="22"/>
              </w:rPr>
              <w:t xml:space="preserve"> vandens išleidimo metu bei nuolat pašalinti susikaupusį orą vamzdynų eksploatavimo metu.</w:t>
            </w:r>
          </w:p>
        </w:tc>
        <w:tc>
          <w:tcPr>
            <w:tcW w:w="945" w:type="pct"/>
            <w:tcBorders>
              <w:top w:val="single" w:sz="4" w:space="0" w:color="auto"/>
              <w:left w:val="single" w:sz="4" w:space="0" w:color="auto"/>
              <w:bottom w:val="single" w:sz="4" w:space="0" w:color="auto"/>
              <w:right w:val="single" w:sz="4" w:space="0" w:color="auto"/>
            </w:tcBorders>
          </w:tcPr>
          <w:p w14:paraId="4991FB88" w14:textId="77777777" w:rsidR="00F670E4" w:rsidRPr="00824A60" w:rsidRDefault="00F670E4" w:rsidP="00F04DA2">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06B6B26" w14:textId="77777777" w:rsidR="00F670E4" w:rsidRPr="00824A60" w:rsidRDefault="00F670E4" w:rsidP="00F04DA2">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824A60" w14:paraId="5F515D9C"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22E97208" w14:textId="77777777" w:rsidR="00F670E4" w:rsidRPr="00824A60" w:rsidRDefault="00F670E4" w:rsidP="0030182F">
            <w:pPr>
              <w:numPr>
                <w:ilvl w:val="0"/>
                <w:numId w:val="8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0C854C3" w14:textId="77777777" w:rsidR="00F670E4" w:rsidRPr="00824A60" w:rsidRDefault="00F670E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Pajungimo būdas</w:t>
            </w:r>
          </w:p>
        </w:tc>
        <w:tc>
          <w:tcPr>
            <w:tcW w:w="1997" w:type="pct"/>
            <w:tcBorders>
              <w:top w:val="single" w:sz="4" w:space="0" w:color="auto"/>
              <w:left w:val="single" w:sz="4" w:space="0" w:color="auto"/>
              <w:bottom w:val="single" w:sz="4" w:space="0" w:color="auto"/>
              <w:right w:val="single" w:sz="4" w:space="0" w:color="auto"/>
            </w:tcBorders>
          </w:tcPr>
          <w:p w14:paraId="5068B9B5" w14:textId="77777777" w:rsidR="00F670E4" w:rsidRPr="00824A60" w:rsidRDefault="00F670E4" w:rsidP="00F04DA2">
            <w:pPr>
              <w:pStyle w:val="TableParagraph"/>
              <w:spacing w:line="268" w:lineRule="exact"/>
              <w:ind w:left="109"/>
              <w:rPr>
                <w:rFonts w:cstheme="minorHAnsi"/>
                <w:color w:val="000000" w:themeColor="text1"/>
                <w:lang w:val="lt-LT"/>
              </w:rPr>
            </w:pPr>
            <w:r w:rsidRPr="00824A60">
              <w:rPr>
                <w:rFonts w:cstheme="minorHAnsi"/>
                <w:color w:val="000000" w:themeColor="text1"/>
                <w:lang w:val="lt-LT"/>
              </w:rPr>
              <w:t>Flanšinis. Flanšų pragręžimas pagal LST EN 1092-2 arba</w:t>
            </w:r>
          </w:p>
          <w:p w14:paraId="5CA93689" w14:textId="77777777" w:rsidR="00F670E4" w:rsidRPr="00824A60" w:rsidRDefault="00F670E4" w:rsidP="00F04DA2">
            <w:pPr>
              <w:pStyle w:val="TableParagraph"/>
              <w:ind w:left="109"/>
              <w:rPr>
                <w:rFonts w:cstheme="minorHAnsi"/>
                <w:color w:val="000000" w:themeColor="text1"/>
                <w:lang w:val="lt-LT"/>
              </w:rPr>
            </w:pPr>
            <w:r w:rsidRPr="00824A60">
              <w:rPr>
                <w:rFonts w:cstheme="minorHAnsi"/>
                <w:color w:val="000000" w:themeColor="text1"/>
                <w:lang w:val="lt-LT"/>
              </w:rPr>
              <w:t>lygiavertį standartą. Nurodoma užsakant:</w:t>
            </w:r>
          </w:p>
          <w:p w14:paraId="629E012E" w14:textId="77777777" w:rsidR="00F670E4" w:rsidRPr="00824A60" w:rsidRDefault="00F670E4" w:rsidP="0030182F">
            <w:pPr>
              <w:pStyle w:val="TableParagraph"/>
              <w:numPr>
                <w:ilvl w:val="0"/>
                <w:numId w:val="88"/>
              </w:numPr>
              <w:tabs>
                <w:tab w:val="left" w:pos="609"/>
              </w:tabs>
              <w:autoSpaceDE w:val="0"/>
              <w:autoSpaceDN w:val="0"/>
              <w:spacing w:line="279" w:lineRule="exact"/>
              <w:ind w:hanging="361"/>
              <w:rPr>
                <w:rFonts w:cstheme="minorHAnsi"/>
                <w:color w:val="000000" w:themeColor="text1"/>
                <w:lang w:val="lt-LT"/>
              </w:rPr>
            </w:pPr>
            <w:r w:rsidRPr="00824A60">
              <w:rPr>
                <w:rFonts w:cstheme="minorHAnsi"/>
                <w:color w:val="000000" w:themeColor="text1"/>
                <w:lang w:val="lt-LT"/>
              </w:rPr>
              <w:t>DN50 (flanšas 4</w:t>
            </w:r>
            <w:r w:rsidRPr="008A03D9">
              <w:rPr>
                <w:rFonts w:cstheme="minorHAnsi"/>
                <w:color w:val="000000" w:themeColor="text1"/>
                <w:lang w:val="lt-LT"/>
              </w:rPr>
              <w:t xml:space="preserve"> </w:t>
            </w:r>
            <w:r w:rsidRPr="00824A60">
              <w:rPr>
                <w:rFonts w:cstheme="minorHAnsi"/>
                <w:color w:val="000000" w:themeColor="text1"/>
                <w:lang w:val="lt-LT"/>
              </w:rPr>
              <w:t>skylių);</w:t>
            </w:r>
          </w:p>
          <w:p w14:paraId="62A032A0" w14:textId="77777777" w:rsidR="00F670E4" w:rsidRPr="00824A60" w:rsidRDefault="00F670E4" w:rsidP="0030182F">
            <w:pPr>
              <w:pStyle w:val="TableParagraph"/>
              <w:numPr>
                <w:ilvl w:val="0"/>
                <w:numId w:val="88"/>
              </w:numPr>
              <w:tabs>
                <w:tab w:val="left" w:pos="609"/>
              </w:tabs>
              <w:autoSpaceDE w:val="0"/>
              <w:autoSpaceDN w:val="0"/>
              <w:spacing w:line="279" w:lineRule="exact"/>
              <w:ind w:hanging="361"/>
              <w:rPr>
                <w:rFonts w:cstheme="minorHAnsi"/>
                <w:color w:val="000000" w:themeColor="text1"/>
                <w:lang w:val="lt-LT"/>
              </w:rPr>
            </w:pPr>
            <w:r w:rsidRPr="00824A60">
              <w:rPr>
                <w:rFonts w:cstheme="minorHAnsi"/>
                <w:color w:val="000000" w:themeColor="text1"/>
                <w:lang w:val="lt-LT"/>
              </w:rPr>
              <w:t>DN100 (flanšas 8</w:t>
            </w:r>
            <w:r w:rsidRPr="008A03D9">
              <w:rPr>
                <w:rFonts w:cstheme="minorHAnsi"/>
                <w:color w:val="000000" w:themeColor="text1"/>
                <w:lang w:val="lt-LT"/>
              </w:rPr>
              <w:t xml:space="preserve"> </w:t>
            </w:r>
            <w:r w:rsidRPr="00824A60">
              <w:rPr>
                <w:rFonts w:cstheme="minorHAnsi"/>
                <w:color w:val="000000" w:themeColor="text1"/>
                <w:lang w:val="lt-LT"/>
              </w:rPr>
              <w:t>skylių);</w:t>
            </w:r>
          </w:p>
          <w:p w14:paraId="36C31A10" w14:textId="3EB80AE9" w:rsidR="00F670E4" w:rsidRPr="00824A60" w:rsidRDefault="00F670E4" w:rsidP="0030182F">
            <w:pPr>
              <w:pStyle w:val="TableParagraph"/>
              <w:numPr>
                <w:ilvl w:val="0"/>
                <w:numId w:val="88"/>
              </w:numPr>
              <w:tabs>
                <w:tab w:val="left" w:pos="609"/>
              </w:tabs>
              <w:autoSpaceDE w:val="0"/>
              <w:autoSpaceDN w:val="0"/>
              <w:spacing w:line="279" w:lineRule="exact"/>
              <w:ind w:hanging="361"/>
              <w:rPr>
                <w:rFonts w:cstheme="minorHAnsi"/>
                <w:color w:val="000000" w:themeColor="text1"/>
                <w:lang w:val="lt-LT"/>
              </w:rPr>
            </w:pPr>
            <w:r w:rsidRPr="00824A60">
              <w:rPr>
                <w:rFonts w:cstheme="minorHAnsi"/>
                <w:color w:val="000000" w:themeColor="text1"/>
                <w:lang w:val="lt-LT"/>
              </w:rPr>
              <w:t>DN150 (flanšas 8</w:t>
            </w:r>
            <w:r w:rsidRPr="008A03D9">
              <w:rPr>
                <w:rFonts w:cstheme="minorHAnsi"/>
                <w:color w:val="000000" w:themeColor="text1"/>
                <w:lang w:val="lt-LT"/>
              </w:rPr>
              <w:t xml:space="preserve"> </w:t>
            </w:r>
            <w:r w:rsidRPr="00824A60">
              <w:rPr>
                <w:rFonts w:cstheme="minorHAnsi"/>
                <w:color w:val="000000" w:themeColor="text1"/>
                <w:lang w:val="lt-LT"/>
              </w:rPr>
              <w:t>skylių);</w:t>
            </w:r>
          </w:p>
          <w:p w14:paraId="75CBADE7" w14:textId="35875C4B" w:rsidR="00F670E4" w:rsidRPr="00824A60" w:rsidRDefault="00F670E4" w:rsidP="0030182F">
            <w:pPr>
              <w:pStyle w:val="TableParagraph"/>
              <w:numPr>
                <w:ilvl w:val="0"/>
                <w:numId w:val="88"/>
              </w:numPr>
              <w:tabs>
                <w:tab w:val="left" w:pos="609"/>
              </w:tabs>
              <w:autoSpaceDE w:val="0"/>
              <w:autoSpaceDN w:val="0"/>
              <w:spacing w:line="279" w:lineRule="exact"/>
              <w:ind w:hanging="361"/>
              <w:rPr>
                <w:rFonts w:cstheme="minorHAnsi"/>
                <w:color w:val="000000" w:themeColor="text1"/>
                <w:lang w:val="lt-LT"/>
              </w:rPr>
            </w:pPr>
            <w:r w:rsidRPr="00824A60">
              <w:rPr>
                <w:rFonts w:cstheme="minorHAnsi"/>
                <w:color w:val="000000" w:themeColor="text1"/>
                <w:lang w:val="lt-LT"/>
              </w:rPr>
              <w:t>DN200 (flanšas 8 skylių, kai slėgis PN</w:t>
            </w:r>
            <w:r w:rsidRPr="008A03D9">
              <w:rPr>
                <w:rFonts w:cstheme="minorHAnsi"/>
                <w:color w:val="000000" w:themeColor="text1"/>
                <w:lang w:val="lt-LT"/>
              </w:rPr>
              <w:t xml:space="preserve"> </w:t>
            </w:r>
            <w:r w:rsidRPr="00824A60">
              <w:rPr>
                <w:rFonts w:cstheme="minorHAnsi"/>
                <w:color w:val="000000" w:themeColor="text1"/>
                <w:lang w:val="lt-LT"/>
              </w:rPr>
              <w:t>10);</w:t>
            </w:r>
          </w:p>
          <w:p w14:paraId="79C3A575" w14:textId="20E94F1B" w:rsidR="00F670E4" w:rsidRPr="00824A60" w:rsidRDefault="00F670E4" w:rsidP="0030182F">
            <w:pPr>
              <w:pStyle w:val="TableParagraph"/>
              <w:numPr>
                <w:ilvl w:val="0"/>
                <w:numId w:val="88"/>
              </w:numPr>
              <w:tabs>
                <w:tab w:val="left" w:pos="609"/>
              </w:tabs>
              <w:autoSpaceDE w:val="0"/>
              <w:autoSpaceDN w:val="0"/>
              <w:spacing w:line="279" w:lineRule="exact"/>
              <w:ind w:hanging="361"/>
              <w:rPr>
                <w:rFonts w:cstheme="minorHAnsi"/>
                <w:color w:val="000000" w:themeColor="text1"/>
                <w:lang w:val="lt-LT"/>
              </w:rPr>
            </w:pPr>
            <w:r w:rsidRPr="00824A60">
              <w:rPr>
                <w:rFonts w:cstheme="minorHAnsi"/>
                <w:color w:val="000000" w:themeColor="text1"/>
                <w:lang w:val="lt-LT"/>
              </w:rPr>
              <w:t>DN300 (flanšas 12</w:t>
            </w:r>
            <w:r w:rsidRPr="008A03D9">
              <w:rPr>
                <w:rFonts w:cstheme="minorHAnsi"/>
                <w:color w:val="000000" w:themeColor="text1"/>
                <w:lang w:val="lt-LT"/>
              </w:rPr>
              <w:t xml:space="preserve"> </w:t>
            </w:r>
            <w:r w:rsidRPr="00824A60">
              <w:rPr>
                <w:rFonts w:cstheme="minorHAnsi"/>
                <w:color w:val="000000" w:themeColor="text1"/>
                <w:lang w:val="lt-LT"/>
              </w:rPr>
              <w:t>skylių);</w:t>
            </w:r>
          </w:p>
          <w:p w14:paraId="61AF81B9" w14:textId="73CA708E" w:rsidR="00F670E4" w:rsidRPr="00824A60" w:rsidRDefault="00F670E4" w:rsidP="0030182F">
            <w:pPr>
              <w:pStyle w:val="TableParagraph"/>
              <w:numPr>
                <w:ilvl w:val="0"/>
                <w:numId w:val="88"/>
              </w:numPr>
              <w:tabs>
                <w:tab w:val="left" w:pos="609"/>
              </w:tabs>
              <w:autoSpaceDE w:val="0"/>
              <w:autoSpaceDN w:val="0"/>
              <w:spacing w:line="279" w:lineRule="exact"/>
              <w:ind w:hanging="361"/>
              <w:rPr>
                <w:rFonts w:cstheme="minorHAnsi"/>
                <w:color w:val="000000" w:themeColor="text1"/>
                <w:lang w:val="lt-LT"/>
              </w:rPr>
            </w:pPr>
            <w:r w:rsidRPr="00824A60">
              <w:rPr>
                <w:rFonts w:cstheme="minorHAnsi"/>
                <w:color w:val="000000" w:themeColor="text1"/>
                <w:lang w:val="lt-LT"/>
              </w:rPr>
              <w:t>DN400 (flanšas 16</w:t>
            </w:r>
            <w:r w:rsidRPr="008A03D9">
              <w:rPr>
                <w:rFonts w:cstheme="minorHAnsi"/>
                <w:color w:val="000000" w:themeColor="text1"/>
                <w:lang w:val="lt-LT"/>
              </w:rPr>
              <w:t xml:space="preserve"> </w:t>
            </w:r>
            <w:r w:rsidRPr="00824A60">
              <w:rPr>
                <w:rFonts w:cstheme="minorHAnsi"/>
                <w:color w:val="000000" w:themeColor="text1"/>
                <w:lang w:val="lt-LT"/>
              </w:rPr>
              <w:t>skylių).</w:t>
            </w:r>
          </w:p>
        </w:tc>
        <w:tc>
          <w:tcPr>
            <w:tcW w:w="945" w:type="pct"/>
            <w:tcBorders>
              <w:top w:val="single" w:sz="4" w:space="0" w:color="auto"/>
              <w:left w:val="single" w:sz="4" w:space="0" w:color="auto"/>
              <w:bottom w:val="single" w:sz="4" w:space="0" w:color="auto"/>
              <w:right w:val="single" w:sz="4" w:space="0" w:color="auto"/>
            </w:tcBorders>
          </w:tcPr>
          <w:p w14:paraId="251078BD" w14:textId="77777777" w:rsidR="00F670E4" w:rsidRPr="00824A60" w:rsidRDefault="00F670E4" w:rsidP="00F04DA2">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3F4BF09" w14:textId="77777777" w:rsidR="00F670E4" w:rsidRPr="00824A60" w:rsidRDefault="00F670E4" w:rsidP="00F04DA2">
            <w:pPr>
              <w:spacing w:afterLines="10" w:after="24"/>
              <w:jc w:val="both"/>
              <w:rPr>
                <w:rFonts w:asciiTheme="minorHAnsi" w:hAnsiTheme="minorHAnsi" w:cstheme="minorHAnsi"/>
                <w:color w:val="000000" w:themeColor="text1"/>
                <w:sz w:val="22"/>
                <w:szCs w:val="22"/>
              </w:rPr>
            </w:pPr>
          </w:p>
        </w:tc>
      </w:tr>
      <w:tr w:rsidR="00C57800" w:rsidRPr="00824A60" w14:paraId="4EC8D1C2"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F81235B" w14:textId="77777777" w:rsidR="00F670E4" w:rsidRPr="00824A60" w:rsidRDefault="00F670E4" w:rsidP="0030182F">
            <w:pPr>
              <w:numPr>
                <w:ilvl w:val="0"/>
                <w:numId w:val="8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836334D" w14:textId="77777777" w:rsidR="00F670E4" w:rsidRPr="00824A60" w:rsidRDefault="00F670E4" w:rsidP="00F04DA2">
            <w:pPr>
              <w:pStyle w:val="TableParagraph"/>
              <w:rPr>
                <w:rFonts w:cstheme="minorHAnsi"/>
                <w:color w:val="000000" w:themeColor="text1"/>
                <w:lang w:val="lt-LT"/>
              </w:rPr>
            </w:pPr>
            <w:r w:rsidRPr="00824A60">
              <w:rPr>
                <w:rFonts w:cstheme="minorHAnsi"/>
                <w:color w:val="000000" w:themeColor="text1"/>
                <w:lang w:val="lt-LT"/>
              </w:rPr>
              <w:t>Korpuso medžiaga</w:t>
            </w:r>
          </w:p>
        </w:tc>
        <w:tc>
          <w:tcPr>
            <w:tcW w:w="1997" w:type="pct"/>
            <w:tcBorders>
              <w:top w:val="single" w:sz="4" w:space="0" w:color="auto"/>
              <w:left w:val="single" w:sz="4" w:space="0" w:color="auto"/>
              <w:bottom w:val="single" w:sz="4" w:space="0" w:color="auto"/>
              <w:right w:val="single" w:sz="4" w:space="0" w:color="auto"/>
            </w:tcBorders>
          </w:tcPr>
          <w:p w14:paraId="2477D077" w14:textId="77777777" w:rsidR="005D7A38" w:rsidRPr="008A03D9" w:rsidRDefault="005D7A38" w:rsidP="0030182F">
            <w:pPr>
              <w:pStyle w:val="TableParagraph"/>
              <w:numPr>
                <w:ilvl w:val="0"/>
                <w:numId w:val="88"/>
              </w:numPr>
              <w:tabs>
                <w:tab w:val="left" w:pos="609"/>
              </w:tabs>
              <w:autoSpaceDE w:val="0"/>
              <w:autoSpaceDN w:val="0"/>
              <w:spacing w:line="279" w:lineRule="exact"/>
              <w:ind w:hanging="361"/>
              <w:rPr>
                <w:rFonts w:cstheme="minorHAnsi"/>
                <w:color w:val="000000" w:themeColor="text1"/>
                <w:lang w:val="lt-LT"/>
              </w:rPr>
            </w:pPr>
            <w:r w:rsidRPr="008A03D9">
              <w:rPr>
                <w:rFonts w:cstheme="minorHAnsi"/>
                <w:color w:val="000000" w:themeColor="text1"/>
                <w:lang w:val="lt-LT"/>
              </w:rPr>
              <w:t xml:space="preserve">Kalusis ketus (pagal LST EN 1563 standartą), nerūdijantis plienas (ne žemesnės klasės kaip EN 1.4301 / AISI304),  plastikas arba lygiavertė medžiaga. </w:t>
            </w:r>
          </w:p>
          <w:p w14:paraId="311ACB56" w14:textId="77777777" w:rsidR="00F670E4" w:rsidRPr="00824A60" w:rsidRDefault="00F670E4" w:rsidP="0030182F">
            <w:pPr>
              <w:pStyle w:val="TableParagraph"/>
              <w:numPr>
                <w:ilvl w:val="0"/>
                <w:numId w:val="88"/>
              </w:numPr>
              <w:tabs>
                <w:tab w:val="left" w:pos="609"/>
              </w:tabs>
              <w:autoSpaceDE w:val="0"/>
              <w:autoSpaceDN w:val="0"/>
              <w:spacing w:line="279" w:lineRule="exact"/>
              <w:ind w:hanging="361"/>
              <w:rPr>
                <w:rFonts w:cstheme="minorHAnsi"/>
                <w:color w:val="000000" w:themeColor="text1"/>
                <w:lang w:val="lt-LT"/>
              </w:rPr>
            </w:pPr>
            <w:r w:rsidRPr="00824A60">
              <w:rPr>
                <w:rFonts w:cstheme="minorHAnsi"/>
                <w:color w:val="000000" w:themeColor="text1"/>
                <w:lang w:val="lt-LT"/>
              </w:rPr>
              <w:t>Varžtai, veržlės ir poveržlės turi būti pagaminti iš nerūdijančio plieno (plieno klasė ne žemesnė kaip A2) arba lygiaverčio.</w:t>
            </w:r>
          </w:p>
        </w:tc>
        <w:tc>
          <w:tcPr>
            <w:tcW w:w="945" w:type="pct"/>
            <w:tcBorders>
              <w:top w:val="single" w:sz="4" w:space="0" w:color="auto"/>
              <w:left w:val="single" w:sz="4" w:space="0" w:color="auto"/>
              <w:bottom w:val="single" w:sz="4" w:space="0" w:color="auto"/>
              <w:right w:val="single" w:sz="4" w:space="0" w:color="auto"/>
            </w:tcBorders>
          </w:tcPr>
          <w:p w14:paraId="6BF76D78" w14:textId="77777777" w:rsidR="00F670E4" w:rsidRPr="00824A60" w:rsidRDefault="00F670E4" w:rsidP="00F04DA2">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E2F7C86" w14:textId="77777777" w:rsidR="00F670E4" w:rsidRPr="00824A60" w:rsidRDefault="00F670E4" w:rsidP="00F04DA2">
            <w:pPr>
              <w:rPr>
                <w:rFonts w:asciiTheme="minorHAnsi" w:hAnsiTheme="minorHAnsi" w:cstheme="minorHAnsi"/>
                <w:color w:val="000000" w:themeColor="text1"/>
                <w:sz w:val="22"/>
                <w:szCs w:val="22"/>
                <w:lang w:eastAsia="lt-LT"/>
              </w:rPr>
            </w:pPr>
          </w:p>
        </w:tc>
      </w:tr>
      <w:tr w:rsidR="00C57800" w:rsidRPr="00824A60" w14:paraId="63EC4F25"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3"/>
        </w:trPr>
        <w:tc>
          <w:tcPr>
            <w:tcW w:w="192" w:type="pct"/>
            <w:tcBorders>
              <w:top w:val="single" w:sz="4" w:space="0" w:color="auto"/>
              <w:left w:val="single" w:sz="4" w:space="0" w:color="auto"/>
              <w:bottom w:val="single" w:sz="4" w:space="0" w:color="auto"/>
              <w:right w:val="single" w:sz="4" w:space="0" w:color="auto"/>
            </w:tcBorders>
          </w:tcPr>
          <w:p w14:paraId="0923D858" w14:textId="77777777" w:rsidR="00F670E4" w:rsidRPr="00824A60" w:rsidRDefault="00F670E4" w:rsidP="0030182F">
            <w:pPr>
              <w:numPr>
                <w:ilvl w:val="0"/>
                <w:numId w:val="8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F2F6BC7" w14:textId="77777777" w:rsidR="00F670E4" w:rsidRPr="00824A60" w:rsidRDefault="00F670E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Sandarinimo medžiaga</w:t>
            </w:r>
          </w:p>
        </w:tc>
        <w:tc>
          <w:tcPr>
            <w:tcW w:w="1997" w:type="pct"/>
            <w:tcBorders>
              <w:top w:val="single" w:sz="4" w:space="0" w:color="auto"/>
              <w:left w:val="single" w:sz="4" w:space="0" w:color="auto"/>
              <w:bottom w:val="single" w:sz="4" w:space="0" w:color="auto"/>
              <w:right w:val="single" w:sz="4" w:space="0" w:color="auto"/>
            </w:tcBorders>
          </w:tcPr>
          <w:p w14:paraId="194699E5" w14:textId="77777777" w:rsidR="00F670E4" w:rsidRPr="00824A60" w:rsidRDefault="00F670E4" w:rsidP="00B13EF2">
            <w:pPr>
              <w:pStyle w:val="TableParagraph"/>
              <w:spacing w:line="268" w:lineRule="exact"/>
              <w:rPr>
                <w:rFonts w:cstheme="minorHAnsi"/>
                <w:color w:val="000000" w:themeColor="text1"/>
                <w:lang w:val="lt-LT"/>
              </w:rPr>
            </w:pPr>
            <w:r w:rsidRPr="00824A60">
              <w:rPr>
                <w:rFonts w:cstheme="minorHAnsi"/>
                <w:color w:val="000000" w:themeColor="text1"/>
                <w:lang w:val="lt-LT"/>
              </w:rPr>
              <w:t>NBR arba EPDM pagal LST EN 681-1 arba lygiavertį standartą.</w:t>
            </w:r>
          </w:p>
          <w:p w14:paraId="448AAF8C" w14:textId="77777777" w:rsidR="00F670E4" w:rsidRPr="00824A60" w:rsidRDefault="00F670E4" w:rsidP="00F04DA2">
            <w:pPr>
              <w:spacing w:afterLines="10" w:after="24"/>
              <w:ind w:left="9"/>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Atitinkama sandarinimo medžiaga pateikiama užsakymo metu</w:t>
            </w:r>
          </w:p>
        </w:tc>
        <w:tc>
          <w:tcPr>
            <w:tcW w:w="945" w:type="pct"/>
            <w:tcBorders>
              <w:top w:val="single" w:sz="4" w:space="0" w:color="auto"/>
              <w:left w:val="single" w:sz="4" w:space="0" w:color="auto"/>
              <w:bottom w:val="single" w:sz="4" w:space="0" w:color="auto"/>
              <w:right w:val="single" w:sz="4" w:space="0" w:color="auto"/>
            </w:tcBorders>
          </w:tcPr>
          <w:p w14:paraId="177D6108" w14:textId="77777777" w:rsidR="00F670E4" w:rsidRPr="00824A60" w:rsidRDefault="00F670E4" w:rsidP="00F04DA2">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40003B36" w14:textId="77777777" w:rsidR="00F670E4" w:rsidRPr="00824A60" w:rsidRDefault="00F670E4" w:rsidP="00F04DA2">
            <w:pPr>
              <w:rPr>
                <w:rFonts w:asciiTheme="minorHAnsi" w:hAnsiTheme="minorHAnsi" w:cstheme="minorHAnsi"/>
                <w:color w:val="000000" w:themeColor="text1"/>
                <w:sz w:val="22"/>
                <w:szCs w:val="22"/>
                <w:lang w:eastAsia="lt-LT"/>
              </w:rPr>
            </w:pPr>
          </w:p>
        </w:tc>
      </w:tr>
      <w:tr w:rsidR="00C57800" w:rsidRPr="00824A60" w14:paraId="0654F0EE"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7BA5380C" w14:textId="77777777" w:rsidR="00F670E4" w:rsidRPr="00824A60" w:rsidRDefault="00F670E4" w:rsidP="0030182F">
            <w:pPr>
              <w:numPr>
                <w:ilvl w:val="0"/>
                <w:numId w:val="8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C641CFF" w14:textId="77777777" w:rsidR="00F670E4" w:rsidRPr="00824A60" w:rsidRDefault="00F670E4" w:rsidP="00F04DA2">
            <w:pPr>
              <w:pStyle w:val="TableParagraph"/>
              <w:spacing w:line="268" w:lineRule="exact"/>
              <w:ind w:left="107"/>
              <w:rPr>
                <w:rFonts w:cstheme="minorHAnsi"/>
                <w:color w:val="000000" w:themeColor="text1"/>
                <w:lang w:val="lt-LT"/>
              </w:rPr>
            </w:pPr>
            <w:r w:rsidRPr="00824A60">
              <w:rPr>
                <w:rFonts w:cstheme="minorHAnsi"/>
                <w:color w:val="000000" w:themeColor="text1"/>
                <w:lang w:val="lt-LT"/>
              </w:rPr>
              <w:t>Padengimas (kai korpuso medžiaga</w:t>
            </w:r>
          </w:p>
          <w:p w14:paraId="77B92731" w14:textId="77777777" w:rsidR="00F670E4" w:rsidRPr="00824A60" w:rsidRDefault="00F670E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kalusis ketus arba plienas)</w:t>
            </w:r>
          </w:p>
        </w:tc>
        <w:tc>
          <w:tcPr>
            <w:tcW w:w="1997" w:type="pct"/>
            <w:tcBorders>
              <w:top w:val="single" w:sz="4" w:space="0" w:color="auto"/>
              <w:left w:val="single" w:sz="4" w:space="0" w:color="auto"/>
              <w:bottom w:val="single" w:sz="4" w:space="0" w:color="auto"/>
              <w:right w:val="single" w:sz="4" w:space="0" w:color="auto"/>
            </w:tcBorders>
          </w:tcPr>
          <w:p w14:paraId="15218AB9" w14:textId="77777777" w:rsidR="00F670E4" w:rsidRPr="00824A60" w:rsidRDefault="00F670E4" w:rsidP="008A03D9">
            <w:pPr>
              <w:pStyle w:val="TableParagraph"/>
              <w:rPr>
                <w:rFonts w:cstheme="minorHAnsi"/>
                <w:color w:val="000000" w:themeColor="text1"/>
                <w:lang w:val="lt-LT"/>
              </w:rPr>
            </w:pPr>
            <w:r w:rsidRPr="00824A60">
              <w:rPr>
                <w:rFonts w:cstheme="minorHAnsi"/>
                <w:color w:val="000000" w:themeColor="text1"/>
                <w:lang w:val="lt-LT"/>
              </w:rPr>
              <w:t>Korpuso detalės turi būti padengtos iš vidaus ir iš išorės. Padengimas epoksidinis miltelinis arba lygiavertis, minimalus padengimo storis ne mažiau nei 250 mikronų storio pagal LST</w:t>
            </w:r>
          </w:p>
          <w:p w14:paraId="42D3A1DD" w14:textId="77777777" w:rsidR="00F670E4" w:rsidRPr="00824A60" w:rsidRDefault="00F670E4" w:rsidP="008A03D9">
            <w:pPr>
              <w:pStyle w:val="TableParagraph"/>
              <w:rPr>
                <w:rFonts w:cstheme="minorHAnsi"/>
                <w:color w:val="000000" w:themeColor="text1"/>
                <w:lang w:val="lt-LT"/>
              </w:rPr>
            </w:pPr>
            <w:r w:rsidRPr="00824A60">
              <w:rPr>
                <w:rFonts w:cstheme="minorHAnsi"/>
                <w:color w:val="000000" w:themeColor="text1"/>
                <w:lang w:val="lt-LT"/>
              </w:rPr>
              <w:t>EN 14901 standartą.</w:t>
            </w:r>
          </w:p>
        </w:tc>
        <w:tc>
          <w:tcPr>
            <w:tcW w:w="945" w:type="pct"/>
            <w:tcBorders>
              <w:top w:val="single" w:sz="4" w:space="0" w:color="auto"/>
              <w:left w:val="single" w:sz="4" w:space="0" w:color="auto"/>
              <w:bottom w:val="single" w:sz="4" w:space="0" w:color="auto"/>
              <w:right w:val="single" w:sz="4" w:space="0" w:color="auto"/>
            </w:tcBorders>
          </w:tcPr>
          <w:p w14:paraId="4BF58023" w14:textId="77777777" w:rsidR="00F670E4" w:rsidRPr="00824A60" w:rsidRDefault="00F670E4" w:rsidP="00F04DA2">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2441AB4A" w14:textId="77777777" w:rsidR="00F670E4" w:rsidRPr="00824A60" w:rsidRDefault="00F670E4" w:rsidP="00F04DA2">
            <w:pPr>
              <w:rPr>
                <w:rFonts w:asciiTheme="minorHAnsi" w:hAnsiTheme="minorHAnsi" w:cstheme="minorHAnsi"/>
                <w:color w:val="000000" w:themeColor="text1"/>
                <w:sz w:val="22"/>
                <w:szCs w:val="22"/>
                <w:lang w:eastAsia="lt-LT"/>
              </w:rPr>
            </w:pPr>
          </w:p>
        </w:tc>
      </w:tr>
      <w:tr w:rsidR="00C57800" w:rsidRPr="00824A60" w14:paraId="25D7C8D9"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3AB9309" w14:textId="77777777" w:rsidR="00F670E4" w:rsidRPr="00824A60" w:rsidRDefault="00F670E4" w:rsidP="0030182F">
            <w:pPr>
              <w:numPr>
                <w:ilvl w:val="0"/>
                <w:numId w:val="8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8347910" w14:textId="77777777" w:rsidR="00F670E4" w:rsidRPr="00824A60" w:rsidRDefault="00F670E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Žymėjimas</w:t>
            </w:r>
          </w:p>
        </w:tc>
        <w:tc>
          <w:tcPr>
            <w:tcW w:w="1997" w:type="pct"/>
            <w:tcBorders>
              <w:top w:val="single" w:sz="4" w:space="0" w:color="auto"/>
              <w:left w:val="single" w:sz="4" w:space="0" w:color="auto"/>
              <w:bottom w:val="single" w:sz="4" w:space="0" w:color="auto"/>
              <w:right w:val="single" w:sz="4" w:space="0" w:color="auto"/>
            </w:tcBorders>
          </w:tcPr>
          <w:p w14:paraId="40154EE0" w14:textId="77777777" w:rsidR="00F670E4" w:rsidRPr="00824A60" w:rsidRDefault="00F670E4" w:rsidP="00F04DA2">
            <w:pPr>
              <w:pStyle w:val="TableParagraph"/>
              <w:spacing w:line="268" w:lineRule="exact"/>
              <w:ind w:left="109"/>
              <w:rPr>
                <w:rFonts w:cstheme="minorHAnsi"/>
                <w:color w:val="000000" w:themeColor="text1"/>
                <w:lang w:val="lt-LT"/>
              </w:rPr>
            </w:pPr>
            <w:r w:rsidRPr="00824A60">
              <w:rPr>
                <w:rFonts w:cstheme="minorHAnsi"/>
                <w:color w:val="000000" w:themeColor="text1"/>
                <w:lang w:val="lt-LT"/>
              </w:rPr>
              <w:t>Ant nuorinimo vožtuvo turi būti nurodyta:</w:t>
            </w:r>
          </w:p>
          <w:p w14:paraId="0C7FCF14" w14:textId="77777777" w:rsidR="00F670E4" w:rsidRPr="00824A60" w:rsidRDefault="00F670E4" w:rsidP="0030182F">
            <w:pPr>
              <w:pStyle w:val="TableParagraph"/>
              <w:numPr>
                <w:ilvl w:val="0"/>
                <w:numId w:val="88"/>
              </w:numPr>
              <w:tabs>
                <w:tab w:val="left" w:pos="609"/>
              </w:tabs>
              <w:autoSpaceDE w:val="0"/>
              <w:autoSpaceDN w:val="0"/>
              <w:spacing w:line="279" w:lineRule="exact"/>
              <w:ind w:hanging="361"/>
              <w:rPr>
                <w:rFonts w:cstheme="minorHAnsi"/>
                <w:color w:val="000000" w:themeColor="text1"/>
                <w:lang w:val="lt-LT"/>
              </w:rPr>
            </w:pPr>
            <w:r w:rsidRPr="00824A60">
              <w:rPr>
                <w:rFonts w:cstheme="minorHAnsi"/>
                <w:color w:val="000000" w:themeColor="text1"/>
                <w:lang w:val="lt-LT"/>
              </w:rPr>
              <w:t>Gamintojo pavadinimas (pvz.</w:t>
            </w:r>
            <w:r w:rsidRPr="00824A60">
              <w:rPr>
                <w:rFonts w:cstheme="minorHAnsi"/>
                <w:color w:val="000000" w:themeColor="text1"/>
                <w:spacing w:val="-4"/>
                <w:lang w:val="lt-LT"/>
              </w:rPr>
              <w:t xml:space="preserve"> </w:t>
            </w:r>
            <w:r w:rsidRPr="00824A60">
              <w:rPr>
                <w:rFonts w:cstheme="minorHAnsi"/>
                <w:color w:val="000000" w:themeColor="text1"/>
                <w:lang w:val="lt-LT"/>
              </w:rPr>
              <w:t>Gamintojas);</w:t>
            </w:r>
          </w:p>
          <w:p w14:paraId="1E37F4BB" w14:textId="77777777" w:rsidR="00F670E4" w:rsidRPr="00824A60" w:rsidRDefault="00F670E4" w:rsidP="0030182F">
            <w:pPr>
              <w:pStyle w:val="TableParagraph"/>
              <w:numPr>
                <w:ilvl w:val="0"/>
                <w:numId w:val="88"/>
              </w:numPr>
              <w:tabs>
                <w:tab w:val="left" w:pos="609"/>
              </w:tabs>
              <w:autoSpaceDE w:val="0"/>
              <w:autoSpaceDN w:val="0"/>
              <w:spacing w:line="279" w:lineRule="exact"/>
              <w:ind w:hanging="361"/>
              <w:rPr>
                <w:rFonts w:cstheme="minorHAnsi"/>
                <w:color w:val="000000" w:themeColor="text1"/>
                <w:lang w:val="lt-LT"/>
              </w:rPr>
            </w:pPr>
            <w:r w:rsidRPr="00824A60">
              <w:rPr>
                <w:rFonts w:cstheme="minorHAnsi"/>
                <w:color w:val="000000" w:themeColor="text1"/>
                <w:lang w:val="lt-LT"/>
              </w:rPr>
              <w:t>Pagaminimo metai (pvz.</w:t>
            </w:r>
            <w:r w:rsidRPr="00824A60">
              <w:rPr>
                <w:rFonts w:cstheme="minorHAnsi"/>
                <w:color w:val="000000" w:themeColor="text1"/>
                <w:spacing w:val="-8"/>
                <w:lang w:val="lt-LT"/>
              </w:rPr>
              <w:t xml:space="preserve"> </w:t>
            </w:r>
            <w:r w:rsidRPr="00824A60">
              <w:rPr>
                <w:rFonts w:cstheme="minorHAnsi"/>
                <w:color w:val="000000" w:themeColor="text1"/>
                <w:lang w:val="lt-LT"/>
              </w:rPr>
              <w:t>2017);</w:t>
            </w:r>
          </w:p>
          <w:p w14:paraId="63B461D4" w14:textId="77777777" w:rsidR="00F670E4" w:rsidRPr="00824A60" w:rsidRDefault="00F670E4" w:rsidP="0030182F">
            <w:pPr>
              <w:pStyle w:val="TableParagraph"/>
              <w:numPr>
                <w:ilvl w:val="0"/>
                <w:numId w:val="88"/>
              </w:numPr>
              <w:tabs>
                <w:tab w:val="left" w:pos="609"/>
              </w:tabs>
              <w:autoSpaceDE w:val="0"/>
              <w:autoSpaceDN w:val="0"/>
              <w:spacing w:before="1"/>
              <w:ind w:hanging="361"/>
              <w:rPr>
                <w:rFonts w:cstheme="minorHAnsi"/>
                <w:color w:val="000000" w:themeColor="text1"/>
                <w:lang w:val="lt-LT"/>
              </w:rPr>
            </w:pPr>
            <w:r w:rsidRPr="00824A60">
              <w:rPr>
                <w:rFonts w:cstheme="minorHAnsi"/>
                <w:color w:val="000000" w:themeColor="text1"/>
                <w:lang w:val="lt-LT"/>
              </w:rPr>
              <w:t>Korpuso ir dangčio medžiaga (pvz.</w:t>
            </w:r>
            <w:r w:rsidRPr="00824A60">
              <w:rPr>
                <w:rFonts w:cstheme="minorHAnsi"/>
                <w:color w:val="000000" w:themeColor="text1"/>
                <w:spacing w:val="-4"/>
                <w:lang w:val="lt-LT"/>
              </w:rPr>
              <w:t xml:space="preserve"> </w:t>
            </w:r>
            <w:r w:rsidRPr="00824A60">
              <w:rPr>
                <w:rFonts w:cstheme="minorHAnsi"/>
                <w:color w:val="000000" w:themeColor="text1"/>
                <w:lang w:val="lt-LT"/>
              </w:rPr>
              <w:t>EN-GJS-400).</w:t>
            </w:r>
          </w:p>
          <w:p w14:paraId="1A19EF30" w14:textId="77777777" w:rsidR="00F670E4" w:rsidRPr="00824A60" w:rsidRDefault="00F670E4" w:rsidP="0030182F">
            <w:pPr>
              <w:pStyle w:val="TableParagraph"/>
              <w:numPr>
                <w:ilvl w:val="0"/>
                <w:numId w:val="88"/>
              </w:numPr>
              <w:tabs>
                <w:tab w:val="left" w:pos="609"/>
              </w:tabs>
              <w:autoSpaceDE w:val="0"/>
              <w:autoSpaceDN w:val="0"/>
              <w:ind w:hanging="361"/>
              <w:rPr>
                <w:rFonts w:cstheme="minorHAnsi"/>
                <w:color w:val="000000" w:themeColor="text1"/>
                <w:lang w:val="lt-LT"/>
              </w:rPr>
            </w:pPr>
            <w:r w:rsidRPr="00824A60">
              <w:rPr>
                <w:rFonts w:cstheme="minorHAnsi"/>
                <w:color w:val="000000" w:themeColor="text1"/>
                <w:lang w:val="lt-LT"/>
              </w:rPr>
              <w:t>Nominalus dydis (pvz.</w:t>
            </w:r>
            <w:r w:rsidRPr="00824A60">
              <w:rPr>
                <w:rFonts w:cstheme="minorHAnsi"/>
                <w:color w:val="000000" w:themeColor="text1"/>
                <w:spacing w:val="-9"/>
                <w:lang w:val="lt-LT"/>
              </w:rPr>
              <w:t xml:space="preserve"> </w:t>
            </w:r>
            <w:r w:rsidRPr="00824A60">
              <w:rPr>
                <w:rFonts w:cstheme="minorHAnsi"/>
                <w:color w:val="000000" w:themeColor="text1"/>
                <w:lang w:val="lt-LT"/>
              </w:rPr>
              <w:t>DN50);</w:t>
            </w:r>
          </w:p>
          <w:p w14:paraId="6FF9D0DD" w14:textId="77777777" w:rsidR="00F670E4" w:rsidRPr="00824A60" w:rsidRDefault="00F670E4" w:rsidP="0030182F">
            <w:pPr>
              <w:pStyle w:val="TableParagraph"/>
              <w:numPr>
                <w:ilvl w:val="0"/>
                <w:numId w:val="88"/>
              </w:numPr>
              <w:tabs>
                <w:tab w:val="left" w:pos="609"/>
              </w:tabs>
              <w:autoSpaceDE w:val="0"/>
              <w:autoSpaceDN w:val="0"/>
              <w:spacing w:before="1"/>
              <w:ind w:hanging="361"/>
              <w:rPr>
                <w:rFonts w:cstheme="minorHAnsi"/>
                <w:color w:val="000000" w:themeColor="text1"/>
                <w:lang w:val="lt-LT"/>
              </w:rPr>
            </w:pPr>
            <w:r w:rsidRPr="00824A60">
              <w:rPr>
                <w:rFonts w:cstheme="minorHAnsi"/>
                <w:color w:val="000000" w:themeColor="text1"/>
                <w:lang w:val="lt-LT"/>
              </w:rPr>
              <w:t>Nominalus slėgis (pvz.</w:t>
            </w:r>
            <w:r w:rsidRPr="00824A60">
              <w:rPr>
                <w:rFonts w:cstheme="minorHAnsi"/>
                <w:color w:val="000000" w:themeColor="text1"/>
                <w:spacing w:val="-11"/>
                <w:lang w:val="lt-LT"/>
              </w:rPr>
              <w:t xml:space="preserve"> </w:t>
            </w:r>
            <w:r w:rsidRPr="00824A60">
              <w:rPr>
                <w:rFonts w:cstheme="minorHAnsi"/>
                <w:color w:val="000000" w:themeColor="text1"/>
                <w:lang w:val="lt-LT"/>
              </w:rPr>
              <w:t>PN16);</w:t>
            </w:r>
          </w:p>
          <w:p w14:paraId="5DCE929D" w14:textId="77777777" w:rsidR="00F670E4" w:rsidRPr="00824A60" w:rsidRDefault="00F670E4" w:rsidP="0030182F">
            <w:pPr>
              <w:pStyle w:val="TableParagraph"/>
              <w:numPr>
                <w:ilvl w:val="0"/>
                <w:numId w:val="88"/>
              </w:numPr>
              <w:tabs>
                <w:tab w:val="left" w:pos="609"/>
              </w:tabs>
              <w:autoSpaceDE w:val="0"/>
              <w:autoSpaceDN w:val="0"/>
              <w:spacing w:line="279" w:lineRule="exact"/>
              <w:ind w:hanging="361"/>
              <w:rPr>
                <w:rFonts w:cstheme="minorHAnsi"/>
                <w:color w:val="000000" w:themeColor="text1"/>
                <w:lang w:val="lt-LT"/>
              </w:rPr>
            </w:pPr>
            <w:r w:rsidRPr="00824A60">
              <w:rPr>
                <w:rFonts w:cstheme="minorHAnsi"/>
                <w:color w:val="000000" w:themeColor="text1"/>
                <w:lang w:val="lt-LT"/>
              </w:rPr>
              <w:t>Standartas (EN</w:t>
            </w:r>
            <w:r w:rsidRPr="00824A60">
              <w:rPr>
                <w:rFonts w:cstheme="minorHAnsi"/>
                <w:color w:val="000000" w:themeColor="text1"/>
                <w:spacing w:val="-4"/>
                <w:lang w:val="lt-LT"/>
              </w:rPr>
              <w:t xml:space="preserve"> </w:t>
            </w:r>
            <w:r w:rsidRPr="00824A60">
              <w:rPr>
                <w:rFonts w:cstheme="minorHAnsi"/>
                <w:color w:val="000000" w:themeColor="text1"/>
                <w:lang w:val="lt-LT"/>
              </w:rPr>
              <w:t>1074-4).</w:t>
            </w:r>
          </w:p>
          <w:p w14:paraId="58DB7344" w14:textId="77777777" w:rsidR="00F670E4" w:rsidRPr="00824A60" w:rsidRDefault="00F670E4" w:rsidP="00B13EF2">
            <w:pPr>
              <w:pStyle w:val="TableParagraph"/>
              <w:spacing w:line="267" w:lineRule="exact"/>
              <w:rPr>
                <w:rFonts w:cstheme="minorHAnsi"/>
                <w:color w:val="000000" w:themeColor="text1"/>
                <w:lang w:val="lt-LT"/>
              </w:rPr>
            </w:pPr>
            <w:r w:rsidRPr="00824A60">
              <w:rPr>
                <w:rFonts w:cstheme="minorHAnsi"/>
                <w:color w:val="000000" w:themeColor="text1"/>
                <w:lang w:val="lt-LT"/>
              </w:rPr>
              <w:t>Žymėjimo ženklai turi išlikti aiškiai matomi viso gaminio</w:t>
            </w:r>
          </w:p>
          <w:p w14:paraId="75E1D68F" w14:textId="77777777" w:rsidR="00F670E4" w:rsidRPr="00824A60" w:rsidRDefault="00F670E4" w:rsidP="00F04DA2">
            <w:pPr>
              <w:spacing w:afterLines="10" w:after="24"/>
              <w:ind w:left="9"/>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eksploatacijos laikotarpio metu.</w:t>
            </w:r>
          </w:p>
        </w:tc>
        <w:tc>
          <w:tcPr>
            <w:tcW w:w="945" w:type="pct"/>
            <w:tcBorders>
              <w:top w:val="single" w:sz="4" w:space="0" w:color="auto"/>
              <w:left w:val="single" w:sz="4" w:space="0" w:color="auto"/>
              <w:bottom w:val="single" w:sz="4" w:space="0" w:color="auto"/>
              <w:right w:val="single" w:sz="4" w:space="0" w:color="auto"/>
            </w:tcBorders>
          </w:tcPr>
          <w:p w14:paraId="73F12A80" w14:textId="77777777" w:rsidR="00F670E4" w:rsidRPr="00824A60" w:rsidRDefault="00F670E4" w:rsidP="00F04DA2">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5F868C4" w14:textId="77777777" w:rsidR="00F670E4" w:rsidRPr="00824A60" w:rsidRDefault="00F670E4" w:rsidP="00F04DA2">
            <w:pPr>
              <w:rPr>
                <w:rFonts w:asciiTheme="minorHAnsi" w:hAnsiTheme="minorHAnsi" w:cstheme="minorHAnsi"/>
                <w:color w:val="000000" w:themeColor="text1"/>
                <w:sz w:val="22"/>
                <w:szCs w:val="22"/>
                <w:lang w:eastAsia="lt-LT"/>
              </w:rPr>
            </w:pPr>
          </w:p>
        </w:tc>
      </w:tr>
      <w:tr w:rsidR="00C57800" w:rsidRPr="00824A60" w14:paraId="31C19F15"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6240F5A9" w14:textId="77777777" w:rsidR="00F670E4" w:rsidRPr="00824A60" w:rsidRDefault="00F670E4" w:rsidP="00F04DA2">
            <w:pPr>
              <w:ind w:left="9"/>
              <w:jc w:val="center"/>
              <w:rPr>
                <w:rFonts w:asciiTheme="minorHAnsi" w:hAnsiTheme="minorHAnsi" w:cstheme="minorHAnsi"/>
                <w:color w:val="000000" w:themeColor="text1"/>
                <w:sz w:val="22"/>
                <w:szCs w:val="22"/>
                <w:lang w:eastAsia="lt-LT"/>
              </w:rPr>
            </w:pPr>
            <w:r w:rsidRPr="00824A60">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711D4383" w14:textId="77777777" w:rsidR="00F670E4" w:rsidRPr="00824A60" w:rsidRDefault="00F670E4" w:rsidP="00F04DA2">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AB3E0BE" w14:textId="77777777" w:rsidR="00F670E4" w:rsidRPr="00824A60" w:rsidRDefault="00F670E4" w:rsidP="00F04DA2">
            <w:pPr>
              <w:ind w:left="9"/>
              <w:jc w:val="center"/>
              <w:rPr>
                <w:rFonts w:asciiTheme="minorHAnsi" w:hAnsiTheme="minorHAnsi" w:cstheme="minorHAnsi"/>
                <w:b/>
                <w:color w:val="000000" w:themeColor="text1"/>
                <w:sz w:val="22"/>
                <w:szCs w:val="22"/>
                <w:lang w:eastAsia="lt-LT"/>
              </w:rPr>
            </w:pPr>
          </w:p>
        </w:tc>
      </w:tr>
      <w:tr w:rsidR="00C57800" w:rsidRPr="00824A60" w14:paraId="2A48E069"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C00BC19" w14:textId="77777777" w:rsidR="00F670E4" w:rsidRPr="00824A60" w:rsidRDefault="00F670E4" w:rsidP="0030182F">
            <w:pPr>
              <w:numPr>
                <w:ilvl w:val="0"/>
                <w:numId w:val="8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33CF241" w14:textId="64C98A66" w:rsidR="00F670E4" w:rsidRPr="00824A60" w:rsidRDefault="00F670E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00237DA1"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z w:val="22"/>
                <w:szCs w:val="22"/>
              </w:rPr>
              <w:t xml:space="preserve"> pateikiami pirkimo metu</w:t>
            </w:r>
          </w:p>
        </w:tc>
        <w:tc>
          <w:tcPr>
            <w:tcW w:w="1997" w:type="pct"/>
            <w:tcBorders>
              <w:top w:val="single" w:sz="4" w:space="0" w:color="auto"/>
              <w:left w:val="single" w:sz="4" w:space="0" w:color="auto"/>
              <w:bottom w:val="single" w:sz="4" w:space="0" w:color="auto"/>
              <w:right w:val="single" w:sz="4" w:space="0" w:color="auto"/>
            </w:tcBorders>
          </w:tcPr>
          <w:p w14:paraId="0426AC77" w14:textId="77777777" w:rsidR="00F670E4" w:rsidRPr="00824A60" w:rsidRDefault="00F670E4" w:rsidP="00F04DA2">
            <w:pPr>
              <w:pStyle w:val="TableParagraph"/>
              <w:spacing w:line="268" w:lineRule="exact"/>
              <w:ind w:left="109"/>
              <w:rPr>
                <w:rFonts w:cstheme="minorHAnsi"/>
                <w:color w:val="000000" w:themeColor="text1"/>
                <w:lang w:val="lt-LT"/>
              </w:rPr>
            </w:pPr>
            <w:r w:rsidRPr="00824A60">
              <w:rPr>
                <w:rFonts w:cstheme="minorHAnsi"/>
                <w:color w:val="000000" w:themeColor="text1"/>
                <w:lang w:val="lt-LT"/>
              </w:rPr>
              <w:t>Eksploatacinių savybių deklaracija (pagal STR 1.01.04:2015,</w:t>
            </w:r>
          </w:p>
          <w:p w14:paraId="5AB306A7" w14:textId="77777777" w:rsidR="00F670E4" w:rsidRPr="00824A60" w:rsidRDefault="00F670E4" w:rsidP="00F04DA2">
            <w:pPr>
              <w:pStyle w:val="ListParagraph"/>
              <w:spacing w:afterLines="10" w:after="24"/>
              <w:ind w:left="435"/>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lietuvių k.).</w:t>
            </w:r>
          </w:p>
        </w:tc>
        <w:tc>
          <w:tcPr>
            <w:tcW w:w="945" w:type="pct"/>
            <w:tcBorders>
              <w:top w:val="single" w:sz="4" w:space="0" w:color="auto"/>
              <w:left w:val="single" w:sz="4" w:space="0" w:color="auto"/>
              <w:bottom w:val="single" w:sz="4" w:space="0" w:color="auto"/>
              <w:right w:val="single" w:sz="4" w:space="0" w:color="auto"/>
            </w:tcBorders>
          </w:tcPr>
          <w:p w14:paraId="21132211" w14:textId="77777777" w:rsidR="00F670E4" w:rsidRPr="00824A60" w:rsidRDefault="00F670E4" w:rsidP="00F04DA2">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60EA124" w14:textId="77777777" w:rsidR="00F670E4" w:rsidRPr="00824A60" w:rsidRDefault="00F670E4" w:rsidP="00F04DA2">
            <w:pPr>
              <w:spacing w:afterLines="10" w:after="24"/>
              <w:jc w:val="both"/>
              <w:rPr>
                <w:rFonts w:asciiTheme="minorHAnsi" w:hAnsiTheme="minorHAnsi" w:cstheme="minorHAnsi"/>
                <w:color w:val="000000" w:themeColor="text1"/>
                <w:sz w:val="22"/>
                <w:szCs w:val="22"/>
              </w:rPr>
            </w:pPr>
          </w:p>
        </w:tc>
      </w:tr>
      <w:tr w:rsidR="00C57800" w:rsidRPr="00824A60" w14:paraId="1CE2BCAF"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8D5D936" w14:textId="77777777" w:rsidR="00F670E4" w:rsidRPr="00824A60" w:rsidRDefault="00F670E4" w:rsidP="0030182F">
            <w:pPr>
              <w:numPr>
                <w:ilvl w:val="0"/>
                <w:numId w:val="8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5D2E5B9" w14:textId="22CF5262" w:rsidR="00F670E4" w:rsidRPr="00824A60" w:rsidRDefault="00F670E4" w:rsidP="00B13EF2">
            <w:pPr>
              <w:pStyle w:val="TableParagraph"/>
              <w:tabs>
                <w:tab w:val="left" w:pos="1450"/>
                <w:tab w:val="left" w:pos="2625"/>
              </w:tabs>
              <w:spacing w:line="268" w:lineRule="exact"/>
              <w:rPr>
                <w:rFonts w:cstheme="minorHAnsi"/>
                <w:color w:val="000000" w:themeColor="text1"/>
              </w:rPr>
            </w:pPr>
            <w:r w:rsidRPr="00824A60">
              <w:rPr>
                <w:rFonts w:cstheme="minorHAnsi"/>
                <w:color w:val="000000" w:themeColor="text1"/>
                <w:lang w:val="lt-LT"/>
              </w:rPr>
              <w:t>Dokumentai</w:t>
            </w:r>
            <w:r w:rsidR="00237DA1" w:rsidRPr="00824A60">
              <w:rPr>
                <w:rFonts w:cstheme="minorHAnsi"/>
                <w:color w:val="000000" w:themeColor="text1"/>
                <w:lang w:val="lt-LT"/>
              </w:rPr>
              <w:t>,</w:t>
            </w:r>
            <w:r w:rsidR="00B13EF2" w:rsidRPr="00824A60">
              <w:rPr>
                <w:rFonts w:cstheme="minorHAnsi"/>
                <w:color w:val="000000" w:themeColor="text1"/>
                <w:lang w:val="lt-LT"/>
              </w:rPr>
              <w:t xml:space="preserve"> </w:t>
            </w:r>
            <w:r w:rsidRPr="00824A60">
              <w:rPr>
                <w:rFonts w:cstheme="minorHAnsi"/>
                <w:color w:val="000000" w:themeColor="text1"/>
                <w:lang w:val="lt-LT"/>
              </w:rPr>
              <w:t>pateikiami</w:t>
            </w:r>
            <w:r w:rsidR="00B13EF2" w:rsidRPr="00824A60">
              <w:rPr>
                <w:rFonts w:cstheme="minorHAnsi"/>
                <w:color w:val="000000" w:themeColor="text1"/>
                <w:lang w:val="lt-LT"/>
              </w:rPr>
              <w:t xml:space="preserve"> </w:t>
            </w:r>
            <w:r w:rsidRPr="00824A60">
              <w:rPr>
                <w:rFonts w:cstheme="minorHAnsi"/>
                <w:color w:val="000000" w:themeColor="text1"/>
                <w:lang w:val="lt-LT"/>
              </w:rPr>
              <w:t>pristatant</w:t>
            </w:r>
            <w:r w:rsidR="00B13EF2" w:rsidRPr="00824A60">
              <w:rPr>
                <w:rFonts w:cstheme="minorHAnsi"/>
                <w:color w:val="000000" w:themeColor="text1"/>
                <w:lang w:val="lt-LT"/>
              </w:rPr>
              <w:t xml:space="preserve"> </w:t>
            </w:r>
            <w:proofErr w:type="spellStart"/>
            <w:r w:rsidRPr="00824A60">
              <w:rPr>
                <w:rFonts w:cstheme="minorHAnsi"/>
                <w:color w:val="000000" w:themeColor="text1"/>
              </w:rPr>
              <w:t>medžiagas</w:t>
            </w:r>
            <w:proofErr w:type="spellEnd"/>
          </w:p>
        </w:tc>
        <w:tc>
          <w:tcPr>
            <w:tcW w:w="1997" w:type="pct"/>
            <w:tcBorders>
              <w:top w:val="single" w:sz="4" w:space="0" w:color="auto"/>
              <w:left w:val="single" w:sz="4" w:space="0" w:color="auto"/>
              <w:bottom w:val="single" w:sz="4" w:space="0" w:color="auto"/>
              <w:right w:val="single" w:sz="4" w:space="0" w:color="auto"/>
            </w:tcBorders>
          </w:tcPr>
          <w:p w14:paraId="06C39BAA" w14:textId="77777777" w:rsidR="00F670E4" w:rsidRPr="00824A60" w:rsidRDefault="00F670E4" w:rsidP="00F04DA2">
            <w:pPr>
              <w:pStyle w:val="TableParagraph"/>
              <w:spacing w:line="268" w:lineRule="exact"/>
              <w:ind w:left="109"/>
              <w:rPr>
                <w:rFonts w:cstheme="minorHAnsi"/>
                <w:color w:val="000000" w:themeColor="text1"/>
                <w:lang w:val="lt-LT"/>
              </w:rPr>
            </w:pPr>
            <w:r w:rsidRPr="00824A60">
              <w:rPr>
                <w:rFonts w:cstheme="minorHAnsi"/>
                <w:color w:val="000000" w:themeColor="text1"/>
                <w:lang w:val="lt-LT"/>
              </w:rPr>
              <w:t>Eksploatacinių savybių deklaracija (pagal STR 1.01.04:2015,</w:t>
            </w:r>
          </w:p>
          <w:p w14:paraId="193777BE" w14:textId="77777777" w:rsidR="00F670E4" w:rsidRPr="00824A60" w:rsidRDefault="00F670E4" w:rsidP="00F04DA2">
            <w:pPr>
              <w:spacing w:afterLines="10" w:after="2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lietuvių k.).</w:t>
            </w:r>
          </w:p>
        </w:tc>
        <w:tc>
          <w:tcPr>
            <w:tcW w:w="945" w:type="pct"/>
            <w:tcBorders>
              <w:top w:val="single" w:sz="4" w:space="0" w:color="auto"/>
              <w:left w:val="single" w:sz="4" w:space="0" w:color="auto"/>
              <w:bottom w:val="single" w:sz="4" w:space="0" w:color="auto"/>
              <w:right w:val="single" w:sz="4" w:space="0" w:color="auto"/>
            </w:tcBorders>
          </w:tcPr>
          <w:p w14:paraId="7FF9633A" w14:textId="77777777" w:rsidR="00F670E4" w:rsidRPr="00824A60" w:rsidRDefault="00F670E4" w:rsidP="00F04DA2">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D60928C" w14:textId="77777777" w:rsidR="00F670E4" w:rsidRPr="00824A60" w:rsidRDefault="00F670E4" w:rsidP="00F04DA2">
            <w:pPr>
              <w:spacing w:afterLines="10" w:after="24"/>
              <w:jc w:val="both"/>
              <w:rPr>
                <w:rFonts w:asciiTheme="minorHAnsi" w:hAnsiTheme="minorHAnsi" w:cstheme="minorHAnsi"/>
                <w:color w:val="000000" w:themeColor="text1"/>
                <w:sz w:val="22"/>
                <w:szCs w:val="22"/>
              </w:rPr>
            </w:pPr>
          </w:p>
        </w:tc>
      </w:tr>
      <w:tr w:rsidR="00C57800" w:rsidRPr="00824A60" w14:paraId="33C83250"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416D456A" w14:textId="77777777" w:rsidR="00F670E4" w:rsidRPr="00824A60" w:rsidRDefault="00F670E4" w:rsidP="00F04DA2">
            <w:pPr>
              <w:ind w:left="9"/>
              <w:jc w:val="center"/>
              <w:rPr>
                <w:rFonts w:asciiTheme="minorHAnsi" w:hAnsiTheme="minorHAnsi" w:cstheme="minorHAnsi"/>
                <w:color w:val="000000" w:themeColor="text1"/>
                <w:sz w:val="22"/>
                <w:szCs w:val="22"/>
                <w:lang w:eastAsia="lt-LT"/>
              </w:rPr>
            </w:pPr>
            <w:r w:rsidRPr="00824A60">
              <w:rPr>
                <w:rFonts w:asciiTheme="minorHAnsi" w:hAnsiTheme="minorHAnsi" w:cstheme="minorHAnsi"/>
                <w:b/>
                <w:color w:val="000000" w:themeColor="text1"/>
                <w:sz w:val="22"/>
                <w:szCs w:val="22"/>
                <w:lang w:eastAsia="lt-LT"/>
              </w:rPr>
              <w:t>Pasirenkami parametrai</w:t>
            </w:r>
          </w:p>
        </w:tc>
        <w:tc>
          <w:tcPr>
            <w:tcW w:w="945" w:type="pct"/>
            <w:tcBorders>
              <w:top w:val="single" w:sz="4" w:space="0" w:color="auto"/>
              <w:left w:val="single" w:sz="4" w:space="0" w:color="auto"/>
              <w:bottom w:val="single" w:sz="4" w:space="0" w:color="auto"/>
              <w:right w:val="single" w:sz="4" w:space="0" w:color="auto"/>
            </w:tcBorders>
          </w:tcPr>
          <w:p w14:paraId="180CC40F" w14:textId="77777777" w:rsidR="00F670E4" w:rsidRPr="00824A60" w:rsidRDefault="00F670E4" w:rsidP="00F04DA2">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3CCA310A" w14:textId="77777777" w:rsidR="00F670E4" w:rsidRPr="00824A60" w:rsidRDefault="00F670E4" w:rsidP="00F04DA2">
            <w:pPr>
              <w:ind w:left="9"/>
              <w:jc w:val="center"/>
              <w:rPr>
                <w:rFonts w:asciiTheme="minorHAnsi" w:hAnsiTheme="minorHAnsi" w:cstheme="minorHAnsi"/>
                <w:b/>
                <w:color w:val="000000" w:themeColor="text1"/>
                <w:sz w:val="22"/>
                <w:szCs w:val="22"/>
                <w:lang w:eastAsia="lt-LT"/>
              </w:rPr>
            </w:pPr>
          </w:p>
        </w:tc>
      </w:tr>
      <w:tr w:rsidR="00C57800" w:rsidRPr="00824A60" w14:paraId="6FC7E294"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23EED33" w14:textId="77777777" w:rsidR="00F670E4" w:rsidRPr="00824A60" w:rsidRDefault="00F670E4" w:rsidP="0030182F">
            <w:pPr>
              <w:numPr>
                <w:ilvl w:val="0"/>
                <w:numId w:val="8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31E719A" w14:textId="77777777" w:rsidR="00F670E4" w:rsidRPr="00824A60" w:rsidRDefault="00F670E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Darbinis slėgis</w:t>
            </w:r>
          </w:p>
        </w:tc>
        <w:tc>
          <w:tcPr>
            <w:tcW w:w="1997" w:type="pct"/>
            <w:tcBorders>
              <w:top w:val="single" w:sz="4" w:space="0" w:color="auto"/>
              <w:left w:val="single" w:sz="4" w:space="0" w:color="auto"/>
              <w:bottom w:val="single" w:sz="4" w:space="0" w:color="auto"/>
              <w:right w:val="single" w:sz="4" w:space="0" w:color="auto"/>
            </w:tcBorders>
          </w:tcPr>
          <w:p w14:paraId="21F90401" w14:textId="77777777" w:rsidR="00F670E4" w:rsidRPr="00824A60" w:rsidRDefault="00F670E4" w:rsidP="00F04DA2">
            <w:pPr>
              <w:pStyle w:val="TableParagraph"/>
              <w:spacing w:line="268" w:lineRule="exact"/>
              <w:ind w:left="109"/>
              <w:rPr>
                <w:rFonts w:cstheme="minorHAnsi"/>
                <w:color w:val="000000" w:themeColor="text1"/>
                <w:lang w:val="lt-LT"/>
              </w:rPr>
            </w:pPr>
            <w:r w:rsidRPr="00824A60">
              <w:rPr>
                <w:rFonts w:cstheme="minorHAnsi"/>
                <w:color w:val="000000" w:themeColor="text1"/>
                <w:lang w:val="lt-LT"/>
              </w:rPr>
              <w:t>Nurodoma užsakant:</w:t>
            </w:r>
          </w:p>
          <w:p w14:paraId="5843BA3E" w14:textId="46B25CE7" w:rsidR="00F670E4" w:rsidRPr="00556E9C" w:rsidRDefault="00F670E4" w:rsidP="0030182F">
            <w:pPr>
              <w:pStyle w:val="TableParagraph"/>
              <w:numPr>
                <w:ilvl w:val="0"/>
                <w:numId w:val="89"/>
              </w:numPr>
              <w:tabs>
                <w:tab w:val="left" w:pos="573"/>
              </w:tabs>
              <w:autoSpaceDE w:val="0"/>
              <w:autoSpaceDN w:val="0"/>
              <w:rPr>
                <w:rFonts w:cstheme="minorHAnsi"/>
                <w:color w:val="000000" w:themeColor="text1"/>
                <w:lang w:val="lt-LT"/>
              </w:rPr>
            </w:pPr>
            <w:r w:rsidRPr="00824A60">
              <w:rPr>
                <w:rFonts w:cstheme="minorHAnsi"/>
                <w:color w:val="000000" w:themeColor="text1"/>
                <w:lang w:val="lt-LT"/>
              </w:rPr>
              <w:t>PN10;</w:t>
            </w:r>
          </w:p>
        </w:tc>
        <w:tc>
          <w:tcPr>
            <w:tcW w:w="945" w:type="pct"/>
            <w:tcBorders>
              <w:top w:val="single" w:sz="4" w:space="0" w:color="auto"/>
              <w:left w:val="single" w:sz="4" w:space="0" w:color="auto"/>
              <w:bottom w:val="single" w:sz="4" w:space="0" w:color="auto"/>
              <w:right w:val="single" w:sz="4" w:space="0" w:color="auto"/>
            </w:tcBorders>
          </w:tcPr>
          <w:p w14:paraId="394CB278" w14:textId="77777777" w:rsidR="00F670E4" w:rsidRPr="00824A60" w:rsidRDefault="00F670E4" w:rsidP="00F04DA2">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E67662E" w14:textId="77777777" w:rsidR="00F670E4" w:rsidRPr="00824A60" w:rsidRDefault="00F670E4" w:rsidP="00F04DA2">
            <w:pPr>
              <w:jc w:val="both"/>
              <w:rPr>
                <w:rFonts w:asciiTheme="minorHAnsi" w:hAnsiTheme="minorHAnsi" w:cstheme="minorHAnsi"/>
                <w:color w:val="000000" w:themeColor="text1"/>
                <w:sz w:val="22"/>
                <w:szCs w:val="22"/>
              </w:rPr>
            </w:pPr>
          </w:p>
        </w:tc>
      </w:tr>
      <w:tr w:rsidR="00F670E4" w:rsidRPr="00824A60" w14:paraId="2B5CC14C"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64"/>
        </w:trPr>
        <w:tc>
          <w:tcPr>
            <w:tcW w:w="192" w:type="pct"/>
            <w:tcBorders>
              <w:top w:val="single" w:sz="4" w:space="0" w:color="auto"/>
              <w:left w:val="single" w:sz="4" w:space="0" w:color="auto"/>
              <w:bottom w:val="single" w:sz="4" w:space="0" w:color="auto"/>
              <w:right w:val="single" w:sz="4" w:space="0" w:color="auto"/>
            </w:tcBorders>
          </w:tcPr>
          <w:p w14:paraId="624C28DF" w14:textId="77777777" w:rsidR="00F670E4" w:rsidRPr="00824A60" w:rsidRDefault="00F670E4" w:rsidP="0030182F">
            <w:pPr>
              <w:numPr>
                <w:ilvl w:val="0"/>
                <w:numId w:val="8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EC8DC70" w14:textId="77777777" w:rsidR="00F670E4" w:rsidRPr="00824A60" w:rsidRDefault="00F670E4" w:rsidP="00F04DA2">
            <w:pPr>
              <w:pStyle w:val="TableParagraph"/>
              <w:spacing w:line="268" w:lineRule="exact"/>
              <w:ind w:left="107"/>
              <w:rPr>
                <w:rFonts w:cstheme="minorHAnsi"/>
                <w:color w:val="000000" w:themeColor="text1"/>
                <w:lang w:val="lt-LT"/>
              </w:rPr>
            </w:pPr>
            <w:r w:rsidRPr="00824A60">
              <w:rPr>
                <w:rFonts w:cstheme="minorHAnsi"/>
                <w:color w:val="000000" w:themeColor="text1"/>
                <w:lang w:val="lt-LT"/>
              </w:rPr>
              <w:t>Nominalus dydis</w:t>
            </w:r>
          </w:p>
          <w:p w14:paraId="1ABD7DF8" w14:textId="77777777" w:rsidR="00F670E4" w:rsidRPr="00824A60" w:rsidRDefault="00F670E4" w:rsidP="00F04DA2">
            <w:pPr>
              <w:rPr>
                <w:rFonts w:asciiTheme="minorHAnsi" w:hAnsiTheme="minorHAnsi" w:cstheme="minorHAnsi"/>
                <w:color w:val="000000" w:themeColor="text1"/>
                <w:sz w:val="22"/>
                <w:szCs w:val="22"/>
              </w:rPr>
            </w:pPr>
          </w:p>
        </w:tc>
        <w:tc>
          <w:tcPr>
            <w:tcW w:w="1997" w:type="pct"/>
            <w:tcBorders>
              <w:top w:val="single" w:sz="4" w:space="0" w:color="auto"/>
              <w:left w:val="single" w:sz="4" w:space="0" w:color="auto"/>
              <w:bottom w:val="single" w:sz="4" w:space="0" w:color="auto"/>
              <w:right w:val="single" w:sz="4" w:space="0" w:color="auto"/>
            </w:tcBorders>
          </w:tcPr>
          <w:p w14:paraId="72965F4B" w14:textId="77777777" w:rsidR="00F670E4" w:rsidRPr="00824A60" w:rsidRDefault="00F670E4" w:rsidP="00F04DA2">
            <w:pPr>
              <w:pStyle w:val="TableParagraph"/>
              <w:spacing w:before="1"/>
              <w:ind w:left="108"/>
              <w:rPr>
                <w:rFonts w:cstheme="minorHAnsi"/>
                <w:color w:val="000000" w:themeColor="text1"/>
                <w:lang w:val="lt-LT"/>
              </w:rPr>
            </w:pPr>
            <w:r w:rsidRPr="00824A60">
              <w:rPr>
                <w:rFonts w:cstheme="minorHAnsi"/>
                <w:color w:val="000000" w:themeColor="text1"/>
                <w:lang w:val="lt-LT"/>
              </w:rPr>
              <w:t>Nurodoma</w:t>
            </w:r>
            <w:r w:rsidRPr="00824A60">
              <w:rPr>
                <w:rFonts w:cstheme="minorHAnsi"/>
                <w:color w:val="000000" w:themeColor="text1"/>
                <w:spacing w:val="-4"/>
                <w:lang w:val="lt-LT"/>
              </w:rPr>
              <w:t xml:space="preserve"> </w:t>
            </w:r>
            <w:r w:rsidRPr="00824A60">
              <w:rPr>
                <w:rFonts w:cstheme="minorHAnsi"/>
                <w:color w:val="000000" w:themeColor="text1"/>
                <w:lang w:val="lt-LT"/>
              </w:rPr>
              <w:t>užsakant:</w:t>
            </w:r>
          </w:p>
          <w:p w14:paraId="679E3F6C" w14:textId="2766C41D" w:rsidR="00F670E4" w:rsidRPr="00824A60" w:rsidRDefault="00270107" w:rsidP="00270107">
            <w:pPr>
              <w:rPr>
                <w:rFonts w:asciiTheme="minorHAnsi" w:hAnsiTheme="minorHAnsi" w:cstheme="minorHAnsi"/>
                <w:color w:val="000000" w:themeColor="text1"/>
                <w:sz w:val="22"/>
                <w:szCs w:val="22"/>
              </w:rPr>
            </w:pPr>
            <w:r>
              <w:rPr>
                <w:noProof/>
                <w:lang w:eastAsia="lt-LT"/>
              </w:rPr>
              <w:drawing>
                <wp:inline distT="0" distB="0" distL="0" distR="0" wp14:anchorId="2C7E573D" wp14:editId="05E59CAD">
                  <wp:extent cx="3143250" cy="11811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143250" cy="1181100"/>
                          </a:xfrm>
                          <a:prstGeom prst="rect">
                            <a:avLst/>
                          </a:prstGeom>
                        </pic:spPr>
                      </pic:pic>
                    </a:graphicData>
                  </a:graphic>
                </wp:inline>
              </w:drawing>
            </w:r>
          </w:p>
        </w:tc>
        <w:tc>
          <w:tcPr>
            <w:tcW w:w="945" w:type="pct"/>
            <w:tcBorders>
              <w:top w:val="single" w:sz="4" w:space="0" w:color="auto"/>
              <w:left w:val="single" w:sz="4" w:space="0" w:color="auto"/>
              <w:bottom w:val="single" w:sz="4" w:space="0" w:color="auto"/>
              <w:right w:val="single" w:sz="4" w:space="0" w:color="auto"/>
            </w:tcBorders>
          </w:tcPr>
          <w:p w14:paraId="3CF40F5D" w14:textId="77777777" w:rsidR="00F670E4" w:rsidRPr="00824A60" w:rsidRDefault="00F670E4" w:rsidP="00F04DA2">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9FE49A9" w14:textId="77777777" w:rsidR="00F670E4" w:rsidRPr="00824A60" w:rsidRDefault="00F670E4" w:rsidP="00F04DA2">
            <w:pPr>
              <w:jc w:val="both"/>
              <w:rPr>
                <w:rFonts w:asciiTheme="minorHAnsi" w:hAnsiTheme="minorHAnsi" w:cstheme="minorHAnsi"/>
                <w:color w:val="000000" w:themeColor="text1"/>
                <w:sz w:val="22"/>
                <w:szCs w:val="22"/>
              </w:rPr>
            </w:pPr>
          </w:p>
        </w:tc>
      </w:tr>
    </w:tbl>
    <w:p w14:paraId="20703F7A" w14:textId="77777777" w:rsidR="00F670E4" w:rsidRPr="00824A60" w:rsidRDefault="00F670E4" w:rsidP="00F670E4">
      <w:pPr>
        <w:jc w:val="both"/>
        <w:rPr>
          <w:rFonts w:asciiTheme="minorHAnsi" w:hAnsiTheme="minorHAnsi" w:cstheme="minorHAnsi"/>
          <w:color w:val="000000" w:themeColor="text1"/>
          <w:sz w:val="22"/>
          <w:szCs w:val="22"/>
        </w:rPr>
      </w:pPr>
    </w:p>
    <w:p w14:paraId="0D3FEE03" w14:textId="24794DB8" w:rsidR="00F670E4" w:rsidRPr="00824A60" w:rsidRDefault="00F670E4" w:rsidP="00F670E4">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Punktų Nr. 1, 3-8, 12-13 atitikimas turi būti nurodytas Eksploatacinių savybių deklaracijoje; Punktų Nr. 2, 9 punkto atitikimas, tiksliai nurodant siūlomos gaminio modelį, turi būti nurodytas duomenų lape ir priede nuorodoje į internetinį puslapį ar kitame gamintojo patvirtintame dokumente, kuriame pateikta techninė informacija apie gaminį.</w:t>
      </w:r>
    </w:p>
    <w:p w14:paraId="5CA75400" w14:textId="77777777" w:rsidR="00C05415" w:rsidRPr="00824A60" w:rsidRDefault="00C05415" w:rsidP="00F670E4">
      <w:pPr>
        <w:jc w:val="both"/>
        <w:rPr>
          <w:rFonts w:asciiTheme="minorHAnsi" w:hAnsiTheme="minorHAnsi" w:cstheme="minorHAnsi"/>
          <w:color w:val="000000" w:themeColor="text1"/>
          <w:sz w:val="22"/>
          <w:szCs w:val="22"/>
        </w:rPr>
      </w:pPr>
    </w:p>
    <w:p w14:paraId="781A3E74" w14:textId="13568133" w:rsidR="00F670E4" w:rsidRPr="00824A60" w:rsidRDefault="00F670E4" w:rsidP="004A776C">
      <w:pPr>
        <w:pStyle w:val="Heading1"/>
        <w:numPr>
          <w:ilvl w:val="0"/>
          <w:numId w:val="28"/>
        </w:numPr>
        <w:rPr>
          <w:rFonts w:asciiTheme="minorHAnsi" w:hAnsiTheme="minorHAnsi" w:cstheme="minorHAnsi"/>
          <w:color w:val="000000" w:themeColor="text1"/>
          <w:sz w:val="22"/>
          <w:szCs w:val="22"/>
        </w:rPr>
      </w:pPr>
      <w:bookmarkStart w:id="43" w:name="_Toc94865364"/>
      <w:r w:rsidRPr="00824A60">
        <w:rPr>
          <w:rFonts w:asciiTheme="minorHAnsi" w:hAnsiTheme="minorHAnsi" w:cstheme="minorHAnsi"/>
          <w:color w:val="000000" w:themeColor="text1"/>
          <w:sz w:val="22"/>
          <w:szCs w:val="22"/>
        </w:rPr>
        <w:t>Polietileno (PE) nuotekų vamzdžių movinio suvirinimo jungiamųjų dalių techniniai reikalavimai</w:t>
      </w:r>
      <w:bookmarkEnd w:id="43"/>
    </w:p>
    <w:tbl>
      <w:tblPr>
        <w:tblStyle w:val="TableGrid"/>
        <w:tblW w:w="5047" w:type="pct"/>
        <w:tblLook w:val="04A0" w:firstRow="1" w:lastRow="0" w:firstColumn="1" w:lastColumn="0" w:noHBand="0" w:noVBand="1"/>
      </w:tblPr>
      <w:tblGrid>
        <w:gridCol w:w="7417"/>
        <w:gridCol w:w="7417"/>
      </w:tblGrid>
      <w:tr w:rsidR="00C57800" w:rsidRPr="00824A60" w14:paraId="700D514D" w14:textId="77777777" w:rsidTr="00F04DA2">
        <w:trPr>
          <w:trHeight w:val="326"/>
        </w:trPr>
        <w:tc>
          <w:tcPr>
            <w:tcW w:w="2500" w:type="pct"/>
          </w:tcPr>
          <w:p w14:paraId="457A8D10"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pavadinimas:</w:t>
            </w:r>
          </w:p>
        </w:tc>
        <w:tc>
          <w:tcPr>
            <w:tcW w:w="2500" w:type="pct"/>
          </w:tcPr>
          <w:p w14:paraId="09828AA3" w14:textId="77777777" w:rsidR="00097834" w:rsidRPr="00824A60" w:rsidRDefault="00097834" w:rsidP="00F04DA2">
            <w:pPr>
              <w:rPr>
                <w:rFonts w:asciiTheme="minorHAnsi" w:hAnsiTheme="minorHAnsi" w:cstheme="minorHAnsi"/>
                <w:color w:val="000000" w:themeColor="text1"/>
                <w:sz w:val="22"/>
                <w:szCs w:val="22"/>
              </w:rPr>
            </w:pPr>
          </w:p>
        </w:tc>
      </w:tr>
      <w:tr w:rsidR="00C57800" w:rsidRPr="00824A60" w14:paraId="2990C878" w14:textId="77777777" w:rsidTr="00F04DA2">
        <w:trPr>
          <w:trHeight w:val="351"/>
        </w:trPr>
        <w:tc>
          <w:tcPr>
            <w:tcW w:w="2500" w:type="pct"/>
          </w:tcPr>
          <w:p w14:paraId="49F4D8C1"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Siūlomos medžiagos techninis žymėjimas / kodas: </w:t>
            </w:r>
          </w:p>
        </w:tc>
        <w:tc>
          <w:tcPr>
            <w:tcW w:w="2500" w:type="pct"/>
          </w:tcPr>
          <w:p w14:paraId="512C3F9A" w14:textId="77777777" w:rsidR="00097834" w:rsidRPr="00824A60" w:rsidRDefault="00097834" w:rsidP="00F04DA2">
            <w:pPr>
              <w:rPr>
                <w:rFonts w:asciiTheme="minorHAnsi" w:hAnsiTheme="minorHAnsi" w:cstheme="minorHAnsi"/>
                <w:color w:val="000000" w:themeColor="text1"/>
                <w:sz w:val="22"/>
                <w:szCs w:val="22"/>
              </w:rPr>
            </w:pPr>
          </w:p>
        </w:tc>
      </w:tr>
      <w:tr w:rsidR="00097834" w:rsidRPr="00824A60" w14:paraId="5CB29104" w14:textId="77777777" w:rsidTr="00F04DA2">
        <w:trPr>
          <w:trHeight w:val="301"/>
        </w:trPr>
        <w:tc>
          <w:tcPr>
            <w:tcW w:w="2500" w:type="pct"/>
          </w:tcPr>
          <w:p w14:paraId="32676F0C"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gamintojo pavadinimas ir šalis:</w:t>
            </w:r>
          </w:p>
        </w:tc>
        <w:tc>
          <w:tcPr>
            <w:tcW w:w="2500" w:type="pct"/>
          </w:tcPr>
          <w:p w14:paraId="451BF5D4" w14:textId="77777777" w:rsidR="00097834" w:rsidRPr="00824A60" w:rsidRDefault="00097834" w:rsidP="00F04DA2">
            <w:pPr>
              <w:rPr>
                <w:rFonts w:asciiTheme="minorHAnsi" w:hAnsiTheme="minorHAnsi" w:cstheme="minorHAnsi"/>
                <w:color w:val="000000" w:themeColor="text1"/>
                <w:sz w:val="22"/>
                <w:szCs w:val="22"/>
              </w:rPr>
            </w:pPr>
          </w:p>
        </w:tc>
      </w:tr>
    </w:tbl>
    <w:p w14:paraId="78A74E7A" w14:textId="77777777" w:rsidR="00097834" w:rsidRPr="00824A60"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6"/>
        <w:gridCol w:w="2721"/>
        <w:gridCol w:w="5979"/>
        <w:gridCol w:w="2789"/>
        <w:gridCol w:w="2700"/>
      </w:tblGrid>
      <w:tr w:rsidR="00C57800" w:rsidRPr="00824A60" w14:paraId="70407713" w14:textId="77777777" w:rsidTr="00F04DA2">
        <w:trPr>
          <w:trHeight w:val="527"/>
          <w:tblHeader/>
        </w:trPr>
        <w:tc>
          <w:tcPr>
            <w:tcW w:w="192" w:type="pct"/>
            <w:tcBorders>
              <w:top w:val="single" w:sz="4" w:space="0" w:color="auto"/>
              <w:left w:val="single" w:sz="4" w:space="0" w:color="auto"/>
              <w:bottom w:val="single" w:sz="4" w:space="0" w:color="auto"/>
              <w:right w:val="single" w:sz="4" w:space="0" w:color="auto"/>
            </w:tcBorders>
          </w:tcPr>
          <w:p w14:paraId="21DAF143" w14:textId="77777777" w:rsidR="00F670E4" w:rsidRPr="00824A60" w:rsidRDefault="00F670E4" w:rsidP="00F04DA2">
            <w:pPr>
              <w:jc w:val="center"/>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lastRenderedPageBreak/>
              <w:t>Eil. Nr.</w:t>
            </w:r>
          </w:p>
        </w:tc>
        <w:tc>
          <w:tcPr>
            <w:tcW w:w="922" w:type="pct"/>
            <w:tcBorders>
              <w:top w:val="single" w:sz="4" w:space="0" w:color="auto"/>
              <w:left w:val="single" w:sz="4" w:space="0" w:color="auto"/>
              <w:bottom w:val="single" w:sz="4" w:space="0" w:color="auto"/>
              <w:right w:val="single" w:sz="4" w:space="0" w:color="auto"/>
            </w:tcBorders>
          </w:tcPr>
          <w:p w14:paraId="67665A66" w14:textId="77777777" w:rsidR="00F670E4" w:rsidRPr="00824A60" w:rsidRDefault="00F670E4" w:rsidP="00F04DA2">
            <w:pPr>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tcPr>
          <w:p w14:paraId="5CA6EAB2" w14:textId="77777777" w:rsidR="00F670E4" w:rsidRPr="00824A60" w:rsidRDefault="00F670E4" w:rsidP="00F04DA2">
            <w:pPr>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0A86A13C" w14:textId="1838F5C0" w:rsidR="00F670E4" w:rsidRPr="00824A60" w:rsidRDefault="00B34EE5" w:rsidP="00F04DA2">
            <w:pPr>
              <w:rPr>
                <w:rFonts w:asciiTheme="minorHAnsi" w:hAnsiTheme="minorHAnsi" w:cstheme="minorHAnsi"/>
                <w:b/>
                <w:color w:val="000000" w:themeColor="text1"/>
                <w:sz w:val="22"/>
                <w:szCs w:val="22"/>
              </w:rPr>
            </w:pPr>
            <w:r w:rsidRPr="00824A60">
              <w:rPr>
                <w:rFonts w:asciiTheme="minorHAnsi" w:hAnsiTheme="minorHAnsi" w:cstheme="minorHAnsi"/>
                <w:b/>
                <w:bCs/>
                <w:color w:val="000000" w:themeColor="text1"/>
                <w:sz w:val="22"/>
                <w:szCs w:val="22"/>
              </w:rPr>
              <w:t>Tiekėjas turi nurodyti atitinka/neatitinka</w:t>
            </w:r>
          </w:p>
        </w:tc>
        <w:tc>
          <w:tcPr>
            <w:tcW w:w="915" w:type="pct"/>
            <w:tcBorders>
              <w:top w:val="single" w:sz="4" w:space="0" w:color="auto"/>
              <w:left w:val="single" w:sz="4" w:space="0" w:color="auto"/>
              <w:bottom w:val="single" w:sz="4" w:space="0" w:color="auto"/>
              <w:right w:val="single" w:sz="4" w:space="0" w:color="auto"/>
            </w:tcBorders>
          </w:tcPr>
          <w:p w14:paraId="69E423DB" w14:textId="77777777" w:rsidR="00F670E4" w:rsidRPr="00824A60" w:rsidRDefault="00F670E4" w:rsidP="00F04DA2">
            <w:pPr>
              <w:rPr>
                <w:rFonts w:asciiTheme="minorHAnsi" w:hAnsiTheme="minorHAnsi" w:cstheme="minorHAnsi"/>
                <w:b/>
                <w:color w:val="000000" w:themeColor="text1"/>
                <w:sz w:val="22"/>
                <w:szCs w:val="22"/>
              </w:rPr>
            </w:pPr>
            <w:r w:rsidRPr="00824A60">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824A60" w14:paraId="3E339377"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40" w:type="pct"/>
            <w:gridSpan w:val="3"/>
            <w:tcBorders>
              <w:top w:val="single" w:sz="4" w:space="0" w:color="auto"/>
              <w:left w:val="single" w:sz="4" w:space="0" w:color="auto"/>
              <w:bottom w:val="single" w:sz="4" w:space="0" w:color="auto"/>
              <w:right w:val="single" w:sz="4" w:space="0" w:color="auto"/>
            </w:tcBorders>
          </w:tcPr>
          <w:p w14:paraId="74251108" w14:textId="77777777" w:rsidR="00F670E4" w:rsidRPr="00824A60" w:rsidRDefault="00F670E4" w:rsidP="00F04DA2">
            <w:pPr>
              <w:tabs>
                <w:tab w:val="center" w:pos="4819"/>
                <w:tab w:val="right" w:pos="9638"/>
              </w:tabs>
              <w:jc w:val="center"/>
              <w:rPr>
                <w:rFonts w:asciiTheme="minorHAnsi" w:hAnsiTheme="minorHAnsi" w:cstheme="minorHAnsi"/>
                <w:color w:val="000000" w:themeColor="text1"/>
                <w:sz w:val="22"/>
                <w:szCs w:val="22"/>
              </w:rPr>
            </w:pPr>
            <w:r w:rsidRPr="00824A60">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4D0B46EF" w14:textId="77777777" w:rsidR="00F670E4" w:rsidRPr="00824A60" w:rsidRDefault="00F670E4" w:rsidP="00F04DA2">
            <w:pPr>
              <w:tabs>
                <w:tab w:val="center" w:pos="4819"/>
                <w:tab w:val="right" w:pos="9638"/>
              </w:tabs>
              <w:jc w:val="center"/>
              <w:rPr>
                <w:rFonts w:asciiTheme="minorHAnsi" w:hAnsiTheme="minorHAnsi" w:cstheme="minorHAnsi"/>
                <w:b/>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44AD0F5F" w14:textId="77777777" w:rsidR="00F670E4" w:rsidRPr="00824A60" w:rsidRDefault="00F670E4" w:rsidP="00F04DA2">
            <w:pPr>
              <w:tabs>
                <w:tab w:val="center" w:pos="4819"/>
                <w:tab w:val="right" w:pos="9638"/>
              </w:tabs>
              <w:jc w:val="center"/>
              <w:rPr>
                <w:rFonts w:asciiTheme="minorHAnsi" w:hAnsiTheme="minorHAnsi" w:cstheme="minorHAnsi"/>
                <w:b/>
                <w:color w:val="000000" w:themeColor="text1"/>
                <w:sz w:val="22"/>
                <w:szCs w:val="22"/>
              </w:rPr>
            </w:pPr>
          </w:p>
        </w:tc>
      </w:tr>
      <w:tr w:rsidR="00C57800" w:rsidRPr="00824A60" w14:paraId="1A2DA6B5"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BAD21E8" w14:textId="77777777" w:rsidR="00F670E4" w:rsidRPr="00824A60" w:rsidRDefault="00F670E4" w:rsidP="00F04DA2">
            <w:pPr>
              <w:numPr>
                <w:ilvl w:val="0"/>
                <w:numId w:val="49"/>
              </w:numPr>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1BFAADC8" w14:textId="77777777" w:rsidR="00F670E4" w:rsidRPr="00824A60" w:rsidRDefault="00F670E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Standartai</w:t>
            </w:r>
          </w:p>
        </w:tc>
        <w:tc>
          <w:tcPr>
            <w:tcW w:w="2026" w:type="pct"/>
            <w:tcBorders>
              <w:top w:val="single" w:sz="4" w:space="0" w:color="auto"/>
              <w:left w:val="single" w:sz="4" w:space="0" w:color="auto"/>
              <w:bottom w:val="single" w:sz="4" w:space="0" w:color="auto"/>
              <w:right w:val="single" w:sz="4" w:space="0" w:color="auto"/>
            </w:tcBorders>
          </w:tcPr>
          <w:p w14:paraId="7AE985BA" w14:textId="77777777" w:rsidR="00F670E4" w:rsidRPr="00824A60" w:rsidRDefault="00F670E4" w:rsidP="00F04DA2">
            <w:pPr>
              <w:tabs>
                <w:tab w:val="center" w:pos="4819"/>
                <w:tab w:val="right" w:pos="9638"/>
              </w:tabs>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LST EN 12201-3:2011+A1:2013 arba lygiavertis.</w:t>
            </w:r>
          </w:p>
        </w:tc>
        <w:tc>
          <w:tcPr>
            <w:tcW w:w="945" w:type="pct"/>
            <w:tcBorders>
              <w:top w:val="single" w:sz="4" w:space="0" w:color="auto"/>
              <w:left w:val="single" w:sz="4" w:space="0" w:color="auto"/>
              <w:bottom w:val="single" w:sz="4" w:space="0" w:color="auto"/>
              <w:right w:val="single" w:sz="4" w:space="0" w:color="auto"/>
            </w:tcBorders>
          </w:tcPr>
          <w:p w14:paraId="6BBC39FD" w14:textId="77777777" w:rsidR="00F670E4" w:rsidRPr="00824A60" w:rsidRDefault="00F670E4" w:rsidP="00F04DA2">
            <w:pPr>
              <w:tabs>
                <w:tab w:val="center" w:pos="4819"/>
                <w:tab w:val="right" w:pos="9638"/>
              </w:tabs>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2F097DD8" w14:textId="77777777" w:rsidR="00F670E4" w:rsidRPr="00824A60" w:rsidRDefault="00F670E4" w:rsidP="00F04DA2">
            <w:pPr>
              <w:tabs>
                <w:tab w:val="center" w:pos="4819"/>
                <w:tab w:val="right" w:pos="9638"/>
              </w:tabs>
              <w:rPr>
                <w:rFonts w:asciiTheme="minorHAnsi" w:hAnsiTheme="minorHAnsi" w:cstheme="minorHAnsi"/>
                <w:color w:val="000000" w:themeColor="text1"/>
                <w:sz w:val="22"/>
                <w:szCs w:val="22"/>
              </w:rPr>
            </w:pPr>
          </w:p>
        </w:tc>
      </w:tr>
      <w:tr w:rsidR="00C57800" w:rsidRPr="00824A60" w14:paraId="2D39043C"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4611C0F" w14:textId="77777777" w:rsidR="00F670E4" w:rsidRPr="00824A60" w:rsidRDefault="00F670E4" w:rsidP="00F04DA2">
            <w:pPr>
              <w:numPr>
                <w:ilvl w:val="0"/>
                <w:numId w:val="49"/>
              </w:numPr>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7C7E4F07" w14:textId="77777777" w:rsidR="00F670E4" w:rsidRPr="00824A60" w:rsidRDefault="00F670E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Darbinė terpė</w:t>
            </w:r>
          </w:p>
        </w:tc>
        <w:tc>
          <w:tcPr>
            <w:tcW w:w="2026" w:type="pct"/>
            <w:tcBorders>
              <w:top w:val="single" w:sz="4" w:space="0" w:color="auto"/>
              <w:left w:val="single" w:sz="4" w:space="0" w:color="auto"/>
              <w:bottom w:val="single" w:sz="4" w:space="0" w:color="auto"/>
              <w:right w:val="single" w:sz="4" w:space="0" w:color="auto"/>
            </w:tcBorders>
          </w:tcPr>
          <w:p w14:paraId="14AAA8BF" w14:textId="77777777" w:rsidR="00F670E4" w:rsidRPr="00824A60" w:rsidRDefault="00F670E4" w:rsidP="00F04DA2">
            <w:pPr>
              <w:tabs>
                <w:tab w:val="center" w:pos="4819"/>
                <w:tab w:val="right" w:pos="9638"/>
              </w:tabs>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Nuotekos.</w:t>
            </w:r>
          </w:p>
        </w:tc>
        <w:tc>
          <w:tcPr>
            <w:tcW w:w="945" w:type="pct"/>
            <w:tcBorders>
              <w:top w:val="single" w:sz="4" w:space="0" w:color="auto"/>
              <w:left w:val="single" w:sz="4" w:space="0" w:color="auto"/>
              <w:bottom w:val="single" w:sz="4" w:space="0" w:color="auto"/>
              <w:right w:val="single" w:sz="4" w:space="0" w:color="auto"/>
            </w:tcBorders>
          </w:tcPr>
          <w:p w14:paraId="72185BC2" w14:textId="77777777" w:rsidR="00F670E4" w:rsidRPr="00824A60" w:rsidRDefault="00F670E4" w:rsidP="00F04DA2">
            <w:pPr>
              <w:tabs>
                <w:tab w:val="center" w:pos="4819"/>
                <w:tab w:val="right" w:pos="9638"/>
              </w:tabs>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2B852068" w14:textId="77777777" w:rsidR="00F670E4" w:rsidRPr="00824A60" w:rsidRDefault="00F670E4" w:rsidP="00F04DA2">
            <w:pPr>
              <w:tabs>
                <w:tab w:val="center" w:pos="4819"/>
                <w:tab w:val="right" w:pos="9638"/>
              </w:tabs>
              <w:rPr>
                <w:rFonts w:asciiTheme="minorHAnsi" w:hAnsiTheme="minorHAnsi" w:cstheme="minorHAnsi"/>
                <w:color w:val="000000" w:themeColor="text1"/>
                <w:sz w:val="22"/>
                <w:szCs w:val="22"/>
              </w:rPr>
            </w:pPr>
          </w:p>
        </w:tc>
      </w:tr>
      <w:tr w:rsidR="00C57800" w:rsidRPr="00824A60" w14:paraId="33ABF780"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2" w:type="pct"/>
            <w:tcBorders>
              <w:top w:val="single" w:sz="4" w:space="0" w:color="auto"/>
              <w:left w:val="single" w:sz="4" w:space="0" w:color="auto"/>
              <w:bottom w:val="single" w:sz="4" w:space="0" w:color="auto"/>
              <w:right w:val="single" w:sz="4" w:space="0" w:color="auto"/>
            </w:tcBorders>
          </w:tcPr>
          <w:p w14:paraId="7F642C16" w14:textId="77777777" w:rsidR="00F670E4" w:rsidRPr="00824A60" w:rsidRDefault="00F670E4" w:rsidP="00F04DA2">
            <w:pPr>
              <w:numPr>
                <w:ilvl w:val="0"/>
                <w:numId w:val="49"/>
              </w:numPr>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40FC5455" w14:textId="77777777" w:rsidR="00F670E4" w:rsidRPr="00824A60" w:rsidRDefault="00F670E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Medžiaga</w:t>
            </w:r>
          </w:p>
        </w:tc>
        <w:tc>
          <w:tcPr>
            <w:tcW w:w="2026" w:type="pct"/>
            <w:tcBorders>
              <w:top w:val="single" w:sz="4" w:space="0" w:color="auto"/>
              <w:left w:val="single" w:sz="4" w:space="0" w:color="auto"/>
              <w:bottom w:val="single" w:sz="4" w:space="0" w:color="auto"/>
              <w:right w:val="single" w:sz="4" w:space="0" w:color="auto"/>
            </w:tcBorders>
            <w:shd w:val="clear" w:color="auto" w:fill="auto"/>
          </w:tcPr>
          <w:p w14:paraId="2B3C22F6" w14:textId="77777777" w:rsidR="00F670E4" w:rsidRPr="00824A60" w:rsidRDefault="00F670E4" w:rsidP="00F04DA2">
            <w:pPr>
              <w:spacing w:before="100" w:beforeAutospacing="1" w:after="100" w:afterAutospacing="1"/>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PE100.</w:t>
            </w:r>
          </w:p>
        </w:tc>
        <w:tc>
          <w:tcPr>
            <w:tcW w:w="945" w:type="pct"/>
            <w:tcBorders>
              <w:top w:val="single" w:sz="4" w:space="0" w:color="auto"/>
              <w:left w:val="single" w:sz="4" w:space="0" w:color="auto"/>
              <w:bottom w:val="single" w:sz="4" w:space="0" w:color="auto"/>
              <w:right w:val="single" w:sz="4" w:space="0" w:color="auto"/>
            </w:tcBorders>
          </w:tcPr>
          <w:p w14:paraId="3D16084A" w14:textId="77777777" w:rsidR="00F670E4" w:rsidRPr="00824A60" w:rsidRDefault="00F670E4" w:rsidP="00F04DA2">
            <w:pPr>
              <w:spacing w:before="100" w:beforeAutospacing="1" w:after="100" w:afterAutospacing="1"/>
              <w:jc w:val="both"/>
              <w:rPr>
                <w:rFonts w:asciiTheme="minorHAnsi" w:hAnsiTheme="minorHAnsi" w:cstheme="minorHAnsi"/>
                <w:color w:val="000000" w:themeColor="text1"/>
                <w:sz w:val="22"/>
                <w:szCs w:val="22"/>
                <w:lang w:eastAsia="lt-LT"/>
              </w:rPr>
            </w:pPr>
          </w:p>
        </w:tc>
        <w:tc>
          <w:tcPr>
            <w:tcW w:w="915" w:type="pct"/>
            <w:tcBorders>
              <w:top w:val="single" w:sz="4" w:space="0" w:color="auto"/>
              <w:left w:val="single" w:sz="4" w:space="0" w:color="auto"/>
              <w:bottom w:val="single" w:sz="4" w:space="0" w:color="auto"/>
              <w:right w:val="single" w:sz="4" w:space="0" w:color="auto"/>
            </w:tcBorders>
          </w:tcPr>
          <w:p w14:paraId="1148DF52" w14:textId="77777777" w:rsidR="00F670E4" w:rsidRPr="00824A60" w:rsidRDefault="00F670E4" w:rsidP="00F04DA2">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824A60" w14:paraId="0AAE7CD1"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742B181" w14:textId="77777777" w:rsidR="00F670E4" w:rsidRPr="00824A60" w:rsidRDefault="00F670E4" w:rsidP="00F04DA2">
            <w:pPr>
              <w:numPr>
                <w:ilvl w:val="0"/>
                <w:numId w:val="49"/>
              </w:numPr>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04A09110" w14:textId="77777777" w:rsidR="00F670E4" w:rsidRPr="00824A60" w:rsidRDefault="00F670E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Jungties suvirinimo būdas</w:t>
            </w:r>
          </w:p>
        </w:tc>
        <w:tc>
          <w:tcPr>
            <w:tcW w:w="2026" w:type="pct"/>
            <w:tcBorders>
              <w:top w:val="single" w:sz="4" w:space="0" w:color="auto"/>
              <w:left w:val="single" w:sz="4" w:space="0" w:color="auto"/>
              <w:bottom w:val="single" w:sz="4" w:space="0" w:color="auto"/>
              <w:right w:val="single" w:sz="4" w:space="0" w:color="auto"/>
            </w:tcBorders>
          </w:tcPr>
          <w:p w14:paraId="1EE9B535" w14:textId="77777777" w:rsidR="00F670E4" w:rsidRPr="00824A60" w:rsidRDefault="00F670E4" w:rsidP="00F04DA2">
            <w:pPr>
              <w:tabs>
                <w:tab w:val="left" w:pos="4455"/>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Elektrinis, suvirinimo įtampa nuo 8 iki 48 V.</w:t>
            </w:r>
            <w:r w:rsidRPr="00824A60">
              <w:rPr>
                <w:rFonts w:asciiTheme="minorHAnsi" w:hAnsiTheme="minorHAnsi" w:cstheme="minorHAnsi"/>
                <w:color w:val="000000" w:themeColor="text1"/>
                <w:sz w:val="22"/>
                <w:szCs w:val="22"/>
              </w:rPr>
              <w:tab/>
            </w:r>
          </w:p>
        </w:tc>
        <w:tc>
          <w:tcPr>
            <w:tcW w:w="945" w:type="pct"/>
            <w:tcBorders>
              <w:top w:val="single" w:sz="4" w:space="0" w:color="auto"/>
              <w:left w:val="single" w:sz="4" w:space="0" w:color="auto"/>
              <w:bottom w:val="single" w:sz="4" w:space="0" w:color="auto"/>
              <w:right w:val="single" w:sz="4" w:space="0" w:color="auto"/>
            </w:tcBorders>
          </w:tcPr>
          <w:p w14:paraId="06D9740B" w14:textId="77777777" w:rsidR="00F670E4" w:rsidRPr="00824A60" w:rsidRDefault="00F670E4" w:rsidP="00F04DA2">
            <w:pPr>
              <w:tabs>
                <w:tab w:val="left" w:pos="4455"/>
              </w:tabs>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5F458FE7" w14:textId="77777777" w:rsidR="00F670E4" w:rsidRPr="00824A60" w:rsidRDefault="00F670E4" w:rsidP="00F04DA2">
            <w:pPr>
              <w:tabs>
                <w:tab w:val="left" w:pos="4455"/>
              </w:tabs>
              <w:jc w:val="both"/>
              <w:rPr>
                <w:rFonts w:asciiTheme="minorHAnsi" w:hAnsiTheme="minorHAnsi" w:cstheme="minorHAnsi"/>
                <w:color w:val="000000" w:themeColor="text1"/>
                <w:sz w:val="22"/>
                <w:szCs w:val="22"/>
              </w:rPr>
            </w:pPr>
          </w:p>
        </w:tc>
      </w:tr>
      <w:tr w:rsidR="00C57800" w:rsidRPr="00824A60" w14:paraId="395B7CED"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2F726FB" w14:textId="77777777" w:rsidR="00F670E4" w:rsidRPr="00824A60" w:rsidRDefault="00F670E4" w:rsidP="00F04DA2">
            <w:pPr>
              <w:numPr>
                <w:ilvl w:val="0"/>
                <w:numId w:val="49"/>
              </w:numPr>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3E9F48D8" w14:textId="77777777" w:rsidR="00F670E4" w:rsidRPr="00824A60" w:rsidRDefault="00F670E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Gaminio ženklinimas</w:t>
            </w:r>
          </w:p>
        </w:tc>
        <w:tc>
          <w:tcPr>
            <w:tcW w:w="2026" w:type="pct"/>
            <w:tcBorders>
              <w:top w:val="single" w:sz="4" w:space="0" w:color="auto"/>
              <w:left w:val="single" w:sz="4" w:space="0" w:color="auto"/>
              <w:bottom w:val="single" w:sz="4" w:space="0" w:color="auto"/>
              <w:right w:val="single" w:sz="4" w:space="0" w:color="auto"/>
            </w:tcBorders>
          </w:tcPr>
          <w:p w14:paraId="7FBA6241" w14:textId="77777777" w:rsidR="00F670E4" w:rsidRPr="00824A60" w:rsidRDefault="00F670E4" w:rsidP="00F04DA2">
            <w:pPr>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Žymėjimas:</w:t>
            </w:r>
          </w:p>
          <w:p w14:paraId="2C584503" w14:textId="77777777" w:rsidR="00F670E4" w:rsidRPr="00824A60"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Standartas (EN 12201);</w:t>
            </w:r>
          </w:p>
          <w:p w14:paraId="515C3F0F" w14:textId="77777777" w:rsidR="00F670E4" w:rsidRPr="00824A60"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Gamintojas (pvz., Gamintojas);</w:t>
            </w:r>
          </w:p>
          <w:p w14:paraId="5AEBFA6A" w14:textId="77777777" w:rsidR="00F670E4" w:rsidRPr="00824A60"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Vamzdžio išorinis skersmuo (pvz., 110);</w:t>
            </w:r>
          </w:p>
          <w:p w14:paraId="29F297CA" w14:textId="77777777" w:rsidR="00F670E4" w:rsidRPr="00824A60"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Medžiaga (PE100);</w:t>
            </w:r>
          </w:p>
          <w:p w14:paraId="5AB5EDB5" w14:textId="77777777" w:rsidR="00F670E4" w:rsidRPr="00824A60"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Gaminio SDR skaičius (SDR11 arba SDR17);</w:t>
            </w:r>
          </w:p>
          <w:p w14:paraId="106D23FB" w14:textId="77777777" w:rsidR="00F670E4" w:rsidRPr="00824A60"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Slėgio klasė (PN10 arba PN16);</w:t>
            </w:r>
          </w:p>
          <w:p w14:paraId="460A04E3" w14:textId="77777777" w:rsidR="00F670E4" w:rsidRPr="00824A60"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Tinkamo vamzdžio SDR skaičius (pvz. SDR11);</w:t>
            </w:r>
          </w:p>
          <w:p w14:paraId="096A54DB" w14:textId="77777777" w:rsidR="00F670E4" w:rsidRPr="00824A60"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Panaudojimas (W arba W/P);</w:t>
            </w:r>
          </w:p>
          <w:p w14:paraId="4F46079C" w14:textId="77777777" w:rsidR="00F670E4" w:rsidRPr="00824A60" w:rsidRDefault="00F670E4" w:rsidP="00F04DA2">
            <w:pPr>
              <w:numPr>
                <w:ilvl w:val="0"/>
                <w:numId w:val="20"/>
              </w:numPr>
              <w:spacing w:afterLines="10" w:after="24"/>
              <w:ind w:left="464"/>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Gamintojo informacija (unikalus numeris ir brūkšninis kodas pagal ISO 13950 arba lygiavertį standartą, informacijos nuskaitymui suvirinimo aparatams su nuskaitymo skaneriais).</w:t>
            </w:r>
          </w:p>
        </w:tc>
        <w:tc>
          <w:tcPr>
            <w:tcW w:w="945" w:type="pct"/>
            <w:tcBorders>
              <w:top w:val="single" w:sz="4" w:space="0" w:color="auto"/>
              <w:left w:val="single" w:sz="4" w:space="0" w:color="auto"/>
              <w:bottom w:val="single" w:sz="4" w:space="0" w:color="auto"/>
              <w:right w:val="single" w:sz="4" w:space="0" w:color="auto"/>
            </w:tcBorders>
          </w:tcPr>
          <w:p w14:paraId="4C9ED266" w14:textId="77777777" w:rsidR="00F670E4" w:rsidRPr="00824A60" w:rsidRDefault="00F670E4" w:rsidP="00F04DA2">
            <w:pPr>
              <w:rPr>
                <w:rFonts w:asciiTheme="minorHAnsi" w:hAnsiTheme="minorHAnsi" w:cstheme="minorHAnsi"/>
                <w:color w:val="000000" w:themeColor="text1"/>
                <w:sz w:val="22"/>
                <w:szCs w:val="22"/>
                <w:lang w:eastAsia="lt-LT"/>
              </w:rPr>
            </w:pPr>
          </w:p>
        </w:tc>
        <w:tc>
          <w:tcPr>
            <w:tcW w:w="915" w:type="pct"/>
            <w:tcBorders>
              <w:top w:val="single" w:sz="4" w:space="0" w:color="auto"/>
              <w:left w:val="single" w:sz="4" w:space="0" w:color="auto"/>
              <w:bottom w:val="single" w:sz="4" w:space="0" w:color="auto"/>
              <w:right w:val="single" w:sz="4" w:space="0" w:color="auto"/>
            </w:tcBorders>
          </w:tcPr>
          <w:p w14:paraId="03FA6E06" w14:textId="77777777" w:rsidR="00F670E4" w:rsidRPr="00824A60" w:rsidRDefault="00F670E4" w:rsidP="00F04DA2">
            <w:pPr>
              <w:rPr>
                <w:rFonts w:asciiTheme="minorHAnsi" w:hAnsiTheme="minorHAnsi" w:cstheme="minorHAnsi"/>
                <w:color w:val="000000" w:themeColor="text1"/>
                <w:sz w:val="22"/>
                <w:szCs w:val="22"/>
                <w:lang w:eastAsia="lt-LT"/>
              </w:rPr>
            </w:pPr>
          </w:p>
        </w:tc>
      </w:tr>
      <w:tr w:rsidR="00C57800" w:rsidRPr="00824A60" w14:paraId="5ACEDC9B"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40" w:type="pct"/>
            <w:gridSpan w:val="3"/>
            <w:tcBorders>
              <w:top w:val="single" w:sz="4" w:space="0" w:color="auto"/>
              <w:left w:val="single" w:sz="4" w:space="0" w:color="auto"/>
              <w:bottom w:val="single" w:sz="4" w:space="0" w:color="auto"/>
              <w:right w:val="single" w:sz="4" w:space="0" w:color="auto"/>
            </w:tcBorders>
          </w:tcPr>
          <w:p w14:paraId="05D4520A" w14:textId="77777777" w:rsidR="00F670E4" w:rsidRPr="00824A60" w:rsidRDefault="00F670E4" w:rsidP="00F04DA2">
            <w:pPr>
              <w:ind w:left="9"/>
              <w:jc w:val="center"/>
              <w:rPr>
                <w:rFonts w:asciiTheme="minorHAnsi" w:hAnsiTheme="minorHAnsi" w:cstheme="minorHAnsi"/>
                <w:color w:val="000000" w:themeColor="text1"/>
                <w:sz w:val="22"/>
                <w:szCs w:val="22"/>
                <w:lang w:eastAsia="lt-LT"/>
              </w:rPr>
            </w:pPr>
            <w:r w:rsidRPr="00824A60">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3D5BF71D" w14:textId="77777777" w:rsidR="00F670E4" w:rsidRPr="00824A60" w:rsidRDefault="00F670E4" w:rsidP="00F04DA2">
            <w:pPr>
              <w:ind w:left="9"/>
              <w:jc w:val="center"/>
              <w:rPr>
                <w:rFonts w:asciiTheme="minorHAnsi" w:hAnsiTheme="minorHAnsi" w:cstheme="minorHAnsi"/>
                <w:b/>
                <w:color w:val="000000" w:themeColor="text1"/>
                <w:sz w:val="22"/>
                <w:szCs w:val="22"/>
                <w:lang w:eastAsia="lt-LT"/>
              </w:rPr>
            </w:pPr>
          </w:p>
        </w:tc>
        <w:tc>
          <w:tcPr>
            <w:tcW w:w="915" w:type="pct"/>
            <w:tcBorders>
              <w:top w:val="single" w:sz="4" w:space="0" w:color="auto"/>
              <w:left w:val="single" w:sz="4" w:space="0" w:color="auto"/>
              <w:bottom w:val="single" w:sz="4" w:space="0" w:color="auto"/>
              <w:right w:val="single" w:sz="4" w:space="0" w:color="auto"/>
            </w:tcBorders>
          </w:tcPr>
          <w:p w14:paraId="0C23F731" w14:textId="77777777" w:rsidR="00F670E4" w:rsidRPr="00824A60" w:rsidRDefault="00F670E4" w:rsidP="00F04DA2">
            <w:pPr>
              <w:ind w:left="9"/>
              <w:jc w:val="center"/>
              <w:rPr>
                <w:rFonts w:asciiTheme="minorHAnsi" w:hAnsiTheme="minorHAnsi" w:cstheme="minorHAnsi"/>
                <w:b/>
                <w:color w:val="000000" w:themeColor="text1"/>
                <w:sz w:val="22"/>
                <w:szCs w:val="22"/>
                <w:lang w:eastAsia="lt-LT"/>
              </w:rPr>
            </w:pPr>
          </w:p>
        </w:tc>
      </w:tr>
      <w:tr w:rsidR="00C57800" w:rsidRPr="00824A60" w14:paraId="44B596FD"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CF1FCED" w14:textId="77777777" w:rsidR="00F670E4" w:rsidRPr="00824A60" w:rsidRDefault="00F670E4" w:rsidP="00F04DA2">
            <w:pPr>
              <w:numPr>
                <w:ilvl w:val="0"/>
                <w:numId w:val="49"/>
              </w:numPr>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7A80E909" w14:textId="06983F97" w:rsidR="00F670E4" w:rsidRPr="00824A60" w:rsidRDefault="00F670E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00237DA1"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z w:val="22"/>
                <w:szCs w:val="22"/>
              </w:rPr>
              <w:t xml:space="preserve"> pateikiami pirkimo metu</w:t>
            </w:r>
          </w:p>
        </w:tc>
        <w:tc>
          <w:tcPr>
            <w:tcW w:w="2026" w:type="pct"/>
            <w:tcBorders>
              <w:top w:val="single" w:sz="4" w:space="0" w:color="auto"/>
              <w:left w:val="single" w:sz="4" w:space="0" w:color="auto"/>
              <w:bottom w:val="single" w:sz="4" w:space="0" w:color="auto"/>
              <w:right w:val="single" w:sz="4" w:space="0" w:color="auto"/>
            </w:tcBorders>
          </w:tcPr>
          <w:p w14:paraId="3E78EF69" w14:textId="77777777" w:rsidR="00F670E4" w:rsidRPr="00824A60"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Eksploatacinių savybių deklaracija (pagal STR 1.01.04:2015 lietuvių k.).</w:t>
            </w:r>
          </w:p>
        </w:tc>
        <w:tc>
          <w:tcPr>
            <w:tcW w:w="945" w:type="pct"/>
            <w:tcBorders>
              <w:top w:val="single" w:sz="4" w:space="0" w:color="auto"/>
              <w:left w:val="single" w:sz="4" w:space="0" w:color="auto"/>
              <w:bottom w:val="single" w:sz="4" w:space="0" w:color="auto"/>
              <w:right w:val="single" w:sz="4" w:space="0" w:color="auto"/>
            </w:tcBorders>
          </w:tcPr>
          <w:p w14:paraId="408573C6" w14:textId="77777777" w:rsidR="00F670E4" w:rsidRPr="00824A60" w:rsidRDefault="00F670E4" w:rsidP="00F04DA2">
            <w:pPr>
              <w:spacing w:afterLines="10" w:after="24"/>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5AB74A98" w14:textId="77777777" w:rsidR="00F670E4" w:rsidRPr="00824A60" w:rsidRDefault="00F670E4" w:rsidP="00F04DA2">
            <w:pPr>
              <w:spacing w:afterLines="10" w:after="24"/>
              <w:jc w:val="both"/>
              <w:rPr>
                <w:rFonts w:asciiTheme="minorHAnsi" w:hAnsiTheme="minorHAnsi" w:cstheme="minorHAnsi"/>
                <w:color w:val="000000" w:themeColor="text1"/>
                <w:sz w:val="22"/>
                <w:szCs w:val="22"/>
              </w:rPr>
            </w:pPr>
          </w:p>
        </w:tc>
      </w:tr>
      <w:tr w:rsidR="00C57800" w:rsidRPr="00824A60" w14:paraId="26F081BB"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56E45B9" w14:textId="77777777" w:rsidR="00F670E4" w:rsidRPr="00824A60" w:rsidRDefault="00F670E4" w:rsidP="00F04DA2">
            <w:pPr>
              <w:numPr>
                <w:ilvl w:val="0"/>
                <w:numId w:val="49"/>
              </w:numPr>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72758D91" w14:textId="19CC29FF" w:rsidR="00F670E4" w:rsidRPr="00824A60" w:rsidRDefault="00F670E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00237DA1"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z w:val="22"/>
                <w:szCs w:val="22"/>
              </w:rPr>
              <w:t xml:space="preserve"> pateikiami pristatant medžiagas</w:t>
            </w:r>
          </w:p>
        </w:tc>
        <w:tc>
          <w:tcPr>
            <w:tcW w:w="2026" w:type="pct"/>
            <w:tcBorders>
              <w:top w:val="single" w:sz="4" w:space="0" w:color="auto"/>
              <w:left w:val="single" w:sz="4" w:space="0" w:color="auto"/>
              <w:bottom w:val="single" w:sz="4" w:space="0" w:color="auto"/>
              <w:right w:val="single" w:sz="4" w:space="0" w:color="auto"/>
            </w:tcBorders>
          </w:tcPr>
          <w:p w14:paraId="22C4D8D5" w14:textId="77777777" w:rsidR="00F670E4" w:rsidRPr="00824A60"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Eksploatacinių savybių deklaracija (pagal STR 1.01.04:2015 lietuvių k.).</w:t>
            </w:r>
          </w:p>
        </w:tc>
        <w:tc>
          <w:tcPr>
            <w:tcW w:w="945" w:type="pct"/>
            <w:tcBorders>
              <w:top w:val="single" w:sz="4" w:space="0" w:color="auto"/>
              <w:left w:val="single" w:sz="4" w:space="0" w:color="auto"/>
              <w:bottom w:val="single" w:sz="4" w:space="0" w:color="auto"/>
              <w:right w:val="single" w:sz="4" w:space="0" w:color="auto"/>
            </w:tcBorders>
          </w:tcPr>
          <w:p w14:paraId="74BF1F3E" w14:textId="77777777" w:rsidR="00F670E4" w:rsidRPr="00824A60" w:rsidRDefault="00F670E4" w:rsidP="00F04DA2">
            <w:pPr>
              <w:spacing w:afterLines="10" w:after="24"/>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31E92BE" w14:textId="77777777" w:rsidR="00F670E4" w:rsidRPr="00824A60" w:rsidRDefault="00F670E4" w:rsidP="00F04DA2">
            <w:pPr>
              <w:spacing w:afterLines="10" w:after="24"/>
              <w:jc w:val="both"/>
              <w:rPr>
                <w:rFonts w:asciiTheme="minorHAnsi" w:hAnsiTheme="minorHAnsi" w:cstheme="minorHAnsi"/>
                <w:color w:val="000000" w:themeColor="text1"/>
                <w:sz w:val="22"/>
                <w:szCs w:val="22"/>
              </w:rPr>
            </w:pPr>
          </w:p>
        </w:tc>
      </w:tr>
      <w:tr w:rsidR="00C57800" w:rsidRPr="00824A60" w14:paraId="1F2DD38B"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40" w:type="pct"/>
            <w:gridSpan w:val="3"/>
            <w:tcBorders>
              <w:top w:val="single" w:sz="4" w:space="0" w:color="auto"/>
              <w:left w:val="single" w:sz="4" w:space="0" w:color="auto"/>
              <w:bottom w:val="single" w:sz="4" w:space="0" w:color="auto"/>
              <w:right w:val="single" w:sz="4" w:space="0" w:color="auto"/>
            </w:tcBorders>
          </w:tcPr>
          <w:p w14:paraId="73AD9C53" w14:textId="77777777" w:rsidR="00F670E4" w:rsidRPr="00824A60" w:rsidRDefault="00F670E4" w:rsidP="00F04DA2">
            <w:pPr>
              <w:jc w:val="center"/>
              <w:rPr>
                <w:rFonts w:asciiTheme="minorHAnsi" w:hAnsiTheme="minorHAnsi" w:cstheme="minorHAnsi"/>
                <w:color w:val="000000" w:themeColor="text1"/>
                <w:sz w:val="22"/>
                <w:szCs w:val="22"/>
              </w:rPr>
            </w:pPr>
            <w:r w:rsidRPr="00824A60">
              <w:rPr>
                <w:rFonts w:asciiTheme="minorHAnsi" w:hAnsiTheme="minorHAnsi" w:cstheme="minorHAnsi"/>
                <w:b/>
                <w:color w:val="000000" w:themeColor="text1"/>
                <w:sz w:val="22"/>
                <w:szCs w:val="22"/>
              </w:rPr>
              <w:t>Pasirenkami parametrai</w:t>
            </w:r>
          </w:p>
        </w:tc>
        <w:tc>
          <w:tcPr>
            <w:tcW w:w="945" w:type="pct"/>
            <w:tcBorders>
              <w:top w:val="single" w:sz="4" w:space="0" w:color="auto"/>
              <w:left w:val="single" w:sz="4" w:space="0" w:color="auto"/>
              <w:bottom w:val="single" w:sz="4" w:space="0" w:color="auto"/>
              <w:right w:val="single" w:sz="4" w:space="0" w:color="auto"/>
            </w:tcBorders>
          </w:tcPr>
          <w:p w14:paraId="66532199" w14:textId="77777777" w:rsidR="00F670E4" w:rsidRPr="00824A60" w:rsidRDefault="00F670E4" w:rsidP="00F04DA2">
            <w:pPr>
              <w:jc w:val="center"/>
              <w:rPr>
                <w:rFonts w:asciiTheme="minorHAnsi" w:hAnsiTheme="minorHAnsi" w:cstheme="minorHAnsi"/>
                <w:b/>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1E3CD7C1" w14:textId="77777777" w:rsidR="00F670E4" w:rsidRPr="00824A60" w:rsidRDefault="00F670E4" w:rsidP="00F04DA2">
            <w:pPr>
              <w:jc w:val="center"/>
              <w:rPr>
                <w:rFonts w:asciiTheme="minorHAnsi" w:hAnsiTheme="minorHAnsi" w:cstheme="minorHAnsi"/>
                <w:b/>
                <w:color w:val="000000" w:themeColor="text1"/>
                <w:sz w:val="22"/>
                <w:szCs w:val="22"/>
              </w:rPr>
            </w:pPr>
          </w:p>
        </w:tc>
      </w:tr>
      <w:tr w:rsidR="00C57800" w:rsidRPr="00824A60" w14:paraId="77927010"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3C193976" w14:textId="77777777" w:rsidR="00F670E4" w:rsidRPr="00824A60" w:rsidRDefault="00F670E4" w:rsidP="00F04DA2">
            <w:pPr>
              <w:numPr>
                <w:ilvl w:val="0"/>
                <w:numId w:val="49"/>
              </w:numPr>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2EBE4606" w14:textId="77777777" w:rsidR="00F670E4" w:rsidRPr="00824A60" w:rsidRDefault="00F670E4" w:rsidP="00F04DA2">
            <w:pPr>
              <w:ind w:left="9"/>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Darbinis slėgis</w:t>
            </w:r>
          </w:p>
        </w:tc>
        <w:tc>
          <w:tcPr>
            <w:tcW w:w="2026" w:type="pct"/>
            <w:tcBorders>
              <w:top w:val="single" w:sz="4" w:space="0" w:color="auto"/>
              <w:left w:val="single" w:sz="4" w:space="0" w:color="auto"/>
              <w:bottom w:val="single" w:sz="4" w:space="0" w:color="auto"/>
              <w:right w:val="single" w:sz="4" w:space="0" w:color="auto"/>
            </w:tcBorders>
          </w:tcPr>
          <w:p w14:paraId="54912C12" w14:textId="77777777" w:rsidR="00F670E4" w:rsidRPr="00824A60" w:rsidRDefault="00F670E4" w:rsidP="00F04DA2">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Nurodoma užsakant:</w:t>
            </w:r>
          </w:p>
          <w:p w14:paraId="60548AD9" w14:textId="77777777" w:rsidR="00F670E4" w:rsidRPr="00824A60"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PN10 (ne daugiau kaip SDR17).</w:t>
            </w:r>
          </w:p>
          <w:p w14:paraId="265F9EA5" w14:textId="77777777" w:rsidR="00F670E4" w:rsidRPr="00824A60"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PN16 (ne daugiau kaip SDR11).</w:t>
            </w:r>
          </w:p>
        </w:tc>
        <w:tc>
          <w:tcPr>
            <w:tcW w:w="945" w:type="pct"/>
            <w:tcBorders>
              <w:top w:val="single" w:sz="4" w:space="0" w:color="auto"/>
              <w:left w:val="single" w:sz="4" w:space="0" w:color="auto"/>
              <w:bottom w:val="single" w:sz="4" w:space="0" w:color="auto"/>
              <w:right w:val="single" w:sz="4" w:space="0" w:color="auto"/>
            </w:tcBorders>
          </w:tcPr>
          <w:p w14:paraId="3D55E46D" w14:textId="77777777" w:rsidR="00F670E4" w:rsidRPr="00824A60" w:rsidRDefault="00F670E4" w:rsidP="00F04DA2">
            <w:pPr>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23290430" w14:textId="77777777" w:rsidR="00F670E4" w:rsidRPr="00824A60" w:rsidRDefault="00F670E4" w:rsidP="00F04DA2">
            <w:pPr>
              <w:jc w:val="both"/>
              <w:rPr>
                <w:rFonts w:asciiTheme="minorHAnsi" w:hAnsiTheme="minorHAnsi" w:cstheme="minorHAnsi"/>
                <w:color w:val="000000" w:themeColor="text1"/>
                <w:sz w:val="22"/>
                <w:szCs w:val="22"/>
              </w:rPr>
            </w:pPr>
          </w:p>
        </w:tc>
      </w:tr>
      <w:tr w:rsidR="00C57800" w:rsidRPr="00824A60" w14:paraId="5D3C79B0"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7E212B8" w14:textId="77777777" w:rsidR="00F670E4" w:rsidRPr="00824A60" w:rsidRDefault="00F670E4" w:rsidP="00F04DA2">
            <w:pPr>
              <w:numPr>
                <w:ilvl w:val="0"/>
                <w:numId w:val="49"/>
              </w:numPr>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46F4EEE4" w14:textId="77777777" w:rsidR="00F670E4" w:rsidRPr="00824A60" w:rsidRDefault="00F670E4" w:rsidP="00F04DA2">
            <w:pPr>
              <w:ind w:left="9"/>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Išorinis vamzdžio skersmuo</w:t>
            </w:r>
          </w:p>
        </w:tc>
        <w:tc>
          <w:tcPr>
            <w:tcW w:w="2026" w:type="pct"/>
            <w:tcBorders>
              <w:top w:val="single" w:sz="4" w:space="0" w:color="auto"/>
              <w:left w:val="single" w:sz="4" w:space="0" w:color="auto"/>
              <w:bottom w:val="single" w:sz="4" w:space="0" w:color="auto"/>
              <w:right w:val="single" w:sz="4" w:space="0" w:color="auto"/>
            </w:tcBorders>
          </w:tcPr>
          <w:p w14:paraId="3D7D76B2" w14:textId="77777777" w:rsidR="00F670E4" w:rsidRPr="00824A60" w:rsidRDefault="00F670E4" w:rsidP="00F04DA2">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Nurodoma užsakant:</w:t>
            </w:r>
          </w:p>
          <w:p w14:paraId="113F6AA6" w14:textId="77777777" w:rsidR="00F670E4" w:rsidRPr="00824A60"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40 mm;</w:t>
            </w:r>
          </w:p>
          <w:p w14:paraId="48EB2FEE" w14:textId="77777777" w:rsidR="00F670E4" w:rsidRPr="00824A60"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lastRenderedPageBreak/>
              <w:t>63 mm;</w:t>
            </w:r>
          </w:p>
          <w:p w14:paraId="019A9E33" w14:textId="77777777" w:rsidR="00F670E4" w:rsidRPr="00824A60"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110 mm;</w:t>
            </w:r>
          </w:p>
          <w:p w14:paraId="23B3AAC0" w14:textId="77777777" w:rsidR="00F670E4" w:rsidRPr="00824A60"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160 mm;</w:t>
            </w:r>
          </w:p>
          <w:p w14:paraId="3EAA3F46" w14:textId="77777777" w:rsidR="00F670E4" w:rsidRPr="00824A60"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200 mm;</w:t>
            </w:r>
          </w:p>
          <w:p w14:paraId="244A3643" w14:textId="77777777" w:rsidR="00F670E4" w:rsidRPr="00824A60"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315 mm;</w:t>
            </w:r>
          </w:p>
          <w:p w14:paraId="4E10719F" w14:textId="77777777" w:rsidR="00F670E4" w:rsidRPr="00824A60"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400 mm.</w:t>
            </w:r>
          </w:p>
        </w:tc>
        <w:tc>
          <w:tcPr>
            <w:tcW w:w="945" w:type="pct"/>
            <w:tcBorders>
              <w:top w:val="single" w:sz="4" w:space="0" w:color="auto"/>
              <w:left w:val="single" w:sz="4" w:space="0" w:color="auto"/>
              <w:bottom w:val="single" w:sz="4" w:space="0" w:color="auto"/>
              <w:right w:val="single" w:sz="4" w:space="0" w:color="auto"/>
            </w:tcBorders>
          </w:tcPr>
          <w:p w14:paraId="67E3ACF6" w14:textId="77777777" w:rsidR="00F670E4" w:rsidRPr="00824A60" w:rsidRDefault="00F670E4" w:rsidP="00F04DA2">
            <w:pPr>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246F4F28" w14:textId="77777777" w:rsidR="00F670E4" w:rsidRPr="00824A60" w:rsidRDefault="00F670E4" w:rsidP="00F04DA2">
            <w:pPr>
              <w:jc w:val="both"/>
              <w:rPr>
                <w:rFonts w:asciiTheme="minorHAnsi" w:hAnsiTheme="minorHAnsi" w:cstheme="minorHAnsi"/>
                <w:color w:val="000000" w:themeColor="text1"/>
                <w:sz w:val="22"/>
                <w:szCs w:val="22"/>
              </w:rPr>
            </w:pPr>
          </w:p>
        </w:tc>
      </w:tr>
    </w:tbl>
    <w:p w14:paraId="74152BB4" w14:textId="77777777" w:rsidR="00F670E4" w:rsidRPr="00824A60" w:rsidRDefault="00F670E4" w:rsidP="00F670E4">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Punktų Nr. 1-3, 8-9 atitikimas turi būti nurodytas Eksploatacinių savybių deklaracijoje;</w:t>
      </w:r>
    </w:p>
    <w:p w14:paraId="73D8E3A2" w14:textId="2E585BCC" w:rsidR="00AA66EB" w:rsidRPr="00824A60" w:rsidRDefault="00F670E4" w:rsidP="00CD7ADF">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Punktų Nr. 4-5 atitikimas turi būti nurodytas nuorodoje į internetinį puslapį ar kitame dokumente, kuriame pateikta techninė informacija apie medžiagą.</w:t>
      </w:r>
    </w:p>
    <w:p w14:paraId="0EC66A2C" w14:textId="77777777" w:rsidR="00F670E4" w:rsidRPr="00824A60" w:rsidRDefault="00F670E4" w:rsidP="00CD7ADF">
      <w:pPr>
        <w:jc w:val="both"/>
        <w:rPr>
          <w:rFonts w:asciiTheme="minorHAnsi" w:hAnsiTheme="minorHAnsi" w:cstheme="minorHAnsi"/>
          <w:color w:val="000000" w:themeColor="text1"/>
          <w:sz w:val="22"/>
          <w:szCs w:val="22"/>
        </w:rPr>
      </w:pPr>
    </w:p>
    <w:p w14:paraId="6E53E1AF" w14:textId="49723FD6" w:rsidR="00950B5E" w:rsidRPr="00824A60" w:rsidRDefault="00A73536" w:rsidP="004A776C">
      <w:pPr>
        <w:pStyle w:val="Heading1"/>
        <w:numPr>
          <w:ilvl w:val="0"/>
          <w:numId w:val="28"/>
        </w:numPr>
        <w:rPr>
          <w:rFonts w:asciiTheme="minorHAnsi" w:hAnsiTheme="minorHAnsi" w:cstheme="minorHAnsi"/>
          <w:color w:val="000000" w:themeColor="text1"/>
          <w:sz w:val="22"/>
          <w:szCs w:val="22"/>
        </w:rPr>
      </w:pPr>
      <w:bookmarkStart w:id="44" w:name="_Toc486273046"/>
      <w:bookmarkStart w:id="45" w:name="_Toc94865365"/>
      <w:bookmarkEnd w:id="44"/>
      <w:r w:rsidRPr="00824A60">
        <w:rPr>
          <w:rFonts w:asciiTheme="minorHAnsi" w:hAnsiTheme="minorHAnsi" w:cstheme="minorHAnsi"/>
          <w:color w:val="000000" w:themeColor="text1"/>
          <w:sz w:val="22"/>
          <w:szCs w:val="22"/>
        </w:rPr>
        <w:t>Polietileno (PE) nuotekų vamzdžių mechaninių jungiamųjų dalių techniniai reikalavimai</w:t>
      </w:r>
      <w:bookmarkEnd w:id="45"/>
    </w:p>
    <w:tbl>
      <w:tblPr>
        <w:tblStyle w:val="TableGrid"/>
        <w:tblW w:w="5047" w:type="pct"/>
        <w:tblLook w:val="04A0" w:firstRow="1" w:lastRow="0" w:firstColumn="1" w:lastColumn="0" w:noHBand="0" w:noVBand="1"/>
      </w:tblPr>
      <w:tblGrid>
        <w:gridCol w:w="7417"/>
        <w:gridCol w:w="7417"/>
      </w:tblGrid>
      <w:tr w:rsidR="00C57800" w:rsidRPr="00824A60" w14:paraId="1EE10747" w14:textId="77777777" w:rsidTr="00F04DA2">
        <w:trPr>
          <w:trHeight w:val="326"/>
        </w:trPr>
        <w:tc>
          <w:tcPr>
            <w:tcW w:w="2500" w:type="pct"/>
          </w:tcPr>
          <w:p w14:paraId="2B086ABB"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pavadinimas:</w:t>
            </w:r>
          </w:p>
        </w:tc>
        <w:tc>
          <w:tcPr>
            <w:tcW w:w="2500" w:type="pct"/>
          </w:tcPr>
          <w:p w14:paraId="7CF35A6D" w14:textId="77777777" w:rsidR="00097834" w:rsidRPr="00824A60" w:rsidRDefault="00097834" w:rsidP="00F04DA2">
            <w:pPr>
              <w:rPr>
                <w:rFonts w:asciiTheme="minorHAnsi" w:hAnsiTheme="minorHAnsi" w:cstheme="minorHAnsi"/>
                <w:color w:val="000000" w:themeColor="text1"/>
                <w:sz w:val="22"/>
                <w:szCs w:val="22"/>
              </w:rPr>
            </w:pPr>
          </w:p>
        </w:tc>
      </w:tr>
      <w:tr w:rsidR="00C57800" w:rsidRPr="00824A60" w14:paraId="318B5930" w14:textId="77777777" w:rsidTr="00F04DA2">
        <w:trPr>
          <w:trHeight w:val="351"/>
        </w:trPr>
        <w:tc>
          <w:tcPr>
            <w:tcW w:w="2500" w:type="pct"/>
          </w:tcPr>
          <w:p w14:paraId="39E0F60D"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Siūlomos medžiagos techninis žymėjimas / kodas: </w:t>
            </w:r>
          </w:p>
        </w:tc>
        <w:tc>
          <w:tcPr>
            <w:tcW w:w="2500" w:type="pct"/>
          </w:tcPr>
          <w:p w14:paraId="064C209A" w14:textId="77777777" w:rsidR="00097834" w:rsidRPr="00824A60" w:rsidRDefault="00097834" w:rsidP="00F04DA2">
            <w:pPr>
              <w:rPr>
                <w:rFonts w:asciiTheme="minorHAnsi" w:hAnsiTheme="minorHAnsi" w:cstheme="minorHAnsi"/>
                <w:color w:val="000000" w:themeColor="text1"/>
                <w:sz w:val="22"/>
                <w:szCs w:val="22"/>
              </w:rPr>
            </w:pPr>
          </w:p>
        </w:tc>
      </w:tr>
      <w:tr w:rsidR="00097834" w:rsidRPr="00824A60" w14:paraId="12131A30" w14:textId="77777777" w:rsidTr="00F04DA2">
        <w:trPr>
          <w:trHeight w:val="301"/>
        </w:trPr>
        <w:tc>
          <w:tcPr>
            <w:tcW w:w="2500" w:type="pct"/>
          </w:tcPr>
          <w:p w14:paraId="49E9447A"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gamintojo pavadinimas ir šalis:</w:t>
            </w:r>
          </w:p>
        </w:tc>
        <w:tc>
          <w:tcPr>
            <w:tcW w:w="2500" w:type="pct"/>
          </w:tcPr>
          <w:p w14:paraId="14F4E573" w14:textId="77777777" w:rsidR="00097834" w:rsidRPr="00824A60" w:rsidRDefault="00097834" w:rsidP="00F04DA2">
            <w:pPr>
              <w:rPr>
                <w:rFonts w:asciiTheme="minorHAnsi" w:hAnsiTheme="minorHAnsi" w:cstheme="minorHAnsi"/>
                <w:color w:val="000000" w:themeColor="text1"/>
                <w:sz w:val="22"/>
                <w:szCs w:val="22"/>
              </w:rPr>
            </w:pPr>
          </w:p>
        </w:tc>
      </w:tr>
    </w:tbl>
    <w:p w14:paraId="3F07D879" w14:textId="77777777" w:rsidR="00097834" w:rsidRPr="00824A60"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8"/>
        <w:gridCol w:w="2719"/>
        <w:gridCol w:w="5890"/>
        <w:gridCol w:w="2789"/>
        <w:gridCol w:w="2789"/>
      </w:tblGrid>
      <w:tr w:rsidR="00C57800" w:rsidRPr="00824A60" w14:paraId="6E53E1B5" w14:textId="77777777" w:rsidTr="0089299D">
        <w:trPr>
          <w:trHeight w:val="527"/>
          <w:tblHeader/>
        </w:trPr>
        <w:tc>
          <w:tcPr>
            <w:tcW w:w="192" w:type="pct"/>
            <w:tcBorders>
              <w:top w:val="single" w:sz="4" w:space="0" w:color="auto"/>
              <w:left w:val="single" w:sz="4" w:space="0" w:color="auto"/>
              <w:bottom w:val="single" w:sz="4" w:space="0" w:color="auto"/>
              <w:right w:val="single" w:sz="4" w:space="0" w:color="auto"/>
            </w:tcBorders>
          </w:tcPr>
          <w:p w14:paraId="6E53E1B0" w14:textId="77777777" w:rsidR="00CD7ADF" w:rsidRPr="00824A60" w:rsidRDefault="00CD7ADF" w:rsidP="000B0B5D">
            <w:pPr>
              <w:jc w:val="cente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Eil. Nr.</w:t>
            </w:r>
          </w:p>
        </w:tc>
        <w:tc>
          <w:tcPr>
            <w:tcW w:w="921" w:type="pct"/>
            <w:tcBorders>
              <w:top w:val="single" w:sz="4" w:space="0" w:color="auto"/>
              <w:left w:val="single" w:sz="4" w:space="0" w:color="auto"/>
              <w:bottom w:val="single" w:sz="4" w:space="0" w:color="auto"/>
              <w:right w:val="single" w:sz="4" w:space="0" w:color="auto"/>
            </w:tcBorders>
          </w:tcPr>
          <w:p w14:paraId="6E53E1B1" w14:textId="77777777" w:rsidR="00CD7ADF" w:rsidRPr="00824A60" w:rsidRDefault="00CD7ADF" w:rsidP="000B0B5D">
            <w:pP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Techniniai parametrai ir reikalavimai</w:t>
            </w:r>
          </w:p>
        </w:tc>
        <w:tc>
          <w:tcPr>
            <w:tcW w:w="1996" w:type="pct"/>
            <w:tcBorders>
              <w:top w:val="single" w:sz="4" w:space="0" w:color="auto"/>
              <w:left w:val="single" w:sz="4" w:space="0" w:color="auto"/>
              <w:bottom w:val="single" w:sz="4" w:space="0" w:color="auto"/>
              <w:right w:val="single" w:sz="4" w:space="0" w:color="auto"/>
            </w:tcBorders>
          </w:tcPr>
          <w:p w14:paraId="6E53E1B2" w14:textId="77777777" w:rsidR="00CD7ADF" w:rsidRPr="00824A60" w:rsidRDefault="00CD7ADF" w:rsidP="000B0B5D">
            <w:pP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6E53E1B3" w14:textId="023F2080" w:rsidR="00CD7ADF" w:rsidRPr="00824A60" w:rsidRDefault="00B34EE5" w:rsidP="000B0B5D">
            <w:pP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Tiekėjas turi nurodyti atitinka/neatitinka</w:t>
            </w:r>
          </w:p>
        </w:tc>
        <w:tc>
          <w:tcPr>
            <w:tcW w:w="945" w:type="pct"/>
            <w:tcBorders>
              <w:top w:val="single" w:sz="4" w:space="0" w:color="auto"/>
              <w:left w:val="single" w:sz="4" w:space="0" w:color="auto"/>
              <w:bottom w:val="single" w:sz="4" w:space="0" w:color="auto"/>
              <w:right w:val="single" w:sz="4" w:space="0" w:color="auto"/>
            </w:tcBorders>
          </w:tcPr>
          <w:p w14:paraId="6E53E1B4" w14:textId="77777777" w:rsidR="00CD7ADF" w:rsidRPr="00824A60" w:rsidRDefault="00CD7ADF" w:rsidP="000B0B5D">
            <w:pPr>
              <w:rPr>
                <w:rFonts w:asciiTheme="minorHAnsi" w:hAnsiTheme="minorHAnsi" w:cstheme="minorHAnsi"/>
                <w:b/>
                <w:bCs/>
                <w:color w:val="000000" w:themeColor="text1"/>
                <w:sz w:val="22"/>
                <w:szCs w:val="22"/>
              </w:rPr>
            </w:pPr>
            <w:r w:rsidRPr="00824A60">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824A60" w14:paraId="6E53E1B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09" w:type="pct"/>
            <w:gridSpan w:val="3"/>
            <w:tcBorders>
              <w:top w:val="single" w:sz="4" w:space="0" w:color="auto"/>
              <w:left w:val="single" w:sz="4" w:space="0" w:color="auto"/>
              <w:bottom w:val="single" w:sz="4" w:space="0" w:color="auto"/>
              <w:right w:val="single" w:sz="4" w:space="0" w:color="auto"/>
            </w:tcBorders>
          </w:tcPr>
          <w:p w14:paraId="6E53E1B6" w14:textId="77777777" w:rsidR="00CD7ADF" w:rsidRPr="00824A60" w:rsidRDefault="00CD7ADF" w:rsidP="000B0B5D">
            <w:pPr>
              <w:tabs>
                <w:tab w:val="center" w:pos="4819"/>
                <w:tab w:val="right" w:pos="9638"/>
              </w:tabs>
              <w:jc w:val="center"/>
              <w:rPr>
                <w:rFonts w:asciiTheme="minorHAnsi" w:hAnsiTheme="minorHAnsi" w:cstheme="minorHAnsi"/>
                <w:color w:val="000000" w:themeColor="text1"/>
                <w:sz w:val="22"/>
                <w:szCs w:val="22"/>
              </w:rPr>
            </w:pPr>
            <w:r w:rsidRPr="00824A60">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6E53E1B7" w14:textId="77777777" w:rsidR="00CD7ADF" w:rsidRPr="00824A60" w:rsidRDefault="00CD7ADF" w:rsidP="000B0B5D">
            <w:pPr>
              <w:tabs>
                <w:tab w:val="center" w:pos="4819"/>
                <w:tab w:val="right" w:pos="9638"/>
              </w:tabs>
              <w:jc w:val="center"/>
              <w:rPr>
                <w:rFonts w:asciiTheme="minorHAnsi" w:hAnsiTheme="minorHAnsi" w:cstheme="minorHAnsi"/>
                <w:b/>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E53E1B8" w14:textId="77777777" w:rsidR="00CD7ADF" w:rsidRPr="00824A60" w:rsidRDefault="00CD7ADF" w:rsidP="000B0B5D">
            <w:pPr>
              <w:tabs>
                <w:tab w:val="center" w:pos="4819"/>
                <w:tab w:val="right" w:pos="9638"/>
              </w:tabs>
              <w:jc w:val="center"/>
              <w:rPr>
                <w:rFonts w:asciiTheme="minorHAnsi" w:hAnsiTheme="minorHAnsi" w:cstheme="minorHAnsi"/>
                <w:b/>
                <w:color w:val="000000" w:themeColor="text1"/>
                <w:sz w:val="22"/>
                <w:szCs w:val="22"/>
              </w:rPr>
            </w:pPr>
          </w:p>
        </w:tc>
      </w:tr>
      <w:tr w:rsidR="00C57800" w:rsidRPr="00824A60" w14:paraId="6E53E1B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E53E1BA" w14:textId="77777777" w:rsidR="00CD7ADF" w:rsidRPr="00824A60" w:rsidRDefault="00CD7ADF" w:rsidP="00EC287A">
            <w:pPr>
              <w:numPr>
                <w:ilvl w:val="0"/>
                <w:numId w:val="5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E53E1BB" w14:textId="77777777" w:rsidR="00CD7ADF" w:rsidRPr="00824A60" w:rsidRDefault="00CD7ADF" w:rsidP="000B0B5D">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Standartai</w:t>
            </w:r>
          </w:p>
        </w:tc>
        <w:tc>
          <w:tcPr>
            <w:tcW w:w="1996" w:type="pct"/>
            <w:tcBorders>
              <w:top w:val="single" w:sz="4" w:space="0" w:color="auto"/>
              <w:left w:val="single" w:sz="4" w:space="0" w:color="auto"/>
              <w:bottom w:val="single" w:sz="4" w:space="0" w:color="auto"/>
              <w:right w:val="single" w:sz="4" w:space="0" w:color="auto"/>
            </w:tcBorders>
          </w:tcPr>
          <w:p w14:paraId="6E53E1BC" w14:textId="77777777" w:rsidR="00CD7ADF" w:rsidRPr="00824A60" w:rsidRDefault="00CD7ADF" w:rsidP="000B0B5D">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Jungtys turi būti tinkamos PE vamzdžiams atitinkantiems LST EN 12201 standartą arba lygiavertį.</w:t>
            </w:r>
          </w:p>
        </w:tc>
        <w:tc>
          <w:tcPr>
            <w:tcW w:w="945" w:type="pct"/>
            <w:tcBorders>
              <w:top w:val="single" w:sz="4" w:space="0" w:color="auto"/>
              <w:left w:val="single" w:sz="4" w:space="0" w:color="auto"/>
              <w:bottom w:val="single" w:sz="4" w:space="0" w:color="auto"/>
              <w:right w:val="single" w:sz="4" w:space="0" w:color="auto"/>
            </w:tcBorders>
          </w:tcPr>
          <w:p w14:paraId="6E53E1BD" w14:textId="77777777" w:rsidR="00CD7ADF" w:rsidRPr="00824A60" w:rsidRDefault="00CD7ADF" w:rsidP="000B0B5D">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E53E1BE" w14:textId="77777777" w:rsidR="00CD7ADF" w:rsidRPr="00824A60" w:rsidRDefault="00CD7ADF" w:rsidP="000B0B5D">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6E53E1C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E53E1C0" w14:textId="77777777" w:rsidR="00CD7ADF" w:rsidRPr="00824A60" w:rsidRDefault="00CD7ADF" w:rsidP="00EC287A">
            <w:pPr>
              <w:numPr>
                <w:ilvl w:val="0"/>
                <w:numId w:val="5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E53E1C1" w14:textId="77777777" w:rsidR="00CD7ADF" w:rsidRPr="00824A60" w:rsidRDefault="00CD7ADF" w:rsidP="000B0B5D">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Darbinė terpė</w:t>
            </w:r>
          </w:p>
        </w:tc>
        <w:tc>
          <w:tcPr>
            <w:tcW w:w="1996" w:type="pct"/>
            <w:tcBorders>
              <w:top w:val="single" w:sz="4" w:space="0" w:color="auto"/>
              <w:left w:val="single" w:sz="4" w:space="0" w:color="auto"/>
              <w:bottom w:val="single" w:sz="4" w:space="0" w:color="auto"/>
              <w:right w:val="single" w:sz="4" w:space="0" w:color="auto"/>
            </w:tcBorders>
          </w:tcPr>
          <w:p w14:paraId="6E53E1C2" w14:textId="77777777" w:rsidR="00CD7ADF" w:rsidRPr="00824A60" w:rsidRDefault="00CD7ADF" w:rsidP="000B0B5D">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Nuotekos.</w:t>
            </w:r>
          </w:p>
        </w:tc>
        <w:tc>
          <w:tcPr>
            <w:tcW w:w="945" w:type="pct"/>
            <w:tcBorders>
              <w:top w:val="single" w:sz="4" w:space="0" w:color="auto"/>
              <w:left w:val="single" w:sz="4" w:space="0" w:color="auto"/>
              <w:bottom w:val="single" w:sz="4" w:space="0" w:color="auto"/>
              <w:right w:val="single" w:sz="4" w:space="0" w:color="auto"/>
            </w:tcBorders>
          </w:tcPr>
          <w:p w14:paraId="6E53E1C3" w14:textId="77777777" w:rsidR="00CD7ADF" w:rsidRPr="00824A60" w:rsidRDefault="00CD7ADF" w:rsidP="000B0B5D">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E53E1C4" w14:textId="77777777" w:rsidR="00CD7ADF" w:rsidRPr="00824A60" w:rsidRDefault="00CD7ADF" w:rsidP="000B0B5D">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6E53E1CB"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6E53E1C6" w14:textId="77777777" w:rsidR="00CD7ADF" w:rsidRPr="00824A60" w:rsidRDefault="00CD7ADF" w:rsidP="00EC287A">
            <w:pPr>
              <w:numPr>
                <w:ilvl w:val="0"/>
                <w:numId w:val="5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E53E1C7" w14:textId="77777777" w:rsidR="00CD7ADF" w:rsidRPr="00824A60" w:rsidRDefault="00CD7ADF" w:rsidP="000B0B5D">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Medžiaga</w:t>
            </w:r>
          </w:p>
        </w:tc>
        <w:tc>
          <w:tcPr>
            <w:tcW w:w="1996" w:type="pct"/>
            <w:tcBorders>
              <w:top w:val="single" w:sz="4" w:space="0" w:color="auto"/>
              <w:left w:val="single" w:sz="4" w:space="0" w:color="auto"/>
              <w:bottom w:val="single" w:sz="4" w:space="0" w:color="auto"/>
              <w:right w:val="single" w:sz="4" w:space="0" w:color="auto"/>
            </w:tcBorders>
            <w:shd w:val="clear" w:color="auto" w:fill="auto"/>
          </w:tcPr>
          <w:p w14:paraId="6E53E1C8" w14:textId="77777777" w:rsidR="00CD7ADF" w:rsidRPr="00824A60" w:rsidRDefault="00CD7ADF" w:rsidP="000B0B5D">
            <w:pPr>
              <w:spacing w:before="100" w:beforeAutospacing="1" w:after="100" w:afterAutospacing="1"/>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PP arba lygiavertis.</w:t>
            </w:r>
          </w:p>
        </w:tc>
        <w:tc>
          <w:tcPr>
            <w:tcW w:w="945" w:type="pct"/>
            <w:tcBorders>
              <w:top w:val="single" w:sz="4" w:space="0" w:color="auto"/>
              <w:left w:val="single" w:sz="4" w:space="0" w:color="auto"/>
              <w:bottom w:val="single" w:sz="4" w:space="0" w:color="auto"/>
              <w:right w:val="single" w:sz="4" w:space="0" w:color="auto"/>
            </w:tcBorders>
          </w:tcPr>
          <w:p w14:paraId="6E53E1C9" w14:textId="77777777" w:rsidR="00CD7ADF" w:rsidRPr="00824A60" w:rsidRDefault="00CD7ADF" w:rsidP="000B0B5D">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6E53E1CA" w14:textId="77777777" w:rsidR="00CD7ADF" w:rsidRPr="00824A60" w:rsidRDefault="00CD7ADF" w:rsidP="000B0B5D">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824A60" w14:paraId="6E53E1D1"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6E53E1CC" w14:textId="77777777" w:rsidR="00CD7ADF" w:rsidRPr="00824A60" w:rsidRDefault="00CD7ADF" w:rsidP="00EC287A">
            <w:pPr>
              <w:numPr>
                <w:ilvl w:val="0"/>
                <w:numId w:val="5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E53E1CD" w14:textId="77777777" w:rsidR="00CD7ADF" w:rsidRPr="00824A60" w:rsidRDefault="00CD7ADF" w:rsidP="000B0B5D">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Darbinis slėgis (PN)</w:t>
            </w:r>
          </w:p>
        </w:tc>
        <w:tc>
          <w:tcPr>
            <w:tcW w:w="1996" w:type="pct"/>
            <w:tcBorders>
              <w:top w:val="single" w:sz="4" w:space="0" w:color="auto"/>
              <w:left w:val="single" w:sz="4" w:space="0" w:color="auto"/>
              <w:bottom w:val="single" w:sz="4" w:space="0" w:color="auto"/>
              <w:right w:val="single" w:sz="4" w:space="0" w:color="auto"/>
            </w:tcBorders>
            <w:shd w:val="clear" w:color="auto" w:fill="auto"/>
          </w:tcPr>
          <w:p w14:paraId="6E53E1CE" w14:textId="77777777" w:rsidR="00CD7ADF" w:rsidRPr="00824A60" w:rsidRDefault="00CD7ADF" w:rsidP="000B0B5D">
            <w:pPr>
              <w:spacing w:before="100" w:beforeAutospacing="1" w:after="100" w:afterAutospacing="1"/>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Ne mažiau kaip 16 bar.</w:t>
            </w:r>
          </w:p>
        </w:tc>
        <w:tc>
          <w:tcPr>
            <w:tcW w:w="945" w:type="pct"/>
            <w:tcBorders>
              <w:top w:val="single" w:sz="4" w:space="0" w:color="auto"/>
              <w:left w:val="single" w:sz="4" w:space="0" w:color="auto"/>
              <w:bottom w:val="single" w:sz="4" w:space="0" w:color="auto"/>
              <w:right w:val="single" w:sz="4" w:space="0" w:color="auto"/>
            </w:tcBorders>
          </w:tcPr>
          <w:p w14:paraId="6E53E1CF" w14:textId="77777777" w:rsidR="00CD7ADF" w:rsidRPr="00824A60" w:rsidRDefault="00CD7ADF" w:rsidP="000B0B5D">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6E53E1D0" w14:textId="77777777" w:rsidR="00CD7ADF" w:rsidRPr="00824A60" w:rsidRDefault="00CD7ADF" w:rsidP="000B0B5D">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824A60" w14:paraId="6E53E1D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6E53E1D2" w14:textId="77777777" w:rsidR="00CD7ADF" w:rsidRPr="00824A60" w:rsidRDefault="00CD7ADF" w:rsidP="00EC287A">
            <w:pPr>
              <w:numPr>
                <w:ilvl w:val="0"/>
                <w:numId w:val="5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E53E1D3" w14:textId="77777777" w:rsidR="00CD7ADF" w:rsidRPr="00824A60" w:rsidRDefault="00CD7ADF" w:rsidP="000B0B5D">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Sandarinimas </w:t>
            </w:r>
          </w:p>
        </w:tc>
        <w:tc>
          <w:tcPr>
            <w:tcW w:w="1996" w:type="pct"/>
            <w:tcBorders>
              <w:top w:val="single" w:sz="4" w:space="0" w:color="auto"/>
              <w:left w:val="single" w:sz="4" w:space="0" w:color="auto"/>
              <w:bottom w:val="single" w:sz="4" w:space="0" w:color="auto"/>
              <w:right w:val="single" w:sz="4" w:space="0" w:color="auto"/>
            </w:tcBorders>
          </w:tcPr>
          <w:p w14:paraId="0E38DE36" w14:textId="77777777" w:rsidR="00D91262" w:rsidRPr="00824A60" w:rsidRDefault="00D91262" w:rsidP="00D91262">
            <w:pPr>
              <w:spacing w:afterLines="10" w:after="2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NBR arba EPDM pagal LST EN 681-1 arba lygiavertį</w:t>
            </w:r>
          </w:p>
          <w:p w14:paraId="36B16CE6" w14:textId="77777777" w:rsidR="00D91262" w:rsidRPr="00824A60" w:rsidRDefault="00D91262" w:rsidP="00D91262">
            <w:pPr>
              <w:spacing w:afterLines="10" w:after="2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standartą. Atitinkama sandarinimo medžiaga pateikiama</w:t>
            </w:r>
          </w:p>
          <w:p w14:paraId="6E53E1D4" w14:textId="4FAB7EA2" w:rsidR="00CD7ADF" w:rsidRPr="00824A60" w:rsidRDefault="00D91262" w:rsidP="00D91262">
            <w:pPr>
              <w:spacing w:afterLines="10" w:after="2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užsakymo metu</w:t>
            </w:r>
            <w:r w:rsidR="00CD7ADF" w:rsidRPr="00824A60">
              <w:rPr>
                <w:rFonts w:asciiTheme="minorHAnsi" w:hAnsiTheme="minorHAnsi" w:cstheme="minorHAnsi"/>
                <w:color w:val="000000" w:themeColor="text1"/>
                <w:sz w:val="22"/>
                <w:szCs w:val="22"/>
              </w:rPr>
              <w:t>.</w:t>
            </w:r>
          </w:p>
        </w:tc>
        <w:tc>
          <w:tcPr>
            <w:tcW w:w="945" w:type="pct"/>
            <w:tcBorders>
              <w:top w:val="single" w:sz="4" w:space="0" w:color="auto"/>
              <w:left w:val="single" w:sz="4" w:space="0" w:color="auto"/>
              <w:bottom w:val="single" w:sz="4" w:space="0" w:color="auto"/>
              <w:right w:val="single" w:sz="4" w:space="0" w:color="auto"/>
            </w:tcBorders>
          </w:tcPr>
          <w:p w14:paraId="6E53E1D5" w14:textId="77777777" w:rsidR="00CD7ADF" w:rsidRPr="00824A60" w:rsidRDefault="00CD7ADF" w:rsidP="000B0B5D">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E53E1D6" w14:textId="77777777" w:rsidR="00CD7ADF" w:rsidRPr="00824A60" w:rsidRDefault="00CD7ADF" w:rsidP="000B0B5D">
            <w:pPr>
              <w:spacing w:afterLines="10" w:after="24"/>
              <w:jc w:val="both"/>
              <w:rPr>
                <w:rFonts w:asciiTheme="minorHAnsi" w:hAnsiTheme="minorHAnsi" w:cstheme="minorHAnsi"/>
                <w:color w:val="000000" w:themeColor="text1"/>
                <w:sz w:val="22"/>
                <w:szCs w:val="22"/>
              </w:rPr>
            </w:pPr>
          </w:p>
        </w:tc>
      </w:tr>
      <w:tr w:rsidR="00C57800" w:rsidRPr="00824A60" w14:paraId="6E53E1E3"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E53E1D8" w14:textId="77777777" w:rsidR="00CD7ADF" w:rsidRPr="00824A60" w:rsidRDefault="00CD7ADF" w:rsidP="00EC287A">
            <w:pPr>
              <w:numPr>
                <w:ilvl w:val="0"/>
                <w:numId w:val="5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E53E1D9" w14:textId="77777777" w:rsidR="00CD7ADF" w:rsidRPr="00824A60" w:rsidRDefault="00CD7ADF" w:rsidP="000B0B5D">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Gaminio ženklinimas</w:t>
            </w:r>
          </w:p>
        </w:tc>
        <w:tc>
          <w:tcPr>
            <w:tcW w:w="1996" w:type="pct"/>
            <w:tcBorders>
              <w:top w:val="single" w:sz="4" w:space="0" w:color="auto"/>
              <w:left w:val="single" w:sz="4" w:space="0" w:color="auto"/>
              <w:bottom w:val="single" w:sz="4" w:space="0" w:color="auto"/>
              <w:right w:val="single" w:sz="4" w:space="0" w:color="auto"/>
            </w:tcBorders>
          </w:tcPr>
          <w:p w14:paraId="6E53E1DA" w14:textId="77777777" w:rsidR="00CD7ADF" w:rsidRPr="00824A60" w:rsidRDefault="00CD7ADF" w:rsidP="000B0B5D">
            <w:pPr>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Žymėjimas:</w:t>
            </w:r>
          </w:p>
          <w:p w14:paraId="6E53E1DB" w14:textId="77777777" w:rsidR="00CD7ADF" w:rsidRPr="00824A60" w:rsidRDefault="00CD7ADF" w:rsidP="00EC287A">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Gamintojas (pvz. Gamintojas);</w:t>
            </w:r>
          </w:p>
          <w:p w14:paraId="6E53E1DC" w14:textId="77777777" w:rsidR="00CD7ADF" w:rsidRPr="00824A60" w:rsidRDefault="00CD7ADF" w:rsidP="00EC287A">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Medžiaga (PP);</w:t>
            </w:r>
          </w:p>
          <w:p w14:paraId="6E53E1DD" w14:textId="77777777" w:rsidR="00CD7ADF" w:rsidRPr="00824A60" w:rsidRDefault="00CD7ADF" w:rsidP="00EC287A">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Nominalus skersmuo (pvz.</w:t>
            </w:r>
            <w:r w:rsidR="00605A13"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z w:val="22"/>
                <w:szCs w:val="22"/>
              </w:rPr>
              <w:t xml:space="preserve"> DN32);</w:t>
            </w:r>
          </w:p>
          <w:p w14:paraId="6E53E1DE" w14:textId="77777777" w:rsidR="00CD7ADF" w:rsidRPr="00824A60" w:rsidRDefault="00CD7ADF" w:rsidP="00EC287A">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Gaminio SDR skaičius (SDR11);</w:t>
            </w:r>
          </w:p>
          <w:p w14:paraId="6E53E1DF" w14:textId="77777777" w:rsidR="00CD7ADF" w:rsidRPr="00824A60" w:rsidRDefault="00CD7ADF" w:rsidP="00EC287A">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Slėgio klasė (PN16);</w:t>
            </w:r>
          </w:p>
          <w:p w14:paraId="6E53E1E0" w14:textId="77777777" w:rsidR="00CD7ADF" w:rsidRPr="00824A60" w:rsidRDefault="00CD7ADF" w:rsidP="00EC287A">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Panaudojimas (P arba W/P).</w:t>
            </w:r>
          </w:p>
        </w:tc>
        <w:tc>
          <w:tcPr>
            <w:tcW w:w="945" w:type="pct"/>
            <w:tcBorders>
              <w:top w:val="single" w:sz="4" w:space="0" w:color="auto"/>
              <w:left w:val="single" w:sz="4" w:space="0" w:color="auto"/>
              <w:bottom w:val="single" w:sz="4" w:space="0" w:color="auto"/>
              <w:right w:val="single" w:sz="4" w:space="0" w:color="auto"/>
            </w:tcBorders>
          </w:tcPr>
          <w:p w14:paraId="6E53E1E1" w14:textId="77777777" w:rsidR="00CD7ADF" w:rsidRPr="00824A60" w:rsidRDefault="00CD7ADF" w:rsidP="000B0B5D">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6E53E1E2" w14:textId="77777777" w:rsidR="00CD7ADF" w:rsidRPr="00824A60" w:rsidRDefault="00CD7ADF" w:rsidP="000B0B5D">
            <w:pPr>
              <w:rPr>
                <w:rFonts w:asciiTheme="minorHAnsi" w:hAnsiTheme="minorHAnsi" w:cstheme="minorHAnsi"/>
                <w:color w:val="000000" w:themeColor="text1"/>
                <w:sz w:val="22"/>
                <w:szCs w:val="22"/>
                <w:lang w:eastAsia="lt-LT"/>
              </w:rPr>
            </w:pPr>
          </w:p>
        </w:tc>
      </w:tr>
      <w:tr w:rsidR="00C57800" w:rsidRPr="00824A60" w14:paraId="6E53E1E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09" w:type="pct"/>
            <w:gridSpan w:val="3"/>
            <w:tcBorders>
              <w:top w:val="single" w:sz="4" w:space="0" w:color="auto"/>
              <w:left w:val="single" w:sz="4" w:space="0" w:color="auto"/>
              <w:bottom w:val="single" w:sz="4" w:space="0" w:color="auto"/>
              <w:right w:val="single" w:sz="4" w:space="0" w:color="auto"/>
            </w:tcBorders>
          </w:tcPr>
          <w:p w14:paraId="6E53E1E4" w14:textId="77777777" w:rsidR="00CD7ADF" w:rsidRPr="00824A60" w:rsidRDefault="00CD7ADF" w:rsidP="000B0B5D">
            <w:pPr>
              <w:ind w:left="9"/>
              <w:jc w:val="center"/>
              <w:rPr>
                <w:rFonts w:asciiTheme="minorHAnsi" w:hAnsiTheme="minorHAnsi" w:cstheme="minorHAnsi"/>
                <w:color w:val="000000" w:themeColor="text1"/>
                <w:sz w:val="22"/>
                <w:szCs w:val="22"/>
                <w:lang w:eastAsia="lt-LT"/>
              </w:rPr>
            </w:pPr>
            <w:r w:rsidRPr="00824A60">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6E53E1E5" w14:textId="77777777" w:rsidR="00CD7ADF" w:rsidRPr="00824A60" w:rsidRDefault="00CD7ADF" w:rsidP="000B0B5D">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6E53E1E6" w14:textId="77777777" w:rsidR="00CD7ADF" w:rsidRPr="00824A60" w:rsidRDefault="00CD7ADF" w:rsidP="000B0B5D">
            <w:pPr>
              <w:ind w:left="9"/>
              <w:jc w:val="center"/>
              <w:rPr>
                <w:rFonts w:asciiTheme="minorHAnsi" w:hAnsiTheme="minorHAnsi" w:cstheme="minorHAnsi"/>
                <w:b/>
                <w:color w:val="000000" w:themeColor="text1"/>
                <w:sz w:val="22"/>
                <w:szCs w:val="22"/>
                <w:lang w:eastAsia="lt-LT"/>
              </w:rPr>
            </w:pPr>
          </w:p>
        </w:tc>
      </w:tr>
      <w:tr w:rsidR="00C57800" w:rsidRPr="00824A60" w14:paraId="6E53E1E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E53E1E8" w14:textId="77777777" w:rsidR="00CD7ADF" w:rsidRPr="00824A60" w:rsidRDefault="00CD7ADF" w:rsidP="00EC287A">
            <w:pPr>
              <w:numPr>
                <w:ilvl w:val="0"/>
                <w:numId w:val="5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E53E1E9" w14:textId="4873E092" w:rsidR="00CD7ADF" w:rsidRPr="00824A60" w:rsidRDefault="00CD7ADF" w:rsidP="000B0B5D">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00237DA1"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z w:val="22"/>
                <w:szCs w:val="22"/>
              </w:rPr>
              <w:t xml:space="preserve"> pateikiami pirkimo metu</w:t>
            </w:r>
          </w:p>
        </w:tc>
        <w:tc>
          <w:tcPr>
            <w:tcW w:w="1996" w:type="pct"/>
            <w:tcBorders>
              <w:top w:val="single" w:sz="4" w:space="0" w:color="auto"/>
              <w:left w:val="single" w:sz="4" w:space="0" w:color="auto"/>
              <w:bottom w:val="single" w:sz="4" w:space="0" w:color="auto"/>
              <w:right w:val="single" w:sz="4" w:space="0" w:color="auto"/>
            </w:tcBorders>
          </w:tcPr>
          <w:p w14:paraId="6E53E1EA" w14:textId="77777777" w:rsidR="00CD7ADF" w:rsidRPr="00824A60" w:rsidRDefault="00CD7ADF" w:rsidP="00EC287A">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Eksploatacinių savybių deklaracija (pagal STR 1.01.04:2015 lietuvių k.).</w:t>
            </w:r>
          </w:p>
        </w:tc>
        <w:tc>
          <w:tcPr>
            <w:tcW w:w="945" w:type="pct"/>
            <w:tcBorders>
              <w:top w:val="single" w:sz="4" w:space="0" w:color="auto"/>
              <w:left w:val="single" w:sz="4" w:space="0" w:color="auto"/>
              <w:bottom w:val="single" w:sz="4" w:space="0" w:color="auto"/>
              <w:right w:val="single" w:sz="4" w:space="0" w:color="auto"/>
            </w:tcBorders>
          </w:tcPr>
          <w:p w14:paraId="6E53E1EB" w14:textId="77777777" w:rsidR="00CD7ADF" w:rsidRPr="00824A60" w:rsidRDefault="00CD7ADF" w:rsidP="000B0B5D">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E53E1EC" w14:textId="77777777" w:rsidR="00CD7ADF" w:rsidRPr="00824A60" w:rsidRDefault="00CD7ADF" w:rsidP="000B0B5D">
            <w:pPr>
              <w:spacing w:afterLines="10" w:after="24"/>
              <w:jc w:val="both"/>
              <w:rPr>
                <w:rFonts w:asciiTheme="minorHAnsi" w:hAnsiTheme="minorHAnsi" w:cstheme="minorHAnsi"/>
                <w:color w:val="000000" w:themeColor="text1"/>
                <w:sz w:val="22"/>
                <w:szCs w:val="22"/>
              </w:rPr>
            </w:pPr>
          </w:p>
        </w:tc>
      </w:tr>
      <w:tr w:rsidR="00C57800" w:rsidRPr="00824A60" w14:paraId="6E53E1F3"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E53E1EE" w14:textId="77777777" w:rsidR="00CD7ADF" w:rsidRPr="00824A60" w:rsidRDefault="00CD7ADF" w:rsidP="00EC287A">
            <w:pPr>
              <w:numPr>
                <w:ilvl w:val="0"/>
                <w:numId w:val="5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E53E1EF" w14:textId="207B1F14" w:rsidR="00CD7ADF" w:rsidRPr="00824A60" w:rsidRDefault="00CD7ADF" w:rsidP="000B0B5D">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00237DA1"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z w:val="22"/>
                <w:szCs w:val="22"/>
              </w:rPr>
              <w:t xml:space="preserve"> pateikiami pristatant medžiagas</w:t>
            </w:r>
          </w:p>
        </w:tc>
        <w:tc>
          <w:tcPr>
            <w:tcW w:w="1996" w:type="pct"/>
            <w:tcBorders>
              <w:top w:val="single" w:sz="4" w:space="0" w:color="auto"/>
              <w:left w:val="single" w:sz="4" w:space="0" w:color="auto"/>
              <w:bottom w:val="single" w:sz="4" w:space="0" w:color="auto"/>
              <w:right w:val="single" w:sz="4" w:space="0" w:color="auto"/>
            </w:tcBorders>
          </w:tcPr>
          <w:p w14:paraId="6E53E1F0" w14:textId="77777777" w:rsidR="00CD7ADF" w:rsidRPr="00824A60" w:rsidRDefault="00CD7ADF" w:rsidP="00EC287A">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Eksploatacinių savybių deklaracija (pagal STR 1.01.04:2015 lietuvių k.).</w:t>
            </w:r>
          </w:p>
        </w:tc>
        <w:tc>
          <w:tcPr>
            <w:tcW w:w="945" w:type="pct"/>
            <w:tcBorders>
              <w:top w:val="single" w:sz="4" w:space="0" w:color="auto"/>
              <w:left w:val="single" w:sz="4" w:space="0" w:color="auto"/>
              <w:bottom w:val="single" w:sz="4" w:space="0" w:color="auto"/>
              <w:right w:val="single" w:sz="4" w:space="0" w:color="auto"/>
            </w:tcBorders>
          </w:tcPr>
          <w:p w14:paraId="6E53E1F1" w14:textId="77777777" w:rsidR="00CD7ADF" w:rsidRPr="00824A60" w:rsidRDefault="00CD7ADF" w:rsidP="000B0B5D">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E53E1F2" w14:textId="77777777" w:rsidR="00CD7ADF" w:rsidRPr="00824A60" w:rsidRDefault="00CD7ADF" w:rsidP="000B0B5D">
            <w:pPr>
              <w:spacing w:afterLines="10" w:after="24"/>
              <w:jc w:val="both"/>
              <w:rPr>
                <w:rFonts w:asciiTheme="minorHAnsi" w:hAnsiTheme="minorHAnsi" w:cstheme="minorHAnsi"/>
                <w:color w:val="000000" w:themeColor="text1"/>
                <w:sz w:val="22"/>
                <w:szCs w:val="22"/>
              </w:rPr>
            </w:pPr>
          </w:p>
        </w:tc>
      </w:tr>
      <w:tr w:rsidR="00C57800" w:rsidRPr="00824A60" w14:paraId="6E53E1F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09" w:type="pct"/>
            <w:gridSpan w:val="3"/>
            <w:tcBorders>
              <w:top w:val="single" w:sz="4" w:space="0" w:color="auto"/>
              <w:left w:val="single" w:sz="4" w:space="0" w:color="auto"/>
              <w:bottom w:val="single" w:sz="4" w:space="0" w:color="auto"/>
              <w:right w:val="single" w:sz="4" w:space="0" w:color="auto"/>
            </w:tcBorders>
          </w:tcPr>
          <w:p w14:paraId="6E53E1F4" w14:textId="77777777" w:rsidR="00CD7ADF" w:rsidRPr="00824A60" w:rsidRDefault="00CD7ADF" w:rsidP="000B0B5D">
            <w:pPr>
              <w:ind w:left="9"/>
              <w:jc w:val="center"/>
              <w:rPr>
                <w:rFonts w:asciiTheme="minorHAnsi" w:hAnsiTheme="minorHAnsi" w:cstheme="minorHAnsi"/>
                <w:color w:val="000000" w:themeColor="text1"/>
                <w:sz w:val="22"/>
                <w:szCs w:val="22"/>
                <w:lang w:eastAsia="lt-LT"/>
              </w:rPr>
            </w:pPr>
            <w:r w:rsidRPr="00824A60">
              <w:rPr>
                <w:rFonts w:asciiTheme="minorHAnsi" w:hAnsiTheme="minorHAnsi" w:cstheme="minorHAnsi"/>
                <w:b/>
                <w:color w:val="000000" w:themeColor="text1"/>
                <w:sz w:val="22"/>
                <w:szCs w:val="22"/>
                <w:lang w:eastAsia="lt-LT"/>
              </w:rPr>
              <w:t>Pasirenkami parametrai</w:t>
            </w:r>
          </w:p>
        </w:tc>
        <w:tc>
          <w:tcPr>
            <w:tcW w:w="945" w:type="pct"/>
            <w:tcBorders>
              <w:top w:val="single" w:sz="4" w:space="0" w:color="auto"/>
              <w:left w:val="single" w:sz="4" w:space="0" w:color="auto"/>
              <w:bottom w:val="single" w:sz="4" w:space="0" w:color="auto"/>
              <w:right w:val="single" w:sz="4" w:space="0" w:color="auto"/>
            </w:tcBorders>
          </w:tcPr>
          <w:p w14:paraId="6E53E1F5" w14:textId="77777777" w:rsidR="00CD7ADF" w:rsidRPr="00824A60" w:rsidRDefault="00CD7ADF" w:rsidP="000B0B5D">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6E53E1F6" w14:textId="77777777" w:rsidR="00CD7ADF" w:rsidRPr="00824A60" w:rsidRDefault="00CD7ADF" w:rsidP="000B0B5D">
            <w:pPr>
              <w:ind w:left="9"/>
              <w:jc w:val="center"/>
              <w:rPr>
                <w:rFonts w:asciiTheme="minorHAnsi" w:hAnsiTheme="minorHAnsi" w:cstheme="minorHAnsi"/>
                <w:b/>
                <w:color w:val="000000" w:themeColor="text1"/>
                <w:sz w:val="22"/>
                <w:szCs w:val="22"/>
                <w:lang w:eastAsia="lt-LT"/>
              </w:rPr>
            </w:pPr>
          </w:p>
        </w:tc>
      </w:tr>
      <w:tr w:rsidR="00C57800" w:rsidRPr="00824A60" w14:paraId="6E53E1F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E53E1F8" w14:textId="77777777" w:rsidR="00CD7ADF" w:rsidRPr="00824A60" w:rsidRDefault="00CD7ADF" w:rsidP="00EC287A">
            <w:pPr>
              <w:numPr>
                <w:ilvl w:val="0"/>
                <w:numId w:val="5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E53E1F9" w14:textId="77777777" w:rsidR="00CD7ADF" w:rsidRPr="00824A60" w:rsidRDefault="00CD7ADF" w:rsidP="000B0B5D">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Išorinis vamzdžio skersmuo</w:t>
            </w:r>
          </w:p>
        </w:tc>
        <w:tc>
          <w:tcPr>
            <w:tcW w:w="1996" w:type="pct"/>
            <w:tcBorders>
              <w:top w:val="single" w:sz="4" w:space="0" w:color="auto"/>
              <w:left w:val="single" w:sz="4" w:space="0" w:color="auto"/>
              <w:bottom w:val="single" w:sz="4" w:space="0" w:color="auto"/>
              <w:right w:val="single" w:sz="4" w:space="0" w:color="auto"/>
            </w:tcBorders>
          </w:tcPr>
          <w:p w14:paraId="6E53E1FA" w14:textId="77777777" w:rsidR="00CD7ADF" w:rsidRPr="00824A60" w:rsidRDefault="00CD7ADF" w:rsidP="000B0B5D">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Nurodoma užsakant:</w:t>
            </w:r>
          </w:p>
          <w:p w14:paraId="6E53E1FB" w14:textId="77777777" w:rsidR="00CD7ADF" w:rsidRPr="00824A60" w:rsidRDefault="00CD7ADF" w:rsidP="00EC287A">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DN40;</w:t>
            </w:r>
          </w:p>
          <w:p w14:paraId="6E53E1FC" w14:textId="77777777" w:rsidR="00CD7ADF" w:rsidRPr="00824A60" w:rsidRDefault="00CD7ADF" w:rsidP="00EC287A">
            <w:pPr>
              <w:numPr>
                <w:ilvl w:val="0"/>
                <w:numId w:val="20"/>
              </w:numPr>
              <w:spacing w:afterLines="10" w:after="24"/>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DN50.</w:t>
            </w:r>
          </w:p>
        </w:tc>
        <w:tc>
          <w:tcPr>
            <w:tcW w:w="945" w:type="pct"/>
            <w:tcBorders>
              <w:top w:val="single" w:sz="4" w:space="0" w:color="auto"/>
              <w:left w:val="single" w:sz="4" w:space="0" w:color="auto"/>
              <w:bottom w:val="single" w:sz="4" w:space="0" w:color="auto"/>
              <w:right w:val="single" w:sz="4" w:space="0" w:color="auto"/>
            </w:tcBorders>
          </w:tcPr>
          <w:p w14:paraId="6E53E1FD" w14:textId="77777777" w:rsidR="00CD7ADF" w:rsidRPr="00824A60" w:rsidRDefault="00CD7ADF" w:rsidP="000B0B5D">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E53E1FE" w14:textId="77777777" w:rsidR="00CD7ADF" w:rsidRPr="00824A60" w:rsidRDefault="00CD7ADF" w:rsidP="000B0B5D">
            <w:pPr>
              <w:jc w:val="both"/>
              <w:rPr>
                <w:rFonts w:asciiTheme="minorHAnsi" w:hAnsiTheme="minorHAnsi" w:cstheme="minorHAnsi"/>
                <w:color w:val="000000" w:themeColor="text1"/>
                <w:sz w:val="22"/>
                <w:szCs w:val="22"/>
              </w:rPr>
            </w:pPr>
          </w:p>
        </w:tc>
      </w:tr>
    </w:tbl>
    <w:p w14:paraId="6E53E200" w14:textId="77777777" w:rsidR="00CD7ADF" w:rsidRPr="00824A60" w:rsidRDefault="00CD7ADF" w:rsidP="00CD7ADF">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Punktų Nr. 1-5, 9 atitikimas turi būti nurodytas Eksploatacinių savybių deklaracijoje;</w:t>
      </w:r>
    </w:p>
    <w:p w14:paraId="6E53E42C" w14:textId="4B6260CE" w:rsidR="00AE0E6E" w:rsidRPr="00824A60" w:rsidRDefault="00CD7ADF" w:rsidP="00644305">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Punktų Nr. 6 atitikimas turi būti nurodytas nuorodoje į internetinį puslapį ar kitame dokumente, kuriame pateikta techninė informacija apie medžiagą.</w:t>
      </w:r>
      <w:bookmarkStart w:id="46" w:name="_Hlk16058369"/>
    </w:p>
    <w:p w14:paraId="1828A15F" w14:textId="7ABEBA75" w:rsidR="00644305" w:rsidRPr="00824A60" w:rsidRDefault="00644305" w:rsidP="00644305">
      <w:pPr>
        <w:jc w:val="both"/>
        <w:rPr>
          <w:rFonts w:asciiTheme="minorHAnsi" w:hAnsiTheme="minorHAnsi" w:cstheme="minorHAnsi"/>
          <w:color w:val="000000" w:themeColor="text1"/>
          <w:sz w:val="22"/>
          <w:szCs w:val="22"/>
        </w:rPr>
      </w:pPr>
    </w:p>
    <w:p w14:paraId="2F7C3268" w14:textId="01E059C4" w:rsidR="00EE643D" w:rsidRPr="00824A60" w:rsidRDefault="00EE643D" w:rsidP="004A776C">
      <w:pPr>
        <w:pStyle w:val="Heading1"/>
        <w:numPr>
          <w:ilvl w:val="0"/>
          <w:numId w:val="28"/>
        </w:numPr>
        <w:rPr>
          <w:rFonts w:asciiTheme="minorHAnsi" w:hAnsiTheme="minorHAnsi" w:cstheme="minorHAnsi"/>
          <w:color w:val="000000" w:themeColor="text1"/>
          <w:sz w:val="22"/>
          <w:szCs w:val="22"/>
        </w:rPr>
      </w:pPr>
      <w:bookmarkStart w:id="47" w:name="_Toc94865366"/>
      <w:r w:rsidRPr="00824A60">
        <w:rPr>
          <w:rFonts w:asciiTheme="minorHAnsi" w:hAnsiTheme="minorHAnsi" w:cstheme="minorHAnsi"/>
          <w:color w:val="000000" w:themeColor="text1"/>
          <w:sz w:val="22"/>
          <w:szCs w:val="22"/>
        </w:rPr>
        <w:t>Polietileno (PE) nuotekų vamzdžių tempimui atsparių adapterių techniniai reikalavimai</w:t>
      </w:r>
      <w:bookmarkEnd w:id="47"/>
    </w:p>
    <w:tbl>
      <w:tblPr>
        <w:tblStyle w:val="TableGrid"/>
        <w:tblW w:w="5047" w:type="pct"/>
        <w:tblLook w:val="04A0" w:firstRow="1" w:lastRow="0" w:firstColumn="1" w:lastColumn="0" w:noHBand="0" w:noVBand="1"/>
      </w:tblPr>
      <w:tblGrid>
        <w:gridCol w:w="7417"/>
        <w:gridCol w:w="7417"/>
      </w:tblGrid>
      <w:tr w:rsidR="00C57800" w:rsidRPr="00824A60" w14:paraId="2D05DA0F" w14:textId="77777777" w:rsidTr="00F04DA2">
        <w:trPr>
          <w:trHeight w:val="326"/>
        </w:trPr>
        <w:tc>
          <w:tcPr>
            <w:tcW w:w="2500" w:type="pct"/>
          </w:tcPr>
          <w:p w14:paraId="382D4473"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pavadinimas:</w:t>
            </w:r>
          </w:p>
        </w:tc>
        <w:tc>
          <w:tcPr>
            <w:tcW w:w="2500" w:type="pct"/>
          </w:tcPr>
          <w:p w14:paraId="3BA7BCE1" w14:textId="77777777" w:rsidR="00097834" w:rsidRPr="00824A60" w:rsidRDefault="00097834" w:rsidP="00F04DA2">
            <w:pPr>
              <w:rPr>
                <w:rFonts w:asciiTheme="minorHAnsi" w:hAnsiTheme="minorHAnsi" w:cstheme="minorHAnsi"/>
                <w:color w:val="000000" w:themeColor="text1"/>
                <w:sz w:val="22"/>
                <w:szCs w:val="22"/>
              </w:rPr>
            </w:pPr>
          </w:p>
        </w:tc>
      </w:tr>
      <w:tr w:rsidR="00C57800" w:rsidRPr="00824A60" w14:paraId="425F75F6" w14:textId="77777777" w:rsidTr="00F04DA2">
        <w:trPr>
          <w:trHeight w:val="351"/>
        </w:trPr>
        <w:tc>
          <w:tcPr>
            <w:tcW w:w="2500" w:type="pct"/>
          </w:tcPr>
          <w:p w14:paraId="548B2E84"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Siūlomos medžiagos techninis žymėjimas / kodas: </w:t>
            </w:r>
          </w:p>
        </w:tc>
        <w:tc>
          <w:tcPr>
            <w:tcW w:w="2500" w:type="pct"/>
          </w:tcPr>
          <w:p w14:paraId="7A845936" w14:textId="77777777" w:rsidR="00097834" w:rsidRPr="00824A60" w:rsidRDefault="00097834" w:rsidP="00F04DA2">
            <w:pPr>
              <w:rPr>
                <w:rFonts w:asciiTheme="minorHAnsi" w:hAnsiTheme="minorHAnsi" w:cstheme="minorHAnsi"/>
                <w:color w:val="000000" w:themeColor="text1"/>
                <w:sz w:val="22"/>
                <w:szCs w:val="22"/>
              </w:rPr>
            </w:pPr>
          </w:p>
        </w:tc>
      </w:tr>
      <w:tr w:rsidR="00097834" w:rsidRPr="00824A60" w14:paraId="38C90E55" w14:textId="77777777" w:rsidTr="00F04DA2">
        <w:trPr>
          <w:trHeight w:val="301"/>
        </w:trPr>
        <w:tc>
          <w:tcPr>
            <w:tcW w:w="2500" w:type="pct"/>
          </w:tcPr>
          <w:p w14:paraId="633D3642"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gamintojo pavadinimas ir šalis:</w:t>
            </w:r>
          </w:p>
        </w:tc>
        <w:tc>
          <w:tcPr>
            <w:tcW w:w="2500" w:type="pct"/>
          </w:tcPr>
          <w:p w14:paraId="3E575E4A" w14:textId="77777777" w:rsidR="00097834" w:rsidRPr="00824A60" w:rsidRDefault="00097834" w:rsidP="00F04DA2">
            <w:pPr>
              <w:rPr>
                <w:rFonts w:asciiTheme="minorHAnsi" w:hAnsiTheme="minorHAnsi" w:cstheme="minorHAnsi"/>
                <w:color w:val="000000" w:themeColor="text1"/>
                <w:sz w:val="22"/>
                <w:szCs w:val="22"/>
              </w:rPr>
            </w:pPr>
          </w:p>
        </w:tc>
      </w:tr>
    </w:tbl>
    <w:p w14:paraId="16E05BC5" w14:textId="77777777" w:rsidR="00097834" w:rsidRPr="00824A60"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6"/>
        <w:gridCol w:w="2718"/>
        <w:gridCol w:w="5893"/>
        <w:gridCol w:w="2789"/>
        <w:gridCol w:w="2789"/>
      </w:tblGrid>
      <w:tr w:rsidR="00C57800" w:rsidRPr="00824A60" w14:paraId="6ECF70AC" w14:textId="77777777" w:rsidTr="00F04DA2">
        <w:trPr>
          <w:trHeight w:val="527"/>
          <w:tblHeader/>
        </w:trPr>
        <w:tc>
          <w:tcPr>
            <w:tcW w:w="192" w:type="pct"/>
            <w:tcBorders>
              <w:top w:val="single" w:sz="4" w:space="0" w:color="auto"/>
              <w:left w:val="single" w:sz="4" w:space="0" w:color="auto"/>
              <w:bottom w:val="single" w:sz="4" w:space="0" w:color="auto"/>
              <w:right w:val="single" w:sz="4" w:space="0" w:color="auto"/>
            </w:tcBorders>
          </w:tcPr>
          <w:p w14:paraId="4AA69C64" w14:textId="77777777" w:rsidR="00EE643D" w:rsidRPr="00824A60" w:rsidRDefault="00EE643D" w:rsidP="00F04DA2">
            <w:pPr>
              <w:jc w:val="cente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lastRenderedPageBreak/>
              <w:t>Eil. Nr.</w:t>
            </w:r>
          </w:p>
        </w:tc>
        <w:tc>
          <w:tcPr>
            <w:tcW w:w="921" w:type="pct"/>
            <w:tcBorders>
              <w:top w:val="single" w:sz="4" w:space="0" w:color="auto"/>
              <w:left w:val="single" w:sz="4" w:space="0" w:color="auto"/>
              <w:bottom w:val="single" w:sz="4" w:space="0" w:color="auto"/>
              <w:right w:val="single" w:sz="4" w:space="0" w:color="auto"/>
            </w:tcBorders>
          </w:tcPr>
          <w:p w14:paraId="74CA95A5" w14:textId="77777777" w:rsidR="00EE643D" w:rsidRPr="00824A60" w:rsidRDefault="00EE643D" w:rsidP="00F04DA2">
            <w:pP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Techniniai parametrai ir reikalavimai</w:t>
            </w:r>
          </w:p>
        </w:tc>
        <w:tc>
          <w:tcPr>
            <w:tcW w:w="1997" w:type="pct"/>
            <w:tcBorders>
              <w:top w:val="single" w:sz="4" w:space="0" w:color="auto"/>
              <w:left w:val="single" w:sz="4" w:space="0" w:color="auto"/>
              <w:bottom w:val="single" w:sz="4" w:space="0" w:color="auto"/>
              <w:right w:val="single" w:sz="4" w:space="0" w:color="auto"/>
            </w:tcBorders>
          </w:tcPr>
          <w:p w14:paraId="1ADBDBAC" w14:textId="77777777" w:rsidR="00EE643D" w:rsidRPr="00824A60" w:rsidRDefault="00EE643D" w:rsidP="00F04DA2">
            <w:pP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7F870B5B" w14:textId="6D0180A7" w:rsidR="00EE643D" w:rsidRPr="00824A60" w:rsidRDefault="00B34EE5" w:rsidP="00F04DA2">
            <w:pP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Tiekėjas turi nurodyti atitinka/neatitinka</w:t>
            </w:r>
          </w:p>
        </w:tc>
        <w:tc>
          <w:tcPr>
            <w:tcW w:w="945" w:type="pct"/>
            <w:tcBorders>
              <w:top w:val="single" w:sz="4" w:space="0" w:color="auto"/>
              <w:left w:val="single" w:sz="4" w:space="0" w:color="auto"/>
              <w:bottom w:val="single" w:sz="4" w:space="0" w:color="auto"/>
              <w:right w:val="single" w:sz="4" w:space="0" w:color="auto"/>
            </w:tcBorders>
          </w:tcPr>
          <w:p w14:paraId="7ACB92E6" w14:textId="77777777" w:rsidR="00EE643D" w:rsidRPr="00824A60" w:rsidRDefault="00EE643D" w:rsidP="00F04DA2">
            <w:pPr>
              <w:rPr>
                <w:rFonts w:asciiTheme="minorHAnsi" w:hAnsiTheme="minorHAnsi" w:cstheme="minorHAnsi"/>
                <w:b/>
                <w:bCs/>
                <w:color w:val="000000" w:themeColor="text1"/>
                <w:sz w:val="22"/>
                <w:szCs w:val="22"/>
              </w:rPr>
            </w:pPr>
            <w:r w:rsidRPr="00824A60">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824A60" w14:paraId="68853631"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27225EB6" w14:textId="77777777" w:rsidR="00EE643D" w:rsidRPr="00824A60" w:rsidRDefault="00EE643D" w:rsidP="00F04DA2">
            <w:pPr>
              <w:tabs>
                <w:tab w:val="center" w:pos="4819"/>
                <w:tab w:val="right" w:pos="9638"/>
              </w:tabs>
              <w:jc w:val="center"/>
              <w:rPr>
                <w:rFonts w:asciiTheme="minorHAnsi" w:hAnsiTheme="minorHAnsi" w:cstheme="minorHAnsi"/>
                <w:color w:val="000000" w:themeColor="text1"/>
                <w:sz w:val="22"/>
                <w:szCs w:val="22"/>
              </w:rPr>
            </w:pPr>
            <w:r w:rsidRPr="00824A60">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6C983911" w14:textId="77777777" w:rsidR="00EE643D" w:rsidRPr="00824A60" w:rsidRDefault="00EE643D" w:rsidP="00F04DA2">
            <w:pPr>
              <w:tabs>
                <w:tab w:val="center" w:pos="4819"/>
                <w:tab w:val="right" w:pos="9638"/>
              </w:tabs>
              <w:jc w:val="center"/>
              <w:rPr>
                <w:rFonts w:asciiTheme="minorHAnsi" w:hAnsiTheme="minorHAnsi" w:cstheme="minorHAnsi"/>
                <w:b/>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6D22FEC" w14:textId="77777777" w:rsidR="00EE643D" w:rsidRPr="00824A60" w:rsidRDefault="00EE643D" w:rsidP="00F04DA2">
            <w:pPr>
              <w:tabs>
                <w:tab w:val="center" w:pos="4819"/>
                <w:tab w:val="right" w:pos="9638"/>
              </w:tabs>
              <w:jc w:val="center"/>
              <w:rPr>
                <w:rFonts w:asciiTheme="minorHAnsi" w:hAnsiTheme="minorHAnsi" w:cstheme="minorHAnsi"/>
                <w:b/>
                <w:color w:val="000000" w:themeColor="text1"/>
                <w:sz w:val="22"/>
                <w:szCs w:val="22"/>
              </w:rPr>
            </w:pPr>
          </w:p>
        </w:tc>
      </w:tr>
      <w:tr w:rsidR="00C57800" w:rsidRPr="00824A60" w14:paraId="49C196BD"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97CDE40" w14:textId="77777777" w:rsidR="00EE643D" w:rsidRPr="00824A60" w:rsidRDefault="00EE643D" w:rsidP="0030182F">
            <w:pPr>
              <w:numPr>
                <w:ilvl w:val="0"/>
                <w:numId w:val="9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6671F09" w14:textId="77777777" w:rsidR="00EE643D" w:rsidRPr="00824A60" w:rsidRDefault="00EE643D"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Standartai</w:t>
            </w:r>
          </w:p>
        </w:tc>
        <w:tc>
          <w:tcPr>
            <w:tcW w:w="1997" w:type="pct"/>
            <w:tcBorders>
              <w:top w:val="single" w:sz="4" w:space="0" w:color="auto"/>
              <w:left w:val="single" w:sz="4" w:space="0" w:color="auto"/>
              <w:bottom w:val="single" w:sz="4" w:space="0" w:color="auto"/>
              <w:right w:val="single" w:sz="4" w:space="0" w:color="auto"/>
            </w:tcBorders>
          </w:tcPr>
          <w:p w14:paraId="5D1E5151" w14:textId="77777777" w:rsidR="00EE643D" w:rsidRPr="00824A60" w:rsidRDefault="00EE643D" w:rsidP="00F04DA2">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LST</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EN</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12842:2012 arba</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lygiavertis.</w:t>
            </w:r>
          </w:p>
        </w:tc>
        <w:tc>
          <w:tcPr>
            <w:tcW w:w="945" w:type="pct"/>
            <w:tcBorders>
              <w:top w:val="single" w:sz="4" w:space="0" w:color="auto"/>
              <w:left w:val="single" w:sz="4" w:space="0" w:color="auto"/>
              <w:bottom w:val="single" w:sz="4" w:space="0" w:color="auto"/>
              <w:right w:val="single" w:sz="4" w:space="0" w:color="auto"/>
            </w:tcBorders>
          </w:tcPr>
          <w:p w14:paraId="6F228157" w14:textId="77777777" w:rsidR="00EE643D" w:rsidRPr="00824A60" w:rsidRDefault="00EE643D" w:rsidP="00F04DA2">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9C8DC8C" w14:textId="77777777" w:rsidR="00EE643D" w:rsidRPr="00824A60" w:rsidRDefault="00EE643D" w:rsidP="00F04DA2">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4FEAF33B"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2C0AD20" w14:textId="77777777" w:rsidR="00EE643D" w:rsidRPr="00824A60" w:rsidRDefault="00EE643D" w:rsidP="0030182F">
            <w:pPr>
              <w:numPr>
                <w:ilvl w:val="0"/>
                <w:numId w:val="9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4BE5DA5" w14:textId="77777777" w:rsidR="00EE643D" w:rsidRPr="00824A60" w:rsidRDefault="00EE643D" w:rsidP="00F04DA2">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Darbinė</w:t>
            </w:r>
            <w:r w:rsidRPr="00824A60">
              <w:rPr>
                <w:rFonts w:asciiTheme="minorHAnsi" w:hAnsiTheme="minorHAnsi" w:cstheme="minorHAnsi"/>
                <w:color w:val="000000" w:themeColor="text1"/>
                <w:spacing w:val="-3"/>
                <w:sz w:val="22"/>
                <w:szCs w:val="22"/>
              </w:rPr>
              <w:t xml:space="preserve"> </w:t>
            </w:r>
            <w:r w:rsidRPr="00824A60">
              <w:rPr>
                <w:rFonts w:asciiTheme="minorHAnsi" w:hAnsiTheme="minorHAnsi" w:cstheme="minorHAnsi"/>
                <w:color w:val="000000" w:themeColor="text1"/>
                <w:sz w:val="22"/>
                <w:szCs w:val="22"/>
              </w:rPr>
              <w:t>terpė</w:t>
            </w:r>
          </w:p>
        </w:tc>
        <w:tc>
          <w:tcPr>
            <w:tcW w:w="1997" w:type="pct"/>
            <w:tcBorders>
              <w:top w:val="single" w:sz="4" w:space="0" w:color="auto"/>
              <w:left w:val="single" w:sz="4" w:space="0" w:color="auto"/>
              <w:bottom w:val="single" w:sz="4" w:space="0" w:color="auto"/>
              <w:right w:val="single" w:sz="4" w:space="0" w:color="auto"/>
            </w:tcBorders>
          </w:tcPr>
          <w:p w14:paraId="261B658D" w14:textId="77777777" w:rsidR="00EE643D" w:rsidRPr="00824A60" w:rsidRDefault="00EE643D" w:rsidP="00F04DA2">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Nuotekos.</w:t>
            </w:r>
          </w:p>
        </w:tc>
        <w:tc>
          <w:tcPr>
            <w:tcW w:w="945" w:type="pct"/>
            <w:tcBorders>
              <w:top w:val="single" w:sz="4" w:space="0" w:color="auto"/>
              <w:left w:val="single" w:sz="4" w:space="0" w:color="auto"/>
              <w:bottom w:val="single" w:sz="4" w:space="0" w:color="auto"/>
              <w:right w:val="single" w:sz="4" w:space="0" w:color="auto"/>
            </w:tcBorders>
          </w:tcPr>
          <w:p w14:paraId="04138733" w14:textId="77777777" w:rsidR="00EE643D" w:rsidRPr="00824A60" w:rsidRDefault="00EE643D" w:rsidP="00F04DA2">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C36731C" w14:textId="77777777" w:rsidR="00EE643D" w:rsidRPr="00824A60" w:rsidRDefault="00EE643D" w:rsidP="00F04DA2">
            <w:pPr>
              <w:tabs>
                <w:tab w:val="center" w:pos="4819"/>
                <w:tab w:val="right" w:pos="9638"/>
              </w:tabs>
              <w:jc w:val="both"/>
              <w:rPr>
                <w:rFonts w:asciiTheme="minorHAnsi" w:hAnsiTheme="minorHAnsi" w:cstheme="minorHAnsi"/>
                <w:color w:val="000000" w:themeColor="text1"/>
                <w:sz w:val="22"/>
                <w:szCs w:val="22"/>
              </w:rPr>
            </w:pPr>
          </w:p>
        </w:tc>
      </w:tr>
      <w:tr w:rsidR="00C57800" w:rsidRPr="00824A60" w14:paraId="4F0418DC"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0381F43B" w14:textId="77777777" w:rsidR="00EE643D" w:rsidRPr="00824A60" w:rsidRDefault="00EE643D" w:rsidP="0030182F">
            <w:pPr>
              <w:numPr>
                <w:ilvl w:val="0"/>
                <w:numId w:val="9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B832E16" w14:textId="77777777" w:rsidR="00EE643D" w:rsidRPr="00824A60" w:rsidRDefault="00EE643D" w:rsidP="00F04DA2">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Darbinis</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slėgis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628BD3BD" w14:textId="77777777" w:rsidR="00EE643D" w:rsidRPr="00824A60" w:rsidRDefault="00EE643D" w:rsidP="00F04DA2">
            <w:pPr>
              <w:spacing w:before="100" w:beforeAutospacing="1" w:after="100" w:afterAutospacing="1"/>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PN</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10; PN 16</w:t>
            </w:r>
          </w:p>
        </w:tc>
        <w:tc>
          <w:tcPr>
            <w:tcW w:w="945" w:type="pct"/>
            <w:tcBorders>
              <w:top w:val="single" w:sz="4" w:space="0" w:color="auto"/>
              <w:left w:val="single" w:sz="4" w:space="0" w:color="auto"/>
              <w:bottom w:val="single" w:sz="4" w:space="0" w:color="auto"/>
              <w:right w:val="single" w:sz="4" w:space="0" w:color="auto"/>
            </w:tcBorders>
          </w:tcPr>
          <w:p w14:paraId="2946DA05" w14:textId="77777777" w:rsidR="00EE643D" w:rsidRPr="00824A60" w:rsidRDefault="00EE643D" w:rsidP="00F04DA2">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1E26BBEC" w14:textId="77777777" w:rsidR="00EE643D" w:rsidRPr="00824A60" w:rsidRDefault="00EE643D" w:rsidP="00F04DA2">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824A60" w14:paraId="7BBA408E"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6B3A9EBD" w14:textId="77777777" w:rsidR="00EE643D" w:rsidRPr="00824A60" w:rsidRDefault="00EE643D" w:rsidP="0030182F">
            <w:pPr>
              <w:numPr>
                <w:ilvl w:val="0"/>
                <w:numId w:val="9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2E8AB4D" w14:textId="77777777" w:rsidR="00EE643D" w:rsidRPr="00824A60" w:rsidRDefault="00EE643D" w:rsidP="00F04DA2">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Panaudojimas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73007F83" w14:textId="62DD5AFA" w:rsidR="00EE643D" w:rsidRPr="00824A60" w:rsidRDefault="00EE643D" w:rsidP="00F04DA2">
            <w:pPr>
              <w:spacing w:before="100" w:beforeAutospacing="1" w:after="100" w:afterAutospacing="1"/>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Turi</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tikti</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visų</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tipų</w:t>
            </w:r>
            <w:r w:rsidRPr="00824A60">
              <w:rPr>
                <w:rFonts w:asciiTheme="minorHAnsi" w:hAnsiTheme="minorHAnsi" w:cstheme="minorHAnsi"/>
                <w:color w:val="000000" w:themeColor="text1"/>
                <w:spacing w:val="-3"/>
                <w:sz w:val="22"/>
                <w:szCs w:val="22"/>
              </w:rPr>
              <w:t xml:space="preserve"> </w:t>
            </w:r>
            <w:r w:rsidRPr="00824A60">
              <w:rPr>
                <w:rFonts w:asciiTheme="minorHAnsi" w:hAnsiTheme="minorHAnsi" w:cstheme="minorHAnsi"/>
                <w:color w:val="000000" w:themeColor="text1"/>
                <w:sz w:val="22"/>
                <w:szCs w:val="22"/>
              </w:rPr>
              <w:t>PE</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vamzdžiams.</w:t>
            </w:r>
          </w:p>
        </w:tc>
        <w:tc>
          <w:tcPr>
            <w:tcW w:w="945" w:type="pct"/>
            <w:tcBorders>
              <w:top w:val="single" w:sz="4" w:space="0" w:color="auto"/>
              <w:left w:val="single" w:sz="4" w:space="0" w:color="auto"/>
              <w:bottom w:val="single" w:sz="4" w:space="0" w:color="auto"/>
              <w:right w:val="single" w:sz="4" w:space="0" w:color="auto"/>
            </w:tcBorders>
          </w:tcPr>
          <w:p w14:paraId="7528BCEC" w14:textId="77777777" w:rsidR="00EE643D" w:rsidRPr="00824A60" w:rsidRDefault="00EE643D" w:rsidP="00F04DA2">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36E49F26" w14:textId="77777777" w:rsidR="00EE643D" w:rsidRPr="00824A60" w:rsidRDefault="00EE643D" w:rsidP="00F04DA2">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824A60" w14:paraId="7F380BB5"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334B79ED" w14:textId="77777777" w:rsidR="00EE643D" w:rsidRPr="00824A60" w:rsidRDefault="00EE643D" w:rsidP="0030182F">
            <w:pPr>
              <w:numPr>
                <w:ilvl w:val="0"/>
                <w:numId w:val="9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1915A21" w14:textId="77777777" w:rsidR="00EE643D" w:rsidRPr="00824A60" w:rsidRDefault="00EE643D"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Montavimo</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aplinka</w:t>
            </w:r>
          </w:p>
        </w:tc>
        <w:tc>
          <w:tcPr>
            <w:tcW w:w="1997" w:type="pct"/>
            <w:tcBorders>
              <w:top w:val="single" w:sz="4" w:space="0" w:color="auto"/>
              <w:left w:val="single" w:sz="4" w:space="0" w:color="auto"/>
              <w:bottom w:val="single" w:sz="4" w:space="0" w:color="auto"/>
              <w:right w:val="single" w:sz="4" w:space="0" w:color="auto"/>
            </w:tcBorders>
          </w:tcPr>
          <w:p w14:paraId="703B8671" w14:textId="77777777" w:rsidR="00EE643D" w:rsidRPr="00824A60" w:rsidRDefault="00EE643D" w:rsidP="00B13EF2">
            <w:pPr>
              <w:pStyle w:val="TableParagraph"/>
              <w:rPr>
                <w:rFonts w:cstheme="minorHAnsi"/>
                <w:color w:val="000000" w:themeColor="text1"/>
                <w:lang w:val="lt-LT"/>
              </w:rPr>
            </w:pPr>
            <w:r w:rsidRPr="00824A60">
              <w:rPr>
                <w:rFonts w:cstheme="minorHAnsi"/>
                <w:color w:val="000000" w:themeColor="text1"/>
                <w:lang w:val="lt-LT"/>
              </w:rPr>
              <w:t>Gruntas,</w:t>
            </w:r>
            <w:r w:rsidRPr="00824A60">
              <w:rPr>
                <w:rFonts w:cstheme="minorHAnsi"/>
                <w:color w:val="000000" w:themeColor="text1"/>
                <w:spacing w:val="-2"/>
                <w:lang w:val="lt-LT"/>
              </w:rPr>
              <w:t xml:space="preserve"> </w:t>
            </w:r>
            <w:r w:rsidRPr="00824A60">
              <w:rPr>
                <w:rFonts w:cstheme="minorHAnsi"/>
                <w:color w:val="000000" w:themeColor="text1"/>
                <w:lang w:val="lt-LT"/>
              </w:rPr>
              <w:t>šuliniai,</w:t>
            </w:r>
            <w:r w:rsidRPr="00824A60">
              <w:rPr>
                <w:rFonts w:cstheme="minorHAnsi"/>
                <w:color w:val="000000" w:themeColor="text1"/>
                <w:spacing w:val="-2"/>
                <w:lang w:val="lt-LT"/>
              </w:rPr>
              <w:t xml:space="preserve"> </w:t>
            </w:r>
            <w:r w:rsidRPr="00824A60">
              <w:rPr>
                <w:rFonts w:cstheme="minorHAnsi"/>
                <w:color w:val="000000" w:themeColor="text1"/>
                <w:lang w:val="lt-LT"/>
              </w:rPr>
              <w:t>patalpa.</w:t>
            </w:r>
          </w:p>
        </w:tc>
        <w:tc>
          <w:tcPr>
            <w:tcW w:w="945" w:type="pct"/>
            <w:tcBorders>
              <w:top w:val="single" w:sz="4" w:space="0" w:color="auto"/>
              <w:left w:val="single" w:sz="4" w:space="0" w:color="auto"/>
              <w:bottom w:val="single" w:sz="4" w:space="0" w:color="auto"/>
              <w:right w:val="single" w:sz="4" w:space="0" w:color="auto"/>
            </w:tcBorders>
          </w:tcPr>
          <w:p w14:paraId="36A190F7" w14:textId="77777777" w:rsidR="00EE643D" w:rsidRPr="00824A60" w:rsidRDefault="00EE643D" w:rsidP="00F04DA2">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F432D91" w14:textId="77777777" w:rsidR="00EE643D" w:rsidRPr="00824A60" w:rsidRDefault="00EE643D" w:rsidP="00F04DA2">
            <w:pPr>
              <w:spacing w:afterLines="10" w:after="24"/>
              <w:jc w:val="both"/>
              <w:rPr>
                <w:rFonts w:asciiTheme="minorHAnsi" w:hAnsiTheme="minorHAnsi" w:cstheme="minorHAnsi"/>
                <w:color w:val="000000" w:themeColor="text1"/>
                <w:sz w:val="22"/>
                <w:szCs w:val="22"/>
              </w:rPr>
            </w:pPr>
          </w:p>
        </w:tc>
      </w:tr>
      <w:tr w:rsidR="00C57800" w:rsidRPr="00824A60" w14:paraId="77F05590"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24261EA9" w14:textId="77777777" w:rsidR="00EE643D" w:rsidRPr="00824A60" w:rsidRDefault="00EE643D" w:rsidP="0030182F">
            <w:pPr>
              <w:numPr>
                <w:ilvl w:val="0"/>
                <w:numId w:val="9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572EF44" w14:textId="77777777" w:rsidR="00EE643D" w:rsidRPr="00824A60" w:rsidRDefault="00EE643D"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Sandarinimas</w:t>
            </w:r>
          </w:p>
        </w:tc>
        <w:tc>
          <w:tcPr>
            <w:tcW w:w="1997" w:type="pct"/>
            <w:tcBorders>
              <w:top w:val="single" w:sz="4" w:space="0" w:color="auto"/>
              <w:left w:val="single" w:sz="4" w:space="0" w:color="auto"/>
              <w:bottom w:val="single" w:sz="4" w:space="0" w:color="auto"/>
              <w:right w:val="single" w:sz="4" w:space="0" w:color="auto"/>
            </w:tcBorders>
          </w:tcPr>
          <w:p w14:paraId="0551F48D" w14:textId="77777777" w:rsidR="00EE643D" w:rsidRPr="00824A60" w:rsidRDefault="00EE643D" w:rsidP="00B13EF2">
            <w:pPr>
              <w:pStyle w:val="TableParagraph"/>
              <w:rPr>
                <w:rFonts w:cstheme="minorHAnsi"/>
                <w:color w:val="000000" w:themeColor="text1"/>
                <w:lang w:val="lt-LT"/>
              </w:rPr>
            </w:pPr>
            <w:r w:rsidRPr="00824A60">
              <w:rPr>
                <w:rFonts w:cstheme="minorHAnsi"/>
                <w:color w:val="000000" w:themeColor="text1"/>
                <w:lang w:val="lt-LT"/>
              </w:rPr>
              <w:t>NBR arba EPDM pagal LST EN 681-1 arba lygiavertį</w:t>
            </w:r>
            <w:r w:rsidRPr="00824A60">
              <w:rPr>
                <w:rFonts w:cstheme="minorHAnsi"/>
                <w:color w:val="000000" w:themeColor="text1"/>
                <w:spacing w:val="1"/>
                <w:lang w:val="lt-LT"/>
              </w:rPr>
              <w:t xml:space="preserve"> </w:t>
            </w:r>
            <w:r w:rsidRPr="00824A60">
              <w:rPr>
                <w:rFonts w:cstheme="minorHAnsi"/>
                <w:color w:val="000000" w:themeColor="text1"/>
                <w:lang w:val="lt-LT"/>
              </w:rPr>
              <w:t>standartą. Atitinkama sandarinimo medžiaga pateikiama</w:t>
            </w:r>
            <w:r w:rsidRPr="00824A60">
              <w:rPr>
                <w:rFonts w:cstheme="minorHAnsi"/>
                <w:color w:val="000000" w:themeColor="text1"/>
                <w:spacing w:val="1"/>
                <w:lang w:val="lt-LT"/>
              </w:rPr>
              <w:t xml:space="preserve"> </w:t>
            </w:r>
            <w:r w:rsidRPr="00824A60">
              <w:rPr>
                <w:rFonts w:cstheme="minorHAnsi"/>
                <w:color w:val="000000" w:themeColor="text1"/>
                <w:lang w:val="lt-LT"/>
              </w:rPr>
              <w:t>užsakymo</w:t>
            </w:r>
            <w:r w:rsidRPr="00824A60">
              <w:rPr>
                <w:rFonts w:cstheme="minorHAnsi"/>
                <w:color w:val="000000" w:themeColor="text1"/>
                <w:spacing w:val="-1"/>
                <w:lang w:val="lt-LT"/>
              </w:rPr>
              <w:t xml:space="preserve"> </w:t>
            </w:r>
            <w:r w:rsidRPr="00824A60">
              <w:rPr>
                <w:rFonts w:cstheme="minorHAnsi"/>
                <w:color w:val="000000" w:themeColor="text1"/>
                <w:lang w:val="lt-LT"/>
              </w:rPr>
              <w:t>metu</w:t>
            </w:r>
          </w:p>
        </w:tc>
        <w:tc>
          <w:tcPr>
            <w:tcW w:w="945" w:type="pct"/>
            <w:tcBorders>
              <w:top w:val="single" w:sz="4" w:space="0" w:color="auto"/>
              <w:left w:val="single" w:sz="4" w:space="0" w:color="auto"/>
              <w:bottom w:val="single" w:sz="4" w:space="0" w:color="auto"/>
              <w:right w:val="single" w:sz="4" w:space="0" w:color="auto"/>
            </w:tcBorders>
          </w:tcPr>
          <w:p w14:paraId="341F6777" w14:textId="77777777" w:rsidR="00EE643D" w:rsidRPr="00824A60" w:rsidRDefault="00EE643D" w:rsidP="00F04DA2">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33D11A72" w14:textId="77777777" w:rsidR="00EE643D" w:rsidRPr="00824A60" w:rsidRDefault="00EE643D" w:rsidP="00F04DA2">
            <w:pPr>
              <w:spacing w:afterLines="10" w:after="24"/>
              <w:jc w:val="both"/>
              <w:rPr>
                <w:rFonts w:asciiTheme="minorHAnsi" w:hAnsiTheme="minorHAnsi" w:cstheme="minorHAnsi"/>
                <w:color w:val="000000" w:themeColor="text1"/>
                <w:sz w:val="22"/>
                <w:szCs w:val="22"/>
              </w:rPr>
            </w:pPr>
          </w:p>
        </w:tc>
      </w:tr>
      <w:tr w:rsidR="00C57800" w:rsidRPr="00824A60" w14:paraId="3B6A5C9F"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5A0F6075" w14:textId="77777777" w:rsidR="00EE643D" w:rsidRPr="00824A60" w:rsidRDefault="00EE643D" w:rsidP="0030182F">
            <w:pPr>
              <w:numPr>
                <w:ilvl w:val="0"/>
                <w:numId w:val="9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AF45F1E" w14:textId="77777777" w:rsidR="00EE643D" w:rsidRPr="00824A60" w:rsidRDefault="00EE643D"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Korpuso</w:t>
            </w:r>
            <w:r w:rsidRPr="00824A60">
              <w:rPr>
                <w:rFonts w:asciiTheme="minorHAnsi" w:hAnsiTheme="minorHAnsi" w:cstheme="minorHAnsi"/>
                <w:color w:val="000000" w:themeColor="text1"/>
                <w:spacing w:val="-3"/>
                <w:sz w:val="22"/>
                <w:szCs w:val="22"/>
              </w:rPr>
              <w:t xml:space="preserve"> </w:t>
            </w:r>
            <w:r w:rsidRPr="00824A60">
              <w:rPr>
                <w:rFonts w:asciiTheme="minorHAnsi" w:hAnsiTheme="minorHAnsi" w:cstheme="minorHAnsi"/>
                <w:color w:val="000000" w:themeColor="text1"/>
                <w:sz w:val="22"/>
                <w:szCs w:val="22"/>
              </w:rPr>
              <w:t>medžiaga</w:t>
            </w:r>
          </w:p>
        </w:tc>
        <w:tc>
          <w:tcPr>
            <w:tcW w:w="1997" w:type="pct"/>
            <w:tcBorders>
              <w:top w:val="single" w:sz="4" w:space="0" w:color="auto"/>
              <w:left w:val="single" w:sz="4" w:space="0" w:color="auto"/>
              <w:bottom w:val="single" w:sz="4" w:space="0" w:color="auto"/>
              <w:right w:val="single" w:sz="4" w:space="0" w:color="auto"/>
            </w:tcBorders>
          </w:tcPr>
          <w:p w14:paraId="2BF1C9FB" w14:textId="77777777" w:rsidR="00EE643D" w:rsidRPr="00824A60" w:rsidRDefault="00EE643D" w:rsidP="00F04DA2">
            <w:pPr>
              <w:pStyle w:val="TableParagraph"/>
              <w:ind w:right="97"/>
              <w:jc w:val="both"/>
              <w:rPr>
                <w:rFonts w:cstheme="minorHAnsi"/>
                <w:color w:val="000000" w:themeColor="text1"/>
                <w:lang w:val="lt-LT"/>
              </w:rPr>
            </w:pPr>
            <w:r w:rsidRPr="00824A60">
              <w:rPr>
                <w:rFonts w:cstheme="minorHAnsi"/>
                <w:color w:val="000000" w:themeColor="text1"/>
                <w:spacing w:val="-1"/>
                <w:lang w:val="lt-LT"/>
              </w:rPr>
              <w:t>Kalusis</w:t>
            </w:r>
            <w:r w:rsidRPr="00824A60">
              <w:rPr>
                <w:rFonts w:cstheme="minorHAnsi"/>
                <w:color w:val="000000" w:themeColor="text1"/>
                <w:spacing w:val="-15"/>
                <w:lang w:val="lt-LT"/>
              </w:rPr>
              <w:t xml:space="preserve"> </w:t>
            </w:r>
            <w:r w:rsidRPr="00824A60">
              <w:rPr>
                <w:rFonts w:cstheme="minorHAnsi"/>
                <w:color w:val="000000" w:themeColor="text1"/>
                <w:lang w:val="lt-LT"/>
              </w:rPr>
              <w:t>ketus</w:t>
            </w:r>
            <w:r w:rsidRPr="00824A60">
              <w:rPr>
                <w:rFonts w:cstheme="minorHAnsi"/>
                <w:color w:val="000000" w:themeColor="text1"/>
                <w:spacing w:val="-14"/>
                <w:lang w:val="lt-LT"/>
              </w:rPr>
              <w:t xml:space="preserve"> </w:t>
            </w:r>
            <w:r w:rsidRPr="00824A60">
              <w:rPr>
                <w:rFonts w:cstheme="minorHAnsi"/>
                <w:color w:val="000000" w:themeColor="text1"/>
                <w:lang w:val="lt-LT"/>
              </w:rPr>
              <w:t>ne</w:t>
            </w:r>
            <w:r w:rsidRPr="00824A60">
              <w:rPr>
                <w:rFonts w:cstheme="minorHAnsi"/>
                <w:color w:val="000000" w:themeColor="text1"/>
                <w:spacing w:val="-13"/>
                <w:lang w:val="lt-LT"/>
              </w:rPr>
              <w:t xml:space="preserve"> </w:t>
            </w:r>
            <w:r w:rsidRPr="00824A60">
              <w:rPr>
                <w:rFonts w:cstheme="minorHAnsi"/>
                <w:color w:val="000000" w:themeColor="text1"/>
                <w:lang w:val="lt-LT"/>
              </w:rPr>
              <w:t>žemesnės</w:t>
            </w:r>
            <w:r w:rsidRPr="00824A60">
              <w:rPr>
                <w:rFonts w:cstheme="minorHAnsi"/>
                <w:color w:val="000000" w:themeColor="text1"/>
                <w:spacing w:val="-15"/>
                <w:lang w:val="lt-LT"/>
              </w:rPr>
              <w:t xml:space="preserve"> </w:t>
            </w:r>
            <w:r w:rsidRPr="00824A60">
              <w:rPr>
                <w:rFonts w:cstheme="minorHAnsi"/>
                <w:color w:val="000000" w:themeColor="text1"/>
                <w:lang w:val="lt-LT"/>
              </w:rPr>
              <w:t>markės</w:t>
            </w:r>
            <w:r w:rsidRPr="00824A60">
              <w:rPr>
                <w:rFonts w:cstheme="minorHAnsi"/>
                <w:color w:val="000000" w:themeColor="text1"/>
                <w:spacing w:val="-15"/>
                <w:lang w:val="lt-LT"/>
              </w:rPr>
              <w:t xml:space="preserve"> </w:t>
            </w:r>
            <w:r w:rsidRPr="00824A60">
              <w:rPr>
                <w:rFonts w:cstheme="minorHAnsi"/>
                <w:color w:val="000000" w:themeColor="text1"/>
                <w:lang w:val="lt-LT"/>
              </w:rPr>
              <w:t>kaip</w:t>
            </w:r>
            <w:r w:rsidRPr="00824A60">
              <w:rPr>
                <w:rFonts w:cstheme="minorHAnsi"/>
                <w:color w:val="000000" w:themeColor="text1"/>
                <w:spacing w:val="-14"/>
                <w:lang w:val="lt-LT"/>
              </w:rPr>
              <w:t xml:space="preserve"> </w:t>
            </w:r>
            <w:r w:rsidRPr="00824A60">
              <w:rPr>
                <w:rFonts w:cstheme="minorHAnsi"/>
                <w:color w:val="000000" w:themeColor="text1"/>
                <w:lang w:val="lt-LT"/>
              </w:rPr>
              <w:t>EN-GJS-400</w:t>
            </w:r>
            <w:r w:rsidRPr="00824A60">
              <w:rPr>
                <w:rFonts w:cstheme="minorHAnsi"/>
                <w:color w:val="000000" w:themeColor="text1"/>
                <w:spacing w:val="-15"/>
                <w:lang w:val="lt-LT"/>
              </w:rPr>
              <w:t xml:space="preserve"> </w:t>
            </w:r>
            <w:r w:rsidRPr="00824A60">
              <w:rPr>
                <w:rFonts w:cstheme="minorHAnsi"/>
                <w:color w:val="000000" w:themeColor="text1"/>
                <w:lang w:val="lt-LT"/>
              </w:rPr>
              <w:t>pagal</w:t>
            </w:r>
            <w:r w:rsidRPr="00824A60">
              <w:rPr>
                <w:rFonts w:cstheme="minorHAnsi"/>
                <w:color w:val="000000" w:themeColor="text1"/>
                <w:spacing w:val="-58"/>
                <w:lang w:val="lt-LT"/>
              </w:rPr>
              <w:t xml:space="preserve"> </w:t>
            </w:r>
            <w:r w:rsidRPr="00824A60">
              <w:rPr>
                <w:rFonts w:cstheme="minorHAnsi"/>
                <w:color w:val="000000" w:themeColor="text1"/>
                <w:lang w:val="lt-LT"/>
              </w:rPr>
              <w:t>LST</w:t>
            </w:r>
            <w:r w:rsidRPr="00824A60">
              <w:rPr>
                <w:rFonts w:cstheme="minorHAnsi"/>
                <w:color w:val="000000" w:themeColor="text1"/>
                <w:spacing w:val="-5"/>
                <w:lang w:val="lt-LT"/>
              </w:rPr>
              <w:t xml:space="preserve"> </w:t>
            </w:r>
            <w:r w:rsidRPr="00824A60">
              <w:rPr>
                <w:rFonts w:cstheme="minorHAnsi"/>
                <w:color w:val="000000" w:themeColor="text1"/>
                <w:lang w:val="lt-LT"/>
              </w:rPr>
              <w:t>EN</w:t>
            </w:r>
            <w:r w:rsidRPr="00824A60">
              <w:rPr>
                <w:rFonts w:cstheme="minorHAnsi"/>
                <w:color w:val="000000" w:themeColor="text1"/>
                <w:spacing w:val="-1"/>
                <w:lang w:val="lt-LT"/>
              </w:rPr>
              <w:t xml:space="preserve"> </w:t>
            </w:r>
            <w:r w:rsidRPr="00824A60">
              <w:rPr>
                <w:rFonts w:cstheme="minorHAnsi"/>
                <w:color w:val="000000" w:themeColor="text1"/>
                <w:lang w:val="lt-LT"/>
              </w:rPr>
              <w:t>1563 arba</w:t>
            </w:r>
            <w:r w:rsidRPr="00824A60">
              <w:rPr>
                <w:rFonts w:cstheme="minorHAnsi"/>
                <w:color w:val="000000" w:themeColor="text1"/>
                <w:spacing w:val="-2"/>
                <w:lang w:val="lt-LT"/>
              </w:rPr>
              <w:t xml:space="preserve"> </w:t>
            </w:r>
            <w:r w:rsidRPr="00824A60">
              <w:rPr>
                <w:rFonts w:cstheme="minorHAnsi"/>
                <w:color w:val="000000" w:themeColor="text1"/>
                <w:lang w:val="lt-LT"/>
              </w:rPr>
              <w:t>lygiavertis.</w:t>
            </w:r>
          </w:p>
          <w:p w14:paraId="75DE71FB" w14:textId="77777777" w:rsidR="00EE643D" w:rsidRPr="00824A60" w:rsidRDefault="00EE643D" w:rsidP="00B13EF2">
            <w:pPr>
              <w:pStyle w:val="TableParagraph"/>
              <w:rPr>
                <w:rFonts w:cstheme="minorHAnsi"/>
                <w:color w:val="000000" w:themeColor="text1"/>
                <w:lang w:val="lt-LT"/>
              </w:rPr>
            </w:pPr>
            <w:r w:rsidRPr="00824A60">
              <w:rPr>
                <w:rFonts w:cstheme="minorHAnsi"/>
                <w:color w:val="000000" w:themeColor="text1"/>
                <w:lang w:val="lt-LT"/>
              </w:rPr>
              <w:t>Varžtai,</w:t>
            </w:r>
            <w:r w:rsidRPr="00824A60">
              <w:rPr>
                <w:rFonts w:cstheme="minorHAnsi"/>
                <w:color w:val="000000" w:themeColor="text1"/>
                <w:spacing w:val="1"/>
                <w:lang w:val="lt-LT"/>
              </w:rPr>
              <w:t xml:space="preserve"> </w:t>
            </w:r>
            <w:r w:rsidRPr="00824A60">
              <w:rPr>
                <w:rFonts w:cstheme="minorHAnsi"/>
                <w:color w:val="000000" w:themeColor="text1"/>
                <w:lang w:val="lt-LT"/>
              </w:rPr>
              <w:t>veržlės</w:t>
            </w:r>
            <w:r w:rsidRPr="00824A60">
              <w:rPr>
                <w:rFonts w:cstheme="minorHAnsi"/>
                <w:color w:val="000000" w:themeColor="text1"/>
                <w:spacing w:val="1"/>
                <w:lang w:val="lt-LT"/>
              </w:rPr>
              <w:t xml:space="preserve"> </w:t>
            </w:r>
            <w:r w:rsidRPr="00824A60">
              <w:rPr>
                <w:rFonts w:cstheme="minorHAnsi"/>
                <w:color w:val="000000" w:themeColor="text1"/>
                <w:lang w:val="lt-LT"/>
              </w:rPr>
              <w:t>ir</w:t>
            </w:r>
            <w:r w:rsidRPr="00824A60">
              <w:rPr>
                <w:rFonts w:cstheme="minorHAnsi"/>
                <w:color w:val="000000" w:themeColor="text1"/>
                <w:spacing w:val="1"/>
                <w:lang w:val="lt-LT"/>
              </w:rPr>
              <w:t xml:space="preserve"> </w:t>
            </w:r>
            <w:r w:rsidRPr="00824A60">
              <w:rPr>
                <w:rFonts w:cstheme="minorHAnsi"/>
                <w:color w:val="000000" w:themeColor="text1"/>
                <w:lang w:val="lt-LT"/>
              </w:rPr>
              <w:t>poveržlės</w:t>
            </w:r>
            <w:r w:rsidRPr="00824A60">
              <w:rPr>
                <w:rFonts w:cstheme="minorHAnsi"/>
                <w:color w:val="000000" w:themeColor="text1"/>
                <w:spacing w:val="1"/>
                <w:lang w:val="lt-LT"/>
              </w:rPr>
              <w:t xml:space="preserve"> </w:t>
            </w:r>
            <w:r w:rsidRPr="00824A60">
              <w:rPr>
                <w:rFonts w:cstheme="minorHAnsi"/>
                <w:color w:val="000000" w:themeColor="text1"/>
                <w:lang w:val="lt-LT"/>
              </w:rPr>
              <w:t>turi</w:t>
            </w:r>
            <w:r w:rsidRPr="00824A60">
              <w:rPr>
                <w:rFonts w:cstheme="minorHAnsi"/>
                <w:color w:val="000000" w:themeColor="text1"/>
                <w:spacing w:val="1"/>
                <w:lang w:val="lt-LT"/>
              </w:rPr>
              <w:t xml:space="preserve"> </w:t>
            </w:r>
            <w:r w:rsidRPr="00824A60">
              <w:rPr>
                <w:rFonts w:cstheme="minorHAnsi"/>
                <w:color w:val="000000" w:themeColor="text1"/>
                <w:lang w:val="lt-LT"/>
              </w:rPr>
              <w:t>būti</w:t>
            </w:r>
            <w:r w:rsidRPr="00824A60">
              <w:rPr>
                <w:rFonts w:cstheme="minorHAnsi"/>
                <w:color w:val="000000" w:themeColor="text1"/>
                <w:spacing w:val="1"/>
                <w:lang w:val="lt-LT"/>
              </w:rPr>
              <w:t xml:space="preserve"> </w:t>
            </w:r>
            <w:r w:rsidRPr="00824A60">
              <w:rPr>
                <w:rFonts w:cstheme="minorHAnsi"/>
                <w:color w:val="000000" w:themeColor="text1"/>
                <w:lang w:val="lt-LT"/>
              </w:rPr>
              <w:t>pagaminti</w:t>
            </w:r>
            <w:r w:rsidRPr="00824A60">
              <w:rPr>
                <w:rFonts w:cstheme="minorHAnsi"/>
                <w:color w:val="000000" w:themeColor="text1"/>
                <w:spacing w:val="1"/>
                <w:lang w:val="lt-LT"/>
              </w:rPr>
              <w:t xml:space="preserve"> </w:t>
            </w:r>
            <w:r w:rsidRPr="00824A60">
              <w:rPr>
                <w:rFonts w:cstheme="minorHAnsi"/>
                <w:color w:val="000000" w:themeColor="text1"/>
                <w:lang w:val="lt-LT"/>
              </w:rPr>
              <w:t>iš</w:t>
            </w:r>
            <w:r w:rsidRPr="00824A60">
              <w:rPr>
                <w:rFonts w:cstheme="minorHAnsi"/>
                <w:color w:val="000000" w:themeColor="text1"/>
                <w:spacing w:val="1"/>
                <w:lang w:val="lt-LT"/>
              </w:rPr>
              <w:t xml:space="preserve"> </w:t>
            </w:r>
            <w:r w:rsidRPr="00824A60">
              <w:rPr>
                <w:rFonts w:cstheme="minorHAnsi"/>
                <w:color w:val="000000" w:themeColor="text1"/>
                <w:lang w:val="lt-LT"/>
              </w:rPr>
              <w:t>nerūdijančio plieno (plieno klasė ne žemesnė kaip A2)</w:t>
            </w:r>
            <w:r w:rsidRPr="00824A60">
              <w:rPr>
                <w:rFonts w:cstheme="minorHAnsi"/>
                <w:color w:val="000000" w:themeColor="text1"/>
                <w:spacing w:val="1"/>
                <w:lang w:val="lt-LT"/>
              </w:rPr>
              <w:t xml:space="preserve"> </w:t>
            </w:r>
            <w:r w:rsidRPr="00824A60">
              <w:rPr>
                <w:rFonts w:cstheme="minorHAnsi"/>
                <w:color w:val="000000" w:themeColor="text1"/>
                <w:lang w:val="lt-LT"/>
              </w:rPr>
              <w:t>arba</w:t>
            </w:r>
            <w:r w:rsidRPr="00824A60">
              <w:rPr>
                <w:rFonts w:cstheme="minorHAnsi"/>
                <w:color w:val="000000" w:themeColor="text1"/>
                <w:spacing w:val="-3"/>
                <w:lang w:val="lt-LT"/>
              </w:rPr>
              <w:t xml:space="preserve"> </w:t>
            </w:r>
            <w:r w:rsidRPr="00824A60">
              <w:rPr>
                <w:rFonts w:cstheme="minorHAnsi"/>
                <w:color w:val="000000" w:themeColor="text1"/>
                <w:lang w:val="lt-LT"/>
              </w:rPr>
              <w:t>lygiaverčio.</w:t>
            </w:r>
          </w:p>
        </w:tc>
        <w:tc>
          <w:tcPr>
            <w:tcW w:w="945" w:type="pct"/>
            <w:tcBorders>
              <w:top w:val="single" w:sz="4" w:space="0" w:color="auto"/>
              <w:left w:val="single" w:sz="4" w:space="0" w:color="auto"/>
              <w:bottom w:val="single" w:sz="4" w:space="0" w:color="auto"/>
              <w:right w:val="single" w:sz="4" w:space="0" w:color="auto"/>
            </w:tcBorders>
          </w:tcPr>
          <w:p w14:paraId="71C7952E" w14:textId="77777777" w:rsidR="00EE643D" w:rsidRPr="00824A60" w:rsidRDefault="00EE643D" w:rsidP="00F04DA2">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0B2EE3D" w14:textId="77777777" w:rsidR="00EE643D" w:rsidRPr="00824A60" w:rsidRDefault="00EE643D" w:rsidP="00F04DA2">
            <w:pPr>
              <w:spacing w:afterLines="10" w:after="24"/>
              <w:jc w:val="both"/>
              <w:rPr>
                <w:rFonts w:asciiTheme="minorHAnsi" w:hAnsiTheme="minorHAnsi" w:cstheme="minorHAnsi"/>
                <w:color w:val="000000" w:themeColor="text1"/>
                <w:sz w:val="22"/>
                <w:szCs w:val="22"/>
              </w:rPr>
            </w:pPr>
          </w:p>
        </w:tc>
      </w:tr>
      <w:tr w:rsidR="00C57800" w:rsidRPr="00824A60" w14:paraId="3D7A7C42"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7A701E05" w14:textId="77777777" w:rsidR="00EE643D" w:rsidRPr="00824A60" w:rsidRDefault="00EE643D" w:rsidP="0030182F">
            <w:pPr>
              <w:numPr>
                <w:ilvl w:val="0"/>
                <w:numId w:val="9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A3C92FD" w14:textId="77777777" w:rsidR="00EE643D" w:rsidRPr="00824A60" w:rsidRDefault="00EE643D" w:rsidP="00F04DA2">
            <w:pPr>
              <w:pStyle w:val="TableParagraph"/>
              <w:rPr>
                <w:rFonts w:cstheme="minorHAnsi"/>
                <w:color w:val="000000" w:themeColor="text1"/>
                <w:lang w:val="lt-LT"/>
              </w:rPr>
            </w:pPr>
            <w:r w:rsidRPr="00824A60">
              <w:rPr>
                <w:rFonts w:cstheme="minorHAnsi"/>
                <w:color w:val="000000" w:themeColor="text1"/>
                <w:lang w:val="lt-LT"/>
              </w:rPr>
              <w:t>Atraminės</w:t>
            </w:r>
            <w:r w:rsidRPr="00824A60">
              <w:rPr>
                <w:rFonts w:cstheme="minorHAnsi"/>
                <w:color w:val="000000" w:themeColor="text1"/>
                <w:spacing w:val="-3"/>
                <w:lang w:val="lt-LT"/>
              </w:rPr>
              <w:t xml:space="preserve"> </w:t>
            </w:r>
            <w:r w:rsidRPr="00824A60">
              <w:rPr>
                <w:rFonts w:cstheme="minorHAnsi"/>
                <w:color w:val="000000" w:themeColor="text1"/>
                <w:lang w:val="lt-LT"/>
              </w:rPr>
              <w:t>įvorės</w:t>
            </w:r>
            <w:r w:rsidRPr="00824A60">
              <w:rPr>
                <w:rFonts w:cstheme="minorHAnsi"/>
                <w:color w:val="000000" w:themeColor="text1"/>
                <w:spacing w:val="-1"/>
                <w:lang w:val="lt-LT"/>
              </w:rPr>
              <w:t xml:space="preserve"> </w:t>
            </w:r>
            <w:r w:rsidRPr="00824A60">
              <w:rPr>
                <w:rFonts w:cstheme="minorHAnsi"/>
                <w:color w:val="000000" w:themeColor="text1"/>
                <w:lang w:val="lt-LT"/>
              </w:rPr>
              <w:t>medžiaga</w:t>
            </w:r>
          </w:p>
        </w:tc>
        <w:tc>
          <w:tcPr>
            <w:tcW w:w="1997" w:type="pct"/>
            <w:tcBorders>
              <w:top w:val="single" w:sz="4" w:space="0" w:color="auto"/>
              <w:left w:val="single" w:sz="4" w:space="0" w:color="auto"/>
              <w:bottom w:val="single" w:sz="4" w:space="0" w:color="auto"/>
              <w:right w:val="single" w:sz="4" w:space="0" w:color="auto"/>
            </w:tcBorders>
          </w:tcPr>
          <w:p w14:paraId="40DFC06A" w14:textId="77777777" w:rsidR="00EE643D" w:rsidRPr="00824A60" w:rsidRDefault="00EE643D" w:rsidP="00F04DA2">
            <w:pPr>
              <w:pStyle w:val="TableParagraph"/>
              <w:ind w:left="108"/>
              <w:rPr>
                <w:rFonts w:cstheme="minorHAnsi"/>
                <w:color w:val="000000" w:themeColor="text1"/>
                <w:lang w:val="lt-LT"/>
              </w:rPr>
            </w:pPr>
            <w:r w:rsidRPr="00824A60">
              <w:rPr>
                <w:rFonts w:cstheme="minorHAnsi"/>
                <w:color w:val="000000" w:themeColor="text1"/>
                <w:lang w:val="lt-LT"/>
              </w:rPr>
              <w:t>Nerūdijantis</w:t>
            </w:r>
            <w:r w:rsidRPr="00824A60">
              <w:rPr>
                <w:rFonts w:cstheme="minorHAnsi"/>
                <w:color w:val="000000" w:themeColor="text1"/>
                <w:spacing w:val="39"/>
                <w:lang w:val="lt-LT"/>
              </w:rPr>
              <w:t xml:space="preserve"> </w:t>
            </w:r>
            <w:r w:rsidRPr="00824A60">
              <w:rPr>
                <w:rFonts w:cstheme="minorHAnsi"/>
                <w:color w:val="000000" w:themeColor="text1"/>
                <w:lang w:val="lt-LT"/>
              </w:rPr>
              <w:t>plienas</w:t>
            </w:r>
            <w:r w:rsidRPr="00824A60">
              <w:rPr>
                <w:rFonts w:cstheme="minorHAnsi"/>
                <w:color w:val="000000" w:themeColor="text1"/>
                <w:spacing w:val="41"/>
                <w:lang w:val="lt-LT"/>
              </w:rPr>
              <w:t xml:space="preserve"> </w:t>
            </w:r>
            <w:r w:rsidRPr="00824A60">
              <w:rPr>
                <w:rFonts w:cstheme="minorHAnsi"/>
                <w:color w:val="000000" w:themeColor="text1"/>
                <w:lang w:val="lt-LT"/>
              </w:rPr>
              <w:t>(plieno</w:t>
            </w:r>
            <w:r w:rsidRPr="00824A60">
              <w:rPr>
                <w:rFonts w:cstheme="minorHAnsi"/>
                <w:color w:val="000000" w:themeColor="text1"/>
                <w:spacing w:val="39"/>
                <w:lang w:val="lt-LT"/>
              </w:rPr>
              <w:t xml:space="preserve"> </w:t>
            </w:r>
            <w:r w:rsidRPr="00824A60">
              <w:rPr>
                <w:rFonts w:cstheme="minorHAnsi"/>
                <w:color w:val="000000" w:themeColor="text1"/>
                <w:lang w:val="lt-LT"/>
              </w:rPr>
              <w:t>klasė</w:t>
            </w:r>
            <w:r w:rsidRPr="00824A60">
              <w:rPr>
                <w:rFonts w:cstheme="minorHAnsi"/>
                <w:color w:val="000000" w:themeColor="text1"/>
                <w:spacing w:val="38"/>
                <w:lang w:val="lt-LT"/>
              </w:rPr>
              <w:t xml:space="preserve"> </w:t>
            </w:r>
            <w:r w:rsidRPr="00824A60">
              <w:rPr>
                <w:rFonts w:cstheme="minorHAnsi"/>
                <w:color w:val="000000" w:themeColor="text1"/>
                <w:lang w:val="lt-LT"/>
              </w:rPr>
              <w:t>ne</w:t>
            </w:r>
            <w:r w:rsidRPr="00824A60">
              <w:rPr>
                <w:rFonts w:cstheme="minorHAnsi"/>
                <w:color w:val="000000" w:themeColor="text1"/>
                <w:spacing w:val="38"/>
                <w:lang w:val="lt-LT"/>
              </w:rPr>
              <w:t xml:space="preserve"> </w:t>
            </w:r>
            <w:r w:rsidRPr="00824A60">
              <w:rPr>
                <w:rFonts w:cstheme="minorHAnsi"/>
                <w:color w:val="000000" w:themeColor="text1"/>
                <w:lang w:val="lt-LT"/>
              </w:rPr>
              <w:t>žemesnė</w:t>
            </w:r>
            <w:r w:rsidRPr="00824A60">
              <w:rPr>
                <w:rFonts w:cstheme="minorHAnsi"/>
                <w:color w:val="000000" w:themeColor="text1"/>
                <w:spacing w:val="38"/>
                <w:lang w:val="lt-LT"/>
              </w:rPr>
              <w:t xml:space="preserve"> </w:t>
            </w:r>
            <w:r w:rsidRPr="00824A60">
              <w:rPr>
                <w:rFonts w:cstheme="minorHAnsi"/>
                <w:color w:val="000000" w:themeColor="text1"/>
                <w:lang w:val="lt-LT"/>
              </w:rPr>
              <w:t>kaip</w:t>
            </w:r>
            <w:r w:rsidRPr="00824A60">
              <w:rPr>
                <w:rFonts w:cstheme="minorHAnsi"/>
                <w:color w:val="000000" w:themeColor="text1"/>
                <w:spacing w:val="19"/>
                <w:lang w:val="lt-LT"/>
              </w:rPr>
              <w:t xml:space="preserve"> </w:t>
            </w:r>
            <w:r w:rsidRPr="00824A60">
              <w:rPr>
                <w:rFonts w:cstheme="minorHAnsi"/>
                <w:color w:val="000000" w:themeColor="text1"/>
                <w:lang w:val="lt-LT"/>
              </w:rPr>
              <w:t>A2)</w:t>
            </w:r>
            <w:r w:rsidRPr="00824A60">
              <w:rPr>
                <w:rFonts w:cstheme="minorHAnsi"/>
                <w:color w:val="000000" w:themeColor="text1"/>
                <w:spacing w:val="-57"/>
                <w:lang w:val="lt-LT"/>
              </w:rPr>
              <w:t xml:space="preserve"> </w:t>
            </w:r>
            <w:r w:rsidRPr="00824A60">
              <w:rPr>
                <w:rFonts w:cstheme="minorHAnsi"/>
                <w:color w:val="000000" w:themeColor="text1"/>
                <w:lang w:val="lt-LT"/>
              </w:rPr>
              <w:t>arba</w:t>
            </w:r>
            <w:r w:rsidRPr="00824A60">
              <w:rPr>
                <w:rFonts w:cstheme="minorHAnsi"/>
                <w:color w:val="000000" w:themeColor="text1"/>
                <w:spacing w:val="-3"/>
                <w:lang w:val="lt-LT"/>
              </w:rPr>
              <w:t xml:space="preserve"> </w:t>
            </w:r>
            <w:r w:rsidRPr="00824A60">
              <w:rPr>
                <w:rFonts w:cstheme="minorHAnsi"/>
                <w:color w:val="000000" w:themeColor="text1"/>
                <w:lang w:val="lt-LT"/>
              </w:rPr>
              <w:t>lygiavertis.</w:t>
            </w:r>
          </w:p>
        </w:tc>
        <w:tc>
          <w:tcPr>
            <w:tcW w:w="945" w:type="pct"/>
            <w:tcBorders>
              <w:top w:val="single" w:sz="4" w:space="0" w:color="auto"/>
              <w:left w:val="single" w:sz="4" w:space="0" w:color="auto"/>
              <w:bottom w:val="single" w:sz="4" w:space="0" w:color="auto"/>
              <w:right w:val="single" w:sz="4" w:space="0" w:color="auto"/>
            </w:tcBorders>
          </w:tcPr>
          <w:p w14:paraId="62E56771" w14:textId="77777777" w:rsidR="00EE643D" w:rsidRPr="00824A60" w:rsidRDefault="00EE643D" w:rsidP="00F04DA2">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15BE3817" w14:textId="77777777" w:rsidR="00EE643D" w:rsidRPr="00824A60" w:rsidRDefault="00EE643D" w:rsidP="00F04DA2">
            <w:pPr>
              <w:rPr>
                <w:rFonts w:asciiTheme="minorHAnsi" w:hAnsiTheme="minorHAnsi" w:cstheme="minorHAnsi"/>
                <w:color w:val="000000" w:themeColor="text1"/>
                <w:sz w:val="22"/>
                <w:szCs w:val="22"/>
                <w:lang w:eastAsia="lt-LT"/>
              </w:rPr>
            </w:pPr>
          </w:p>
        </w:tc>
      </w:tr>
      <w:tr w:rsidR="00C57800" w:rsidRPr="00824A60" w14:paraId="35FB9ECE"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3"/>
        </w:trPr>
        <w:tc>
          <w:tcPr>
            <w:tcW w:w="192" w:type="pct"/>
            <w:tcBorders>
              <w:top w:val="single" w:sz="4" w:space="0" w:color="auto"/>
              <w:left w:val="single" w:sz="4" w:space="0" w:color="auto"/>
              <w:bottom w:val="single" w:sz="4" w:space="0" w:color="auto"/>
              <w:right w:val="single" w:sz="4" w:space="0" w:color="auto"/>
            </w:tcBorders>
          </w:tcPr>
          <w:p w14:paraId="1EFDC8C5" w14:textId="77777777" w:rsidR="00EE643D" w:rsidRPr="00824A60" w:rsidRDefault="00EE643D" w:rsidP="0030182F">
            <w:pPr>
              <w:numPr>
                <w:ilvl w:val="0"/>
                <w:numId w:val="9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90BEA69" w14:textId="77777777" w:rsidR="00EE643D" w:rsidRPr="00824A60" w:rsidRDefault="00EE643D"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Fiksavimo</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žiedo</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medžiaga</w:t>
            </w:r>
          </w:p>
        </w:tc>
        <w:tc>
          <w:tcPr>
            <w:tcW w:w="1997" w:type="pct"/>
            <w:tcBorders>
              <w:top w:val="single" w:sz="4" w:space="0" w:color="auto"/>
              <w:left w:val="single" w:sz="4" w:space="0" w:color="auto"/>
              <w:bottom w:val="single" w:sz="4" w:space="0" w:color="auto"/>
              <w:right w:val="single" w:sz="4" w:space="0" w:color="auto"/>
            </w:tcBorders>
          </w:tcPr>
          <w:p w14:paraId="292C8481" w14:textId="77777777" w:rsidR="00EE643D" w:rsidRPr="00824A60" w:rsidRDefault="00EE643D" w:rsidP="00F04DA2">
            <w:pPr>
              <w:spacing w:afterLines="10" w:after="24"/>
              <w:ind w:left="9"/>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Žalvaris,</w:t>
            </w:r>
            <w:r w:rsidRPr="00824A60">
              <w:rPr>
                <w:rFonts w:asciiTheme="minorHAnsi" w:hAnsiTheme="minorHAnsi" w:cstheme="minorHAnsi"/>
                <w:color w:val="000000" w:themeColor="text1"/>
                <w:spacing w:val="11"/>
                <w:sz w:val="22"/>
                <w:szCs w:val="22"/>
              </w:rPr>
              <w:t xml:space="preserve"> </w:t>
            </w:r>
            <w:r w:rsidRPr="00824A60">
              <w:rPr>
                <w:rFonts w:asciiTheme="minorHAnsi" w:hAnsiTheme="minorHAnsi" w:cstheme="minorHAnsi"/>
                <w:color w:val="000000" w:themeColor="text1"/>
                <w:sz w:val="22"/>
                <w:szCs w:val="22"/>
              </w:rPr>
              <w:t>atitinkantis</w:t>
            </w:r>
            <w:r w:rsidRPr="00824A60">
              <w:rPr>
                <w:rFonts w:asciiTheme="minorHAnsi" w:hAnsiTheme="minorHAnsi" w:cstheme="minorHAnsi"/>
                <w:color w:val="000000" w:themeColor="text1"/>
                <w:spacing w:val="10"/>
                <w:sz w:val="22"/>
                <w:szCs w:val="22"/>
              </w:rPr>
              <w:t xml:space="preserve"> </w:t>
            </w:r>
            <w:r w:rsidRPr="00824A60">
              <w:rPr>
                <w:rFonts w:asciiTheme="minorHAnsi" w:hAnsiTheme="minorHAnsi" w:cstheme="minorHAnsi"/>
                <w:color w:val="000000" w:themeColor="text1"/>
                <w:sz w:val="22"/>
                <w:szCs w:val="22"/>
              </w:rPr>
              <w:t>standartą</w:t>
            </w:r>
            <w:r w:rsidRPr="00824A60">
              <w:rPr>
                <w:rFonts w:asciiTheme="minorHAnsi" w:hAnsiTheme="minorHAnsi" w:cstheme="minorHAnsi"/>
                <w:color w:val="000000" w:themeColor="text1"/>
                <w:spacing w:val="9"/>
                <w:sz w:val="22"/>
                <w:szCs w:val="22"/>
              </w:rPr>
              <w:t xml:space="preserve"> </w:t>
            </w:r>
            <w:r w:rsidRPr="00824A60">
              <w:rPr>
                <w:rFonts w:asciiTheme="minorHAnsi" w:hAnsiTheme="minorHAnsi" w:cstheme="minorHAnsi"/>
                <w:color w:val="000000" w:themeColor="text1"/>
                <w:sz w:val="22"/>
                <w:szCs w:val="22"/>
              </w:rPr>
              <w:t>LST</w:t>
            </w:r>
            <w:r w:rsidRPr="00824A60">
              <w:rPr>
                <w:rFonts w:asciiTheme="minorHAnsi" w:hAnsiTheme="minorHAnsi" w:cstheme="minorHAnsi"/>
                <w:color w:val="000000" w:themeColor="text1"/>
                <w:spacing w:val="5"/>
                <w:sz w:val="22"/>
                <w:szCs w:val="22"/>
              </w:rPr>
              <w:t xml:space="preserve"> </w:t>
            </w:r>
            <w:r w:rsidRPr="00824A60">
              <w:rPr>
                <w:rFonts w:asciiTheme="minorHAnsi" w:hAnsiTheme="minorHAnsi" w:cstheme="minorHAnsi"/>
                <w:color w:val="000000" w:themeColor="text1"/>
                <w:sz w:val="22"/>
                <w:szCs w:val="22"/>
              </w:rPr>
              <w:t>EN</w:t>
            </w:r>
            <w:r w:rsidRPr="00824A60">
              <w:rPr>
                <w:rFonts w:asciiTheme="minorHAnsi" w:hAnsiTheme="minorHAnsi" w:cstheme="minorHAnsi"/>
                <w:color w:val="000000" w:themeColor="text1"/>
                <w:spacing w:val="10"/>
                <w:sz w:val="22"/>
                <w:szCs w:val="22"/>
              </w:rPr>
              <w:t xml:space="preserve"> </w:t>
            </w:r>
            <w:r w:rsidRPr="00824A60">
              <w:rPr>
                <w:rFonts w:asciiTheme="minorHAnsi" w:hAnsiTheme="minorHAnsi" w:cstheme="minorHAnsi"/>
                <w:color w:val="000000" w:themeColor="text1"/>
                <w:sz w:val="22"/>
                <w:szCs w:val="22"/>
              </w:rPr>
              <w:t>1254</w:t>
            </w:r>
            <w:r w:rsidRPr="00824A60">
              <w:rPr>
                <w:rFonts w:asciiTheme="minorHAnsi" w:hAnsiTheme="minorHAnsi" w:cstheme="minorHAnsi"/>
                <w:color w:val="000000" w:themeColor="text1"/>
                <w:spacing w:val="10"/>
                <w:sz w:val="22"/>
                <w:szCs w:val="22"/>
              </w:rPr>
              <w:t xml:space="preserve"> </w:t>
            </w:r>
            <w:r w:rsidRPr="00824A60">
              <w:rPr>
                <w:rFonts w:asciiTheme="minorHAnsi" w:hAnsiTheme="minorHAnsi" w:cstheme="minorHAnsi"/>
                <w:color w:val="000000" w:themeColor="text1"/>
                <w:sz w:val="22"/>
                <w:szCs w:val="22"/>
              </w:rPr>
              <w:t>arba</w:t>
            </w:r>
            <w:r w:rsidRPr="00824A60">
              <w:rPr>
                <w:rFonts w:asciiTheme="minorHAnsi" w:hAnsiTheme="minorHAnsi" w:cstheme="minorHAnsi"/>
                <w:color w:val="000000" w:themeColor="text1"/>
                <w:spacing w:val="-57"/>
                <w:sz w:val="22"/>
                <w:szCs w:val="22"/>
              </w:rPr>
              <w:t xml:space="preserve"> </w:t>
            </w:r>
            <w:r w:rsidRPr="00824A60">
              <w:rPr>
                <w:rFonts w:asciiTheme="minorHAnsi" w:hAnsiTheme="minorHAnsi" w:cstheme="minorHAnsi"/>
                <w:color w:val="000000" w:themeColor="text1"/>
                <w:sz w:val="22"/>
                <w:szCs w:val="22"/>
              </w:rPr>
              <w:t>lygiavertis.</w:t>
            </w:r>
          </w:p>
        </w:tc>
        <w:tc>
          <w:tcPr>
            <w:tcW w:w="945" w:type="pct"/>
            <w:tcBorders>
              <w:top w:val="single" w:sz="4" w:space="0" w:color="auto"/>
              <w:left w:val="single" w:sz="4" w:space="0" w:color="auto"/>
              <w:bottom w:val="single" w:sz="4" w:space="0" w:color="auto"/>
              <w:right w:val="single" w:sz="4" w:space="0" w:color="auto"/>
            </w:tcBorders>
          </w:tcPr>
          <w:p w14:paraId="2BE411D8" w14:textId="77777777" w:rsidR="00EE643D" w:rsidRPr="00824A60" w:rsidRDefault="00EE643D" w:rsidP="00F04DA2">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678D6229" w14:textId="77777777" w:rsidR="00EE643D" w:rsidRPr="00824A60" w:rsidRDefault="00EE643D" w:rsidP="00F04DA2">
            <w:pPr>
              <w:rPr>
                <w:rFonts w:asciiTheme="minorHAnsi" w:hAnsiTheme="minorHAnsi" w:cstheme="minorHAnsi"/>
                <w:color w:val="000000" w:themeColor="text1"/>
                <w:sz w:val="22"/>
                <w:szCs w:val="22"/>
                <w:lang w:eastAsia="lt-LT"/>
              </w:rPr>
            </w:pPr>
          </w:p>
        </w:tc>
      </w:tr>
      <w:tr w:rsidR="00C57800" w:rsidRPr="00824A60" w14:paraId="28F7BFCE"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1080B7F" w14:textId="77777777" w:rsidR="00EE643D" w:rsidRPr="00824A60" w:rsidRDefault="00EE643D" w:rsidP="0030182F">
            <w:pPr>
              <w:numPr>
                <w:ilvl w:val="0"/>
                <w:numId w:val="9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CADC5A0" w14:textId="77777777" w:rsidR="00EE643D" w:rsidRPr="00824A60" w:rsidRDefault="00EE643D"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Padengimas</w:t>
            </w:r>
          </w:p>
        </w:tc>
        <w:tc>
          <w:tcPr>
            <w:tcW w:w="1997" w:type="pct"/>
            <w:tcBorders>
              <w:top w:val="single" w:sz="4" w:space="0" w:color="auto"/>
              <w:left w:val="single" w:sz="4" w:space="0" w:color="auto"/>
              <w:bottom w:val="single" w:sz="4" w:space="0" w:color="auto"/>
              <w:right w:val="single" w:sz="4" w:space="0" w:color="auto"/>
            </w:tcBorders>
          </w:tcPr>
          <w:p w14:paraId="318377B3" w14:textId="77777777" w:rsidR="00EE643D" w:rsidRPr="00824A60" w:rsidRDefault="00EE643D" w:rsidP="00F04DA2">
            <w:pPr>
              <w:pStyle w:val="TableParagraph"/>
              <w:ind w:right="97"/>
              <w:jc w:val="both"/>
              <w:rPr>
                <w:rFonts w:cstheme="minorHAnsi"/>
                <w:color w:val="000000" w:themeColor="text1"/>
                <w:lang w:val="lt-LT"/>
              </w:rPr>
            </w:pPr>
            <w:r w:rsidRPr="00824A60">
              <w:rPr>
                <w:rFonts w:cstheme="minorHAnsi"/>
                <w:color w:val="000000" w:themeColor="text1"/>
                <w:lang w:val="lt-LT"/>
              </w:rPr>
              <w:t>Korpuso detalės turi būti padengtos iš vidaus ir iš išorės.</w:t>
            </w:r>
            <w:r w:rsidRPr="00824A60">
              <w:rPr>
                <w:rFonts w:cstheme="minorHAnsi"/>
                <w:color w:val="000000" w:themeColor="text1"/>
                <w:spacing w:val="1"/>
                <w:lang w:val="lt-LT"/>
              </w:rPr>
              <w:t xml:space="preserve"> </w:t>
            </w:r>
            <w:r w:rsidRPr="00824A60">
              <w:rPr>
                <w:rFonts w:cstheme="minorHAnsi"/>
                <w:color w:val="000000" w:themeColor="text1"/>
                <w:lang w:val="lt-LT"/>
              </w:rPr>
              <w:t>Padengimas</w:t>
            </w:r>
            <w:r w:rsidRPr="00824A60">
              <w:rPr>
                <w:rFonts w:cstheme="minorHAnsi"/>
                <w:color w:val="000000" w:themeColor="text1"/>
                <w:spacing w:val="1"/>
                <w:lang w:val="lt-LT"/>
              </w:rPr>
              <w:t xml:space="preserve"> </w:t>
            </w:r>
            <w:r w:rsidRPr="00824A60">
              <w:rPr>
                <w:rFonts w:cstheme="minorHAnsi"/>
                <w:color w:val="000000" w:themeColor="text1"/>
                <w:lang w:val="lt-LT"/>
              </w:rPr>
              <w:t>epoksidinis</w:t>
            </w:r>
            <w:r w:rsidRPr="00824A60">
              <w:rPr>
                <w:rFonts w:cstheme="minorHAnsi"/>
                <w:color w:val="000000" w:themeColor="text1"/>
                <w:spacing w:val="1"/>
                <w:lang w:val="lt-LT"/>
              </w:rPr>
              <w:t xml:space="preserve"> </w:t>
            </w:r>
            <w:r w:rsidRPr="00824A60">
              <w:rPr>
                <w:rFonts w:cstheme="minorHAnsi"/>
                <w:color w:val="000000" w:themeColor="text1"/>
                <w:lang w:val="lt-LT"/>
              </w:rPr>
              <w:t>miltelinis</w:t>
            </w:r>
            <w:r w:rsidRPr="00824A60">
              <w:rPr>
                <w:rFonts w:cstheme="minorHAnsi"/>
                <w:color w:val="000000" w:themeColor="text1"/>
                <w:spacing w:val="1"/>
                <w:lang w:val="lt-LT"/>
              </w:rPr>
              <w:t xml:space="preserve"> </w:t>
            </w:r>
            <w:r w:rsidRPr="00824A60">
              <w:rPr>
                <w:rFonts w:cstheme="minorHAnsi"/>
                <w:color w:val="000000" w:themeColor="text1"/>
                <w:lang w:val="lt-LT"/>
              </w:rPr>
              <w:t>arba</w:t>
            </w:r>
            <w:r w:rsidRPr="00824A60">
              <w:rPr>
                <w:rFonts w:cstheme="minorHAnsi"/>
                <w:color w:val="000000" w:themeColor="text1"/>
                <w:spacing w:val="1"/>
                <w:lang w:val="lt-LT"/>
              </w:rPr>
              <w:t xml:space="preserve"> </w:t>
            </w:r>
            <w:r w:rsidRPr="00824A60">
              <w:rPr>
                <w:rFonts w:cstheme="minorHAnsi"/>
                <w:color w:val="000000" w:themeColor="text1"/>
                <w:lang w:val="lt-LT"/>
              </w:rPr>
              <w:t>lygiavertis,</w:t>
            </w:r>
            <w:r w:rsidRPr="00824A60">
              <w:rPr>
                <w:rFonts w:cstheme="minorHAnsi"/>
                <w:color w:val="000000" w:themeColor="text1"/>
                <w:spacing w:val="1"/>
                <w:lang w:val="lt-LT"/>
              </w:rPr>
              <w:t xml:space="preserve"> </w:t>
            </w:r>
            <w:r w:rsidRPr="00824A60">
              <w:rPr>
                <w:rFonts w:cstheme="minorHAnsi"/>
                <w:color w:val="000000" w:themeColor="text1"/>
                <w:lang w:val="lt-LT"/>
              </w:rPr>
              <w:t>minimalus</w:t>
            </w:r>
            <w:r w:rsidRPr="00824A60">
              <w:rPr>
                <w:rFonts w:cstheme="minorHAnsi"/>
                <w:color w:val="000000" w:themeColor="text1"/>
                <w:spacing w:val="1"/>
                <w:lang w:val="lt-LT"/>
              </w:rPr>
              <w:t xml:space="preserve"> </w:t>
            </w:r>
            <w:r w:rsidRPr="00824A60">
              <w:rPr>
                <w:rFonts w:cstheme="minorHAnsi"/>
                <w:color w:val="000000" w:themeColor="text1"/>
                <w:lang w:val="lt-LT"/>
              </w:rPr>
              <w:t>padengimo</w:t>
            </w:r>
            <w:r w:rsidRPr="00824A60">
              <w:rPr>
                <w:rFonts w:cstheme="minorHAnsi"/>
                <w:color w:val="000000" w:themeColor="text1"/>
                <w:spacing w:val="1"/>
                <w:lang w:val="lt-LT"/>
              </w:rPr>
              <w:t xml:space="preserve"> </w:t>
            </w:r>
            <w:r w:rsidRPr="00824A60">
              <w:rPr>
                <w:rFonts w:cstheme="minorHAnsi"/>
                <w:color w:val="000000" w:themeColor="text1"/>
                <w:lang w:val="lt-LT"/>
              </w:rPr>
              <w:t>storis</w:t>
            </w:r>
            <w:r w:rsidRPr="00824A60">
              <w:rPr>
                <w:rFonts w:cstheme="minorHAnsi"/>
                <w:color w:val="000000" w:themeColor="text1"/>
                <w:spacing w:val="1"/>
                <w:lang w:val="lt-LT"/>
              </w:rPr>
              <w:t xml:space="preserve"> </w:t>
            </w:r>
            <w:r w:rsidRPr="00824A60">
              <w:rPr>
                <w:rFonts w:cstheme="minorHAnsi"/>
                <w:color w:val="000000" w:themeColor="text1"/>
                <w:lang w:val="lt-LT"/>
              </w:rPr>
              <w:t>250</w:t>
            </w:r>
            <w:r w:rsidRPr="00824A60">
              <w:rPr>
                <w:rFonts w:cstheme="minorHAnsi"/>
                <w:color w:val="000000" w:themeColor="text1"/>
                <w:spacing w:val="1"/>
                <w:lang w:val="lt-LT"/>
              </w:rPr>
              <w:t xml:space="preserve"> </w:t>
            </w:r>
            <w:r w:rsidRPr="00824A60">
              <w:rPr>
                <w:rFonts w:cstheme="minorHAnsi"/>
                <w:color w:val="000000" w:themeColor="text1"/>
                <w:lang w:val="lt-LT"/>
              </w:rPr>
              <w:t>mikronų.</w:t>
            </w:r>
            <w:r w:rsidRPr="00824A60">
              <w:rPr>
                <w:rFonts w:cstheme="minorHAnsi"/>
                <w:color w:val="000000" w:themeColor="text1"/>
                <w:spacing w:val="1"/>
                <w:lang w:val="lt-LT"/>
              </w:rPr>
              <w:t xml:space="preserve"> </w:t>
            </w:r>
            <w:r w:rsidRPr="00824A60">
              <w:rPr>
                <w:rFonts w:cstheme="minorHAnsi"/>
                <w:color w:val="000000" w:themeColor="text1"/>
                <w:lang w:val="lt-LT"/>
              </w:rPr>
              <w:t>Kartu</w:t>
            </w:r>
            <w:r w:rsidRPr="00824A60">
              <w:rPr>
                <w:rFonts w:cstheme="minorHAnsi"/>
                <w:color w:val="000000" w:themeColor="text1"/>
                <w:spacing w:val="1"/>
                <w:lang w:val="lt-LT"/>
              </w:rPr>
              <w:t xml:space="preserve"> </w:t>
            </w:r>
            <w:r w:rsidRPr="00824A60">
              <w:rPr>
                <w:rFonts w:cstheme="minorHAnsi"/>
                <w:color w:val="000000" w:themeColor="text1"/>
                <w:lang w:val="lt-LT"/>
              </w:rPr>
              <w:t>su</w:t>
            </w:r>
            <w:r w:rsidRPr="00824A60">
              <w:rPr>
                <w:rFonts w:cstheme="minorHAnsi"/>
                <w:color w:val="000000" w:themeColor="text1"/>
                <w:spacing w:val="1"/>
                <w:lang w:val="lt-LT"/>
              </w:rPr>
              <w:t xml:space="preserve"> </w:t>
            </w:r>
            <w:r w:rsidRPr="00824A60">
              <w:rPr>
                <w:rFonts w:cstheme="minorHAnsi"/>
                <w:color w:val="000000" w:themeColor="text1"/>
                <w:lang w:val="lt-LT"/>
              </w:rPr>
              <w:t>pasiūlymu turi būti pateiktas GSK sertifikavimo centro</w:t>
            </w:r>
            <w:r w:rsidRPr="00824A60">
              <w:rPr>
                <w:rFonts w:cstheme="minorHAnsi"/>
                <w:color w:val="000000" w:themeColor="text1"/>
                <w:spacing w:val="1"/>
                <w:lang w:val="lt-LT"/>
              </w:rPr>
              <w:t xml:space="preserve"> </w:t>
            </w:r>
            <w:r w:rsidRPr="00824A60">
              <w:rPr>
                <w:rFonts w:cstheme="minorHAnsi"/>
                <w:color w:val="000000" w:themeColor="text1"/>
                <w:lang w:val="lt-LT"/>
              </w:rPr>
              <w:t>RAL GZ662 sertifikatas Produktams („Products“) arba</w:t>
            </w:r>
            <w:r w:rsidRPr="00824A60">
              <w:rPr>
                <w:rFonts w:cstheme="minorHAnsi"/>
                <w:color w:val="000000" w:themeColor="text1"/>
                <w:spacing w:val="1"/>
                <w:lang w:val="lt-LT"/>
              </w:rPr>
              <w:t xml:space="preserve"> </w:t>
            </w:r>
            <w:r w:rsidRPr="00824A60">
              <w:rPr>
                <w:rFonts w:cstheme="minorHAnsi"/>
                <w:color w:val="000000" w:themeColor="text1"/>
                <w:lang w:val="lt-LT"/>
              </w:rPr>
              <w:t>lygiavertis*,</w:t>
            </w:r>
            <w:r w:rsidRPr="00824A60">
              <w:rPr>
                <w:rFonts w:cstheme="minorHAnsi"/>
                <w:color w:val="000000" w:themeColor="text1"/>
                <w:spacing w:val="-12"/>
                <w:lang w:val="lt-LT"/>
              </w:rPr>
              <w:t xml:space="preserve"> </w:t>
            </w:r>
            <w:r w:rsidRPr="00824A60">
              <w:rPr>
                <w:rFonts w:cstheme="minorHAnsi"/>
                <w:color w:val="000000" w:themeColor="text1"/>
                <w:lang w:val="lt-LT"/>
              </w:rPr>
              <w:t>ne</w:t>
            </w:r>
            <w:r w:rsidRPr="00824A60">
              <w:rPr>
                <w:rFonts w:cstheme="minorHAnsi"/>
                <w:color w:val="000000" w:themeColor="text1"/>
                <w:spacing w:val="-12"/>
                <w:lang w:val="lt-LT"/>
              </w:rPr>
              <w:t xml:space="preserve"> </w:t>
            </w:r>
            <w:r w:rsidRPr="00824A60">
              <w:rPr>
                <w:rFonts w:cstheme="minorHAnsi"/>
                <w:color w:val="000000" w:themeColor="text1"/>
                <w:lang w:val="lt-LT"/>
              </w:rPr>
              <w:t>mažesnių</w:t>
            </w:r>
            <w:r w:rsidRPr="00824A60">
              <w:rPr>
                <w:rFonts w:cstheme="minorHAnsi"/>
                <w:color w:val="000000" w:themeColor="text1"/>
                <w:spacing w:val="-8"/>
                <w:lang w:val="lt-LT"/>
              </w:rPr>
              <w:t xml:space="preserve"> </w:t>
            </w:r>
            <w:r w:rsidRPr="00824A60">
              <w:rPr>
                <w:rFonts w:cstheme="minorHAnsi"/>
                <w:color w:val="000000" w:themeColor="text1"/>
                <w:lang w:val="lt-LT"/>
              </w:rPr>
              <w:t>reikalavimų</w:t>
            </w:r>
            <w:r w:rsidRPr="00824A60">
              <w:rPr>
                <w:rFonts w:cstheme="minorHAnsi"/>
                <w:color w:val="000000" w:themeColor="text1"/>
                <w:spacing w:val="-11"/>
                <w:lang w:val="lt-LT"/>
              </w:rPr>
              <w:t xml:space="preserve"> </w:t>
            </w:r>
            <w:r w:rsidRPr="00824A60">
              <w:rPr>
                <w:rFonts w:cstheme="minorHAnsi"/>
                <w:color w:val="000000" w:themeColor="text1"/>
                <w:lang w:val="lt-LT"/>
              </w:rPr>
              <w:t>nei</w:t>
            </w:r>
            <w:r w:rsidRPr="00824A60">
              <w:rPr>
                <w:rFonts w:cstheme="minorHAnsi"/>
                <w:color w:val="000000" w:themeColor="text1"/>
                <w:spacing w:val="-12"/>
                <w:lang w:val="lt-LT"/>
              </w:rPr>
              <w:t xml:space="preserve"> </w:t>
            </w:r>
            <w:r w:rsidRPr="00824A60">
              <w:rPr>
                <w:rFonts w:cstheme="minorHAnsi"/>
                <w:color w:val="000000" w:themeColor="text1"/>
                <w:lang w:val="lt-LT"/>
              </w:rPr>
              <w:t>nustato</w:t>
            </w:r>
            <w:r w:rsidRPr="00824A60">
              <w:rPr>
                <w:rFonts w:cstheme="minorHAnsi"/>
                <w:color w:val="000000" w:themeColor="text1"/>
                <w:spacing w:val="-8"/>
                <w:lang w:val="lt-LT"/>
              </w:rPr>
              <w:t xml:space="preserve"> </w:t>
            </w:r>
            <w:r w:rsidRPr="00824A60">
              <w:rPr>
                <w:rFonts w:cstheme="minorHAnsi"/>
                <w:color w:val="000000" w:themeColor="text1"/>
                <w:lang w:val="lt-LT"/>
              </w:rPr>
              <w:t>LST</w:t>
            </w:r>
            <w:r w:rsidRPr="00824A60">
              <w:rPr>
                <w:rFonts w:cstheme="minorHAnsi"/>
                <w:color w:val="000000" w:themeColor="text1"/>
                <w:spacing w:val="-11"/>
                <w:lang w:val="lt-LT"/>
              </w:rPr>
              <w:t xml:space="preserve"> </w:t>
            </w:r>
            <w:r w:rsidRPr="00824A60">
              <w:rPr>
                <w:rFonts w:cstheme="minorHAnsi"/>
                <w:color w:val="000000" w:themeColor="text1"/>
                <w:lang w:val="lt-LT"/>
              </w:rPr>
              <w:t>EN</w:t>
            </w:r>
            <w:r w:rsidRPr="00824A60">
              <w:rPr>
                <w:rFonts w:cstheme="minorHAnsi"/>
                <w:color w:val="000000" w:themeColor="text1"/>
                <w:spacing w:val="-58"/>
                <w:lang w:val="lt-LT"/>
              </w:rPr>
              <w:t xml:space="preserve"> </w:t>
            </w:r>
            <w:r w:rsidRPr="00824A60">
              <w:rPr>
                <w:rFonts w:cstheme="minorHAnsi"/>
                <w:color w:val="000000" w:themeColor="text1"/>
                <w:lang w:val="lt-LT"/>
              </w:rPr>
              <w:t>14901</w:t>
            </w:r>
            <w:r w:rsidRPr="00824A60">
              <w:rPr>
                <w:rFonts w:cstheme="minorHAnsi"/>
                <w:color w:val="000000" w:themeColor="text1"/>
                <w:spacing w:val="1"/>
                <w:lang w:val="lt-LT"/>
              </w:rPr>
              <w:t xml:space="preserve"> </w:t>
            </w:r>
            <w:r w:rsidRPr="00824A60">
              <w:rPr>
                <w:rFonts w:cstheme="minorHAnsi"/>
                <w:color w:val="000000" w:themeColor="text1"/>
                <w:lang w:val="lt-LT"/>
              </w:rPr>
              <w:t>standartas</w:t>
            </w:r>
            <w:r w:rsidRPr="00824A60">
              <w:rPr>
                <w:rFonts w:cstheme="minorHAnsi"/>
                <w:color w:val="000000" w:themeColor="text1"/>
                <w:spacing w:val="1"/>
                <w:lang w:val="lt-LT"/>
              </w:rPr>
              <w:t xml:space="preserve"> </w:t>
            </w:r>
            <w:r w:rsidRPr="00824A60">
              <w:rPr>
                <w:rFonts w:cstheme="minorHAnsi"/>
                <w:color w:val="000000" w:themeColor="text1"/>
                <w:lang w:val="lt-LT"/>
              </w:rPr>
              <w:t>(standarto</w:t>
            </w:r>
            <w:r w:rsidRPr="00824A60">
              <w:rPr>
                <w:rFonts w:cstheme="minorHAnsi"/>
                <w:color w:val="000000" w:themeColor="text1"/>
                <w:spacing w:val="1"/>
                <w:lang w:val="lt-LT"/>
              </w:rPr>
              <w:t xml:space="preserve"> </w:t>
            </w:r>
            <w:r w:rsidRPr="00824A60">
              <w:rPr>
                <w:rFonts w:cstheme="minorHAnsi"/>
                <w:color w:val="000000" w:themeColor="text1"/>
                <w:lang w:val="lt-LT"/>
              </w:rPr>
              <w:t>priede</w:t>
            </w:r>
            <w:r w:rsidRPr="00824A60">
              <w:rPr>
                <w:rFonts w:cstheme="minorHAnsi"/>
                <w:color w:val="000000" w:themeColor="text1"/>
                <w:spacing w:val="1"/>
                <w:lang w:val="lt-LT"/>
              </w:rPr>
              <w:t xml:space="preserve"> </w:t>
            </w:r>
            <w:r w:rsidRPr="00824A60">
              <w:rPr>
                <w:rFonts w:cstheme="minorHAnsi"/>
                <w:color w:val="000000" w:themeColor="text1"/>
                <w:lang w:val="lt-LT"/>
              </w:rPr>
              <w:t>nurodomas</w:t>
            </w:r>
            <w:r w:rsidRPr="00824A60">
              <w:rPr>
                <w:rFonts w:cstheme="minorHAnsi"/>
                <w:color w:val="000000" w:themeColor="text1"/>
                <w:spacing w:val="1"/>
                <w:lang w:val="lt-LT"/>
              </w:rPr>
              <w:t xml:space="preserve"> </w:t>
            </w:r>
            <w:r w:rsidRPr="00824A60">
              <w:rPr>
                <w:rFonts w:cstheme="minorHAnsi"/>
                <w:color w:val="000000" w:themeColor="text1"/>
                <w:lang w:val="lt-LT"/>
              </w:rPr>
              <w:t>jungties</w:t>
            </w:r>
            <w:r w:rsidRPr="00824A60">
              <w:rPr>
                <w:rFonts w:cstheme="minorHAnsi"/>
                <w:color w:val="000000" w:themeColor="text1"/>
                <w:spacing w:val="-57"/>
                <w:lang w:val="lt-LT"/>
              </w:rPr>
              <w:t xml:space="preserve"> </w:t>
            </w:r>
            <w:r w:rsidRPr="00824A60">
              <w:rPr>
                <w:rFonts w:cstheme="minorHAnsi"/>
                <w:color w:val="000000" w:themeColor="text1"/>
                <w:lang w:val="lt-LT"/>
              </w:rPr>
              <w:t>tipas).</w:t>
            </w:r>
          </w:p>
          <w:p w14:paraId="1B93C926" w14:textId="77777777" w:rsidR="00EE643D" w:rsidRPr="00824A60" w:rsidRDefault="00EE643D" w:rsidP="00F04DA2">
            <w:pPr>
              <w:pStyle w:val="TableParagraph"/>
              <w:ind w:left="108"/>
              <w:rPr>
                <w:rFonts w:cstheme="minorHAnsi"/>
                <w:color w:val="000000" w:themeColor="text1"/>
                <w:lang w:val="lt-LT"/>
              </w:rPr>
            </w:pPr>
            <w:r w:rsidRPr="00824A60">
              <w:rPr>
                <w:rFonts w:cstheme="minorHAnsi"/>
                <w:color w:val="000000" w:themeColor="text1"/>
                <w:lang w:val="lt-LT"/>
              </w:rPr>
              <w:t>*</w:t>
            </w:r>
            <w:r w:rsidRPr="00824A60">
              <w:rPr>
                <w:rFonts w:cstheme="minorHAnsi"/>
                <w:color w:val="000000" w:themeColor="text1"/>
                <w:spacing w:val="1"/>
                <w:lang w:val="lt-LT"/>
              </w:rPr>
              <w:t xml:space="preserve"> </w:t>
            </w:r>
            <w:r w:rsidRPr="00824A60">
              <w:rPr>
                <w:rFonts w:cstheme="minorHAnsi"/>
                <w:color w:val="000000" w:themeColor="text1"/>
                <w:lang w:val="lt-LT"/>
              </w:rPr>
              <w:t>lygiavertis</w:t>
            </w:r>
            <w:r w:rsidRPr="00824A60">
              <w:rPr>
                <w:rFonts w:cstheme="minorHAnsi"/>
                <w:color w:val="000000" w:themeColor="text1"/>
                <w:spacing w:val="1"/>
                <w:lang w:val="lt-LT"/>
              </w:rPr>
              <w:t xml:space="preserve"> </w:t>
            </w:r>
            <w:r w:rsidRPr="00824A60">
              <w:rPr>
                <w:rFonts w:cstheme="minorHAnsi"/>
                <w:color w:val="000000" w:themeColor="text1"/>
                <w:lang w:val="lt-LT"/>
              </w:rPr>
              <w:t>sertifikatas</w:t>
            </w:r>
            <w:r w:rsidRPr="00824A60">
              <w:rPr>
                <w:rFonts w:cstheme="minorHAnsi"/>
                <w:color w:val="000000" w:themeColor="text1"/>
                <w:spacing w:val="1"/>
                <w:lang w:val="lt-LT"/>
              </w:rPr>
              <w:t xml:space="preserve"> </w:t>
            </w:r>
            <w:r w:rsidRPr="00824A60">
              <w:rPr>
                <w:rFonts w:cstheme="minorHAnsi"/>
                <w:color w:val="000000" w:themeColor="text1"/>
                <w:lang w:val="lt-LT"/>
              </w:rPr>
              <w:t>–</w:t>
            </w:r>
            <w:r w:rsidRPr="00824A60">
              <w:rPr>
                <w:rFonts w:cstheme="minorHAnsi"/>
                <w:color w:val="000000" w:themeColor="text1"/>
                <w:spacing w:val="1"/>
                <w:lang w:val="lt-LT"/>
              </w:rPr>
              <w:t xml:space="preserve"> </w:t>
            </w:r>
            <w:r w:rsidRPr="00824A60">
              <w:rPr>
                <w:rFonts w:cstheme="minorHAnsi"/>
                <w:color w:val="000000" w:themeColor="text1"/>
                <w:lang w:val="lt-LT"/>
              </w:rPr>
              <w:t>išduotas</w:t>
            </w:r>
            <w:r w:rsidRPr="00824A60">
              <w:rPr>
                <w:rFonts w:cstheme="minorHAnsi"/>
                <w:color w:val="000000" w:themeColor="text1"/>
                <w:spacing w:val="1"/>
                <w:lang w:val="lt-LT"/>
              </w:rPr>
              <w:t xml:space="preserve"> </w:t>
            </w:r>
            <w:r w:rsidRPr="00824A60">
              <w:rPr>
                <w:rFonts w:cstheme="minorHAnsi"/>
                <w:color w:val="000000" w:themeColor="text1"/>
                <w:lang w:val="lt-LT"/>
              </w:rPr>
              <w:t>tarptautinės</w:t>
            </w:r>
            <w:r w:rsidRPr="00824A60">
              <w:rPr>
                <w:rFonts w:cstheme="minorHAnsi"/>
                <w:color w:val="000000" w:themeColor="text1"/>
                <w:spacing w:val="1"/>
                <w:lang w:val="lt-LT"/>
              </w:rPr>
              <w:t xml:space="preserve"> </w:t>
            </w:r>
            <w:r w:rsidRPr="00824A60">
              <w:rPr>
                <w:rFonts w:cstheme="minorHAnsi"/>
                <w:color w:val="000000" w:themeColor="text1"/>
                <w:lang w:val="lt-LT"/>
              </w:rPr>
              <w:t>organizacijos</w:t>
            </w:r>
            <w:r w:rsidRPr="00824A60">
              <w:rPr>
                <w:rFonts w:cstheme="minorHAnsi"/>
                <w:color w:val="000000" w:themeColor="text1"/>
                <w:spacing w:val="1"/>
                <w:lang w:val="lt-LT"/>
              </w:rPr>
              <w:t xml:space="preserve"> </w:t>
            </w:r>
            <w:r w:rsidRPr="00824A60">
              <w:rPr>
                <w:rFonts w:cstheme="minorHAnsi"/>
                <w:color w:val="000000" w:themeColor="text1"/>
                <w:lang w:val="lt-LT"/>
              </w:rPr>
              <w:t>besispecializuojančios</w:t>
            </w:r>
            <w:r w:rsidRPr="00824A60">
              <w:rPr>
                <w:rFonts w:cstheme="minorHAnsi"/>
                <w:color w:val="000000" w:themeColor="text1"/>
                <w:spacing w:val="1"/>
                <w:lang w:val="lt-LT"/>
              </w:rPr>
              <w:t xml:space="preserve"> </w:t>
            </w:r>
            <w:r w:rsidRPr="00824A60">
              <w:rPr>
                <w:rFonts w:cstheme="minorHAnsi"/>
                <w:color w:val="000000" w:themeColor="text1"/>
                <w:lang w:val="lt-LT"/>
              </w:rPr>
              <w:t>vandentvarkos</w:t>
            </w:r>
            <w:r w:rsidRPr="00824A60">
              <w:rPr>
                <w:rFonts w:cstheme="minorHAnsi"/>
                <w:color w:val="000000" w:themeColor="text1"/>
                <w:spacing w:val="1"/>
                <w:lang w:val="lt-LT"/>
              </w:rPr>
              <w:t xml:space="preserve"> </w:t>
            </w:r>
            <w:r w:rsidRPr="00824A60">
              <w:rPr>
                <w:rFonts w:cstheme="minorHAnsi"/>
                <w:color w:val="000000" w:themeColor="text1"/>
                <w:lang w:val="lt-LT"/>
              </w:rPr>
              <w:t>gaminių</w:t>
            </w:r>
            <w:r w:rsidRPr="00824A60">
              <w:rPr>
                <w:rFonts w:cstheme="minorHAnsi"/>
                <w:color w:val="000000" w:themeColor="text1"/>
                <w:spacing w:val="1"/>
                <w:lang w:val="lt-LT"/>
              </w:rPr>
              <w:t xml:space="preserve"> </w:t>
            </w:r>
            <w:r w:rsidRPr="00824A60">
              <w:rPr>
                <w:rFonts w:cstheme="minorHAnsi"/>
                <w:color w:val="000000" w:themeColor="text1"/>
                <w:lang w:val="lt-LT"/>
              </w:rPr>
              <w:t>dangos</w:t>
            </w:r>
            <w:r w:rsidRPr="00824A60">
              <w:rPr>
                <w:rFonts w:cstheme="minorHAnsi"/>
                <w:color w:val="000000" w:themeColor="text1"/>
                <w:spacing w:val="1"/>
                <w:lang w:val="lt-LT"/>
              </w:rPr>
              <w:t xml:space="preserve"> </w:t>
            </w:r>
            <w:r w:rsidRPr="00824A60">
              <w:rPr>
                <w:rFonts w:cstheme="minorHAnsi"/>
                <w:color w:val="000000" w:themeColor="text1"/>
                <w:lang w:val="lt-LT"/>
              </w:rPr>
              <w:t>kokybės</w:t>
            </w:r>
            <w:r w:rsidRPr="00824A60">
              <w:rPr>
                <w:rFonts w:cstheme="minorHAnsi"/>
                <w:color w:val="000000" w:themeColor="text1"/>
                <w:spacing w:val="1"/>
                <w:lang w:val="lt-LT"/>
              </w:rPr>
              <w:t xml:space="preserve"> </w:t>
            </w:r>
            <w:r w:rsidRPr="00824A60">
              <w:rPr>
                <w:rFonts w:cstheme="minorHAnsi"/>
                <w:color w:val="000000" w:themeColor="text1"/>
                <w:lang w:val="lt-LT"/>
              </w:rPr>
              <w:t>nustatyme,</w:t>
            </w:r>
            <w:r w:rsidRPr="00824A60">
              <w:rPr>
                <w:rFonts w:cstheme="minorHAnsi"/>
                <w:color w:val="000000" w:themeColor="text1"/>
                <w:spacing w:val="1"/>
                <w:lang w:val="lt-LT"/>
              </w:rPr>
              <w:t xml:space="preserve"> </w:t>
            </w:r>
            <w:r w:rsidRPr="00824A60">
              <w:rPr>
                <w:rFonts w:cstheme="minorHAnsi"/>
                <w:color w:val="000000" w:themeColor="text1"/>
                <w:lang w:val="lt-LT"/>
              </w:rPr>
              <w:t>atliekančios</w:t>
            </w:r>
            <w:r w:rsidRPr="00824A60">
              <w:rPr>
                <w:rFonts w:cstheme="minorHAnsi"/>
                <w:color w:val="000000" w:themeColor="text1"/>
                <w:spacing w:val="1"/>
                <w:lang w:val="lt-LT"/>
              </w:rPr>
              <w:t xml:space="preserve"> </w:t>
            </w:r>
            <w:r w:rsidRPr="00824A60">
              <w:rPr>
                <w:rFonts w:cstheme="minorHAnsi"/>
                <w:color w:val="000000" w:themeColor="text1"/>
                <w:lang w:val="lt-LT"/>
              </w:rPr>
              <w:t>periodinius</w:t>
            </w:r>
            <w:r w:rsidRPr="00824A60">
              <w:rPr>
                <w:rFonts w:cstheme="minorHAnsi"/>
                <w:color w:val="000000" w:themeColor="text1"/>
                <w:spacing w:val="1"/>
                <w:lang w:val="lt-LT"/>
              </w:rPr>
              <w:t xml:space="preserve"> </w:t>
            </w:r>
            <w:r w:rsidRPr="00824A60">
              <w:rPr>
                <w:rFonts w:cstheme="minorHAnsi"/>
                <w:color w:val="000000" w:themeColor="text1"/>
                <w:lang w:val="lt-LT"/>
              </w:rPr>
              <w:t>gamybos</w:t>
            </w:r>
            <w:r w:rsidRPr="00824A60">
              <w:rPr>
                <w:rFonts w:cstheme="minorHAnsi"/>
                <w:color w:val="000000" w:themeColor="text1"/>
                <w:spacing w:val="1"/>
                <w:lang w:val="lt-LT"/>
              </w:rPr>
              <w:t xml:space="preserve"> </w:t>
            </w:r>
            <w:r w:rsidRPr="00824A60">
              <w:rPr>
                <w:rFonts w:cstheme="minorHAnsi"/>
                <w:color w:val="000000" w:themeColor="text1"/>
                <w:lang w:val="lt-LT"/>
              </w:rPr>
              <w:t>proceso</w:t>
            </w:r>
            <w:r w:rsidRPr="00824A60">
              <w:rPr>
                <w:rFonts w:cstheme="minorHAnsi"/>
                <w:color w:val="000000" w:themeColor="text1"/>
                <w:spacing w:val="1"/>
                <w:lang w:val="lt-LT"/>
              </w:rPr>
              <w:t xml:space="preserve"> </w:t>
            </w:r>
            <w:r w:rsidRPr="00824A60">
              <w:rPr>
                <w:rFonts w:cstheme="minorHAnsi"/>
                <w:color w:val="000000" w:themeColor="text1"/>
                <w:lang w:val="lt-LT"/>
              </w:rPr>
              <w:t>tikrinimus,</w:t>
            </w:r>
            <w:r w:rsidRPr="00824A60">
              <w:rPr>
                <w:rFonts w:cstheme="minorHAnsi"/>
                <w:color w:val="000000" w:themeColor="text1"/>
                <w:spacing w:val="1"/>
                <w:lang w:val="lt-LT"/>
              </w:rPr>
              <w:t xml:space="preserve"> </w:t>
            </w:r>
            <w:r w:rsidRPr="00824A60">
              <w:rPr>
                <w:rFonts w:cstheme="minorHAnsi"/>
                <w:color w:val="000000" w:themeColor="text1"/>
                <w:lang w:val="lt-LT"/>
              </w:rPr>
              <w:t>gaminių</w:t>
            </w:r>
            <w:r w:rsidRPr="00824A60">
              <w:rPr>
                <w:rFonts w:cstheme="minorHAnsi"/>
                <w:color w:val="000000" w:themeColor="text1"/>
                <w:spacing w:val="1"/>
                <w:lang w:val="lt-LT"/>
              </w:rPr>
              <w:t xml:space="preserve"> </w:t>
            </w:r>
            <w:r w:rsidRPr="00824A60">
              <w:rPr>
                <w:rFonts w:cstheme="minorHAnsi"/>
                <w:color w:val="000000" w:themeColor="text1"/>
                <w:lang w:val="lt-LT"/>
              </w:rPr>
              <w:t>bandymus</w:t>
            </w:r>
            <w:r w:rsidRPr="00824A60">
              <w:rPr>
                <w:rFonts w:cstheme="minorHAnsi"/>
                <w:color w:val="000000" w:themeColor="text1"/>
                <w:spacing w:val="1"/>
                <w:lang w:val="lt-LT"/>
              </w:rPr>
              <w:t xml:space="preserve"> </w:t>
            </w:r>
            <w:r w:rsidRPr="00824A60">
              <w:rPr>
                <w:rFonts w:cstheme="minorHAnsi"/>
                <w:color w:val="000000" w:themeColor="text1"/>
                <w:lang w:val="lt-LT"/>
              </w:rPr>
              <w:t>ir</w:t>
            </w:r>
            <w:r w:rsidRPr="00824A60">
              <w:rPr>
                <w:rFonts w:cstheme="minorHAnsi"/>
                <w:color w:val="000000" w:themeColor="text1"/>
                <w:spacing w:val="1"/>
                <w:lang w:val="lt-LT"/>
              </w:rPr>
              <w:t xml:space="preserve"> </w:t>
            </w:r>
            <w:r w:rsidRPr="00824A60">
              <w:rPr>
                <w:rFonts w:cstheme="minorHAnsi"/>
                <w:color w:val="000000" w:themeColor="text1"/>
                <w:lang w:val="lt-LT"/>
              </w:rPr>
              <w:t>gamintojo</w:t>
            </w:r>
            <w:r w:rsidRPr="00824A60">
              <w:rPr>
                <w:rFonts w:cstheme="minorHAnsi"/>
                <w:color w:val="000000" w:themeColor="text1"/>
                <w:spacing w:val="1"/>
                <w:lang w:val="lt-LT"/>
              </w:rPr>
              <w:t xml:space="preserve"> </w:t>
            </w:r>
            <w:r w:rsidRPr="00824A60">
              <w:rPr>
                <w:rFonts w:cstheme="minorHAnsi"/>
                <w:color w:val="000000" w:themeColor="text1"/>
                <w:lang w:val="lt-LT"/>
              </w:rPr>
              <w:t>deklaruojamų</w:t>
            </w:r>
            <w:r w:rsidRPr="00824A60">
              <w:rPr>
                <w:rFonts w:cstheme="minorHAnsi"/>
                <w:color w:val="000000" w:themeColor="text1"/>
                <w:spacing w:val="1"/>
                <w:lang w:val="lt-LT"/>
              </w:rPr>
              <w:t xml:space="preserve"> </w:t>
            </w:r>
            <w:r w:rsidRPr="00824A60">
              <w:rPr>
                <w:rFonts w:cstheme="minorHAnsi"/>
                <w:color w:val="000000" w:themeColor="text1"/>
                <w:lang w:val="lt-LT"/>
              </w:rPr>
              <w:t>gaminių</w:t>
            </w:r>
            <w:r w:rsidRPr="00824A60">
              <w:rPr>
                <w:rFonts w:cstheme="minorHAnsi"/>
                <w:color w:val="000000" w:themeColor="text1"/>
                <w:spacing w:val="1"/>
                <w:lang w:val="lt-LT"/>
              </w:rPr>
              <w:t xml:space="preserve"> </w:t>
            </w:r>
            <w:r w:rsidRPr="00824A60">
              <w:rPr>
                <w:rFonts w:cstheme="minorHAnsi"/>
                <w:color w:val="000000" w:themeColor="text1"/>
                <w:lang w:val="lt-LT"/>
              </w:rPr>
              <w:t>savybių</w:t>
            </w:r>
            <w:r w:rsidRPr="00824A60">
              <w:rPr>
                <w:rFonts w:cstheme="minorHAnsi"/>
                <w:color w:val="000000" w:themeColor="text1"/>
                <w:spacing w:val="1"/>
                <w:lang w:val="lt-LT"/>
              </w:rPr>
              <w:t xml:space="preserve"> </w:t>
            </w:r>
            <w:r w:rsidRPr="00824A60">
              <w:rPr>
                <w:rFonts w:cstheme="minorHAnsi"/>
                <w:color w:val="000000" w:themeColor="text1"/>
                <w:lang w:val="lt-LT"/>
              </w:rPr>
              <w:t>atitikimo nustatymus.</w:t>
            </w:r>
          </w:p>
        </w:tc>
        <w:tc>
          <w:tcPr>
            <w:tcW w:w="945" w:type="pct"/>
            <w:tcBorders>
              <w:top w:val="single" w:sz="4" w:space="0" w:color="auto"/>
              <w:left w:val="single" w:sz="4" w:space="0" w:color="auto"/>
              <w:bottom w:val="single" w:sz="4" w:space="0" w:color="auto"/>
              <w:right w:val="single" w:sz="4" w:space="0" w:color="auto"/>
            </w:tcBorders>
          </w:tcPr>
          <w:p w14:paraId="0F987659" w14:textId="77777777" w:rsidR="00EE643D" w:rsidRPr="00824A60" w:rsidRDefault="00EE643D" w:rsidP="00F04DA2">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6700E901" w14:textId="77777777" w:rsidR="00EE643D" w:rsidRPr="00824A60" w:rsidRDefault="00EE643D" w:rsidP="00F04DA2">
            <w:pPr>
              <w:rPr>
                <w:rFonts w:asciiTheme="minorHAnsi" w:hAnsiTheme="minorHAnsi" w:cstheme="minorHAnsi"/>
                <w:color w:val="000000" w:themeColor="text1"/>
                <w:sz w:val="22"/>
                <w:szCs w:val="22"/>
                <w:lang w:eastAsia="lt-LT"/>
              </w:rPr>
            </w:pPr>
          </w:p>
        </w:tc>
      </w:tr>
      <w:tr w:rsidR="00C57800" w:rsidRPr="00824A60" w14:paraId="6E79BA46"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385FFA7" w14:textId="77777777" w:rsidR="00EE643D" w:rsidRPr="00824A60" w:rsidRDefault="00EE643D" w:rsidP="0030182F">
            <w:pPr>
              <w:numPr>
                <w:ilvl w:val="0"/>
                <w:numId w:val="9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6AD7DE4" w14:textId="77777777" w:rsidR="00EE643D" w:rsidRPr="00824A60" w:rsidRDefault="00EE643D"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Ženklinimas</w:t>
            </w:r>
          </w:p>
        </w:tc>
        <w:tc>
          <w:tcPr>
            <w:tcW w:w="1997" w:type="pct"/>
            <w:tcBorders>
              <w:top w:val="single" w:sz="4" w:space="0" w:color="auto"/>
              <w:left w:val="single" w:sz="4" w:space="0" w:color="auto"/>
              <w:bottom w:val="single" w:sz="4" w:space="0" w:color="auto"/>
              <w:right w:val="single" w:sz="4" w:space="0" w:color="auto"/>
            </w:tcBorders>
          </w:tcPr>
          <w:p w14:paraId="48C34D99" w14:textId="77777777" w:rsidR="00EE643D" w:rsidRPr="00824A60" w:rsidRDefault="00EE643D" w:rsidP="00F04DA2">
            <w:pPr>
              <w:pStyle w:val="TableParagraph"/>
              <w:rPr>
                <w:rFonts w:cstheme="minorHAnsi"/>
                <w:color w:val="000000" w:themeColor="text1"/>
                <w:lang w:val="lt-LT"/>
              </w:rPr>
            </w:pPr>
            <w:r w:rsidRPr="00824A60">
              <w:rPr>
                <w:rFonts w:cstheme="minorHAnsi"/>
                <w:color w:val="000000" w:themeColor="text1"/>
                <w:lang w:val="lt-LT"/>
              </w:rPr>
              <w:t>Turi</w:t>
            </w:r>
            <w:r w:rsidRPr="00824A60">
              <w:rPr>
                <w:rFonts w:cstheme="minorHAnsi"/>
                <w:color w:val="000000" w:themeColor="text1"/>
                <w:spacing w:val="-1"/>
                <w:lang w:val="lt-LT"/>
              </w:rPr>
              <w:t xml:space="preserve"> </w:t>
            </w:r>
            <w:r w:rsidRPr="00824A60">
              <w:rPr>
                <w:rFonts w:cstheme="minorHAnsi"/>
                <w:color w:val="000000" w:themeColor="text1"/>
                <w:lang w:val="lt-LT"/>
              </w:rPr>
              <w:t>būti</w:t>
            </w:r>
            <w:r w:rsidRPr="00824A60">
              <w:rPr>
                <w:rFonts w:cstheme="minorHAnsi"/>
                <w:color w:val="000000" w:themeColor="text1"/>
                <w:spacing w:val="-1"/>
                <w:lang w:val="lt-LT"/>
              </w:rPr>
              <w:t xml:space="preserve"> </w:t>
            </w:r>
            <w:r w:rsidRPr="00824A60">
              <w:rPr>
                <w:rFonts w:cstheme="minorHAnsi"/>
                <w:color w:val="000000" w:themeColor="text1"/>
                <w:lang w:val="lt-LT"/>
              </w:rPr>
              <w:t>nurodyta:</w:t>
            </w:r>
          </w:p>
          <w:p w14:paraId="0784C226" w14:textId="77777777" w:rsidR="00EE643D" w:rsidRPr="00824A60" w:rsidRDefault="00EE643D" w:rsidP="0030182F">
            <w:pPr>
              <w:pStyle w:val="TableParagraph"/>
              <w:numPr>
                <w:ilvl w:val="0"/>
                <w:numId w:val="91"/>
              </w:numPr>
              <w:tabs>
                <w:tab w:val="left" w:pos="571"/>
              </w:tabs>
              <w:autoSpaceDE w:val="0"/>
              <w:autoSpaceDN w:val="0"/>
              <w:spacing w:before="2"/>
              <w:ind w:hanging="361"/>
              <w:rPr>
                <w:rFonts w:cstheme="minorHAnsi"/>
                <w:color w:val="000000" w:themeColor="text1"/>
                <w:lang w:val="lt-LT"/>
              </w:rPr>
            </w:pPr>
            <w:r w:rsidRPr="00824A60">
              <w:rPr>
                <w:rFonts w:cstheme="minorHAnsi"/>
                <w:color w:val="000000" w:themeColor="text1"/>
                <w:lang w:val="lt-LT"/>
              </w:rPr>
              <w:t>Gamintojas</w:t>
            </w:r>
            <w:r w:rsidRPr="00824A60">
              <w:rPr>
                <w:rFonts w:cstheme="minorHAnsi"/>
                <w:color w:val="000000" w:themeColor="text1"/>
                <w:spacing w:val="-2"/>
                <w:lang w:val="lt-LT"/>
              </w:rPr>
              <w:t xml:space="preserve"> </w:t>
            </w:r>
            <w:r w:rsidRPr="00824A60">
              <w:rPr>
                <w:rFonts w:cstheme="minorHAnsi"/>
                <w:color w:val="000000" w:themeColor="text1"/>
                <w:lang w:val="lt-LT"/>
              </w:rPr>
              <w:t>(pvz.</w:t>
            </w:r>
            <w:r w:rsidRPr="00824A60">
              <w:rPr>
                <w:rFonts w:cstheme="minorHAnsi"/>
                <w:color w:val="000000" w:themeColor="text1"/>
                <w:spacing w:val="-2"/>
                <w:lang w:val="lt-LT"/>
              </w:rPr>
              <w:t xml:space="preserve"> </w:t>
            </w:r>
            <w:r w:rsidRPr="00824A60">
              <w:rPr>
                <w:rFonts w:cstheme="minorHAnsi"/>
                <w:color w:val="000000" w:themeColor="text1"/>
                <w:lang w:val="lt-LT"/>
              </w:rPr>
              <w:t>Gamintojas);</w:t>
            </w:r>
          </w:p>
          <w:p w14:paraId="0B18DDEF" w14:textId="77777777" w:rsidR="00EE643D" w:rsidRPr="00824A60" w:rsidRDefault="00EE643D" w:rsidP="0030182F">
            <w:pPr>
              <w:pStyle w:val="TableParagraph"/>
              <w:numPr>
                <w:ilvl w:val="0"/>
                <w:numId w:val="91"/>
              </w:numPr>
              <w:tabs>
                <w:tab w:val="left" w:pos="571"/>
              </w:tabs>
              <w:autoSpaceDE w:val="0"/>
              <w:autoSpaceDN w:val="0"/>
              <w:spacing w:before="22"/>
              <w:ind w:hanging="361"/>
              <w:rPr>
                <w:rFonts w:cstheme="minorHAnsi"/>
                <w:color w:val="000000" w:themeColor="text1"/>
                <w:lang w:val="lt-LT"/>
              </w:rPr>
            </w:pPr>
            <w:r w:rsidRPr="00824A60">
              <w:rPr>
                <w:rFonts w:cstheme="minorHAnsi"/>
                <w:color w:val="000000" w:themeColor="text1"/>
                <w:lang w:val="lt-LT"/>
              </w:rPr>
              <w:lastRenderedPageBreak/>
              <w:t>Pagaminimo</w:t>
            </w:r>
            <w:r w:rsidRPr="00824A60">
              <w:rPr>
                <w:rFonts w:cstheme="minorHAnsi"/>
                <w:color w:val="000000" w:themeColor="text1"/>
                <w:spacing w:val="-2"/>
                <w:lang w:val="lt-LT"/>
              </w:rPr>
              <w:t xml:space="preserve"> </w:t>
            </w:r>
            <w:r w:rsidRPr="00824A60">
              <w:rPr>
                <w:rFonts w:cstheme="minorHAnsi"/>
                <w:color w:val="000000" w:themeColor="text1"/>
                <w:lang w:val="lt-LT"/>
              </w:rPr>
              <w:t>metai</w:t>
            </w:r>
            <w:r w:rsidRPr="00824A60">
              <w:rPr>
                <w:rFonts w:cstheme="minorHAnsi"/>
                <w:color w:val="000000" w:themeColor="text1"/>
                <w:spacing w:val="-1"/>
                <w:lang w:val="lt-LT"/>
              </w:rPr>
              <w:t xml:space="preserve"> </w:t>
            </w:r>
            <w:r w:rsidRPr="00824A60">
              <w:rPr>
                <w:rFonts w:cstheme="minorHAnsi"/>
                <w:color w:val="000000" w:themeColor="text1"/>
                <w:lang w:val="lt-LT"/>
              </w:rPr>
              <w:t>(pvz.</w:t>
            </w:r>
            <w:r w:rsidRPr="00824A60">
              <w:rPr>
                <w:rFonts w:cstheme="minorHAnsi"/>
                <w:color w:val="000000" w:themeColor="text1"/>
                <w:spacing w:val="-2"/>
                <w:lang w:val="lt-LT"/>
              </w:rPr>
              <w:t xml:space="preserve"> </w:t>
            </w:r>
            <w:r w:rsidRPr="00824A60">
              <w:rPr>
                <w:rFonts w:cstheme="minorHAnsi"/>
                <w:color w:val="000000" w:themeColor="text1"/>
                <w:lang w:val="lt-LT"/>
              </w:rPr>
              <w:t>2017);</w:t>
            </w:r>
          </w:p>
          <w:p w14:paraId="5406E128" w14:textId="77777777" w:rsidR="00EE643D" w:rsidRPr="00824A60" w:rsidRDefault="00EE643D" w:rsidP="0030182F">
            <w:pPr>
              <w:pStyle w:val="TableParagraph"/>
              <w:numPr>
                <w:ilvl w:val="0"/>
                <w:numId w:val="91"/>
              </w:numPr>
              <w:tabs>
                <w:tab w:val="left" w:pos="571"/>
              </w:tabs>
              <w:autoSpaceDE w:val="0"/>
              <w:autoSpaceDN w:val="0"/>
              <w:spacing w:before="23"/>
              <w:ind w:hanging="361"/>
              <w:rPr>
                <w:rFonts w:cstheme="minorHAnsi"/>
                <w:color w:val="000000" w:themeColor="text1"/>
                <w:lang w:val="lt-LT"/>
              </w:rPr>
            </w:pPr>
            <w:r w:rsidRPr="00824A60">
              <w:rPr>
                <w:rFonts w:cstheme="minorHAnsi"/>
                <w:color w:val="000000" w:themeColor="text1"/>
                <w:lang w:val="lt-LT"/>
              </w:rPr>
              <w:t>Medžiaga</w:t>
            </w:r>
            <w:r w:rsidRPr="00824A60">
              <w:rPr>
                <w:rFonts w:cstheme="minorHAnsi"/>
                <w:color w:val="000000" w:themeColor="text1"/>
                <w:spacing w:val="-3"/>
                <w:lang w:val="lt-LT"/>
              </w:rPr>
              <w:t xml:space="preserve"> </w:t>
            </w:r>
            <w:r w:rsidRPr="00824A60">
              <w:rPr>
                <w:rFonts w:cstheme="minorHAnsi"/>
                <w:color w:val="000000" w:themeColor="text1"/>
                <w:lang w:val="lt-LT"/>
              </w:rPr>
              <w:t>(EN-GJS-400);</w:t>
            </w:r>
          </w:p>
          <w:p w14:paraId="26F89260" w14:textId="77777777" w:rsidR="00EE643D" w:rsidRPr="00824A60" w:rsidRDefault="00EE643D" w:rsidP="0030182F">
            <w:pPr>
              <w:pStyle w:val="TableParagraph"/>
              <w:numPr>
                <w:ilvl w:val="0"/>
                <w:numId w:val="91"/>
              </w:numPr>
              <w:tabs>
                <w:tab w:val="left" w:pos="571"/>
              </w:tabs>
              <w:autoSpaceDE w:val="0"/>
              <w:autoSpaceDN w:val="0"/>
              <w:spacing w:before="23"/>
              <w:ind w:hanging="361"/>
              <w:rPr>
                <w:rFonts w:cstheme="minorHAnsi"/>
                <w:color w:val="000000" w:themeColor="text1"/>
                <w:lang w:val="lt-LT"/>
              </w:rPr>
            </w:pPr>
            <w:r w:rsidRPr="00824A60">
              <w:rPr>
                <w:rFonts w:cstheme="minorHAnsi"/>
                <w:color w:val="000000" w:themeColor="text1"/>
                <w:lang w:val="lt-LT"/>
              </w:rPr>
              <w:t>Nominalus</w:t>
            </w:r>
            <w:r w:rsidRPr="00824A60">
              <w:rPr>
                <w:rFonts w:cstheme="minorHAnsi"/>
                <w:color w:val="000000" w:themeColor="text1"/>
                <w:spacing w:val="-1"/>
                <w:lang w:val="lt-LT"/>
              </w:rPr>
              <w:t xml:space="preserve"> </w:t>
            </w:r>
            <w:r w:rsidRPr="00824A60">
              <w:rPr>
                <w:rFonts w:cstheme="minorHAnsi"/>
                <w:color w:val="000000" w:themeColor="text1"/>
                <w:lang w:val="lt-LT"/>
              </w:rPr>
              <w:t>dydis</w:t>
            </w:r>
            <w:r w:rsidRPr="00824A60">
              <w:rPr>
                <w:rFonts w:cstheme="minorHAnsi"/>
                <w:color w:val="000000" w:themeColor="text1"/>
                <w:spacing w:val="-1"/>
                <w:lang w:val="lt-LT"/>
              </w:rPr>
              <w:t xml:space="preserve"> </w:t>
            </w:r>
            <w:r w:rsidRPr="00824A60">
              <w:rPr>
                <w:rFonts w:cstheme="minorHAnsi"/>
                <w:color w:val="000000" w:themeColor="text1"/>
                <w:lang w:val="lt-LT"/>
              </w:rPr>
              <w:t>(pvz.</w:t>
            </w:r>
            <w:r w:rsidRPr="00824A60">
              <w:rPr>
                <w:rFonts w:cstheme="minorHAnsi"/>
                <w:color w:val="000000" w:themeColor="text1"/>
                <w:spacing w:val="-1"/>
                <w:lang w:val="lt-LT"/>
              </w:rPr>
              <w:t xml:space="preserve"> </w:t>
            </w:r>
            <w:r w:rsidRPr="00824A60">
              <w:rPr>
                <w:rFonts w:cstheme="minorHAnsi"/>
                <w:color w:val="000000" w:themeColor="text1"/>
                <w:lang w:val="lt-LT"/>
              </w:rPr>
              <w:t>DN110);</w:t>
            </w:r>
          </w:p>
          <w:p w14:paraId="2914345C" w14:textId="77777777" w:rsidR="00EE643D" w:rsidRPr="00824A60" w:rsidRDefault="00EE643D" w:rsidP="0030182F">
            <w:pPr>
              <w:pStyle w:val="TableParagraph"/>
              <w:numPr>
                <w:ilvl w:val="0"/>
                <w:numId w:val="91"/>
              </w:numPr>
              <w:tabs>
                <w:tab w:val="left" w:pos="571"/>
              </w:tabs>
              <w:autoSpaceDE w:val="0"/>
              <w:autoSpaceDN w:val="0"/>
              <w:spacing w:before="23"/>
              <w:ind w:hanging="361"/>
              <w:rPr>
                <w:rFonts w:cstheme="minorHAnsi"/>
                <w:color w:val="000000" w:themeColor="text1"/>
                <w:lang w:val="lt-LT"/>
              </w:rPr>
            </w:pPr>
            <w:r w:rsidRPr="00824A60">
              <w:rPr>
                <w:rFonts w:cstheme="minorHAnsi"/>
                <w:color w:val="000000" w:themeColor="text1"/>
                <w:lang w:val="lt-LT"/>
              </w:rPr>
              <w:t>Slėgio</w:t>
            </w:r>
            <w:r w:rsidRPr="00824A60">
              <w:rPr>
                <w:rFonts w:cstheme="minorHAnsi"/>
                <w:color w:val="000000" w:themeColor="text1"/>
                <w:spacing w:val="-1"/>
                <w:lang w:val="lt-LT"/>
              </w:rPr>
              <w:t xml:space="preserve"> </w:t>
            </w:r>
            <w:r w:rsidRPr="00824A60">
              <w:rPr>
                <w:rFonts w:cstheme="minorHAnsi"/>
                <w:color w:val="000000" w:themeColor="text1"/>
                <w:lang w:val="lt-LT"/>
              </w:rPr>
              <w:t>klasė</w:t>
            </w:r>
            <w:r w:rsidRPr="00824A60">
              <w:rPr>
                <w:rFonts w:cstheme="minorHAnsi"/>
                <w:color w:val="000000" w:themeColor="text1"/>
                <w:spacing w:val="-2"/>
                <w:lang w:val="lt-LT"/>
              </w:rPr>
              <w:t xml:space="preserve"> </w:t>
            </w:r>
            <w:r w:rsidRPr="00824A60">
              <w:rPr>
                <w:rFonts w:cstheme="minorHAnsi"/>
                <w:color w:val="000000" w:themeColor="text1"/>
                <w:lang w:val="lt-LT"/>
              </w:rPr>
              <w:t>(pvz.</w:t>
            </w:r>
            <w:r w:rsidRPr="00824A60">
              <w:rPr>
                <w:rFonts w:cstheme="minorHAnsi"/>
                <w:color w:val="000000" w:themeColor="text1"/>
                <w:spacing w:val="-1"/>
                <w:lang w:val="lt-LT"/>
              </w:rPr>
              <w:t xml:space="preserve"> </w:t>
            </w:r>
            <w:r w:rsidRPr="00824A60">
              <w:rPr>
                <w:rFonts w:cstheme="minorHAnsi"/>
                <w:color w:val="000000" w:themeColor="text1"/>
                <w:lang w:val="lt-LT"/>
              </w:rPr>
              <w:t>PN16).</w:t>
            </w:r>
          </w:p>
          <w:p w14:paraId="07296BD7" w14:textId="77777777" w:rsidR="00EE643D" w:rsidRPr="00824A60" w:rsidRDefault="00EE643D" w:rsidP="0030182F">
            <w:pPr>
              <w:pStyle w:val="TableParagraph"/>
              <w:numPr>
                <w:ilvl w:val="0"/>
                <w:numId w:val="91"/>
              </w:numPr>
              <w:tabs>
                <w:tab w:val="left" w:pos="571"/>
              </w:tabs>
              <w:autoSpaceDE w:val="0"/>
              <w:autoSpaceDN w:val="0"/>
              <w:spacing w:before="26"/>
              <w:ind w:hanging="361"/>
              <w:rPr>
                <w:rFonts w:cstheme="minorHAnsi"/>
                <w:color w:val="000000" w:themeColor="text1"/>
                <w:lang w:val="lt-LT"/>
              </w:rPr>
            </w:pPr>
            <w:r w:rsidRPr="00824A60">
              <w:rPr>
                <w:rFonts w:cstheme="minorHAnsi"/>
                <w:color w:val="000000" w:themeColor="text1"/>
                <w:lang w:val="lt-LT"/>
              </w:rPr>
              <w:t>Standartas</w:t>
            </w:r>
            <w:r w:rsidRPr="00824A60">
              <w:rPr>
                <w:rFonts w:cstheme="minorHAnsi"/>
                <w:color w:val="000000" w:themeColor="text1"/>
                <w:spacing w:val="-1"/>
                <w:lang w:val="lt-LT"/>
              </w:rPr>
              <w:t xml:space="preserve"> </w:t>
            </w:r>
            <w:r w:rsidRPr="00824A60">
              <w:rPr>
                <w:rFonts w:cstheme="minorHAnsi"/>
                <w:color w:val="000000" w:themeColor="text1"/>
                <w:lang w:val="lt-LT"/>
              </w:rPr>
              <w:t>(EN</w:t>
            </w:r>
            <w:r w:rsidRPr="00824A60">
              <w:rPr>
                <w:rFonts w:cstheme="minorHAnsi"/>
                <w:color w:val="000000" w:themeColor="text1"/>
                <w:spacing w:val="-2"/>
                <w:lang w:val="lt-LT"/>
              </w:rPr>
              <w:t xml:space="preserve"> </w:t>
            </w:r>
            <w:r w:rsidRPr="00824A60">
              <w:rPr>
                <w:rFonts w:cstheme="minorHAnsi"/>
                <w:color w:val="000000" w:themeColor="text1"/>
                <w:lang w:val="lt-LT"/>
              </w:rPr>
              <w:t>12842);</w:t>
            </w:r>
          </w:p>
          <w:p w14:paraId="5B1AD658" w14:textId="77777777" w:rsidR="00EE643D" w:rsidRPr="00824A60" w:rsidRDefault="00EE643D" w:rsidP="0030182F">
            <w:pPr>
              <w:pStyle w:val="TableParagraph"/>
              <w:numPr>
                <w:ilvl w:val="0"/>
                <w:numId w:val="91"/>
              </w:numPr>
              <w:tabs>
                <w:tab w:val="left" w:pos="571"/>
              </w:tabs>
              <w:autoSpaceDE w:val="0"/>
              <w:autoSpaceDN w:val="0"/>
              <w:spacing w:before="22"/>
              <w:ind w:hanging="361"/>
              <w:rPr>
                <w:rFonts w:cstheme="minorHAnsi"/>
                <w:color w:val="000000" w:themeColor="text1"/>
                <w:lang w:val="lt-LT"/>
              </w:rPr>
            </w:pPr>
            <w:r w:rsidRPr="00824A60">
              <w:rPr>
                <w:rFonts w:cstheme="minorHAnsi"/>
                <w:color w:val="000000" w:themeColor="text1"/>
                <w:lang w:val="lt-LT"/>
              </w:rPr>
              <w:t>PVC</w:t>
            </w:r>
            <w:r w:rsidRPr="00824A60">
              <w:rPr>
                <w:rFonts w:cstheme="minorHAnsi"/>
                <w:color w:val="000000" w:themeColor="text1"/>
                <w:spacing w:val="-1"/>
                <w:lang w:val="lt-LT"/>
              </w:rPr>
              <w:t xml:space="preserve"> </w:t>
            </w:r>
            <w:r w:rsidRPr="00824A60">
              <w:rPr>
                <w:rFonts w:cstheme="minorHAnsi"/>
                <w:color w:val="000000" w:themeColor="text1"/>
                <w:lang w:val="lt-LT"/>
              </w:rPr>
              <w:t>ir/arba</w:t>
            </w:r>
            <w:r w:rsidRPr="00824A60">
              <w:rPr>
                <w:rFonts w:cstheme="minorHAnsi"/>
                <w:color w:val="000000" w:themeColor="text1"/>
                <w:spacing w:val="-3"/>
                <w:lang w:val="lt-LT"/>
              </w:rPr>
              <w:t xml:space="preserve"> </w:t>
            </w:r>
            <w:r w:rsidRPr="00824A60">
              <w:rPr>
                <w:rFonts w:cstheme="minorHAnsi"/>
                <w:color w:val="000000" w:themeColor="text1"/>
                <w:lang w:val="lt-LT"/>
              </w:rPr>
              <w:t>PE.</w:t>
            </w:r>
          </w:p>
          <w:p w14:paraId="2F9DD37F" w14:textId="77777777" w:rsidR="00EE643D" w:rsidRPr="00824A60" w:rsidRDefault="00EE643D" w:rsidP="00F04DA2">
            <w:pPr>
              <w:spacing w:afterLines="10" w:after="24"/>
              <w:ind w:left="9"/>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pacing w:val="-1"/>
                <w:sz w:val="22"/>
                <w:szCs w:val="22"/>
              </w:rPr>
              <w:t>Pirmi</w:t>
            </w:r>
            <w:r w:rsidRPr="00824A60">
              <w:rPr>
                <w:rFonts w:asciiTheme="minorHAnsi" w:hAnsiTheme="minorHAnsi" w:cstheme="minorHAnsi"/>
                <w:color w:val="000000" w:themeColor="text1"/>
                <w:spacing w:val="-14"/>
                <w:sz w:val="22"/>
                <w:szCs w:val="22"/>
              </w:rPr>
              <w:t xml:space="preserve"> </w:t>
            </w:r>
            <w:r w:rsidRPr="00824A60">
              <w:rPr>
                <w:rFonts w:asciiTheme="minorHAnsi" w:hAnsiTheme="minorHAnsi" w:cstheme="minorHAnsi"/>
                <w:color w:val="000000" w:themeColor="text1"/>
                <w:spacing w:val="-1"/>
                <w:sz w:val="22"/>
                <w:szCs w:val="22"/>
              </w:rPr>
              <w:t>penki</w:t>
            </w:r>
            <w:r w:rsidRPr="00824A60">
              <w:rPr>
                <w:rFonts w:asciiTheme="minorHAnsi" w:hAnsiTheme="minorHAnsi" w:cstheme="minorHAnsi"/>
                <w:color w:val="000000" w:themeColor="text1"/>
                <w:spacing w:val="-14"/>
                <w:sz w:val="22"/>
                <w:szCs w:val="22"/>
              </w:rPr>
              <w:t xml:space="preserve"> </w:t>
            </w:r>
            <w:r w:rsidRPr="00824A60">
              <w:rPr>
                <w:rFonts w:asciiTheme="minorHAnsi" w:hAnsiTheme="minorHAnsi" w:cstheme="minorHAnsi"/>
                <w:color w:val="000000" w:themeColor="text1"/>
                <w:sz w:val="22"/>
                <w:szCs w:val="22"/>
              </w:rPr>
              <w:t>ženklinimai</w:t>
            </w:r>
            <w:r w:rsidRPr="00824A60">
              <w:rPr>
                <w:rFonts w:asciiTheme="minorHAnsi" w:hAnsiTheme="minorHAnsi" w:cstheme="minorHAnsi"/>
                <w:color w:val="000000" w:themeColor="text1"/>
                <w:spacing w:val="-14"/>
                <w:sz w:val="22"/>
                <w:szCs w:val="22"/>
              </w:rPr>
              <w:t xml:space="preserve"> </w:t>
            </w:r>
            <w:r w:rsidRPr="00824A60">
              <w:rPr>
                <w:rFonts w:asciiTheme="minorHAnsi" w:hAnsiTheme="minorHAnsi" w:cstheme="minorHAnsi"/>
                <w:color w:val="000000" w:themeColor="text1"/>
                <w:sz w:val="22"/>
                <w:szCs w:val="22"/>
              </w:rPr>
              <w:t>turi</w:t>
            </w:r>
            <w:r w:rsidRPr="00824A60">
              <w:rPr>
                <w:rFonts w:asciiTheme="minorHAnsi" w:hAnsiTheme="minorHAnsi" w:cstheme="minorHAnsi"/>
                <w:color w:val="000000" w:themeColor="text1"/>
                <w:spacing w:val="-15"/>
                <w:sz w:val="22"/>
                <w:szCs w:val="22"/>
              </w:rPr>
              <w:t xml:space="preserve"> </w:t>
            </w:r>
            <w:r w:rsidRPr="00824A60">
              <w:rPr>
                <w:rFonts w:asciiTheme="minorHAnsi" w:hAnsiTheme="minorHAnsi" w:cstheme="minorHAnsi"/>
                <w:color w:val="000000" w:themeColor="text1"/>
                <w:sz w:val="22"/>
                <w:szCs w:val="22"/>
              </w:rPr>
              <w:t>būti</w:t>
            </w:r>
            <w:r w:rsidRPr="00824A60">
              <w:rPr>
                <w:rFonts w:asciiTheme="minorHAnsi" w:hAnsiTheme="minorHAnsi" w:cstheme="minorHAnsi"/>
                <w:color w:val="000000" w:themeColor="text1"/>
                <w:spacing w:val="-13"/>
                <w:sz w:val="22"/>
                <w:szCs w:val="22"/>
              </w:rPr>
              <w:t xml:space="preserve"> </w:t>
            </w:r>
            <w:r w:rsidRPr="00824A60">
              <w:rPr>
                <w:rFonts w:asciiTheme="minorHAnsi" w:hAnsiTheme="minorHAnsi" w:cstheme="minorHAnsi"/>
                <w:color w:val="000000" w:themeColor="text1"/>
                <w:sz w:val="22"/>
                <w:szCs w:val="22"/>
              </w:rPr>
              <w:t>išlieti</w:t>
            </w:r>
            <w:r w:rsidRPr="00824A60">
              <w:rPr>
                <w:rFonts w:asciiTheme="minorHAnsi" w:hAnsiTheme="minorHAnsi" w:cstheme="minorHAnsi"/>
                <w:color w:val="000000" w:themeColor="text1"/>
                <w:spacing w:val="-14"/>
                <w:sz w:val="22"/>
                <w:szCs w:val="22"/>
              </w:rPr>
              <w:t xml:space="preserve"> </w:t>
            </w:r>
            <w:r w:rsidRPr="00824A60">
              <w:rPr>
                <w:rFonts w:asciiTheme="minorHAnsi" w:hAnsiTheme="minorHAnsi" w:cstheme="minorHAnsi"/>
                <w:color w:val="000000" w:themeColor="text1"/>
                <w:sz w:val="22"/>
                <w:szCs w:val="22"/>
              </w:rPr>
              <w:t>arba</w:t>
            </w:r>
            <w:r w:rsidRPr="00824A60">
              <w:rPr>
                <w:rFonts w:asciiTheme="minorHAnsi" w:hAnsiTheme="minorHAnsi" w:cstheme="minorHAnsi"/>
                <w:color w:val="000000" w:themeColor="text1"/>
                <w:spacing w:val="-17"/>
                <w:sz w:val="22"/>
                <w:szCs w:val="22"/>
              </w:rPr>
              <w:t xml:space="preserve"> </w:t>
            </w:r>
            <w:r w:rsidRPr="00824A60">
              <w:rPr>
                <w:rFonts w:asciiTheme="minorHAnsi" w:hAnsiTheme="minorHAnsi" w:cstheme="minorHAnsi"/>
                <w:color w:val="000000" w:themeColor="text1"/>
                <w:sz w:val="22"/>
                <w:szCs w:val="22"/>
              </w:rPr>
              <w:t>iškalti</w:t>
            </w:r>
            <w:r w:rsidRPr="00824A60">
              <w:rPr>
                <w:rFonts w:asciiTheme="minorHAnsi" w:hAnsiTheme="minorHAnsi" w:cstheme="minorHAnsi"/>
                <w:color w:val="000000" w:themeColor="text1"/>
                <w:spacing w:val="-16"/>
                <w:sz w:val="22"/>
                <w:szCs w:val="22"/>
              </w:rPr>
              <w:t xml:space="preserve"> </w:t>
            </w:r>
            <w:r w:rsidRPr="00824A60">
              <w:rPr>
                <w:rFonts w:asciiTheme="minorHAnsi" w:hAnsiTheme="minorHAnsi" w:cstheme="minorHAnsi"/>
                <w:color w:val="000000" w:themeColor="text1"/>
                <w:sz w:val="22"/>
                <w:szCs w:val="22"/>
              </w:rPr>
              <w:t>šaltuoju</w:t>
            </w:r>
            <w:r w:rsidRPr="00824A60">
              <w:rPr>
                <w:rFonts w:asciiTheme="minorHAnsi" w:hAnsiTheme="minorHAnsi" w:cstheme="minorHAnsi"/>
                <w:color w:val="000000" w:themeColor="text1"/>
                <w:spacing w:val="-57"/>
                <w:sz w:val="22"/>
                <w:szCs w:val="22"/>
              </w:rPr>
              <w:t xml:space="preserve"> </w:t>
            </w:r>
            <w:r w:rsidRPr="00824A60">
              <w:rPr>
                <w:rFonts w:asciiTheme="minorHAnsi" w:hAnsiTheme="minorHAnsi" w:cstheme="minorHAnsi"/>
                <w:color w:val="000000" w:themeColor="text1"/>
                <w:sz w:val="22"/>
                <w:szCs w:val="22"/>
              </w:rPr>
              <w:t>būdu, kitiems žymėjimas gali būti taikomas bet koks kitas</w:t>
            </w:r>
            <w:r w:rsidRPr="00824A60">
              <w:rPr>
                <w:rFonts w:asciiTheme="minorHAnsi" w:hAnsiTheme="minorHAnsi" w:cstheme="minorHAnsi"/>
                <w:color w:val="000000" w:themeColor="text1"/>
                <w:spacing w:val="-58"/>
                <w:sz w:val="22"/>
                <w:szCs w:val="22"/>
              </w:rPr>
              <w:t xml:space="preserve"> </w:t>
            </w:r>
            <w:r w:rsidRPr="00824A60">
              <w:rPr>
                <w:rFonts w:asciiTheme="minorHAnsi" w:hAnsiTheme="minorHAnsi" w:cstheme="minorHAnsi"/>
                <w:color w:val="000000" w:themeColor="text1"/>
                <w:sz w:val="22"/>
                <w:szCs w:val="22"/>
              </w:rPr>
              <w:t>būdas,</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pvz. dažymas ant</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liejinio.</w:t>
            </w:r>
          </w:p>
        </w:tc>
        <w:tc>
          <w:tcPr>
            <w:tcW w:w="945" w:type="pct"/>
            <w:tcBorders>
              <w:top w:val="single" w:sz="4" w:space="0" w:color="auto"/>
              <w:left w:val="single" w:sz="4" w:space="0" w:color="auto"/>
              <w:bottom w:val="single" w:sz="4" w:space="0" w:color="auto"/>
              <w:right w:val="single" w:sz="4" w:space="0" w:color="auto"/>
            </w:tcBorders>
          </w:tcPr>
          <w:p w14:paraId="54C78DB2" w14:textId="77777777" w:rsidR="00EE643D" w:rsidRPr="00824A60" w:rsidRDefault="00EE643D" w:rsidP="00F04DA2">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693C859" w14:textId="77777777" w:rsidR="00EE643D" w:rsidRPr="00824A60" w:rsidRDefault="00EE643D" w:rsidP="00F04DA2">
            <w:pPr>
              <w:rPr>
                <w:rFonts w:asciiTheme="minorHAnsi" w:hAnsiTheme="minorHAnsi" w:cstheme="minorHAnsi"/>
                <w:color w:val="000000" w:themeColor="text1"/>
                <w:sz w:val="22"/>
                <w:szCs w:val="22"/>
                <w:lang w:eastAsia="lt-LT"/>
              </w:rPr>
            </w:pPr>
          </w:p>
        </w:tc>
      </w:tr>
      <w:tr w:rsidR="00C57800" w:rsidRPr="00824A60" w14:paraId="2CDE3C48"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4EEBF542" w14:textId="77777777" w:rsidR="00EE643D" w:rsidRPr="00824A60" w:rsidRDefault="00EE643D" w:rsidP="00F04DA2">
            <w:pPr>
              <w:ind w:left="9"/>
              <w:jc w:val="center"/>
              <w:rPr>
                <w:rFonts w:asciiTheme="minorHAnsi" w:hAnsiTheme="minorHAnsi" w:cstheme="minorHAnsi"/>
                <w:color w:val="000000" w:themeColor="text1"/>
                <w:sz w:val="22"/>
                <w:szCs w:val="22"/>
                <w:lang w:eastAsia="lt-LT"/>
              </w:rPr>
            </w:pPr>
            <w:r w:rsidRPr="00824A60">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4D2CB91F" w14:textId="77777777" w:rsidR="00EE643D" w:rsidRPr="00824A60" w:rsidRDefault="00EE643D" w:rsidP="00F04DA2">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47C6B36D" w14:textId="77777777" w:rsidR="00EE643D" w:rsidRPr="00824A60" w:rsidRDefault="00EE643D" w:rsidP="00F04DA2">
            <w:pPr>
              <w:ind w:left="9"/>
              <w:jc w:val="center"/>
              <w:rPr>
                <w:rFonts w:asciiTheme="minorHAnsi" w:hAnsiTheme="minorHAnsi" w:cstheme="minorHAnsi"/>
                <w:b/>
                <w:color w:val="000000" w:themeColor="text1"/>
                <w:sz w:val="22"/>
                <w:szCs w:val="22"/>
                <w:lang w:eastAsia="lt-LT"/>
              </w:rPr>
            </w:pPr>
          </w:p>
        </w:tc>
      </w:tr>
      <w:tr w:rsidR="00C57800" w:rsidRPr="00824A60" w14:paraId="1043D54C"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4BB6E45" w14:textId="77777777" w:rsidR="00EE643D" w:rsidRPr="00824A60" w:rsidRDefault="00EE643D" w:rsidP="0030182F">
            <w:pPr>
              <w:numPr>
                <w:ilvl w:val="0"/>
                <w:numId w:val="9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5823E49" w14:textId="2E63F42B" w:rsidR="00EE643D" w:rsidRPr="00824A60" w:rsidRDefault="00EE643D"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00237DA1"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z w:val="22"/>
                <w:szCs w:val="22"/>
              </w:rPr>
              <w:t xml:space="preserve"> pateikiami pirkimo metu</w:t>
            </w:r>
          </w:p>
        </w:tc>
        <w:tc>
          <w:tcPr>
            <w:tcW w:w="1997" w:type="pct"/>
            <w:tcBorders>
              <w:top w:val="single" w:sz="4" w:space="0" w:color="auto"/>
              <w:left w:val="single" w:sz="4" w:space="0" w:color="auto"/>
              <w:bottom w:val="single" w:sz="4" w:space="0" w:color="auto"/>
              <w:right w:val="single" w:sz="4" w:space="0" w:color="auto"/>
            </w:tcBorders>
          </w:tcPr>
          <w:p w14:paraId="709C3B9A" w14:textId="77777777" w:rsidR="00EE643D" w:rsidRPr="00824A60" w:rsidRDefault="00EE643D" w:rsidP="0030182F">
            <w:pPr>
              <w:pStyle w:val="ListParagraph"/>
              <w:numPr>
                <w:ilvl w:val="0"/>
                <w:numId w:val="92"/>
              </w:numPr>
              <w:spacing w:afterLines="10" w:after="24"/>
              <w:ind w:left="435"/>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Eksploatacinių</w:t>
            </w:r>
            <w:r w:rsidRPr="00824A60">
              <w:rPr>
                <w:rFonts w:asciiTheme="minorHAnsi" w:hAnsiTheme="minorHAnsi" w:cstheme="minorHAnsi"/>
                <w:color w:val="000000" w:themeColor="text1"/>
                <w:sz w:val="22"/>
                <w:szCs w:val="22"/>
              </w:rPr>
              <w:tab/>
              <w:t>savybių</w:t>
            </w:r>
            <w:r w:rsidRPr="00824A60">
              <w:rPr>
                <w:rFonts w:asciiTheme="minorHAnsi" w:hAnsiTheme="minorHAnsi" w:cstheme="minorHAnsi"/>
                <w:color w:val="000000" w:themeColor="text1"/>
                <w:sz w:val="22"/>
                <w:szCs w:val="22"/>
              </w:rPr>
              <w:tab/>
              <w:t xml:space="preserve">deklaracija </w:t>
            </w:r>
            <w:r w:rsidRPr="00824A60">
              <w:rPr>
                <w:rFonts w:asciiTheme="minorHAnsi" w:hAnsiTheme="minorHAnsi" w:cstheme="minorHAnsi"/>
                <w:color w:val="000000" w:themeColor="text1"/>
                <w:spacing w:val="-1"/>
                <w:sz w:val="22"/>
                <w:szCs w:val="22"/>
              </w:rPr>
              <w:t>(pagal</w:t>
            </w:r>
            <w:r w:rsidRPr="00824A60">
              <w:rPr>
                <w:rFonts w:asciiTheme="minorHAnsi" w:hAnsiTheme="minorHAnsi" w:cstheme="minorHAnsi"/>
                <w:color w:val="000000" w:themeColor="text1"/>
                <w:spacing w:val="-57"/>
                <w:sz w:val="22"/>
                <w:szCs w:val="22"/>
              </w:rPr>
              <w:t xml:space="preserve"> </w:t>
            </w:r>
            <w:r w:rsidRPr="00824A60">
              <w:rPr>
                <w:rFonts w:asciiTheme="minorHAnsi" w:hAnsiTheme="minorHAnsi" w:cstheme="minorHAnsi"/>
                <w:color w:val="000000" w:themeColor="text1"/>
                <w:sz w:val="22"/>
                <w:szCs w:val="22"/>
              </w:rPr>
              <w:t>STR</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1.01.04:2015 lietuvių k.);</w:t>
            </w:r>
          </w:p>
          <w:p w14:paraId="34A76EEB" w14:textId="77777777" w:rsidR="00EE643D" w:rsidRPr="00824A60" w:rsidRDefault="00EE643D" w:rsidP="0030182F">
            <w:pPr>
              <w:pStyle w:val="TableParagraph"/>
              <w:numPr>
                <w:ilvl w:val="0"/>
                <w:numId w:val="92"/>
              </w:numPr>
              <w:tabs>
                <w:tab w:val="left" w:pos="571"/>
              </w:tabs>
              <w:autoSpaceDE w:val="0"/>
              <w:autoSpaceDN w:val="0"/>
              <w:ind w:left="435" w:right="99"/>
              <w:jc w:val="both"/>
              <w:rPr>
                <w:rFonts w:cstheme="minorHAnsi"/>
                <w:color w:val="000000" w:themeColor="text1"/>
                <w:lang w:val="lt-LT"/>
              </w:rPr>
            </w:pPr>
            <w:r w:rsidRPr="00824A60">
              <w:rPr>
                <w:rFonts w:cstheme="minorHAnsi"/>
                <w:color w:val="000000" w:themeColor="text1"/>
                <w:lang w:val="lt-LT"/>
              </w:rPr>
              <w:t>GSK sertifikavimo centro RAL GZ662 sertifikatas</w:t>
            </w:r>
            <w:r w:rsidRPr="00824A60">
              <w:rPr>
                <w:rFonts w:cstheme="minorHAnsi"/>
                <w:color w:val="000000" w:themeColor="text1"/>
                <w:spacing w:val="1"/>
                <w:lang w:val="lt-LT"/>
              </w:rPr>
              <w:t xml:space="preserve"> </w:t>
            </w:r>
            <w:r w:rsidRPr="00824A60">
              <w:rPr>
                <w:rFonts w:cstheme="minorHAnsi"/>
                <w:color w:val="000000" w:themeColor="text1"/>
                <w:lang w:val="lt-LT"/>
              </w:rPr>
              <w:t>Produktams („Products“)</w:t>
            </w:r>
            <w:r w:rsidRPr="00824A60">
              <w:rPr>
                <w:rFonts w:cstheme="minorHAnsi"/>
                <w:color w:val="000000" w:themeColor="text1"/>
                <w:spacing w:val="1"/>
                <w:lang w:val="lt-LT"/>
              </w:rPr>
              <w:t xml:space="preserve"> </w:t>
            </w:r>
            <w:r w:rsidRPr="00824A60">
              <w:rPr>
                <w:rFonts w:cstheme="minorHAnsi"/>
                <w:color w:val="000000" w:themeColor="text1"/>
                <w:lang w:val="lt-LT"/>
              </w:rPr>
              <w:t>arba lygiavertis (lietuvių</w:t>
            </w:r>
            <w:r w:rsidRPr="00824A60">
              <w:rPr>
                <w:rFonts w:cstheme="minorHAnsi"/>
                <w:color w:val="000000" w:themeColor="text1"/>
                <w:spacing w:val="1"/>
                <w:lang w:val="lt-LT"/>
              </w:rPr>
              <w:t xml:space="preserve"> </w:t>
            </w:r>
            <w:r w:rsidRPr="00824A60">
              <w:rPr>
                <w:rFonts w:cstheme="minorHAnsi"/>
                <w:color w:val="000000" w:themeColor="text1"/>
                <w:lang w:val="lt-LT"/>
              </w:rPr>
              <w:t>arba</w:t>
            </w:r>
            <w:r w:rsidRPr="00824A60">
              <w:rPr>
                <w:rFonts w:cstheme="minorHAnsi"/>
                <w:color w:val="000000" w:themeColor="text1"/>
                <w:spacing w:val="-2"/>
                <w:lang w:val="lt-LT"/>
              </w:rPr>
              <w:t xml:space="preserve"> </w:t>
            </w:r>
            <w:r w:rsidRPr="00824A60">
              <w:rPr>
                <w:rFonts w:cstheme="minorHAnsi"/>
                <w:color w:val="000000" w:themeColor="text1"/>
                <w:lang w:val="lt-LT"/>
              </w:rPr>
              <w:t>anglų k.);</w:t>
            </w:r>
          </w:p>
          <w:p w14:paraId="1656FD79" w14:textId="77777777" w:rsidR="00EE643D" w:rsidRPr="00824A60" w:rsidRDefault="00EE643D" w:rsidP="0030182F">
            <w:pPr>
              <w:pStyle w:val="ListParagraph"/>
              <w:numPr>
                <w:ilvl w:val="0"/>
                <w:numId w:val="92"/>
              </w:numPr>
              <w:spacing w:afterLines="10" w:after="24"/>
              <w:ind w:left="435"/>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Montavimo</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instrukcija,</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kurioje</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nurodytas</w:t>
            </w:r>
            <w:r w:rsidRPr="00824A60">
              <w:rPr>
                <w:rFonts w:asciiTheme="minorHAnsi" w:hAnsiTheme="minorHAnsi" w:cstheme="minorHAnsi"/>
                <w:color w:val="000000" w:themeColor="text1"/>
                <w:spacing w:val="-57"/>
                <w:sz w:val="22"/>
                <w:szCs w:val="22"/>
              </w:rPr>
              <w:t xml:space="preserve"> </w:t>
            </w:r>
            <w:r w:rsidRPr="00824A60">
              <w:rPr>
                <w:rFonts w:asciiTheme="minorHAnsi" w:hAnsiTheme="minorHAnsi" w:cstheme="minorHAnsi"/>
                <w:color w:val="000000" w:themeColor="text1"/>
                <w:sz w:val="22"/>
                <w:szCs w:val="22"/>
              </w:rPr>
              <w:t>maksimalus</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kampinis</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nukrypimas,</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užspaudimo</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momentas.</w:t>
            </w:r>
          </w:p>
        </w:tc>
        <w:tc>
          <w:tcPr>
            <w:tcW w:w="945" w:type="pct"/>
            <w:tcBorders>
              <w:top w:val="single" w:sz="4" w:space="0" w:color="auto"/>
              <w:left w:val="single" w:sz="4" w:space="0" w:color="auto"/>
              <w:bottom w:val="single" w:sz="4" w:space="0" w:color="auto"/>
              <w:right w:val="single" w:sz="4" w:space="0" w:color="auto"/>
            </w:tcBorders>
          </w:tcPr>
          <w:p w14:paraId="2246C51B" w14:textId="77777777" w:rsidR="00EE643D" w:rsidRPr="00824A60" w:rsidRDefault="00EE643D" w:rsidP="00F04DA2">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0044E7D" w14:textId="77777777" w:rsidR="00EE643D" w:rsidRPr="00824A60" w:rsidRDefault="00EE643D" w:rsidP="00F04DA2">
            <w:pPr>
              <w:spacing w:afterLines="10" w:after="24"/>
              <w:jc w:val="both"/>
              <w:rPr>
                <w:rFonts w:asciiTheme="minorHAnsi" w:hAnsiTheme="minorHAnsi" w:cstheme="minorHAnsi"/>
                <w:color w:val="000000" w:themeColor="text1"/>
                <w:sz w:val="22"/>
                <w:szCs w:val="22"/>
              </w:rPr>
            </w:pPr>
          </w:p>
        </w:tc>
      </w:tr>
      <w:tr w:rsidR="00C57800" w:rsidRPr="00824A60" w14:paraId="1C2A4F30"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55A8DD1" w14:textId="77777777" w:rsidR="00EE643D" w:rsidRPr="00824A60" w:rsidRDefault="00EE643D" w:rsidP="0030182F">
            <w:pPr>
              <w:numPr>
                <w:ilvl w:val="0"/>
                <w:numId w:val="9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6B30870" w14:textId="0D1E80DF" w:rsidR="00EE643D" w:rsidRPr="00824A60" w:rsidRDefault="00EE643D" w:rsidP="00237DA1">
            <w:pPr>
              <w:pStyle w:val="TableParagraph"/>
              <w:tabs>
                <w:tab w:val="left" w:pos="1450"/>
                <w:tab w:val="left" w:pos="2625"/>
              </w:tabs>
              <w:spacing w:line="268" w:lineRule="exact"/>
              <w:rPr>
                <w:rFonts w:cstheme="minorHAnsi"/>
                <w:color w:val="000000" w:themeColor="text1"/>
              </w:rPr>
            </w:pPr>
            <w:r w:rsidRPr="00824A60">
              <w:rPr>
                <w:rFonts w:cstheme="minorHAnsi"/>
                <w:color w:val="000000" w:themeColor="text1"/>
                <w:lang w:val="lt-LT"/>
              </w:rPr>
              <w:t>Dokumentai</w:t>
            </w:r>
            <w:r w:rsidR="00237DA1" w:rsidRPr="00824A60">
              <w:rPr>
                <w:rFonts w:cstheme="minorHAnsi"/>
                <w:color w:val="000000" w:themeColor="text1"/>
                <w:lang w:val="lt-LT"/>
              </w:rPr>
              <w:t>,</w:t>
            </w:r>
            <w:r w:rsidRPr="00824A60">
              <w:rPr>
                <w:rFonts w:cstheme="minorHAnsi"/>
                <w:color w:val="000000" w:themeColor="text1"/>
                <w:lang w:val="lt-LT"/>
              </w:rPr>
              <w:tab/>
              <w:t>pateikiami</w:t>
            </w:r>
            <w:r w:rsidR="00237DA1" w:rsidRPr="00824A60">
              <w:rPr>
                <w:rFonts w:cstheme="minorHAnsi"/>
                <w:color w:val="000000" w:themeColor="text1"/>
                <w:lang w:val="lt-LT"/>
              </w:rPr>
              <w:t xml:space="preserve"> </w:t>
            </w:r>
            <w:r w:rsidRPr="00824A60">
              <w:rPr>
                <w:rFonts w:cstheme="minorHAnsi"/>
                <w:color w:val="000000" w:themeColor="text1"/>
                <w:lang w:val="lt-LT"/>
              </w:rPr>
              <w:t>pristatant</w:t>
            </w:r>
            <w:r w:rsidR="00237DA1" w:rsidRPr="00824A60">
              <w:rPr>
                <w:rFonts w:cstheme="minorHAnsi"/>
                <w:color w:val="000000" w:themeColor="text1"/>
                <w:lang w:val="lt-LT"/>
              </w:rPr>
              <w:t xml:space="preserve"> </w:t>
            </w:r>
            <w:proofErr w:type="spellStart"/>
            <w:r w:rsidRPr="00824A60">
              <w:rPr>
                <w:rFonts w:cstheme="minorHAnsi"/>
                <w:color w:val="000000" w:themeColor="text1"/>
              </w:rPr>
              <w:t>medžiagas</w:t>
            </w:r>
            <w:proofErr w:type="spellEnd"/>
          </w:p>
        </w:tc>
        <w:tc>
          <w:tcPr>
            <w:tcW w:w="1997" w:type="pct"/>
            <w:tcBorders>
              <w:top w:val="single" w:sz="4" w:space="0" w:color="auto"/>
              <w:left w:val="single" w:sz="4" w:space="0" w:color="auto"/>
              <w:bottom w:val="single" w:sz="4" w:space="0" w:color="auto"/>
              <w:right w:val="single" w:sz="4" w:space="0" w:color="auto"/>
            </w:tcBorders>
          </w:tcPr>
          <w:p w14:paraId="2D579ED5" w14:textId="77777777" w:rsidR="00EE643D" w:rsidRPr="00824A60" w:rsidRDefault="00EE643D" w:rsidP="00F04DA2">
            <w:pPr>
              <w:spacing w:afterLines="10" w:after="2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Eksploatacinių savybių deklaracija </w:t>
            </w:r>
            <w:r w:rsidRPr="00824A60">
              <w:rPr>
                <w:rFonts w:asciiTheme="minorHAnsi" w:hAnsiTheme="minorHAnsi" w:cstheme="minorHAnsi"/>
                <w:color w:val="000000" w:themeColor="text1"/>
                <w:spacing w:val="-2"/>
                <w:sz w:val="22"/>
                <w:szCs w:val="22"/>
              </w:rPr>
              <w:t>(pagal</w:t>
            </w:r>
            <w:r w:rsidRPr="00824A60">
              <w:rPr>
                <w:rFonts w:asciiTheme="minorHAnsi" w:hAnsiTheme="minorHAnsi" w:cstheme="minorHAnsi"/>
                <w:color w:val="000000" w:themeColor="text1"/>
                <w:spacing w:val="-57"/>
                <w:sz w:val="22"/>
                <w:szCs w:val="22"/>
              </w:rPr>
              <w:t xml:space="preserve"> </w:t>
            </w:r>
            <w:r w:rsidRPr="00824A60">
              <w:rPr>
                <w:rFonts w:asciiTheme="minorHAnsi" w:hAnsiTheme="minorHAnsi" w:cstheme="minorHAnsi"/>
                <w:color w:val="000000" w:themeColor="text1"/>
                <w:sz w:val="22"/>
                <w:szCs w:val="22"/>
              </w:rPr>
              <w:t>STR</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1.01.04:2015 lietuvių k.).</w:t>
            </w:r>
          </w:p>
        </w:tc>
        <w:tc>
          <w:tcPr>
            <w:tcW w:w="945" w:type="pct"/>
            <w:tcBorders>
              <w:top w:val="single" w:sz="4" w:space="0" w:color="auto"/>
              <w:left w:val="single" w:sz="4" w:space="0" w:color="auto"/>
              <w:bottom w:val="single" w:sz="4" w:space="0" w:color="auto"/>
              <w:right w:val="single" w:sz="4" w:space="0" w:color="auto"/>
            </w:tcBorders>
          </w:tcPr>
          <w:p w14:paraId="15752BAC" w14:textId="77777777" w:rsidR="00EE643D" w:rsidRPr="00824A60" w:rsidRDefault="00EE643D" w:rsidP="00F04DA2">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B19143D" w14:textId="77777777" w:rsidR="00EE643D" w:rsidRPr="00824A60" w:rsidRDefault="00EE643D" w:rsidP="00F04DA2">
            <w:pPr>
              <w:spacing w:afterLines="10" w:after="24"/>
              <w:jc w:val="both"/>
              <w:rPr>
                <w:rFonts w:asciiTheme="minorHAnsi" w:hAnsiTheme="minorHAnsi" w:cstheme="minorHAnsi"/>
                <w:color w:val="000000" w:themeColor="text1"/>
                <w:sz w:val="22"/>
                <w:szCs w:val="22"/>
              </w:rPr>
            </w:pPr>
          </w:p>
        </w:tc>
      </w:tr>
      <w:tr w:rsidR="00C57800" w:rsidRPr="00824A60" w14:paraId="6DF641A3"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1E2CB4EA" w14:textId="77777777" w:rsidR="00EE643D" w:rsidRPr="00824A60" w:rsidRDefault="00EE643D" w:rsidP="00F04DA2">
            <w:pPr>
              <w:ind w:left="9"/>
              <w:jc w:val="center"/>
              <w:rPr>
                <w:rFonts w:asciiTheme="minorHAnsi" w:hAnsiTheme="minorHAnsi" w:cstheme="minorHAnsi"/>
                <w:color w:val="000000" w:themeColor="text1"/>
                <w:sz w:val="22"/>
                <w:szCs w:val="22"/>
                <w:lang w:eastAsia="lt-LT"/>
              </w:rPr>
            </w:pPr>
            <w:r w:rsidRPr="00824A60">
              <w:rPr>
                <w:rFonts w:asciiTheme="minorHAnsi" w:hAnsiTheme="minorHAnsi" w:cstheme="minorHAnsi"/>
                <w:b/>
                <w:color w:val="000000" w:themeColor="text1"/>
                <w:sz w:val="22"/>
                <w:szCs w:val="22"/>
                <w:lang w:eastAsia="lt-LT"/>
              </w:rPr>
              <w:t>Pasirenkami parametrai</w:t>
            </w:r>
          </w:p>
        </w:tc>
        <w:tc>
          <w:tcPr>
            <w:tcW w:w="945" w:type="pct"/>
            <w:tcBorders>
              <w:top w:val="single" w:sz="4" w:space="0" w:color="auto"/>
              <w:left w:val="single" w:sz="4" w:space="0" w:color="auto"/>
              <w:bottom w:val="single" w:sz="4" w:space="0" w:color="auto"/>
              <w:right w:val="single" w:sz="4" w:space="0" w:color="auto"/>
            </w:tcBorders>
          </w:tcPr>
          <w:p w14:paraId="34252BA2" w14:textId="77777777" w:rsidR="00EE643D" w:rsidRPr="00824A60" w:rsidRDefault="00EE643D" w:rsidP="00F04DA2">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1107A94A" w14:textId="77777777" w:rsidR="00EE643D" w:rsidRPr="00824A60" w:rsidRDefault="00EE643D" w:rsidP="00F04DA2">
            <w:pPr>
              <w:ind w:left="9"/>
              <w:jc w:val="center"/>
              <w:rPr>
                <w:rFonts w:asciiTheme="minorHAnsi" w:hAnsiTheme="minorHAnsi" w:cstheme="minorHAnsi"/>
                <w:b/>
                <w:color w:val="000000" w:themeColor="text1"/>
                <w:sz w:val="22"/>
                <w:szCs w:val="22"/>
                <w:lang w:eastAsia="lt-LT"/>
              </w:rPr>
            </w:pPr>
          </w:p>
        </w:tc>
      </w:tr>
      <w:tr w:rsidR="00C57800" w:rsidRPr="00824A60" w14:paraId="7EB0FFCD"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B410E8A" w14:textId="77777777" w:rsidR="00EE643D" w:rsidRPr="00824A60" w:rsidRDefault="00EE643D" w:rsidP="0030182F">
            <w:pPr>
              <w:numPr>
                <w:ilvl w:val="0"/>
                <w:numId w:val="9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9D79595" w14:textId="77777777" w:rsidR="00EE643D" w:rsidRPr="00824A60" w:rsidRDefault="00EE643D"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Nominalus</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dydis</w:t>
            </w:r>
          </w:p>
        </w:tc>
        <w:tc>
          <w:tcPr>
            <w:tcW w:w="1997" w:type="pct"/>
            <w:tcBorders>
              <w:top w:val="single" w:sz="4" w:space="0" w:color="auto"/>
              <w:left w:val="single" w:sz="4" w:space="0" w:color="auto"/>
              <w:bottom w:val="single" w:sz="4" w:space="0" w:color="auto"/>
              <w:right w:val="single" w:sz="4" w:space="0" w:color="auto"/>
            </w:tcBorders>
          </w:tcPr>
          <w:p w14:paraId="4E92399D" w14:textId="77777777" w:rsidR="00EE643D" w:rsidRPr="00824A60" w:rsidRDefault="00EE643D" w:rsidP="00F04DA2">
            <w:pPr>
              <w:pStyle w:val="TableParagraph"/>
              <w:rPr>
                <w:rFonts w:cstheme="minorHAnsi"/>
                <w:color w:val="000000" w:themeColor="text1"/>
                <w:lang w:val="lt-LT"/>
              </w:rPr>
            </w:pPr>
            <w:r w:rsidRPr="00824A60">
              <w:rPr>
                <w:rFonts w:cstheme="minorHAnsi"/>
                <w:color w:val="000000" w:themeColor="text1"/>
                <w:lang w:val="lt-LT"/>
              </w:rPr>
              <w:t>Nurodoma</w:t>
            </w:r>
            <w:r w:rsidRPr="00824A60">
              <w:rPr>
                <w:rFonts w:cstheme="minorHAnsi"/>
                <w:color w:val="000000" w:themeColor="text1"/>
                <w:spacing w:val="-3"/>
                <w:lang w:val="lt-LT"/>
              </w:rPr>
              <w:t xml:space="preserve"> </w:t>
            </w:r>
            <w:r w:rsidRPr="00824A60">
              <w:rPr>
                <w:rFonts w:cstheme="minorHAnsi"/>
                <w:color w:val="000000" w:themeColor="text1"/>
                <w:lang w:val="lt-LT"/>
              </w:rPr>
              <w:t>užsakant:</w:t>
            </w:r>
          </w:p>
          <w:p w14:paraId="5AB9169F" w14:textId="77777777" w:rsidR="00EE643D" w:rsidRPr="00824A60" w:rsidRDefault="00EE643D" w:rsidP="0030182F">
            <w:pPr>
              <w:pStyle w:val="TableParagraph"/>
              <w:numPr>
                <w:ilvl w:val="0"/>
                <w:numId w:val="93"/>
              </w:numPr>
              <w:tabs>
                <w:tab w:val="left" w:pos="571"/>
              </w:tabs>
              <w:autoSpaceDE w:val="0"/>
              <w:autoSpaceDN w:val="0"/>
              <w:spacing w:line="293" w:lineRule="exact"/>
              <w:ind w:hanging="361"/>
              <w:rPr>
                <w:rFonts w:cstheme="minorHAnsi"/>
                <w:color w:val="000000" w:themeColor="text1"/>
                <w:lang w:val="lt-LT"/>
              </w:rPr>
            </w:pPr>
            <w:r w:rsidRPr="00824A60">
              <w:rPr>
                <w:rFonts w:cstheme="minorHAnsi"/>
                <w:color w:val="000000" w:themeColor="text1"/>
                <w:lang w:val="lt-LT"/>
              </w:rPr>
              <w:t>Flanšas</w:t>
            </w:r>
            <w:r w:rsidRPr="00824A60">
              <w:rPr>
                <w:rFonts w:cstheme="minorHAnsi"/>
                <w:color w:val="000000" w:themeColor="text1"/>
                <w:spacing w:val="-3"/>
                <w:lang w:val="lt-LT"/>
              </w:rPr>
              <w:t xml:space="preserve"> </w:t>
            </w:r>
            <w:r w:rsidRPr="00824A60">
              <w:rPr>
                <w:rFonts w:cstheme="minorHAnsi"/>
                <w:color w:val="000000" w:themeColor="text1"/>
                <w:lang w:val="lt-LT"/>
              </w:rPr>
              <w:t>DN50</w:t>
            </w:r>
            <w:r w:rsidRPr="00824A60">
              <w:rPr>
                <w:rFonts w:cstheme="minorHAnsi"/>
                <w:color w:val="000000" w:themeColor="text1"/>
                <w:spacing w:val="-1"/>
                <w:lang w:val="lt-LT"/>
              </w:rPr>
              <w:t xml:space="preserve"> </w:t>
            </w:r>
            <w:r w:rsidRPr="00824A60">
              <w:rPr>
                <w:rFonts w:cstheme="minorHAnsi"/>
                <w:color w:val="000000" w:themeColor="text1"/>
                <w:lang w:val="lt-LT"/>
              </w:rPr>
              <w:t>/</w:t>
            </w:r>
            <w:r w:rsidRPr="00824A60">
              <w:rPr>
                <w:rFonts w:cstheme="minorHAnsi"/>
                <w:color w:val="000000" w:themeColor="text1"/>
                <w:spacing w:val="-1"/>
                <w:lang w:val="lt-LT"/>
              </w:rPr>
              <w:t xml:space="preserve"> </w:t>
            </w:r>
            <w:r w:rsidRPr="00824A60">
              <w:rPr>
                <w:rFonts w:cstheme="minorHAnsi"/>
                <w:color w:val="000000" w:themeColor="text1"/>
                <w:lang w:val="lt-LT"/>
              </w:rPr>
              <w:t>63</w:t>
            </w:r>
            <w:r w:rsidRPr="00824A60">
              <w:rPr>
                <w:rFonts w:cstheme="minorHAnsi"/>
                <w:color w:val="000000" w:themeColor="text1"/>
                <w:spacing w:val="-1"/>
                <w:lang w:val="lt-LT"/>
              </w:rPr>
              <w:t xml:space="preserve"> </w:t>
            </w:r>
            <w:r w:rsidRPr="00824A60">
              <w:rPr>
                <w:rFonts w:cstheme="minorHAnsi"/>
                <w:color w:val="000000" w:themeColor="text1"/>
                <w:lang w:val="lt-LT"/>
              </w:rPr>
              <w:t>mm;</w:t>
            </w:r>
          </w:p>
          <w:p w14:paraId="09A5C2C2" w14:textId="77777777" w:rsidR="00EE643D" w:rsidRPr="00824A60" w:rsidRDefault="00EE643D" w:rsidP="0030182F">
            <w:pPr>
              <w:pStyle w:val="TableParagraph"/>
              <w:numPr>
                <w:ilvl w:val="0"/>
                <w:numId w:val="93"/>
              </w:numPr>
              <w:tabs>
                <w:tab w:val="left" w:pos="571"/>
              </w:tabs>
              <w:autoSpaceDE w:val="0"/>
              <w:autoSpaceDN w:val="0"/>
              <w:spacing w:line="293" w:lineRule="exact"/>
              <w:ind w:hanging="361"/>
              <w:rPr>
                <w:rFonts w:cstheme="minorHAnsi"/>
                <w:color w:val="000000" w:themeColor="text1"/>
                <w:lang w:val="lt-LT"/>
              </w:rPr>
            </w:pPr>
            <w:r w:rsidRPr="00824A60">
              <w:rPr>
                <w:rFonts w:cstheme="minorHAnsi"/>
                <w:color w:val="000000" w:themeColor="text1"/>
                <w:lang w:val="lt-LT"/>
              </w:rPr>
              <w:t>Flanšas</w:t>
            </w:r>
            <w:r w:rsidRPr="00824A60">
              <w:rPr>
                <w:rFonts w:cstheme="minorHAnsi"/>
                <w:color w:val="000000" w:themeColor="text1"/>
                <w:spacing w:val="-3"/>
                <w:lang w:val="lt-LT"/>
              </w:rPr>
              <w:t xml:space="preserve"> </w:t>
            </w:r>
            <w:r w:rsidRPr="00824A60">
              <w:rPr>
                <w:rFonts w:cstheme="minorHAnsi"/>
                <w:color w:val="000000" w:themeColor="text1"/>
                <w:lang w:val="lt-LT"/>
              </w:rPr>
              <w:t>DN100</w:t>
            </w:r>
            <w:r w:rsidRPr="00824A60">
              <w:rPr>
                <w:rFonts w:cstheme="minorHAnsi"/>
                <w:color w:val="000000" w:themeColor="text1"/>
                <w:spacing w:val="-1"/>
                <w:lang w:val="lt-LT"/>
              </w:rPr>
              <w:t xml:space="preserve"> </w:t>
            </w:r>
            <w:r w:rsidRPr="00824A60">
              <w:rPr>
                <w:rFonts w:cstheme="minorHAnsi"/>
                <w:color w:val="000000" w:themeColor="text1"/>
                <w:lang w:val="lt-LT"/>
              </w:rPr>
              <w:t>/</w:t>
            </w:r>
            <w:r w:rsidRPr="00824A60">
              <w:rPr>
                <w:rFonts w:cstheme="minorHAnsi"/>
                <w:color w:val="000000" w:themeColor="text1"/>
                <w:spacing w:val="-1"/>
                <w:lang w:val="lt-LT"/>
              </w:rPr>
              <w:t xml:space="preserve"> </w:t>
            </w:r>
            <w:r w:rsidRPr="00824A60">
              <w:rPr>
                <w:rFonts w:cstheme="minorHAnsi"/>
                <w:color w:val="000000" w:themeColor="text1"/>
                <w:lang w:val="lt-LT"/>
              </w:rPr>
              <w:t>90</w:t>
            </w:r>
            <w:r w:rsidRPr="00824A60">
              <w:rPr>
                <w:rFonts w:cstheme="minorHAnsi"/>
                <w:color w:val="000000" w:themeColor="text1"/>
                <w:spacing w:val="-1"/>
                <w:lang w:val="lt-LT"/>
              </w:rPr>
              <w:t xml:space="preserve"> </w:t>
            </w:r>
            <w:r w:rsidRPr="00824A60">
              <w:rPr>
                <w:rFonts w:cstheme="minorHAnsi"/>
                <w:color w:val="000000" w:themeColor="text1"/>
                <w:lang w:val="lt-LT"/>
              </w:rPr>
              <w:t>mm;</w:t>
            </w:r>
          </w:p>
          <w:p w14:paraId="372D3CA8" w14:textId="77777777" w:rsidR="00EE643D" w:rsidRPr="00824A60" w:rsidRDefault="00EE643D" w:rsidP="0030182F">
            <w:pPr>
              <w:pStyle w:val="TableParagraph"/>
              <w:numPr>
                <w:ilvl w:val="0"/>
                <w:numId w:val="93"/>
              </w:numPr>
              <w:tabs>
                <w:tab w:val="left" w:pos="571"/>
              </w:tabs>
              <w:autoSpaceDE w:val="0"/>
              <w:autoSpaceDN w:val="0"/>
              <w:spacing w:line="294" w:lineRule="exact"/>
              <w:ind w:hanging="361"/>
              <w:rPr>
                <w:rFonts w:cstheme="minorHAnsi"/>
                <w:color w:val="000000" w:themeColor="text1"/>
                <w:lang w:val="lt-LT"/>
              </w:rPr>
            </w:pPr>
            <w:r w:rsidRPr="00824A60">
              <w:rPr>
                <w:rFonts w:cstheme="minorHAnsi"/>
                <w:color w:val="000000" w:themeColor="text1"/>
                <w:lang w:val="lt-LT"/>
              </w:rPr>
              <w:t>Flanšas</w:t>
            </w:r>
            <w:r w:rsidRPr="00824A60">
              <w:rPr>
                <w:rFonts w:cstheme="minorHAnsi"/>
                <w:color w:val="000000" w:themeColor="text1"/>
                <w:spacing w:val="-2"/>
                <w:lang w:val="lt-LT"/>
              </w:rPr>
              <w:t xml:space="preserve"> </w:t>
            </w:r>
            <w:r w:rsidRPr="00824A60">
              <w:rPr>
                <w:rFonts w:cstheme="minorHAnsi"/>
                <w:color w:val="000000" w:themeColor="text1"/>
                <w:lang w:val="lt-LT"/>
              </w:rPr>
              <w:t>DN100</w:t>
            </w:r>
            <w:r w:rsidRPr="00824A60">
              <w:rPr>
                <w:rFonts w:cstheme="minorHAnsi"/>
                <w:color w:val="000000" w:themeColor="text1"/>
                <w:spacing w:val="-1"/>
                <w:lang w:val="lt-LT"/>
              </w:rPr>
              <w:t xml:space="preserve"> </w:t>
            </w:r>
            <w:r w:rsidRPr="00824A60">
              <w:rPr>
                <w:rFonts w:cstheme="minorHAnsi"/>
                <w:color w:val="000000" w:themeColor="text1"/>
                <w:lang w:val="lt-LT"/>
              </w:rPr>
              <w:t>/</w:t>
            </w:r>
            <w:r w:rsidRPr="00824A60">
              <w:rPr>
                <w:rFonts w:cstheme="minorHAnsi"/>
                <w:color w:val="000000" w:themeColor="text1"/>
                <w:spacing w:val="-1"/>
                <w:lang w:val="lt-LT"/>
              </w:rPr>
              <w:t xml:space="preserve"> </w:t>
            </w:r>
            <w:r w:rsidRPr="00824A60">
              <w:rPr>
                <w:rFonts w:cstheme="minorHAnsi"/>
                <w:color w:val="000000" w:themeColor="text1"/>
                <w:lang w:val="lt-LT"/>
              </w:rPr>
              <w:t>110</w:t>
            </w:r>
            <w:r w:rsidRPr="00824A60">
              <w:rPr>
                <w:rFonts w:cstheme="minorHAnsi"/>
                <w:color w:val="000000" w:themeColor="text1"/>
                <w:spacing w:val="-1"/>
                <w:lang w:val="lt-LT"/>
              </w:rPr>
              <w:t xml:space="preserve"> </w:t>
            </w:r>
            <w:r w:rsidRPr="00824A60">
              <w:rPr>
                <w:rFonts w:cstheme="minorHAnsi"/>
                <w:color w:val="000000" w:themeColor="text1"/>
                <w:lang w:val="lt-LT"/>
              </w:rPr>
              <w:t>mm;</w:t>
            </w:r>
          </w:p>
          <w:p w14:paraId="5D7CCB00" w14:textId="77777777" w:rsidR="00EE643D" w:rsidRPr="00824A60" w:rsidRDefault="00EE643D" w:rsidP="0030182F">
            <w:pPr>
              <w:pStyle w:val="TableParagraph"/>
              <w:numPr>
                <w:ilvl w:val="0"/>
                <w:numId w:val="93"/>
              </w:numPr>
              <w:tabs>
                <w:tab w:val="left" w:pos="571"/>
              </w:tabs>
              <w:autoSpaceDE w:val="0"/>
              <w:autoSpaceDN w:val="0"/>
              <w:spacing w:before="1" w:line="293" w:lineRule="exact"/>
              <w:ind w:hanging="361"/>
              <w:rPr>
                <w:rFonts w:cstheme="minorHAnsi"/>
                <w:color w:val="000000" w:themeColor="text1"/>
                <w:lang w:val="lt-LT"/>
              </w:rPr>
            </w:pPr>
            <w:r w:rsidRPr="00824A60">
              <w:rPr>
                <w:rFonts w:cstheme="minorHAnsi"/>
                <w:color w:val="000000" w:themeColor="text1"/>
                <w:lang w:val="lt-LT"/>
              </w:rPr>
              <w:t>Flanšas</w:t>
            </w:r>
            <w:r w:rsidRPr="00824A60">
              <w:rPr>
                <w:rFonts w:cstheme="minorHAnsi"/>
                <w:color w:val="000000" w:themeColor="text1"/>
                <w:spacing w:val="-2"/>
                <w:lang w:val="lt-LT"/>
              </w:rPr>
              <w:t xml:space="preserve"> </w:t>
            </w:r>
            <w:r w:rsidRPr="00824A60">
              <w:rPr>
                <w:rFonts w:cstheme="minorHAnsi"/>
                <w:color w:val="000000" w:themeColor="text1"/>
                <w:lang w:val="lt-LT"/>
              </w:rPr>
              <w:t>DN150</w:t>
            </w:r>
            <w:r w:rsidRPr="00824A60">
              <w:rPr>
                <w:rFonts w:cstheme="minorHAnsi"/>
                <w:color w:val="000000" w:themeColor="text1"/>
                <w:spacing w:val="-1"/>
                <w:lang w:val="lt-LT"/>
              </w:rPr>
              <w:t xml:space="preserve"> </w:t>
            </w:r>
            <w:r w:rsidRPr="00824A60">
              <w:rPr>
                <w:rFonts w:cstheme="minorHAnsi"/>
                <w:color w:val="000000" w:themeColor="text1"/>
                <w:lang w:val="lt-LT"/>
              </w:rPr>
              <w:t>/</w:t>
            </w:r>
            <w:r w:rsidRPr="00824A60">
              <w:rPr>
                <w:rFonts w:cstheme="minorHAnsi"/>
                <w:color w:val="000000" w:themeColor="text1"/>
                <w:spacing w:val="-1"/>
                <w:lang w:val="lt-LT"/>
              </w:rPr>
              <w:t xml:space="preserve"> </w:t>
            </w:r>
            <w:r w:rsidRPr="00824A60">
              <w:rPr>
                <w:rFonts w:cstheme="minorHAnsi"/>
                <w:color w:val="000000" w:themeColor="text1"/>
                <w:lang w:val="lt-LT"/>
              </w:rPr>
              <w:t>160</w:t>
            </w:r>
            <w:r w:rsidRPr="00824A60">
              <w:rPr>
                <w:rFonts w:cstheme="minorHAnsi"/>
                <w:color w:val="000000" w:themeColor="text1"/>
                <w:spacing w:val="-1"/>
                <w:lang w:val="lt-LT"/>
              </w:rPr>
              <w:t xml:space="preserve"> </w:t>
            </w:r>
            <w:r w:rsidRPr="00824A60">
              <w:rPr>
                <w:rFonts w:cstheme="minorHAnsi"/>
                <w:color w:val="000000" w:themeColor="text1"/>
                <w:lang w:val="lt-LT"/>
              </w:rPr>
              <w:t>mm;</w:t>
            </w:r>
          </w:p>
          <w:p w14:paraId="1784B444" w14:textId="77777777" w:rsidR="00EE643D" w:rsidRPr="00824A60" w:rsidRDefault="00EE643D" w:rsidP="0030182F">
            <w:pPr>
              <w:pStyle w:val="TableParagraph"/>
              <w:numPr>
                <w:ilvl w:val="0"/>
                <w:numId w:val="93"/>
              </w:numPr>
              <w:tabs>
                <w:tab w:val="left" w:pos="571"/>
              </w:tabs>
              <w:autoSpaceDE w:val="0"/>
              <w:autoSpaceDN w:val="0"/>
              <w:spacing w:line="293" w:lineRule="exact"/>
              <w:ind w:hanging="361"/>
              <w:rPr>
                <w:rFonts w:cstheme="minorHAnsi"/>
                <w:color w:val="000000" w:themeColor="text1"/>
                <w:lang w:val="lt-LT"/>
              </w:rPr>
            </w:pPr>
            <w:r w:rsidRPr="00824A60">
              <w:rPr>
                <w:rFonts w:cstheme="minorHAnsi"/>
                <w:color w:val="000000" w:themeColor="text1"/>
                <w:lang w:val="lt-LT"/>
              </w:rPr>
              <w:t>Flanšas</w:t>
            </w:r>
            <w:r w:rsidRPr="00824A60">
              <w:rPr>
                <w:rFonts w:cstheme="minorHAnsi"/>
                <w:color w:val="000000" w:themeColor="text1"/>
                <w:spacing w:val="-2"/>
                <w:lang w:val="lt-LT"/>
              </w:rPr>
              <w:t xml:space="preserve"> </w:t>
            </w:r>
            <w:r w:rsidRPr="00824A60">
              <w:rPr>
                <w:rFonts w:cstheme="minorHAnsi"/>
                <w:color w:val="000000" w:themeColor="text1"/>
                <w:lang w:val="lt-LT"/>
              </w:rPr>
              <w:t>DN200</w:t>
            </w:r>
            <w:r w:rsidRPr="00824A60">
              <w:rPr>
                <w:rFonts w:cstheme="minorHAnsi"/>
                <w:color w:val="000000" w:themeColor="text1"/>
                <w:spacing w:val="-1"/>
                <w:lang w:val="lt-LT"/>
              </w:rPr>
              <w:t xml:space="preserve"> </w:t>
            </w:r>
            <w:r w:rsidRPr="00824A60">
              <w:rPr>
                <w:rFonts w:cstheme="minorHAnsi"/>
                <w:color w:val="000000" w:themeColor="text1"/>
                <w:lang w:val="lt-LT"/>
              </w:rPr>
              <w:t>/</w:t>
            </w:r>
            <w:r w:rsidRPr="00824A60">
              <w:rPr>
                <w:rFonts w:cstheme="minorHAnsi"/>
                <w:color w:val="000000" w:themeColor="text1"/>
                <w:spacing w:val="-1"/>
                <w:lang w:val="lt-LT"/>
              </w:rPr>
              <w:t xml:space="preserve"> </w:t>
            </w:r>
            <w:r w:rsidRPr="00824A60">
              <w:rPr>
                <w:rFonts w:cstheme="minorHAnsi"/>
                <w:color w:val="000000" w:themeColor="text1"/>
                <w:lang w:val="lt-LT"/>
              </w:rPr>
              <w:t>200</w:t>
            </w:r>
            <w:r w:rsidRPr="00824A60">
              <w:rPr>
                <w:rFonts w:cstheme="minorHAnsi"/>
                <w:color w:val="000000" w:themeColor="text1"/>
                <w:spacing w:val="-1"/>
                <w:lang w:val="lt-LT"/>
              </w:rPr>
              <w:t xml:space="preserve"> </w:t>
            </w:r>
            <w:r w:rsidRPr="00824A60">
              <w:rPr>
                <w:rFonts w:cstheme="minorHAnsi"/>
                <w:color w:val="000000" w:themeColor="text1"/>
                <w:lang w:val="lt-LT"/>
              </w:rPr>
              <w:t>mm;</w:t>
            </w:r>
          </w:p>
          <w:p w14:paraId="59045271" w14:textId="77777777" w:rsidR="00EE643D" w:rsidRPr="00824A60" w:rsidRDefault="00EE643D" w:rsidP="0030182F">
            <w:pPr>
              <w:pStyle w:val="TableParagraph"/>
              <w:numPr>
                <w:ilvl w:val="0"/>
                <w:numId w:val="93"/>
              </w:numPr>
              <w:tabs>
                <w:tab w:val="left" w:pos="571"/>
              </w:tabs>
              <w:autoSpaceDE w:val="0"/>
              <w:autoSpaceDN w:val="0"/>
              <w:spacing w:line="293" w:lineRule="exact"/>
              <w:ind w:hanging="361"/>
              <w:rPr>
                <w:rFonts w:cstheme="minorHAnsi"/>
                <w:color w:val="000000" w:themeColor="text1"/>
                <w:lang w:val="lt-LT"/>
              </w:rPr>
            </w:pPr>
            <w:r w:rsidRPr="00824A60">
              <w:rPr>
                <w:rFonts w:cstheme="minorHAnsi"/>
                <w:color w:val="000000" w:themeColor="text1"/>
                <w:lang w:val="lt-LT"/>
              </w:rPr>
              <w:t>Flanšas</w:t>
            </w:r>
            <w:r w:rsidRPr="00824A60">
              <w:rPr>
                <w:rFonts w:cstheme="minorHAnsi"/>
                <w:color w:val="000000" w:themeColor="text1"/>
                <w:spacing w:val="-2"/>
                <w:lang w:val="lt-LT"/>
              </w:rPr>
              <w:t xml:space="preserve"> </w:t>
            </w:r>
            <w:r w:rsidRPr="00824A60">
              <w:rPr>
                <w:rFonts w:cstheme="minorHAnsi"/>
                <w:color w:val="000000" w:themeColor="text1"/>
                <w:lang w:val="lt-LT"/>
              </w:rPr>
              <w:t>DN300</w:t>
            </w:r>
            <w:r w:rsidRPr="00824A60">
              <w:rPr>
                <w:rFonts w:cstheme="minorHAnsi"/>
                <w:color w:val="000000" w:themeColor="text1"/>
                <w:spacing w:val="-1"/>
                <w:lang w:val="lt-LT"/>
              </w:rPr>
              <w:t xml:space="preserve"> </w:t>
            </w:r>
            <w:r w:rsidRPr="00824A60">
              <w:rPr>
                <w:rFonts w:cstheme="minorHAnsi"/>
                <w:color w:val="000000" w:themeColor="text1"/>
                <w:lang w:val="lt-LT"/>
              </w:rPr>
              <w:t>/</w:t>
            </w:r>
            <w:r w:rsidRPr="00824A60">
              <w:rPr>
                <w:rFonts w:cstheme="minorHAnsi"/>
                <w:color w:val="000000" w:themeColor="text1"/>
                <w:spacing w:val="-1"/>
                <w:lang w:val="lt-LT"/>
              </w:rPr>
              <w:t xml:space="preserve"> </w:t>
            </w:r>
            <w:r w:rsidRPr="00824A60">
              <w:rPr>
                <w:rFonts w:cstheme="minorHAnsi"/>
                <w:color w:val="000000" w:themeColor="text1"/>
                <w:lang w:val="lt-LT"/>
              </w:rPr>
              <w:t>315</w:t>
            </w:r>
            <w:r w:rsidRPr="00824A60">
              <w:rPr>
                <w:rFonts w:cstheme="minorHAnsi"/>
                <w:color w:val="000000" w:themeColor="text1"/>
                <w:spacing w:val="-1"/>
                <w:lang w:val="lt-LT"/>
              </w:rPr>
              <w:t xml:space="preserve"> </w:t>
            </w:r>
            <w:r w:rsidRPr="00824A60">
              <w:rPr>
                <w:rFonts w:cstheme="minorHAnsi"/>
                <w:color w:val="000000" w:themeColor="text1"/>
                <w:lang w:val="lt-LT"/>
              </w:rPr>
              <w:t>mm;</w:t>
            </w:r>
          </w:p>
          <w:p w14:paraId="15DBACAB" w14:textId="77777777" w:rsidR="00EE643D" w:rsidRPr="00824A60" w:rsidRDefault="00EE643D" w:rsidP="0030182F">
            <w:pPr>
              <w:pStyle w:val="ListParagraph"/>
              <w:numPr>
                <w:ilvl w:val="0"/>
                <w:numId w:val="93"/>
              </w:numPr>
              <w:spacing w:afterLines="10" w:after="2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Flanšas</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DN400</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400</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mm.</w:t>
            </w:r>
          </w:p>
        </w:tc>
        <w:tc>
          <w:tcPr>
            <w:tcW w:w="945" w:type="pct"/>
            <w:tcBorders>
              <w:top w:val="single" w:sz="4" w:space="0" w:color="auto"/>
              <w:left w:val="single" w:sz="4" w:space="0" w:color="auto"/>
              <w:bottom w:val="single" w:sz="4" w:space="0" w:color="auto"/>
              <w:right w:val="single" w:sz="4" w:space="0" w:color="auto"/>
            </w:tcBorders>
          </w:tcPr>
          <w:p w14:paraId="277BDA04" w14:textId="77777777" w:rsidR="00EE643D" w:rsidRPr="00824A60" w:rsidRDefault="00EE643D" w:rsidP="00F04DA2">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55678047" w14:textId="77777777" w:rsidR="00EE643D" w:rsidRPr="00824A60" w:rsidRDefault="00EE643D" w:rsidP="00F04DA2">
            <w:pPr>
              <w:jc w:val="both"/>
              <w:rPr>
                <w:rFonts w:asciiTheme="minorHAnsi" w:hAnsiTheme="minorHAnsi" w:cstheme="minorHAnsi"/>
                <w:color w:val="000000" w:themeColor="text1"/>
                <w:sz w:val="22"/>
                <w:szCs w:val="22"/>
              </w:rPr>
            </w:pPr>
          </w:p>
        </w:tc>
      </w:tr>
      <w:tr w:rsidR="00C57800" w:rsidRPr="00824A60" w14:paraId="49FC3098"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64"/>
        </w:trPr>
        <w:tc>
          <w:tcPr>
            <w:tcW w:w="192" w:type="pct"/>
            <w:tcBorders>
              <w:top w:val="single" w:sz="4" w:space="0" w:color="auto"/>
              <w:left w:val="single" w:sz="4" w:space="0" w:color="auto"/>
              <w:bottom w:val="single" w:sz="4" w:space="0" w:color="auto"/>
              <w:right w:val="single" w:sz="4" w:space="0" w:color="auto"/>
            </w:tcBorders>
          </w:tcPr>
          <w:p w14:paraId="67525DC5" w14:textId="77777777" w:rsidR="00EE643D" w:rsidRPr="00824A60" w:rsidRDefault="00EE643D" w:rsidP="0030182F">
            <w:pPr>
              <w:numPr>
                <w:ilvl w:val="0"/>
                <w:numId w:val="9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DE449F9" w14:textId="77777777" w:rsidR="00EE643D" w:rsidRPr="00824A60" w:rsidRDefault="00EE643D"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Pajungimo</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būdas</w:t>
            </w:r>
          </w:p>
        </w:tc>
        <w:tc>
          <w:tcPr>
            <w:tcW w:w="1997" w:type="pct"/>
            <w:tcBorders>
              <w:top w:val="single" w:sz="4" w:space="0" w:color="auto"/>
              <w:left w:val="single" w:sz="4" w:space="0" w:color="auto"/>
              <w:bottom w:val="single" w:sz="4" w:space="0" w:color="auto"/>
              <w:right w:val="single" w:sz="4" w:space="0" w:color="auto"/>
            </w:tcBorders>
          </w:tcPr>
          <w:p w14:paraId="19F6B585" w14:textId="77777777" w:rsidR="00EE643D" w:rsidRPr="00824A60" w:rsidRDefault="00EE643D" w:rsidP="00F04DA2">
            <w:pPr>
              <w:pStyle w:val="TableParagraph"/>
              <w:ind w:right="90"/>
              <w:rPr>
                <w:rFonts w:cstheme="minorHAnsi"/>
                <w:color w:val="000000" w:themeColor="text1"/>
                <w:lang w:val="lt-LT"/>
              </w:rPr>
            </w:pPr>
            <w:r w:rsidRPr="00824A60">
              <w:rPr>
                <w:rFonts w:cstheme="minorHAnsi"/>
                <w:color w:val="000000" w:themeColor="text1"/>
                <w:lang w:val="lt-LT"/>
              </w:rPr>
              <w:t>Flanšinis.</w:t>
            </w:r>
            <w:r w:rsidRPr="00824A60">
              <w:rPr>
                <w:rFonts w:cstheme="minorHAnsi"/>
                <w:color w:val="000000" w:themeColor="text1"/>
                <w:spacing w:val="5"/>
                <w:lang w:val="lt-LT"/>
              </w:rPr>
              <w:t xml:space="preserve"> </w:t>
            </w:r>
            <w:r w:rsidRPr="00824A60">
              <w:rPr>
                <w:rFonts w:cstheme="minorHAnsi"/>
                <w:color w:val="000000" w:themeColor="text1"/>
                <w:lang w:val="lt-LT"/>
              </w:rPr>
              <w:t>Flanšų</w:t>
            </w:r>
            <w:r w:rsidRPr="00824A60">
              <w:rPr>
                <w:rFonts w:cstheme="minorHAnsi"/>
                <w:color w:val="000000" w:themeColor="text1"/>
                <w:spacing w:val="4"/>
                <w:lang w:val="lt-LT"/>
              </w:rPr>
              <w:t xml:space="preserve"> </w:t>
            </w:r>
            <w:r w:rsidRPr="00824A60">
              <w:rPr>
                <w:rFonts w:cstheme="minorHAnsi"/>
                <w:color w:val="000000" w:themeColor="text1"/>
                <w:lang w:val="lt-LT"/>
              </w:rPr>
              <w:t>pragręžimas</w:t>
            </w:r>
            <w:r w:rsidRPr="00824A60">
              <w:rPr>
                <w:rFonts w:cstheme="minorHAnsi"/>
                <w:color w:val="000000" w:themeColor="text1"/>
                <w:spacing w:val="5"/>
                <w:lang w:val="lt-LT"/>
              </w:rPr>
              <w:t xml:space="preserve"> </w:t>
            </w:r>
            <w:r w:rsidRPr="00824A60">
              <w:rPr>
                <w:rFonts w:cstheme="minorHAnsi"/>
                <w:color w:val="000000" w:themeColor="text1"/>
                <w:lang w:val="lt-LT"/>
              </w:rPr>
              <w:t>pagal</w:t>
            </w:r>
            <w:r w:rsidRPr="00824A60">
              <w:rPr>
                <w:rFonts w:cstheme="minorHAnsi"/>
                <w:color w:val="000000" w:themeColor="text1"/>
                <w:spacing w:val="5"/>
                <w:lang w:val="lt-LT"/>
              </w:rPr>
              <w:t xml:space="preserve"> </w:t>
            </w:r>
            <w:r w:rsidRPr="00824A60">
              <w:rPr>
                <w:rFonts w:cstheme="minorHAnsi"/>
                <w:color w:val="000000" w:themeColor="text1"/>
                <w:lang w:val="lt-LT"/>
              </w:rPr>
              <w:t>LST</w:t>
            </w:r>
            <w:r w:rsidRPr="00824A60">
              <w:rPr>
                <w:rFonts w:cstheme="minorHAnsi"/>
                <w:color w:val="000000" w:themeColor="text1"/>
                <w:spacing w:val="4"/>
                <w:lang w:val="lt-LT"/>
              </w:rPr>
              <w:t xml:space="preserve"> </w:t>
            </w:r>
            <w:r w:rsidRPr="00824A60">
              <w:rPr>
                <w:rFonts w:cstheme="minorHAnsi"/>
                <w:color w:val="000000" w:themeColor="text1"/>
                <w:lang w:val="lt-LT"/>
              </w:rPr>
              <w:t>EN</w:t>
            </w:r>
            <w:r w:rsidRPr="00824A60">
              <w:rPr>
                <w:rFonts w:cstheme="minorHAnsi"/>
                <w:color w:val="000000" w:themeColor="text1"/>
                <w:spacing w:val="7"/>
                <w:lang w:val="lt-LT"/>
              </w:rPr>
              <w:t xml:space="preserve"> </w:t>
            </w:r>
            <w:r w:rsidRPr="00824A60">
              <w:rPr>
                <w:rFonts w:cstheme="minorHAnsi"/>
                <w:color w:val="000000" w:themeColor="text1"/>
                <w:lang w:val="lt-LT"/>
              </w:rPr>
              <w:t>1092-2</w:t>
            </w:r>
            <w:r w:rsidRPr="00824A60">
              <w:rPr>
                <w:rFonts w:cstheme="minorHAnsi"/>
                <w:color w:val="000000" w:themeColor="text1"/>
                <w:spacing w:val="4"/>
                <w:lang w:val="lt-LT"/>
              </w:rPr>
              <w:t xml:space="preserve"> </w:t>
            </w:r>
            <w:r w:rsidRPr="00824A60">
              <w:rPr>
                <w:rFonts w:cstheme="minorHAnsi"/>
                <w:color w:val="000000" w:themeColor="text1"/>
                <w:lang w:val="lt-LT"/>
              </w:rPr>
              <w:t>arba</w:t>
            </w:r>
            <w:r w:rsidRPr="00824A60">
              <w:rPr>
                <w:rFonts w:cstheme="minorHAnsi"/>
                <w:color w:val="000000" w:themeColor="text1"/>
                <w:spacing w:val="-57"/>
                <w:lang w:val="lt-LT"/>
              </w:rPr>
              <w:t xml:space="preserve"> </w:t>
            </w:r>
            <w:r w:rsidRPr="00824A60">
              <w:rPr>
                <w:rFonts w:cstheme="minorHAnsi"/>
                <w:color w:val="000000" w:themeColor="text1"/>
                <w:lang w:val="lt-LT"/>
              </w:rPr>
              <w:t>lygiavertį</w:t>
            </w:r>
            <w:r w:rsidRPr="00824A60">
              <w:rPr>
                <w:rFonts w:cstheme="minorHAnsi"/>
                <w:color w:val="000000" w:themeColor="text1"/>
                <w:spacing w:val="-1"/>
                <w:lang w:val="lt-LT"/>
              </w:rPr>
              <w:t xml:space="preserve"> </w:t>
            </w:r>
            <w:r w:rsidRPr="00824A60">
              <w:rPr>
                <w:rFonts w:cstheme="minorHAnsi"/>
                <w:color w:val="000000" w:themeColor="text1"/>
                <w:lang w:val="lt-LT"/>
              </w:rPr>
              <w:t>standartą. Nurodoma</w:t>
            </w:r>
            <w:r w:rsidRPr="00824A60">
              <w:rPr>
                <w:rFonts w:cstheme="minorHAnsi"/>
                <w:color w:val="000000" w:themeColor="text1"/>
                <w:spacing w:val="-1"/>
                <w:lang w:val="lt-LT"/>
              </w:rPr>
              <w:t xml:space="preserve"> </w:t>
            </w:r>
            <w:r w:rsidRPr="00824A60">
              <w:rPr>
                <w:rFonts w:cstheme="minorHAnsi"/>
                <w:color w:val="000000" w:themeColor="text1"/>
                <w:lang w:val="lt-LT"/>
              </w:rPr>
              <w:t>užsakant:</w:t>
            </w:r>
          </w:p>
          <w:p w14:paraId="289E5D8D" w14:textId="77777777" w:rsidR="00EE643D" w:rsidRPr="00824A60" w:rsidRDefault="00EE643D" w:rsidP="0030182F">
            <w:pPr>
              <w:pStyle w:val="TableParagraph"/>
              <w:numPr>
                <w:ilvl w:val="0"/>
                <w:numId w:val="94"/>
              </w:numPr>
              <w:tabs>
                <w:tab w:val="left" w:pos="828"/>
              </w:tabs>
              <w:autoSpaceDE w:val="0"/>
              <w:autoSpaceDN w:val="0"/>
              <w:spacing w:line="294" w:lineRule="exact"/>
              <w:rPr>
                <w:rFonts w:cstheme="minorHAnsi"/>
                <w:color w:val="000000" w:themeColor="text1"/>
                <w:lang w:val="lt-LT"/>
              </w:rPr>
            </w:pPr>
            <w:r w:rsidRPr="00824A60">
              <w:rPr>
                <w:rFonts w:cstheme="minorHAnsi"/>
                <w:color w:val="000000" w:themeColor="text1"/>
                <w:lang w:val="lt-LT"/>
              </w:rPr>
              <w:t>DN50</w:t>
            </w:r>
            <w:r w:rsidRPr="00824A60">
              <w:rPr>
                <w:rFonts w:cstheme="minorHAnsi"/>
                <w:color w:val="000000" w:themeColor="text1"/>
                <w:spacing w:val="-2"/>
                <w:lang w:val="lt-LT"/>
              </w:rPr>
              <w:t xml:space="preserve"> </w:t>
            </w:r>
            <w:r w:rsidRPr="00824A60">
              <w:rPr>
                <w:rFonts w:cstheme="minorHAnsi"/>
                <w:color w:val="000000" w:themeColor="text1"/>
                <w:lang w:val="lt-LT"/>
              </w:rPr>
              <w:t>(flanšas</w:t>
            </w:r>
            <w:r w:rsidRPr="00824A60">
              <w:rPr>
                <w:rFonts w:cstheme="minorHAnsi"/>
                <w:color w:val="000000" w:themeColor="text1"/>
                <w:spacing w:val="-3"/>
                <w:lang w:val="lt-LT"/>
              </w:rPr>
              <w:t xml:space="preserve"> </w:t>
            </w:r>
            <w:r w:rsidRPr="00824A60">
              <w:rPr>
                <w:rFonts w:cstheme="minorHAnsi"/>
                <w:color w:val="000000" w:themeColor="text1"/>
                <w:lang w:val="lt-LT"/>
              </w:rPr>
              <w:t>4</w:t>
            </w:r>
            <w:r w:rsidRPr="00824A60">
              <w:rPr>
                <w:rFonts w:cstheme="minorHAnsi"/>
                <w:color w:val="000000" w:themeColor="text1"/>
                <w:spacing w:val="-1"/>
                <w:lang w:val="lt-LT"/>
              </w:rPr>
              <w:t xml:space="preserve"> </w:t>
            </w:r>
            <w:r w:rsidRPr="00824A60">
              <w:rPr>
                <w:rFonts w:cstheme="minorHAnsi"/>
                <w:color w:val="000000" w:themeColor="text1"/>
                <w:lang w:val="lt-LT"/>
              </w:rPr>
              <w:t>skylių);</w:t>
            </w:r>
          </w:p>
          <w:p w14:paraId="5E77A078" w14:textId="77777777" w:rsidR="00EE643D" w:rsidRPr="00824A60" w:rsidRDefault="00EE643D" w:rsidP="0030182F">
            <w:pPr>
              <w:pStyle w:val="TableParagraph"/>
              <w:numPr>
                <w:ilvl w:val="0"/>
                <w:numId w:val="94"/>
              </w:numPr>
              <w:tabs>
                <w:tab w:val="left" w:pos="828"/>
              </w:tabs>
              <w:autoSpaceDE w:val="0"/>
              <w:autoSpaceDN w:val="0"/>
              <w:spacing w:line="293" w:lineRule="exact"/>
              <w:rPr>
                <w:rFonts w:cstheme="minorHAnsi"/>
                <w:color w:val="000000" w:themeColor="text1"/>
                <w:lang w:val="lt-LT"/>
              </w:rPr>
            </w:pPr>
            <w:r w:rsidRPr="00824A60">
              <w:rPr>
                <w:rFonts w:cstheme="minorHAnsi"/>
                <w:color w:val="000000" w:themeColor="text1"/>
                <w:lang w:val="lt-LT"/>
              </w:rPr>
              <w:t>DN100</w:t>
            </w:r>
            <w:r w:rsidRPr="00824A60">
              <w:rPr>
                <w:rFonts w:cstheme="minorHAnsi"/>
                <w:color w:val="000000" w:themeColor="text1"/>
                <w:spacing w:val="-2"/>
                <w:lang w:val="lt-LT"/>
              </w:rPr>
              <w:t xml:space="preserve"> </w:t>
            </w:r>
            <w:r w:rsidRPr="00824A60">
              <w:rPr>
                <w:rFonts w:cstheme="minorHAnsi"/>
                <w:color w:val="000000" w:themeColor="text1"/>
                <w:lang w:val="lt-LT"/>
              </w:rPr>
              <w:t>(flanšas</w:t>
            </w:r>
            <w:r w:rsidRPr="00824A60">
              <w:rPr>
                <w:rFonts w:cstheme="minorHAnsi"/>
                <w:color w:val="000000" w:themeColor="text1"/>
                <w:spacing w:val="-3"/>
                <w:lang w:val="lt-LT"/>
              </w:rPr>
              <w:t xml:space="preserve"> </w:t>
            </w:r>
            <w:r w:rsidRPr="00824A60">
              <w:rPr>
                <w:rFonts w:cstheme="minorHAnsi"/>
                <w:color w:val="000000" w:themeColor="text1"/>
                <w:lang w:val="lt-LT"/>
              </w:rPr>
              <w:t>8</w:t>
            </w:r>
            <w:r w:rsidRPr="00824A60">
              <w:rPr>
                <w:rFonts w:cstheme="minorHAnsi"/>
                <w:color w:val="000000" w:themeColor="text1"/>
                <w:spacing w:val="-1"/>
                <w:lang w:val="lt-LT"/>
              </w:rPr>
              <w:t xml:space="preserve"> </w:t>
            </w:r>
            <w:r w:rsidRPr="00824A60">
              <w:rPr>
                <w:rFonts w:cstheme="minorHAnsi"/>
                <w:color w:val="000000" w:themeColor="text1"/>
                <w:lang w:val="lt-LT"/>
              </w:rPr>
              <w:t>skylių);</w:t>
            </w:r>
          </w:p>
          <w:p w14:paraId="2E5408EA" w14:textId="7D33D225" w:rsidR="00EE643D" w:rsidRPr="00824A60" w:rsidRDefault="00EE643D" w:rsidP="0030182F">
            <w:pPr>
              <w:pStyle w:val="TableParagraph"/>
              <w:numPr>
                <w:ilvl w:val="0"/>
                <w:numId w:val="94"/>
              </w:numPr>
              <w:tabs>
                <w:tab w:val="left" w:pos="828"/>
              </w:tabs>
              <w:autoSpaceDE w:val="0"/>
              <w:autoSpaceDN w:val="0"/>
              <w:spacing w:line="293" w:lineRule="exact"/>
              <w:rPr>
                <w:rFonts w:cstheme="minorHAnsi"/>
                <w:color w:val="000000" w:themeColor="text1"/>
                <w:lang w:val="lt-LT"/>
              </w:rPr>
            </w:pPr>
            <w:r w:rsidRPr="00824A60">
              <w:rPr>
                <w:rFonts w:cstheme="minorHAnsi"/>
                <w:color w:val="000000" w:themeColor="text1"/>
                <w:lang w:val="lt-LT"/>
              </w:rPr>
              <w:t>DN150</w:t>
            </w:r>
            <w:r w:rsidRPr="00824A60">
              <w:rPr>
                <w:rFonts w:cstheme="minorHAnsi"/>
                <w:color w:val="000000" w:themeColor="text1"/>
                <w:spacing w:val="-2"/>
                <w:lang w:val="lt-LT"/>
              </w:rPr>
              <w:t xml:space="preserve"> </w:t>
            </w:r>
            <w:r w:rsidRPr="00824A60">
              <w:rPr>
                <w:rFonts w:cstheme="minorHAnsi"/>
                <w:color w:val="000000" w:themeColor="text1"/>
                <w:lang w:val="lt-LT"/>
              </w:rPr>
              <w:t>(flanšas</w:t>
            </w:r>
            <w:r w:rsidRPr="00824A60">
              <w:rPr>
                <w:rFonts w:cstheme="minorHAnsi"/>
                <w:color w:val="000000" w:themeColor="text1"/>
                <w:spacing w:val="-2"/>
                <w:lang w:val="lt-LT"/>
              </w:rPr>
              <w:t xml:space="preserve"> </w:t>
            </w:r>
            <w:r w:rsidRPr="00824A60">
              <w:rPr>
                <w:rFonts w:cstheme="minorHAnsi"/>
                <w:color w:val="000000" w:themeColor="text1"/>
                <w:lang w:val="lt-LT"/>
              </w:rPr>
              <w:t>8</w:t>
            </w:r>
            <w:r w:rsidRPr="00824A60">
              <w:rPr>
                <w:rFonts w:cstheme="minorHAnsi"/>
                <w:color w:val="000000" w:themeColor="text1"/>
                <w:spacing w:val="-2"/>
                <w:lang w:val="lt-LT"/>
              </w:rPr>
              <w:t xml:space="preserve"> </w:t>
            </w:r>
            <w:r w:rsidRPr="00824A60">
              <w:rPr>
                <w:rFonts w:cstheme="minorHAnsi"/>
                <w:color w:val="000000" w:themeColor="text1"/>
                <w:lang w:val="lt-LT"/>
              </w:rPr>
              <w:t>skylių);</w:t>
            </w:r>
          </w:p>
          <w:p w14:paraId="68E6D35F" w14:textId="4811C4DC" w:rsidR="00EE643D" w:rsidRPr="00824A60" w:rsidRDefault="00EE643D" w:rsidP="0030182F">
            <w:pPr>
              <w:pStyle w:val="TableParagraph"/>
              <w:numPr>
                <w:ilvl w:val="0"/>
                <w:numId w:val="94"/>
              </w:numPr>
              <w:tabs>
                <w:tab w:val="left" w:pos="828"/>
              </w:tabs>
              <w:autoSpaceDE w:val="0"/>
              <w:autoSpaceDN w:val="0"/>
              <w:spacing w:line="293" w:lineRule="exact"/>
              <w:rPr>
                <w:rFonts w:cstheme="minorHAnsi"/>
                <w:color w:val="000000" w:themeColor="text1"/>
                <w:lang w:val="lt-LT"/>
              </w:rPr>
            </w:pPr>
            <w:r w:rsidRPr="00824A60">
              <w:rPr>
                <w:rFonts w:cstheme="minorHAnsi"/>
                <w:color w:val="000000" w:themeColor="text1"/>
                <w:lang w:val="lt-LT"/>
              </w:rPr>
              <w:t>DN200</w:t>
            </w:r>
            <w:r w:rsidRPr="00824A60">
              <w:rPr>
                <w:rFonts w:cstheme="minorHAnsi"/>
                <w:color w:val="000000" w:themeColor="text1"/>
                <w:spacing w:val="-2"/>
                <w:lang w:val="lt-LT"/>
              </w:rPr>
              <w:t xml:space="preserve"> </w:t>
            </w:r>
            <w:r w:rsidRPr="00824A60">
              <w:rPr>
                <w:rFonts w:cstheme="minorHAnsi"/>
                <w:color w:val="000000" w:themeColor="text1"/>
                <w:lang w:val="lt-LT"/>
              </w:rPr>
              <w:t>(flanšas</w:t>
            </w:r>
            <w:r w:rsidRPr="00824A60">
              <w:rPr>
                <w:rFonts w:cstheme="minorHAnsi"/>
                <w:color w:val="000000" w:themeColor="text1"/>
                <w:spacing w:val="-2"/>
                <w:lang w:val="lt-LT"/>
              </w:rPr>
              <w:t xml:space="preserve"> </w:t>
            </w:r>
            <w:r w:rsidRPr="00824A60">
              <w:rPr>
                <w:rFonts w:cstheme="minorHAnsi"/>
                <w:color w:val="000000" w:themeColor="text1"/>
                <w:lang w:val="lt-LT"/>
              </w:rPr>
              <w:t>8</w:t>
            </w:r>
            <w:r w:rsidRPr="00824A60">
              <w:rPr>
                <w:rFonts w:cstheme="minorHAnsi"/>
                <w:color w:val="000000" w:themeColor="text1"/>
                <w:spacing w:val="-2"/>
                <w:lang w:val="lt-LT"/>
              </w:rPr>
              <w:t xml:space="preserve"> </w:t>
            </w:r>
            <w:r w:rsidRPr="00824A60">
              <w:rPr>
                <w:rFonts w:cstheme="minorHAnsi"/>
                <w:color w:val="000000" w:themeColor="text1"/>
                <w:lang w:val="lt-LT"/>
              </w:rPr>
              <w:t>skylių,</w:t>
            </w:r>
            <w:r w:rsidRPr="00824A60">
              <w:rPr>
                <w:rFonts w:cstheme="minorHAnsi"/>
                <w:color w:val="000000" w:themeColor="text1"/>
                <w:spacing w:val="-1"/>
                <w:lang w:val="lt-LT"/>
              </w:rPr>
              <w:t xml:space="preserve"> </w:t>
            </w:r>
            <w:r w:rsidRPr="00824A60">
              <w:rPr>
                <w:rFonts w:cstheme="minorHAnsi"/>
                <w:color w:val="000000" w:themeColor="text1"/>
                <w:lang w:val="lt-LT"/>
              </w:rPr>
              <w:t>kai</w:t>
            </w:r>
            <w:r w:rsidRPr="00824A60">
              <w:rPr>
                <w:rFonts w:cstheme="minorHAnsi"/>
                <w:color w:val="000000" w:themeColor="text1"/>
                <w:spacing w:val="-2"/>
                <w:lang w:val="lt-LT"/>
              </w:rPr>
              <w:t xml:space="preserve"> </w:t>
            </w:r>
            <w:r w:rsidRPr="00824A60">
              <w:rPr>
                <w:rFonts w:cstheme="minorHAnsi"/>
                <w:color w:val="000000" w:themeColor="text1"/>
                <w:lang w:val="lt-LT"/>
              </w:rPr>
              <w:t>slėgis</w:t>
            </w:r>
            <w:r w:rsidRPr="00824A60">
              <w:rPr>
                <w:rFonts w:cstheme="minorHAnsi"/>
                <w:color w:val="000000" w:themeColor="text1"/>
                <w:spacing w:val="-1"/>
                <w:lang w:val="lt-LT"/>
              </w:rPr>
              <w:t xml:space="preserve"> </w:t>
            </w:r>
            <w:r w:rsidRPr="00824A60">
              <w:rPr>
                <w:rFonts w:cstheme="minorHAnsi"/>
                <w:color w:val="000000" w:themeColor="text1"/>
                <w:lang w:val="lt-LT"/>
              </w:rPr>
              <w:t>PN</w:t>
            </w:r>
            <w:r w:rsidRPr="00824A60">
              <w:rPr>
                <w:rFonts w:cstheme="minorHAnsi"/>
                <w:color w:val="000000" w:themeColor="text1"/>
                <w:spacing w:val="-2"/>
                <w:lang w:val="lt-LT"/>
              </w:rPr>
              <w:t xml:space="preserve"> </w:t>
            </w:r>
            <w:r w:rsidRPr="00824A60">
              <w:rPr>
                <w:rFonts w:cstheme="minorHAnsi"/>
                <w:color w:val="000000" w:themeColor="text1"/>
                <w:lang w:val="lt-LT"/>
              </w:rPr>
              <w:t>10);</w:t>
            </w:r>
          </w:p>
          <w:p w14:paraId="7A47BF98" w14:textId="6CBA09A8" w:rsidR="00EE643D" w:rsidRPr="00824A60" w:rsidRDefault="00EE643D" w:rsidP="0030182F">
            <w:pPr>
              <w:pStyle w:val="TableParagraph"/>
              <w:numPr>
                <w:ilvl w:val="0"/>
                <w:numId w:val="94"/>
              </w:numPr>
              <w:tabs>
                <w:tab w:val="left" w:pos="828"/>
              </w:tabs>
              <w:autoSpaceDE w:val="0"/>
              <w:autoSpaceDN w:val="0"/>
              <w:spacing w:line="293" w:lineRule="exact"/>
              <w:rPr>
                <w:rFonts w:cstheme="minorHAnsi"/>
                <w:color w:val="000000" w:themeColor="text1"/>
                <w:lang w:val="lt-LT"/>
              </w:rPr>
            </w:pPr>
            <w:r w:rsidRPr="00824A60">
              <w:rPr>
                <w:rFonts w:cstheme="minorHAnsi"/>
                <w:color w:val="000000" w:themeColor="text1"/>
                <w:lang w:val="lt-LT"/>
              </w:rPr>
              <w:t>DN200</w:t>
            </w:r>
            <w:r w:rsidRPr="00824A60">
              <w:rPr>
                <w:rFonts w:cstheme="minorHAnsi"/>
                <w:color w:val="000000" w:themeColor="text1"/>
                <w:spacing w:val="-2"/>
                <w:lang w:val="lt-LT"/>
              </w:rPr>
              <w:t xml:space="preserve"> </w:t>
            </w:r>
            <w:r w:rsidRPr="00824A60">
              <w:rPr>
                <w:rFonts w:cstheme="minorHAnsi"/>
                <w:color w:val="000000" w:themeColor="text1"/>
                <w:lang w:val="lt-LT"/>
              </w:rPr>
              <w:t>(flanšas</w:t>
            </w:r>
            <w:r w:rsidRPr="00824A60">
              <w:rPr>
                <w:rFonts w:cstheme="minorHAnsi"/>
                <w:color w:val="000000" w:themeColor="text1"/>
                <w:spacing w:val="-2"/>
                <w:lang w:val="lt-LT"/>
              </w:rPr>
              <w:t xml:space="preserve"> </w:t>
            </w:r>
            <w:r w:rsidRPr="00824A60">
              <w:rPr>
                <w:rFonts w:cstheme="minorHAnsi"/>
                <w:color w:val="000000" w:themeColor="text1"/>
                <w:lang w:val="lt-LT"/>
              </w:rPr>
              <w:t>12</w:t>
            </w:r>
            <w:r w:rsidRPr="00824A60">
              <w:rPr>
                <w:rFonts w:cstheme="minorHAnsi"/>
                <w:color w:val="000000" w:themeColor="text1"/>
                <w:spacing w:val="-2"/>
                <w:lang w:val="lt-LT"/>
              </w:rPr>
              <w:t xml:space="preserve"> </w:t>
            </w:r>
            <w:r w:rsidRPr="00824A60">
              <w:rPr>
                <w:rFonts w:cstheme="minorHAnsi"/>
                <w:color w:val="000000" w:themeColor="text1"/>
                <w:lang w:val="lt-LT"/>
              </w:rPr>
              <w:t>skylių,</w:t>
            </w:r>
            <w:r w:rsidRPr="00824A60">
              <w:rPr>
                <w:rFonts w:cstheme="minorHAnsi"/>
                <w:color w:val="000000" w:themeColor="text1"/>
                <w:spacing w:val="-1"/>
                <w:lang w:val="lt-LT"/>
              </w:rPr>
              <w:t xml:space="preserve"> </w:t>
            </w:r>
            <w:r w:rsidRPr="00824A60">
              <w:rPr>
                <w:rFonts w:cstheme="minorHAnsi"/>
                <w:color w:val="000000" w:themeColor="text1"/>
                <w:lang w:val="lt-LT"/>
              </w:rPr>
              <w:t>kai</w:t>
            </w:r>
            <w:r w:rsidRPr="00824A60">
              <w:rPr>
                <w:rFonts w:cstheme="minorHAnsi"/>
                <w:color w:val="000000" w:themeColor="text1"/>
                <w:spacing w:val="-2"/>
                <w:lang w:val="lt-LT"/>
              </w:rPr>
              <w:t xml:space="preserve"> </w:t>
            </w:r>
            <w:r w:rsidRPr="00824A60">
              <w:rPr>
                <w:rFonts w:cstheme="minorHAnsi"/>
                <w:color w:val="000000" w:themeColor="text1"/>
                <w:lang w:val="lt-LT"/>
              </w:rPr>
              <w:t>slėgis</w:t>
            </w:r>
            <w:r w:rsidRPr="00824A60">
              <w:rPr>
                <w:rFonts w:cstheme="minorHAnsi"/>
                <w:color w:val="000000" w:themeColor="text1"/>
                <w:spacing w:val="-1"/>
                <w:lang w:val="lt-LT"/>
              </w:rPr>
              <w:t xml:space="preserve"> </w:t>
            </w:r>
            <w:r w:rsidRPr="00824A60">
              <w:rPr>
                <w:rFonts w:cstheme="minorHAnsi"/>
                <w:color w:val="000000" w:themeColor="text1"/>
                <w:lang w:val="lt-LT"/>
              </w:rPr>
              <w:t>PN</w:t>
            </w:r>
            <w:r w:rsidRPr="00824A60">
              <w:rPr>
                <w:rFonts w:cstheme="minorHAnsi"/>
                <w:color w:val="000000" w:themeColor="text1"/>
                <w:spacing w:val="-2"/>
                <w:lang w:val="lt-LT"/>
              </w:rPr>
              <w:t xml:space="preserve"> </w:t>
            </w:r>
            <w:r w:rsidRPr="00824A60">
              <w:rPr>
                <w:rFonts w:cstheme="minorHAnsi"/>
                <w:color w:val="000000" w:themeColor="text1"/>
                <w:lang w:val="lt-LT"/>
              </w:rPr>
              <w:t>16);</w:t>
            </w:r>
          </w:p>
          <w:p w14:paraId="2D8E337D" w14:textId="381154CA" w:rsidR="00EE643D" w:rsidRPr="00824A60" w:rsidRDefault="00EE643D" w:rsidP="0030182F">
            <w:pPr>
              <w:pStyle w:val="TableParagraph"/>
              <w:numPr>
                <w:ilvl w:val="0"/>
                <w:numId w:val="94"/>
              </w:numPr>
              <w:tabs>
                <w:tab w:val="left" w:pos="828"/>
              </w:tabs>
              <w:autoSpaceDE w:val="0"/>
              <w:autoSpaceDN w:val="0"/>
              <w:spacing w:line="293" w:lineRule="exact"/>
              <w:rPr>
                <w:rFonts w:cstheme="minorHAnsi"/>
                <w:color w:val="000000" w:themeColor="text1"/>
                <w:lang w:val="lt-LT"/>
              </w:rPr>
            </w:pPr>
            <w:r w:rsidRPr="00824A60">
              <w:rPr>
                <w:rFonts w:cstheme="minorHAnsi"/>
                <w:color w:val="000000" w:themeColor="text1"/>
                <w:lang w:val="lt-LT"/>
              </w:rPr>
              <w:t>DN300</w:t>
            </w:r>
            <w:r w:rsidRPr="00824A60">
              <w:rPr>
                <w:rFonts w:cstheme="minorHAnsi"/>
                <w:color w:val="000000" w:themeColor="text1"/>
                <w:spacing w:val="-2"/>
                <w:lang w:val="lt-LT"/>
              </w:rPr>
              <w:t xml:space="preserve"> </w:t>
            </w:r>
            <w:r w:rsidRPr="00824A60">
              <w:rPr>
                <w:rFonts w:cstheme="minorHAnsi"/>
                <w:color w:val="000000" w:themeColor="text1"/>
                <w:lang w:val="lt-LT"/>
              </w:rPr>
              <w:t>(flanšas</w:t>
            </w:r>
            <w:r w:rsidRPr="00824A60">
              <w:rPr>
                <w:rFonts w:cstheme="minorHAnsi"/>
                <w:color w:val="000000" w:themeColor="text1"/>
                <w:spacing w:val="-3"/>
                <w:lang w:val="lt-LT"/>
              </w:rPr>
              <w:t xml:space="preserve"> </w:t>
            </w:r>
            <w:r w:rsidRPr="00824A60">
              <w:rPr>
                <w:rFonts w:cstheme="minorHAnsi"/>
                <w:color w:val="000000" w:themeColor="text1"/>
                <w:lang w:val="lt-LT"/>
              </w:rPr>
              <w:t>12</w:t>
            </w:r>
            <w:r w:rsidRPr="00824A60">
              <w:rPr>
                <w:rFonts w:cstheme="minorHAnsi"/>
                <w:color w:val="000000" w:themeColor="text1"/>
                <w:spacing w:val="-2"/>
                <w:lang w:val="lt-LT"/>
              </w:rPr>
              <w:t xml:space="preserve"> </w:t>
            </w:r>
            <w:r w:rsidRPr="00824A60">
              <w:rPr>
                <w:rFonts w:cstheme="minorHAnsi"/>
                <w:color w:val="000000" w:themeColor="text1"/>
                <w:lang w:val="lt-LT"/>
              </w:rPr>
              <w:t>skylių);</w:t>
            </w:r>
          </w:p>
          <w:p w14:paraId="435A1342" w14:textId="0BEE8C72" w:rsidR="00EE643D" w:rsidRPr="00824A60" w:rsidRDefault="00EE643D" w:rsidP="0030182F">
            <w:pPr>
              <w:pStyle w:val="ListParagraph"/>
              <w:numPr>
                <w:ilvl w:val="0"/>
                <w:numId w:val="94"/>
              </w:num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DN400</w:t>
            </w:r>
            <w:r w:rsidRPr="00824A60">
              <w:rPr>
                <w:rFonts w:asciiTheme="minorHAnsi" w:hAnsiTheme="minorHAnsi" w:cstheme="minorHAnsi"/>
                <w:color w:val="000000" w:themeColor="text1"/>
                <w:spacing w:val="-3"/>
                <w:sz w:val="22"/>
                <w:szCs w:val="22"/>
              </w:rPr>
              <w:t xml:space="preserve"> </w:t>
            </w:r>
            <w:r w:rsidRPr="00824A60">
              <w:rPr>
                <w:rFonts w:asciiTheme="minorHAnsi" w:hAnsiTheme="minorHAnsi" w:cstheme="minorHAnsi"/>
                <w:color w:val="000000" w:themeColor="text1"/>
                <w:sz w:val="22"/>
                <w:szCs w:val="22"/>
              </w:rPr>
              <w:t>(flanšas</w:t>
            </w:r>
            <w:r w:rsidRPr="00824A60">
              <w:rPr>
                <w:rFonts w:asciiTheme="minorHAnsi" w:hAnsiTheme="minorHAnsi" w:cstheme="minorHAnsi"/>
                <w:color w:val="000000" w:themeColor="text1"/>
                <w:spacing w:val="-3"/>
                <w:sz w:val="22"/>
                <w:szCs w:val="22"/>
              </w:rPr>
              <w:t xml:space="preserve"> </w:t>
            </w:r>
            <w:r w:rsidRPr="00824A60">
              <w:rPr>
                <w:rFonts w:asciiTheme="minorHAnsi" w:hAnsiTheme="minorHAnsi" w:cstheme="minorHAnsi"/>
                <w:color w:val="000000" w:themeColor="text1"/>
                <w:sz w:val="22"/>
                <w:szCs w:val="22"/>
              </w:rPr>
              <w:t>16</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skylių).</w:t>
            </w:r>
          </w:p>
        </w:tc>
        <w:tc>
          <w:tcPr>
            <w:tcW w:w="945" w:type="pct"/>
            <w:tcBorders>
              <w:top w:val="single" w:sz="4" w:space="0" w:color="auto"/>
              <w:left w:val="single" w:sz="4" w:space="0" w:color="auto"/>
              <w:bottom w:val="single" w:sz="4" w:space="0" w:color="auto"/>
              <w:right w:val="single" w:sz="4" w:space="0" w:color="auto"/>
            </w:tcBorders>
          </w:tcPr>
          <w:p w14:paraId="71A1A470" w14:textId="77777777" w:rsidR="00EE643D" w:rsidRPr="00824A60" w:rsidRDefault="00EE643D" w:rsidP="00F04DA2">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12E583E" w14:textId="77777777" w:rsidR="00EE643D" w:rsidRPr="00824A60" w:rsidRDefault="00EE643D" w:rsidP="00F04DA2">
            <w:pPr>
              <w:jc w:val="both"/>
              <w:rPr>
                <w:rFonts w:asciiTheme="minorHAnsi" w:hAnsiTheme="minorHAnsi" w:cstheme="minorHAnsi"/>
                <w:color w:val="000000" w:themeColor="text1"/>
                <w:sz w:val="22"/>
                <w:szCs w:val="22"/>
              </w:rPr>
            </w:pPr>
          </w:p>
        </w:tc>
      </w:tr>
    </w:tbl>
    <w:p w14:paraId="6AE10A89" w14:textId="77777777" w:rsidR="00EE643D" w:rsidRPr="00824A60" w:rsidRDefault="00EE643D" w:rsidP="00EE643D">
      <w:pPr>
        <w:pStyle w:val="BodyText"/>
        <w:spacing w:before="90"/>
        <w:ind w:right="291"/>
        <w:rPr>
          <w:rFonts w:asciiTheme="minorHAnsi" w:hAnsiTheme="minorHAnsi" w:cstheme="minorHAnsi"/>
          <w:color w:val="000000" w:themeColor="text1"/>
        </w:rPr>
      </w:pPr>
      <w:r w:rsidRPr="00824A60">
        <w:rPr>
          <w:rFonts w:asciiTheme="minorHAnsi" w:hAnsiTheme="minorHAnsi" w:cstheme="minorHAnsi"/>
          <w:color w:val="000000" w:themeColor="text1"/>
        </w:rPr>
        <w:t>Punktų</w:t>
      </w:r>
      <w:r w:rsidRPr="00824A60">
        <w:rPr>
          <w:rFonts w:asciiTheme="minorHAnsi" w:hAnsiTheme="minorHAnsi" w:cstheme="minorHAnsi"/>
          <w:color w:val="000000" w:themeColor="text1"/>
          <w:spacing w:val="5"/>
        </w:rPr>
        <w:t xml:space="preserve"> </w:t>
      </w:r>
      <w:r w:rsidRPr="00824A60">
        <w:rPr>
          <w:rFonts w:asciiTheme="minorHAnsi" w:hAnsiTheme="minorHAnsi" w:cstheme="minorHAnsi"/>
          <w:color w:val="000000" w:themeColor="text1"/>
        </w:rPr>
        <w:t>Nr.</w:t>
      </w:r>
      <w:r w:rsidRPr="00824A60">
        <w:rPr>
          <w:rFonts w:asciiTheme="minorHAnsi" w:hAnsiTheme="minorHAnsi" w:cstheme="minorHAnsi"/>
          <w:color w:val="000000" w:themeColor="text1"/>
          <w:spacing w:val="5"/>
        </w:rPr>
        <w:t xml:space="preserve"> </w:t>
      </w:r>
      <w:r w:rsidRPr="00824A60">
        <w:rPr>
          <w:rFonts w:asciiTheme="minorHAnsi" w:hAnsiTheme="minorHAnsi" w:cstheme="minorHAnsi"/>
          <w:color w:val="000000" w:themeColor="text1"/>
        </w:rPr>
        <w:t>1-4,</w:t>
      </w:r>
      <w:r w:rsidRPr="00824A60">
        <w:rPr>
          <w:rFonts w:asciiTheme="minorHAnsi" w:hAnsiTheme="minorHAnsi" w:cstheme="minorHAnsi"/>
          <w:color w:val="000000" w:themeColor="text1"/>
          <w:spacing w:val="5"/>
        </w:rPr>
        <w:t xml:space="preserve"> </w:t>
      </w:r>
      <w:r w:rsidRPr="00824A60">
        <w:rPr>
          <w:rFonts w:asciiTheme="minorHAnsi" w:hAnsiTheme="minorHAnsi" w:cstheme="minorHAnsi"/>
          <w:color w:val="000000" w:themeColor="text1"/>
        </w:rPr>
        <w:t>6-9,</w:t>
      </w:r>
      <w:r w:rsidRPr="00824A60">
        <w:rPr>
          <w:rFonts w:asciiTheme="minorHAnsi" w:hAnsiTheme="minorHAnsi" w:cstheme="minorHAnsi"/>
          <w:color w:val="000000" w:themeColor="text1"/>
          <w:spacing w:val="5"/>
        </w:rPr>
        <w:t xml:space="preserve"> </w:t>
      </w:r>
      <w:r w:rsidRPr="00824A60">
        <w:rPr>
          <w:rFonts w:asciiTheme="minorHAnsi" w:hAnsiTheme="minorHAnsi" w:cstheme="minorHAnsi"/>
          <w:color w:val="000000" w:themeColor="text1"/>
        </w:rPr>
        <w:t>14-15</w:t>
      </w:r>
      <w:r w:rsidRPr="00824A60">
        <w:rPr>
          <w:rFonts w:asciiTheme="minorHAnsi" w:hAnsiTheme="minorHAnsi" w:cstheme="minorHAnsi"/>
          <w:color w:val="000000" w:themeColor="text1"/>
          <w:spacing w:val="5"/>
        </w:rPr>
        <w:t xml:space="preserve"> </w:t>
      </w:r>
      <w:r w:rsidRPr="00824A60">
        <w:rPr>
          <w:rFonts w:asciiTheme="minorHAnsi" w:hAnsiTheme="minorHAnsi" w:cstheme="minorHAnsi"/>
          <w:color w:val="000000" w:themeColor="text1"/>
        </w:rPr>
        <w:t>atitikimas</w:t>
      </w:r>
      <w:r w:rsidRPr="00824A60">
        <w:rPr>
          <w:rFonts w:asciiTheme="minorHAnsi" w:hAnsiTheme="minorHAnsi" w:cstheme="minorHAnsi"/>
          <w:color w:val="000000" w:themeColor="text1"/>
          <w:spacing w:val="4"/>
        </w:rPr>
        <w:t xml:space="preserve"> </w:t>
      </w:r>
      <w:r w:rsidRPr="00824A60">
        <w:rPr>
          <w:rFonts w:asciiTheme="minorHAnsi" w:hAnsiTheme="minorHAnsi" w:cstheme="minorHAnsi"/>
          <w:color w:val="000000" w:themeColor="text1"/>
        </w:rPr>
        <w:t>turi</w:t>
      </w:r>
      <w:r w:rsidRPr="00824A60">
        <w:rPr>
          <w:rFonts w:asciiTheme="minorHAnsi" w:hAnsiTheme="minorHAnsi" w:cstheme="minorHAnsi"/>
          <w:color w:val="000000" w:themeColor="text1"/>
          <w:spacing w:val="5"/>
        </w:rPr>
        <w:t xml:space="preserve"> </w:t>
      </w:r>
      <w:r w:rsidRPr="00824A60">
        <w:rPr>
          <w:rFonts w:asciiTheme="minorHAnsi" w:hAnsiTheme="minorHAnsi" w:cstheme="minorHAnsi"/>
          <w:color w:val="000000" w:themeColor="text1"/>
        </w:rPr>
        <w:t>būti</w:t>
      </w:r>
      <w:r w:rsidRPr="00824A60">
        <w:rPr>
          <w:rFonts w:asciiTheme="minorHAnsi" w:hAnsiTheme="minorHAnsi" w:cstheme="minorHAnsi"/>
          <w:color w:val="000000" w:themeColor="text1"/>
          <w:spacing w:val="5"/>
        </w:rPr>
        <w:t xml:space="preserve"> </w:t>
      </w:r>
      <w:r w:rsidRPr="00824A60">
        <w:rPr>
          <w:rFonts w:asciiTheme="minorHAnsi" w:hAnsiTheme="minorHAnsi" w:cstheme="minorHAnsi"/>
          <w:color w:val="000000" w:themeColor="text1"/>
        </w:rPr>
        <w:t>nurodytas</w:t>
      </w:r>
      <w:r w:rsidRPr="00824A60">
        <w:rPr>
          <w:rFonts w:asciiTheme="minorHAnsi" w:hAnsiTheme="minorHAnsi" w:cstheme="minorHAnsi"/>
          <w:color w:val="000000" w:themeColor="text1"/>
          <w:spacing w:val="5"/>
        </w:rPr>
        <w:t xml:space="preserve"> </w:t>
      </w:r>
      <w:r w:rsidRPr="00824A60">
        <w:rPr>
          <w:rFonts w:asciiTheme="minorHAnsi" w:hAnsiTheme="minorHAnsi" w:cstheme="minorHAnsi"/>
          <w:color w:val="000000" w:themeColor="text1"/>
        </w:rPr>
        <w:t>Eksploatacinių</w:t>
      </w:r>
      <w:r w:rsidRPr="00824A60">
        <w:rPr>
          <w:rFonts w:asciiTheme="minorHAnsi" w:hAnsiTheme="minorHAnsi" w:cstheme="minorHAnsi"/>
          <w:color w:val="000000" w:themeColor="text1"/>
          <w:spacing w:val="6"/>
        </w:rPr>
        <w:t xml:space="preserve"> </w:t>
      </w:r>
      <w:r w:rsidRPr="00824A60">
        <w:rPr>
          <w:rFonts w:asciiTheme="minorHAnsi" w:hAnsiTheme="minorHAnsi" w:cstheme="minorHAnsi"/>
          <w:color w:val="000000" w:themeColor="text1"/>
        </w:rPr>
        <w:t>savybių</w:t>
      </w:r>
      <w:r w:rsidRPr="00824A60">
        <w:rPr>
          <w:rFonts w:asciiTheme="minorHAnsi" w:hAnsiTheme="minorHAnsi" w:cstheme="minorHAnsi"/>
          <w:color w:val="000000" w:themeColor="text1"/>
          <w:spacing w:val="5"/>
        </w:rPr>
        <w:t xml:space="preserve"> </w:t>
      </w:r>
      <w:r w:rsidRPr="00824A60">
        <w:rPr>
          <w:rFonts w:asciiTheme="minorHAnsi" w:hAnsiTheme="minorHAnsi" w:cstheme="minorHAnsi"/>
          <w:color w:val="000000" w:themeColor="text1"/>
        </w:rPr>
        <w:t>deklaracijoje;</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Punktų</w:t>
      </w:r>
      <w:r w:rsidRPr="00824A60">
        <w:rPr>
          <w:rFonts w:asciiTheme="minorHAnsi" w:hAnsiTheme="minorHAnsi" w:cstheme="minorHAnsi"/>
          <w:color w:val="000000" w:themeColor="text1"/>
          <w:spacing w:val="-12"/>
        </w:rPr>
        <w:t xml:space="preserve"> </w:t>
      </w:r>
      <w:r w:rsidRPr="00824A60">
        <w:rPr>
          <w:rFonts w:asciiTheme="minorHAnsi" w:hAnsiTheme="minorHAnsi" w:cstheme="minorHAnsi"/>
          <w:color w:val="000000" w:themeColor="text1"/>
        </w:rPr>
        <w:t>Nr.</w:t>
      </w:r>
      <w:r w:rsidRPr="00824A60">
        <w:rPr>
          <w:rFonts w:asciiTheme="minorHAnsi" w:hAnsiTheme="minorHAnsi" w:cstheme="minorHAnsi"/>
          <w:color w:val="000000" w:themeColor="text1"/>
          <w:spacing w:val="-11"/>
        </w:rPr>
        <w:t xml:space="preserve"> </w:t>
      </w:r>
      <w:r w:rsidRPr="00824A60">
        <w:rPr>
          <w:rFonts w:asciiTheme="minorHAnsi" w:hAnsiTheme="minorHAnsi" w:cstheme="minorHAnsi"/>
          <w:color w:val="000000" w:themeColor="text1"/>
        </w:rPr>
        <w:t>10</w:t>
      </w:r>
      <w:r w:rsidRPr="00824A60">
        <w:rPr>
          <w:rFonts w:asciiTheme="minorHAnsi" w:hAnsiTheme="minorHAnsi" w:cstheme="minorHAnsi"/>
          <w:color w:val="000000" w:themeColor="text1"/>
          <w:spacing w:val="-11"/>
        </w:rPr>
        <w:t xml:space="preserve"> </w:t>
      </w:r>
      <w:r w:rsidRPr="00824A60">
        <w:rPr>
          <w:rFonts w:asciiTheme="minorHAnsi" w:hAnsiTheme="minorHAnsi" w:cstheme="minorHAnsi"/>
          <w:color w:val="000000" w:themeColor="text1"/>
        </w:rPr>
        <w:t>punkto</w:t>
      </w:r>
      <w:r w:rsidRPr="00824A60">
        <w:rPr>
          <w:rFonts w:asciiTheme="minorHAnsi" w:hAnsiTheme="minorHAnsi" w:cstheme="minorHAnsi"/>
          <w:color w:val="000000" w:themeColor="text1"/>
          <w:spacing w:val="-12"/>
        </w:rPr>
        <w:t xml:space="preserve"> </w:t>
      </w:r>
      <w:r w:rsidRPr="00824A60">
        <w:rPr>
          <w:rFonts w:asciiTheme="minorHAnsi" w:hAnsiTheme="minorHAnsi" w:cstheme="minorHAnsi"/>
          <w:color w:val="000000" w:themeColor="text1"/>
        </w:rPr>
        <w:t>atitikimas</w:t>
      </w:r>
      <w:r w:rsidRPr="00824A60">
        <w:rPr>
          <w:rFonts w:asciiTheme="minorHAnsi" w:hAnsiTheme="minorHAnsi" w:cstheme="minorHAnsi"/>
          <w:color w:val="000000" w:themeColor="text1"/>
          <w:spacing w:val="-11"/>
        </w:rPr>
        <w:t xml:space="preserve"> </w:t>
      </w:r>
      <w:r w:rsidRPr="00824A60">
        <w:rPr>
          <w:rFonts w:asciiTheme="minorHAnsi" w:hAnsiTheme="minorHAnsi" w:cstheme="minorHAnsi"/>
          <w:color w:val="000000" w:themeColor="text1"/>
        </w:rPr>
        <w:t>turi</w:t>
      </w:r>
      <w:r w:rsidRPr="00824A60">
        <w:rPr>
          <w:rFonts w:asciiTheme="minorHAnsi" w:hAnsiTheme="minorHAnsi" w:cstheme="minorHAnsi"/>
          <w:color w:val="000000" w:themeColor="text1"/>
          <w:spacing w:val="-11"/>
        </w:rPr>
        <w:t xml:space="preserve"> </w:t>
      </w:r>
      <w:r w:rsidRPr="00824A60">
        <w:rPr>
          <w:rFonts w:asciiTheme="minorHAnsi" w:hAnsiTheme="minorHAnsi" w:cstheme="minorHAnsi"/>
          <w:color w:val="000000" w:themeColor="text1"/>
        </w:rPr>
        <w:t>būti</w:t>
      </w:r>
      <w:r w:rsidRPr="00824A60">
        <w:rPr>
          <w:rFonts w:asciiTheme="minorHAnsi" w:hAnsiTheme="minorHAnsi" w:cstheme="minorHAnsi"/>
          <w:color w:val="000000" w:themeColor="text1"/>
          <w:spacing w:val="-11"/>
        </w:rPr>
        <w:t xml:space="preserve"> </w:t>
      </w:r>
      <w:r w:rsidRPr="00824A60">
        <w:rPr>
          <w:rFonts w:asciiTheme="minorHAnsi" w:hAnsiTheme="minorHAnsi" w:cstheme="minorHAnsi"/>
          <w:color w:val="000000" w:themeColor="text1"/>
        </w:rPr>
        <w:t>patvirtintas</w:t>
      </w:r>
      <w:r w:rsidRPr="00824A60">
        <w:rPr>
          <w:rFonts w:asciiTheme="minorHAnsi" w:hAnsiTheme="minorHAnsi" w:cstheme="minorHAnsi"/>
          <w:color w:val="000000" w:themeColor="text1"/>
          <w:spacing w:val="-11"/>
        </w:rPr>
        <w:t xml:space="preserve"> </w:t>
      </w:r>
      <w:r w:rsidRPr="00824A60">
        <w:rPr>
          <w:rFonts w:asciiTheme="minorHAnsi" w:hAnsiTheme="minorHAnsi" w:cstheme="minorHAnsi"/>
          <w:color w:val="000000" w:themeColor="text1"/>
        </w:rPr>
        <w:t>GSK</w:t>
      </w:r>
      <w:r w:rsidRPr="00824A60">
        <w:rPr>
          <w:rFonts w:asciiTheme="minorHAnsi" w:hAnsiTheme="minorHAnsi" w:cstheme="minorHAnsi"/>
          <w:color w:val="000000" w:themeColor="text1"/>
          <w:spacing w:val="-11"/>
        </w:rPr>
        <w:t xml:space="preserve"> </w:t>
      </w:r>
      <w:r w:rsidRPr="00824A60">
        <w:rPr>
          <w:rFonts w:asciiTheme="minorHAnsi" w:hAnsiTheme="minorHAnsi" w:cstheme="minorHAnsi"/>
          <w:color w:val="000000" w:themeColor="text1"/>
        </w:rPr>
        <w:t>sertifikavimo</w:t>
      </w:r>
      <w:r w:rsidRPr="00824A60">
        <w:rPr>
          <w:rFonts w:asciiTheme="minorHAnsi" w:hAnsiTheme="minorHAnsi" w:cstheme="minorHAnsi"/>
          <w:color w:val="000000" w:themeColor="text1"/>
          <w:spacing w:val="-12"/>
        </w:rPr>
        <w:t xml:space="preserve"> </w:t>
      </w:r>
      <w:r w:rsidRPr="00824A60">
        <w:rPr>
          <w:rFonts w:asciiTheme="minorHAnsi" w:hAnsiTheme="minorHAnsi" w:cstheme="minorHAnsi"/>
          <w:color w:val="000000" w:themeColor="text1"/>
        </w:rPr>
        <w:t>centro</w:t>
      </w:r>
      <w:r w:rsidRPr="00824A60">
        <w:rPr>
          <w:rFonts w:asciiTheme="minorHAnsi" w:hAnsiTheme="minorHAnsi" w:cstheme="minorHAnsi"/>
          <w:color w:val="000000" w:themeColor="text1"/>
          <w:spacing w:val="-11"/>
        </w:rPr>
        <w:t xml:space="preserve"> </w:t>
      </w:r>
      <w:r w:rsidRPr="00824A60">
        <w:rPr>
          <w:rFonts w:asciiTheme="minorHAnsi" w:hAnsiTheme="minorHAnsi" w:cstheme="minorHAnsi"/>
          <w:color w:val="000000" w:themeColor="text1"/>
        </w:rPr>
        <w:t>RAL</w:t>
      </w:r>
      <w:r w:rsidRPr="00824A60">
        <w:rPr>
          <w:rFonts w:asciiTheme="minorHAnsi" w:hAnsiTheme="minorHAnsi" w:cstheme="minorHAnsi"/>
          <w:color w:val="000000" w:themeColor="text1"/>
          <w:spacing w:val="-12"/>
        </w:rPr>
        <w:t xml:space="preserve"> </w:t>
      </w:r>
      <w:r w:rsidRPr="00824A60">
        <w:rPr>
          <w:rFonts w:asciiTheme="minorHAnsi" w:hAnsiTheme="minorHAnsi" w:cstheme="minorHAnsi"/>
          <w:color w:val="000000" w:themeColor="text1"/>
        </w:rPr>
        <w:t>GZ662</w:t>
      </w:r>
      <w:r w:rsidRPr="00824A60">
        <w:rPr>
          <w:rFonts w:asciiTheme="minorHAnsi" w:hAnsiTheme="minorHAnsi" w:cstheme="minorHAnsi"/>
          <w:color w:val="000000" w:themeColor="text1"/>
          <w:spacing w:val="-12"/>
        </w:rPr>
        <w:t xml:space="preserve"> </w:t>
      </w:r>
      <w:r w:rsidRPr="00824A60">
        <w:rPr>
          <w:rFonts w:asciiTheme="minorHAnsi" w:hAnsiTheme="minorHAnsi" w:cstheme="minorHAnsi"/>
          <w:color w:val="000000" w:themeColor="text1"/>
        </w:rPr>
        <w:t>sertifikatu</w:t>
      </w:r>
      <w:r w:rsidRPr="00824A60">
        <w:rPr>
          <w:rFonts w:asciiTheme="minorHAnsi" w:hAnsiTheme="minorHAnsi" w:cstheme="minorHAnsi"/>
          <w:color w:val="000000" w:themeColor="text1"/>
          <w:spacing w:val="-57"/>
        </w:rPr>
        <w:t xml:space="preserve"> </w:t>
      </w:r>
      <w:r w:rsidRPr="00824A60">
        <w:rPr>
          <w:rFonts w:asciiTheme="minorHAnsi" w:hAnsiTheme="minorHAnsi" w:cstheme="minorHAnsi"/>
          <w:color w:val="000000" w:themeColor="text1"/>
        </w:rPr>
        <w:t>arba</w:t>
      </w:r>
      <w:r w:rsidRPr="00824A60">
        <w:rPr>
          <w:rFonts w:asciiTheme="minorHAnsi" w:hAnsiTheme="minorHAnsi" w:cstheme="minorHAnsi"/>
          <w:color w:val="000000" w:themeColor="text1"/>
          <w:spacing w:val="-3"/>
        </w:rPr>
        <w:t xml:space="preserve"> </w:t>
      </w:r>
      <w:r w:rsidRPr="00824A60">
        <w:rPr>
          <w:rFonts w:asciiTheme="minorHAnsi" w:hAnsiTheme="minorHAnsi" w:cstheme="minorHAnsi"/>
          <w:color w:val="000000" w:themeColor="text1"/>
        </w:rPr>
        <w:t>lygiaverčiu;</w:t>
      </w:r>
    </w:p>
    <w:p w14:paraId="565E295F" w14:textId="77777777" w:rsidR="00EE643D" w:rsidRPr="00824A60" w:rsidRDefault="00EE643D" w:rsidP="00EE643D">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Punktų Nr. 5, 11 punkto atitikimas, tiksliai nurodant siūlomos gaminio modelį, turi būti nurodytas</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duomenų lape ir priede nuorodoje į internetinį puslapį ar kitame gamintojo patvirtintame dokumente,</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kuriame</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pateikta techninė</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informacija</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apie gaminį</w:t>
      </w:r>
    </w:p>
    <w:p w14:paraId="02040FB2" w14:textId="77777777" w:rsidR="00EE643D" w:rsidRPr="00824A60" w:rsidRDefault="00EE643D" w:rsidP="00644305">
      <w:pPr>
        <w:jc w:val="both"/>
        <w:rPr>
          <w:rFonts w:asciiTheme="minorHAnsi" w:hAnsiTheme="minorHAnsi" w:cstheme="minorHAnsi"/>
          <w:color w:val="000000" w:themeColor="text1"/>
          <w:sz w:val="22"/>
          <w:szCs w:val="22"/>
        </w:rPr>
      </w:pPr>
    </w:p>
    <w:p w14:paraId="6E53E42D" w14:textId="7C61749E" w:rsidR="00950B5E" w:rsidRPr="00824A60" w:rsidRDefault="00436A3E" w:rsidP="004A776C">
      <w:pPr>
        <w:pStyle w:val="Heading1"/>
        <w:numPr>
          <w:ilvl w:val="0"/>
          <w:numId w:val="28"/>
        </w:numPr>
        <w:rPr>
          <w:rFonts w:asciiTheme="minorHAnsi" w:hAnsiTheme="minorHAnsi" w:cstheme="minorHAnsi"/>
          <w:color w:val="000000" w:themeColor="text1"/>
          <w:sz w:val="22"/>
          <w:szCs w:val="22"/>
        </w:rPr>
      </w:pPr>
      <w:bookmarkStart w:id="48" w:name="_Toc94865367"/>
      <w:bookmarkEnd w:id="46"/>
      <w:r w:rsidRPr="00824A60">
        <w:rPr>
          <w:rFonts w:asciiTheme="minorHAnsi" w:hAnsiTheme="minorHAnsi" w:cstheme="minorHAnsi"/>
          <w:color w:val="000000" w:themeColor="text1"/>
          <w:sz w:val="22"/>
          <w:szCs w:val="22"/>
        </w:rPr>
        <w:t>Komunikacijų žymėjimo stovo su lentele</w:t>
      </w:r>
      <w:r w:rsidR="0002012A" w:rsidRPr="00824A60">
        <w:rPr>
          <w:rFonts w:asciiTheme="minorHAnsi" w:hAnsiTheme="minorHAnsi" w:cstheme="minorHAnsi"/>
          <w:color w:val="000000" w:themeColor="text1"/>
          <w:sz w:val="22"/>
          <w:szCs w:val="22"/>
        </w:rPr>
        <w:t xml:space="preserve"> </w:t>
      </w:r>
      <w:r w:rsidRPr="00824A60">
        <w:rPr>
          <w:rFonts w:asciiTheme="minorHAnsi" w:hAnsiTheme="minorHAnsi" w:cstheme="minorHAnsi"/>
          <w:color w:val="000000" w:themeColor="text1"/>
          <w:sz w:val="22"/>
          <w:szCs w:val="22"/>
        </w:rPr>
        <w:t>techniniai reikalavimai</w:t>
      </w:r>
      <w:bookmarkEnd w:id="48"/>
    </w:p>
    <w:tbl>
      <w:tblPr>
        <w:tblStyle w:val="TableGrid"/>
        <w:tblW w:w="5047" w:type="pct"/>
        <w:tblLook w:val="04A0" w:firstRow="1" w:lastRow="0" w:firstColumn="1" w:lastColumn="0" w:noHBand="0" w:noVBand="1"/>
      </w:tblPr>
      <w:tblGrid>
        <w:gridCol w:w="7417"/>
        <w:gridCol w:w="7417"/>
      </w:tblGrid>
      <w:tr w:rsidR="00C57800" w:rsidRPr="00824A60" w14:paraId="5A3694C1" w14:textId="77777777" w:rsidTr="00F04DA2">
        <w:trPr>
          <w:trHeight w:val="326"/>
        </w:trPr>
        <w:tc>
          <w:tcPr>
            <w:tcW w:w="2500" w:type="pct"/>
          </w:tcPr>
          <w:p w14:paraId="00F31E82"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pavadinimas:</w:t>
            </w:r>
          </w:p>
        </w:tc>
        <w:tc>
          <w:tcPr>
            <w:tcW w:w="2500" w:type="pct"/>
          </w:tcPr>
          <w:p w14:paraId="09E61169" w14:textId="77777777" w:rsidR="00097834" w:rsidRPr="00824A60" w:rsidRDefault="00097834" w:rsidP="00F04DA2">
            <w:pPr>
              <w:rPr>
                <w:rFonts w:asciiTheme="minorHAnsi" w:hAnsiTheme="minorHAnsi" w:cstheme="minorHAnsi"/>
                <w:color w:val="000000" w:themeColor="text1"/>
                <w:sz w:val="22"/>
                <w:szCs w:val="22"/>
              </w:rPr>
            </w:pPr>
          </w:p>
        </w:tc>
      </w:tr>
      <w:tr w:rsidR="00C57800" w:rsidRPr="00824A60" w14:paraId="13948B92" w14:textId="77777777" w:rsidTr="00F04DA2">
        <w:trPr>
          <w:trHeight w:val="351"/>
        </w:trPr>
        <w:tc>
          <w:tcPr>
            <w:tcW w:w="2500" w:type="pct"/>
          </w:tcPr>
          <w:p w14:paraId="7AF58A83"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Siūlomos medžiagos techninis žymėjimas / kodas: </w:t>
            </w:r>
          </w:p>
        </w:tc>
        <w:tc>
          <w:tcPr>
            <w:tcW w:w="2500" w:type="pct"/>
          </w:tcPr>
          <w:p w14:paraId="38CFB661" w14:textId="77777777" w:rsidR="00097834" w:rsidRPr="00824A60" w:rsidRDefault="00097834" w:rsidP="00F04DA2">
            <w:pPr>
              <w:rPr>
                <w:rFonts w:asciiTheme="minorHAnsi" w:hAnsiTheme="minorHAnsi" w:cstheme="minorHAnsi"/>
                <w:color w:val="000000" w:themeColor="text1"/>
                <w:sz w:val="22"/>
                <w:szCs w:val="22"/>
              </w:rPr>
            </w:pPr>
          </w:p>
        </w:tc>
      </w:tr>
      <w:tr w:rsidR="00097834" w:rsidRPr="00824A60" w14:paraId="5E233D60" w14:textId="77777777" w:rsidTr="00F04DA2">
        <w:trPr>
          <w:trHeight w:val="301"/>
        </w:trPr>
        <w:tc>
          <w:tcPr>
            <w:tcW w:w="2500" w:type="pct"/>
          </w:tcPr>
          <w:p w14:paraId="44BB1BD5" w14:textId="77777777" w:rsidR="00097834" w:rsidRPr="00824A60" w:rsidRDefault="00097834" w:rsidP="00F04DA2">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gamintojo pavadinimas ir šalis:</w:t>
            </w:r>
          </w:p>
        </w:tc>
        <w:tc>
          <w:tcPr>
            <w:tcW w:w="2500" w:type="pct"/>
          </w:tcPr>
          <w:p w14:paraId="59279245" w14:textId="77777777" w:rsidR="00097834" w:rsidRPr="00824A60" w:rsidRDefault="00097834" w:rsidP="00F04DA2">
            <w:pPr>
              <w:rPr>
                <w:rFonts w:asciiTheme="minorHAnsi" w:hAnsiTheme="minorHAnsi" w:cstheme="minorHAnsi"/>
                <w:color w:val="000000" w:themeColor="text1"/>
                <w:sz w:val="22"/>
                <w:szCs w:val="22"/>
              </w:rPr>
            </w:pPr>
          </w:p>
        </w:tc>
      </w:tr>
    </w:tbl>
    <w:p w14:paraId="33B6A560" w14:textId="77777777" w:rsidR="00097834" w:rsidRPr="00824A60" w:rsidRDefault="00097834" w:rsidP="00097834">
      <w:pPr>
        <w:rPr>
          <w:rFonts w:asciiTheme="minorHAnsi" w:hAnsiTheme="minorHAnsi" w:cstheme="minorHAnsi"/>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2478"/>
        <w:gridCol w:w="5993"/>
        <w:gridCol w:w="2701"/>
        <w:gridCol w:w="2910"/>
      </w:tblGrid>
      <w:tr w:rsidR="00C57800" w:rsidRPr="00824A60" w14:paraId="6E53E433" w14:textId="77777777" w:rsidTr="00DB7B7C">
        <w:tc>
          <w:tcPr>
            <w:tcW w:w="209" w:type="pct"/>
            <w:shd w:val="clear" w:color="auto" w:fill="auto"/>
            <w:hideMark/>
          </w:tcPr>
          <w:p w14:paraId="6E53E42E" w14:textId="77777777" w:rsidR="00436A3E" w:rsidRPr="00824A60" w:rsidRDefault="00436A3E" w:rsidP="002B635A">
            <w:pPr>
              <w:jc w:val="both"/>
              <w:rPr>
                <w:rFonts w:asciiTheme="minorHAnsi" w:eastAsia="Calibri" w:hAnsiTheme="minorHAnsi" w:cstheme="minorHAnsi"/>
                <w:b/>
                <w:color w:val="000000" w:themeColor="text1"/>
                <w:sz w:val="22"/>
                <w:szCs w:val="22"/>
              </w:rPr>
            </w:pPr>
            <w:r w:rsidRPr="00824A60">
              <w:rPr>
                <w:rFonts w:asciiTheme="minorHAnsi" w:eastAsia="Calibri" w:hAnsiTheme="minorHAnsi" w:cstheme="minorHAnsi"/>
                <w:b/>
                <w:color w:val="000000" w:themeColor="text1"/>
                <w:sz w:val="22"/>
                <w:szCs w:val="22"/>
              </w:rPr>
              <w:t>Eil. Nr.</w:t>
            </w:r>
          </w:p>
        </w:tc>
        <w:tc>
          <w:tcPr>
            <w:tcW w:w="843" w:type="pct"/>
            <w:shd w:val="clear" w:color="auto" w:fill="auto"/>
            <w:hideMark/>
          </w:tcPr>
          <w:p w14:paraId="6E53E42F" w14:textId="77777777" w:rsidR="00436A3E" w:rsidRPr="00824A60" w:rsidRDefault="00436A3E" w:rsidP="002B635A">
            <w:pPr>
              <w:jc w:val="both"/>
              <w:rPr>
                <w:rFonts w:asciiTheme="minorHAnsi" w:eastAsia="Calibri" w:hAnsiTheme="minorHAnsi" w:cstheme="minorHAnsi"/>
                <w:b/>
                <w:color w:val="000000" w:themeColor="text1"/>
                <w:sz w:val="22"/>
                <w:szCs w:val="22"/>
              </w:rPr>
            </w:pPr>
            <w:r w:rsidRPr="00824A60">
              <w:rPr>
                <w:rFonts w:asciiTheme="minorHAnsi" w:eastAsia="Calibri" w:hAnsiTheme="minorHAnsi" w:cstheme="minorHAnsi"/>
                <w:b/>
                <w:color w:val="000000" w:themeColor="text1"/>
                <w:sz w:val="22"/>
                <w:szCs w:val="22"/>
              </w:rPr>
              <w:t>Techniniai parametrai ir reikalavimai</w:t>
            </w:r>
          </w:p>
        </w:tc>
        <w:tc>
          <w:tcPr>
            <w:tcW w:w="2039" w:type="pct"/>
            <w:shd w:val="clear" w:color="auto" w:fill="auto"/>
            <w:hideMark/>
          </w:tcPr>
          <w:p w14:paraId="6E53E430" w14:textId="77777777" w:rsidR="00436A3E" w:rsidRPr="00824A60" w:rsidRDefault="00436A3E" w:rsidP="002B635A">
            <w:pPr>
              <w:jc w:val="both"/>
              <w:rPr>
                <w:rFonts w:asciiTheme="minorHAnsi" w:eastAsia="Calibri" w:hAnsiTheme="minorHAnsi" w:cstheme="minorHAnsi"/>
                <w:b/>
                <w:color w:val="000000" w:themeColor="text1"/>
                <w:sz w:val="22"/>
                <w:szCs w:val="22"/>
              </w:rPr>
            </w:pPr>
            <w:r w:rsidRPr="00824A60">
              <w:rPr>
                <w:rFonts w:asciiTheme="minorHAnsi" w:eastAsia="Calibri" w:hAnsiTheme="minorHAnsi" w:cstheme="minorHAnsi"/>
                <w:b/>
                <w:color w:val="000000" w:themeColor="text1"/>
                <w:sz w:val="22"/>
                <w:szCs w:val="22"/>
              </w:rPr>
              <w:t>Dydis, sąlyga</w:t>
            </w:r>
          </w:p>
        </w:tc>
        <w:tc>
          <w:tcPr>
            <w:tcW w:w="919" w:type="pct"/>
          </w:tcPr>
          <w:p w14:paraId="6E53E431" w14:textId="49A7C359" w:rsidR="00436A3E" w:rsidRPr="00824A60" w:rsidRDefault="00B34EE5" w:rsidP="002B635A">
            <w:pPr>
              <w:jc w:val="both"/>
              <w:rPr>
                <w:rFonts w:asciiTheme="minorHAnsi" w:eastAsia="Calibri" w:hAnsiTheme="minorHAnsi" w:cstheme="minorHAnsi"/>
                <w:b/>
                <w:color w:val="000000" w:themeColor="text1"/>
                <w:sz w:val="22"/>
                <w:szCs w:val="22"/>
              </w:rPr>
            </w:pPr>
            <w:r w:rsidRPr="00824A60">
              <w:rPr>
                <w:rFonts w:asciiTheme="minorHAnsi" w:hAnsiTheme="minorHAnsi" w:cstheme="minorHAnsi"/>
                <w:b/>
                <w:bCs/>
                <w:color w:val="000000" w:themeColor="text1"/>
                <w:sz w:val="22"/>
                <w:szCs w:val="22"/>
              </w:rPr>
              <w:t>Tiekėjas turi nurodyti atitinka/neatitinka</w:t>
            </w:r>
          </w:p>
        </w:tc>
        <w:tc>
          <w:tcPr>
            <w:tcW w:w="990" w:type="pct"/>
          </w:tcPr>
          <w:p w14:paraId="6E53E432" w14:textId="77777777" w:rsidR="00436A3E" w:rsidRPr="00824A60" w:rsidRDefault="00436A3E" w:rsidP="002B635A">
            <w:pPr>
              <w:jc w:val="both"/>
              <w:rPr>
                <w:rFonts w:asciiTheme="minorHAnsi" w:eastAsia="Calibri" w:hAnsiTheme="minorHAnsi" w:cstheme="minorHAnsi"/>
                <w:b/>
                <w:color w:val="000000" w:themeColor="text1"/>
                <w:sz w:val="22"/>
                <w:szCs w:val="22"/>
              </w:rPr>
            </w:pPr>
            <w:r w:rsidRPr="00824A60">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824A60" w14:paraId="6E53E435" w14:textId="77777777" w:rsidTr="00543354">
        <w:tc>
          <w:tcPr>
            <w:tcW w:w="5000" w:type="pct"/>
            <w:gridSpan w:val="5"/>
            <w:shd w:val="clear" w:color="auto" w:fill="auto"/>
          </w:tcPr>
          <w:p w14:paraId="6E53E434" w14:textId="77777777" w:rsidR="00543354" w:rsidRPr="00824A60" w:rsidRDefault="00543354" w:rsidP="00543354">
            <w:pPr>
              <w:jc w:val="center"/>
              <w:rPr>
                <w:rFonts w:asciiTheme="minorHAnsi" w:eastAsia="Calibri" w:hAnsiTheme="minorHAnsi" w:cstheme="minorHAnsi"/>
                <w:b/>
                <w:color w:val="000000" w:themeColor="text1"/>
                <w:sz w:val="22"/>
                <w:szCs w:val="22"/>
              </w:rPr>
            </w:pPr>
            <w:r w:rsidRPr="00824A60">
              <w:rPr>
                <w:rFonts w:asciiTheme="minorHAnsi" w:eastAsia="Calibri" w:hAnsiTheme="minorHAnsi" w:cstheme="minorHAnsi"/>
                <w:b/>
                <w:color w:val="000000" w:themeColor="text1"/>
                <w:sz w:val="22"/>
                <w:szCs w:val="22"/>
              </w:rPr>
              <w:t>Bendrieji parametrai</w:t>
            </w:r>
          </w:p>
        </w:tc>
      </w:tr>
      <w:tr w:rsidR="00C57800" w:rsidRPr="00824A60" w14:paraId="6E53E43D" w14:textId="77777777" w:rsidTr="00DB7B7C">
        <w:tc>
          <w:tcPr>
            <w:tcW w:w="209" w:type="pct"/>
            <w:shd w:val="clear" w:color="auto" w:fill="auto"/>
          </w:tcPr>
          <w:p w14:paraId="6E53E436" w14:textId="77777777" w:rsidR="00950B5E" w:rsidRPr="00824A60" w:rsidRDefault="00950B5E" w:rsidP="00EC287A">
            <w:pPr>
              <w:numPr>
                <w:ilvl w:val="0"/>
                <w:numId w:val="18"/>
              </w:numPr>
              <w:jc w:val="both"/>
              <w:rPr>
                <w:rFonts w:asciiTheme="minorHAnsi" w:eastAsia="Calibri" w:hAnsiTheme="minorHAnsi" w:cstheme="minorHAnsi"/>
                <w:color w:val="000000" w:themeColor="text1"/>
                <w:sz w:val="22"/>
                <w:szCs w:val="22"/>
              </w:rPr>
            </w:pPr>
          </w:p>
        </w:tc>
        <w:tc>
          <w:tcPr>
            <w:tcW w:w="843" w:type="pct"/>
            <w:shd w:val="clear" w:color="auto" w:fill="auto"/>
          </w:tcPr>
          <w:p w14:paraId="6E53E437" w14:textId="77777777" w:rsidR="00436A3E" w:rsidRPr="00824A60" w:rsidRDefault="00436A3E" w:rsidP="002B635A">
            <w:pPr>
              <w:jc w:val="both"/>
              <w:rPr>
                <w:rFonts w:asciiTheme="minorHAnsi" w:eastAsia="Calibri" w:hAnsiTheme="minorHAnsi" w:cstheme="minorHAnsi"/>
                <w:color w:val="000000" w:themeColor="text1"/>
                <w:sz w:val="22"/>
                <w:szCs w:val="22"/>
              </w:rPr>
            </w:pPr>
            <w:r w:rsidRPr="00824A60">
              <w:rPr>
                <w:rFonts w:asciiTheme="minorHAnsi" w:hAnsiTheme="minorHAnsi" w:cstheme="minorHAnsi"/>
                <w:color w:val="000000" w:themeColor="text1"/>
                <w:sz w:val="22"/>
                <w:szCs w:val="22"/>
              </w:rPr>
              <w:t>Stovo medžiaga</w:t>
            </w:r>
          </w:p>
        </w:tc>
        <w:tc>
          <w:tcPr>
            <w:tcW w:w="2039" w:type="pct"/>
            <w:shd w:val="clear" w:color="auto" w:fill="auto"/>
          </w:tcPr>
          <w:p w14:paraId="6E53E438" w14:textId="77777777" w:rsidR="00950B5E" w:rsidRPr="00824A60" w:rsidRDefault="00436A3E" w:rsidP="00EC287A">
            <w:pPr>
              <w:pStyle w:val="ListParagraph"/>
              <w:numPr>
                <w:ilvl w:val="0"/>
                <w:numId w:val="22"/>
              </w:numPr>
              <w:tabs>
                <w:tab w:val="center" w:pos="4819"/>
                <w:tab w:val="right" w:pos="9638"/>
              </w:tabs>
              <w:ind w:left="464"/>
              <w:jc w:val="both"/>
              <w:rPr>
                <w:rFonts w:asciiTheme="minorHAnsi" w:eastAsia="Calibri" w:hAnsiTheme="minorHAnsi" w:cstheme="minorHAnsi"/>
                <w:color w:val="000000" w:themeColor="text1"/>
                <w:sz w:val="22"/>
                <w:szCs w:val="22"/>
              </w:rPr>
            </w:pPr>
            <w:r w:rsidRPr="00824A60">
              <w:rPr>
                <w:rFonts w:asciiTheme="minorHAnsi" w:eastAsia="Calibri" w:hAnsiTheme="minorHAnsi" w:cstheme="minorHAnsi"/>
                <w:color w:val="000000" w:themeColor="text1"/>
                <w:sz w:val="22"/>
                <w:szCs w:val="22"/>
              </w:rPr>
              <w:t xml:space="preserve">Apvalus </w:t>
            </w:r>
            <w:r w:rsidR="00871539" w:rsidRPr="00824A60">
              <w:rPr>
                <w:rFonts w:asciiTheme="minorHAnsi" w:eastAsia="Calibri" w:hAnsiTheme="minorHAnsi" w:cstheme="minorHAnsi"/>
                <w:color w:val="000000" w:themeColor="text1"/>
                <w:sz w:val="22"/>
                <w:szCs w:val="22"/>
              </w:rPr>
              <w:t xml:space="preserve">cinkuotas </w:t>
            </w:r>
            <w:r w:rsidRPr="00824A60">
              <w:rPr>
                <w:rFonts w:asciiTheme="minorHAnsi" w:eastAsia="Calibri" w:hAnsiTheme="minorHAnsi" w:cstheme="minorHAnsi"/>
                <w:color w:val="000000" w:themeColor="text1"/>
                <w:sz w:val="22"/>
                <w:szCs w:val="22"/>
              </w:rPr>
              <w:t>plieninis vamzdis ≥Ø32 mm diametro;</w:t>
            </w:r>
          </w:p>
          <w:p w14:paraId="6E53E439" w14:textId="77777777" w:rsidR="00950B5E" w:rsidRPr="00824A60" w:rsidRDefault="00436A3E" w:rsidP="00EC287A">
            <w:pPr>
              <w:pStyle w:val="ListParagraph"/>
              <w:numPr>
                <w:ilvl w:val="0"/>
                <w:numId w:val="22"/>
              </w:numPr>
              <w:tabs>
                <w:tab w:val="center" w:pos="4819"/>
                <w:tab w:val="right" w:pos="9638"/>
              </w:tabs>
              <w:ind w:left="464"/>
              <w:jc w:val="both"/>
              <w:rPr>
                <w:rFonts w:asciiTheme="minorHAnsi" w:eastAsia="Calibri" w:hAnsiTheme="minorHAnsi" w:cstheme="minorHAnsi"/>
                <w:color w:val="000000" w:themeColor="text1"/>
                <w:sz w:val="22"/>
                <w:szCs w:val="22"/>
              </w:rPr>
            </w:pPr>
            <w:r w:rsidRPr="00824A60">
              <w:rPr>
                <w:rFonts w:asciiTheme="minorHAnsi" w:eastAsia="Calibri" w:hAnsiTheme="minorHAnsi" w:cstheme="minorHAnsi"/>
                <w:color w:val="000000" w:themeColor="text1"/>
                <w:sz w:val="22"/>
                <w:szCs w:val="22"/>
              </w:rPr>
              <w:t>Sienelių storis ≥2,9 mm;</w:t>
            </w:r>
          </w:p>
          <w:p w14:paraId="6E53E43A" w14:textId="77777777" w:rsidR="00950B5E" w:rsidRPr="00824A60" w:rsidRDefault="00436A3E" w:rsidP="00EC287A">
            <w:pPr>
              <w:pStyle w:val="ListParagraph"/>
              <w:numPr>
                <w:ilvl w:val="0"/>
                <w:numId w:val="22"/>
              </w:numPr>
              <w:tabs>
                <w:tab w:val="center" w:pos="4819"/>
                <w:tab w:val="right" w:pos="9638"/>
              </w:tabs>
              <w:ind w:left="464"/>
              <w:jc w:val="both"/>
              <w:rPr>
                <w:rFonts w:asciiTheme="minorHAnsi" w:eastAsia="Calibri" w:hAnsiTheme="minorHAnsi" w:cstheme="minorHAnsi"/>
                <w:color w:val="000000" w:themeColor="text1"/>
                <w:sz w:val="22"/>
                <w:szCs w:val="22"/>
              </w:rPr>
            </w:pPr>
            <w:r w:rsidRPr="00824A60">
              <w:rPr>
                <w:rFonts w:asciiTheme="minorHAnsi" w:eastAsia="Calibri" w:hAnsiTheme="minorHAnsi" w:cstheme="minorHAnsi"/>
                <w:color w:val="000000" w:themeColor="text1"/>
                <w:sz w:val="22"/>
                <w:szCs w:val="22"/>
              </w:rPr>
              <w:t>Aukštis nuo 1,3 m. iki 1,7 m.;</w:t>
            </w:r>
          </w:p>
        </w:tc>
        <w:tc>
          <w:tcPr>
            <w:tcW w:w="919" w:type="pct"/>
          </w:tcPr>
          <w:p w14:paraId="6E53E43B" w14:textId="77777777" w:rsidR="00436A3E" w:rsidRPr="00824A60" w:rsidRDefault="00436A3E" w:rsidP="002B635A">
            <w:pPr>
              <w:pStyle w:val="ListParagraph"/>
              <w:tabs>
                <w:tab w:val="center" w:pos="4819"/>
                <w:tab w:val="right" w:pos="9638"/>
              </w:tabs>
              <w:ind w:left="464"/>
              <w:jc w:val="both"/>
              <w:rPr>
                <w:rFonts w:asciiTheme="minorHAnsi" w:eastAsia="Calibri" w:hAnsiTheme="minorHAnsi" w:cstheme="minorHAnsi"/>
                <w:color w:val="000000" w:themeColor="text1"/>
                <w:sz w:val="22"/>
                <w:szCs w:val="22"/>
              </w:rPr>
            </w:pPr>
          </w:p>
        </w:tc>
        <w:tc>
          <w:tcPr>
            <w:tcW w:w="990" w:type="pct"/>
          </w:tcPr>
          <w:p w14:paraId="6E53E43C" w14:textId="77777777" w:rsidR="00436A3E" w:rsidRPr="00824A60" w:rsidRDefault="00436A3E" w:rsidP="002B635A">
            <w:pPr>
              <w:pStyle w:val="ListParagraph"/>
              <w:tabs>
                <w:tab w:val="center" w:pos="4819"/>
                <w:tab w:val="right" w:pos="9638"/>
              </w:tabs>
              <w:ind w:left="464"/>
              <w:jc w:val="both"/>
              <w:rPr>
                <w:rFonts w:asciiTheme="minorHAnsi" w:eastAsia="Calibri" w:hAnsiTheme="minorHAnsi" w:cstheme="minorHAnsi"/>
                <w:color w:val="000000" w:themeColor="text1"/>
                <w:sz w:val="22"/>
                <w:szCs w:val="22"/>
              </w:rPr>
            </w:pPr>
          </w:p>
        </w:tc>
      </w:tr>
      <w:tr w:rsidR="00C57800" w:rsidRPr="00824A60" w14:paraId="6E53E447" w14:textId="77777777" w:rsidTr="00DB7B7C">
        <w:tc>
          <w:tcPr>
            <w:tcW w:w="209" w:type="pct"/>
            <w:shd w:val="clear" w:color="auto" w:fill="auto"/>
          </w:tcPr>
          <w:p w14:paraId="6E53E43E" w14:textId="77777777" w:rsidR="00950B5E" w:rsidRPr="00824A60" w:rsidRDefault="00950B5E" w:rsidP="00EC287A">
            <w:pPr>
              <w:numPr>
                <w:ilvl w:val="0"/>
                <w:numId w:val="18"/>
              </w:numPr>
              <w:jc w:val="both"/>
              <w:rPr>
                <w:rFonts w:asciiTheme="minorHAnsi" w:eastAsia="Calibri" w:hAnsiTheme="minorHAnsi" w:cstheme="minorHAnsi"/>
                <w:color w:val="000000" w:themeColor="text1"/>
                <w:sz w:val="22"/>
                <w:szCs w:val="22"/>
              </w:rPr>
            </w:pPr>
          </w:p>
        </w:tc>
        <w:tc>
          <w:tcPr>
            <w:tcW w:w="843" w:type="pct"/>
            <w:shd w:val="clear" w:color="auto" w:fill="auto"/>
          </w:tcPr>
          <w:p w14:paraId="6E53E43F" w14:textId="77777777" w:rsidR="00E20CA4" w:rsidRPr="00824A60" w:rsidRDefault="00E20CA4" w:rsidP="00E20CA4">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Lentelės medžiaga</w:t>
            </w:r>
          </w:p>
        </w:tc>
        <w:tc>
          <w:tcPr>
            <w:tcW w:w="2039" w:type="pct"/>
            <w:tcBorders>
              <w:top w:val="nil"/>
              <w:left w:val="nil"/>
              <w:bottom w:val="single" w:sz="8" w:space="0" w:color="auto"/>
              <w:right w:val="single" w:sz="8" w:space="0" w:color="auto"/>
            </w:tcBorders>
            <w:shd w:val="clear" w:color="auto" w:fill="auto"/>
          </w:tcPr>
          <w:p w14:paraId="6E53E440" w14:textId="77777777" w:rsidR="00950B5E" w:rsidRPr="00824A60" w:rsidRDefault="00E20CA4" w:rsidP="00EC287A">
            <w:pPr>
              <w:pStyle w:val="ListParagraph"/>
              <w:numPr>
                <w:ilvl w:val="0"/>
                <w:numId w:val="29"/>
              </w:numPr>
              <w:spacing w:line="252" w:lineRule="auto"/>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Lentelės matmenys 140 x 100 mm (galima paklaida +/- 10 proc.);</w:t>
            </w:r>
          </w:p>
          <w:p w14:paraId="6E53E441" w14:textId="77777777" w:rsidR="00950B5E" w:rsidRPr="00824A60" w:rsidRDefault="00E20CA4" w:rsidP="00EC287A">
            <w:pPr>
              <w:pStyle w:val="ListParagraph"/>
              <w:numPr>
                <w:ilvl w:val="0"/>
                <w:numId w:val="29"/>
              </w:numPr>
              <w:spacing w:line="252" w:lineRule="auto"/>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Pagamintos iš ASA </w:t>
            </w:r>
            <w:r w:rsidR="00543354" w:rsidRPr="00824A60">
              <w:rPr>
                <w:rFonts w:asciiTheme="minorHAnsi" w:hAnsiTheme="minorHAnsi" w:cstheme="minorHAnsi"/>
                <w:color w:val="000000" w:themeColor="text1"/>
                <w:sz w:val="22"/>
                <w:szCs w:val="22"/>
              </w:rPr>
              <w:t>termo</w:t>
            </w:r>
            <w:r w:rsidRPr="00824A60">
              <w:rPr>
                <w:rFonts w:asciiTheme="minorHAnsi" w:hAnsiTheme="minorHAnsi" w:cstheme="minorHAnsi"/>
                <w:color w:val="000000" w:themeColor="text1"/>
                <w:sz w:val="22"/>
                <w:szCs w:val="22"/>
              </w:rPr>
              <w:t>plastiko arba kitos lygiavertės medžiagos;</w:t>
            </w:r>
          </w:p>
          <w:p w14:paraId="6E53E442" w14:textId="77777777" w:rsidR="00950B5E" w:rsidRPr="00824A60" w:rsidRDefault="00E20CA4" w:rsidP="00EC287A">
            <w:pPr>
              <w:pStyle w:val="ListParagraph"/>
              <w:numPr>
                <w:ilvl w:val="0"/>
                <w:numId w:val="29"/>
              </w:numPr>
              <w:spacing w:line="252" w:lineRule="auto"/>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Vandentiekiui – mėlyna lentelė su baltomis raidėmis;</w:t>
            </w:r>
          </w:p>
          <w:p w14:paraId="6E53E443" w14:textId="77777777" w:rsidR="00950B5E" w:rsidRPr="00824A60" w:rsidRDefault="00E20CA4" w:rsidP="00EC287A">
            <w:pPr>
              <w:pStyle w:val="ListParagraph"/>
              <w:numPr>
                <w:ilvl w:val="0"/>
                <w:numId w:val="29"/>
              </w:numPr>
              <w:spacing w:line="252" w:lineRule="auto"/>
              <w:ind w:left="46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Nuotekoms – žalia lentelė su baltomis raidėmis;</w:t>
            </w:r>
          </w:p>
          <w:p w14:paraId="6E53E444" w14:textId="77777777" w:rsidR="00950B5E" w:rsidRPr="00824A60" w:rsidRDefault="00E20CA4" w:rsidP="00EC287A">
            <w:pPr>
              <w:pStyle w:val="ListParagraph"/>
              <w:numPr>
                <w:ilvl w:val="0"/>
                <w:numId w:val="23"/>
              </w:numPr>
              <w:tabs>
                <w:tab w:val="center" w:pos="4819"/>
                <w:tab w:val="right" w:pos="9638"/>
              </w:tabs>
              <w:ind w:left="464"/>
              <w:jc w:val="both"/>
              <w:rPr>
                <w:rFonts w:asciiTheme="minorHAnsi" w:eastAsia="Calibri" w:hAnsiTheme="minorHAnsi" w:cstheme="minorHAnsi"/>
                <w:color w:val="000000" w:themeColor="text1"/>
                <w:sz w:val="22"/>
                <w:szCs w:val="22"/>
              </w:rPr>
            </w:pPr>
            <w:r w:rsidRPr="00824A60">
              <w:rPr>
                <w:rFonts w:asciiTheme="minorHAnsi" w:hAnsiTheme="minorHAnsi" w:cstheme="minorHAnsi"/>
                <w:color w:val="000000" w:themeColor="text1"/>
                <w:sz w:val="22"/>
                <w:szCs w:val="22"/>
              </w:rPr>
              <w:t>Hidrantams – raudona lentelė su baltomis raidėmis.</w:t>
            </w:r>
          </w:p>
        </w:tc>
        <w:tc>
          <w:tcPr>
            <w:tcW w:w="919" w:type="pct"/>
          </w:tcPr>
          <w:p w14:paraId="6E53E445" w14:textId="77777777" w:rsidR="00E20CA4" w:rsidRPr="00824A60" w:rsidRDefault="00E20CA4" w:rsidP="00E20CA4">
            <w:pPr>
              <w:pStyle w:val="ListParagraph"/>
              <w:tabs>
                <w:tab w:val="center" w:pos="4819"/>
                <w:tab w:val="right" w:pos="9638"/>
              </w:tabs>
              <w:ind w:left="464"/>
              <w:jc w:val="both"/>
              <w:rPr>
                <w:rFonts w:asciiTheme="minorHAnsi" w:eastAsia="Calibri" w:hAnsiTheme="minorHAnsi" w:cstheme="minorHAnsi"/>
                <w:color w:val="000000" w:themeColor="text1"/>
                <w:sz w:val="22"/>
                <w:szCs w:val="22"/>
              </w:rPr>
            </w:pPr>
          </w:p>
        </w:tc>
        <w:tc>
          <w:tcPr>
            <w:tcW w:w="990" w:type="pct"/>
          </w:tcPr>
          <w:p w14:paraId="6E53E446" w14:textId="77777777" w:rsidR="00E20CA4" w:rsidRPr="00824A60" w:rsidRDefault="00E20CA4" w:rsidP="00E20CA4">
            <w:pPr>
              <w:pStyle w:val="ListParagraph"/>
              <w:tabs>
                <w:tab w:val="center" w:pos="4819"/>
                <w:tab w:val="right" w:pos="9638"/>
              </w:tabs>
              <w:ind w:left="464"/>
              <w:jc w:val="both"/>
              <w:rPr>
                <w:rFonts w:asciiTheme="minorHAnsi" w:eastAsia="Calibri" w:hAnsiTheme="minorHAnsi" w:cstheme="minorHAnsi"/>
                <w:color w:val="000000" w:themeColor="text1"/>
                <w:sz w:val="22"/>
                <w:szCs w:val="22"/>
              </w:rPr>
            </w:pPr>
          </w:p>
        </w:tc>
      </w:tr>
      <w:tr w:rsidR="00C57800" w:rsidRPr="00824A60" w14:paraId="6E53E449" w14:textId="77777777" w:rsidTr="00D84B19">
        <w:tc>
          <w:tcPr>
            <w:tcW w:w="5000" w:type="pct"/>
            <w:gridSpan w:val="5"/>
            <w:shd w:val="clear" w:color="auto" w:fill="auto"/>
          </w:tcPr>
          <w:p w14:paraId="6E53E448" w14:textId="77777777" w:rsidR="00D84B19" w:rsidRPr="00824A60" w:rsidRDefault="00D84B19" w:rsidP="00D84B19">
            <w:pPr>
              <w:pStyle w:val="ListParagraph"/>
              <w:tabs>
                <w:tab w:val="center" w:pos="4819"/>
                <w:tab w:val="right" w:pos="9638"/>
              </w:tabs>
              <w:ind w:left="464"/>
              <w:jc w:val="center"/>
              <w:rPr>
                <w:rFonts w:asciiTheme="minorHAnsi" w:eastAsia="Calibri" w:hAnsiTheme="minorHAnsi" w:cstheme="minorHAnsi"/>
                <w:color w:val="000000" w:themeColor="text1"/>
                <w:sz w:val="22"/>
                <w:szCs w:val="22"/>
              </w:rPr>
            </w:pPr>
            <w:r w:rsidRPr="00824A60">
              <w:rPr>
                <w:rFonts w:asciiTheme="minorHAnsi" w:eastAsia="Calibri" w:hAnsiTheme="minorHAnsi" w:cstheme="minorHAnsi"/>
                <w:b/>
                <w:color w:val="000000" w:themeColor="text1"/>
                <w:sz w:val="22"/>
                <w:szCs w:val="22"/>
              </w:rPr>
              <w:t>Dokumentai</w:t>
            </w:r>
          </w:p>
        </w:tc>
      </w:tr>
      <w:tr w:rsidR="00C57800" w:rsidRPr="00824A60" w14:paraId="6E53E44F" w14:textId="77777777" w:rsidTr="00DB7B7C">
        <w:trPr>
          <w:trHeight w:val="349"/>
        </w:trPr>
        <w:tc>
          <w:tcPr>
            <w:tcW w:w="209" w:type="pct"/>
            <w:shd w:val="clear" w:color="auto" w:fill="auto"/>
          </w:tcPr>
          <w:p w14:paraId="6E53E44A" w14:textId="77777777" w:rsidR="00950B5E" w:rsidRPr="00824A60" w:rsidRDefault="00950B5E" w:rsidP="00EC287A">
            <w:pPr>
              <w:numPr>
                <w:ilvl w:val="0"/>
                <w:numId w:val="18"/>
              </w:numPr>
              <w:jc w:val="both"/>
              <w:rPr>
                <w:rFonts w:asciiTheme="minorHAnsi" w:eastAsia="Calibri" w:hAnsiTheme="minorHAnsi" w:cstheme="minorHAnsi"/>
                <w:color w:val="000000" w:themeColor="text1"/>
                <w:sz w:val="22"/>
                <w:szCs w:val="22"/>
              </w:rPr>
            </w:pPr>
          </w:p>
        </w:tc>
        <w:tc>
          <w:tcPr>
            <w:tcW w:w="843" w:type="pct"/>
            <w:shd w:val="clear" w:color="auto" w:fill="auto"/>
          </w:tcPr>
          <w:p w14:paraId="6E53E44B" w14:textId="77777777" w:rsidR="00436A3E" w:rsidRPr="00824A60" w:rsidRDefault="00436A3E" w:rsidP="002B635A">
            <w:pPr>
              <w:jc w:val="both"/>
              <w:rPr>
                <w:rFonts w:asciiTheme="minorHAnsi" w:eastAsia="Calibr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00D84B19" w:rsidRPr="00824A60">
              <w:rPr>
                <w:rFonts w:asciiTheme="minorHAnsi" w:hAnsiTheme="minorHAnsi" w:cstheme="minorHAnsi"/>
                <w:color w:val="000000" w:themeColor="text1"/>
                <w:sz w:val="22"/>
                <w:szCs w:val="22"/>
              </w:rPr>
              <w:t>, pateikiami pirkimo metu</w:t>
            </w:r>
          </w:p>
        </w:tc>
        <w:tc>
          <w:tcPr>
            <w:tcW w:w="2039" w:type="pct"/>
            <w:shd w:val="clear" w:color="auto" w:fill="auto"/>
          </w:tcPr>
          <w:p w14:paraId="6E53E44C" w14:textId="77777777" w:rsidR="00436A3E" w:rsidRPr="00824A60" w:rsidRDefault="00436A3E" w:rsidP="002B635A">
            <w:pPr>
              <w:jc w:val="both"/>
              <w:rPr>
                <w:rFonts w:asciiTheme="minorHAnsi" w:eastAsia="Calibri" w:hAnsiTheme="minorHAnsi" w:cstheme="minorHAnsi"/>
                <w:color w:val="000000" w:themeColor="text1"/>
                <w:sz w:val="22"/>
                <w:szCs w:val="22"/>
              </w:rPr>
            </w:pPr>
            <w:r w:rsidRPr="00824A60">
              <w:rPr>
                <w:rFonts w:asciiTheme="minorHAnsi" w:hAnsiTheme="minorHAnsi" w:cstheme="minorHAnsi"/>
                <w:color w:val="000000" w:themeColor="text1"/>
                <w:sz w:val="22"/>
                <w:szCs w:val="22"/>
              </w:rPr>
              <w:t>Eksploatacinių savybių deklaracija pagal STR 1.01.04:2015.</w:t>
            </w:r>
          </w:p>
        </w:tc>
        <w:tc>
          <w:tcPr>
            <w:tcW w:w="919" w:type="pct"/>
          </w:tcPr>
          <w:p w14:paraId="6E53E44D" w14:textId="77777777" w:rsidR="00436A3E" w:rsidRPr="00824A60" w:rsidRDefault="00436A3E" w:rsidP="002B635A">
            <w:pPr>
              <w:jc w:val="both"/>
              <w:rPr>
                <w:rFonts w:asciiTheme="minorHAnsi" w:hAnsiTheme="minorHAnsi" w:cstheme="minorHAnsi"/>
                <w:color w:val="000000" w:themeColor="text1"/>
                <w:sz w:val="22"/>
                <w:szCs w:val="22"/>
              </w:rPr>
            </w:pPr>
          </w:p>
        </w:tc>
        <w:tc>
          <w:tcPr>
            <w:tcW w:w="990" w:type="pct"/>
          </w:tcPr>
          <w:p w14:paraId="6E53E44E" w14:textId="77777777" w:rsidR="00436A3E" w:rsidRPr="00824A60" w:rsidRDefault="00436A3E" w:rsidP="002B635A">
            <w:pPr>
              <w:jc w:val="both"/>
              <w:rPr>
                <w:rFonts w:asciiTheme="minorHAnsi" w:hAnsiTheme="minorHAnsi" w:cstheme="minorHAnsi"/>
                <w:color w:val="000000" w:themeColor="text1"/>
                <w:sz w:val="22"/>
                <w:szCs w:val="22"/>
              </w:rPr>
            </w:pPr>
          </w:p>
        </w:tc>
      </w:tr>
      <w:tr w:rsidR="00C57800" w:rsidRPr="00824A60" w14:paraId="6E53E455" w14:textId="77777777" w:rsidTr="00DB7B7C">
        <w:trPr>
          <w:trHeight w:val="349"/>
        </w:trPr>
        <w:tc>
          <w:tcPr>
            <w:tcW w:w="209" w:type="pct"/>
            <w:shd w:val="clear" w:color="auto" w:fill="auto"/>
          </w:tcPr>
          <w:p w14:paraId="6E53E450" w14:textId="77777777" w:rsidR="00D84B19" w:rsidRPr="00824A60" w:rsidRDefault="00D84B19" w:rsidP="00EC287A">
            <w:pPr>
              <w:numPr>
                <w:ilvl w:val="0"/>
                <w:numId w:val="18"/>
              </w:numPr>
              <w:jc w:val="both"/>
              <w:rPr>
                <w:rFonts w:asciiTheme="minorHAnsi" w:eastAsia="Calibri" w:hAnsiTheme="minorHAnsi" w:cstheme="minorHAnsi"/>
                <w:color w:val="000000" w:themeColor="text1"/>
                <w:sz w:val="22"/>
                <w:szCs w:val="22"/>
              </w:rPr>
            </w:pPr>
          </w:p>
        </w:tc>
        <w:tc>
          <w:tcPr>
            <w:tcW w:w="843" w:type="pct"/>
            <w:shd w:val="clear" w:color="auto" w:fill="auto"/>
          </w:tcPr>
          <w:p w14:paraId="6E53E451" w14:textId="77777777" w:rsidR="00D84B19" w:rsidRPr="00824A60" w:rsidRDefault="00D84B19" w:rsidP="002B635A">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 pateikiami pristatant medžiagas</w:t>
            </w:r>
          </w:p>
        </w:tc>
        <w:tc>
          <w:tcPr>
            <w:tcW w:w="2039" w:type="pct"/>
            <w:shd w:val="clear" w:color="auto" w:fill="auto"/>
          </w:tcPr>
          <w:p w14:paraId="6E53E452" w14:textId="77777777" w:rsidR="00D84B19" w:rsidRPr="00824A60" w:rsidRDefault="00D84B19" w:rsidP="002B635A">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Eksploatacinių savybių deklaracija pagal STR 1.01.04:2015.</w:t>
            </w:r>
          </w:p>
        </w:tc>
        <w:tc>
          <w:tcPr>
            <w:tcW w:w="919" w:type="pct"/>
          </w:tcPr>
          <w:p w14:paraId="6E53E453" w14:textId="77777777" w:rsidR="00D84B19" w:rsidRPr="00824A60" w:rsidRDefault="00D84B19" w:rsidP="002B635A">
            <w:pPr>
              <w:jc w:val="both"/>
              <w:rPr>
                <w:rFonts w:asciiTheme="minorHAnsi" w:hAnsiTheme="minorHAnsi" w:cstheme="minorHAnsi"/>
                <w:color w:val="000000" w:themeColor="text1"/>
                <w:sz w:val="22"/>
                <w:szCs w:val="22"/>
              </w:rPr>
            </w:pPr>
          </w:p>
        </w:tc>
        <w:tc>
          <w:tcPr>
            <w:tcW w:w="990" w:type="pct"/>
          </w:tcPr>
          <w:p w14:paraId="6E53E454" w14:textId="77777777" w:rsidR="00D84B19" w:rsidRPr="00824A60" w:rsidRDefault="00D84B19" w:rsidP="002B635A">
            <w:pPr>
              <w:jc w:val="both"/>
              <w:rPr>
                <w:rFonts w:asciiTheme="minorHAnsi" w:hAnsiTheme="minorHAnsi" w:cstheme="minorHAnsi"/>
                <w:color w:val="000000" w:themeColor="text1"/>
                <w:sz w:val="22"/>
                <w:szCs w:val="22"/>
              </w:rPr>
            </w:pPr>
          </w:p>
        </w:tc>
      </w:tr>
    </w:tbl>
    <w:p w14:paraId="0FB5D213" w14:textId="0089AE62" w:rsidR="00F16D6C" w:rsidRPr="00824A60" w:rsidRDefault="00D84B19" w:rsidP="00D84B19">
      <w:pPr>
        <w:jc w:val="both"/>
        <w:rPr>
          <w:rFonts w:asciiTheme="minorHAnsi" w:hAnsiTheme="minorHAnsi" w:cstheme="minorHAnsi"/>
          <w:color w:val="000000" w:themeColor="text1"/>
          <w:sz w:val="22"/>
          <w:szCs w:val="22"/>
        </w:rPr>
      </w:pPr>
      <w:bookmarkStart w:id="49" w:name="_Toc486273092"/>
      <w:bookmarkEnd w:id="49"/>
      <w:r w:rsidRPr="00824A60">
        <w:rPr>
          <w:rFonts w:asciiTheme="minorHAnsi" w:hAnsiTheme="minorHAnsi" w:cstheme="minorHAnsi"/>
          <w:color w:val="000000" w:themeColor="text1"/>
          <w:sz w:val="22"/>
          <w:szCs w:val="22"/>
        </w:rPr>
        <w:t>Punktų Nr. 1-2 atitikimas turi būti nurodytas Eksploatacinių savybių deklaracijoje.</w:t>
      </w:r>
    </w:p>
    <w:p w14:paraId="3CF395A2" w14:textId="77777777" w:rsidR="00644305" w:rsidRPr="00824A60" w:rsidRDefault="00644305" w:rsidP="00D84B19">
      <w:pPr>
        <w:jc w:val="both"/>
        <w:rPr>
          <w:rFonts w:asciiTheme="minorHAnsi" w:hAnsiTheme="minorHAnsi" w:cstheme="minorHAnsi"/>
          <w:color w:val="000000" w:themeColor="text1"/>
          <w:sz w:val="22"/>
          <w:szCs w:val="22"/>
        </w:rPr>
      </w:pPr>
    </w:p>
    <w:p w14:paraId="63DB1CAC" w14:textId="77777777" w:rsidR="00670F9E" w:rsidRPr="00824A60" w:rsidRDefault="00670F9E" w:rsidP="00670F9E">
      <w:pPr>
        <w:pStyle w:val="Heading1"/>
        <w:numPr>
          <w:ilvl w:val="0"/>
          <w:numId w:val="28"/>
        </w:numPr>
        <w:rPr>
          <w:rFonts w:asciiTheme="minorHAnsi" w:hAnsiTheme="minorHAnsi" w:cstheme="minorHAnsi"/>
          <w:color w:val="000000" w:themeColor="text1"/>
          <w:sz w:val="22"/>
          <w:szCs w:val="22"/>
        </w:rPr>
      </w:pPr>
      <w:bookmarkStart w:id="50" w:name="_Toc94865368"/>
      <w:r w:rsidRPr="00824A60">
        <w:rPr>
          <w:rFonts w:asciiTheme="minorHAnsi" w:hAnsiTheme="minorHAnsi" w:cstheme="minorHAnsi"/>
          <w:color w:val="000000" w:themeColor="text1"/>
          <w:sz w:val="22"/>
          <w:szCs w:val="22"/>
        </w:rPr>
        <w:t>Nuotekų siurblių techniniai reikalavimai</w:t>
      </w:r>
      <w:bookmarkEnd w:id="50"/>
    </w:p>
    <w:tbl>
      <w:tblPr>
        <w:tblStyle w:val="TableGrid"/>
        <w:tblW w:w="5047" w:type="pct"/>
        <w:tblLook w:val="04A0" w:firstRow="1" w:lastRow="0" w:firstColumn="1" w:lastColumn="0" w:noHBand="0" w:noVBand="1"/>
      </w:tblPr>
      <w:tblGrid>
        <w:gridCol w:w="7417"/>
        <w:gridCol w:w="7417"/>
      </w:tblGrid>
      <w:tr w:rsidR="00670F9E" w:rsidRPr="00824A60" w14:paraId="7D3A2E4E" w14:textId="77777777" w:rsidTr="00670F9E">
        <w:trPr>
          <w:trHeight w:val="326"/>
        </w:trPr>
        <w:tc>
          <w:tcPr>
            <w:tcW w:w="2500" w:type="pct"/>
          </w:tcPr>
          <w:p w14:paraId="67E7EF17" w14:textId="77777777" w:rsidR="00670F9E" w:rsidRPr="00824A60" w:rsidRDefault="00670F9E" w:rsidP="00670F9E">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pavadinimas:</w:t>
            </w:r>
          </w:p>
        </w:tc>
        <w:tc>
          <w:tcPr>
            <w:tcW w:w="2500" w:type="pct"/>
          </w:tcPr>
          <w:p w14:paraId="47CC21D1" w14:textId="77777777" w:rsidR="00670F9E" w:rsidRPr="00824A60" w:rsidRDefault="00670F9E" w:rsidP="00670F9E">
            <w:pPr>
              <w:rPr>
                <w:rFonts w:asciiTheme="minorHAnsi" w:hAnsiTheme="minorHAnsi" w:cstheme="minorHAnsi"/>
                <w:color w:val="000000" w:themeColor="text1"/>
                <w:sz w:val="22"/>
                <w:szCs w:val="22"/>
              </w:rPr>
            </w:pPr>
          </w:p>
        </w:tc>
      </w:tr>
      <w:tr w:rsidR="00670F9E" w:rsidRPr="00824A60" w14:paraId="75C4566E" w14:textId="77777777" w:rsidTr="00670F9E">
        <w:trPr>
          <w:trHeight w:val="351"/>
        </w:trPr>
        <w:tc>
          <w:tcPr>
            <w:tcW w:w="2500" w:type="pct"/>
          </w:tcPr>
          <w:p w14:paraId="3C0F6F4E" w14:textId="77777777" w:rsidR="00670F9E" w:rsidRPr="00824A60" w:rsidRDefault="00670F9E" w:rsidP="00670F9E">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Siūlomos medžiagos techninis žymėjimas / kodas: </w:t>
            </w:r>
          </w:p>
        </w:tc>
        <w:tc>
          <w:tcPr>
            <w:tcW w:w="2500" w:type="pct"/>
          </w:tcPr>
          <w:p w14:paraId="372DDEAD" w14:textId="77777777" w:rsidR="00670F9E" w:rsidRPr="00824A60" w:rsidRDefault="00670F9E" w:rsidP="00670F9E">
            <w:pPr>
              <w:rPr>
                <w:rFonts w:asciiTheme="minorHAnsi" w:hAnsiTheme="minorHAnsi" w:cstheme="minorHAnsi"/>
                <w:color w:val="000000" w:themeColor="text1"/>
                <w:sz w:val="22"/>
                <w:szCs w:val="22"/>
              </w:rPr>
            </w:pPr>
          </w:p>
        </w:tc>
      </w:tr>
      <w:tr w:rsidR="00670F9E" w:rsidRPr="00824A60" w14:paraId="1976AEB0" w14:textId="77777777" w:rsidTr="00670F9E">
        <w:trPr>
          <w:trHeight w:val="301"/>
        </w:trPr>
        <w:tc>
          <w:tcPr>
            <w:tcW w:w="2500" w:type="pct"/>
          </w:tcPr>
          <w:p w14:paraId="0834B406" w14:textId="77777777" w:rsidR="00670F9E" w:rsidRPr="00824A60" w:rsidRDefault="00670F9E" w:rsidP="00670F9E">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gamintojo pavadinimas ir šalis:</w:t>
            </w:r>
          </w:p>
        </w:tc>
        <w:tc>
          <w:tcPr>
            <w:tcW w:w="2500" w:type="pct"/>
          </w:tcPr>
          <w:p w14:paraId="68EAF99B" w14:textId="77777777" w:rsidR="00670F9E" w:rsidRPr="00824A60" w:rsidRDefault="00670F9E" w:rsidP="00670F9E">
            <w:pPr>
              <w:rPr>
                <w:rFonts w:asciiTheme="minorHAnsi" w:hAnsiTheme="minorHAnsi" w:cstheme="minorHAnsi"/>
                <w:color w:val="000000" w:themeColor="text1"/>
                <w:sz w:val="22"/>
                <w:szCs w:val="22"/>
              </w:rPr>
            </w:pPr>
          </w:p>
        </w:tc>
      </w:tr>
    </w:tbl>
    <w:p w14:paraId="791867AE" w14:textId="77777777" w:rsidR="00670F9E" w:rsidRPr="00824A60" w:rsidRDefault="00670F9E" w:rsidP="00670F9E">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6"/>
        <w:gridCol w:w="2718"/>
        <w:gridCol w:w="5893"/>
        <w:gridCol w:w="2789"/>
        <w:gridCol w:w="2789"/>
      </w:tblGrid>
      <w:tr w:rsidR="00670F9E" w:rsidRPr="00824A60" w14:paraId="20EB40BD" w14:textId="77777777" w:rsidTr="00670F9E">
        <w:trPr>
          <w:trHeight w:val="527"/>
          <w:tblHeader/>
        </w:trPr>
        <w:tc>
          <w:tcPr>
            <w:tcW w:w="192" w:type="pct"/>
            <w:tcBorders>
              <w:top w:val="single" w:sz="4" w:space="0" w:color="auto"/>
              <w:left w:val="single" w:sz="4" w:space="0" w:color="auto"/>
              <w:bottom w:val="single" w:sz="4" w:space="0" w:color="auto"/>
              <w:right w:val="single" w:sz="4" w:space="0" w:color="auto"/>
            </w:tcBorders>
          </w:tcPr>
          <w:p w14:paraId="384E84EF" w14:textId="77777777" w:rsidR="00670F9E" w:rsidRPr="00824A60" w:rsidRDefault="00670F9E" w:rsidP="00670F9E">
            <w:pPr>
              <w:jc w:val="cente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Eil. Nr.</w:t>
            </w:r>
          </w:p>
        </w:tc>
        <w:tc>
          <w:tcPr>
            <w:tcW w:w="921" w:type="pct"/>
            <w:tcBorders>
              <w:top w:val="single" w:sz="4" w:space="0" w:color="auto"/>
              <w:left w:val="single" w:sz="4" w:space="0" w:color="auto"/>
              <w:bottom w:val="single" w:sz="4" w:space="0" w:color="auto"/>
              <w:right w:val="single" w:sz="4" w:space="0" w:color="auto"/>
            </w:tcBorders>
          </w:tcPr>
          <w:p w14:paraId="374E8F14" w14:textId="77777777" w:rsidR="00670F9E" w:rsidRPr="00824A60" w:rsidRDefault="00670F9E" w:rsidP="00670F9E">
            <w:pP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Techniniai parametrai ir reikalavimai</w:t>
            </w:r>
          </w:p>
        </w:tc>
        <w:tc>
          <w:tcPr>
            <w:tcW w:w="1997" w:type="pct"/>
            <w:tcBorders>
              <w:top w:val="single" w:sz="4" w:space="0" w:color="auto"/>
              <w:left w:val="single" w:sz="4" w:space="0" w:color="auto"/>
              <w:bottom w:val="single" w:sz="4" w:space="0" w:color="auto"/>
              <w:right w:val="single" w:sz="4" w:space="0" w:color="auto"/>
            </w:tcBorders>
          </w:tcPr>
          <w:p w14:paraId="5BD3CC54" w14:textId="77777777" w:rsidR="00670F9E" w:rsidRPr="00824A60" w:rsidRDefault="00670F9E" w:rsidP="00670F9E">
            <w:pP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67529917" w14:textId="77777777" w:rsidR="00670F9E" w:rsidRPr="00824A60" w:rsidRDefault="00670F9E" w:rsidP="00670F9E">
            <w:pP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Tiekėjas turi nurodyti atitinka/neatitinka</w:t>
            </w:r>
          </w:p>
        </w:tc>
        <w:tc>
          <w:tcPr>
            <w:tcW w:w="945" w:type="pct"/>
            <w:tcBorders>
              <w:top w:val="single" w:sz="4" w:space="0" w:color="auto"/>
              <w:left w:val="single" w:sz="4" w:space="0" w:color="auto"/>
              <w:bottom w:val="single" w:sz="4" w:space="0" w:color="auto"/>
              <w:right w:val="single" w:sz="4" w:space="0" w:color="auto"/>
            </w:tcBorders>
          </w:tcPr>
          <w:p w14:paraId="66C7FABE" w14:textId="77777777" w:rsidR="00670F9E" w:rsidRPr="00824A60" w:rsidRDefault="00670F9E" w:rsidP="00670F9E">
            <w:pPr>
              <w:rPr>
                <w:rFonts w:asciiTheme="minorHAnsi" w:hAnsiTheme="minorHAnsi" w:cstheme="minorHAnsi"/>
                <w:b/>
                <w:bCs/>
                <w:color w:val="000000" w:themeColor="text1"/>
                <w:sz w:val="22"/>
                <w:szCs w:val="22"/>
              </w:rPr>
            </w:pPr>
            <w:r w:rsidRPr="00824A60">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670F9E" w:rsidRPr="00824A60" w14:paraId="7FFE2742"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7C1F53D8" w14:textId="77777777" w:rsidR="00670F9E" w:rsidRPr="00824A60" w:rsidRDefault="00670F9E" w:rsidP="00670F9E">
            <w:pPr>
              <w:tabs>
                <w:tab w:val="center" w:pos="4819"/>
                <w:tab w:val="right" w:pos="9638"/>
              </w:tabs>
              <w:jc w:val="center"/>
              <w:rPr>
                <w:rFonts w:asciiTheme="minorHAnsi" w:hAnsiTheme="minorHAnsi" w:cstheme="minorHAnsi"/>
                <w:color w:val="000000" w:themeColor="text1"/>
                <w:sz w:val="22"/>
                <w:szCs w:val="22"/>
              </w:rPr>
            </w:pPr>
            <w:r w:rsidRPr="00824A60">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58E086B8" w14:textId="77777777" w:rsidR="00670F9E" w:rsidRPr="00824A60" w:rsidRDefault="00670F9E" w:rsidP="00670F9E">
            <w:pPr>
              <w:tabs>
                <w:tab w:val="center" w:pos="4819"/>
                <w:tab w:val="right" w:pos="9638"/>
              </w:tabs>
              <w:jc w:val="center"/>
              <w:rPr>
                <w:rFonts w:asciiTheme="minorHAnsi" w:hAnsiTheme="minorHAnsi" w:cstheme="minorHAnsi"/>
                <w:b/>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389D276C" w14:textId="77777777" w:rsidR="00670F9E" w:rsidRPr="00824A60" w:rsidRDefault="00670F9E" w:rsidP="00670F9E">
            <w:pPr>
              <w:tabs>
                <w:tab w:val="center" w:pos="4819"/>
                <w:tab w:val="right" w:pos="9638"/>
              </w:tabs>
              <w:jc w:val="center"/>
              <w:rPr>
                <w:rFonts w:asciiTheme="minorHAnsi" w:hAnsiTheme="minorHAnsi" w:cstheme="minorHAnsi"/>
                <w:b/>
                <w:color w:val="000000" w:themeColor="text1"/>
                <w:sz w:val="22"/>
                <w:szCs w:val="22"/>
              </w:rPr>
            </w:pPr>
          </w:p>
        </w:tc>
      </w:tr>
      <w:tr w:rsidR="00670F9E" w:rsidRPr="00824A60" w14:paraId="79782194"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43504B0" w14:textId="77777777" w:rsidR="00670F9E" w:rsidRPr="00824A60" w:rsidRDefault="00670F9E" w:rsidP="0030182F">
            <w:pPr>
              <w:numPr>
                <w:ilvl w:val="0"/>
                <w:numId w:val="12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101BB91" w14:textId="77777777" w:rsidR="00670F9E" w:rsidRPr="00824A60" w:rsidRDefault="00670F9E" w:rsidP="00670F9E">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Reikalavimai</w:t>
            </w:r>
          </w:p>
        </w:tc>
        <w:tc>
          <w:tcPr>
            <w:tcW w:w="1997" w:type="pct"/>
            <w:tcBorders>
              <w:top w:val="single" w:sz="4" w:space="0" w:color="auto"/>
              <w:left w:val="single" w:sz="4" w:space="0" w:color="auto"/>
              <w:bottom w:val="single" w:sz="4" w:space="0" w:color="auto"/>
              <w:right w:val="single" w:sz="4" w:space="0" w:color="auto"/>
            </w:tcBorders>
          </w:tcPr>
          <w:p w14:paraId="0A85652C" w14:textId="77777777" w:rsidR="00670F9E" w:rsidRPr="00824A60" w:rsidRDefault="00670F9E" w:rsidP="00670F9E">
            <w:pPr>
              <w:pStyle w:val="TableParagraph"/>
              <w:rPr>
                <w:rFonts w:cstheme="minorHAnsi"/>
                <w:color w:val="000000" w:themeColor="text1"/>
                <w:lang w:val="lt-LT"/>
              </w:rPr>
            </w:pPr>
            <w:r w:rsidRPr="00824A60">
              <w:rPr>
                <w:rFonts w:cstheme="minorHAnsi"/>
                <w:color w:val="000000" w:themeColor="text1"/>
                <w:lang w:val="lt-LT"/>
              </w:rPr>
              <w:t>Siurbliai</w:t>
            </w:r>
            <w:r w:rsidRPr="00824A60">
              <w:rPr>
                <w:rFonts w:cstheme="minorHAnsi"/>
                <w:color w:val="000000" w:themeColor="text1"/>
                <w:spacing w:val="48"/>
                <w:lang w:val="lt-LT"/>
              </w:rPr>
              <w:t xml:space="preserve"> </w:t>
            </w:r>
            <w:r w:rsidRPr="00824A60">
              <w:rPr>
                <w:rFonts w:cstheme="minorHAnsi"/>
                <w:color w:val="000000" w:themeColor="text1"/>
                <w:lang w:val="lt-LT"/>
              </w:rPr>
              <w:t>turi</w:t>
            </w:r>
            <w:r w:rsidRPr="00824A60">
              <w:rPr>
                <w:rFonts w:cstheme="minorHAnsi"/>
                <w:color w:val="000000" w:themeColor="text1"/>
                <w:spacing w:val="-1"/>
                <w:lang w:val="lt-LT"/>
              </w:rPr>
              <w:t xml:space="preserve"> </w:t>
            </w:r>
            <w:r w:rsidRPr="00824A60">
              <w:rPr>
                <w:rFonts w:cstheme="minorHAnsi"/>
                <w:color w:val="000000" w:themeColor="text1"/>
                <w:lang w:val="lt-LT"/>
              </w:rPr>
              <w:t>būti</w:t>
            </w:r>
            <w:r w:rsidRPr="00824A60">
              <w:rPr>
                <w:rFonts w:cstheme="minorHAnsi"/>
                <w:color w:val="000000" w:themeColor="text1"/>
                <w:spacing w:val="-1"/>
                <w:lang w:val="lt-LT"/>
              </w:rPr>
              <w:t xml:space="preserve"> </w:t>
            </w:r>
            <w:r w:rsidRPr="00824A60">
              <w:rPr>
                <w:rFonts w:cstheme="minorHAnsi"/>
                <w:color w:val="000000" w:themeColor="text1"/>
                <w:lang w:val="lt-LT"/>
              </w:rPr>
              <w:t>išbandyti</w:t>
            </w:r>
            <w:r w:rsidRPr="00824A60">
              <w:rPr>
                <w:rFonts w:cstheme="minorHAnsi"/>
                <w:color w:val="000000" w:themeColor="text1"/>
                <w:spacing w:val="-3"/>
                <w:lang w:val="lt-LT"/>
              </w:rPr>
              <w:t xml:space="preserve"> </w:t>
            </w:r>
            <w:r w:rsidRPr="00824A60">
              <w:rPr>
                <w:rFonts w:cstheme="minorHAnsi"/>
                <w:color w:val="000000" w:themeColor="text1"/>
                <w:lang w:val="lt-LT"/>
              </w:rPr>
              <w:t>gamykloje</w:t>
            </w:r>
            <w:r w:rsidRPr="00824A60">
              <w:rPr>
                <w:rFonts w:cstheme="minorHAnsi"/>
                <w:color w:val="000000" w:themeColor="text1"/>
                <w:spacing w:val="1"/>
                <w:lang w:val="lt-LT"/>
              </w:rPr>
              <w:t xml:space="preserve"> </w:t>
            </w:r>
            <w:r w:rsidRPr="00824A60">
              <w:rPr>
                <w:rFonts w:cstheme="minorHAnsi"/>
                <w:color w:val="000000" w:themeColor="text1"/>
                <w:lang w:val="lt-LT"/>
              </w:rPr>
              <w:t>pagal</w:t>
            </w:r>
            <w:r w:rsidRPr="00824A60">
              <w:rPr>
                <w:rFonts w:cstheme="minorHAnsi"/>
                <w:color w:val="000000" w:themeColor="text1"/>
                <w:spacing w:val="-1"/>
                <w:lang w:val="lt-LT"/>
              </w:rPr>
              <w:t xml:space="preserve"> </w:t>
            </w:r>
            <w:r w:rsidRPr="00824A60">
              <w:rPr>
                <w:rFonts w:cstheme="minorHAnsi"/>
                <w:color w:val="000000" w:themeColor="text1"/>
                <w:lang w:val="lt-LT"/>
              </w:rPr>
              <w:t>tarptautinį</w:t>
            </w:r>
            <w:r w:rsidRPr="00824A60">
              <w:rPr>
                <w:rFonts w:cstheme="minorHAnsi"/>
                <w:color w:val="000000" w:themeColor="text1"/>
                <w:spacing w:val="-4"/>
                <w:lang w:val="lt-LT"/>
              </w:rPr>
              <w:t xml:space="preserve"> </w:t>
            </w:r>
            <w:r w:rsidRPr="00824A60">
              <w:rPr>
                <w:rFonts w:cstheme="minorHAnsi"/>
                <w:color w:val="000000" w:themeColor="text1"/>
                <w:lang w:val="lt-LT"/>
              </w:rPr>
              <w:t>ISO</w:t>
            </w:r>
          </w:p>
          <w:p w14:paraId="3A870501" w14:textId="77777777" w:rsidR="00670F9E" w:rsidRPr="00824A60" w:rsidRDefault="00670F9E" w:rsidP="00670F9E">
            <w:pPr>
              <w:pStyle w:val="TableParagraph"/>
              <w:ind w:right="473"/>
              <w:rPr>
                <w:rFonts w:cstheme="minorHAnsi"/>
                <w:color w:val="000000" w:themeColor="text1"/>
                <w:lang w:val="lt-LT"/>
              </w:rPr>
            </w:pPr>
            <w:r w:rsidRPr="00824A60">
              <w:rPr>
                <w:rFonts w:cstheme="minorHAnsi"/>
                <w:color w:val="000000" w:themeColor="text1"/>
                <w:lang w:val="lt-LT"/>
              </w:rPr>
              <w:t>9906 (priedas 3B) standartą. Pateikti bandymo protokolo</w:t>
            </w:r>
            <w:r w:rsidRPr="00824A60">
              <w:rPr>
                <w:rFonts w:cstheme="minorHAnsi"/>
                <w:color w:val="000000" w:themeColor="text1"/>
                <w:spacing w:val="-47"/>
                <w:lang w:val="lt-LT"/>
              </w:rPr>
              <w:t xml:space="preserve"> </w:t>
            </w:r>
            <w:r w:rsidRPr="00824A60">
              <w:rPr>
                <w:rFonts w:cstheme="minorHAnsi"/>
                <w:color w:val="000000" w:themeColor="text1"/>
                <w:lang w:val="lt-LT"/>
              </w:rPr>
              <w:t>kopiją</w:t>
            </w:r>
            <w:r w:rsidRPr="00824A60">
              <w:rPr>
                <w:rFonts w:cstheme="minorHAnsi"/>
                <w:color w:val="000000" w:themeColor="text1"/>
                <w:spacing w:val="-1"/>
                <w:lang w:val="lt-LT"/>
              </w:rPr>
              <w:t xml:space="preserve"> </w:t>
            </w:r>
            <w:r w:rsidRPr="00824A60">
              <w:rPr>
                <w:rFonts w:cstheme="minorHAnsi"/>
                <w:color w:val="000000" w:themeColor="text1"/>
                <w:lang w:val="lt-LT"/>
              </w:rPr>
              <w:t>gaminiui arba gaminių</w:t>
            </w:r>
            <w:r w:rsidRPr="00824A60">
              <w:rPr>
                <w:rFonts w:cstheme="minorHAnsi"/>
                <w:color w:val="000000" w:themeColor="text1"/>
                <w:spacing w:val="-2"/>
                <w:lang w:val="lt-LT"/>
              </w:rPr>
              <w:t xml:space="preserve"> </w:t>
            </w:r>
            <w:r w:rsidRPr="00824A60">
              <w:rPr>
                <w:rFonts w:cstheme="minorHAnsi"/>
                <w:color w:val="000000" w:themeColor="text1"/>
                <w:lang w:val="lt-LT"/>
              </w:rPr>
              <w:t>partijai.</w:t>
            </w:r>
          </w:p>
          <w:p w14:paraId="68D7BDCB" w14:textId="77777777" w:rsidR="00670F9E" w:rsidRPr="00824A60" w:rsidRDefault="00670F9E" w:rsidP="00670F9E">
            <w:pPr>
              <w:pStyle w:val="TableParagraph"/>
              <w:rPr>
                <w:rFonts w:cstheme="minorHAnsi"/>
                <w:color w:val="000000" w:themeColor="text1"/>
                <w:lang w:val="lt-LT"/>
              </w:rPr>
            </w:pPr>
            <w:r w:rsidRPr="00824A60">
              <w:rPr>
                <w:rFonts w:cstheme="minorHAnsi"/>
                <w:color w:val="000000" w:themeColor="text1"/>
                <w:lang w:val="lt-LT"/>
              </w:rPr>
              <w:t>Siurblio</w:t>
            </w:r>
            <w:r w:rsidRPr="00824A60">
              <w:rPr>
                <w:rFonts w:cstheme="minorHAnsi"/>
                <w:color w:val="000000" w:themeColor="text1"/>
                <w:spacing w:val="-1"/>
                <w:lang w:val="lt-LT"/>
              </w:rPr>
              <w:t xml:space="preserve"> </w:t>
            </w:r>
            <w:r w:rsidRPr="00824A60">
              <w:rPr>
                <w:rFonts w:cstheme="minorHAnsi"/>
                <w:color w:val="000000" w:themeColor="text1"/>
                <w:lang w:val="lt-LT"/>
              </w:rPr>
              <w:t>darbo kreivių</w:t>
            </w:r>
            <w:r w:rsidRPr="00824A60">
              <w:rPr>
                <w:rFonts w:cstheme="minorHAnsi"/>
                <w:color w:val="000000" w:themeColor="text1"/>
                <w:spacing w:val="-5"/>
                <w:lang w:val="lt-LT"/>
              </w:rPr>
              <w:t xml:space="preserve"> </w:t>
            </w:r>
            <w:r w:rsidRPr="00824A60">
              <w:rPr>
                <w:rFonts w:cstheme="minorHAnsi"/>
                <w:color w:val="000000" w:themeColor="text1"/>
                <w:lang w:val="lt-LT"/>
              </w:rPr>
              <w:t>tolerancija</w:t>
            </w:r>
            <w:r w:rsidRPr="00824A60">
              <w:rPr>
                <w:rFonts w:cstheme="minorHAnsi"/>
                <w:color w:val="000000" w:themeColor="text1"/>
                <w:spacing w:val="-2"/>
                <w:lang w:val="lt-LT"/>
              </w:rPr>
              <w:t xml:space="preserve"> </w:t>
            </w:r>
            <w:r w:rsidRPr="00824A60">
              <w:rPr>
                <w:rFonts w:cstheme="minorHAnsi"/>
                <w:color w:val="000000" w:themeColor="text1"/>
                <w:lang w:val="lt-LT"/>
              </w:rPr>
              <w:t>turi</w:t>
            </w:r>
            <w:r w:rsidRPr="00824A60">
              <w:rPr>
                <w:rFonts w:cstheme="minorHAnsi"/>
                <w:color w:val="000000" w:themeColor="text1"/>
                <w:spacing w:val="-2"/>
                <w:lang w:val="lt-LT"/>
              </w:rPr>
              <w:t xml:space="preserve"> </w:t>
            </w:r>
            <w:r w:rsidRPr="00824A60">
              <w:rPr>
                <w:rFonts w:cstheme="minorHAnsi"/>
                <w:color w:val="000000" w:themeColor="text1"/>
                <w:lang w:val="lt-LT"/>
              </w:rPr>
              <w:t>atitikti</w:t>
            </w:r>
            <w:r w:rsidRPr="00824A60">
              <w:rPr>
                <w:rFonts w:cstheme="minorHAnsi"/>
                <w:color w:val="000000" w:themeColor="text1"/>
                <w:spacing w:val="-1"/>
                <w:lang w:val="lt-LT"/>
              </w:rPr>
              <w:t xml:space="preserve"> </w:t>
            </w:r>
            <w:r w:rsidRPr="00824A60">
              <w:rPr>
                <w:rFonts w:cstheme="minorHAnsi"/>
                <w:color w:val="000000" w:themeColor="text1"/>
                <w:lang w:val="lt-LT"/>
              </w:rPr>
              <w:t>ISO</w:t>
            </w:r>
            <w:r w:rsidRPr="00824A60">
              <w:rPr>
                <w:rFonts w:cstheme="minorHAnsi"/>
                <w:color w:val="000000" w:themeColor="text1"/>
                <w:spacing w:val="-5"/>
                <w:lang w:val="lt-LT"/>
              </w:rPr>
              <w:t xml:space="preserve"> </w:t>
            </w:r>
            <w:r w:rsidRPr="00824A60">
              <w:rPr>
                <w:rFonts w:cstheme="minorHAnsi"/>
                <w:color w:val="000000" w:themeColor="text1"/>
                <w:lang w:val="lt-LT"/>
              </w:rPr>
              <w:t>9906</w:t>
            </w:r>
          </w:p>
          <w:p w14:paraId="37990B0F" w14:textId="77777777" w:rsidR="00670F9E" w:rsidRPr="00824A60" w:rsidRDefault="00670F9E" w:rsidP="00670F9E">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(priedas</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3B)</w:t>
            </w:r>
            <w:r w:rsidRPr="00824A60">
              <w:rPr>
                <w:rFonts w:asciiTheme="minorHAnsi" w:hAnsiTheme="minorHAnsi" w:cstheme="minorHAnsi"/>
                <w:color w:val="000000" w:themeColor="text1"/>
                <w:spacing w:val="-3"/>
                <w:sz w:val="22"/>
                <w:szCs w:val="22"/>
              </w:rPr>
              <w:t xml:space="preserve"> </w:t>
            </w:r>
            <w:r w:rsidRPr="00824A60">
              <w:rPr>
                <w:rFonts w:asciiTheme="minorHAnsi" w:hAnsiTheme="minorHAnsi" w:cstheme="minorHAnsi"/>
                <w:color w:val="000000" w:themeColor="text1"/>
                <w:sz w:val="22"/>
                <w:szCs w:val="22"/>
              </w:rPr>
              <w:t>reikalavimus.</w:t>
            </w:r>
          </w:p>
        </w:tc>
        <w:tc>
          <w:tcPr>
            <w:tcW w:w="945" w:type="pct"/>
            <w:tcBorders>
              <w:top w:val="single" w:sz="4" w:space="0" w:color="auto"/>
              <w:left w:val="single" w:sz="4" w:space="0" w:color="auto"/>
              <w:bottom w:val="single" w:sz="4" w:space="0" w:color="auto"/>
              <w:right w:val="single" w:sz="4" w:space="0" w:color="auto"/>
            </w:tcBorders>
          </w:tcPr>
          <w:p w14:paraId="054A1106" w14:textId="77777777" w:rsidR="00670F9E" w:rsidRPr="00824A60" w:rsidRDefault="00670F9E" w:rsidP="00670F9E">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57BCD1A" w14:textId="77777777" w:rsidR="00670F9E" w:rsidRPr="00824A60" w:rsidRDefault="00670F9E" w:rsidP="00670F9E">
            <w:pPr>
              <w:tabs>
                <w:tab w:val="center" w:pos="4819"/>
                <w:tab w:val="right" w:pos="9638"/>
              </w:tabs>
              <w:jc w:val="both"/>
              <w:rPr>
                <w:rFonts w:asciiTheme="minorHAnsi" w:hAnsiTheme="minorHAnsi" w:cstheme="minorHAnsi"/>
                <w:color w:val="000000" w:themeColor="text1"/>
                <w:sz w:val="22"/>
                <w:szCs w:val="22"/>
              </w:rPr>
            </w:pPr>
          </w:p>
        </w:tc>
      </w:tr>
      <w:tr w:rsidR="00670F9E" w:rsidRPr="00824A60" w14:paraId="4FA585E5"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0AD2161" w14:textId="77777777" w:rsidR="00670F9E" w:rsidRPr="00824A60" w:rsidRDefault="00670F9E" w:rsidP="0030182F">
            <w:pPr>
              <w:numPr>
                <w:ilvl w:val="0"/>
                <w:numId w:val="12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CE64E65" w14:textId="77777777" w:rsidR="00670F9E" w:rsidRPr="00824A60" w:rsidRDefault="00670F9E" w:rsidP="00670F9E">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Darbinė terpė</w:t>
            </w:r>
          </w:p>
        </w:tc>
        <w:tc>
          <w:tcPr>
            <w:tcW w:w="1997" w:type="pct"/>
            <w:tcBorders>
              <w:top w:val="single" w:sz="4" w:space="0" w:color="auto"/>
              <w:left w:val="single" w:sz="4" w:space="0" w:color="auto"/>
              <w:bottom w:val="single" w:sz="4" w:space="0" w:color="auto"/>
              <w:right w:val="single" w:sz="4" w:space="0" w:color="auto"/>
            </w:tcBorders>
          </w:tcPr>
          <w:p w14:paraId="0A5A4F76" w14:textId="77777777" w:rsidR="00670F9E" w:rsidRPr="00824A60" w:rsidRDefault="00670F9E" w:rsidP="00670F9E">
            <w:pPr>
              <w:pStyle w:val="TableParagraph"/>
              <w:rPr>
                <w:rFonts w:cstheme="minorHAnsi"/>
                <w:color w:val="000000" w:themeColor="text1"/>
                <w:lang w:val="lt-LT"/>
              </w:rPr>
            </w:pPr>
            <w:r w:rsidRPr="00824A60">
              <w:rPr>
                <w:rFonts w:cstheme="minorHAnsi"/>
                <w:color w:val="000000" w:themeColor="text1"/>
                <w:lang w:val="lt-LT"/>
              </w:rPr>
              <w:t>Buitinių</w:t>
            </w:r>
            <w:r w:rsidRPr="00824A60">
              <w:rPr>
                <w:rFonts w:cstheme="minorHAnsi"/>
                <w:color w:val="000000" w:themeColor="text1"/>
                <w:spacing w:val="-2"/>
                <w:lang w:val="lt-LT"/>
              </w:rPr>
              <w:t xml:space="preserve"> </w:t>
            </w:r>
            <w:r w:rsidRPr="00824A60">
              <w:rPr>
                <w:rFonts w:cstheme="minorHAnsi"/>
                <w:color w:val="000000" w:themeColor="text1"/>
                <w:lang w:val="lt-LT"/>
              </w:rPr>
              <w:t>ir</w:t>
            </w:r>
            <w:r w:rsidRPr="00824A60">
              <w:rPr>
                <w:rFonts w:cstheme="minorHAnsi"/>
                <w:color w:val="000000" w:themeColor="text1"/>
                <w:spacing w:val="-1"/>
                <w:lang w:val="lt-LT"/>
              </w:rPr>
              <w:t xml:space="preserve"> </w:t>
            </w:r>
            <w:r w:rsidRPr="00824A60">
              <w:rPr>
                <w:rFonts w:cstheme="minorHAnsi"/>
                <w:color w:val="000000" w:themeColor="text1"/>
                <w:lang w:val="lt-LT"/>
              </w:rPr>
              <w:t>gamybinių</w:t>
            </w:r>
            <w:r w:rsidRPr="00824A60">
              <w:rPr>
                <w:rFonts w:cstheme="minorHAnsi"/>
                <w:color w:val="000000" w:themeColor="text1"/>
                <w:spacing w:val="-2"/>
                <w:lang w:val="lt-LT"/>
              </w:rPr>
              <w:t xml:space="preserve"> </w:t>
            </w:r>
            <w:r w:rsidRPr="00824A60">
              <w:rPr>
                <w:rFonts w:cstheme="minorHAnsi"/>
                <w:color w:val="000000" w:themeColor="text1"/>
                <w:lang w:val="lt-LT"/>
              </w:rPr>
              <w:t>nuotekų</w:t>
            </w:r>
            <w:r w:rsidRPr="00824A60">
              <w:rPr>
                <w:rFonts w:cstheme="minorHAnsi"/>
                <w:color w:val="000000" w:themeColor="text1"/>
                <w:spacing w:val="-1"/>
                <w:lang w:val="lt-LT"/>
              </w:rPr>
              <w:t xml:space="preserve"> </w:t>
            </w:r>
            <w:r w:rsidRPr="00824A60">
              <w:rPr>
                <w:rFonts w:cstheme="minorHAnsi"/>
                <w:color w:val="000000" w:themeColor="text1"/>
                <w:lang w:val="lt-LT"/>
              </w:rPr>
              <w:t>mišinys -</w:t>
            </w:r>
            <w:r w:rsidRPr="00824A60">
              <w:rPr>
                <w:rFonts w:cstheme="minorHAnsi"/>
                <w:color w:val="000000" w:themeColor="text1"/>
                <w:spacing w:val="-4"/>
                <w:lang w:val="lt-LT"/>
              </w:rPr>
              <w:t xml:space="preserve"> </w:t>
            </w:r>
            <w:r w:rsidRPr="00824A60">
              <w:rPr>
                <w:rFonts w:cstheme="minorHAnsi"/>
                <w:color w:val="000000" w:themeColor="text1"/>
                <w:lang w:val="lt-LT"/>
              </w:rPr>
              <w:t>koroziją</w:t>
            </w:r>
            <w:r w:rsidRPr="00824A60">
              <w:rPr>
                <w:rFonts w:cstheme="minorHAnsi"/>
                <w:color w:val="000000" w:themeColor="text1"/>
                <w:spacing w:val="-1"/>
                <w:lang w:val="lt-LT"/>
              </w:rPr>
              <w:t xml:space="preserve"> </w:t>
            </w:r>
            <w:r w:rsidRPr="00824A60">
              <w:rPr>
                <w:rFonts w:cstheme="minorHAnsi"/>
                <w:color w:val="000000" w:themeColor="text1"/>
                <w:lang w:val="lt-LT"/>
              </w:rPr>
              <w:t>sukelianti</w:t>
            </w:r>
          </w:p>
          <w:p w14:paraId="45A72261" w14:textId="77777777" w:rsidR="00670F9E" w:rsidRPr="00824A60" w:rsidRDefault="00670F9E" w:rsidP="00670F9E">
            <w:pPr>
              <w:pStyle w:val="TableParagraph"/>
              <w:rPr>
                <w:rFonts w:cstheme="minorHAnsi"/>
                <w:color w:val="000000" w:themeColor="text1"/>
                <w:lang w:val="lt-LT"/>
              </w:rPr>
            </w:pPr>
            <w:r w:rsidRPr="00824A60">
              <w:rPr>
                <w:rFonts w:cstheme="minorHAnsi"/>
                <w:color w:val="000000" w:themeColor="text1"/>
                <w:lang w:val="lt-LT"/>
              </w:rPr>
              <w:t>terpė su</w:t>
            </w:r>
            <w:r w:rsidRPr="00824A60">
              <w:rPr>
                <w:rFonts w:cstheme="minorHAnsi"/>
                <w:color w:val="000000" w:themeColor="text1"/>
                <w:spacing w:val="-4"/>
                <w:lang w:val="lt-LT"/>
              </w:rPr>
              <w:t xml:space="preserve"> </w:t>
            </w:r>
            <w:r w:rsidRPr="00824A60">
              <w:rPr>
                <w:rFonts w:cstheme="minorHAnsi"/>
                <w:color w:val="000000" w:themeColor="text1"/>
                <w:lang w:val="lt-LT"/>
              </w:rPr>
              <w:t>abrazyvo</w:t>
            </w:r>
            <w:r w:rsidRPr="00824A60">
              <w:rPr>
                <w:rFonts w:cstheme="minorHAnsi"/>
                <w:color w:val="000000" w:themeColor="text1"/>
                <w:spacing w:val="-2"/>
                <w:lang w:val="lt-LT"/>
              </w:rPr>
              <w:t xml:space="preserve"> </w:t>
            </w:r>
            <w:r w:rsidRPr="00824A60">
              <w:rPr>
                <w:rFonts w:cstheme="minorHAnsi"/>
                <w:color w:val="000000" w:themeColor="text1"/>
                <w:lang w:val="lt-LT"/>
              </w:rPr>
              <w:t>(smėlio)</w:t>
            </w:r>
            <w:r w:rsidRPr="00824A60">
              <w:rPr>
                <w:rFonts w:cstheme="minorHAnsi"/>
                <w:color w:val="000000" w:themeColor="text1"/>
                <w:spacing w:val="-2"/>
                <w:lang w:val="lt-LT"/>
              </w:rPr>
              <w:t xml:space="preserve"> </w:t>
            </w:r>
            <w:r w:rsidRPr="00824A60">
              <w:rPr>
                <w:rFonts w:cstheme="minorHAnsi"/>
                <w:color w:val="000000" w:themeColor="text1"/>
                <w:lang w:val="lt-LT"/>
              </w:rPr>
              <w:t>dalelėmis</w:t>
            </w:r>
            <w:r w:rsidRPr="00824A60">
              <w:rPr>
                <w:rFonts w:cstheme="minorHAnsi"/>
                <w:color w:val="000000" w:themeColor="text1"/>
                <w:spacing w:val="-2"/>
                <w:lang w:val="lt-LT"/>
              </w:rPr>
              <w:t xml:space="preserve"> </w:t>
            </w:r>
            <w:r w:rsidRPr="00824A60">
              <w:rPr>
                <w:rFonts w:cstheme="minorHAnsi"/>
                <w:color w:val="000000" w:themeColor="text1"/>
                <w:lang w:val="lt-LT"/>
              </w:rPr>
              <w:t>ir</w:t>
            </w:r>
            <w:r w:rsidRPr="00824A60">
              <w:rPr>
                <w:rFonts w:cstheme="minorHAnsi"/>
                <w:color w:val="000000" w:themeColor="text1"/>
                <w:spacing w:val="-1"/>
                <w:lang w:val="lt-LT"/>
              </w:rPr>
              <w:t xml:space="preserve"> </w:t>
            </w:r>
            <w:r w:rsidRPr="00824A60">
              <w:rPr>
                <w:rFonts w:cstheme="minorHAnsi"/>
                <w:color w:val="000000" w:themeColor="text1"/>
                <w:lang w:val="lt-LT"/>
              </w:rPr>
              <w:t>kietomis dalelėmis</w:t>
            </w:r>
            <w:r w:rsidRPr="00824A60">
              <w:rPr>
                <w:rFonts w:cstheme="minorHAnsi"/>
                <w:color w:val="000000" w:themeColor="text1"/>
                <w:spacing w:val="-1"/>
                <w:lang w:val="lt-LT"/>
              </w:rPr>
              <w:t xml:space="preserve"> </w:t>
            </w:r>
            <w:r w:rsidRPr="00824A60">
              <w:rPr>
                <w:rFonts w:cstheme="minorHAnsi"/>
                <w:color w:val="000000" w:themeColor="text1"/>
                <w:lang w:val="lt-LT"/>
              </w:rPr>
              <w:t>iki</w:t>
            </w:r>
          </w:p>
          <w:p w14:paraId="37DECC24" w14:textId="77777777" w:rsidR="00670F9E" w:rsidRPr="00824A60" w:rsidRDefault="00670F9E" w:rsidP="00670F9E">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40</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mm.</w:t>
            </w:r>
          </w:p>
        </w:tc>
        <w:tc>
          <w:tcPr>
            <w:tcW w:w="945" w:type="pct"/>
            <w:tcBorders>
              <w:top w:val="single" w:sz="4" w:space="0" w:color="auto"/>
              <w:left w:val="single" w:sz="4" w:space="0" w:color="auto"/>
              <w:bottom w:val="single" w:sz="4" w:space="0" w:color="auto"/>
              <w:right w:val="single" w:sz="4" w:space="0" w:color="auto"/>
            </w:tcBorders>
          </w:tcPr>
          <w:p w14:paraId="794A3FF1" w14:textId="77777777" w:rsidR="00670F9E" w:rsidRPr="00824A60" w:rsidRDefault="00670F9E" w:rsidP="00670F9E">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3083E99A" w14:textId="77777777" w:rsidR="00670F9E" w:rsidRPr="00824A60" w:rsidRDefault="00670F9E" w:rsidP="00670F9E">
            <w:pPr>
              <w:tabs>
                <w:tab w:val="center" w:pos="4819"/>
                <w:tab w:val="right" w:pos="9638"/>
              </w:tabs>
              <w:jc w:val="both"/>
              <w:rPr>
                <w:rFonts w:asciiTheme="minorHAnsi" w:hAnsiTheme="minorHAnsi" w:cstheme="minorHAnsi"/>
                <w:color w:val="000000" w:themeColor="text1"/>
                <w:sz w:val="22"/>
                <w:szCs w:val="22"/>
              </w:rPr>
            </w:pPr>
          </w:p>
        </w:tc>
      </w:tr>
      <w:tr w:rsidR="00670F9E" w:rsidRPr="00824A60" w14:paraId="36C0732E"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1C0E90F0" w14:textId="77777777" w:rsidR="00670F9E" w:rsidRPr="00824A60" w:rsidRDefault="00670F9E" w:rsidP="0030182F">
            <w:pPr>
              <w:numPr>
                <w:ilvl w:val="0"/>
                <w:numId w:val="12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5DB0C7E" w14:textId="77777777" w:rsidR="00670F9E" w:rsidRPr="00824A60" w:rsidRDefault="00670F9E" w:rsidP="00670F9E">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Darbinės terpės</w:t>
            </w:r>
            <w:r w:rsidRPr="00824A60">
              <w:rPr>
                <w:rFonts w:asciiTheme="minorHAnsi" w:hAnsiTheme="minorHAnsi" w:cstheme="minorHAnsi"/>
                <w:color w:val="000000" w:themeColor="text1"/>
                <w:spacing w:val="-4"/>
                <w:sz w:val="22"/>
                <w:szCs w:val="22"/>
              </w:rPr>
              <w:t xml:space="preserve"> </w:t>
            </w:r>
            <w:r w:rsidRPr="00824A60">
              <w:rPr>
                <w:rFonts w:asciiTheme="minorHAnsi" w:hAnsiTheme="minorHAnsi" w:cstheme="minorHAnsi"/>
                <w:color w:val="000000" w:themeColor="text1"/>
                <w:sz w:val="22"/>
                <w:szCs w:val="22"/>
              </w:rPr>
              <w:t>temperatūra</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6F7B3EA6" w14:textId="77777777" w:rsidR="00670F9E" w:rsidRPr="00824A60"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Iki</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40</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vertAlign w:val="superscript"/>
              </w:rPr>
              <w:t>o</w:t>
            </w:r>
            <w:r w:rsidRPr="00824A60">
              <w:rPr>
                <w:rFonts w:asciiTheme="minorHAnsi" w:hAnsiTheme="minorHAnsi" w:cstheme="minorHAnsi"/>
                <w:color w:val="000000" w:themeColor="text1"/>
                <w:sz w:val="22"/>
                <w:szCs w:val="22"/>
              </w:rPr>
              <w:t>C.</w:t>
            </w:r>
          </w:p>
        </w:tc>
        <w:tc>
          <w:tcPr>
            <w:tcW w:w="945" w:type="pct"/>
            <w:tcBorders>
              <w:top w:val="single" w:sz="4" w:space="0" w:color="auto"/>
              <w:left w:val="single" w:sz="4" w:space="0" w:color="auto"/>
              <w:bottom w:val="single" w:sz="4" w:space="0" w:color="auto"/>
              <w:right w:val="single" w:sz="4" w:space="0" w:color="auto"/>
            </w:tcBorders>
          </w:tcPr>
          <w:p w14:paraId="661F5054" w14:textId="77777777" w:rsidR="00670F9E" w:rsidRPr="00824A60"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5A598141" w14:textId="77777777" w:rsidR="00670F9E" w:rsidRPr="00824A60"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r>
      <w:tr w:rsidR="00670F9E" w:rsidRPr="00824A60" w14:paraId="41FEC272"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100F7A04" w14:textId="77777777" w:rsidR="00670F9E" w:rsidRPr="00824A60" w:rsidRDefault="00670F9E" w:rsidP="0030182F">
            <w:pPr>
              <w:numPr>
                <w:ilvl w:val="0"/>
                <w:numId w:val="12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CC897D0" w14:textId="77777777" w:rsidR="00670F9E" w:rsidRPr="00824A60" w:rsidRDefault="00670F9E" w:rsidP="00670F9E">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Elektriniai</w:t>
            </w:r>
            <w:r w:rsidRPr="00824A60">
              <w:rPr>
                <w:rFonts w:asciiTheme="minorHAnsi" w:hAnsiTheme="minorHAnsi" w:cstheme="minorHAnsi"/>
                <w:color w:val="000000" w:themeColor="text1"/>
                <w:spacing w:val="-5"/>
                <w:sz w:val="22"/>
                <w:szCs w:val="22"/>
              </w:rPr>
              <w:t xml:space="preserve"> </w:t>
            </w:r>
            <w:r w:rsidRPr="00824A60">
              <w:rPr>
                <w:rFonts w:asciiTheme="minorHAnsi" w:hAnsiTheme="minorHAnsi" w:cstheme="minorHAnsi"/>
                <w:color w:val="000000" w:themeColor="text1"/>
                <w:sz w:val="22"/>
                <w:szCs w:val="22"/>
              </w:rPr>
              <w:t>parametrai</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7674CE6A" w14:textId="77777777" w:rsidR="00670F9E" w:rsidRPr="00824A60" w:rsidRDefault="00670F9E" w:rsidP="0030182F">
            <w:pPr>
              <w:pStyle w:val="TableParagraph"/>
              <w:numPr>
                <w:ilvl w:val="0"/>
                <w:numId w:val="123"/>
              </w:numPr>
              <w:tabs>
                <w:tab w:val="left" w:pos="431"/>
              </w:tabs>
              <w:autoSpaceDE w:val="0"/>
              <w:autoSpaceDN w:val="0"/>
              <w:spacing w:line="280" w:lineRule="exact"/>
              <w:ind w:hanging="241"/>
              <w:rPr>
                <w:rFonts w:cstheme="minorHAnsi"/>
                <w:color w:val="000000" w:themeColor="text1"/>
                <w:lang w:val="lt-LT"/>
              </w:rPr>
            </w:pPr>
            <w:r w:rsidRPr="00824A60">
              <w:rPr>
                <w:rFonts w:cstheme="minorHAnsi"/>
                <w:color w:val="000000" w:themeColor="text1"/>
                <w:lang w:val="lt-LT"/>
              </w:rPr>
              <w:t>Srovė:</w:t>
            </w:r>
            <w:r w:rsidRPr="00824A60">
              <w:rPr>
                <w:rFonts w:cstheme="minorHAnsi"/>
                <w:color w:val="000000" w:themeColor="text1"/>
                <w:spacing w:val="-3"/>
                <w:lang w:val="lt-LT"/>
              </w:rPr>
              <w:t xml:space="preserve"> </w:t>
            </w:r>
            <w:r w:rsidRPr="00824A60">
              <w:rPr>
                <w:rFonts w:cstheme="minorHAnsi"/>
                <w:color w:val="000000" w:themeColor="text1"/>
                <w:lang w:val="lt-LT"/>
              </w:rPr>
              <w:t>kintama,</w:t>
            </w:r>
            <w:r w:rsidRPr="00824A60">
              <w:rPr>
                <w:rFonts w:cstheme="minorHAnsi"/>
                <w:color w:val="000000" w:themeColor="text1"/>
                <w:spacing w:val="-1"/>
                <w:lang w:val="lt-LT"/>
              </w:rPr>
              <w:t xml:space="preserve"> </w:t>
            </w:r>
            <w:r w:rsidRPr="00824A60">
              <w:rPr>
                <w:rFonts w:cstheme="minorHAnsi"/>
                <w:color w:val="000000" w:themeColor="text1"/>
                <w:lang w:val="lt-LT"/>
              </w:rPr>
              <w:t>dažnis:</w:t>
            </w:r>
            <w:r w:rsidRPr="00824A60">
              <w:rPr>
                <w:rFonts w:cstheme="minorHAnsi"/>
                <w:color w:val="000000" w:themeColor="text1"/>
                <w:spacing w:val="-3"/>
                <w:lang w:val="lt-LT"/>
              </w:rPr>
              <w:t xml:space="preserve"> </w:t>
            </w:r>
            <w:r w:rsidRPr="00824A60">
              <w:rPr>
                <w:rFonts w:cstheme="minorHAnsi"/>
                <w:color w:val="000000" w:themeColor="text1"/>
                <w:lang w:val="lt-LT"/>
              </w:rPr>
              <w:t>50</w:t>
            </w:r>
            <w:r w:rsidRPr="00824A60">
              <w:rPr>
                <w:rFonts w:cstheme="minorHAnsi"/>
                <w:color w:val="000000" w:themeColor="text1"/>
                <w:spacing w:val="-1"/>
                <w:lang w:val="lt-LT"/>
              </w:rPr>
              <w:t xml:space="preserve"> </w:t>
            </w:r>
            <w:r w:rsidRPr="00824A60">
              <w:rPr>
                <w:rFonts w:cstheme="minorHAnsi"/>
                <w:color w:val="000000" w:themeColor="text1"/>
                <w:lang w:val="lt-LT"/>
              </w:rPr>
              <w:t>Hz;</w:t>
            </w:r>
          </w:p>
          <w:p w14:paraId="7A1FC020" w14:textId="77777777" w:rsidR="00670F9E" w:rsidRPr="00824A60" w:rsidRDefault="00670F9E" w:rsidP="0030182F">
            <w:pPr>
              <w:pStyle w:val="TableParagraph"/>
              <w:numPr>
                <w:ilvl w:val="0"/>
                <w:numId w:val="123"/>
              </w:numPr>
              <w:tabs>
                <w:tab w:val="left" w:pos="409"/>
              </w:tabs>
              <w:autoSpaceDE w:val="0"/>
              <w:autoSpaceDN w:val="0"/>
              <w:ind w:left="408" w:hanging="219"/>
              <w:rPr>
                <w:rFonts w:cstheme="minorHAnsi"/>
                <w:color w:val="000000" w:themeColor="text1"/>
                <w:lang w:val="lt-LT"/>
              </w:rPr>
            </w:pPr>
            <w:r w:rsidRPr="00824A60">
              <w:rPr>
                <w:rFonts w:cstheme="minorHAnsi"/>
                <w:color w:val="000000" w:themeColor="text1"/>
                <w:lang w:val="lt-LT"/>
              </w:rPr>
              <w:t>El.</w:t>
            </w:r>
            <w:r w:rsidRPr="00824A60">
              <w:rPr>
                <w:rFonts w:cstheme="minorHAnsi"/>
                <w:color w:val="000000" w:themeColor="text1"/>
                <w:spacing w:val="-3"/>
                <w:lang w:val="lt-LT"/>
              </w:rPr>
              <w:t xml:space="preserve"> </w:t>
            </w:r>
            <w:r w:rsidRPr="00824A60">
              <w:rPr>
                <w:rFonts w:cstheme="minorHAnsi"/>
                <w:color w:val="000000" w:themeColor="text1"/>
                <w:lang w:val="lt-LT"/>
              </w:rPr>
              <w:t>dalies</w:t>
            </w:r>
            <w:r w:rsidRPr="00824A60">
              <w:rPr>
                <w:rFonts w:cstheme="minorHAnsi"/>
                <w:color w:val="000000" w:themeColor="text1"/>
                <w:spacing w:val="-1"/>
                <w:lang w:val="lt-LT"/>
              </w:rPr>
              <w:t xml:space="preserve"> </w:t>
            </w:r>
            <w:r w:rsidRPr="00824A60">
              <w:rPr>
                <w:rFonts w:cstheme="minorHAnsi"/>
                <w:color w:val="000000" w:themeColor="text1"/>
                <w:lang w:val="lt-LT"/>
              </w:rPr>
              <w:t>apsaugos</w:t>
            </w:r>
            <w:r w:rsidRPr="00824A60">
              <w:rPr>
                <w:rFonts w:cstheme="minorHAnsi"/>
                <w:color w:val="000000" w:themeColor="text1"/>
                <w:spacing w:val="-3"/>
                <w:lang w:val="lt-LT"/>
              </w:rPr>
              <w:t xml:space="preserve"> </w:t>
            </w:r>
            <w:r w:rsidRPr="00824A60">
              <w:rPr>
                <w:rFonts w:cstheme="minorHAnsi"/>
                <w:color w:val="000000" w:themeColor="text1"/>
                <w:lang w:val="lt-LT"/>
              </w:rPr>
              <w:t>(hermetiškumo)</w:t>
            </w:r>
            <w:r w:rsidRPr="00824A60">
              <w:rPr>
                <w:rFonts w:cstheme="minorHAnsi"/>
                <w:color w:val="000000" w:themeColor="text1"/>
                <w:spacing w:val="-2"/>
                <w:lang w:val="lt-LT"/>
              </w:rPr>
              <w:t xml:space="preserve"> </w:t>
            </w:r>
            <w:r w:rsidRPr="00824A60">
              <w:rPr>
                <w:rFonts w:cstheme="minorHAnsi"/>
                <w:color w:val="000000" w:themeColor="text1"/>
                <w:lang w:val="lt-LT"/>
              </w:rPr>
              <w:t>klasė</w:t>
            </w:r>
            <w:r w:rsidRPr="00824A60">
              <w:rPr>
                <w:rFonts w:cstheme="minorHAnsi"/>
                <w:color w:val="000000" w:themeColor="text1"/>
                <w:spacing w:val="-2"/>
                <w:lang w:val="lt-LT"/>
              </w:rPr>
              <w:t xml:space="preserve"> </w:t>
            </w:r>
            <w:r w:rsidRPr="00824A60">
              <w:rPr>
                <w:rFonts w:cstheme="minorHAnsi"/>
                <w:color w:val="000000" w:themeColor="text1"/>
                <w:lang w:val="lt-LT"/>
              </w:rPr>
              <w:t>ne</w:t>
            </w:r>
            <w:r w:rsidRPr="00824A60">
              <w:rPr>
                <w:rFonts w:cstheme="minorHAnsi"/>
                <w:color w:val="000000" w:themeColor="text1"/>
                <w:spacing w:val="-2"/>
                <w:lang w:val="lt-LT"/>
              </w:rPr>
              <w:t xml:space="preserve"> </w:t>
            </w:r>
            <w:r w:rsidRPr="00824A60">
              <w:rPr>
                <w:rFonts w:cstheme="minorHAnsi"/>
                <w:color w:val="000000" w:themeColor="text1"/>
                <w:lang w:val="lt-LT"/>
              </w:rPr>
              <w:t>žemesnė</w:t>
            </w:r>
          </w:p>
          <w:p w14:paraId="2F1A8323" w14:textId="77777777" w:rsidR="00670F9E" w:rsidRPr="00824A60" w:rsidRDefault="00670F9E" w:rsidP="00670F9E">
            <w:pPr>
              <w:pStyle w:val="TableParagraph"/>
              <w:ind w:left="550"/>
              <w:rPr>
                <w:rFonts w:cstheme="minorHAnsi"/>
                <w:color w:val="000000" w:themeColor="text1"/>
                <w:lang w:val="lt-LT"/>
              </w:rPr>
            </w:pPr>
            <w:r w:rsidRPr="00824A60">
              <w:rPr>
                <w:rFonts w:cstheme="minorHAnsi"/>
                <w:color w:val="000000" w:themeColor="text1"/>
                <w:lang w:val="lt-LT"/>
              </w:rPr>
              <w:t>kaip</w:t>
            </w:r>
            <w:r w:rsidRPr="00824A60">
              <w:rPr>
                <w:rFonts w:cstheme="minorHAnsi"/>
                <w:color w:val="000000" w:themeColor="text1"/>
                <w:spacing w:val="-2"/>
                <w:lang w:val="lt-LT"/>
              </w:rPr>
              <w:t xml:space="preserve"> </w:t>
            </w:r>
            <w:r w:rsidRPr="00824A60">
              <w:rPr>
                <w:rFonts w:cstheme="minorHAnsi"/>
                <w:color w:val="000000" w:themeColor="text1"/>
                <w:lang w:val="lt-LT"/>
              </w:rPr>
              <w:t>IP</w:t>
            </w:r>
            <w:r w:rsidRPr="00824A60">
              <w:rPr>
                <w:rFonts w:cstheme="minorHAnsi"/>
                <w:color w:val="000000" w:themeColor="text1"/>
                <w:spacing w:val="-1"/>
                <w:lang w:val="lt-LT"/>
              </w:rPr>
              <w:t xml:space="preserve"> </w:t>
            </w:r>
            <w:r w:rsidRPr="00824A60">
              <w:rPr>
                <w:rFonts w:cstheme="minorHAnsi"/>
                <w:color w:val="000000" w:themeColor="text1"/>
                <w:lang w:val="lt-LT"/>
              </w:rPr>
              <w:t>68</w:t>
            </w:r>
            <w:r w:rsidRPr="00824A60">
              <w:rPr>
                <w:rFonts w:cstheme="minorHAnsi"/>
                <w:color w:val="000000" w:themeColor="text1"/>
                <w:spacing w:val="-1"/>
                <w:lang w:val="lt-LT"/>
              </w:rPr>
              <w:t xml:space="preserve"> </w:t>
            </w:r>
            <w:r w:rsidRPr="00824A60">
              <w:rPr>
                <w:rFonts w:cstheme="minorHAnsi"/>
                <w:color w:val="000000" w:themeColor="text1"/>
                <w:lang w:val="lt-LT"/>
              </w:rPr>
              <w:t>(IEC</w:t>
            </w:r>
            <w:r w:rsidRPr="00824A60">
              <w:rPr>
                <w:rFonts w:cstheme="minorHAnsi"/>
                <w:color w:val="000000" w:themeColor="text1"/>
                <w:spacing w:val="-2"/>
                <w:lang w:val="lt-LT"/>
              </w:rPr>
              <w:t xml:space="preserve"> </w:t>
            </w:r>
            <w:r w:rsidRPr="00824A60">
              <w:rPr>
                <w:rFonts w:cstheme="minorHAnsi"/>
                <w:color w:val="000000" w:themeColor="text1"/>
                <w:lang w:val="lt-LT"/>
              </w:rPr>
              <w:t>34-5</w:t>
            </w:r>
            <w:r w:rsidRPr="00824A60">
              <w:rPr>
                <w:rFonts w:cstheme="minorHAnsi"/>
                <w:color w:val="000000" w:themeColor="text1"/>
                <w:spacing w:val="-1"/>
                <w:lang w:val="lt-LT"/>
              </w:rPr>
              <w:t xml:space="preserve"> </w:t>
            </w:r>
            <w:r w:rsidRPr="00824A60">
              <w:rPr>
                <w:rFonts w:cstheme="minorHAnsi"/>
                <w:color w:val="000000" w:themeColor="text1"/>
                <w:lang w:val="lt-LT"/>
              </w:rPr>
              <w:t>standartas);</w:t>
            </w:r>
          </w:p>
          <w:p w14:paraId="2725A4C4" w14:textId="77777777" w:rsidR="00670F9E" w:rsidRPr="00824A60" w:rsidRDefault="00670F9E" w:rsidP="0030182F">
            <w:pPr>
              <w:pStyle w:val="TableParagraph"/>
              <w:numPr>
                <w:ilvl w:val="0"/>
                <w:numId w:val="123"/>
              </w:numPr>
              <w:tabs>
                <w:tab w:val="left" w:pos="409"/>
              </w:tabs>
              <w:autoSpaceDE w:val="0"/>
              <w:autoSpaceDN w:val="0"/>
              <w:spacing w:line="280" w:lineRule="exact"/>
              <w:ind w:left="408" w:hanging="219"/>
              <w:rPr>
                <w:rFonts w:cstheme="minorHAnsi"/>
                <w:color w:val="000000" w:themeColor="text1"/>
                <w:lang w:val="lt-LT"/>
              </w:rPr>
            </w:pPr>
            <w:r w:rsidRPr="00824A60">
              <w:rPr>
                <w:rFonts w:cstheme="minorHAnsi"/>
                <w:color w:val="000000" w:themeColor="text1"/>
                <w:lang w:val="lt-LT"/>
              </w:rPr>
              <w:t>El.</w:t>
            </w:r>
            <w:r w:rsidRPr="00824A60">
              <w:rPr>
                <w:rFonts w:cstheme="minorHAnsi"/>
                <w:color w:val="000000" w:themeColor="text1"/>
                <w:spacing w:val="-2"/>
                <w:lang w:val="lt-LT"/>
              </w:rPr>
              <w:t xml:space="preserve"> </w:t>
            </w:r>
            <w:r w:rsidRPr="00824A60">
              <w:rPr>
                <w:rFonts w:cstheme="minorHAnsi"/>
                <w:color w:val="000000" w:themeColor="text1"/>
                <w:lang w:val="lt-LT"/>
              </w:rPr>
              <w:t>dalies</w:t>
            </w:r>
            <w:r w:rsidRPr="00824A60">
              <w:rPr>
                <w:rFonts w:cstheme="minorHAnsi"/>
                <w:color w:val="000000" w:themeColor="text1"/>
                <w:spacing w:val="-1"/>
                <w:lang w:val="lt-LT"/>
              </w:rPr>
              <w:t xml:space="preserve"> </w:t>
            </w:r>
            <w:r w:rsidRPr="00824A60">
              <w:rPr>
                <w:rFonts w:cstheme="minorHAnsi"/>
                <w:color w:val="000000" w:themeColor="text1"/>
                <w:lang w:val="lt-LT"/>
              </w:rPr>
              <w:t>temperatūrinės</w:t>
            </w:r>
            <w:r w:rsidRPr="00824A60">
              <w:rPr>
                <w:rFonts w:cstheme="minorHAnsi"/>
                <w:color w:val="000000" w:themeColor="text1"/>
                <w:spacing w:val="-3"/>
                <w:lang w:val="lt-LT"/>
              </w:rPr>
              <w:t xml:space="preserve"> </w:t>
            </w:r>
            <w:r w:rsidRPr="00824A60">
              <w:rPr>
                <w:rFonts w:cstheme="minorHAnsi"/>
                <w:color w:val="000000" w:themeColor="text1"/>
                <w:lang w:val="lt-LT"/>
              </w:rPr>
              <w:t>izoliacijos</w:t>
            </w:r>
            <w:r w:rsidRPr="00824A60">
              <w:rPr>
                <w:rFonts w:cstheme="minorHAnsi"/>
                <w:color w:val="000000" w:themeColor="text1"/>
                <w:spacing w:val="-2"/>
                <w:lang w:val="lt-LT"/>
              </w:rPr>
              <w:t xml:space="preserve"> </w:t>
            </w:r>
            <w:r w:rsidRPr="00824A60">
              <w:rPr>
                <w:rFonts w:cstheme="minorHAnsi"/>
                <w:color w:val="000000" w:themeColor="text1"/>
                <w:lang w:val="lt-LT"/>
              </w:rPr>
              <w:t>klasė:</w:t>
            </w:r>
            <w:r w:rsidRPr="00824A60">
              <w:rPr>
                <w:rFonts w:cstheme="minorHAnsi"/>
                <w:color w:val="000000" w:themeColor="text1"/>
                <w:spacing w:val="-1"/>
                <w:lang w:val="lt-LT"/>
              </w:rPr>
              <w:t xml:space="preserve"> </w:t>
            </w:r>
            <w:r w:rsidRPr="00824A60">
              <w:rPr>
                <w:rFonts w:cstheme="minorHAnsi"/>
                <w:color w:val="000000" w:themeColor="text1"/>
                <w:lang w:val="lt-LT"/>
              </w:rPr>
              <w:t>ne</w:t>
            </w:r>
            <w:r w:rsidRPr="00824A60">
              <w:rPr>
                <w:rFonts w:cstheme="minorHAnsi"/>
                <w:color w:val="000000" w:themeColor="text1"/>
                <w:spacing w:val="-1"/>
                <w:lang w:val="lt-LT"/>
              </w:rPr>
              <w:t xml:space="preserve"> </w:t>
            </w:r>
            <w:r w:rsidRPr="00824A60">
              <w:rPr>
                <w:rFonts w:cstheme="minorHAnsi"/>
                <w:color w:val="000000" w:themeColor="text1"/>
                <w:lang w:val="lt-LT"/>
              </w:rPr>
              <w:t>žemesnė</w:t>
            </w:r>
            <w:r w:rsidRPr="00824A60">
              <w:rPr>
                <w:rFonts w:cstheme="minorHAnsi"/>
                <w:color w:val="000000" w:themeColor="text1"/>
                <w:spacing w:val="-4"/>
                <w:lang w:val="lt-LT"/>
              </w:rPr>
              <w:t xml:space="preserve"> </w:t>
            </w:r>
            <w:r w:rsidRPr="00824A60">
              <w:rPr>
                <w:rFonts w:cstheme="minorHAnsi"/>
                <w:color w:val="000000" w:themeColor="text1"/>
                <w:lang w:val="lt-LT"/>
              </w:rPr>
              <w:t>nei</w:t>
            </w:r>
          </w:p>
          <w:p w14:paraId="6A2EBEE1" w14:textId="77777777" w:rsidR="00670F9E" w:rsidRPr="00824A60" w:rsidRDefault="00670F9E" w:rsidP="00670F9E">
            <w:pPr>
              <w:pStyle w:val="TableParagraph"/>
              <w:spacing w:before="1"/>
              <w:ind w:left="550"/>
              <w:rPr>
                <w:rFonts w:cstheme="minorHAnsi"/>
                <w:color w:val="000000" w:themeColor="text1"/>
                <w:lang w:val="lt-LT"/>
              </w:rPr>
            </w:pPr>
            <w:r w:rsidRPr="00824A60">
              <w:rPr>
                <w:rFonts w:cstheme="minorHAnsi"/>
                <w:color w:val="000000" w:themeColor="text1"/>
                <w:lang w:val="lt-LT"/>
              </w:rPr>
              <w:t>F;</w:t>
            </w:r>
          </w:p>
          <w:p w14:paraId="1E5DA91D" w14:textId="77777777" w:rsidR="00670F9E" w:rsidRPr="00824A60" w:rsidRDefault="00670F9E" w:rsidP="0030182F">
            <w:pPr>
              <w:pStyle w:val="TableParagraph"/>
              <w:numPr>
                <w:ilvl w:val="0"/>
                <w:numId w:val="123"/>
              </w:numPr>
              <w:tabs>
                <w:tab w:val="left" w:pos="409"/>
              </w:tabs>
              <w:autoSpaceDE w:val="0"/>
              <w:autoSpaceDN w:val="0"/>
              <w:ind w:left="408" w:hanging="219"/>
              <w:rPr>
                <w:rFonts w:cstheme="minorHAnsi"/>
                <w:color w:val="000000" w:themeColor="text1"/>
                <w:lang w:val="lt-LT"/>
              </w:rPr>
            </w:pPr>
            <w:r w:rsidRPr="00824A60">
              <w:rPr>
                <w:rFonts w:cstheme="minorHAnsi"/>
                <w:color w:val="000000" w:themeColor="text1"/>
                <w:lang w:val="lt-LT"/>
              </w:rPr>
              <w:t>Drėgmės</w:t>
            </w:r>
            <w:r w:rsidRPr="00824A60">
              <w:rPr>
                <w:rFonts w:cstheme="minorHAnsi"/>
                <w:color w:val="000000" w:themeColor="text1"/>
                <w:spacing w:val="-1"/>
                <w:lang w:val="lt-LT"/>
              </w:rPr>
              <w:t xml:space="preserve"> </w:t>
            </w:r>
            <w:r w:rsidRPr="00824A60">
              <w:rPr>
                <w:rFonts w:cstheme="minorHAnsi"/>
                <w:color w:val="000000" w:themeColor="text1"/>
                <w:lang w:val="lt-LT"/>
              </w:rPr>
              <w:t>patekimo</w:t>
            </w:r>
            <w:r w:rsidRPr="00824A60">
              <w:rPr>
                <w:rFonts w:cstheme="minorHAnsi"/>
                <w:color w:val="000000" w:themeColor="text1"/>
                <w:spacing w:val="-1"/>
                <w:lang w:val="lt-LT"/>
              </w:rPr>
              <w:t xml:space="preserve"> </w:t>
            </w:r>
            <w:r w:rsidRPr="00824A60">
              <w:rPr>
                <w:rFonts w:cstheme="minorHAnsi"/>
                <w:color w:val="000000" w:themeColor="text1"/>
                <w:lang w:val="lt-LT"/>
              </w:rPr>
              <w:t>į</w:t>
            </w:r>
            <w:r w:rsidRPr="00824A60">
              <w:rPr>
                <w:rFonts w:cstheme="minorHAnsi"/>
                <w:color w:val="000000" w:themeColor="text1"/>
                <w:spacing w:val="-3"/>
                <w:lang w:val="lt-LT"/>
              </w:rPr>
              <w:t xml:space="preserve"> </w:t>
            </w:r>
            <w:r w:rsidRPr="00824A60">
              <w:rPr>
                <w:rFonts w:cstheme="minorHAnsi"/>
                <w:color w:val="000000" w:themeColor="text1"/>
                <w:lang w:val="lt-LT"/>
              </w:rPr>
              <w:t>el.</w:t>
            </w:r>
            <w:r w:rsidRPr="00824A60">
              <w:rPr>
                <w:rFonts w:cstheme="minorHAnsi"/>
                <w:color w:val="000000" w:themeColor="text1"/>
                <w:spacing w:val="-2"/>
                <w:lang w:val="lt-LT"/>
              </w:rPr>
              <w:t xml:space="preserve"> </w:t>
            </w:r>
            <w:r w:rsidRPr="00824A60">
              <w:rPr>
                <w:rFonts w:cstheme="minorHAnsi"/>
                <w:color w:val="000000" w:themeColor="text1"/>
                <w:lang w:val="lt-LT"/>
              </w:rPr>
              <w:t>dalies korpuso</w:t>
            </w:r>
            <w:r w:rsidRPr="00824A60">
              <w:rPr>
                <w:rFonts w:cstheme="minorHAnsi"/>
                <w:color w:val="000000" w:themeColor="text1"/>
                <w:spacing w:val="-3"/>
                <w:lang w:val="lt-LT"/>
              </w:rPr>
              <w:t xml:space="preserve"> </w:t>
            </w:r>
            <w:r w:rsidRPr="00824A60">
              <w:rPr>
                <w:rFonts w:cstheme="minorHAnsi"/>
                <w:color w:val="000000" w:themeColor="text1"/>
                <w:lang w:val="lt-LT"/>
              </w:rPr>
              <w:t>vidų</w:t>
            </w:r>
            <w:r w:rsidRPr="00824A60">
              <w:rPr>
                <w:rFonts w:cstheme="minorHAnsi"/>
                <w:color w:val="000000" w:themeColor="text1"/>
                <w:spacing w:val="-2"/>
                <w:lang w:val="lt-LT"/>
              </w:rPr>
              <w:t xml:space="preserve"> </w:t>
            </w:r>
            <w:r w:rsidRPr="00824A60">
              <w:rPr>
                <w:rFonts w:cstheme="minorHAnsi"/>
                <w:color w:val="000000" w:themeColor="text1"/>
                <w:lang w:val="lt-LT"/>
              </w:rPr>
              <w:t>jutiklis</w:t>
            </w:r>
          </w:p>
          <w:p w14:paraId="0A2D7C2E" w14:textId="77777777" w:rsidR="00670F9E" w:rsidRPr="00824A60" w:rsidRDefault="00670F9E" w:rsidP="00670F9E">
            <w:pPr>
              <w:pStyle w:val="TableParagraph"/>
              <w:spacing w:before="1"/>
              <w:ind w:left="408"/>
              <w:rPr>
                <w:rFonts w:cstheme="minorHAnsi"/>
                <w:color w:val="000000" w:themeColor="text1"/>
                <w:lang w:val="lt-LT"/>
              </w:rPr>
            </w:pPr>
            <w:r w:rsidRPr="00824A60">
              <w:rPr>
                <w:rFonts w:cstheme="minorHAnsi"/>
                <w:color w:val="000000" w:themeColor="text1"/>
                <w:lang w:val="lt-LT"/>
              </w:rPr>
              <w:t>(siurbliams</w:t>
            </w:r>
            <w:r w:rsidRPr="00824A60">
              <w:rPr>
                <w:rFonts w:cstheme="minorHAnsi"/>
                <w:color w:val="000000" w:themeColor="text1"/>
                <w:spacing w:val="-3"/>
                <w:lang w:val="lt-LT"/>
              </w:rPr>
              <w:t xml:space="preserve"> </w:t>
            </w:r>
            <w:r w:rsidRPr="00824A60">
              <w:rPr>
                <w:rFonts w:cstheme="minorHAnsi"/>
                <w:color w:val="000000" w:themeColor="text1"/>
                <w:lang w:val="lt-LT"/>
              </w:rPr>
              <w:t>virš</w:t>
            </w:r>
            <w:r w:rsidRPr="00824A60">
              <w:rPr>
                <w:rFonts w:cstheme="minorHAnsi"/>
                <w:color w:val="000000" w:themeColor="text1"/>
                <w:spacing w:val="-3"/>
                <w:lang w:val="lt-LT"/>
              </w:rPr>
              <w:t xml:space="preserve"> </w:t>
            </w:r>
            <w:r w:rsidRPr="00824A60">
              <w:rPr>
                <w:rFonts w:cstheme="minorHAnsi"/>
                <w:color w:val="000000" w:themeColor="text1"/>
                <w:lang w:val="lt-LT"/>
              </w:rPr>
              <w:t>4 kW);</w:t>
            </w:r>
          </w:p>
          <w:p w14:paraId="0E019E7F" w14:textId="77777777" w:rsidR="00670F9E" w:rsidRPr="00824A60" w:rsidRDefault="00670F9E" w:rsidP="0030182F">
            <w:pPr>
              <w:pStyle w:val="TableParagraph"/>
              <w:numPr>
                <w:ilvl w:val="0"/>
                <w:numId w:val="123"/>
              </w:numPr>
              <w:tabs>
                <w:tab w:val="left" w:pos="409"/>
              </w:tabs>
              <w:autoSpaceDE w:val="0"/>
              <w:autoSpaceDN w:val="0"/>
              <w:ind w:left="408" w:hanging="219"/>
              <w:rPr>
                <w:rFonts w:cstheme="minorHAnsi"/>
                <w:color w:val="000000" w:themeColor="text1"/>
                <w:lang w:val="lt-LT"/>
              </w:rPr>
            </w:pPr>
            <w:r w:rsidRPr="00824A60">
              <w:rPr>
                <w:rFonts w:cstheme="minorHAnsi"/>
                <w:color w:val="000000" w:themeColor="text1"/>
                <w:lang w:val="lt-LT"/>
              </w:rPr>
              <w:t>Drėgmės</w:t>
            </w:r>
            <w:r w:rsidRPr="00824A60">
              <w:rPr>
                <w:rFonts w:cstheme="minorHAnsi"/>
                <w:color w:val="000000" w:themeColor="text1"/>
                <w:spacing w:val="-3"/>
                <w:lang w:val="lt-LT"/>
              </w:rPr>
              <w:t xml:space="preserve"> </w:t>
            </w:r>
            <w:r w:rsidRPr="00824A60">
              <w:rPr>
                <w:rFonts w:cstheme="minorHAnsi"/>
                <w:color w:val="000000" w:themeColor="text1"/>
                <w:lang w:val="lt-LT"/>
              </w:rPr>
              <w:t>tepale</w:t>
            </w:r>
            <w:r w:rsidRPr="00824A60">
              <w:rPr>
                <w:rFonts w:cstheme="minorHAnsi"/>
                <w:color w:val="000000" w:themeColor="text1"/>
                <w:spacing w:val="-4"/>
                <w:lang w:val="lt-LT"/>
              </w:rPr>
              <w:t xml:space="preserve"> </w:t>
            </w:r>
            <w:r w:rsidRPr="00824A60">
              <w:rPr>
                <w:rFonts w:cstheme="minorHAnsi"/>
                <w:color w:val="000000" w:themeColor="text1"/>
                <w:lang w:val="lt-LT"/>
              </w:rPr>
              <w:t>jutiklis</w:t>
            </w:r>
            <w:r w:rsidRPr="00824A60">
              <w:rPr>
                <w:rFonts w:cstheme="minorHAnsi"/>
                <w:color w:val="000000" w:themeColor="text1"/>
                <w:spacing w:val="-4"/>
                <w:lang w:val="lt-LT"/>
              </w:rPr>
              <w:t xml:space="preserve"> </w:t>
            </w:r>
            <w:r w:rsidRPr="00824A60">
              <w:rPr>
                <w:rFonts w:cstheme="minorHAnsi"/>
                <w:color w:val="000000" w:themeColor="text1"/>
                <w:lang w:val="lt-LT"/>
              </w:rPr>
              <w:t>(siurbliams</w:t>
            </w:r>
            <w:r w:rsidRPr="00824A60">
              <w:rPr>
                <w:rFonts w:cstheme="minorHAnsi"/>
                <w:color w:val="000000" w:themeColor="text1"/>
                <w:spacing w:val="-3"/>
                <w:lang w:val="lt-LT"/>
              </w:rPr>
              <w:t xml:space="preserve"> </w:t>
            </w:r>
            <w:r w:rsidRPr="00824A60">
              <w:rPr>
                <w:rFonts w:cstheme="minorHAnsi"/>
                <w:color w:val="000000" w:themeColor="text1"/>
                <w:lang w:val="lt-LT"/>
              </w:rPr>
              <w:t>virš</w:t>
            </w:r>
            <w:r w:rsidRPr="00824A60">
              <w:rPr>
                <w:rFonts w:cstheme="minorHAnsi"/>
                <w:color w:val="000000" w:themeColor="text1"/>
                <w:spacing w:val="-4"/>
                <w:lang w:val="lt-LT"/>
              </w:rPr>
              <w:t xml:space="preserve"> </w:t>
            </w:r>
            <w:r w:rsidRPr="00824A60">
              <w:rPr>
                <w:rFonts w:cstheme="minorHAnsi"/>
                <w:color w:val="000000" w:themeColor="text1"/>
                <w:lang w:val="lt-LT"/>
              </w:rPr>
              <w:t>4</w:t>
            </w:r>
            <w:r w:rsidRPr="00824A60">
              <w:rPr>
                <w:rFonts w:cstheme="minorHAnsi"/>
                <w:color w:val="000000" w:themeColor="text1"/>
                <w:spacing w:val="-1"/>
                <w:lang w:val="lt-LT"/>
              </w:rPr>
              <w:t xml:space="preserve"> </w:t>
            </w:r>
            <w:r w:rsidRPr="00824A60">
              <w:rPr>
                <w:rFonts w:cstheme="minorHAnsi"/>
                <w:color w:val="000000" w:themeColor="text1"/>
                <w:lang w:val="lt-LT"/>
              </w:rPr>
              <w:t>kW);</w:t>
            </w:r>
          </w:p>
          <w:p w14:paraId="6F2A20F0" w14:textId="77777777" w:rsidR="00670F9E" w:rsidRPr="00824A60" w:rsidRDefault="00670F9E" w:rsidP="0030182F">
            <w:pPr>
              <w:pStyle w:val="TableParagraph"/>
              <w:numPr>
                <w:ilvl w:val="0"/>
                <w:numId w:val="123"/>
              </w:numPr>
              <w:tabs>
                <w:tab w:val="left" w:pos="409"/>
              </w:tabs>
              <w:autoSpaceDE w:val="0"/>
              <w:autoSpaceDN w:val="0"/>
              <w:spacing w:before="1" w:line="279" w:lineRule="exact"/>
              <w:ind w:left="408" w:hanging="219"/>
              <w:rPr>
                <w:rFonts w:cstheme="minorHAnsi"/>
                <w:color w:val="000000" w:themeColor="text1"/>
                <w:lang w:val="lt-LT"/>
              </w:rPr>
            </w:pPr>
            <w:r w:rsidRPr="00824A60">
              <w:rPr>
                <w:rFonts w:cstheme="minorHAnsi"/>
                <w:color w:val="000000" w:themeColor="text1"/>
                <w:lang w:val="lt-LT"/>
              </w:rPr>
              <w:t>El.</w:t>
            </w:r>
            <w:r w:rsidRPr="00824A60">
              <w:rPr>
                <w:rFonts w:cstheme="minorHAnsi"/>
                <w:color w:val="000000" w:themeColor="text1"/>
                <w:spacing w:val="-2"/>
                <w:lang w:val="lt-LT"/>
              </w:rPr>
              <w:t xml:space="preserve"> </w:t>
            </w:r>
            <w:r w:rsidRPr="00824A60">
              <w:rPr>
                <w:rFonts w:cstheme="minorHAnsi"/>
                <w:color w:val="000000" w:themeColor="text1"/>
                <w:lang w:val="lt-LT"/>
              </w:rPr>
              <w:t>variklį</w:t>
            </w:r>
            <w:r w:rsidRPr="00824A60">
              <w:rPr>
                <w:rFonts w:cstheme="minorHAnsi"/>
                <w:color w:val="000000" w:themeColor="text1"/>
                <w:spacing w:val="-4"/>
                <w:lang w:val="lt-LT"/>
              </w:rPr>
              <w:t xml:space="preserve"> </w:t>
            </w:r>
            <w:r w:rsidRPr="00824A60">
              <w:rPr>
                <w:rFonts w:cstheme="minorHAnsi"/>
                <w:color w:val="000000" w:themeColor="text1"/>
                <w:lang w:val="lt-LT"/>
              </w:rPr>
              <w:t>išjungianti</w:t>
            </w:r>
            <w:r w:rsidRPr="00824A60">
              <w:rPr>
                <w:rFonts w:cstheme="minorHAnsi"/>
                <w:color w:val="000000" w:themeColor="text1"/>
                <w:spacing w:val="-1"/>
                <w:lang w:val="lt-LT"/>
              </w:rPr>
              <w:t xml:space="preserve"> </w:t>
            </w:r>
            <w:r w:rsidRPr="00824A60">
              <w:rPr>
                <w:rFonts w:cstheme="minorHAnsi"/>
                <w:color w:val="000000" w:themeColor="text1"/>
                <w:lang w:val="lt-LT"/>
              </w:rPr>
              <w:t>apsauga</w:t>
            </w:r>
            <w:r w:rsidRPr="00824A60">
              <w:rPr>
                <w:rFonts w:cstheme="minorHAnsi"/>
                <w:color w:val="000000" w:themeColor="text1"/>
                <w:spacing w:val="-2"/>
                <w:lang w:val="lt-LT"/>
              </w:rPr>
              <w:t xml:space="preserve"> </w:t>
            </w:r>
            <w:r w:rsidRPr="00824A60">
              <w:rPr>
                <w:rFonts w:cstheme="minorHAnsi"/>
                <w:color w:val="000000" w:themeColor="text1"/>
                <w:lang w:val="lt-LT"/>
              </w:rPr>
              <w:t>nuo perkaitimo</w:t>
            </w:r>
          </w:p>
          <w:p w14:paraId="3E3E76DF" w14:textId="77777777" w:rsidR="00670F9E" w:rsidRPr="00824A60" w:rsidRDefault="00670F9E" w:rsidP="00670F9E">
            <w:pPr>
              <w:pStyle w:val="TableParagraph"/>
              <w:tabs>
                <w:tab w:val="left" w:pos="274"/>
              </w:tabs>
              <w:autoSpaceDE w:val="0"/>
              <w:autoSpaceDN w:val="0"/>
              <w:spacing w:before="77"/>
              <w:rPr>
                <w:rFonts w:cstheme="minorHAnsi"/>
                <w:color w:val="000000" w:themeColor="text1"/>
                <w:lang w:val="lt-LT"/>
              </w:rPr>
            </w:pPr>
            <w:r w:rsidRPr="00824A60">
              <w:rPr>
                <w:rFonts w:cstheme="minorHAnsi"/>
                <w:color w:val="000000" w:themeColor="text1"/>
                <w:lang w:val="lt-LT"/>
              </w:rPr>
              <w:t>(termokontaktas).</w:t>
            </w:r>
          </w:p>
        </w:tc>
        <w:tc>
          <w:tcPr>
            <w:tcW w:w="945" w:type="pct"/>
            <w:tcBorders>
              <w:top w:val="single" w:sz="4" w:space="0" w:color="auto"/>
              <w:left w:val="single" w:sz="4" w:space="0" w:color="auto"/>
              <w:bottom w:val="single" w:sz="4" w:space="0" w:color="auto"/>
              <w:right w:val="single" w:sz="4" w:space="0" w:color="auto"/>
            </w:tcBorders>
          </w:tcPr>
          <w:p w14:paraId="7D632133" w14:textId="77777777" w:rsidR="00670F9E" w:rsidRPr="00824A60"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5EFD99B6" w14:textId="77777777" w:rsidR="00670F9E" w:rsidRPr="00824A60"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r>
      <w:tr w:rsidR="00670F9E" w:rsidRPr="00824A60" w14:paraId="0D67DE1E"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65765565" w14:textId="77777777" w:rsidR="00670F9E" w:rsidRPr="00824A60" w:rsidRDefault="00670F9E" w:rsidP="0030182F">
            <w:pPr>
              <w:numPr>
                <w:ilvl w:val="0"/>
                <w:numId w:val="12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7B6F68F" w14:textId="77777777" w:rsidR="00670F9E" w:rsidRPr="00824A60" w:rsidRDefault="00670F9E" w:rsidP="00670F9E">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Konstrukciniai</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parametrai</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111D90E3" w14:textId="77777777" w:rsidR="00670F9E" w:rsidRPr="00824A60" w:rsidRDefault="00670F9E" w:rsidP="0030182F">
            <w:pPr>
              <w:pStyle w:val="TableParagraph"/>
              <w:numPr>
                <w:ilvl w:val="0"/>
                <w:numId w:val="124"/>
              </w:numPr>
              <w:tabs>
                <w:tab w:val="left" w:pos="469"/>
              </w:tabs>
              <w:autoSpaceDE w:val="0"/>
              <w:autoSpaceDN w:val="0"/>
              <w:spacing w:line="280" w:lineRule="exact"/>
              <w:rPr>
                <w:rFonts w:cstheme="minorHAnsi"/>
                <w:color w:val="000000" w:themeColor="text1"/>
                <w:lang w:val="lt-LT"/>
              </w:rPr>
            </w:pPr>
            <w:r w:rsidRPr="00824A60">
              <w:rPr>
                <w:rFonts w:cstheme="minorHAnsi"/>
                <w:color w:val="000000" w:themeColor="text1"/>
                <w:lang w:val="lt-LT"/>
              </w:rPr>
              <w:t>Siurblys ir</w:t>
            </w:r>
            <w:r w:rsidRPr="00824A60">
              <w:rPr>
                <w:rFonts w:cstheme="minorHAnsi"/>
                <w:color w:val="000000" w:themeColor="text1"/>
                <w:spacing w:val="-1"/>
                <w:lang w:val="lt-LT"/>
              </w:rPr>
              <w:t xml:space="preserve"> </w:t>
            </w:r>
            <w:r w:rsidRPr="00824A60">
              <w:rPr>
                <w:rFonts w:cstheme="minorHAnsi"/>
                <w:color w:val="000000" w:themeColor="text1"/>
                <w:lang w:val="lt-LT"/>
              </w:rPr>
              <w:t>variklis</w:t>
            </w:r>
            <w:r w:rsidRPr="00824A60">
              <w:rPr>
                <w:rFonts w:cstheme="minorHAnsi"/>
                <w:color w:val="000000" w:themeColor="text1"/>
                <w:spacing w:val="-2"/>
                <w:lang w:val="lt-LT"/>
              </w:rPr>
              <w:t xml:space="preserve"> </w:t>
            </w:r>
            <w:r w:rsidRPr="00824A60">
              <w:rPr>
                <w:rFonts w:cstheme="minorHAnsi"/>
                <w:color w:val="000000" w:themeColor="text1"/>
                <w:lang w:val="lt-LT"/>
              </w:rPr>
              <w:t>viename</w:t>
            </w:r>
            <w:r w:rsidRPr="00824A60">
              <w:rPr>
                <w:rFonts w:cstheme="minorHAnsi"/>
                <w:color w:val="000000" w:themeColor="text1"/>
                <w:spacing w:val="-3"/>
                <w:lang w:val="lt-LT"/>
              </w:rPr>
              <w:t xml:space="preserve"> </w:t>
            </w:r>
            <w:r w:rsidRPr="00824A60">
              <w:rPr>
                <w:rFonts w:cstheme="minorHAnsi"/>
                <w:color w:val="000000" w:themeColor="text1"/>
                <w:lang w:val="lt-LT"/>
              </w:rPr>
              <w:t>agregate;</w:t>
            </w:r>
          </w:p>
          <w:p w14:paraId="364C0C23" w14:textId="77777777" w:rsidR="00670F9E" w:rsidRPr="00824A60" w:rsidRDefault="00670F9E" w:rsidP="0030182F">
            <w:pPr>
              <w:pStyle w:val="TableParagraph"/>
              <w:numPr>
                <w:ilvl w:val="0"/>
                <w:numId w:val="124"/>
              </w:numPr>
              <w:tabs>
                <w:tab w:val="left" w:pos="469"/>
              </w:tabs>
              <w:autoSpaceDE w:val="0"/>
              <w:autoSpaceDN w:val="0"/>
              <w:ind w:right="128"/>
              <w:rPr>
                <w:rFonts w:cstheme="minorHAnsi"/>
                <w:color w:val="000000" w:themeColor="text1"/>
                <w:lang w:val="lt-LT"/>
              </w:rPr>
            </w:pPr>
            <w:r w:rsidRPr="00824A60">
              <w:rPr>
                <w:rFonts w:cstheme="minorHAnsi"/>
                <w:color w:val="000000" w:themeColor="text1"/>
                <w:lang w:val="lt-LT"/>
              </w:rPr>
              <w:t>Veleno guoliai nereikalaujantys priežiūros visą tarnavimo</w:t>
            </w:r>
            <w:r w:rsidRPr="00824A60">
              <w:rPr>
                <w:rFonts w:cstheme="minorHAnsi"/>
                <w:color w:val="000000" w:themeColor="text1"/>
                <w:spacing w:val="-47"/>
                <w:lang w:val="lt-LT"/>
              </w:rPr>
              <w:t xml:space="preserve"> </w:t>
            </w:r>
            <w:r w:rsidRPr="00824A60">
              <w:rPr>
                <w:rFonts w:cstheme="minorHAnsi"/>
                <w:color w:val="000000" w:themeColor="text1"/>
                <w:lang w:val="lt-LT"/>
              </w:rPr>
              <w:t>laikotarpį;</w:t>
            </w:r>
          </w:p>
          <w:p w14:paraId="1E7A72FC" w14:textId="77777777" w:rsidR="00670F9E" w:rsidRPr="00824A60" w:rsidRDefault="00670F9E" w:rsidP="0030182F">
            <w:pPr>
              <w:pStyle w:val="TableParagraph"/>
              <w:numPr>
                <w:ilvl w:val="0"/>
                <w:numId w:val="124"/>
              </w:numPr>
              <w:tabs>
                <w:tab w:val="left" w:pos="470"/>
              </w:tabs>
              <w:autoSpaceDE w:val="0"/>
              <w:autoSpaceDN w:val="0"/>
              <w:spacing w:before="77"/>
              <w:rPr>
                <w:rFonts w:cstheme="minorHAnsi"/>
                <w:color w:val="000000" w:themeColor="text1"/>
                <w:lang w:val="lt-LT"/>
              </w:rPr>
            </w:pPr>
            <w:r w:rsidRPr="00824A60">
              <w:rPr>
                <w:rFonts w:cstheme="minorHAnsi"/>
                <w:color w:val="000000" w:themeColor="text1"/>
                <w:lang w:val="lt-LT"/>
              </w:rPr>
              <w:t>Prijungimas prie vamzdyno be tvirtinimo varžtų</w:t>
            </w:r>
            <w:r w:rsidRPr="00824A60">
              <w:rPr>
                <w:rFonts w:cstheme="minorHAnsi"/>
                <w:color w:val="000000" w:themeColor="text1"/>
                <w:spacing w:val="1"/>
                <w:lang w:val="lt-LT"/>
              </w:rPr>
              <w:t xml:space="preserve"> </w:t>
            </w:r>
            <w:r w:rsidRPr="00824A60">
              <w:rPr>
                <w:rFonts w:cstheme="minorHAnsi"/>
                <w:color w:val="000000" w:themeColor="text1"/>
                <w:lang w:val="lt-LT"/>
              </w:rPr>
              <w:t>(panardinamiems siurbliams) arba flanšinis (sausai</w:t>
            </w:r>
            <w:r w:rsidRPr="00824A60">
              <w:rPr>
                <w:rFonts w:cstheme="minorHAnsi"/>
                <w:color w:val="000000" w:themeColor="text1"/>
                <w:spacing w:val="-47"/>
                <w:lang w:val="lt-LT"/>
              </w:rPr>
              <w:t xml:space="preserve"> </w:t>
            </w:r>
            <w:r w:rsidRPr="00824A60">
              <w:rPr>
                <w:rFonts w:cstheme="minorHAnsi"/>
                <w:color w:val="000000" w:themeColor="text1"/>
                <w:lang w:val="lt-LT"/>
              </w:rPr>
              <w:t>montuojamiems siurbliams) pagal LST EN 1092-2</w:t>
            </w:r>
            <w:r w:rsidRPr="00824A60">
              <w:rPr>
                <w:rFonts w:cstheme="minorHAnsi"/>
                <w:color w:val="000000" w:themeColor="text1"/>
                <w:spacing w:val="1"/>
                <w:lang w:val="lt-LT"/>
              </w:rPr>
              <w:t xml:space="preserve"> </w:t>
            </w:r>
            <w:r w:rsidRPr="00824A60">
              <w:rPr>
                <w:rFonts w:cstheme="minorHAnsi"/>
                <w:color w:val="000000" w:themeColor="text1"/>
                <w:lang w:val="lt-LT"/>
              </w:rPr>
              <w:t>standartą</w:t>
            </w:r>
            <w:r w:rsidRPr="00824A60">
              <w:rPr>
                <w:rFonts w:cstheme="minorHAnsi"/>
                <w:color w:val="000000" w:themeColor="text1"/>
                <w:spacing w:val="-1"/>
                <w:lang w:val="lt-LT"/>
              </w:rPr>
              <w:t xml:space="preserve"> </w:t>
            </w:r>
            <w:r w:rsidRPr="00824A60">
              <w:rPr>
                <w:rFonts w:cstheme="minorHAnsi"/>
                <w:color w:val="000000" w:themeColor="text1"/>
                <w:lang w:val="lt-LT"/>
              </w:rPr>
              <w:t>arba lygiavertį.</w:t>
            </w:r>
          </w:p>
        </w:tc>
        <w:tc>
          <w:tcPr>
            <w:tcW w:w="945" w:type="pct"/>
            <w:tcBorders>
              <w:top w:val="single" w:sz="4" w:space="0" w:color="auto"/>
              <w:left w:val="single" w:sz="4" w:space="0" w:color="auto"/>
              <w:bottom w:val="single" w:sz="4" w:space="0" w:color="auto"/>
              <w:right w:val="single" w:sz="4" w:space="0" w:color="auto"/>
            </w:tcBorders>
          </w:tcPr>
          <w:p w14:paraId="5A99DFF9" w14:textId="77777777" w:rsidR="00670F9E" w:rsidRPr="00824A60"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5C3236A9" w14:textId="77777777" w:rsidR="00670F9E" w:rsidRPr="00824A60"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r>
      <w:tr w:rsidR="00670F9E" w:rsidRPr="00824A60" w14:paraId="58D3A652"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64C0EDE0" w14:textId="77777777" w:rsidR="00670F9E" w:rsidRPr="00824A60" w:rsidRDefault="00670F9E" w:rsidP="0030182F">
            <w:pPr>
              <w:numPr>
                <w:ilvl w:val="0"/>
                <w:numId w:val="12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872A76E" w14:textId="77777777" w:rsidR="00670F9E" w:rsidRPr="00824A60" w:rsidRDefault="00670F9E" w:rsidP="00670F9E">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Medžiagos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418E06DF" w14:textId="77777777" w:rsidR="00670F9E" w:rsidRPr="00824A60" w:rsidRDefault="00670F9E" w:rsidP="0030182F">
            <w:pPr>
              <w:pStyle w:val="TableParagraph"/>
              <w:numPr>
                <w:ilvl w:val="0"/>
                <w:numId w:val="125"/>
              </w:numPr>
              <w:tabs>
                <w:tab w:val="left" w:pos="469"/>
              </w:tabs>
              <w:autoSpaceDE w:val="0"/>
              <w:autoSpaceDN w:val="0"/>
              <w:ind w:right="186"/>
              <w:rPr>
                <w:rFonts w:cstheme="minorHAnsi"/>
                <w:color w:val="000000" w:themeColor="text1"/>
                <w:lang w:val="lt-LT"/>
              </w:rPr>
            </w:pPr>
            <w:r w:rsidRPr="00824A60">
              <w:rPr>
                <w:rFonts w:cstheme="minorHAnsi"/>
                <w:color w:val="000000" w:themeColor="text1"/>
                <w:lang w:val="lt-LT"/>
              </w:rPr>
              <w:t>Siurblio korpusas: ketaus EN 1561 ne žemesnis nei</w:t>
            </w:r>
            <w:r w:rsidRPr="00824A60">
              <w:rPr>
                <w:rFonts w:cstheme="minorHAnsi"/>
                <w:color w:val="000000" w:themeColor="text1"/>
                <w:spacing w:val="1"/>
                <w:lang w:val="lt-LT"/>
              </w:rPr>
              <w:t xml:space="preserve"> </w:t>
            </w:r>
            <w:r w:rsidRPr="00824A60">
              <w:rPr>
                <w:rFonts w:cstheme="minorHAnsi"/>
                <w:color w:val="000000" w:themeColor="text1"/>
                <w:lang w:val="lt-LT"/>
              </w:rPr>
              <w:t>EN-</w:t>
            </w:r>
            <w:r w:rsidRPr="00824A60">
              <w:rPr>
                <w:rFonts w:cstheme="minorHAnsi"/>
                <w:color w:val="000000" w:themeColor="text1"/>
                <w:spacing w:val="1"/>
                <w:lang w:val="lt-LT"/>
              </w:rPr>
              <w:t xml:space="preserve"> </w:t>
            </w:r>
            <w:r w:rsidRPr="00824A60">
              <w:rPr>
                <w:rFonts w:cstheme="minorHAnsi"/>
                <w:color w:val="000000" w:themeColor="text1"/>
                <w:lang w:val="lt-LT"/>
              </w:rPr>
              <w:t>GJL-200 ir/arba nerūdijantis plienas ne žemesnis nei AISI</w:t>
            </w:r>
            <w:r w:rsidRPr="00824A60">
              <w:rPr>
                <w:rFonts w:cstheme="minorHAnsi"/>
                <w:color w:val="000000" w:themeColor="text1"/>
                <w:spacing w:val="-47"/>
                <w:lang w:val="lt-LT"/>
              </w:rPr>
              <w:t xml:space="preserve"> </w:t>
            </w:r>
            <w:r w:rsidRPr="00824A60">
              <w:rPr>
                <w:rFonts w:cstheme="minorHAnsi"/>
                <w:color w:val="000000" w:themeColor="text1"/>
                <w:lang w:val="lt-LT"/>
              </w:rPr>
              <w:t>304</w:t>
            </w:r>
            <w:r w:rsidRPr="00824A60">
              <w:rPr>
                <w:rFonts w:cstheme="minorHAnsi"/>
                <w:color w:val="000000" w:themeColor="text1"/>
                <w:spacing w:val="-1"/>
                <w:lang w:val="lt-LT"/>
              </w:rPr>
              <w:t xml:space="preserve"> </w:t>
            </w:r>
            <w:r w:rsidRPr="00824A60">
              <w:rPr>
                <w:rFonts w:cstheme="minorHAnsi"/>
                <w:color w:val="000000" w:themeColor="text1"/>
                <w:lang w:val="lt-LT"/>
              </w:rPr>
              <w:t>arba</w:t>
            </w:r>
            <w:r w:rsidRPr="00824A60">
              <w:rPr>
                <w:rFonts w:cstheme="minorHAnsi"/>
                <w:color w:val="000000" w:themeColor="text1"/>
                <w:spacing w:val="-1"/>
                <w:lang w:val="lt-LT"/>
              </w:rPr>
              <w:t xml:space="preserve"> </w:t>
            </w:r>
            <w:r w:rsidRPr="00824A60">
              <w:rPr>
                <w:rFonts w:cstheme="minorHAnsi"/>
                <w:color w:val="000000" w:themeColor="text1"/>
                <w:lang w:val="lt-LT"/>
              </w:rPr>
              <w:t>lygiavertė</w:t>
            </w:r>
            <w:r w:rsidRPr="00824A60">
              <w:rPr>
                <w:rFonts w:cstheme="minorHAnsi"/>
                <w:color w:val="000000" w:themeColor="text1"/>
                <w:spacing w:val="-2"/>
                <w:lang w:val="lt-LT"/>
              </w:rPr>
              <w:t xml:space="preserve"> </w:t>
            </w:r>
            <w:r w:rsidRPr="00824A60">
              <w:rPr>
                <w:rFonts w:cstheme="minorHAnsi"/>
                <w:color w:val="000000" w:themeColor="text1"/>
                <w:lang w:val="lt-LT"/>
              </w:rPr>
              <w:t>medžiaga;</w:t>
            </w:r>
          </w:p>
          <w:p w14:paraId="00AA5FAC" w14:textId="77777777" w:rsidR="00670F9E" w:rsidRPr="00824A60" w:rsidRDefault="00670F9E" w:rsidP="0030182F">
            <w:pPr>
              <w:pStyle w:val="TableParagraph"/>
              <w:numPr>
                <w:ilvl w:val="0"/>
                <w:numId w:val="125"/>
              </w:numPr>
              <w:tabs>
                <w:tab w:val="left" w:pos="469"/>
              </w:tabs>
              <w:autoSpaceDE w:val="0"/>
              <w:autoSpaceDN w:val="0"/>
              <w:ind w:right="102"/>
              <w:rPr>
                <w:rFonts w:cstheme="minorHAnsi"/>
                <w:color w:val="000000" w:themeColor="text1"/>
                <w:lang w:val="lt-LT"/>
              </w:rPr>
            </w:pPr>
            <w:r w:rsidRPr="00824A60">
              <w:rPr>
                <w:rFonts w:cstheme="minorHAnsi"/>
                <w:color w:val="000000" w:themeColor="text1"/>
                <w:lang w:val="lt-LT"/>
              </w:rPr>
              <w:t>Darbo ratas: ketus EN 1561 ne žemesnis nei EN- GJL-200</w:t>
            </w:r>
            <w:r w:rsidRPr="00824A60">
              <w:rPr>
                <w:rFonts w:cstheme="minorHAnsi"/>
                <w:color w:val="000000" w:themeColor="text1"/>
                <w:spacing w:val="1"/>
                <w:lang w:val="lt-LT"/>
              </w:rPr>
              <w:t xml:space="preserve"> </w:t>
            </w:r>
            <w:r w:rsidRPr="00824A60">
              <w:rPr>
                <w:rFonts w:cstheme="minorHAnsi"/>
                <w:color w:val="000000" w:themeColor="text1"/>
                <w:lang w:val="lt-LT"/>
              </w:rPr>
              <w:t>ir/arba nerūdijantis plienas ne žemesnis nei AISI 316 arba</w:t>
            </w:r>
            <w:r w:rsidRPr="00824A60">
              <w:rPr>
                <w:rFonts w:cstheme="minorHAnsi"/>
                <w:color w:val="000000" w:themeColor="text1"/>
                <w:spacing w:val="-47"/>
                <w:lang w:val="lt-LT"/>
              </w:rPr>
              <w:t xml:space="preserve"> </w:t>
            </w:r>
            <w:r w:rsidRPr="00824A60">
              <w:rPr>
                <w:rFonts w:cstheme="minorHAnsi"/>
                <w:color w:val="000000" w:themeColor="text1"/>
                <w:lang w:val="lt-LT"/>
              </w:rPr>
              <w:t>lygiavertė</w:t>
            </w:r>
            <w:r w:rsidRPr="00824A60">
              <w:rPr>
                <w:rFonts w:cstheme="minorHAnsi"/>
                <w:color w:val="000000" w:themeColor="text1"/>
                <w:spacing w:val="-3"/>
                <w:lang w:val="lt-LT"/>
              </w:rPr>
              <w:t xml:space="preserve"> </w:t>
            </w:r>
            <w:r w:rsidRPr="00824A60">
              <w:rPr>
                <w:rFonts w:cstheme="minorHAnsi"/>
                <w:color w:val="000000" w:themeColor="text1"/>
                <w:lang w:val="lt-LT"/>
              </w:rPr>
              <w:t>medžiaga;</w:t>
            </w:r>
          </w:p>
          <w:p w14:paraId="232507FA" w14:textId="77777777" w:rsidR="00670F9E" w:rsidRPr="00824A60" w:rsidRDefault="00670F9E" w:rsidP="0030182F">
            <w:pPr>
              <w:pStyle w:val="TableParagraph"/>
              <w:numPr>
                <w:ilvl w:val="0"/>
                <w:numId w:val="125"/>
              </w:numPr>
              <w:tabs>
                <w:tab w:val="left" w:pos="274"/>
              </w:tabs>
              <w:autoSpaceDE w:val="0"/>
              <w:autoSpaceDN w:val="0"/>
              <w:spacing w:before="77"/>
              <w:rPr>
                <w:rFonts w:cstheme="minorHAnsi"/>
                <w:color w:val="000000" w:themeColor="text1"/>
                <w:lang w:val="lt-LT"/>
              </w:rPr>
            </w:pPr>
            <w:r w:rsidRPr="00824A60">
              <w:rPr>
                <w:rFonts w:cstheme="minorHAnsi"/>
                <w:color w:val="000000" w:themeColor="text1"/>
                <w:lang w:val="lt-LT"/>
              </w:rPr>
              <w:t>Velenas:</w:t>
            </w:r>
            <w:r w:rsidRPr="00824A60">
              <w:rPr>
                <w:rFonts w:cstheme="minorHAnsi"/>
                <w:color w:val="000000" w:themeColor="text1"/>
                <w:spacing w:val="-4"/>
                <w:lang w:val="lt-LT"/>
              </w:rPr>
              <w:t xml:space="preserve"> </w:t>
            </w:r>
            <w:r w:rsidRPr="00824A60">
              <w:rPr>
                <w:rFonts w:cstheme="minorHAnsi"/>
                <w:color w:val="000000" w:themeColor="text1"/>
                <w:lang w:val="lt-LT"/>
              </w:rPr>
              <w:t>nerūdijančio</w:t>
            </w:r>
            <w:r w:rsidRPr="00824A60">
              <w:rPr>
                <w:rFonts w:cstheme="minorHAnsi"/>
                <w:color w:val="000000" w:themeColor="text1"/>
                <w:spacing w:val="-4"/>
                <w:lang w:val="lt-LT"/>
              </w:rPr>
              <w:t xml:space="preserve"> </w:t>
            </w:r>
            <w:r w:rsidRPr="00824A60">
              <w:rPr>
                <w:rFonts w:cstheme="minorHAnsi"/>
                <w:color w:val="000000" w:themeColor="text1"/>
                <w:lang w:val="lt-LT"/>
              </w:rPr>
              <w:t>plieno</w:t>
            </w:r>
            <w:r w:rsidRPr="00824A60">
              <w:rPr>
                <w:rFonts w:cstheme="minorHAnsi"/>
                <w:color w:val="000000" w:themeColor="text1"/>
                <w:spacing w:val="-1"/>
                <w:lang w:val="lt-LT"/>
              </w:rPr>
              <w:t xml:space="preserve"> </w:t>
            </w:r>
            <w:r w:rsidRPr="00824A60">
              <w:rPr>
                <w:rFonts w:cstheme="minorHAnsi"/>
                <w:color w:val="000000" w:themeColor="text1"/>
                <w:lang w:val="lt-LT"/>
              </w:rPr>
              <w:t>ne</w:t>
            </w:r>
            <w:r w:rsidRPr="00824A60">
              <w:rPr>
                <w:rFonts w:cstheme="minorHAnsi"/>
                <w:color w:val="000000" w:themeColor="text1"/>
                <w:spacing w:val="-2"/>
                <w:lang w:val="lt-LT"/>
              </w:rPr>
              <w:t xml:space="preserve"> </w:t>
            </w:r>
            <w:r w:rsidRPr="00824A60">
              <w:rPr>
                <w:rFonts w:cstheme="minorHAnsi"/>
                <w:color w:val="000000" w:themeColor="text1"/>
                <w:lang w:val="lt-LT"/>
              </w:rPr>
              <w:t>žemesnio</w:t>
            </w:r>
            <w:r w:rsidRPr="00824A60">
              <w:rPr>
                <w:rFonts w:cstheme="minorHAnsi"/>
                <w:color w:val="000000" w:themeColor="text1"/>
                <w:spacing w:val="-4"/>
                <w:lang w:val="lt-LT"/>
              </w:rPr>
              <w:t xml:space="preserve"> </w:t>
            </w:r>
            <w:r w:rsidRPr="00824A60">
              <w:rPr>
                <w:rFonts w:cstheme="minorHAnsi"/>
                <w:color w:val="000000" w:themeColor="text1"/>
                <w:lang w:val="lt-LT"/>
              </w:rPr>
              <w:t>nei</w:t>
            </w:r>
            <w:r w:rsidRPr="00824A60">
              <w:rPr>
                <w:rFonts w:cstheme="minorHAnsi"/>
                <w:color w:val="000000" w:themeColor="text1"/>
                <w:spacing w:val="-2"/>
                <w:lang w:val="lt-LT"/>
              </w:rPr>
              <w:t xml:space="preserve"> </w:t>
            </w:r>
            <w:r w:rsidRPr="00824A60">
              <w:rPr>
                <w:rFonts w:cstheme="minorHAnsi"/>
                <w:color w:val="000000" w:themeColor="text1"/>
                <w:lang w:val="lt-LT"/>
              </w:rPr>
              <w:t>AISI</w:t>
            </w:r>
            <w:r w:rsidRPr="00824A60">
              <w:rPr>
                <w:rFonts w:cstheme="minorHAnsi"/>
                <w:color w:val="000000" w:themeColor="text1"/>
                <w:spacing w:val="-4"/>
                <w:lang w:val="lt-LT"/>
              </w:rPr>
              <w:t xml:space="preserve"> </w:t>
            </w:r>
            <w:r w:rsidRPr="00824A60">
              <w:rPr>
                <w:rFonts w:cstheme="minorHAnsi"/>
                <w:color w:val="000000" w:themeColor="text1"/>
                <w:lang w:val="lt-LT"/>
              </w:rPr>
              <w:t>316.</w:t>
            </w:r>
          </w:p>
        </w:tc>
        <w:tc>
          <w:tcPr>
            <w:tcW w:w="945" w:type="pct"/>
            <w:tcBorders>
              <w:top w:val="single" w:sz="4" w:space="0" w:color="auto"/>
              <w:left w:val="single" w:sz="4" w:space="0" w:color="auto"/>
              <w:bottom w:val="single" w:sz="4" w:space="0" w:color="auto"/>
              <w:right w:val="single" w:sz="4" w:space="0" w:color="auto"/>
            </w:tcBorders>
          </w:tcPr>
          <w:p w14:paraId="5EAFC807" w14:textId="77777777" w:rsidR="00670F9E" w:rsidRPr="00824A60"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1899A174" w14:textId="77777777" w:rsidR="00670F9E" w:rsidRPr="00824A60"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r>
      <w:tr w:rsidR="00670F9E" w:rsidRPr="00824A60" w14:paraId="2ED753EB"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4AA0870F" w14:textId="77777777" w:rsidR="00670F9E" w:rsidRPr="00824A60" w:rsidRDefault="00670F9E" w:rsidP="0030182F">
            <w:pPr>
              <w:numPr>
                <w:ilvl w:val="0"/>
                <w:numId w:val="12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B6A1A2D" w14:textId="77777777" w:rsidR="00670F9E" w:rsidRPr="00824A60" w:rsidRDefault="00670F9E" w:rsidP="00670F9E">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Eksploataciniai</w:t>
            </w:r>
            <w:r w:rsidRPr="00824A60">
              <w:rPr>
                <w:rFonts w:asciiTheme="minorHAnsi" w:hAnsiTheme="minorHAnsi" w:cstheme="minorHAnsi"/>
                <w:color w:val="000000" w:themeColor="text1"/>
                <w:spacing w:val="-4"/>
                <w:sz w:val="22"/>
                <w:szCs w:val="22"/>
              </w:rPr>
              <w:t xml:space="preserve"> </w:t>
            </w:r>
            <w:r w:rsidRPr="00824A60">
              <w:rPr>
                <w:rFonts w:asciiTheme="minorHAnsi" w:hAnsiTheme="minorHAnsi" w:cstheme="minorHAnsi"/>
                <w:color w:val="000000" w:themeColor="text1"/>
                <w:sz w:val="22"/>
                <w:szCs w:val="22"/>
              </w:rPr>
              <w:t>parametrai</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007AEE05" w14:textId="77777777" w:rsidR="00670F9E" w:rsidRPr="00824A60" w:rsidRDefault="00670F9E" w:rsidP="0030182F">
            <w:pPr>
              <w:pStyle w:val="TableParagraph"/>
              <w:numPr>
                <w:ilvl w:val="0"/>
                <w:numId w:val="126"/>
              </w:numPr>
              <w:tabs>
                <w:tab w:val="left" w:pos="431"/>
              </w:tabs>
              <w:autoSpaceDE w:val="0"/>
              <w:autoSpaceDN w:val="0"/>
              <w:spacing w:line="279" w:lineRule="exact"/>
              <w:rPr>
                <w:rFonts w:cstheme="minorHAnsi"/>
                <w:color w:val="000000" w:themeColor="text1"/>
                <w:lang w:val="lt-LT"/>
              </w:rPr>
            </w:pPr>
            <w:r w:rsidRPr="00824A60">
              <w:rPr>
                <w:rFonts w:cstheme="minorHAnsi"/>
                <w:color w:val="000000" w:themeColor="text1"/>
                <w:lang w:val="lt-LT"/>
              </w:rPr>
              <w:t>Veikimo</w:t>
            </w:r>
            <w:r w:rsidRPr="00824A60">
              <w:rPr>
                <w:rFonts w:cstheme="minorHAnsi"/>
                <w:color w:val="000000" w:themeColor="text1"/>
                <w:spacing w:val="-2"/>
                <w:lang w:val="lt-LT"/>
              </w:rPr>
              <w:t xml:space="preserve"> </w:t>
            </w:r>
            <w:r w:rsidRPr="00824A60">
              <w:rPr>
                <w:rFonts w:cstheme="minorHAnsi"/>
                <w:color w:val="000000" w:themeColor="text1"/>
                <w:lang w:val="lt-LT"/>
              </w:rPr>
              <w:t>būdas:</w:t>
            </w:r>
            <w:r w:rsidRPr="00824A60">
              <w:rPr>
                <w:rFonts w:cstheme="minorHAnsi"/>
                <w:color w:val="000000" w:themeColor="text1"/>
                <w:spacing w:val="-2"/>
                <w:lang w:val="lt-LT"/>
              </w:rPr>
              <w:t xml:space="preserve"> </w:t>
            </w:r>
            <w:r w:rsidRPr="00824A60">
              <w:rPr>
                <w:rFonts w:cstheme="minorHAnsi"/>
                <w:color w:val="000000" w:themeColor="text1"/>
                <w:lang w:val="lt-LT"/>
              </w:rPr>
              <w:t>S1</w:t>
            </w:r>
            <w:r w:rsidRPr="00824A60">
              <w:rPr>
                <w:rFonts w:cstheme="minorHAnsi"/>
                <w:color w:val="000000" w:themeColor="text1"/>
                <w:spacing w:val="-4"/>
                <w:lang w:val="lt-LT"/>
              </w:rPr>
              <w:t xml:space="preserve"> </w:t>
            </w:r>
            <w:r w:rsidRPr="00824A60">
              <w:rPr>
                <w:rFonts w:cstheme="minorHAnsi"/>
                <w:color w:val="000000" w:themeColor="text1"/>
                <w:lang w:val="lt-LT"/>
              </w:rPr>
              <w:t>(galimas</w:t>
            </w:r>
            <w:r w:rsidRPr="00824A60">
              <w:rPr>
                <w:rFonts w:cstheme="minorHAnsi"/>
                <w:color w:val="000000" w:themeColor="text1"/>
                <w:spacing w:val="-5"/>
                <w:lang w:val="lt-LT"/>
              </w:rPr>
              <w:t xml:space="preserve"> </w:t>
            </w:r>
            <w:r w:rsidRPr="00824A60">
              <w:rPr>
                <w:rFonts w:cstheme="minorHAnsi"/>
                <w:color w:val="000000" w:themeColor="text1"/>
                <w:lang w:val="lt-LT"/>
              </w:rPr>
              <w:t>100</w:t>
            </w:r>
            <w:r w:rsidRPr="00824A60">
              <w:rPr>
                <w:rFonts w:cstheme="minorHAnsi"/>
                <w:color w:val="000000" w:themeColor="text1"/>
                <w:spacing w:val="-4"/>
                <w:lang w:val="lt-LT"/>
              </w:rPr>
              <w:t xml:space="preserve"> </w:t>
            </w:r>
            <w:r w:rsidRPr="00824A60">
              <w:rPr>
                <w:rFonts w:cstheme="minorHAnsi"/>
                <w:color w:val="000000" w:themeColor="text1"/>
                <w:lang w:val="lt-LT"/>
              </w:rPr>
              <w:t>%</w:t>
            </w:r>
            <w:r w:rsidRPr="00824A60">
              <w:rPr>
                <w:rFonts w:cstheme="minorHAnsi"/>
                <w:color w:val="000000" w:themeColor="text1"/>
                <w:spacing w:val="-1"/>
                <w:lang w:val="lt-LT"/>
              </w:rPr>
              <w:t xml:space="preserve"> </w:t>
            </w:r>
            <w:r w:rsidRPr="00824A60">
              <w:rPr>
                <w:rFonts w:cstheme="minorHAnsi"/>
                <w:color w:val="000000" w:themeColor="text1"/>
                <w:lang w:val="lt-LT"/>
              </w:rPr>
              <w:t>nuolatinis</w:t>
            </w:r>
            <w:r w:rsidRPr="00824A60">
              <w:rPr>
                <w:rFonts w:cstheme="minorHAnsi"/>
                <w:color w:val="000000" w:themeColor="text1"/>
                <w:spacing w:val="-3"/>
                <w:lang w:val="lt-LT"/>
              </w:rPr>
              <w:t xml:space="preserve"> </w:t>
            </w:r>
            <w:r w:rsidRPr="00824A60">
              <w:rPr>
                <w:rFonts w:cstheme="minorHAnsi"/>
                <w:color w:val="000000" w:themeColor="text1"/>
                <w:lang w:val="lt-LT"/>
              </w:rPr>
              <w:t>veikimas);</w:t>
            </w:r>
          </w:p>
          <w:p w14:paraId="0709D5BD" w14:textId="77777777" w:rsidR="00670F9E" w:rsidRPr="00824A60" w:rsidRDefault="00670F9E" w:rsidP="0030182F">
            <w:pPr>
              <w:pStyle w:val="TableParagraph"/>
              <w:numPr>
                <w:ilvl w:val="0"/>
                <w:numId w:val="126"/>
              </w:numPr>
              <w:tabs>
                <w:tab w:val="left" w:pos="431"/>
              </w:tabs>
              <w:autoSpaceDE w:val="0"/>
              <w:autoSpaceDN w:val="0"/>
              <w:spacing w:line="279" w:lineRule="exact"/>
              <w:rPr>
                <w:rFonts w:cstheme="minorHAnsi"/>
                <w:color w:val="000000" w:themeColor="text1"/>
                <w:lang w:val="lt-LT"/>
              </w:rPr>
            </w:pPr>
            <w:r w:rsidRPr="00824A60">
              <w:rPr>
                <w:rFonts w:cstheme="minorHAnsi"/>
                <w:color w:val="000000" w:themeColor="text1"/>
                <w:lang w:val="lt-LT"/>
              </w:rPr>
              <w:t>Galimas</w:t>
            </w:r>
            <w:r w:rsidRPr="00824A60">
              <w:rPr>
                <w:rFonts w:cstheme="minorHAnsi"/>
                <w:color w:val="000000" w:themeColor="text1"/>
                <w:spacing w:val="-1"/>
                <w:lang w:val="lt-LT"/>
              </w:rPr>
              <w:t xml:space="preserve"> </w:t>
            </w:r>
            <w:r w:rsidRPr="00824A60">
              <w:rPr>
                <w:rFonts w:cstheme="minorHAnsi"/>
                <w:color w:val="000000" w:themeColor="text1"/>
                <w:lang w:val="lt-LT"/>
              </w:rPr>
              <w:t>panardinimo</w:t>
            </w:r>
            <w:r w:rsidRPr="00824A60">
              <w:rPr>
                <w:rFonts w:cstheme="minorHAnsi"/>
                <w:color w:val="000000" w:themeColor="text1"/>
                <w:spacing w:val="-1"/>
                <w:lang w:val="lt-LT"/>
              </w:rPr>
              <w:t xml:space="preserve"> </w:t>
            </w:r>
            <w:r w:rsidRPr="00824A60">
              <w:rPr>
                <w:rFonts w:cstheme="minorHAnsi"/>
                <w:color w:val="000000" w:themeColor="text1"/>
                <w:lang w:val="lt-LT"/>
              </w:rPr>
              <w:t>gylis:</w:t>
            </w:r>
            <w:r w:rsidRPr="00824A60">
              <w:rPr>
                <w:rFonts w:cstheme="minorHAnsi"/>
                <w:color w:val="000000" w:themeColor="text1"/>
                <w:spacing w:val="-2"/>
                <w:lang w:val="lt-LT"/>
              </w:rPr>
              <w:t xml:space="preserve"> </w:t>
            </w:r>
            <w:r w:rsidRPr="00824A60">
              <w:rPr>
                <w:rFonts w:cstheme="minorHAnsi"/>
                <w:color w:val="000000" w:themeColor="text1"/>
                <w:lang w:val="lt-LT"/>
              </w:rPr>
              <w:t>20</w:t>
            </w:r>
            <w:r w:rsidRPr="00824A60">
              <w:rPr>
                <w:rFonts w:cstheme="minorHAnsi"/>
                <w:color w:val="000000" w:themeColor="text1"/>
                <w:spacing w:val="-2"/>
                <w:lang w:val="lt-LT"/>
              </w:rPr>
              <w:t xml:space="preserve"> </w:t>
            </w:r>
            <w:r w:rsidRPr="00824A60">
              <w:rPr>
                <w:rFonts w:cstheme="minorHAnsi"/>
                <w:color w:val="000000" w:themeColor="text1"/>
                <w:lang w:val="lt-LT"/>
              </w:rPr>
              <w:t>m.</w:t>
            </w:r>
          </w:p>
          <w:p w14:paraId="1F5975AD" w14:textId="77777777" w:rsidR="00670F9E" w:rsidRPr="00824A60" w:rsidRDefault="00670F9E" w:rsidP="0030182F">
            <w:pPr>
              <w:pStyle w:val="TableParagraph"/>
              <w:numPr>
                <w:ilvl w:val="0"/>
                <w:numId w:val="126"/>
              </w:numPr>
              <w:tabs>
                <w:tab w:val="left" w:pos="431"/>
              </w:tabs>
              <w:autoSpaceDE w:val="0"/>
              <w:autoSpaceDN w:val="0"/>
              <w:rPr>
                <w:rFonts w:cstheme="minorHAnsi"/>
                <w:color w:val="000000" w:themeColor="text1"/>
                <w:lang w:val="lt-LT"/>
              </w:rPr>
            </w:pPr>
            <w:r w:rsidRPr="00824A60">
              <w:rPr>
                <w:rFonts w:cstheme="minorHAnsi"/>
                <w:color w:val="000000" w:themeColor="text1"/>
                <w:lang w:val="lt-LT"/>
              </w:rPr>
              <w:t>Galimas</w:t>
            </w:r>
            <w:r w:rsidRPr="00824A60">
              <w:rPr>
                <w:rFonts w:cstheme="minorHAnsi"/>
                <w:color w:val="000000" w:themeColor="text1"/>
                <w:spacing w:val="-3"/>
                <w:lang w:val="lt-LT"/>
              </w:rPr>
              <w:t xml:space="preserve"> </w:t>
            </w:r>
            <w:r w:rsidRPr="00824A60">
              <w:rPr>
                <w:rFonts w:cstheme="minorHAnsi"/>
                <w:color w:val="000000" w:themeColor="text1"/>
                <w:lang w:val="lt-LT"/>
              </w:rPr>
              <w:t>siurblio</w:t>
            </w:r>
            <w:r w:rsidRPr="00824A60">
              <w:rPr>
                <w:rFonts w:cstheme="minorHAnsi"/>
                <w:color w:val="000000" w:themeColor="text1"/>
                <w:spacing w:val="1"/>
                <w:lang w:val="lt-LT"/>
              </w:rPr>
              <w:t xml:space="preserve"> </w:t>
            </w:r>
            <w:r w:rsidRPr="00824A60">
              <w:rPr>
                <w:rFonts w:cstheme="minorHAnsi"/>
                <w:color w:val="000000" w:themeColor="text1"/>
                <w:lang w:val="lt-LT"/>
              </w:rPr>
              <w:t>įjungimų</w:t>
            </w:r>
            <w:r w:rsidRPr="00824A60">
              <w:rPr>
                <w:rFonts w:cstheme="minorHAnsi"/>
                <w:color w:val="000000" w:themeColor="text1"/>
                <w:spacing w:val="-4"/>
                <w:lang w:val="lt-LT"/>
              </w:rPr>
              <w:t xml:space="preserve"> </w:t>
            </w:r>
            <w:r w:rsidRPr="00824A60">
              <w:rPr>
                <w:rFonts w:cstheme="minorHAnsi"/>
                <w:color w:val="000000" w:themeColor="text1"/>
                <w:lang w:val="lt-LT"/>
              </w:rPr>
              <w:t>/</w:t>
            </w:r>
            <w:r w:rsidRPr="00824A60">
              <w:rPr>
                <w:rFonts w:cstheme="minorHAnsi"/>
                <w:color w:val="000000" w:themeColor="text1"/>
                <w:spacing w:val="-1"/>
                <w:lang w:val="lt-LT"/>
              </w:rPr>
              <w:t xml:space="preserve"> </w:t>
            </w:r>
            <w:r w:rsidRPr="00824A60">
              <w:rPr>
                <w:rFonts w:cstheme="minorHAnsi"/>
                <w:color w:val="000000" w:themeColor="text1"/>
                <w:lang w:val="lt-LT"/>
              </w:rPr>
              <w:t>išjungimų</w:t>
            </w:r>
            <w:r w:rsidRPr="00824A60">
              <w:rPr>
                <w:rFonts w:cstheme="minorHAnsi"/>
                <w:color w:val="000000" w:themeColor="text1"/>
                <w:spacing w:val="-1"/>
                <w:lang w:val="lt-LT"/>
              </w:rPr>
              <w:t xml:space="preserve"> </w:t>
            </w:r>
            <w:r w:rsidRPr="00824A60">
              <w:rPr>
                <w:rFonts w:cstheme="minorHAnsi"/>
                <w:color w:val="000000" w:themeColor="text1"/>
                <w:lang w:val="lt-LT"/>
              </w:rPr>
              <w:t>skaičius</w:t>
            </w:r>
            <w:r w:rsidRPr="00824A60">
              <w:rPr>
                <w:rFonts w:cstheme="minorHAnsi"/>
                <w:color w:val="000000" w:themeColor="text1"/>
                <w:spacing w:val="-3"/>
                <w:lang w:val="lt-LT"/>
              </w:rPr>
              <w:t xml:space="preserve"> </w:t>
            </w:r>
            <w:r w:rsidRPr="00824A60">
              <w:rPr>
                <w:rFonts w:cstheme="minorHAnsi"/>
                <w:color w:val="000000" w:themeColor="text1"/>
                <w:lang w:val="lt-LT"/>
              </w:rPr>
              <w:t>per</w:t>
            </w:r>
            <w:r w:rsidRPr="00824A60">
              <w:rPr>
                <w:rFonts w:cstheme="minorHAnsi"/>
                <w:color w:val="000000" w:themeColor="text1"/>
                <w:spacing w:val="-2"/>
                <w:lang w:val="lt-LT"/>
              </w:rPr>
              <w:t xml:space="preserve"> </w:t>
            </w:r>
            <w:r w:rsidRPr="00824A60">
              <w:rPr>
                <w:rFonts w:cstheme="minorHAnsi"/>
                <w:color w:val="000000" w:themeColor="text1"/>
                <w:lang w:val="lt-LT"/>
              </w:rPr>
              <w:t>1</w:t>
            </w:r>
          </w:p>
          <w:p w14:paraId="46042DCD" w14:textId="77777777" w:rsidR="00670F9E" w:rsidRPr="00824A60" w:rsidRDefault="00670F9E" w:rsidP="00670F9E">
            <w:pPr>
              <w:pStyle w:val="TableParagraph"/>
              <w:tabs>
                <w:tab w:val="left" w:pos="274"/>
              </w:tabs>
              <w:autoSpaceDE w:val="0"/>
              <w:autoSpaceDN w:val="0"/>
              <w:spacing w:before="77"/>
              <w:rPr>
                <w:rFonts w:cstheme="minorHAnsi"/>
                <w:color w:val="000000" w:themeColor="text1"/>
                <w:lang w:val="lt-LT"/>
              </w:rPr>
            </w:pPr>
            <w:r w:rsidRPr="00824A60">
              <w:rPr>
                <w:rFonts w:cstheme="minorHAnsi"/>
                <w:color w:val="000000" w:themeColor="text1"/>
                <w:lang w:val="lt-LT"/>
              </w:rPr>
              <w:lastRenderedPageBreak/>
              <w:t>valandą:</w:t>
            </w:r>
            <w:r w:rsidRPr="00824A60">
              <w:rPr>
                <w:rFonts w:cstheme="minorHAnsi"/>
                <w:color w:val="000000" w:themeColor="text1"/>
                <w:spacing w:val="1"/>
                <w:lang w:val="lt-LT"/>
              </w:rPr>
              <w:t xml:space="preserve"> </w:t>
            </w:r>
            <w:r w:rsidRPr="00824A60">
              <w:rPr>
                <w:rFonts w:cstheme="minorHAnsi"/>
                <w:color w:val="000000" w:themeColor="text1"/>
                <w:lang w:val="lt-LT"/>
              </w:rPr>
              <w:t>ne</w:t>
            </w:r>
            <w:r w:rsidRPr="00824A60">
              <w:rPr>
                <w:rFonts w:cstheme="minorHAnsi"/>
                <w:color w:val="000000" w:themeColor="text1"/>
                <w:spacing w:val="-4"/>
                <w:lang w:val="lt-LT"/>
              </w:rPr>
              <w:t xml:space="preserve"> </w:t>
            </w:r>
            <w:r w:rsidRPr="00824A60">
              <w:rPr>
                <w:rFonts w:cstheme="minorHAnsi"/>
                <w:color w:val="000000" w:themeColor="text1"/>
                <w:lang w:val="lt-LT"/>
              </w:rPr>
              <w:t>mažiau</w:t>
            </w:r>
            <w:r w:rsidRPr="00824A60">
              <w:rPr>
                <w:rFonts w:cstheme="minorHAnsi"/>
                <w:color w:val="000000" w:themeColor="text1"/>
                <w:spacing w:val="-1"/>
                <w:lang w:val="lt-LT"/>
              </w:rPr>
              <w:t xml:space="preserve"> </w:t>
            </w:r>
            <w:r w:rsidRPr="00824A60">
              <w:rPr>
                <w:rFonts w:cstheme="minorHAnsi"/>
                <w:color w:val="000000" w:themeColor="text1"/>
                <w:lang w:val="lt-LT"/>
              </w:rPr>
              <w:t>kaip</w:t>
            </w:r>
            <w:r w:rsidRPr="00824A60">
              <w:rPr>
                <w:rFonts w:cstheme="minorHAnsi"/>
                <w:color w:val="000000" w:themeColor="text1"/>
                <w:spacing w:val="-4"/>
                <w:lang w:val="lt-LT"/>
              </w:rPr>
              <w:t xml:space="preserve"> </w:t>
            </w:r>
            <w:r w:rsidRPr="00824A60">
              <w:rPr>
                <w:rFonts w:cstheme="minorHAnsi"/>
                <w:color w:val="000000" w:themeColor="text1"/>
                <w:lang w:val="lt-LT"/>
              </w:rPr>
              <w:t>15</w:t>
            </w:r>
            <w:r w:rsidRPr="00824A60">
              <w:rPr>
                <w:rFonts w:cstheme="minorHAnsi"/>
                <w:color w:val="000000" w:themeColor="text1"/>
                <w:spacing w:val="-1"/>
                <w:lang w:val="lt-LT"/>
              </w:rPr>
              <w:t xml:space="preserve"> </w:t>
            </w:r>
            <w:r w:rsidRPr="00824A60">
              <w:rPr>
                <w:rFonts w:cstheme="minorHAnsi"/>
                <w:color w:val="000000" w:themeColor="text1"/>
                <w:lang w:val="lt-LT"/>
              </w:rPr>
              <w:t>kartų.</w:t>
            </w:r>
          </w:p>
        </w:tc>
        <w:tc>
          <w:tcPr>
            <w:tcW w:w="945" w:type="pct"/>
            <w:tcBorders>
              <w:top w:val="single" w:sz="4" w:space="0" w:color="auto"/>
              <w:left w:val="single" w:sz="4" w:space="0" w:color="auto"/>
              <w:bottom w:val="single" w:sz="4" w:space="0" w:color="auto"/>
              <w:right w:val="single" w:sz="4" w:space="0" w:color="auto"/>
            </w:tcBorders>
          </w:tcPr>
          <w:p w14:paraId="295DD94B" w14:textId="77777777" w:rsidR="00670F9E" w:rsidRPr="00824A60"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1065DCE1" w14:textId="77777777" w:rsidR="00670F9E" w:rsidRPr="00824A60"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r>
      <w:tr w:rsidR="00670F9E" w:rsidRPr="00824A60" w14:paraId="5793F920"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15BB3058" w14:textId="77777777" w:rsidR="00670F9E" w:rsidRPr="00824A60" w:rsidRDefault="00670F9E" w:rsidP="0030182F">
            <w:pPr>
              <w:numPr>
                <w:ilvl w:val="0"/>
                <w:numId w:val="12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93A6EDE" w14:textId="77777777" w:rsidR="00670F9E" w:rsidRPr="00824A60" w:rsidRDefault="00670F9E" w:rsidP="00670F9E">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Išorinis</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ženklinimas</w:t>
            </w:r>
          </w:p>
        </w:tc>
        <w:tc>
          <w:tcPr>
            <w:tcW w:w="1997" w:type="pct"/>
            <w:tcBorders>
              <w:top w:val="single" w:sz="4" w:space="0" w:color="auto"/>
              <w:left w:val="single" w:sz="4" w:space="0" w:color="auto"/>
              <w:bottom w:val="single" w:sz="4" w:space="0" w:color="auto"/>
              <w:right w:val="single" w:sz="4" w:space="0" w:color="auto"/>
            </w:tcBorders>
          </w:tcPr>
          <w:p w14:paraId="61BC1EC0" w14:textId="77777777" w:rsidR="00670F9E" w:rsidRPr="00824A60" w:rsidRDefault="00670F9E" w:rsidP="00670F9E">
            <w:pPr>
              <w:pStyle w:val="TableParagraph"/>
              <w:rPr>
                <w:rFonts w:cstheme="minorHAnsi"/>
                <w:color w:val="000000" w:themeColor="text1"/>
                <w:lang w:val="lt-LT"/>
              </w:rPr>
            </w:pPr>
            <w:r w:rsidRPr="00824A60">
              <w:rPr>
                <w:rFonts w:cstheme="minorHAnsi"/>
                <w:color w:val="000000" w:themeColor="text1"/>
                <w:lang w:val="lt-LT"/>
              </w:rPr>
              <w:t>Siurblio</w:t>
            </w:r>
            <w:r w:rsidRPr="00824A60">
              <w:rPr>
                <w:rFonts w:cstheme="minorHAnsi"/>
                <w:color w:val="000000" w:themeColor="text1"/>
                <w:spacing w:val="-1"/>
                <w:lang w:val="lt-LT"/>
              </w:rPr>
              <w:t xml:space="preserve"> </w:t>
            </w:r>
            <w:r w:rsidRPr="00824A60">
              <w:rPr>
                <w:rFonts w:cstheme="minorHAnsi"/>
                <w:color w:val="000000" w:themeColor="text1"/>
                <w:lang w:val="lt-LT"/>
              </w:rPr>
              <w:t>korpuso išorėje aiškiais</w:t>
            </w:r>
            <w:r w:rsidRPr="00824A60">
              <w:rPr>
                <w:rFonts w:cstheme="minorHAnsi"/>
                <w:color w:val="000000" w:themeColor="text1"/>
                <w:spacing w:val="-1"/>
                <w:lang w:val="lt-LT"/>
              </w:rPr>
              <w:t xml:space="preserve"> </w:t>
            </w:r>
            <w:r w:rsidRPr="00824A60">
              <w:rPr>
                <w:rFonts w:cstheme="minorHAnsi"/>
                <w:color w:val="000000" w:themeColor="text1"/>
                <w:lang w:val="lt-LT"/>
              </w:rPr>
              <w:t>ir</w:t>
            </w:r>
            <w:r w:rsidRPr="00824A60">
              <w:rPr>
                <w:rFonts w:cstheme="minorHAnsi"/>
                <w:color w:val="000000" w:themeColor="text1"/>
                <w:spacing w:val="-2"/>
                <w:lang w:val="lt-LT"/>
              </w:rPr>
              <w:t xml:space="preserve"> </w:t>
            </w:r>
            <w:r w:rsidRPr="00824A60">
              <w:rPr>
                <w:rFonts w:cstheme="minorHAnsi"/>
                <w:color w:val="000000" w:themeColor="text1"/>
                <w:lang w:val="lt-LT"/>
              </w:rPr>
              <w:t>patvariais</w:t>
            </w:r>
            <w:r w:rsidRPr="00824A60">
              <w:rPr>
                <w:rFonts w:cstheme="minorHAnsi"/>
                <w:color w:val="000000" w:themeColor="text1"/>
                <w:spacing w:val="-4"/>
                <w:lang w:val="lt-LT"/>
              </w:rPr>
              <w:t xml:space="preserve"> </w:t>
            </w:r>
            <w:r w:rsidRPr="00824A60">
              <w:rPr>
                <w:rFonts w:cstheme="minorHAnsi"/>
                <w:color w:val="000000" w:themeColor="text1"/>
                <w:lang w:val="lt-LT"/>
              </w:rPr>
              <w:t>(visą</w:t>
            </w:r>
          </w:p>
          <w:p w14:paraId="08F49F5E" w14:textId="77777777" w:rsidR="00670F9E" w:rsidRPr="00824A60" w:rsidRDefault="00670F9E" w:rsidP="00670F9E">
            <w:pPr>
              <w:pStyle w:val="TableParagraph"/>
              <w:ind w:right="450"/>
              <w:rPr>
                <w:rFonts w:cstheme="minorHAnsi"/>
                <w:color w:val="000000" w:themeColor="text1"/>
                <w:lang w:val="lt-LT"/>
              </w:rPr>
            </w:pPr>
            <w:r w:rsidRPr="00824A60">
              <w:rPr>
                <w:rFonts w:cstheme="minorHAnsi"/>
                <w:color w:val="000000" w:themeColor="text1"/>
                <w:lang w:val="lt-LT"/>
              </w:rPr>
              <w:t>eksploatacijos laikotarpį išliekančiais) užrašais turėtų būti</w:t>
            </w:r>
            <w:r w:rsidRPr="00824A60">
              <w:rPr>
                <w:rFonts w:cstheme="minorHAnsi"/>
                <w:color w:val="000000" w:themeColor="text1"/>
                <w:spacing w:val="-48"/>
                <w:lang w:val="lt-LT"/>
              </w:rPr>
              <w:t xml:space="preserve"> </w:t>
            </w:r>
            <w:r w:rsidRPr="00824A60">
              <w:rPr>
                <w:rFonts w:cstheme="minorHAnsi"/>
                <w:color w:val="000000" w:themeColor="text1"/>
                <w:lang w:val="lt-LT"/>
              </w:rPr>
              <w:t>matomi</w:t>
            </w:r>
            <w:r w:rsidRPr="00824A60">
              <w:rPr>
                <w:rFonts w:cstheme="minorHAnsi"/>
                <w:color w:val="000000" w:themeColor="text1"/>
                <w:spacing w:val="-1"/>
                <w:lang w:val="lt-LT"/>
              </w:rPr>
              <w:t xml:space="preserve"> </w:t>
            </w:r>
            <w:r w:rsidRPr="00824A60">
              <w:rPr>
                <w:rFonts w:cstheme="minorHAnsi"/>
                <w:color w:val="000000" w:themeColor="text1"/>
                <w:lang w:val="lt-LT"/>
              </w:rPr>
              <w:t>šie</w:t>
            </w:r>
            <w:r w:rsidRPr="00824A60">
              <w:rPr>
                <w:rFonts w:cstheme="minorHAnsi"/>
                <w:color w:val="000000" w:themeColor="text1"/>
                <w:spacing w:val="-1"/>
                <w:lang w:val="lt-LT"/>
              </w:rPr>
              <w:t xml:space="preserve"> </w:t>
            </w:r>
            <w:r w:rsidRPr="00824A60">
              <w:rPr>
                <w:rFonts w:cstheme="minorHAnsi"/>
                <w:color w:val="000000" w:themeColor="text1"/>
                <w:lang w:val="lt-LT"/>
              </w:rPr>
              <w:t>parametrai:</w:t>
            </w:r>
          </w:p>
          <w:p w14:paraId="2B92970A" w14:textId="77777777" w:rsidR="00670F9E" w:rsidRPr="00824A60" w:rsidRDefault="00670F9E" w:rsidP="0030182F">
            <w:pPr>
              <w:pStyle w:val="TableParagraph"/>
              <w:numPr>
                <w:ilvl w:val="0"/>
                <w:numId w:val="127"/>
              </w:numPr>
              <w:tabs>
                <w:tab w:val="left" w:pos="431"/>
              </w:tabs>
              <w:autoSpaceDE w:val="0"/>
              <w:autoSpaceDN w:val="0"/>
              <w:spacing w:before="1" w:line="279" w:lineRule="exact"/>
              <w:rPr>
                <w:rFonts w:cstheme="minorHAnsi"/>
                <w:color w:val="000000" w:themeColor="text1"/>
                <w:lang w:val="lt-LT"/>
              </w:rPr>
            </w:pPr>
            <w:r w:rsidRPr="00824A60">
              <w:rPr>
                <w:rFonts w:cstheme="minorHAnsi"/>
                <w:color w:val="000000" w:themeColor="text1"/>
                <w:lang w:val="lt-LT"/>
              </w:rPr>
              <w:t>Gamintojas,</w:t>
            </w:r>
            <w:r w:rsidRPr="00824A60">
              <w:rPr>
                <w:rFonts w:cstheme="minorHAnsi"/>
                <w:color w:val="000000" w:themeColor="text1"/>
                <w:spacing w:val="-4"/>
                <w:lang w:val="lt-LT"/>
              </w:rPr>
              <w:t xml:space="preserve"> </w:t>
            </w:r>
            <w:r w:rsidRPr="00824A60">
              <w:rPr>
                <w:rFonts w:cstheme="minorHAnsi"/>
                <w:color w:val="000000" w:themeColor="text1"/>
                <w:lang w:val="lt-LT"/>
              </w:rPr>
              <w:t>markė</w:t>
            </w:r>
            <w:r w:rsidRPr="00824A60">
              <w:rPr>
                <w:rFonts w:cstheme="minorHAnsi"/>
                <w:color w:val="000000" w:themeColor="text1"/>
                <w:spacing w:val="-1"/>
                <w:lang w:val="lt-LT"/>
              </w:rPr>
              <w:t xml:space="preserve"> </w:t>
            </w:r>
            <w:r w:rsidRPr="00824A60">
              <w:rPr>
                <w:rFonts w:cstheme="minorHAnsi"/>
                <w:color w:val="000000" w:themeColor="text1"/>
                <w:lang w:val="lt-LT"/>
              </w:rPr>
              <w:t>ir</w:t>
            </w:r>
            <w:r w:rsidRPr="00824A60">
              <w:rPr>
                <w:rFonts w:cstheme="minorHAnsi"/>
                <w:color w:val="000000" w:themeColor="text1"/>
                <w:spacing w:val="-4"/>
                <w:lang w:val="lt-LT"/>
              </w:rPr>
              <w:t xml:space="preserve"> </w:t>
            </w:r>
            <w:r w:rsidRPr="00824A60">
              <w:rPr>
                <w:rFonts w:cstheme="minorHAnsi"/>
                <w:color w:val="000000" w:themeColor="text1"/>
                <w:lang w:val="lt-LT"/>
              </w:rPr>
              <w:t>modelis;</w:t>
            </w:r>
          </w:p>
          <w:p w14:paraId="31B935D2" w14:textId="77777777" w:rsidR="00670F9E" w:rsidRPr="00824A60" w:rsidRDefault="00670F9E" w:rsidP="0030182F">
            <w:pPr>
              <w:pStyle w:val="TableParagraph"/>
              <w:numPr>
                <w:ilvl w:val="0"/>
                <w:numId w:val="127"/>
              </w:numPr>
              <w:tabs>
                <w:tab w:val="left" w:pos="431"/>
              </w:tabs>
              <w:autoSpaceDE w:val="0"/>
              <w:autoSpaceDN w:val="0"/>
              <w:spacing w:line="279" w:lineRule="exact"/>
              <w:rPr>
                <w:rFonts w:cstheme="minorHAnsi"/>
                <w:color w:val="000000" w:themeColor="text1"/>
                <w:lang w:val="lt-LT"/>
              </w:rPr>
            </w:pPr>
            <w:r w:rsidRPr="00824A60">
              <w:rPr>
                <w:rFonts w:cstheme="minorHAnsi"/>
                <w:color w:val="000000" w:themeColor="text1"/>
                <w:lang w:val="lt-LT"/>
              </w:rPr>
              <w:t>Hidrauliniai</w:t>
            </w:r>
            <w:r w:rsidRPr="00824A60">
              <w:rPr>
                <w:rFonts w:cstheme="minorHAnsi"/>
                <w:color w:val="000000" w:themeColor="text1"/>
                <w:spacing w:val="-2"/>
                <w:lang w:val="lt-LT"/>
              </w:rPr>
              <w:t xml:space="preserve"> </w:t>
            </w:r>
            <w:r w:rsidRPr="00824A60">
              <w:rPr>
                <w:rFonts w:cstheme="minorHAnsi"/>
                <w:color w:val="000000" w:themeColor="text1"/>
                <w:lang w:val="lt-LT"/>
              </w:rPr>
              <w:t>ir</w:t>
            </w:r>
            <w:r w:rsidRPr="00824A60">
              <w:rPr>
                <w:rFonts w:cstheme="minorHAnsi"/>
                <w:color w:val="000000" w:themeColor="text1"/>
                <w:spacing w:val="-1"/>
                <w:lang w:val="lt-LT"/>
              </w:rPr>
              <w:t xml:space="preserve"> </w:t>
            </w:r>
            <w:r w:rsidRPr="00824A60">
              <w:rPr>
                <w:rFonts w:cstheme="minorHAnsi"/>
                <w:color w:val="000000" w:themeColor="text1"/>
                <w:lang w:val="lt-LT"/>
              </w:rPr>
              <w:t>elektriniai</w:t>
            </w:r>
            <w:r w:rsidRPr="00824A60">
              <w:rPr>
                <w:rFonts w:cstheme="minorHAnsi"/>
                <w:color w:val="000000" w:themeColor="text1"/>
                <w:spacing w:val="-1"/>
                <w:lang w:val="lt-LT"/>
              </w:rPr>
              <w:t xml:space="preserve"> </w:t>
            </w:r>
            <w:r w:rsidRPr="00824A60">
              <w:rPr>
                <w:rFonts w:cstheme="minorHAnsi"/>
                <w:color w:val="000000" w:themeColor="text1"/>
                <w:lang w:val="lt-LT"/>
              </w:rPr>
              <w:t>parametrai;</w:t>
            </w:r>
          </w:p>
          <w:p w14:paraId="2952954D" w14:textId="77777777" w:rsidR="00670F9E" w:rsidRPr="00824A60" w:rsidRDefault="00670F9E" w:rsidP="0030182F">
            <w:pPr>
              <w:pStyle w:val="TableParagraph"/>
              <w:numPr>
                <w:ilvl w:val="0"/>
                <w:numId w:val="127"/>
              </w:numPr>
              <w:rPr>
                <w:rFonts w:cstheme="minorHAnsi"/>
                <w:color w:val="000000" w:themeColor="text1"/>
                <w:lang w:val="lt-LT"/>
              </w:rPr>
            </w:pPr>
            <w:r w:rsidRPr="00824A60">
              <w:rPr>
                <w:rFonts w:cstheme="minorHAnsi"/>
                <w:color w:val="000000" w:themeColor="text1"/>
                <w:lang w:val="lt-LT"/>
              </w:rPr>
              <w:t>El.</w:t>
            </w:r>
            <w:r w:rsidRPr="00824A60">
              <w:rPr>
                <w:rFonts w:cstheme="minorHAnsi"/>
                <w:color w:val="000000" w:themeColor="text1"/>
                <w:spacing w:val="-3"/>
                <w:lang w:val="lt-LT"/>
              </w:rPr>
              <w:t xml:space="preserve"> </w:t>
            </w:r>
            <w:r w:rsidRPr="00824A60">
              <w:rPr>
                <w:rFonts w:cstheme="minorHAnsi"/>
                <w:color w:val="000000" w:themeColor="text1"/>
                <w:lang w:val="lt-LT"/>
              </w:rPr>
              <w:t>dalies</w:t>
            </w:r>
            <w:r w:rsidRPr="00824A60">
              <w:rPr>
                <w:rFonts w:cstheme="minorHAnsi"/>
                <w:color w:val="000000" w:themeColor="text1"/>
                <w:spacing w:val="-1"/>
                <w:lang w:val="lt-LT"/>
              </w:rPr>
              <w:t xml:space="preserve"> </w:t>
            </w:r>
            <w:r w:rsidRPr="00824A60">
              <w:rPr>
                <w:rFonts w:cstheme="minorHAnsi"/>
                <w:color w:val="000000" w:themeColor="text1"/>
                <w:lang w:val="lt-LT"/>
              </w:rPr>
              <w:t>apsaugos</w:t>
            </w:r>
            <w:r w:rsidRPr="00824A60">
              <w:rPr>
                <w:rFonts w:cstheme="minorHAnsi"/>
                <w:color w:val="000000" w:themeColor="text1"/>
                <w:spacing w:val="-2"/>
                <w:lang w:val="lt-LT"/>
              </w:rPr>
              <w:t xml:space="preserve"> </w:t>
            </w:r>
            <w:r w:rsidRPr="00824A60">
              <w:rPr>
                <w:rFonts w:cstheme="minorHAnsi"/>
                <w:color w:val="000000" w:themeColor="text1"/>
                <w:lang w:val="lt-LT"/>
              </w:rPr>
              <w:t>(hermetiškumo)</w:t>
            </w:r>
            <w:r w:rsidRPr="00824A60">
              <w:rPr>
                <w:rFonts w:cstheme="minorHAnsi"/>
                <w:color w:val="000000" w:themeColor="text1"/>
                <w:spacing w:val="-2"/>
                <w:lang w:val="lt-LT"/>
              </w:rPr>
              <w:t xml:space="preserve"> </w:t>
            </w:r>
            <w:r w:rsidRPr="00824A60">
              <w:rPr>
                <w:rFonts w:cstheme="minorHAnsi"/>
                <w:color w:val="000000" w:themeColor="text1"/>
                <w:lang w:val="lt-LT"/>
              </w:rPr>
              <w:t>klasė.</w:t>
            </w:r>
          </w:p>
        </w:tc>
        <w:tc>
          <w:tcPr>
            <w:tcW w:w="945" w:type="pct"/>
            <w:tcBorders>
              <w:top w:val="single" w:sz="4" w:space="0" w:color="auto"/>
              <w:left w:val="single" w:sz="4" w:space="0" w:color="auto"/>
              <w:bottom w:val="single" w:sz="4" w:space="0" w:color="auto"/>
              <w:right w:val="single" w:sz="4" w:space="0" w:color="auto"/>
            </w:tcBorders>
          </w:tcPr>
          <w:p w14:paraId="603686E8" w14:textId="77777777" w:rsidR="00670F9E" w:rsidRPr="00824A60" w:rsidRDefault="00670F9E" w:rsidP="00670F9E">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6E26D9D" w14:textId="77777777" w:rsidR="00670F9E" w:rsidRPr="00824A60" w:rsidRDefault="00670F9E" w:rsidP="00670F9E">
            <w:pPr>
              <w:spacing w:afterLines="10" w:after="24"/>
              <w:jc w:val="both"/>
              <w:rPr>
                <w:rFonts w:asciiTheme="minorHAnsi" w:hAnsiTheme="minorHAnsi" w:cstheme="minorHAnsi"/>
                <w:color w:val="000000" w:themeColor="text1"/>
                <w:sz w:val="22"/>
                <w:szCs w:val="22"/>
              </w:rPr>
            </w:pPr>
          </w:p>
        </w:tc>
      </w:tr>
      <w:tr w:rsidR="00670F9E" w:rsidRPr="00824A60" w14:paraId="136404E3"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62C91957" w14:textId="77777777" w:rsidR="00670F9E" w:rsidRPr="00824A60" w:rsidRDefault="00670F9E" w:rsidP="00670F9E">
            <w:pPr>
              <w:ind w:left="9"/>
              <w:jc w:val="center"/>
              <w:rPr>
                <w:rFonts w:asciiTheme="minorHAnsi" w:hAnsiTheme="minorHAnsi" w:cstheme="minorHAnsi"/>
                <w:color w:val="000000" w:themeColor="text1"/>
                <w:sz w:val="22"/>
                <w:szCs w:val="22"/>
                <w:lang w:eastAsia="lt-LT"/>
              </w:rPr>
            </w:pPr>
            <w:r w:rsidRPr="00824A60">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57DDFAD7" w14:textId="77777777" w:rsidR="00670F9E" w:rsidRPr="00824A60" w:rsidRDefault="00670F9E" w:rsidP="00670F9E">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79ECFAF2" w14:textId="77777777" w:rsidR="00670F9E" w:rsidRPr="00824A60" w:rsidRDefault="00670F9E" w:rsidP="00670F9E">
            <w:pPr>
              <w:ind w:left="9"/>
              <w:jc w:val="center"/>
              <w:rPr>
                <w:rFonts w:asciiTheme="minorHAnsi" w:hAnsiTheme="minorHAnsi" w:cstheme="minorHAnsi"/>
                <w:b/>
                <w:color w:val="000000" w:themeColor="text1"/>
                <w:sz w:val="22"/>
                <w:szCs w:val="22"/>
                <w:lang w:eastAsia="lt-LT"/>
              </w:rPr>
            </w:pPr>
          </w:p>
        </w:tc>
      </w:tr>
      <w:tr w:rsidR="00670F9E" w:rsidRPr="00824A60" w14:paraId="5A494D07"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7F1C2C63" w14:textId="77777777" w:rsidR="00670F9E" w:rsidRPr="00824A60" w:rsidRDefault="00670F9E" w:rsidP="0030182F">
            <w:pPr>
              <w:numPr>
                <w:ilvl w:val="0"/>
                <w:numId w:val="12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6DFCD72" w14:textId="2D9BDEF7" w:rsidR="00670F9E" w:rsidRPr="00824A60" w:rsidRDefault="00670F9E" w:rsidP="00670F9E">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00237DA1"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pateikiami</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pirkimo</w:t>
            </w:r>
            <w:r w:rsidRPr="00824A60">
              <w:rPr>
                <w:rFonts w:asciiTheme="minorHAnsi" w:hAnsiTheme="minorHAnsi" w:cstheme="minorHAnsi"/>
                <w:color w:val="000000" w:themeColor="text1"/>
                <w:spacing w:val="-3"/>
                <w:sz w:val="22"/>
                <w:szCs w:val="22"/>
              </w:rPr>
              <w:t xml:space="preserve"> </w:t>
            </w:r>
            <w:r w:rsidRPr="00824A60">
              <w:rPr>
                <w:rFonts w:asciiTheme="minorHAnsi" w:hAnsiTheme="minorHAnsi" w:cstheme="minorHAnsi"/>
                <w:color w:val="000000" w:themeColor="text1"/>
                <w:sz w:val="22"/>
                <w:szCs w:val="22"/>
              </w:rPr>
              <w:t>metu</w:t>
            </w:r>
          </w:p>
        </w:tc>
        <w:tc>
          <w:tcPr>
            <w:tcW w:w="1997" w:type="pct"/>
            <w:tcBorders>
              <w:top w:val="single" w:sz="4" w:space="0" w:color="auto"/>
              <w:left w:val="single" w:sz="4" w:space="0" w:color="auto"/>
              <w:bottom w:val="single" w:sz="4" w:space="0" w:color="auto"/>
              <w:right w:val="single" w:sz="4" w:space="0" w:color="auto"/>
            </w:tcBorders>
          </w:tcPr>
          <w:p w14:paraId="02D97572" w14:textId="77777777" w:rsidR="00670F9E" w:rsidRPr="00824A60" w:rsidRDefault="00670F9E" w:rsidP="00670F9E">
            <w:pPr>
              <w:pStyle w:val="TableParagraph"/>
              <w:ind w:left="147"/>
              <w:rPr>
                <w:rFonts w:cstheme="minorHAnsi"/>
                <w:color w:val="000000" w:themeColor="text1"/>
                <w:lang w:val="lt-LT"/>
              </w:rPr>
            </w:pPr>
            <w:r w:rsidRPr="00824A60">
              <w:rPr>
                <w:rFonts w:cstheme="minorHAnsi"/>
                <w:color w:val="000000" w:themeColor="text1"/>
                <w:lang w:val="lt-LT"/>
              </w:rPr>
              <w:t xml:space="preserve">Siurblio  </w:t>
            </w:r>
            <w:r w:rsidRPr="00824A60">
              <w:rPr>
                <w:rFonts w:cstheme="minorHAnsi"/>
                <w:color w:val="000000" w:themeColor="text1"/>
                <w:spacing w:val="31"/>
                <w:lang w:val="lt-LT"/>
              </w:rPr>
              <w:t xml:space="preserve"> </w:t>
            </w:r>
            <w:r w:rsidRPr="00824A60">
              <w:rPr>
                <w:rFonts w:cstheme="minorHAnsi"/>
                <w:color w:val="000000" w:themeColor="text1"/>
                <w:lang w:val="lt-LT"/>
              </w:rPr>
              <w:t xml:space="preserve">techninis  </w:t>
            </w:r>
            <w:r w:rsidRPr="00824A60">
              <w:rPr>
                <w:rFonts w:cstheme="minorHAnsi"/>
                <w:color w:val="000000" w:themeColor="text1"/>
                <w:spacing w:val="31"/>
                <w:lang w:val="lt-LT"/>
              </w:rPr>
              <w:t xml:space="preserve"> </w:t>
            </w:r>
            <w:r w:rsidRPr="00824A60">
              <w:rPr>
                <w:rFonts w:cstheme="minorHAnsi"/>
                <w:color w:val="000000" w:themeColor="text1"/>
                <w:lang w:val="lt-LT"/>
              </w:rPr>
              <w:t xml:space="preserve">pasas,  </w:t>
            </w:r>
            <w:r w:rsidRPr="00824A60">
              <w:rPr>
                <w:rFonts w:cstheme="minorHAnsi"/>
                <w:color w:val="000000" w:themeColor="text1"/>
                <w:spacing w:val="27"/>
                <w:lang w:val="lt-LT"/>
              </w:rPr>
              <w:t xml:space="preserve"> </w:t>
            </w:r>
            <w:r w:rsidRPr="00824A60">
              <w:rPr>
                <w:rFonts w:cstheme="minorHAnsi"/>
                <w:color w:val="000000" w:themeColor="text1"/>
                <w:lang w:val="lt-LT"/>
              </w:rPr>
              <w:t xml:space="preserve">kuriame  </w:t>
            </w:r>
            <w:r w:rsidRPr="00824A60">
              <w:rPr>
                <w:rFonts w:cstheme="minorHAnsi"/>
                <w:color w:val="000000" w:themeColor="text1"/>
                <w:spacing w:val="29"/>
                <w:lang w:val="lt-LT"/>
              </w:rPr>
              <w:t xml:space="preserve"> </w:t>
            </w:r>
            <w:r w:rsidRPr="00824A60">
              <w:rPr>
                <w:rFonts w:cstheme="minorHAnsi"/>
                <w:color w:val="000000" w:themeColor="text1"/>
                <w:lang w:val="lt-LT"/>
              </w:rPr>
              <w:t xml:space="preserve">nurodomi  </w:t>
            </w:r>
            <w:r w:rsidRPr="00824A60">
              <w:rPr>
                <w:rFonts w:cstheme="minorHAnsi"/>
                <w:color w:val="000000" w:themeColor="text1"/>
                <w:spacing w:val="28"/>
                <w:lang w:val="lt-LT"/>
              </w:rPr>
              <w:t xml:space="preserve"> </w:t>
            </w:r>
            <w:r w:rsidRPr="00824A60">
              <w:rPr>
                <w:rFonts w:cstheme="minorHAnsi"/>
                <w:color w:val="000000" w:themeColor="text1"/>
                <w:lang w:val="lt-LT"/>
              </w:rPr>
              <w:t>techniniai</w:t>
            </w:r>
          </w:p>
          <w:p w14:paraId="6B7B4099" w14:textId="77777777" w:rsidR="00670F9E" w:rsidRPr="00824A60" w:rsidRDefault="00670F9E" w:rsidP="00670F9E">
            <w:pPr>
              <w:pStyle w:val="TableParagraph"/>
              <w:spacing w:before="2" w:line="252" w:lineRule="auto"/>
              <w:ind w:left="147" w:right="96"/>
              <w:rPr>
                <w:rFonts w:cstheme="minorHAnsi"/>
                <w:color w:val="000000" w:themeColor="text1"/>
                <w:lang w:val="lt-LT"/>
              </w:rPr>
            </w:pPr>
            <w:r w:rsidRPr="00824A60">
              <w:rPr>
                <w:rFonts w:cstheme="minorHAnsi"/>
                <w:color w:val="000000" w:themeColor="text1"/>
                <w:lang w:val="lt-LT"/>
              </w:rPr>
              <w:t>duomenys</w:t>
            </w:r>
            <w:r w:rsidRPr="00824A60">
              <w:rPr>
                <w:rFonts w:cstheme="minorHAnsi"/>
                <w:color w:val="000000" w:themeColor="text1"/>
                <w:spacing w:val="96"/>
                <w:lang w:val="lt-LT"/>
              </w:rPr>
              <w:t xml:space="preserve"> </w:t>
            </w:r>
            <w:r w:rsidRPr="00824A60">
              <w:rPr>
                <w:rFonts w:cstheme="minorHAnsi"/>
                <w:color w:val="000000" w:themeColor="text1"/>
                <w:lang w:val="lt-LT"/>
              </w:rPr>
              <w:t>patvirtinantys,</w:t>
            </w:r>
            <w:r w:rsidRPr="00824A60">
              <w:rPr>
                <w:rFonts w:cstheme="minorHAnsi"/>
                <w:color w:val="000000" w:themeColor="text1"/>
                <w:spacing w:val="93"/>
                <w:lang w:val="lt-LT"/>
              </w:rPr>
              <w:t xml:space="preserve"> </w:t>
            </w:r>
            <w:r w:rsidRPr="00824A60">
              <w:rPr>
                <w:rFonts w:cstheme="minorHAnsi"/>
                <w:color w:val="000000" w:themeColor="text1"/>
                <w:lang w:val="lt-LT"/>
              </w:rPr>
              <w:t>kad</w:t>
            </w:r>
            <w:r w:rsidRPr="00824A60">
              <w:rPr>
                <w:rFonts w:cstheme="minorHAnsi"/>
                <w:color w:val="000000" w:themeColor="text1"/>
                <w:spacing w:val="97"/>
                <w:lang w:val="lt-LT"/>
              </w:rPr>
              <w:t xml:space="preserve"> </w:t>
            </w:r>
            <w:r w:rsidRPr="00824A60">
              <w:rPr>
                <w:rFonts w:cstheme="minorHAnsi"/>
                <w:color w:val="000000" w:themeColor="text1"/>
                <w:lang w:val="lt-LT"/>
              </w:rPr>
              <w:t>siurblys</w:t>
            </w:r>
            <w:r w:rsidRPr="00824A60">
              <w:rPr>
                <w:rFonts w:cstheme="minorHAnsi"/>
                <w:color w:val="000000" w:themeColor="text1"/>
                <w:spacing w:val="97"/>
                <w:lang w:val="lt-LT"/>
              </w:rPr>
              <w:t xml:space="preserve"> </w:t>
            </w:r>
            <w:r w:rsidRPr="00824A60">
              <w:rPr>
                <w:rFonts w:cstheme="minorHAnsi"/>
                <w:color w:val="000000" w:themeColor="text1"/>
                <w:lang w:val="lt-LT"/>
              </w:rPr>
              <w:t>atitinka</w:t>
            </w:r>
            <w:r w:rsidRPr="00824A60">
              <w:rPr>
                <w:rFonts w:cstheme="minorHAnsi"/>
                <w:color w:val="000000" w:themeColor="text1"/>
                <w:spacing w:val="94"/>
                <w:lang w:val="lt-LT"/>
              </w:rPr>
              <w:t xml:space="preserve"> </w:t>
            </w:r>
            <w:r w:rsidRPr="00824A60">
              <w:rPr>
                <w:rFonts w:cstheme="minorHAnsi"/>
                <w:color w:val="000000" w:themeColor="text1"/>
                <w:lang w:val="lt-LT"/>
              </w:rPr>
              <w:t>keliamus techninius</w:t>
            </w:r>
            <w:r w:rsidRPr="00824A60">
              <w:rPr>
                <w:rFonts w:cstheme="minorHAnsi"/>
                <w:color w:val="000000" w:themeColor="text1"/>
                <w:spacing w:val="41"/>
                <w:lang w:val="lt-LT"/>
              </w:rPr>
              <w:t xml:space="preserve"> </w:t>
            </w:r>
            <w:r w:rsidRPr="00824A60">
              <w:rPr>
                <w:rFonts w:cstheme="minorHAnsi"/>
                <w:color w:val="000000" w:themeColor="text1"/>
                <w:lang w:val="lt-LT"/>
              </w:rPr>
              <w:t>reikalavimus,</w:t>
            </w:r>
            <w:r w:rsidRPr="00824A60">
              <w:rPr>
                <w:rFonts w:cstheme="minorHAnsi"/>
                <w:color w:val="000000" w:themeColor="text1"/>
                <w:spacing w:val="42"/>
                <w:lang w:val="lt-LT"/>
              </w:rPr>
              <w:t xml:space="preserve"> </w:t>
            </w:r>
            <w:r w:rsidRPr="00824A60">
              <w:rPr>
                <w:rFonts w:cstheme="minorHAnsi"/>
                <w:color w:val="000000" w:themeColor="text1"/>
                <w:lang w:val="lt-LT"/>
              </w:rPr>
              <w:t>lietuvių</w:t>
            </w:r>
            <w:r w:rsidRPr="00824A60">
              <w:rPr>
                <w:rFonts w:cstheme="minorHAnsi"/>
                <w:color w:val="000000" w:themeColor="text1"/>
                <w:spacing w:val="41"/>
                <w:lang w:val="lt-LT"/>
              </w:rPr>
              <w:t xml:space="preserve"> </w:t>
            </w:r>
            <w:r w:rsidRPr="00824A60">
              <w:rPr>
                <w:rFonts w:cstheme="minorHAnsi"/>
                <w:color w:val="000000" w:themeColor="text1"/>
                <w:lang w:val="lt-LT"/>
              </w:rPr>
              <w:t>arba</w:t>
            </w:r>
            <w:r w:rsidRPr="00824A60">
              <w:rPr>
                <w:rFonts w:cstheme="minorHAnsi"/>
                <w:color w:val="000000" w:themeColor="text1"/>
                <w:spacing w:val="42"/>
                <w:lang w:val="lt-LT"/>
              </w:rPr>
              <w:t xml:space="preserve"> </w:t>
            </w:r>
            <w:r w:rsidRPr="00824A60">
              <w:rPr>
                <w:rFonts w:cstheme="minorHAnsi"/>
                <w:color w:val="000000" w:themeColor="text1"/>
                <w:lang w:val="lt-LT"/>
              </w:rPr>
              <w:t>anglų</w:t>
            </w:r>
            <w:r w:rsidRPr="00824A60">
              <w:rPr>
                <w:rFonts w:cstheme="minorHAnsi"/>
                <w:color w:val="000000" w:themeColor="text1"/>
                <w:spacing w:val="44"/>
                <w:lang w:val="lt-LT"/>
              </w:rPr>
              <w:t xml:space="preserve"> </w:t>
            </w:r>
            <w:r w:rsidRPr="00824A60">
              <w:rPr>
                <w:rFonts w:cstheme="minorHAnsi"/>
                <w:color w:val="000000" w:themeColor="text1"/>
                <w:lang w:val="lt-LT"/>
              </w:rPr>
              <w:t>kalba.</w:t>
            </w:r>
            <w:r w:rsidRPr="00824A60">
              <w:rPr>
                <w:rFonts w:cstheme="minorHAnsi"/>
                <w:color w:val="000000" w:themeColor="text1"/>
                <w:spacing w:val="39"/>
                <w:lang w:val="lt-LT"/>
              </w:rPr>
              <w:t xml:space="preserve"> </w:t>
            </w:r>
            <w:r w:rsidRPr="00824A60">
              <w:rPr>
                <w:rFonts w:cstheme="minorHAnsi"/>
                <w:color w:val="000000" w:themeColor="text1"/>
                <w:lang w:val="lt-LT"/>
              </w:rPr>
              <w:t>Siurblio</w:t>
            </w:r>
            <w:r w:rsidRPr="00824A60">
              <w:rPr>
                <w:rFonts w:cstheme="minorHAnsi"/>
                <w:color w:val="000000" w:themeColor="text1"/>
                <w:spacing w:val="-47"/>
                <w:lang w:val="lt-LT"/>
              </w:rPr>
              <w:t xml:space="preserve"> </w:t>
            </w:r>
            <w:r w:rsidRPr="00824A60">
              <w:rPr>
                <w:rFonts w:cstheme="minorHAnsi"/>
                <w:color w:val="000000" w:themeColor="text1"/>
                <w:lang w:val="lt-LT"/>
              </w:rPr>
              <w:t>techniniame pase</w:t>
            </w:r>
            <w:r w:rsidRPr="00824A60">
              <w:rPr>
                <w:rFonts w:cstheme="minorHAnsi"/>
                <w:color w:val="000000" w:themeColor="text1"/>
                <w:spacing w:val="-2"/>
                <w:lang w:val="lt-LT"/>
              </w:rPr>
              <w:t xml:space="preserve"> </w:t>
            </w:r>
            <w:r w:rsidRPr="00824A60">
              <w:rPr>
                <w:rFonts w:cstheme="minorHAnsi"/>
                <w:color w:val="000000" w:themeColor="text1"/>
                <w:lang w:val="lt-LT"/>
              </w:rPr>
              <w:t>taip</w:t>
            </w:r>
            <w:r w:rsidRPr="00824A60">
              <w:rPr>
                <w:rFonts w:cstheme="minorHAnsi"/>
                <w:color w:val="000000" w:themeColor="text1"/>
                <w:spacing w:val="-2"/>
                <w:lang w:val="lt-LT"/>
              </w:rPr>
              <w:t xml:space="preserve"> </w:t>
            </w:r>
            <w:r w:rsidRPr="00824A60">
              <w:rPr>
                <w:rFonts w:cstheme="minorHAnsi"/>
                <w:color w:val="000000" w:themeColor="text1"/>
                <w:lang w:val="lt-LT"/>
              </w:rPr>
              <w:t>pat</w:t>
            </w:r>
            <w:r w:rsidRPr="00824A60">
              <w:rPr>
                <w:rFonts w:cstheme="minorHAnsi"/>
                <w:color w:val="000000" w:themeColor="text1"/>
                <w:spacing w:val="-3"/>
                <w:lang w:val="lt-LT"/>
              </w:rPr>
              <w:t xml:space="preserve"> </w:t>
            </w:r>
            <w:r w:rsidRPr="00824A60">
              <w:rPr>
                <w:rFonts w:cstheme="minorHAnsi"/>
                <w:color w:val="000000" w:themeColor="text1"/>
                <w:lang w:val="lt-LT"/>
              </w:rPr>
              <w:t>turi</w:t>
            </w:r>
            <w:r w:rsidRPr="00824A60">
              <w:rPr>
                <w:rFonts w:cstheme="minorHAnsi"/>
                <w:color w:val="000000" w:themeColor="text1"/>
                <w:spacing w:val="-1"/>
                <w:lang w:val="lt-LT"/>
              </w:rPr>
              <w:t xml:space="preserve"> </w:t>
            </w:r>
            <w:r w:rsidRPr="00824A60">
              <w:rPr>
                <w:rFonts w:cstheme="minorHAnsi"/>
                <w:color w:val="000000" w:themeColor="text1"/>
                <w:lang w:val="lt-LT"/>
              </w:rPr>
              <w:t>būti pateikta:</w:t>
            </w:r>
          </w:p>
          <w:p w14:paraId="726A1189" w14:textId="77777777" w:rsidR="00670F9E" w:rsidRPr="00824A60" w:rsidRDefault="00670F9E" w:rsidP="0030182F">
            <w:pPr>
              <w:pStyle w:val="TableParagraph"/>
              <w:numPr>
                <w:ilvl w:val="0"/>
                <w:numId w:val="128"/>
              </w:numPr>
              <w:tabs>
                <w:tab w:val="left" w:pos="431"/>
              </w:tabs>
              <w:autoSpaceDE w:val="0"/>
              <w:autoSpaceDN w:val="0"/>
              <w:spacing w:before="2"/>
              <w:rPr>
                <w:rFonts w:cstheme="minorHAnsi"/>
                <w:color w:val="000000" w:themeColor="text1"/>
                <w:lang w:val="lt-LT"/>
              </w:rPr>
            </w:pPr>
            <w:r w:rsidRPr="00824A60">
              <w:rPr>
                <w:rFonts w:cstheme="minorHAnsi"/>
                <w:color w:val="000000" w:themeColor="text1"/>
                <w:lang w:val="lt-LT"/>
              </w:rPr>
              <w:t>Brėžiniai</w:t>
            </w:r>
            <w:r w:rsidRPr="00824A60">
              <w:rPr>
                <w:rFonts w:cstheme="minorHAnsi"/>
                <w:color w:val="000000" w:themeColor="text1"/>
                <w:spacing w:val="-2"/>
                <w:lang w:val="lt-LT"/>
              </w:rPr>
              <w:t xml:space="preserve"> </w:t>
            </w:r>
            <w:r w:rsidRPr="00824A60">
              <w:rPr>
                <w:rFonts w:cstheme="minorHAnsi"/>
                <w:color w:val="000000" w:themeColor="text1"/>
                <w:lang w:val="lt-LT"/>
              </w:rPr>
              <w:t>su</w:t>
            </w:r>
            <w:r w:rsidRPr="00824A60">
              <w:rPr>
                <w:rFonts w:cstheme="minorHAnsi"/>
                <w:color w:val="000000" w:themeColor="text1"/>
                <w:spacing w:val="-1"/>
                <w:lang w:val="lt-LT"/>
              </w:rPr>
              <w:t xml:space="preserve"> </w:t>
            </w:r>
            <w:r w:rsidRPr="00824A60">
              <w:rPr>
                <w:rFonts w:cstheme="minorHAnsi"/>
                <w:color w:val="000000" w:themeColor="text1"/>
                <w:lang w:val="lt-LT"/>
              </w:rPr>
              <w:t>siurblių</w:t>
            </w:r>
            <w:r w:rsidRPr="00824A60">
              <w:rPr>
                <w:rFonts w:cstheme="minorHAnsi"/>
                <w:color w:val="000000" w:themeColor="text1"/>
                <w:spacing w:val="-2"/>
                <w:lang w:val="lt-LT"/>
              </w:rPr>
              <w:t xml:space="preserve"> </w:t>
            </w:r>
            <w:r w:rsidRPr="00824A60">
              <w:rPr>
                <w:rFonts w:cstheme="minorHAnsi"/>
                <w:color w:val="000000" w:themeColor="text1"/>
                <w:lang w:val="lt-LT"/>
              </w:rPr>
              <w:t>matmenimis;</w:t>
            </w:r>
          </w:p>
          <w:p w14:paraId="6A2FB186" w14:textId="77777777" w:rsidR="00670F9E" w:rsidRPr="00824A60" w:rsidRDefault="00670F9E" w:rsidP="0030182F">
            <w:pPr>
              <w:pStyle w:val="TableParagraph"/>
              <w:numPr>
                <w:ilvl w:val="0"/>
                <w:numId w:val="128"/>
              </w:numPr>
              <w:autoSpaceDE w:val="0"/>
              <w:autoSpaceDN w:val="0"/>
              <w:spacing w:line="280" w:lineRule="exact"/>
              <w:rPr>
                <w:rFonts w:cstheme="minorHAnsi"/>
                <w:color w:val="000000" w:themeColor="text1"/>
                <w:lang w:val="lt-LT"/>
              </w:rPr>
            </w:pPr>
            <w:r w:rsidRPr="00824A60">
              <w:rPr>
                <w:rFonts w:cstheme="minorHAnsi"/>
                <w:color w:val="000000" w:themeColor="text1"/>
                <w:lang w:val="lt-LT"/>
              </w:rPr>
              <w:t>Siurblio</w:t>
            </w:r>
            <w:r w:rsidRPr="00824A60">
              <w:rPr>
                <w:rFonts w:cstheme="minorHAnsi"/>
                <w:color w:val="000000" w:themeColor="text1"/>
                <w:spacing w:val="-2"/>
                <w:lang w:val="lt-LT"/>
              </w:rPr>
              <w:t xml:space="preserve"> </w:t>
            </w:r>
            <w:r w:rsidRPr="00824A60">
              <w:rPr>
                <w:rFonts w:cstheme="minorHAnsi"/>
                <w:color w:val="000000" w:themeColor="text1"/>
                <w:lang w:val="lt-LT"/>
              </w:rPr>
              <w:t>darbo</w:t>
            </w:r>
            <w:r w:rsidRPr="00824A60">
              <w:rPr>
                <w:rFonts w:cstheme="minorHAnsi"/>
                <w:color w:val="000000" w:themeColor="text1"/>
                <w:spacing w:val="-1"/>
                <w:lang w:val="lt-LT"/>
              </w:rPr>
              <w:t xml:space="preserve"> </w:t>
            </w:r>
            <w:r w:rsidRPr="00824A60">
              <w:rPr>
                <w:rFonts w:cstheme="minorHAnsi"/>
                <w:color w:val="000000" w:themeColor="text1"/>
                <w:lang w:val="lt-LT"/>
              </w:rPr>
              <w:t>kreivė</w:t>
            </w:r>
            <w:r w:rsidRPr="00824A60">
              <w:rPr>
                <w:rFonts w:cstheme="minorHAnsi"/>
                <w:color w:val="000000" w:themeColor="text1"/>
                <w:spacing w:val="-1"/>
                <w:lang w:val="lt-LT"/>
              </w:rPr>
              <w:t xml:space="preserve"> </w:t>
            </w:r>
            <w:r w:rsidRPr="00824A60">
              <w:rPr>
                <w:rFonts w:cstheme="minorHAnsi"/>
                <w:color w:val="000000" w:themeColor="text1"/>
                <w:lang w:val="lt-LT"/>
              </w:rPr>
              <w:t>(su</w:t>
            </w:r>
            <w:r w:rsidRPr="00824A60">
              <w:rPr>
                <w:rFonts w:cstheme="minorHAnsi"/>
                <w:color w:val="000000" w:themeColor="text1"/>
                <w:spacing w:val="-5"/>
                <w:lang w:val="lt-LT"/>
              </w:rPr>
              <w:t xml:space="preserve"> </w:t>
            </w:r>
            <w:r w:rsidRPr="00824A60">
              <w:rPr>
                <w:rFonts w:cstheme="minorHAnsi"/>
                <w:color w:val="000000" w:themeColor="text1"/>
                <w:lang w:val="lt-LT"/>
              </w:rPr>
              <w:t>darbo</w:t>
            </w:r>
            <w:r w:rsidRPr="00824A60">
              <w:rPr>
                <w:rFonts w:cstheme="minorHAnsi"/>
                <w:color w:val="000000" w:themeColor="text1"/>
                <w:spacing w:val="-1"/>
                <w:lang w:val="lt-LT"/>
              </w:rPr>
              <w:t xml:space="preserve"> </w:t>
            </w:r>
            <w:r w:rsidRPr="00824A60">
              <w:rPr>
                <w:rFonts w:cstheme="minorHAnsi"/>
                <w:color w:val="000000" w:themeColor="text1"/>
                <w:lang w:val="lt-LT"/>
              </w:rPr>
              <w:t>tašku).</w:t>
            </w:r>
          </w:p>
        </w:tc>
        <w:tc>
          <w:tcPr>
            <w:tcW w:w="945" w:type="pct"/>
            <w:tcBorders>
              <w:top w:val="single" w:sz="4" w:space="0" w:color="auto"/>
              <w:left w:val="single" w:sz="4" w:space="0" w:color="auto"/>
              <w:bottom w:val="single" w:sz="4" w:space="0" w:color="auto"/>
              <w:right w:val="single" w:sz="4" w:space="0" w:color="auto"/>
            </w:tcBorders>
          </w:tcPr>
          <w:p w14:paraId="42BA4C27" w14:textId="77777777" w:rsidR="00670F9E" w:rsidRPr="00824A60" w:rsidRDefault="00670F9E" w:rsidP="00670F9E">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0085248" w14:textId="77777777" w:rsidR="00670F9E" w:rsidRPr="00824A60" w:rsidRDefault="00670F9E" w:rsidP="00670F9E">
            <w:pPr>
              <w:spacing w:afterLines="10" w:after="24"/>
              <w:jc w:val="both"/>
              <w:rPr>
                <w:rFonts w:asciiTheme="minorHAnsi" w:hAnsiTheme="minorHAnsi" w:cstheme="minorHAnsi"/>
                <w:color w:val="000000" w:themeColor="text1"/>
                <w:sz w:val="22"/>
                <w:szCs w:val="22"/>
              </w:rPr>
            </w:pPr>
          </w:p>
        </w:tc>
      </w:tr>
      <w:tr w:rsidR="00670F9E" w:rsidRPr="00824A60" w14:paraId="30484E32"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91CDA37" w14:textId="77777777" w:rsidR="00670F9E" w:rsidRPr="00824A60" w:rsidRDefault="00670F9E" w:rsidP="0030182F">
            <w:pPr>
              <w:numPr>
                <w:ilvl w:val="0"/>
                <w:numId w:val="12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2EC3AD5" w14:textId="4FC5776E" w:rsidR="00670F9E" w:rsidRPr="00824A60" w:rsidRDefault="00670F9E" w:rsidP="00670F9E">
            <w:pPr>
              <w:pStyle w:val="TableParagraph"/>
              <w:rPr>
                <w:rFonts w:cstheme="minorHAnsi"/>
                <w:color w:val="000000" w:themeColor="text1"/>
                <w:lang w:val="lt-LT"/>
              </w:rPr>
            </w:pPr>
            <w:r w:rsidRPr="00824A60">
              <w:rPr>
                <w:rFonts w:cstheme="minorHAnsi"/>
                <w:color w:val="000000" w:themeColor="text1"/>
                <w:lang w:val="lt-LT"/>
              </w:rPr>
              <w:t>Dokumentai</w:t>
            </w:r>
            <w:r w:rsidR="00237DA1" w:rsidRPr="00824A60">
              <w:rPr>
                <w:rFonts w:cstheme="minorHAnsi"/>
                <w:color w:val="000000" w:themeColor="text1"/>
                <w:lang w:val="lt-LT"/>
              </w:rPr>
              <w:t>,</w:t>
            </w:r>
            <w:r w:rsidRPr="00824A60">
              <w:rPr>
                <w:rFonts w:cstheme="minorHAnsi"/>
                <w:color w:val="000000" w:themeColor="text1"/>
                <w:spacing w:val="-3"/>
                <w:lang w:val="lt-LT"/>
              </w:rPr>
              <w:t xml:space="preserve"> </w:t>
            </w:r>
            <w:r w:rsidRPr="00824A60">
              <w:rPr>
                <w:rFonts w:cstheme="minorHAnsi"/>
                <w:color w:val="000000" w:themeColor="text1"/>
                <w:lang w:val="lt-LT"/>
              </w:rPr>
              <w:t>pateikiami</w:t>
            </w:r>
            <w:r w:rsidRPr="00824A60">
              <w:rPr>
                <w:rFonts w:cstheme="minorHAnsi"/>
                <w:color w:val="000000" w:themeColor="text1"/>
                <w:spacing w:val="-3"/>
                <w:lang w:val="lt-LT"/>
              </w:rPr>
              <w:t xml:space="preserve"> </w:t>
            </w:r>
            <w:r w:rsidRPr="00824A60">
              <w:rPr>
                <w:rFonts w:cstheme="minorHAnsi"/>
                <w:color w:val="000000" w:themeColor="text1"/>
                <w:lang w:val="lt-LT"/>
              </w:rPr>
              <w:t>pristatant medžiagas</w:t>
            </w:r>
          </w:p>
        </w:tc>
        <w:tc>
          <w:tcPr>
            <w:tcW w:w="1997" w:type="pct"/>
            <w:tcBorders>
              <w:top w:val="single" w:sz="4" w:space="0" w:color="auto"/>
              <w:left w:val="single" w:sz="4" w:space="0" w:color="auto"/>
              <w:bottom w:val="single" w:sz="4" w:space="0" w:color="auto"/>
              <w:right w:val="single" w:sz="4" w:space="0" w:color="auto"/>
            </w:tcBorders>
          </w:tcPr>
          <w:p w14:paraId="6B99E8D3" w14:textId="77777777" w:rsidR="00670F9E" w:rsidRPr="00824A60" w:rsidRDefault="00670F9E" w:rsidP="0030182F">
            <w:pPr>
              <w:pStyle w:val="TableParagraph"/>
              <w:numPr>
                <w:ilvl w:val="0"/>
                <w:numId w:val="129"/>
              </w:numPr>
              <w:tabs>
                <w:tab w:val="left" w:pos="431"/>
              </w:tabs>
              <w:autoSpaceDE w:val="0"/>
              <w:autoSpaceDN w:val="0"/>
              <w:spacing w:line="280" w:lineRule="exact"/>
              <w:rPr>
                <w:rFonts w:cstheme="minorHAnsi"/>
                <w:color w:val="000000" w:themeColor="text1"/>
                <w:lang w:val="lt-LT"/>
              </w:rPr>
            </w:pPr>
            <w:r w:rsidRPr="00824A60">
              <w:rPr>
                <w:rFonts w:cstheme="minorHAnsi"/>
                <w:color w:val="000000" w:themeColor="text1"/>
                <w:lang w:val="lt-LT"/>
              </w:rPr>
              <w:t>Montavimo</w:t>
            </w:r>
            <w:r w:rsidRPr="00824A60">
              <w:rPr>
                <w:rFonts w:cstheme="minorHAnsi"/>
                <w:color w:val="000000" w:themeColor="text1"/>
                <w:spacing w:val="-5"/>
                <w:lang w:val="lt-LT"/>
              </w:rPr>
              <w:t xml:space="preserve"> </w:t>
            </w:r>
            <w:r w:rsidRPr="00824A60">
              <w:rPr>
                <w:rFonts w:cstheme="minorHAnsi"/>
                <w:color w:val="000000" w:themeColor="text1"/>
                <w:lang w:val="lt-LT"/>
              </w:rPr>
              <w:t>ir</w:t>
            </w:r>
            <w:r w:rsidRPr="00824A60">
              <w:rPr>
                <w:rFonts w:cstheme="minorHAnsi"/>
                <w:color w:val="000000" w:themeColor="text1"/>
                <w:spacing w:val="-3"/>
                <w:lang w:val="lt-LT"/>
              </w:rPr>
              <w:t xml:space="preserve"> </w:t>
            </w:r>
            <w:r w:rsidRPr="00824A60">
              <w:rPr>
                <w:rFonts w:cstheme="minorHAnsi"/>
                <w:color w:val="000000" w:themeColor="text1"/>
                <w:lang w:val="lt-LT"/>
              </w:rPr>
              <w:t>naudojimo</w:t>
            </w:r>
            <w:r w:rsidRPr="00824A60">
              <w:rPr>
                <w:rFonts w:cstheme="minorHAnsi"/>
                <w:color w:val="000000" w:themeColor="text1"/>
                <w:spacing w:val="-1"/>
                <w:lang w:val="lt-LT"/>
              </w:rPr>
              <w:t xml:space="preserve"> </w:t>
            </w:r>
            <w:r w:rsidRPr="00824A60">
              <w:rPr>
                <w:rFonts w:cstheme="minorHAnsi"/>
                <w:color w:val="000000" w:themeColor="text1"/>
                <w:lang w:val="lt-LT"/>
              </w:rPr>
              <w:t>instrukcijos,</w:t>
            </w:r>
            <w:r w:rsidRPr="00824A60">
              <w:rPr>
                <w:rFonts w:cstheme="minorHAnsi"/>
                <w:color w:val="000000" w:themeColor="text1"/>
                <w:spacing w:val="-3"/>
                <w:lang w:val="lt-LT"/>
              </w:rPr>
              <w:t xml:space="preserve"> </w:t>
            </w:r>
            <w:r w:rsidRPr="00824A60">
              <w:rPr>
                <w:rFonts w:cstheme="minorHAnsi"/>
                <w:color w:val="000000" w:themeColor="text1"/>
                <w:lang w:val="lt-LT"/>
              </w:rPr>
              <w:t>lietuvių</w:t>
            </w:r>
            <w:r w:rsidRPr="00824A60">
              <w:rPr>
                <w:rFonts w:cstheme="minorHAnsi"/>
                <w:color w:val="000000" w:themeColor="text1"/>
                <w:spacing w:val="-6"/>
                <w:lang w:val="lt-LT"/>
              </w:rPr>
              <w:t xml:space="preserve"> </w:t>
            </w:r>
            <w:r w:rsidRPr="00824A60">
              <w:rPr>
                <w:rFonts w:cstheme="minorHAnsi"/>
                <w:color w:val="000000" w:themeColor="text1"/>
                <w:lang w:val="lt-LT"/>
              </w:rPr>
              <w:t>kalba;</w:t>
            </w:r>
          </w:p>
          <w:p w14:paraId="0A85D2C7" w14:textId="77777777" w:rsidR="00670F9E" w:rsidRPr="00824A60" w:rsidRDefault="00670F9E" w:rsidP="0030182F">
            <w:pPr>
              <w:pStyle w:val="TableParagraph"/>
              <w:numPr>
                <w:ilvl w:val="0"/>
                <w:numId w:val="129"/>
              </w:numPr>
              <w:tabs>
                <w:tab w:val="left" w:pos="431"/>
              </w:tabs>
              <w:autoSpaceDE w:val="0"/>
              <w:autoSpaceDN w:val="0"/>
              <w:spacing w:before="17" w:line="252" w:lineRule="auto"/>
              <w:ind w:right="400"/>
              <w:rPr>
                <w:rFonts w:cstheme="minorHAnsi"/>
                <w:color w:val="000000" w:themeColor="text1"/>
                <w:lang w:val="lt-LT"/>
              </w:rPr>
            </w:pPr>
            <w:r w:rsidRPr="00824A60">
              <w:rPr>
                <w:rFonts w:cstheme="minorHAnsi"/>
                <w:color w:val="000000" w:themeColor="text1"/>
                <w:lang w:val="lt-LT"/>
              </w:rPr>
              <w:t>Garantiniai įsipareigojimai siurbliui ir elektros varikliui,</w:t>
            </w:r>
            <w:r w:rsidRPr="00824A60">
              <w:rPr>
                <w:rFonts w:cstheme="minorHAnsi"/>
                <w:color w:val="000000" w:themeColor="text1"/>
                <w:spacing w:val="-47"/>
                <w:lang w:val="lt-LT"/>
              </w:rPr>
              <w:t xml:space="preserve"> </w:t>
            </w:r>
            <w:r w:rsidRPr="00824A60">
              <w:rPr>
                <w:rFonts w:cstheme="minorHAnsi"/>
                <w:color w:val="000000" w:themeColor="text1"/>
                <w:lang w:val="lt-LT"/>
              </w:rPr>
              <w:t>lietuvių</w:t>
            </w:r>
            <w:r w:rsidRPr="00824A60">
              <w:rPr>
                <w:rFonts w:cstheme="minorHAnsi"/>
                <w:color w:val="000000" w:themeColor="text1"/>
                <w:spacing w:val="-2"/>
                <w:lang w:val="lt-LT"/>
              </w:rPr>
              <w:t xml:space="preserve"> </w:t>
            </w:r>
            <w:r w:rsidRPr="00824A60">
              <w:rPr>
                <w:rFonts w:cstheme="minorHAnsi"/>
                <w:color w:val="000000" w:themeColor="text1"/>
                <w:lang w:val="lt-LT"/>
              </w:rPr>
              <w:t>kalba.</w:t>
            </w:r>
          </w:p>
          <w:p w14:paraId="4AF3D3F7" w14:textId="77777777" w:rsidR="00670F9E" w:rsidRPr="00824A60" w:rsidRDefault="00670F9E" w:rsidP="0030182F">
            <w:pPr>
              <w:pStyle w:val="TableParagraph"/>
              <w:numPr>
                <w:ilvl w:val="0"/>
                <w:numId w:val="129"/>
              </w:numPr>
              <w:tabs>
                <w:tab w:val="left" w:pos="431"/>
              </w:tabs>
              <w:autoSpaceDE w:val="0"/>
              <w:autoSpaceDN w:val="0"/>
              <w:spacing w:before="5"/>
              <w:rPr>
                <w:rFonts w:cstheme="minorHAnsi"/>
                <w:color w:val="000000" w:themeColor="text1"/>
                <w:lang w:val="lt-LT"/>
              </w:rPr>
            </w:pPr>
            <w:r w:rsidRPr="00824A60">
              <w:rPr>
                <w:rFonts w:cstheme="minorHAnsi"/>
                <w:color w:val="000000" w:themeColor="text1"/>
                <w:lang w:val="lt-LT"/>
              </w:rPr>
              <w:t>Pateikti</w:t>
            </w:r>
            <w:r w:rsidRPr="00824A60">
              <w:rPr>
                <w:rFonts w:cstheme="minorHAnsi"/>
                <w:color w:val="000000" w:themeColor="text1"/>
                <w:spacing w:val="-3"/>
                <w:lang w:val="lt-LT"/>
              </w:rPr>
              <w:t xml:space="preserve"> </w:t>
            </w:r>
            <w:r w:rsidRPr="00824A60">
              <w:rPr>
                <w:rFonts w:cstheme="minorHAnsi"/>
                <w:color w:val="000000" w:themeColor="text1"/>
                <w:lang w:val="lt-LT"/>
              </w:rPr>
              <w:t>bandymo</w:t>
            </w:r>
            <w:r w:rsidRPr="00824A60">
              <w:rPr>
                <w:rFonts w:cstheme="minorHAnsi"/>
                <w:color w:val="000000" w:themeColor="text1"/>
                <w:spacing w:val="-1"/>
                <w:lang w:val="lt-LT"/>
              </w:rPr>
              <w:t xml:space="preserve"> </w:t>
            </w:r>
            <w:r w:rsidRPr="00824A60">
              <w:rPr>
                <w:rFonts w:cstheme="minorHAnsi"/>
                <w:color w:val="000000" w:themeColor="text1"/>
                <w:lang w:val="lt-LT"/>
              </w:rPr>
              <w:t>protokolo</w:t>
            </w:r>
            <w:r w:rsidRPr="00824A60">
              <w:rPr>
                <w:rFonts w:cstheme="minorHAnsi"/>
                <w:color w:val="000000" w:themeColor="text1"/>
                <w:spacing w:val="-1"/>
                <w:lang w:val="lt-LT"/>
              </w:rPr>
              <w:t xml:space="preserve"> </w:t>
            </w:r>
            <w:r w:rsidRPr="00824A60">
              <w:rPr>
                <w:rFonts w:cstheme="minorHAnsi"/>
                <w:color w:val="000000" w:themeColor="text1"/>
                <w:lang w:val="lt-LT"/>
              </w:rPr>
              <w:t>kopiją</w:t>
            </w:r>
            <w:r w:rsidRPr="00824A60">
              <w:rPr>
                <w:rFonts w:cstheme="minorHAnsi"/>
                <w:color w:val="000000" w:themeColor="text1"/>
                <w:spacing w:val="-2"/>
                <w:lang w:val="lt-LT"/>
              </w:rPr>
              <w:t xml:space="preserve"> </w:t>
            </w:r>
            <w:r w:rsidRPr="00824A60">
              <w:rPr>
                <w:rFonts w:cstheme="minorHAnsi"/>
                <w:color w:val="000000" w:themeColor="text1"/>
                <w:lang w:val="lt-LT"/>
              </w:rPr>
              <w:t>gaminiui</w:t>
            </w:r>
            <w:r w:rsidRPr="00824A60">
              <w:rPr>
                <w:rFonts w:cstheme="minorHAnsi"/>
                <w:color w:val="000000" w:themeColor="text1"/>
                <w:spacing w:val="-3"/>
                <w:lang w:val="lt-LT"/>
              </w:rPr>
              <w:t xml:space="preserve"> </w:t>
            </w:r>
            <w:r w:rsidRPr="00824A60">
              <w:rPr>
                <w:rFonts w:cstheme="minorHAnsi"/>
                <w:color w:val="000000" w:themeColor="text1"/>
                <w:lang w:val="lt-LT"/>
              </w:rPr>
              <w:t>arba</w:t>
            </w:r>
            <w:r w:rsidRPr="00824A60">
              <w:rPr>
                <w:rFonts w:cstheme="minorHAnsi"/>
                <w:color w:val="000000" w:themeColor="text1"/>
                <w:spacing w:val="-2"/>
                <w:lang w:val="lt-LT"/>
              </w:rPr>
              <w:t xml:space="preserve"> </w:t>
            </w:r>
            <w:r w:rsidRPr="00824A60">
              <w:rPr>
                <w:rFonts w:cstheme="minorHAnsi"/>
                <w:color w:val="000000" w:themeColor="text1"/>
                <w:lang w:val="lt-LT"/>
              </w:rPr>
              <w:t>gaminių</w:t>
            </w:r>
          </w:p>
          <w:p w14:paraId="07178300" w14:textId="77777777" w:rsidR="00670F9E" w:rsidRPr="00824A60" w:rsidRDefault="00670F9E" w:rsidP="00670F9E">
            <w:pPr>
              <w:pStyle w:val="TableParagraph"/>
              <w:tabs>
                <w:tab w:val="left" w:pos="568"/>
              </w:tabs>
              <w:autoSpaceDE w:val="0"/>
              <w:autoSpaceDN w:val="0"/>
              <w:spacing w:line="280" w:lineRule="exact"/>
              <w:ind w:left="435"/>
              <w:rPr>
                <w:rFonts w:cstheme="minorHAnsi"/>
                <w:color w:val="000000" w:themeColor="text1"/>
                <w:lang w:val="lt-LT"/>
              </w:rPr>
            </w:pPr>
            <w:r w:rsidRPr="00824A60">
              <w:rPr>
                <w:rFonts w:cstheme="minorHAnsi"/>
                <w:color w:val="000000" w:themeColor="text1"/>
                <w:lang w:val="lt-LT"/>
              </w:rPr>
              <w:t>partijai, lietuvių</w:t>
            </w:r>
            <w:r w:rsidRPr="00824A60">
              <w:rPr>
                <w:rFonts w:cstheme="minorHAnsi"/>
                <w:color w:val="000000" w:themeColor="text1"/>
                <w:spacing w:val="-1"/>
                <w:lang w:val="lt-LT"/>
              </w:rPr>
              <w:t xml:space="preserve"> </w:t>
            </w:r>
            <w:r w:rsidRPr="00824A60">
              <w:rPr>
                <w:rFonts w:cstheme="minorHAnsi"/>
                <w:color w:val="000000" w:themeColor="text1"/>
                <w:lang w:val="lt-LT"/>
              </w:rPr>
              <w:t>arba anglų</w:t>
            </w:r>
            <w:r w:rsidRPr="00824A60">
              <w:rPr>
                <w:rFonts w:cstheme="minorHAnsi"/>
                <w:color w:val="000000" w:themeColor="text1"/>
                <w:spacing w:val="-3"/>
                <w:lang w:val="lt-LT"/>
              </w:rPr>
              <w:t xml:space="preserve"> </w:t>
            </w:r>
            <w:r w:rsidRPr="00824A60">
              <w:rPr>
                <w:rFonts w:cstheme="minorHAnsi"/>
                <w:color w:val="000000" w:themeColor="text1"/>
                <w:lang w:val="lt-LT"/>
              </w:rPr>
              <w:t>kalba.</w:t>
            </w:r>
          </w:p>
        </w:tc>
        <w:tc>
          <w:tcPr>
            <w:tcW w:w="945" w:type="pct"/>
            <w:tcBorders>
              <w:top w:val="single" w:sz="4" w:space="0" w:color="auto"/>
              <w:left w:val="single" w:sz="4" w:space="0" w:color="auto"/>
              <w:bottom w:val="single" w:sz="4" w:space="0" w:color="auto"/>
              <w:right w:val="single" w:sz="4" w:space="0" w:color="auto"/>
            </w:tcBorders>
          </w:tcPr>
          <w:p w14:paraId="2C09496E" w14:textId="77777777" w:rsidR="00670F9E" w:rsidRPr="00824A60" w:rsidRDefault="00670F9E" w:rsidP="00670F9E">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B52BDCD" w14:textId="77777777" w:rsidR="00670F9E" w:rsidRPr="00824A60" w:rsidRDefault="00670F9E" w:rsidP="00670F9E">
            <w:pPr>
              <w:spacing w:afterLines="10" w:after="24"/>
              <w:jc w:val="both"/>
              <w:rPr>
                <w:rFonts w:asciiTheme="minorHAnsi" w:hAnsiTheme="minorHAnsi" w:cstheme="minorHAnsi"/>
                <w:color w:val="000000" w:themeColor="text1"/>
                <w:sz w:val="22"/>
                <w:szCs w:val="22"/>
              </w:rPr>
            </w:pPr>
          </w:p>
        </w:tc>
      </w:tr>
      <w:tr w:rsidR="00670F9E" w:rsidRPr="00824A60" w14:paraId="36CA3C47"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60EC9D38" w14:textId="77777777" w:rsidR="00670F9E" w:rsidRPr="00824A60" w:rsidRDefault="00670F9E" w:rsidP="00670F9E">
            <w:pPr>
              <w:ind w:left="9"/>
              <w:jc w:val="center"/>
              <w:rPr>
                <w:rFonts w:asciiTheme="minorHAnsi" w:hAnsiTheme="minorHAnsi" w:cstheme="minorHAnsi"/>
                <w:color w:val="000000" w:themeColor="text1"/>
                <w:sz w:val="22"/>
                <w:szCs w:val="22"/>
                <w:lang w:eastAsia="lt-LT"/>
              </w:rPr>
            </w:pPr>
            <w:r w:rsidRPr="00824A60">
              <w:rPr>
                <w:rFonts w:asciiTheme="minorHAnsi" w:hAnsiTheme="minorHAnsi" w:cstheme="minorHAnsi"/>
                <w:b/>
                <w:color w:val="000000" w:themeColor="text1"/>
                <w:sz w:val="22"/>
                <w:szCs w:val="22"/>
                <w:lang w:eastAsia="lt-LT"/>
              </w:rPr>
              <w:t>Pasirenkami parametrai</w:t>
            </w:r>
          </w:p>
        </w:tc>
        <w:tc>
          <w:tcPr>
            <w:tcW w:w="945" w:type="pct"/>
            <w:tcBorders>
              <w:top w:val="single" w:sz="4" w:space="0" w:color="auto"/>
              <w:left w:val="single" w:sz="4" w:space="0" w:color="auto"/>
              <w:bottom w:val="single" w:sz="4" w:space="0" w:color="auto"/>
              <w:right w:val="single" w:sz="4" w:space="0" w:color="auto"/>
            </w:tcBorders>
          </w:tcPr>
          <w:p w14:paraId="70584B00" w14:textId="77777777" w:rsidR="00670F9E" w:rsidRPr="00824A60" w:rsidRDefault="00670F9E" w:rsidP="00670F9E">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6424127" w14:textId="77777777" w:rsidR="00670F9E" w:rsidRPr="00824A60" w:rsidRDefault="00670F9E" w:rsidP="00670F9E">
            <w:pPr>
              <w:ind w:left="9"/>
              <w:jc w:val="center"/>
              <w:rPr>
                <w:rFonts w:asciiTheme="minorHAnsi" w:hAnsiTheme="minorHAnsi" w:cstheme="minorHAnsi"/>
                <w:b/>
                <w:color w:val="000000" w:themeColor="text1"/>
                <w:sz w:val="22"/>
                <w:szCs w:val="22"/>
                <w:lang w:eastAsia="lt-LT"/>
              </w:rPr>
            </w:pPr>
          </w:p>
        </w:tc>
      </w:tr>
      <w:tr w:rsidR="00670F9E" w:rsidRPr="00824A60" w14:paraId="756DE979"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77731BC" w14:textId="77777777" w:rsidR="00670F9E" w:rsidRPr="00824A60" w:rsidRDefault="00670F9E" w:rsidP="0030182F">
            <w:pPr>
              <w:numPr>
                <w:ilvl w:val="0"/>
                <w:numId w:val="12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2BBA6C8" w14:textId="77777777" w:rsidR="00670F9E" w:rsidRPr="00824A60" w:rsidRDefault="00670F9E" w:rsidP="00670F9E">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Siurblio tipas</w:t>
            </w:r>
          </w:p>
        </w:tc>
        <w:tc>
          <w:tcPr>
            <w:tcW w:w="1997" w:type="pct"/>
            <w:tcBorders>
              <w:top w:val="single" w:sz="4" w:space="0" w:color="auto"/>
              <w:left w:val="single" w:sz="4" w:space="0" w:color="auto"/>
              <w:bottom w:val="single" w:sz="4" w:space="0" w:color="auto"/>
              <w:right w:val="single" w:sz="4" w:space="0" w:color="auto"/>
            </w:tcBorders>
          </w:tcPr>
          <w:p w14:paraId="73FA03F2" w14:textId="77777777" w:rsidR="00670F9E" w:rsidRPr="00824A60" w:rsidRDefault="00670F9E" w:rsidP="00670F9E">
            <w:pPr>
              <w:pStyle w:val="TableParagraph"/>
              <w:spacing w:before="1"/>
              <w:rPr>
                <w:rFonts w:cstheme="minorHAnsi"/>
                <w:color w:val="000000" w:themeColor="text1"/>
                <w:lang w:val="lt-LT"/>
              </w:rPr>
            </w:pPr>
            <w:r w:rsidRPr="00824A60">
              <w:rPr>
                <w:rFonts w:cstheme="minorHAnsi"/>
                <w:color w:val="000000" w:themeColor="text1"/>
                <w:lang w:val="lt-LT"/>
              </w:rPr>
              <w:t>Nurodoma</w:t>
            </w:r>
            <w:r w:rsidRPr="00824A60">
              <w:rPr>
                <w:rFonts w:cstheme="minorHAnsi"/>
                <w:color w:val="000000" w:themeColor="text1"/>
                <w:spacing w:val="-4"/>
                <w:lang w:val="lt-LT"/>
              </w:rPr>
              <w:t xml:space="preserve"> </w:t>
            </w:r>
            <w:r w:rsidRPr="00824A60">
              <w:rPr>
                <w:rFonts w:cstheme="minorHAnsi"/>
                <w:color w:val="000000" w:themeColor="text1"/>
                <w:lang w:val="lt-LT"/>
              </w:rPr>
              <w:t>užsakant:</w:t>
            </w:r>
          </w:p>
          <w:p w14:paraId="59764B15" w14:textId="77777777" w:rsidR="00670F9E" w:rsidRPr="00824A60" w:rsidRDefault="00670F9E" w:rsidP="0030182F">
            <w:pPr>
              <w:pStyle w:val="TableParagraph"/>
              <w:numPr>
                <w:ilvl w:val="0"/>
                <w:numId w:val="130"/>
              </w:numPr>
              <w:tabs>
                <w:tab w:val="left" w:pos="431"/>
              </w:tabs>
              <w:autoSpaceDE w:val="0"/>
              <w:autoSpaceDN w:val="0"/>
              <w:spacing w:line="279" w:lineRule="exact"/>
              <w:rPr>
                <w:rFonts w:cstheme="minorHAnsi"/>
                <w:color w:val="000000" w:themeColor="text1"/>
                <w:lang w:val="lt-LT"/>
              </w:rPr>
            </w:pPr>
            <w:r w:rsidRPr="00824A60">
              <w:rPr>
                <w:rFonts w:cstheme="minorHAnsi"/>
                <w:color w:val="000000" w:themeColor="text1"/>
                <w:lang w:val="lt-LT"/>
              </w:rPr>
              <w:t>Panardinami</w:t>
            </w:r>
            <w:r w:rsidRPr="00824A60">
              <w:rPr>
                <w:rFonts w:cstheme="minorHAnsi"/>
                <w:color w:val="000000" w:themeColor="text1"/>
                <w:spacing w:val="-3"/>
                <w:lang w:val="lt-LT"/>
              </w:rPr>
              <w:t xml:space="preserve"> </w:t>
            </w:r>
            <w:r w:rsidRPr="00824A60">
              <w:rPr>
                <w:rFonts w:cstheme="minorHAnsi"/>
                <w:color w:val="000000" w:themeColor="text1"/>
                <w:lang w:val="lt-LT"/>
              </w:rPr>
              <w:t>nuotekų</w:t>
            </w:r>
            <w:r w:rsidRPr="00824A60">
              <w:rPr>
                <w:rFonts w:cstheme="minorHAnsi"/>
                <w:color w:val="000000" w:themeColor="text1"/>
                <w:spacing w:val="-2"/>
                <w:lang w:val="lt-LT"/>
              </w:rPr>
              <w:t xml:space="preserve"> </w:t>
            </w:r>
            <w:r w:rsidRPr="00824A60">
              <w:rPr>
                <w:rFonts w:cstheme="minorHAnsi"/>
                <w:color w:val="000000" w:themeColor="text1"/>
                <w:lang w:val="lt-LT"/>
              </w:rPr>
              <w:t>siurbliai</w:t>
            </w:r>
            <w:r w:rsidRPr="00824A60">
              <w:rPr>
                <w:rFonts w:cstheme="minorHAnsi"/>
                <w:color w:val="000000" w:themeColor="text1"/>
                <w:spacing w:val="-2"/>
                <w:lang w:val="lt-LT"/>
              </w:rPr>
              <w:t xml:space="preserve"> </w:t>
            </w:r>
            <w:r w:rsidRPr="00824A60">
              <w:rPr>
                <w:rFonts w:cstheme="minorHAnsi"/>
                <w:color w:val="000000" w:themeColor="text1"/>
                <w:lang w:val="lt-LT"/>
              </w:rPr>
              <w:t>(be</w:t>
            </w:r>
            <w:r w:rsidRPr="00824A60">
              <w:rPr>
                <w:rFonts w:cstheme="minorHAnsi"/>
                <w:color w:val="000000" w:themeColor="text1"/>
                <w:spacing w:val="-3"/>
                <w:lang w:val="lt-LT"/>
              </w:rPr>
              <w:t xml:space="preserve"> </w:t>
            </w:r>
            <w:r w:rsidRPr="00824A60">
              <w:rPr>
                <w:rFonts w:cstheme="minorHAnsi"/>
                <w:color w:val="000000" w:themeColor="text1"/>
                <w:lang w:val="lt-LT"/>
              </w:rPr>
              <w:t>aušinimo</w:t>
            </w:r>
            <w:r w:rsidRPr="00824A60">
              <w:rPr>
                <w:rFonts w:cstheme="minorHAnsi"/>
                <w:color w:val="000000" w:themeColor="text1"/>
                <w:spacing w:val="44"/>
                <w:lang w:val="lt-LT"/>
              </w:rPr>
              <w:t xml:space="preserve"> </w:t>
            </w:r>
            <w:r w:rsidRPr="00824A60">
              <w:rPr>
                <w:rFonts w:cstheme="minorHAnsi"/>
                <w:color w:val="000000" w:themeColor="text1"/>
                <w:lang w:val="lt-LT"/>
              </w:rPr>
              <w:t>sistemos);</w:t>
            </w:r>
          </w:p>
          <w:p w14:paraId="2A2B5240" w14:textId="77777777" w:rsidR="00670F9E" w:rsidRPr="00824A60" w:rsidRDefault="00670F9E" w:rsidP="0030182F">
            <w:pPr>
              <w:pStyle w:val="ListParagraph"/>
              <w:numPr>
                <w:ilvl w:val="0"/>
                <w:numId w:val="130"/>
              </w:numPr>
              <w:spacing w:afterLines="10" w:after="2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Sausai montuojami – panardinami nuotekų siurbliai (su</w:t>
            </w:r>
            <w:r w:rsidRPr="00824A60">
              <w:rPr>
                <w:rFonts w:asciiTheme="minorHAnsi" w:hAnsiTheme="minorHAnsi" w:cstheme="minorHAnsi"/>
                <w:color w:val="000000" w:themeColor="text1"/>
                <w:spacing w:val="-48"/>
                <w:sz w:val="22"/>
                <w:szCs w:val="22"/>
              </w:rPr>
              <w:t xml:space="preserve"> </w:t>
            </w:r>
            <w:r w:rsidRPr="00824A60">
              <w:rPr>
                <w:rFonts w:asciiTheme="minorHAnsi" w:hAnsiTheme="minorHAnsi" w:cstheme="minorHAnsi"/>
                <w:color w:val="000000" w:themeColor="text1"/>
                <w:sz w:val="22"/>
                <w:szCs w:val="22"/>
              </w:rPr>
              <w:t>aušinimo</w:t>
            </w:r>
            <w:r w:rsidRPr="00824A60">
              <w:rPr>
                <w:rFonts w:asciiTheme="minorHAnsi" w:hAnsiTheme="minorHAnsi" w:cstheme="minorHAnsi"/>
                <w:color w:val="000000" w:themeColor="text1"/>
                <w:spacing w:val="-3"/>
                <w:sz w:val="22"/>
                <w:szCs w:val="22"/>
              </w:rPr>
              <w:t xml:space="preserve"> </w:t>
            </w:r>
            <w:r w:rsidRPr="00824A60">
              <w:rPr>
                <w:rFonts w:asciiTheme="minorHAnsi" w:hAnsiTheme="minorHAnsi" w:cstheme="minorHAnsi"/>
                <w:color w:val="000000" w:themeColor="text1"/>
                <w:sz w:val="22"/>
                <w:szCs w:val="22"/>
              </w:rPr>
              <w:t>sistema);</w:t>
            </w:r>
          </w:p>
        </w:tc>
        <w:tc>
          <w:tcPr>
            <w:tcW w:w="945" w:type="pct"/>
            <w:tcBorders>
              <w:top w:val="single" w:sz="4" w:space="0" w:color="auto"/>
              <w:left w:val="single" w:sz="4" w:space="0" w:color="auto"/>
              <w:bottom w:val="single" w:sz="4" w:space="0" w:color="auto"/>
              <w:right w:val="single" w:sz="4" w:space="0" w:color="auto"/>
            </w:tcBorders>
          </w:tcPr>
          <w:p w14:paraId="5AFF311F" w14:textId="77777777" w:rsidR="00670F9E" w:rsidRPr="00824A60" w:rsidRDefault="00670F9E" w:rsidP="00670F9E">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B0C643B" w14:textId="77777777" w:rsidR="00670F9E" w:rsidRPr="00824A60" w:rsidRDefault="00670F9E" w:rsidP="00670F9E">
            <w:pPr>
              <w:jc w:val="both"/>
              <w:rPr>
                <w:rFonts w:asciiTheme="minorHAnsi" w:hAnsiTheme="minorHAnsi" w:cstheme="minorHAnsi"/>
                <w:color w:val="000000" w:themeColor="text1"/>
                <w:sz w:val="22"/>
                <w:szCs w:val="22"/>
              </w:rPr>
            </w:pPr>
          </w:p>
        </w:tc>
      </w:tr>
      <w:tr w:rsidR="00670F9E" w:rsidRPr="00824A60" w14:paraId="79EDF7F8"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4A2B016" w14:textId="77777777" w:rsidR="00670F9E" w:rsidRPr="00824A60" w:rsidRDefault="00670F9E" w:rsidP="0030182F">
            <w:pPr>
              <w:numPr>
                <w:ilvl w:val="0"/>
                <w:numId w:val="12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049E979" w14:textId="77777777" w:rsidR="00670F9E" w:rsidRPr="00824A60" w:rsidRDefault="00670F9E" w:rsidP="00670F9E">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Hidrauliniai</w:t>
            </w:r>
            <w:r w:rsidRPr="00824A60">
              <w:rPr>
                <w:rFonts w:asciiTheme="minorHAnsi" w:hAnsiTheme="minorHAnsi" w:cstheme="minorHAnsi"/>
                <w:color w:val="000000" w:themeColor="text1"/>
                <w:spacing w:val="-3"/>
                <w:sz w:val="22"/>
                <w:szCs w:val="22"/>
              </w:rPr>
              <w:t xml:space="preserve"> </w:t>
            </w:r>
            <w:r w:rsidRPr="00824A60">
              <w:rPr>
                <w:rFonts w:asciiTheme="minorHAnsi" w:hAnsiTheme="minorHAnsi" w:cstheme="minorHAnsi"/>
                <w:color w:val="000000" w:themeColor="text1"/>
                <w:sz w:val="22"/>
                <w:szCs w:val="22"/>
              </w:rPr>
              <w:t>parametrai</w:t>
            </w:r>
            <w:r w:rsidRPr="00824A60">
              <w:rPr>
                <w:rFonts w:asciiTheme="minorHAnsi" w:hAnsiTheme="minorHAnsi" w:cstheme="minorHAnsi"/>
                <w:color w:val="000000" w:themeColor="text1"/>
                <w:spacing w:val="-6"/>
                <w:sz w:val="22"/>
                <w:szCs w:val="22"/>
              </w:rPr>
              <w:t xml:space="preserve"> </w:t>
            </w:r>
            <w:r w:rsidRPr="00824A60">
              <w:rPr>
                <w:rFonts w:asciiTheme="minorHAnsi" w:hAnsiTheme="minorHAnsi" w:cstheme="minorHAnsi"/>
                <w:color w:val="000000" w:themeColor="text1"/>
                <w:sz w:val="22"/>
                <w:szCs w:val="22"/>
              </w:rPr>
              <w:t>darbo</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taške</w:t>
            </w:r>
          </w:p>
        </w:tc>
        <w:tc>
          <w:tcPr>
            <w:tcW w:w="1997" w:type="pct"/>
            <w:tcBorders>
              <w:top w:val="single" w:sz="4" w:space="0" w:color="auto"/>
              <w:left w:val="single" w:sz="4" w:space="0" w:color="auto"/>
              <w:bottom w:val="single" w:sz="4" w:space="0" w:color="auto"/>
              <w:right w:val="single" w:sz="4" w:space="0" w:color="auto"/>
            </w:tcBorders>
          </w:tcPr>
          <w:p w14:paraId="6E8EAA9C" w14:textId="77777777" w:rsidR="00670F9E" w:rsidRPr="00824A60" w:rsidRDefault="00670F9E" w:rsidP="00670F9E">
            <w:pPr>
              <w:pStyle w:val="TableParagraph"/>
              <w:rPr>
                <w:rFonts w:cstheme="minorHAnsi"/>
                <w:color w:val="000000" w:themeColor="text1"/>
                <w:lang w:val="lt-LT"/>
              </w:rPr>
            </w:pPr>
            <w:r w:rsidRPr="00824A60">
              <w:rPr>
                <w:rFonts w:cstheme="minorHAnsi"/>
                <w:color w:val="000000" w:themeColor="text1"/>
                <w:lang w:val="lt-LT"/>
              </w:rPr>
              <w:t>Nurodoma</w:t>
            </w:r>
            <w:r w:rsidRPr="00824A60">
              <w:rPr>
                <w:rFonts w:cstheme="minorHAnsi"/>
                <w:color w:val="000000" w:themeColor="text1"/>
                <w:spacing w:val="-4"/>
                <w:lang w:val="lt-LT"/>
              </w:rPr>
              <w:t xml:space="preserve"> </w:t>
            </w:r>
            <w:r w:rsidRPr="00824A60">
              <w:rPr>
                <w:rFonts w:cstheme="minorHAnsi"/>
                <w:color w:val="000000" w:themeColor="text1"/>
                <w:lang w:val="lt-LT"/>
              </w:rPr>
              <w:t>užsakant:</w:t>
            </w:r>
          </w:p>
          <w:p w14:paraId="723412D6" w14:textId="77777777" w:rsidR="00670F9E" w:rsidRPr="00824A60" w:rsidRDefault="00670F9E" w:rsidP="0030182F">
            <w:pPr>
              <w:pStyle w:val="TableParagraph"/>
              <w:numPr>
                <w:ilvl w:val="0"/>
                <w:numId w:val="131"/>
              </w:numPr>
              <w:tabs>
                <w:tab w:val="left" w:pos="431"/>
              </w:tabs>
              <w:autoSpaceDE w:val="0"/>
              <w:autoSpaceDN w:val="0"/>
              <w:rPr>
                <w:rFonts w:cstheme="minorHAnsi"/>
                <w:color w:val="000000" w:themeColor="text1"/>
                <w:lang w:val="lt-LT"/>
              </w:rPr>
            </w:pPr>
            <w:r w:rsidRPr="00824A60">
              <w:rPr>
                <w:rFonts w:cstheme="minorHAnsi"/>
                <w:color w:val="000000" w:themeColor="text1"/>
                <w:lang w:val="lt-LT"/>
              </w:rPr>
              <w:t>Siurbiamo</w:t>
            </w:r>
            <w:r w:rsidRPr="00824A60">
              <w:rPr>
                <w:rFonts w:cstheme="minorHAnsi"/>
                <w:color w:val="000000" w:themeColor="text1"/>
                <w:spacing w:val="-1"/>
                <w:lang w:val="lt-LT"/>
              </w:rPr>
              <w:t xml:space="preserve"> </w:t>
            </w:r>
            <w:r w:rsidRPr="00824A60">
              <w:rPr>
                <w:rFonts w:cstheme="minorHAnsi"/>
                <w:color w:val="000000" w:themeColor="text1"/>
                <w:lang w:val="lt-LT"/>
              </w:rPr>
              <w:t>skysčio</w:t>
            </w:r>
            <w:r w:rsidRPr="00824A60">
              <w:rPr>
                <w:rFonts w:cstheme="minorHAnsi"/>
                <w:color w:val="000000" w:themeColor="text1"/>
                <w:spacing w:val="-3"/>
                <w:lang w:val="lt-LT"/>
              </w:rPr>
              <w:t xml:space="preserve"> </w:t>
            </w:r>
            <w:r w:rsidRPr="00824A60">
              <w:rPr>
                <w:rFonts w:cstheme="minorHAnsi"/>
                <w:color w:val="000000" w:themeColor="text1"/>
                <w:lang w:val="lt-LT"/>
              </w:rPr>
              <w:t>debitas</w:t>
            </w:r>
            <w:r w:rsidRPr="00824A60">
              <w:rPr>
                <w:rFonts w:cstheme="minorHAnsi"/>
                <w:color w:val="000000" w:themeColor="text1"/>
                <w:spacing w:val="-4"/>
                <w:lang w:val="lt-LT"/>
              </w:rPr>
              <w:t xml:space="preserve"> </w:t>
            </w:r>
            <w:r w:rsidRPr="00824A60">
              <w:rPr>
                <w:rFonts w:cstheme="minorHAnsi"/>
                <w:color w:val="000000" w:themeColor="text1"/>
                <w:lang w:val="lt-LT"/>
              </w:rPr>
              <w:t>Q</w:t>
            </w:r>
            <w:r w:rsidRPr="00824A60">
              <w:rPr>
                <w:rFonts w:cstheme="minorHAnsi"/>
                <w:color w:val="000000" w:themeColor="text1"/>
                <w:spacing w:val="-1"/>
                <w:lang w:val="lt-LT"/>
              </w:rPr>
              <w:t xml:space="preserve"> </w:t>
            </w:r>
            <w:r w:rsidRPr="00824A60">
              <w:rPr>
                <w:rFonts w:cstheme="minorHAnsi"/>
                <w:color w:val="000000" w:themeColor="text1"/>
                <w:lang w:val="lt-LT"/>
              </w:rPr>
              <w:t>(m</w:t>
            </w:r>
            <w:r w:rsidRPr="00824A60">
              <w:rPr>
                <w:rFonts w:cstheme="minorHAnsi"/>
                <w:color w:val="000000" w:themeColor="text1"/>
                <w:vertAlign w:val="superscript"/>
                <w:lang w:val="lt-LT"/>
              </w:rPr>
              <w:t>3</w:t>
            </w:r>
            <w:r w:rsidRPr="00824A60">
              <w:rPr>
                <w:rFonts w:cstheme="minorHAnsi"/>
                <w:color w:val="000000" w:themeColor="text1"/>
                <w:lang w:val="lt-LT"/>
              </w:rPr>
              <w:t>/h);</w:t>
            </w:r>
          </w:p>
          <w:p w14:paraId="52C398CC" w14:textId="77777777" w:rsidR="00670F9E" w:rsidRPr="00824A60" w:rsidRDefault="00670F9E" w:rsidP="0030182F">
            <w:pPr>
              <w:pStyle w:val="TableParagraph"/>
              <w:numPr>
                <w:ilvl w:val="0"/>
                <w:numId w:val="131"/>
              </w:numPr>
              <w:tabs>
                <w:tab w:val="left" w:pos="431"/>
              </w:tabs>
              <w:autoSpaceDE w:val="0"/>
              <w:autoSpaceDN w:val="0"/>
              <w:spacing w:before="1" w:line="279" w:lineRule="exact"/>
              <w:rPr>
                <w:rFonts w:cstheme="minorHAnsi"/>
                <w:color w:val="000000" w:themeColor="text1"/>
                <w:lang w:val="lt-LT"/>
              </w:rPr>
            </w:pPr>
            <w:r w:rsidRPr="00824A60">
              <w:rPr>
                <w:rFonts w:cstheme="minorHAnsi"/>
                <w:color w:val="000000" w:themeColor="text1"/>
                <w:lang w:val="lt-LT"/>
              </w:rPr>
              <w:t>Siurblio</w:t>
            </w:r>
            <w:r w:rsidRPr="00824A60">
              <w:rPr>
                <w:rFonts w:cstheme="minorHAnsi"/>
                <w:color w:val="000000" w:themeColor="text1"/>
                <w:spacing w:val="-1"/>
                <w:lang w:val="lt-LT"/>
              </w:rPr>
              <w:t xml:space="preserve"> </w:t>
            </w:r>
            <w:r w:rsidRPr="00824A60">
              <w:rPr>
                <w:rFonts w:cstheme="minorHAnsi"/>
                <w:color w:val="000000" w:themeColor="text1"/>
                <w:lang w:val="lt-LT"/>
              </w:rPr>
              <w:t>slėgio</w:t>
            </w:r>
            <w:r w:rsidRPr="00824A60">
              <w:rPr>
                <w:rFonts w:cstheme="minorHAnsi"/>
                <w:color w:val="000000" w:themeColor="text1"/>
                <w:spacing w:val="-3"/>
                <w:lang w:val="lt-LT"/>
              </w:rPr>
              <w:t xml:space="preserve"> </w:t>
            </w:r>
            <w:r w:rsidRPr="00824A60">
              <w:rPr>
                <w:rFonts w:cstheme="minorHAnsi"/>
                <w:color w:val="000000" w:themeColor="text1"/>
                <w:lang w:val="lt-LT"/>
              </w:rPr>
              <w:t>aukštis</w:t>
            </w:r>
            <w:r w:rsidRPr="00824A60">
              <w:rPr>
                <w:rFonts w:cstheme="minorHAnsi"/>
                <w:color w:val="000000" w:themeColor="text1"/>
                <w:spacing w:val="-4"/>
                <w:lang w:val="lt-LT"/>
              </w:rPr>
              <w:t xml:space="preserve"> </w:t>
            </w:r>
            <w:r w:rsidRPr="00824A60">
              <w:rPr>
                <w:rFonts w:cstheme="minorHAnsi"/>
                <w:color w:val="000000" w:themeColor="text1"/>
                <w:lang w:val="lt-LT"/>
              </w:rPr>
              <w:t>H</w:t>
            </w:r>
            <w:r w:rsidRPr="00824A60">
              <w:rPr>
                <w:rFonts w:cstheme="minorHAnsi"/>
                <w:color w:val="000000" w:themeColor="text1"/>
                <w:spacing w:val="-1"/>
                <w:lang w:val="lt-LT"/>
              </w:rPr>
              <w:t xml:space="preserve"> </w:t>
            </w:r>
            <w:r w:rsidRPr="00824A60">
              <w:rPr>
                <w:rFonts w:cstheme="minorHAnsi"/>
                <w:color w:val="000000" w:themeColor="text1"/>
                <w:lang w:val="lt-LT"/>
              </w:rPr>
              <w:t>(m);</w:t>
            </w:r>
          </w:p>
          <w:p w14:paraId="34C9AA18" w14:textId="77777777" w:rsidR="00670F9E" w:rsidRPr="00824A60" w:rsidRDefault="00670F9E" w:rsidP="0030182F">
            <w:pPr>
              <w:pStyle w:val="ListParagraph"/>
              <w:numPr>
                <w:ilvl w:val="0"/>
                <w:numId w:val="131"/>
              </w:numPr>
              <w:spacing w:afterLines="10" w:after="2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Siurblio</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naudingumo</w:t>
            </w:r>
            <w:r w:rsidRPr="00824A60">
              <w:rPr>
                <w:rFonts w:asciiTheme="minorHAnsi" w:hAnsiTheme="minorHAnsi" w:cstheme="minorHAnsi"/>
                <w:color w:val="000000" w:themeColor="text1"/>
                <w:spacing w:val="-3"/>
                <w:sz w:val="22"/>
                <w:szCs w:val="22"/>
              </w:rPr>
              <w:t xml:space="preserve"> </w:t>
            </w:r>
            <w:r w:rsidRPr="00824A60">
              <w:rPr>
                <w:rFonts w:asciiTheme="minorHAnsi" w:hAnsiTheme="minorHAnsi" w:cstheme="minorHAnsi"/>
                <w:color w:val="000000" w:themeColor="text1"/>
                <w:sz w:val="22"/>
                <w:szCs w:val="22"/>
              </w:rPr>
              <w:t>koeficientas</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Eta</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w:t>
            </w:r>
          </w:p>
        </w:tc>
        <w:tc>
          <w:tcPr>
            <w:tcW w:w="945" w:type="pct"/>
            <w:tcBorders>
              <w:top w:val="single" w:sz="4" w:space="0" w:color="auto"/>
              <w:left w:val="single" w:sz="4" w:space="0" w:color="auto"/>
              <w:bottom w:val="single" w:sz="4" w:space="0" w:color="auto"/>
              <w:right w:val="single" w:sz="4" w:space="0" w:color="auto"/>
            </w:tcBorders>
          </w:tcPr>
          <w:p w14:paraId="378F2858" w14:textId="77777777" w:rsidR="00670F9E" w:rsidRPr="00824A60" w:rsidRDefault="00670F9E" w:rsidP="00670F9E">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A0B98B4" w14:textId="77777777" w:rsidR="00670F9E" w:rsidRPr="00824A60" w:rsidRDefault="00670F9E" w:rsidP="00670F9E">
            <w:pPr>
              <w:jc w:val="both"/>
              <w:rPr>
                <w:rFonts w:asciiTheme="minorHAnsi" w:hAnsiTheme="minorHAnsi" w:cstheme="minorHAnsi"/>
                <w:color w:val="000000" w:themeColor="text1"/>
                <w:sz w:val="22"/>
                <w:szCs w:val="22"/>
              </w:rPr>
            </w:pPr>
          </w:p>
        </w:tc>
      </w:tr>
      <w:tr w:rsidR="00670F9E" w:rsidRPr="00824A60" w14:paraId="65ED0B70"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394EE958" w14:textId="77777777" w:rsidR="00670F9E" w:rsidRPr="00824A60" w:rsidRDefault="00670F9E" w:rsidP="0030182F">
            <w:pPr>
              <w:numPr>
                <w:ilvl w:val="0"/>
                <w:numId w:val="12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35A9F60" w14:textId="77777777" w:rsidR="00670F9E" w:rsidRPr="00824A60" w:rsidRDefault="00670F9E" w:rsidP="00670F9E">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Elektriniai</w:t>
            </w:r>
            <w:r w:rsidRPr="00824A60">
              <w:rPr>
                <w:rFonts w:asciiTheme="minorHAnsi" w:hAnsiTheme="minorHAnsi" w:cstheme="minorHAnsi"/>
                <w:color w:val="000000" w:themeColor="text1"/>
                <w:spacing w:val="-5"/>
                <w:sz w:val="22"/>
                <w:szCs w:val="22"/>
              </w:rPr>
              <w:t xml:space="preserve"> </w:t>
            </w:r>
            <w:r w:rsidRPr="00824A60">
              <w:rPr>
                <w:rFonts w:asciiTheme="minorHAnsi" w:hAnsiTheme="minorHAnsi" w:cstheme="minorHAnsi"/>
                <w:color w:val="000000" w:themeColor="text1"/>
                <w:sz w:val="22"/>
                <w:szCs w:val="22"/>
              </w:rPr>
              <w:t>parametrai</w:t>
            </w:r>
          </w:p>
        </w:tc>
        <w:tc>
          <w:tcPr>
            <w:tcW w:w="1997" w:type="pct"/>
            <w:tcBorders>
              <w:top w:val="single" w:sz="4" w:space="0" w:color="auto"/>
              <w:left w:val="single" w:sz="4" w:space="0" w:color="auto"/>
              <w:bottom w:val="single" w:sz="4" w:space="0" w:color="auto"/>
              <w:right w:val="single" w:sz="4" w:space="0" w:color="auto"/>
            </w:tcBorders>
          </w:tcPr>
          <w:p w14:paraId="66A0E783" w14:textId="77777777" w:rsidR="00670F9E" w:rsidRPr="00824A60" w:rsidRDefault="00670F9E" w:rsidP="00670F9E">
            <w:pPr>
              <w:pStyle w:val="TableParagraph"/>
              <w:rPr>
                <w:rFonts w:cstheme="minorHAnsi"/>
                <w:color w:val="000000" w:themeColor="text1"/>
                <w:lang w:val="lt-LT"/>
              </w:rPr>
            </w:pPr>
            <w:r w:rsidRPr="00824A60">
              <w:rPr>
                <w:rFonts w:cstheme="minorHAnsi"/>
                <w:color w:val="000000" w:themeColor="text1"/>
                <w:lang w:val="lt-LT"/>
              </w:rPr>
              <w:t>Nurodoma</w:t>
            </w:r>
            <w:r w:rsidRPr="00824A60">
              <w:rPr>
                <w:rFonts w:cstheme="minorHAnsi"/>
                <w:color w:val="000000" w:themeColor="text1"/>
                <w:spacing w:val="-4"/>
                <w:lang w:val="lt-LT"/>
              </w:rPr>
              <w:t xml:space="preserve"> </w:t>
            </w:r>
            <w:r w:rsidRPr="00824A60">
              <w:rPr>
                <w:rFonts w:cstheme="minorHAnsi"/>
                <w:color w:val="000000" w:themeColor="text1"/>
                <w:lang w:val="lt-LT"/>
              </w:rPr>
              <w:t>užsakant:</w:t>
            </w:r>
          </w:p>
          <w:p w14:paraId="45DE6AED" w14:textId="77777777" w:rsidR="00670F9E" w:rsidRPr="00824A60" w:rsidRDefault="00670F9E" w:rsidP="0030182F">
            <w:pPr>
              <w:pStyle w:val="TableParagraph"/>
              <w:numPr>
                <w:ilvl w:val="0"/>
                <w:numId w:val="132"/>
              </w:numPr>
              <w:tabs>
                <w:tab w:val="left" w:pos="431"/>
              </w:tabs>
              <w:autoSpaceDE w:val="0"/>
              <w:autoSpaceDN w:val="0"/>
              <w:ind w:hanging="241"/>
              <w:rPr>
                <w:rFonts w:cstheme="minorHAnsi"/>
                <w:color w:val="000000" w:themeColor="text1"/>
                <w:lang w:val="lt-LT"/>
              </w:rPr>
            </w:pPr>
            <w:r w:rsidRPr="00824A60">
              <w:rPr>
                <w:rFonts w:cstheme="minorHAnsi"/>
                <w:color w:val="000000" w:themeColor="text1"/>
                <w:lang w:val="lt-LT"/>
              </w:rPr>
              <w:t>Įtampa:</w:t>
            </w:r>
            <w:r w:rsidRPr="00824A60">
              <w:rPr>
                <w:rFonts w:cstheme="minorHAnsi"/>
                <w:color w:val="000000" w:themeColor="text1"/>
                <w:spacing w:val="-3"/>
                <w:lang w:val="lt-LT"/>
              </w:rPr>
              <w:t xml:space="preserve"> </w:t>
            </w:r>
            <w:r w:rsidRPr="00824A60">
              <w:rPr>
                <w:rFonts w:cstheme="minorHAnsi"/>
                <w:color w:val="000000" w:themeColor="text1"/>
                <w:lang w:val="lt-LT"/>
              </w:rPr>
              <w:t>400V</w:t>
            </w:r>
            <w:r w:rsidRPr="00824A60">
              <w:rPr>
                <w:rFonts w:cstheme="minorHAnsi"/>
                <w:color w:val="000000" w:themeColor="text1"/>
                <w:spacing w:val="-3"/>
                <w:lang w:val="lt-LT"/>
              </w:rPr>
              <w:t xml:space="preserve"> </w:t>
            </w:r>
            <w:r w:rsidRPr="00824A60">
              <w:rPr>
                <w:rFonts w:cstheme="minorHAnsi"/>
                <w:color w:val="000000" w:themeColor="text1"/>
                <w:lang w:val="lt-LT"/>
              </w:rPr>
              <w:t>/</w:t>
            </w:r>
            <w:r w:rsidRPr="00824A60">
              <w:rPr>
                <w:rFonts w:cstheme="minorHAnsi"/>
                <w:color w:val="000000" w:themeColor="text1"/>
                <w:spacing w:val="-2"/>
                <w:lang w:val="lt-LT"/>
              </w:rPr>
              <w:t xml:space="preserve"> </w:t>
            </w:r>
            <w:r w:rsidRPr="00824A60">
              <w:rPr>
                <w:rFonts w:cstheme="minorHAnsi"/>
                <w:color w:val="000000" w:themeColor="text1"/>
                <w:lang w:val="lt-LT"/>
              </w:rPr>
              <w:t>690V;</w:t>
            </w:r>
          </w:p>
          <w:p w14:paraId="00B8D3E1" w14:textId="77777777" w:rsidR="00670F9E" w:rsidRPr="00824A60" w:rsidRDefault="00670F9E" w:rsidP="0030182F">
            <w:pPr>
              <w:pStyle w:val="TableParagraph"/>
              <w:numPr>
                <w:ilvl w:val="0"/>
                <w:numId w:val="132"/>
              </w:numPr>
              <w:tabs>
                <w:tab w:val="left" w:pos="431"/>
              </w:tabs>
              <w:autoSpaceDE w:val="0"/>
              <w:autoSpaceDN w:val="0"/>
              <w:spacing w:before="1"/>
              <w:ind w:hanging="241"/>
              <w:rPr>
                <w:rFonts w:cstheme="minorHAnsi"/>
                <w:color w:val="000000" w:themeColor="text1"/>
                <w:lang w:val="lt-LT"/>
              </w:rPr>
            </w:pPr>
            <w:r w:rsidRPr="00824A60">
              <w:rPr>
                <w:rFonts w:cstheme="minorHAnsi"/>
                <w:color w:val="000000" w:themeColor="text1"/>
                <w:lang w:val="lt-LT"/>
              </w:rPr>
              <w:lastRenderedPageBreak/>
              <w:t>Variklio</w:t>
            </w:r>
            <w:r w:rsidRPr="00824A60">
              <w:rPr>
                <w:rFonts w:cstheme="minorHAnsi"/>
                <w:color w:val="000000" w:themeColor="text1"/>
                <w:spacing w:val="-1"/>
                <w:lang w:val="lt-LT"/>
              </w:rPr>
              <w:t xml:space="preserve"> </w:t>
            </w:r>
            <w:r w:rsidRPr="00824A60">
              <w:rPr>
                <w:rFonts w:cstheme="minorHAnsi"/>
                <w:color w:val="000000" w:themeColor="text1"/>
                <w:lang w:val="lt-LT"/>
              </w:rPr>
              <w:t>nominali</w:t>
            </w:r>
            <w:r w:rsidRPr="00824A60">
              <w:rPr>
                <w:rFonts w:cstheme="minorHAnsi"/>
                <w:color w:val="000000" w:themeColor="text1"/>
                <w:spacing w:val="-2"/>
                <w:lang w:val="lt-LT"/>
              </w:rPr>
              <w:t xml:space="preserve"> </w:t>
            </w:r>
            <w:r w:rsidRPr="00824A60">
              <w:rPr>
                <w:rFonts w:cstheme="minorHAnsi"/>
                <w:color w:val="000000" w:themeColor="text1"/>
                <w:lang w:val="lt-LT"/>
              </w:rPr>
              <w:t>galia</w:t>
            </w:r>
            <w:r w:rsidRPr="00824A60">
              <w:rPr>
                <w:rFonts w:cstheme="minorHAnsi"/>
                <w:color w:val="000000" w:themeColor="text1"/>
                <w:spacing w:val="-2"/>
                <w:lang w:val="lt-LT"/>
              </w:rPr>
              <w:t xml:space="preserve"> </w:t>
            </w:r>
            <w:r w:rsidRPr="00824A60">
              <w:rPr>
                <w:rFonts w:cstheme="minorHAnsi"/>
                <w:color w:val="000000" w:themeColor="text1"/>
                <w:lang w:val="lt-LT"/>
              </w:rPr>
              <w:t>darbo taške</w:t>
            </w:r>
            <w:r w:rsidRPr="00824A60">
              <w:rPr>
                <w:rFonts w:cstheme="minorHAnsi"/>
                <w:color w:val="000000" w:themeColor="text1"/>
                <w:spacing w:val="-1"/>
                <w:lang w:val="lt-LT"/>
              </w:rPr>
              <w:t xml:space="preserve"> </w:t>
            </w:r>
            <w:r w:rsidRPr="00824A60">
              <w:rPr>
                <w:rFonts w:cstheme="minorHAnsi"/>
                <w:color w:val="000000" w:themeColor="text1"/>
                <w:lang w:val="lt-LT"/>
              </w:rPr>
              <w:t>(kW);</w:t>
            </w:r>
          </w:p>
          <w:p w14:paraId="4DA500AE" w14:textId="77777777" w:rsidR="00670F9E" w:rsidRPr="00824A60" w:rsidRDefault="00670F9E" w:rsidP="0030182F">
            <w:pPr>
              <w:pStyle w:val="ListParagraph"/>
              <w:numPr>
                <w:ilvl w:val="0"/>
                <w:numId w:val="132"/>
              </w:numPr>
              <w:spacing w:afterLines="10" w:after="2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El.</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maitinimo</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kabelio</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ilgis</w:t>
            </w:r>
            <w:r w:rsidRPr="00824A60">
              <w:rPr>
                <w:rFonts w:asciiTheme="minorHAnsi" w:hAnsiTheme="minorHAnsi" w:cstheme="minorHAnsi"/>
                <w:color w:val="000000" w:themeColor="text1"/>
                <w:spacing w:val="-5"/>
                <w:sz w:val="22"/>
                <w:szCs w:val="22"/>
              </w:rPr>
              <w:t xml:space="preserve"> </w:t>
            </w:r>
            <w:r w:rsidRPr="00824A60">
              <w:rPr>
                <w:rFonts w:asciiTheme="minorHAnsi" w:hAnsiTheme="minorHAnsi" w:cstheme="minorHAnsi"/>
                <w:color w:val="000000" w:themeColor="text1"/>
                <w:sz w:val="22"/>
                <w:szCs w:val="22"/>
              </w:rPr>
              <w:t>(m).</w:t>
            </w:r>
          </w:p>
        </w:tc>
        <w:tc>
          <w:tcPr>
            <w:tcW w:w="945" w:type="pct"/>
            <w:tcBorders>
              <w:top w:val="single" w:sz="4" w:space="0" w:color="auto"/>
              <w:left w:val="single" w:sz="4" w:space="0" w:color="auto"/>
              <w:bottom w:val="single" w:sz="4" w:space="0" w:color="auto"/>
              <w:right w:val="single" w:sz="4" w:space="0" w:color="auto"/>
            </w:tcBorders>
          </w:tcPr>
          <w:p w14:paraId="4E17F7EA" w14:textId="77777777" w:rsidR="00670F9E" w:rsidRPr="00824A60" w:rsidRDefault="00670F9E" w:rsidP="00670F9E">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88EB61C" w14:textId="77777777" w:rsidR="00670F9E" w:rsidRPr="00824A60" w:rsidRDefault="00670F9E" w:rsidP="00670F9E">
            <w:pPr>
              <w:jc w:val="both"/>
              <w:rPr>
                <w:rFonts w:asciiTheme="minorHAnsi" w:hAnsiTheme="minorHAnsi" w:cstheme="minorHAnsi"/>
                <w:color w:val="000000" w:themeColor="text1"/>
                <w:sz w:val="22"/>
                <w:szCs w:val="22"/>
              </w:rPr>
            </w:pPr>
          </w:p>
        </w:tc>
      </w:tr>
      <w:tr w:rsidR="00670F9E" w:rsidRPr="00824A60" w14:paraId="47A17ACC"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1DCBB87" w14:textId="77777777" w:rsidR="00670F9E" w:rsidRPr="00824A60" w:rsidRDefault="00670F9E" w:rsidP="0030182F">
            <w:pPr>
              <w:numPr>
                <w:ilvl w:val="0"/>
                <w:numId w:val="12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C12FCD7" w14:textId="77777777" w:rsidR="00670F9E" w:rsidRPr="00824A60" w:rsidRDefault="00670F9E" w:rsidP="00670F9E">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Montavimo</w:t>
            </w:r>
            <w:r w:rsidRPr="00824A60">
              <w:rPr>
                <w:rFonts w:asciiTheme="minorHAnsi" w:hAnsiTheme="minorHAnsi" w:cstheme="minorHAnsi"/>
                <w:color w:val="000000" w:themeColor="text1"/>
                <w:spacing w:val="-3"/>
                <w:sz w:val="22"/>
                <w:szCs w:val="22"/>
              </w:rPr>
              <w:t xml:space="preserve"> </w:t>
            </w:r>
            <w:r w:rsidRPr="00824A60">
              <w:rPr>
                <w:rFonts w:asciiTheme="minorHAnsi" w:hAnsiTheme="minorHAnsi" w:cstheme="minorHAnsi"/>
                <w:color w:val="000000" w:themeColor="text1"/>
                <w:sz w:val="22"/>
                <w:szCs w:val="22"/>
              </w:rPr>
              <w:t>tipas</w:t>
            </w:r>
          </w:p>
        </w:tc>
        <w:tc>
          <w:tcPr>
            <w:tcW w:w="1997" w:type="pct"/>
            <w:tcBorders>
              <w:top w:val="single" w:sz="4" w:space="0" w:color="auto"/>
              <w:left w:val="single" w:sz="4" w:space="0" w:color="auto"/>
              <w:bottom w:val="single" w:sz="4" w:space="0" w:color="auto"/>
              <w:right w:val="single" w:sz="4" w:space="0" w:color="auto"/>
            </w:tcBorders>
          </w:tcPr>
          <w:p w14:paraId="1F7A92EF" w14:textId="77777777" w:rsidR="00670F9E" w:rsidRPr="00824A60" w:rsidRDefault="00670F9E" w:rsidP="00670F9E">
            <w:pPr>
              <w:pStyle w:val="TableParagraph"/>
              <w:rPr>
                <w:rFonts w:cstheme="minorHAnsi"/>
                <w:color w:val="000000" w:themeColor="text1"/>
                <w:lang w:val="lt-LT"/>
              </w:rPr>
            </w:pPr>
            <w:r w:rsidRPr="00824A60">
              <w:rPr>
                <w:rFonts w:cstheme="minorHAnsi"/>
                <w:color w:val="000000" w:themeColor="text1"/>
                <w:lang w:val="lt-LT"/>
              </w:rPr>
              <w:t>Nurodoma</w:t>
            </w:r>
            <w:r w:rsidRPr="00824A60">
              <w:rPr>
                <w:rFonts w:cstheme="minorHAnsi"/>
                <w:color w:val="000000" w:themeColor="text1"/>
                <w:spacing w:val="-4"/>
                <w:lang w:val="lt-LT"/>
              </w:rPr>
              <w:t xml:space="preserve"> </w:t>
            </w:r>
            <w:r w:rsidRPr="00824A60">
              <w:rPr>
                <w:rFonts w:cstheme="minorHAnsi"/>
                <w:color w:val="000000" w:themeColor="text1"/>
                <w:lang w:val="lt-LT"/>
              </w:rPr>
              <w:t>užsakant:</w:t>
            </w:r>
          </w:p>
          <w:p w14:paraId="3C639199" w14:textId="77777777" w:rsidR="00670F9E" w:rsidRPr="00824A60" w:rsidRDefault="00670F9E" w:rsidP="0030182F">
            <w:pPr>
              <w:pStyle w:val="TableParagraph"/>
              <w:numPr>
                <w:ilvl w:val="0"/>
                <w:numId w:val="133"/>
              </w:numPr>
              <w:tabs>
                <w:tab w:val="left" w:pos="431"/>
              </w:tabs>
              <w:autoSpaceDE w:val="0"/>
              <w:autoSpaceDN w:val="0"/>
              <w:spacing w:line="279" w:lineRule="exact"/>
              <w:rPr>
                <w:rFonts w:cstheme="minorHAnsi"/>
                <w:color w:val="000000" w:themeColor="text1"/>
                <w:lang w:val="lt-LT"/>
              </w:rPr>
            </w:pPr>
            <w:r w:rsidRPr="00824A60">
              <w:rPr>
                <w:rFonts w:cstheme="minorHAnsi"/>
                <w:color w:val="000000" w:themeColor="text1"/>
                <w:lang w:val="lt-LT"/>
              </w:rPr>
              <w:t>Vertikalus</w:t>
            </w:r>
            <w:r w:rsidRPr="00824A60">
              <w:rPr>
                <w:rFonts w:cstheme="minorHAnsi"/>
                <w:color w:val="000000" w:themeColor="text1"/>
                <w:spacing w:val="-7"/>
                <w:lang w:val="lt-LT"/>
              </w:rPr>
              <w:t xml:space="preserve"> </w:t>
            </w:r>
            <w:r w:rsidRPr="00824A60">
              <w:rPr>
                <w:rFonts w:cstheme="minorHAnsi"/>
                <w:color w:val="000000" w:themeColor="text1"/>
                <w:lang w:val="lt-LT"/>
              </w:rPr>
              <w:t>montavimas;</w:t>
            </w:r>
          </w:p>
          <w:p w14:paraId="52D56BF4" w14:textId="77777777" w:rsidR="00670F9E" w:rsidRPr="00824A60" w:rsidRDefault="00670F9E" w:rsidP="0030182F">
            <w:pPr>
              <w:pStyle w:val="ListParagraph"/>
              <w:numPr>
                <w:ilvl w:val="0"/>
                <w:numId w:val="133"/>
              </w:numPr>
              <w:spacing w:afterLines="10" w:after="2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Horizontalus</w:t>
            </w:r>
            <w:r w:rsidRPr="00824A60">
              <w:rPr>
                <w:rFonts w:asciiTheme="minorHAnsi" w:hAnsiTheme="minorHAnsi" w:cstheme="minorHAnsi"/>
                <w:color w:val="000000" w:themeColor="text1"/>
                <w:spacing w:val="-4"/>
                <w:sz w:val="22"/>
                <w:szCs w:val="22"/>
              </w:rPr>
              <w:t xml:space="preserve"> </w:t>
            </w:r>
            <w:r w:rsidRPr="00824A60">
              <w:rPr>
                <w:rFonts w:asciiTheme="minorHAnsi" w:hAnsiTheme="minorHAnsi" w:cstheme="minorHAnsi"/>
                <w:color w:val="000000" w:themeColor="text1"/>
                <w:sz w:val="22"/>
                <w:szCs w:val="22"/>
              </w:rPr>
              <w:t>montavimas.</w:t>
            </w:r>
          </w:p>
        </w:tc>
        <w:tc>
          <w:tcPr>
            <w:tcW w:w="945" w:type="pct"/>
            <w:tcBorders>
              <w:top w:val="single" w:sz="4" w:space="0" w:color="auto"/>
              <w:left w:val="single" w:sz="4" w:space="0" w:color="auto"/>
              <w:bottom w:val="single" w:sz="4" w:space="0" w:color="auto"/>
              <w:right w:val="single" w:sz="4" w:space="0" w:color="auto"/>
            </w:tcBorders>
          </w:tcPr>
          <w:p w14:paraId="609B5385" w14:textId="77777777" w:rsidR="00670F9E" w:rsidRPr="00824A60" w:rsidRDefault="00670F9E" w:rsidP="00670F9E">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1DFF407" w14:textId="77777777" w:rsidR="00670F9E" w:rsidRPr="00824A60" w:rsidRDefault="00670F9E" w:rsidP="00670F9E">
            <w:pPr>
              <w:jc w:val="both"/>
              <w:rPr>
                <w:rFonts w:asciiTheme="minorHAnsi" w:hAnsiTheme="minorHAnsi" w:cstheme="minorHAnsi"/>
                <w:color w:val="000000" w:themeColor="text1"/>
                <w:sz w:val="22"/>
                <w:szCs w:val="22"/>
              </w:rPr>
            </w:pPr>
          </w:p>
        </w:tc>
      </w:tr>
    </w:tbl>
    <w:p w14:paraId="18F0BE2D" w14:textId="77777777" w:rsidR="00670F9E" w:rsidRPr="00824A60" w:rsidRDefault="00670F9E" w:rsidP="00670F9E">
      <w:pPr>
        <w:pStyle w:val="BodyText"/>
        <w:spacing w:before="56"/>
        <w:rPr>
          <w:rFonts w:asciiTheme="minorHAnsi" w:hAnsiTheme="minorHAnsi" w:cstheme="minorHAnsi"/>
          <w:color w:val="000000" w:themeColor="text1"/>
        </w:rPr>
      </w:pPr>
      <w:r w:rsidRPr="00824A60">
        <w:rPr>
          <w:rFonts w:asciiTheme="minorHAnsi" w:hAnsiTheme="minorHAnsi" w:cstheme="minorHAnsi"/>
          <w:color w:val="000000" w:themeColor="text1"/>
        </w:rPr>
        <w:t>Punkto</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Nr.</w:t>
      </w:r>
      <w:r w:rsidRPr="00824A60">
        <w:rPr>
          <w:rFonts w:asciiTheme="minorHAnsi" w:hAnsiTheme="minorHAnsi" w:cstheme="minorHAnsi"/>
          <w:color w:val="000000" w:themeColor="text1"/>
          <w:spacing w:val="-3"/>
        </w:rPr>
        <w:t xml:space="preserve"> </w:t>
      </w:r>
      <w:r w:rsidRPr="00824A60">
        <w:rPr>
          <w:rFonts w:asciiTheme="minorHAnsi" w:hAnsiTheme="minorHAnsi" w:cstheme="minorHAnsi"/>
          <w:color w:val="000000" w:themeColor="text1"/>
        </w:rPr>
        <w:t>1</w:t>
      </w:r>
      <w:r w:rsidRPr="00824A60">
        <w:rPr>
          <w:rFonts w:asciiTheme="minorHAnsi" w:hAnsiTheme="minorHAnsi" w:cstheme="minorHAnsi"/>
          <w:color w:val="000000" w:themeColor="text1"/>
          <w:spacing w:val="-3"/>
        </w:rPr>
        <w:t xml:space="preserve"> </w:t>
      </w:r>
      <w:r w:rsidRPr="00824A60">
        <w:rPr>
          <w:rFonts w:asciiTheme="minorHAnsi" w:hAnsiTheme="minorHAnsi" w:cstheme="minorHAnsi"/>
          <w:color w:val="000000" w:themeColor="text1"/>
        </w:rPr>
        <w:t>atitikimas</w:t>
      </w:r>
      <w:r w:rsidRPr="00824A60">
        <w:rPr>
          <w:rFonts w:asciiTheme="minorHAnsi" w:hAnsiTheme="minorHAnsi" w:cstheme="minorHAnsi"/>
          <w:color w:val="000000" w:themeColor="text1"/>
          <w:spacing w:val="-2"/>
        </w:rPr>
        <w:t xml:space="preserve"> </w:t>
      </w:r>
      <w:r w:rsidRPr="00824A60">
        <w:rPr>
          <w:rFonts w:asciiTheme="minorHAnsi" w:hAnsiTheme="minorHAnsi" w:cstheme="minorHAnsi"/>
          <w:color w:val="000000" w:themeColor="text1"/>
        </w:rPr>
        <w:t>turi</w:t>
      </w:r>
      <w:r w:rsidRPr="00824A60">
        <w:rPr>
          <w:rFonts w:asciiTheme="minorHAnsi" w:hAnsiTheme="minorHAnsi" w:cstheme="minorHAnsi"/>
          <w:color w:val="000000" w:themeColor="text1"/>
          <w:spacing w:val="-5"/>
        </w:rPr>
        <w:t xml:space="preserve"> </w:t>
      </w:r>
      <w:r w:rsidRPr="00824A60">
        <w:rPr>
          <w:rFonts w:asciiTheme="minorHAnsi" w:hAnsiTheme="minorHAnsi" w:cstheme="minorHAnsi"/>
          <w:color w:val="000000" w:themeColor="text1"/>
        </w:rPr>
        <w:t>būti</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nurodytas</w:t>
      </w:r>
      <w:r w:rsidRPr="00824A60">
        <w:rPr>
          <w:rFonts w:asciiTheme="minorHAnsi" w:hAnsiTheme="minorHAnsi" w:cstheme="minorHAnsi"/>
          <w:color w:val="000000" w:themeColor="text1"/>
          <w:spacing w:val="-2"/>
        </w:rPr>
        <w:t xml:space="preserve"> </w:t>
      </w:r>
      <w:r w:rsidRPr="00824A60">
        <w:rPr>
          <w:rFonts w:asciiTheme="minorHAnsi" w:hAnsiTheme="minorHAnsi" w:cstheme="minorHAnsi"/>
          <w:color w:val="000000" w:themeColor="text1"/>
        </w:rPr>
        <w:t>bandymo</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protokolo</w:t>
      </w:r>
      <w:r w:rsidRPr="00824A60">
        <w:rPr>
          <w:rFonts w:asciiTheme="minorHAnsi" w:hAnsiTheme="minorHAnsi" w:cstheme="minorHAnsi"/>
          <w:color w:val="000000" w:themeColor="text1"/>
          <w:spacing w:val="-3"/>
        </w:rPr>
        <w:t xml:space="preserve"> </w:t>
      </w:r>
      <w:r w:rsidRPr="00824A60">
        <w:rPr>
          <w:rFonts w:asciiTheme="minorHAnsi" w:hAnsiTheme="minorHAnsi" w:cstheme="minorHAnsi"/>
          <w:color w:val="000000" w:themeColor="text1"/>
        </w:rPr>
        <w:t>kopijoje;</w:t>
      </w:r>
    </w:p>
    <w:p w14:paraId="66BC848F" w14:textId="77777777" w:rsidR="00670F9E" w:rsidRPr="00824A60" w:rsidRDefault="00670F9E" w:rsidP="00670F9E">
      <w:pPr>
        <w:pStyle w:val="BodyText"/>
        <w:spacing w:before="1"/>
        <w:rPr>
          <w:rFonts w:asciiTheme="minorHAnsi" w:hAnsiTheme="minorHAnsi" w:cstheme="minorHAnsi"/>
          <w:color w:val="000000" w:themeColor="text1"/>
        </w:rPr>
      </w:pPr>
      <w:r w:rsidRPr="00824A60">
        <w:rPr>
          <w:rFonts w:asciiTheme="minorHAnsi" w:hAnsiTheme="minorHAnsi" w:cstheme="minorHAnsi"/>
          <w:color w:val="000000" w:themeColor="text1"/>
        </w:rPr>
        <w:t>Punktų</w:t>
      </w:r>
      <w:r w:rsidRPr="00824A60">
        <w:rPr>
          <w:rFonts w:asciiTheme="minorHAnsi" w:hAnsiTheme="minorHAnsi" w:cstheme="minorHAnsi"/>
          <w:color w:val="000000" w:themeColor="text1"/>
          <w:spacing w:val="-3"/>
        </w:rPr>
        <w:t xml:space="preserve"> </w:t>
      </w:r>
      <w:r w:rsidRPr="00824A60">
        <w:rPr>
          <w:rFonts w:asciiTheme="minorHAnsi" w:hAnsiTheme="minorHAnsi" w:cstheme="minorHAnsi"/>
          <w:color w:val="000000" w:themeColor="text1"/>
        </w:rPr>
        <w:t>Nr.</w:t>
      </w:r>
      <w:r w:rsidRPr="00824A60">
        <w:rPr>
          <w:rFonts w:asciiTheme="minorHAnsi" w:hAnsiTheme="minorHAnsi" w:cstheme="minorHAnsi"/>
          <w:color w:val="000000" w:themeColor="text1"/>
          <w:spacing w:val="-4"/>
        </w:rPr>
        <w:t xml:space="preserve"> </w:t>
      </w:r>
      <w:r w:rsidRPr="00824A60">
        <w:rPr>
          <w:rFonts w:asciiTheme="minorHAnsi" w:hAnsiTheme="minorHAnsi" w:cstheme="minorHAnsi"/>
          <w:color w:val="000000" w:themeColor="text1"/>
        </w:rPr>
        <w:t>2-7,</w:t>
      </w:r>
      <w:r w:rsidRPr="00824A60">
        <w:rPr>
          <w:rFonts w:asciiTheme="minorHAnsi" w:hAnsiTheme="minorHAnsi" w:cstheme="minorHAnsi"/>
          <w:color w:val="000000" w:themeColor="text1"/>
          <w:spacing w:val="-3"/>
        </w:rPr>
        <w:t xml:space="preserve"> </w:t>
      </w:r>
      <w:r w:rsidRPr="00824A60">
        <w:rPr>
          <w:rFonts w:asciiTheme="minorHAnsi" w:hAnsiTheme="minorHAnsi" w:cstheme="minorHAnsi"/>
          <w:color w:val="000000" w:themeColor="text1"/>
        </w:rPr>
        <w:t>11-14</w:t>
      </w:r>
      <w:r w:rsidRPr="00824A60">
        <w:rPr>
          <w:rFonts w:asciiTheme="minorHAnsi" w:hAnsiTheme="minorHAnsi" w:cstheme="minorHAnsi"/>
          <w:color w:val="000000" w:themeColor="text1"/>
          <w:spacing w:val="-2"/>
        </w:rPr>
        <w:t xml:space="preserve"> </w:t>
      </w:r>
      <w:r w:rsidRPr="00824A60">
        <w:rPr>
          <w:rFonts w:asciiTheme="minorHAnsi" w:hAnsiTheme="minorHAnsi" w:cstheme="minorHAnsi"/>
          <w:color w:val="000000" w:themeColor="text1"/>
        </w:rPr>
        <w:t>atitikimas</w:t>
      </w:r>
      <w:r w:rsidRPr="00824A60">
        <w:rPr>
          <w:rFonts w:asciiTheme="minorHAnsi" w:hAnsiTheme="minorHAnsi" w:cstheme="minorHAnsi"/>
          <w:color w:val="000000" w:themeColor="text1"/>
          <w:spacing w:val="-3"/>
        </w:rPr>
        <w:t xml:space="preserve"> </w:t>
      </w:r>
      <w:r w:rsidRPr="00824A60">
        <w:rPr>
          <w:rFonts w:asciiTheme="minorHAnsi" w:hAnsiTheme="minorHAnsi" w:cstheme="minorHAnsi"/>
          <w:color w:val="000000" w:themeColor="text1"/>
        </w:rPr>
        <w:t>turi</w:t>
      </w:r>
      <w:r w:rsidRPr="00824A60">
        <w:rPr>
          <w:rFonts w:asciiTheme="minorHAnsi" w:hAnsiTheme="minorHAnsi" w:cstheme="minorHAnsi"/>
          <w:color w:val="000000" w:themeColor="text1"/>
          <w:spacing w:val="-2"/>
        </w:rPr>
        <w:t xml:space="preserve"> </w:t>
      </w:r>
      <w:r w:rsidRPr="00824A60">
        <w:rPr>
          <w:rFonts w:asciiTheme="minorHAnsi" w:hAnsiTheme="minorHAnsi" w:cstheme="minorHAnsi"/>
          <w:color w:val="000000" w:themeColor="text1"/>
        </w:rPr>
        <w:t>būti</w:t>
      </w:r>
      <w:r w:rsidRPr="00824A60">
        <w:rPr>
          <w:rFonts w:asciiTheme="minorHAnsi" w:hAnsiTheme="minorHAnsi" w:cstheme="minorHAnsi"/>
          <w:color w:val="000000" w:themeColor="text1"/>
          <w:spacing w:val="-2"/>
        </w:rPr>
        <w:t xml:space="preserve"> </w:t>
      </w:r>
      <w:r w:rsidRPr="00824A60">
        <w:rPr>
          <w:rFonts w:asciiTheme="minorHAnsi" w:hAnsiTheme="minorHAnsi" w:cstheme="minorHAnsi"/>
          <w:color w:val="000000" w:themeColor="text1"/>
        </w:rPr>
        <w:t>nurodytas</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siurblio</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techniniame</w:t>
      </w:r>
      <w:r w:rsidRPr="00824A60">
        <w:rPr>
          <w:rFonts w:asciiTheme="minorHAnsi" w:hAnsiTheme="minorHAnsi" w:cstheme="minorHAnsi"/>
          <w:color w:val="000000" w:themeColor="text1"/>
          <w:spacing w:val="-3"/>
        </w:rPr>
        <w:t xml:space="preserve"> </w:t>
      </w:r>
      <w:r w:rsidRPr="00824A60">
        <w:rPr>
          <w:rFonts w:asciiTheme="minorHAnsi" w:hAnsiTheme="minorHAnsi" w:cstheme="minorHAnsi"/>
          <w:color w:val="000000" w:themeColor="text1"/>
        </w:rPr>
        <w:t>pase;</w:t>
      </w:r>
    </w:p>
    <w:p w14:paraId="69365556" w14:textId="77777777" w:rsidR="00670F9E" w:rsidRPr="00824A60" w:rsidRDefault="00670F9E" w:rsidP="00670F9E">
      <w:pPr>
        <w:pStyle w:val="BodyText"/>
        <w:rPr>
          <w:rFonts w:asciiTheme="minorHAnsi" w:hAnsiTheme="minorHAnsi" w:cstheme="minorHAnsi"/>
          <w:color w:val="000000" w:themeColor="text1"/>
        </w:rPr>
      </w:pPr>
      <w:r w:rsidRPr="00824A60">
        <w:rPr>
          <w:rFonts w:asciiTheme="minorHAnsi" w:hAnsiTheme="minorHAnsi" w:cstheme="minorHAnsi"/>
          <w:color w:val="000000" w:themeColor="text1"/>
        </w:rPr>
        <w:t>Punkto</w:t>
      </w:r>
      <w:r w:rsidRPr="00824A60">
        <w:rPr>
          <w:rFonts w:asciiTheme="minorHAnsi" w:hAnsiTheme="minorHAnsi" w:cstheme="minorHAnsi"/>
          <w:color w:val="000000" w:themeColor="text1"/>
          <w:spacing w:val="18"/>
        </w:rPr>
        <w:t xml:space="preserve"> </w:t>
      </w:r>
      <w:r w:rsidRPr="00824A60">
        <w:rPr>
          <w:rFonts w:asciiTheme="minorHAnsi" w:hAnsiTheme="minorHAnsi" w:cstheme="minorHAnsi"/>
          <w:color w:val="000000" w:themeColor="text1"/>
        </w:rPr>
        <w:t>Nr.</w:t>
      </w:r>
      <w:r w:rsidRPr="00824A60">
        <w:rPr>
          <w:rFonts w:asciiTheme="minorHAnsi" w:hAnsiTheme="minorHAnsi" w:cstheme="minorHAnsi"/>
          <w:color w:val="000000" w:themeColor="text1"/>
          <w:spacing w:val="14"/>
        </w:rPr>
        <w:t xml:space="preserve"> </w:t>
      </w:r>
      <w:r w:rsidRPr="00824A60">
        <w:rPr>
          <w:rFonts w:asciiTheme="minorHAnsi" w:hAnsiTheme="minorHAnsi" w:cstheme="minorHAnsi"/>
          <w:color w:val="000000" w:themeColor="text1"/>
        </w:rPr>
        <w:t>8</w:t>
      </w:r>
      <w:r w:rsidRPr="00824A60">
        <w:rPr>
          <w:rFonts w:asciiTheme="minorHAnsi" w:hAnsiTheme="minorHAnsi" w:cstheme="minorHAnsi"/>
          <w:color w:val="000000" w:themeColor="text1"/>
          <w:spacing w:val="18"/>
        </w:rPr>
        <w:t xml:space="preserve"> </w:t>
      </w:r>
      <w:r w:rsidRPr="00824A60">
        <w:rPr>
          <w:rFonts w:asciiTheme="minorHAnsi" w:hAnsiTheme="minorHAnsi" w:cstheme="minorHAnsi"/>
          <w:color w:val="000000" w:themeColor="text1"/>
        </w:rPr>
        <w:t>atitikimas</w:t>
      </w:r>
      <w:r w:rsidRPr="00824A60">
        <w:rPr>
          <w:rFonts w:asciiTheme="minorHAnsi" w:hAnsiTheme="minorHAnsi" w:cstheme="minorHAnsi"/>
          <w:color w:val="000000" w:themeColor="text1"/>
          <w:spacing w:val="15"/>
        </w:rPr>
        <w:t xml:space="preserve"> </w:t>
      </w:r>
      <w:r w:rsidRPr="00824A60">
        <w:rPr>
          <w:rFonts w:asciiTheme="minorHAnsi" w:hAnsiTheme="minorHAnsi" w:cstheme="minorHAnsi"/>
          <w:color w:val="000000" w:themeColor="text1"/>
        </w:rPr>
        <w:t>turi</w:t>
      </w:r>
      <w:r w:rsidRPr="00824A60">
        <w:rPr>
          <w:rFonts w:asciiTheme="minorHAnsi" w:hAnsiTheme="minorHAnsi" w:cstheme="minorHAnsi"/>
          <w:color w:val="000000" w:themeColor="text1"/>
          <w:spacing w:val="17"/>
        </w:rPr>
        <w:t xml:space="preserve"> </w:t>
      </w:r>
      <w:r w:rsidRPr="00824A60">
        <w:rPr>
          <w:rFonts w:asciiTheme="minorHAnsi" w:hAnsiTheme="minorHAnsi" w:cstheme="minorHAnsi"/>
          <w:color w:val="000000" w:themeColor="text1"/>
        </w:rPr>
        <w:t>būti</w:t>
      </w:r>
      <w:r w:rsidRPr="00824A60">
        <w:rPr>
          <w:rFonts w:asciiTheme="minorHAnsi" w:hAnsiTheme="minorHAnsi" w:cstheme="minorHAnsi"/>
          <w:color w:val="000000" w:themeColor="text1"/>
          <w:spacing w:val="17"/>
        </w:rPr>
        <w:t xml:space="preserve"> </w:t>
      </w:r>
      <w:r w:rsidRPr="00824A60">
        <w:rPr>
          <w:rFonts w:asciiTheme="minorHAnsi" w:hAnsiTheme="minorHAnsi" w:cstheme="minorHAnsi"/>
          <w:color w:val="000000" w:themeColor="text1"/>
        </w:rPr>
        <w:t>nurodytas</w:t>
      </w:r>
      <w:r w:rsidRPr="00824A60">
        <w:rPr>
          <w:rFonts w:asciiTheme="minorHAnsi" w:hAnsiTheme="minorHAnsi" w:cstheme="minorHAnsi"/>
          <w:color w:val="000000" w:themeColor="text1"/>
          <w:spacing w:val="18"/>
        </w:rPr>
        <w:t xml:space="preserve"> </w:t>
      </w:r>
      <w:r w:rsidRPr="00824A60">
        <w:rPr>
          <w:rFonts w:asciiTheme="minorHAnsi" w:hAnsiTheme="minorHAnsi" w:cstheme="minorHAnsi"/>
          <w:color w:val="000000" w:themeColor="text1"/>
        </w:rPr>
        <w:t>nuorodoje</w:t>
      </w:r>
      <w:r w:rsidRPr="00824A60">
        <w:rPr>
          <w:rFonts w:asciiTheme="minorHAnsi" w:hAnsiTheme="minorHAnsi" w:cstheme="minorHAnsi"/>
          <w:color w:val="000000" w:themeColor="text1"/>
          <w:spacing w:val="19"/>
        </w:rPr>
        <w:t xml:space="preserve"> </w:t>
      </w:r>
      <w:r w:rsidRPr="00824A60">
        <w:rPr>
          <w:rFonts w:asciiTheme="minorHAnsi" w:hAnsiTheme="minorHAnsi" w:cstheme="minorHAnsi"/>
          <w:color w:val="000000" w:themeColor="text1"/>
        </w:rPr>
        <w:t>į</w:t>
      </w:r>
      <w:r w:rsidRPr="00824A60">
        <w:rPr>
          <w:rFonts w:asciiTheme="minorHAnsi" w:hAnsiTheme="minorHAnsi" w:cstheme="minorHAnsi"/>
          <w:color w:val="000000" w:themeColor="text1"/>
          <w:spacing w:val="17"/>
        </w:rPr>
        <w:t xml:space="preserve"> </w:t>
      </w:r>
      <w:r w:rsidRPr="00824A60">
        <w:rPr>
          <w:rFonts w:asciiTheme="minorHAnsi" w:hAnsiTheme="minorHAnsi" w:cstheme="minorHAnsi"/>
          <w:color w:val="000000" w:themeColor="text1"/>
        </w:rPr>
        <w:t>internetinį</w:t>
      </w:r>
      <w:r w:rsidRPr="00824A60">
        <w:rPr>
          <w:rFonts w:asciiTheme="minorHAnsi" w:hAnsiTheme="minorHAnsi" w:cstheme="minorHAnsi"/>
          <w:color w:val="000000" w:themeColor="text1"/>
          <w:spacing w:val="18"/>
        </w:rPr>
        <w:t xml:space="preserve"> </w:t>
      </w:r>
      <w:r w:rsidRPr="00824A60">
        <w:rPr>
          <w:rFonts w:asciiTheme="minorHAnsi" w:hAnsiTheme="minorHAnsi" w:cstheme="minorHAnsi"/>
          <w:color w:val="000000" w:themeColor="text1"/>
        </w:rPr>
        <w:t>puslapį</w:t>
      </w:r>
      <w:r w:rsidRPr="00824A60">
        <w:rPr>
          <w:rFonts w:asciiTheme="minorHAnsi" w:hAnsiTheme="minorHAnsi" w:cstheme="minorHAnsi"/>
          <w:color w:val="000000" w:themeColor="text1"/>
          <w:spacing w:val="17"/>
        </w:rPr>
        <w:t xml:space="preserve"> </w:t>
      </w:r>
      <w:r w:rsidRPr="00824A60">
        <w:rPr>
          <w:rFonts w:asciiTheme="minorHAnsi" w:hAnsiTheme="minorHAnsi" w:cstheme="minorHAnsi"/>
          <w:color w:val="000000" w:themeColor="text1"/>
        </w:rPr>
        <w:t>ar</w:t>
      </w:r>
      <w:r w:rsidRPr="00824A60">
        <w:rPr>
          <w:rFonts w:asciiTheme="minorHAnsi" w:hAnsiTheme="minorHAnsi" w:cstheme="minorHAnsi"/>
          <w:color w:val="000000" w:themeColor="text1"/>
          <w:spacing w:val="14"/>
        </w:rPr>
        <w:t xml:space="preserve"> </w:t>
      </w:r>
      <w:r w:rsidRPr="00824A60">
        <w:rPr>
          <w:rFonts w:asciiTheme="minorHAnsi" w:hAnsiTheme="minorHAnsi" w:cstheme="minorHAnsi"/>
          <w:color w:val="000000" w:themeColor="text1"/>
        </w:rPr>
        <w:t>kitame</w:t>
      </w:r>
      <w:r w:rsidRPr="00824A60">
        <w:rPr>
          <w:rFonts w:asciiTheme="minorHAnsi" w:hAnsiTheme="minorHAnsi" w:cstheme="minorHAnsi"/>
          <w:color w:val="000000" w:themeColor="text1"/>
          <w:spacing w:val="15"/>
        </w:rPr>
        <w:t xml:space="preserve"> </w:t>
      </w:r>
      <w:r w:rsidRPr="00824A60">
        <w:rPr>
          <w:rFonts w:asciiTheme="minorHAnsi" w:hAnsiTheme="minorHAnsi" w:cstheme="minorHAnsi"/>
          <w:color w:val="000000" w:themeColor="text1"/>
        </w:rPr>
        <w:t>gamintojo</w:t>
      </w:r>
      <w:r w:rsidRPr="00824A60">
        <w:rPr>
          <w:rFonts w:asciiTheme="minorHAnsi" w:hAnsiTheme="minorHAnsi" w:cstheme="minorHAnsi"/>
          <w:color w:val="000000" w:themeColor="text1"/>
          <w:spacing w:val="18"/>
        </w:rPr>
        <w:t xml:space="preserve"> </w:t>
      </w:r>
      <w:r w:rsidRPr="00824A60">
        <w:rPr>
          <w:rFonts w:asciiTheme="minorHAnsi" w:hAnsiTheme="minorHAnsi" w:cstheme="minorHAnsi"/>
          <w:color w:val="000000" w:themeColor="text1"/>
        </w:rPr>
        <w:t>patvirtintame</w:t>
      </w:r>
      <w:r w:rsidRPr="00824A60">
        <w:rPr>
          <w:rFonts w:asciiTheme="minorHAnsi" w:hAnsiTheme="minorHAnsi" w:cstheme="minorHAnsi"/>
          <w:color w:val="000000" w:themeColor="text1"/>
          <w:spacing w:val="-47"/>
        </w:rPr>
        <w:t xml:space="preserve"> </w:t>
      </w:r>
      <w:r w:rsidRPr="00824A60">
        <w:rPr>
          <w:rFonts w:asciiTheme="minorHAnsi" w:hAnsiTheme="minorHAnsi" w:cstheme="minorHAnsi"/>
          <w:color w:val="000000" w:themeColor="text1"/>
        </w:rPr>
        <w:t>dokumente,</w:t>
      </w:r>
      <w:r w:rsidRPr="00824A60">
        <w:rPr>
          <w:rFonts w:asciiTheme="minorHAnsi" w:hAnsiTheme="minorHAnsi" w:cstheme="minorHAnsi"/>
          <w:color w:val="000000" w:themeColor="text1"/>
          <w:spacing w:val="-3"/>
        </w:rPr>
        <w:t xml:space="preserve"> </w:t>
      </w:r>
      <w:r w:rsidRPr="00824A60">
        <w:rPr>
          <w:rFonts w:asciiTheme="minorHAnsi" w:hAnsiTheme="minorHAnsi" w:cstheme="minorHAnsi"/>
          <w:color w:val="000000" w:themeColor="text1"/>
        </w:rPr>
        <w:t>kuriame</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pateikta techninė</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informacija apie gaminį.</w:t>
      </w:r>
    </w:p>
    <w:p w14:paraId="3B25D543" w14:textId="77777777" w:rsidR="00E038E2" w:rsidRPr="00824A60" w:rsidRDefault="00E038E2" w:rsidP="00E038E2">
      <w:pPr>
        <w:rPr>
          <w:rFonts w:asciiTheme="minorHAnsi" w:hAnsiTheme="minorHAnsi" w:cstheme="minorHAnsi"/>
          <w:color w:val="000000" w:themeColor="text1"/>
          <w:sz w:val="22"/>
          <w:szCs w:val="22"/>
        </w:rPr>
      </w:pPr>
    </w:p>
    <w:p w14:paraId="35733658" w14:textId="77777777" w:rsidR="00E038E2" w:rsidRPr="00824A60" w:rsidRDefault="00E038E2" w:rsidP="00E038E2">
      <w:pPr>
        <w:tabs>
          <w:tab w:val="left" w:pos="1052"/>
        </w:tabs>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Nuotekų siurblių klasifikacija:</w:t>
      </w:r>
    </w:p>
    <w:tbl>
      <w:tblPr>
        <w:tblStyle w:val="TableGrid"/>
        <w:tblW w:w="5000" w:type="pct"/>
        <w:tblLook w:val="04A0" w:firstRow="1" w:lastRow="0" w:firstColumn="1" w:lastColumn="0" w:noHBand="0" w:noVBand="1"/>
      </w:tblPr>
      <w:tblGrid>
        <w:gridCol w:w="2514"/>
        <w:gridCol w:w="1852"/>
        <w:gridCol w:w="1716"/>
        <w:gridCol w:w="2248"/>
        <w:gridCol w:w="2096"/>
        <w:gridCol w:w="2445"/>
        <w:gridCol w:w="1825"/>
      </w:tblGrid>
      <w:tr w:rsidR="00E038E2" w:rsidRPr="00824A60" w14:paraId="15FA05C0" w14:textId="77777777" w:rsidTr="00E038E2">
        <w:trPr>
          <w:trHeight w:val="679"/>
        </w:trPr>
        <w:tc>
          <w:tcPr>
            <w:tcW w:w="855" w:type="pct"/>
          </w:tcPr>
          <w:p w14:paraId="1FF8A0FE" w14:textId="77777777" w:rsidR="00E038E2" w:rsidRPr="00824A60" w:rsidRDefault="00E038E2" w:rsidP="00AA18C3">
            <w:pPr>
              <w:ind w:left="-284"/>
              <w:rPr>
                <w:rFonts w:asciiTheme="minorHAnsi" w:hAnsiTheme="minorHAnsi" w:cstheme="minorHAnsi"/>
                <w:color w:val="000000" w:themeColor="text1"/>
                <w:sz w:val="22"/>
                <w:szCs w:val="22"/>
              </w:rPr>
            </w:pPr>
          </w:p>
        </w:tc>
        <w:tc>
          <w:tcPr>
            <w:tcW w:w="630" w:type="pct"/>
          </w:tcPr>
          <w:p w14:paraId="2044EDA4" w14:textId="77777777" w:rsidR="00E038E2" w:rsidRPr="00824A60" w:rsidRDefault="00E038E2" w:rsidP="00AA18C3">
            <w:pPr>
              <w:ind w:hanging="34"/>
              <w:jc w:val="cente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Nuotekų debitas ≤ 5 l/s</w:t>
            </w:r>
          </w:p>
        </w:tc>
        <w:tc>
          <w:tcPr>
            <w:tcW w:w="584" w:type="pct"/>
          </w:tcPr>
          <w:p w14:paraId="0F5D7D5B" w14:textId="77777777" w:rsidR="00E038E2" w:rsidRPr="00824A60" w:rsidRDefault="00E038E2" w:rsidP="00AA18C3">
            <w:pPr>
              <w:ind w:hanging="34"/>
              <w:jc w:val="cente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Nuotekų debitas </w:t>
            </w:r>
            <w:r w:rsidRPr="00824A60">
              <w:rPr>
                <w:rFonts w:asciiTheme="minorHAnsi" w:hAnsiTheme="minorHAnsi" w:cstheme="minorHAnsi"/>
                <w:color w:val="000000" w:themeColor="text1"/>
                <w:sz w:val="22"/>
                <w:szCs w:val="22"/>
                <w:shd w:val="clear" w:color="auto" w:fill="FFFFFF"/>
              </w:rPr>
              <w:t>&gt;</w:t>
            </w:r>
            <w:r w:rsidRPr="00824A60">
              <w:rPr>
                <w:rFonts w:asciiTheme="minorHAnsi" w:hAnsiTheme="minorHAnsi" w:cstheme="minorHAnsi"/>
                <w:color w:val="000000" w:themeColor="text1"/>
                <w:sz w:val="22"/>
                <w:szCs w:val="22"/>
              </w:rPr>
              <w:t xml:space="preserve"> 5l/s</w:t>
            </w:r>
          </w:p>
        </w:tc>
        <w:tc>
          <w:tcPr>
            <w:tcW w:w="765" w:type="pct"/>
          </w:tcPr>
          <w:p w14:paraId="109EB832" w14:textId="77777777" w:rsidR="00E038E2" w:rsidRPr="00824A60" w:rsidRDefault="00E038E2" w:rsidP="00AA18C3">
            <w:pPr>
              <w:ind w:hanging="34"/>
              <w:jc w:val="cente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Siurbliai su smulkintuvais</w:t>
            </w:r>
          </w:p>
        </w:tc>
        <w:tc>
          <w:tcPr>
            <w:tcW w:w="713" w:type="pct"/>
          </w:tcPr>
          <w:p w14:paraId="340D091E" w14:textId="77777777" w:rsidR="00E038E2" w:rsidRPr="00824A60" w:rsidRDefault="00E038E2" w:rsidP="00AA18C3">
            <w:pPr>
              <w:ind w:hanging="34"/>
              <w:jc w:val="cente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Siurbliai be smulkintuvų</w:t>
            </w:r>
          </w:p>
        </w:tc>
        <w:tc>
          <w:tcPr>
            <w:tcW w:w="832" w:type="pct"/>
          </w:tcPr>
          <w:p w14:paraId="73238B27" w14:textId="77777777" w:rsidR="00E038E2" w:rsidRPr="00824A60" w:rsidRDefault="00E038E2" w:rsidP="00AA18C3">
            <w:pPr>
              <w:ind w:hanging="34"/>
              <w:jc w:val="cente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Smulkinančios grotos siurblinėje</w:t>
            </w:r>
          </w:p>
          <w:p w14:paraId="359E4D68" w14:textId="77777777" w:rsidR="00E038E2" w:rsidRPr="00824A60" w:rsidRDefault="00E038E2" w:rsidP="00AA18C3">
            <w:pPr>
              <w:ind w:hanging="34"/>
              <w:jc w:val="center"/>
              <w:rPr>
                <w:rFonts w:asciiTheme="minorHAnsi" w:hAnsiTheme="minorHAnsi" w:cstheme="minorHAnsi"/>
                <w:color w:val="000000" w:themeColor="text1"/>
                <w:sz w:val="22"/>
                <w:szCs w:val="22"/>
              </w:rPr>
            </w:pPr>
          </w:p>
        </w:tc>
        <w:tc>
          <w:tcPr>
            <w:tcW w:w="621" w:type="pct"/>
          </w:tcPr>
          <w:p w14:paraId="150C5A89" w14:textId="77777777" w:rsidR="00E038E2" w:rsidRPr="00824A60" w:rsidRDefault="00E038E2" w:rsidP="00AA18C3">
            <w:pPr>
              <w:ind w:hanging="34"/>
              <w:jc w:val="cente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Nešmenų krepšys</w:t>
            </w:r>
          </w:p>
        </w:tc>
      </w:tr>
      <w:tr w:rsidR="00E038E2" w:rsidRPr="00824A60" w14:paraId="5AF6A8EF" w14:textId="77777777" w:rsidTr="00E038E2">
        <w:trPr>
          <w:trHeight w:val="284"/>
        </w:trPr>
        <w:tc>
          <w:tcPr>
            <w:tcW w:w="855" w:type="pct"/>
          </w:tcPr>
          <w:p w14:paraId="33BB5145" w14:textId="77777777" w:rsidR="00E038E2" w:rsidRPr="00824A60" w:rsidRDefault="00E038E2" w:rsidP="00AA18C3">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Siurbliai 1.1</w:t>
            </w:r>
          </w:p>
        </w:tc>
        <w:tc>
          <w:tcPr>
            <w:tcW w:w="630" w:type="pct"/>
          </w:tcPr>
          <w:p w14:paraId="34299896" w14:textId="77777777" w:rsidR="00E038E2" w:rsidRPr="00824A60" w:rsidRDefault="00E038E2" w:rsidP="00AA18C3">
            <w:pPr>
              <w:jc w:val="cente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x</w:t>
            </w:r>
          </w:p>
        </w:tc>
        <w:tc>
          <w:tcPr>
            <w:tcW w:w="584" w:type="pct"/>
          </w:tcPr>
          <w:p w14:paraId="3ACF8823" w14:textId="77777777" w:rsidR="00E038E2" w:rsidRPr="00824A60" w:rsidRDefault="00E038E2" w:rsidP="00AA18C3">
            <w:pPr>
              <w:jc w:val="center"/>
              <w:rPr>
                <w:rFonts w:asciiTheme="minorHAnsi" w:hAnsiTheme="minorHAnsi" w:cstheme="minorHAnsi"/>
                <w:color w:val="000000" w:themeColor="text1"/>
                <w:sz w:val="22"/>
                <w:szCs w:val="22"/>
              </w:rPr>
            </w:pPr>
          </w:p>
        </w:tc>
        <w:tc>
          <w:tcPr>
            <w:tcW w:w="765" w:type="pct"/>
          </w:tcPr>
          <w:p w14:paraId="46A671CB" w14:textId="77777777" w:rsidR="00E038E2" w:rsidRPr="00824A60" w:rsidRDefault="00E038E2" w:rsidP="00AA18C3">
            <w:pPr>
              <w:jc w:val="cente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x</w:t>
            </w:r>
          </w:p>
        </w:tc>
        <w:tc>
          <w:tcPr>
            <w:tcW w:w="713" w:type="pct"/>
          </w:tcPr>
          <w:p w14:paraId="7A6852BB" w14:textId="77777777" w:rsidR="00E038E2" w:rsidRPr="00824A60" w:rsidRDefault="00E038E2" w:rsidP="00AA18C3">
            <w:pPr>
              <w:jc w:val="center"/>
              <w:rPr>
                <w:rFonts w:asciiTheme="minorHAnsi" w:hAnsiTheme="minorHAnsi" w:cstheme="minorHAnsi"/>
                <w:color w:val="000000" w:themeColor="text1"/>
                <w:sz w:val="22"/>
                <w:szCs w:val="22"/>
              </w:rPr>
            </w:pPr>
          </w:p>
        </w:tc>
        <w:tc>
          <w:tcPr>
            <w:tcW w:w="832" w:type="pct"/>
          </w:tcPr>
          <w:p w14:paraId="0F3AD5E9" w14:textId="77777777" w:rsidR="00E038E2" w:rsidRPr="00824A60" w:rsidRDefault="00E038E2" w:rsidP="00AA18C3">
            <w:pPr>
              <w:jc w:val="cente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w:t>
            </w:r>
          </w:p>
        </w:tc>
        <w:tc>
          <w:tcPr>
            <w:tcW w:w="621" w:type="pct"/>
          </w:tcPr>
          <w:p w14:paraId="5F2CF66D" w14:textId="77777777" w:rsidR="00E038E2" w:rsidRPr="00824A60" w:rsidRDefault="00E038E2" w:rsidP="00AA18C3">
            <w:pPr>
              <w:jc w:val="cente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w:t>
            </w:r>
          </w:p>
        </w:tc>
      </w:tr>
      <w:tr w:rsidR="00E038E2" w:rsidRPr="00824A60" w14:paraId="41D41FEC" w14:textId="77777777" w:rsidTr="00E038E2">
        <w:trPr>
          <w:trHeight w:val="284"/>
        </w:trPr>
        <w:tc>
          <w:tcPr>
            <w:tcW w:w="855" w:type="pct"/>
          </w:tcPr>
          <w:p w14:paraId="43BBC3E6" w14:textId="77777777" w:rsidR="00E038E2" w:rsidRPr="00824A60" w:rsidRDefault="00E038E2" w:rsidP="00AA18C3">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Siurbliai 1.2</w:t>
            </w:r>
          </w:p>
        </w:tc>
        <w:tc>
          <w:tcPr>
            <w:tcW w:w="630" w:type="pct"/>
          </w:tcPr>
          <w:p w14:paraId="155717B0" w14:textId="77777777" w:rsidR="00E038E2" w:rsidRPr="00824A60" w:rsidRDefault="00E038E2" w:rsidP="00AA18C3">
            <w:pPr>
              <w:jc w:val="cente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x</w:t>
            </w:r>
          </w:p>
        </w:tc>
        <w:tc>
          <w:tcPr>
            <w:tcW w:w="584" w:type="pct"/>
          </w:tcPr>
          <w:p w14:paraId="49347934" w14:textId="77777777" w:rsidR="00E038E2" w:rsidRPr="00824A60" w:rsidRDefault="00E038E2" w:rsidP="00AA18C3">
            <w:pPr>
              <w:jc w:val="center"/>
              <w:rPr>
                <w:rFonts w:asciiTheme="minorHAnsi" w:hAnsiTheme="minorHAnsi" w:cstheme="minorHAnsi"/>
                <w:color w:val="000000" w:themeColor="text1"/>
                <w:sz w:val="22"/>
                <w:szCs w:val="22"/>
              </w:rPr>
            </w:pPr>
          </w:p>
        </w:tc>
        <w:tc>
          <w:tcPr>
            <w:tcW w:w="765" w:type="pct"/>
          </w:tcPr>
          <w:p w14:paraId="7D1A978E" w14:textId="77777777" w:rsidR="00E038E2" w:rsidRPr="00824A60" w:rsidRDefault="00E038E2" w:rsidP="00AA18C3">
            <w:pPr>
              <w:jc w:val="center"/>
              <w:rPr>
                <w:rFonts w:asciiTheme="minorHAnsi" w:hAnsiTheme="minorHAnsi" w:cstheme="minorHAnsi"/>
                <w:color w:val="000000" w:themeColor="text1"/>
                <w:sz w:val="22"/>
                <w:szCs w:val="22"/>
              </w:rPr>
            </w:pPr>
          </w:p>
        </w:tc>
        <w:tc>
          <w:tcPr>
            <w:tcW w:w="713" w:type="pct"/>
          </w:tcPr>
          <w:p w14:paraId="0035105C" w14:textId="77777777" w:rsidR="00E038E2" w:rsidRPr="00824A60" w:rsidRDefault="00E038E2" w:rsidP="00AA18C3">
            <w:pPr>
              <w:jc w:val="cente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x</w:t>
            </w:r>
          </w:p>
        </w:tc>
        <w:tc>
          <w:tcPr>
            <w:tcW w:w="832" w:type="pct"/>
          </w:tcPr>
          <w:p w14:paraId="0EC150F2" w14:textId="77777777" w:rsidR="00E038E2" w:rsidRPr="00824A60" w:rsidRDefault="00E038E2" w:rsidP="00AA18C3">
            <w:pPr>
              <w:jc w:val="cente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w:t>
            </w:r>
          </w:p>
        </w:tc>
        <w:tc>
          <w:tcPr>
            <w:tcW w:w="621" w:type="pct"/>
          </w:tcPr>
          <w:p w14:paraId="294B1E3F" w14:textId="77777777" w:rsidR="00E038E2" w:rsidRPr="00824A60" w:rsidRDefault="00E038E2" w:rsidP="00AA18C3">
            <w:pPr>
              <w:jc w:val="cente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w:t>
            </w:r>
          </w:p>
        </w:tc>
      </w:tr>
      <w:tr w:rsidR="00E038E2" w:rsidRPr="00824A60" w14:paraId="228A3EC1" w14:textId="77777777" w:rsidTr="00E038E2">
        <w:trPr>
          <w:trHeight w:val="284"/>
        </w:trPr>
        <w:tc>
          <w:tcPr>
            <w:tcW w:w="855" w:type="pct"/>
          </w:tcPr>
          <w:p w14:paraId="01D98644" w14:textId="77777777" w:rsidR="00E038E2" w:rsidRPr="00824A60" w:rsidRDefault="00E038E2" w:rsidP="00AA18C3">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Siurbliai 2.1</w:t>
            </w:r>
          </w:p>
        </w:tc>
        <w:tc>
          <w:tcPr>
            <w:tcW w:w="630" w:type="pct"/>
          </w:tcPr>
          <w:p w14:paraId="110096E7" w14:textId="77777777" w:rsidR="00E038E2" w:rsidRPr="00824A60" w:rsidRDefault="00E038E2" w:rsidP="00AA18C3">
            <w:pPr>
              <w:jc w:val="center"/>
              <w:rPr>
                <w:rFonts w:asciiTheme="minorHAnsi" w:hAnsiTheme="minorHAnsi" w:cstheme="minorHAnsi"/>
                <w:color w:val="000000" w:themeColor="text1"/>
                <w:sz w:val="22"/>
                <w:szCs w:val="22"/>
              </w:rPr>
            </w:pPr>
          </w:p>
        </w:tc>
        <w:tc>
          <w:tcPr>
            <w:tcW w:w="584" w:type="pct"/>
          </w:tcPr>
          <w:p w14:paraId="5EA9D83C" w14:textId="77777777" w:rsidR="00E038E2" w:rsidRPr="00824A60" w:rsidRDefault="00E038E2" w:rsidP="00AA18C3">
            <w:pPr>
              <w:jc w:val="cente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x</w:t>
            </w:r>
          </w:p>
        </w:tc>
        <w:tc>
          <w:tcPr>
            <w:tcW w:w="765" w:type="pct"/>
          </w:tcPr>
          <w:p w14:paraId="34D96F1B" w14:textId="77777777" w:rsidR="00E038E2" w:rsidRPr="00824A60" w:rsidRDefault="00E038E2" w:rsidP="00AA18C3">
            <w:pPr>
              <w:jc w:val="cente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x</w:t>
            </w:r>
          </w:p>
        </w:tc>
        <w:tc>
          <w:tcPr>
            <w:tcW w:w="713" w:type="pct"/>
          </w:tcPr>
          <w:p w14:paraId="14883B93" w14:textId="77777777" w:rsidR="00E038E2" w:rsidRPr="00824A60" w:rsidRDefault="00E038E2" w:rsidP="00AA18C3">
            <w:pPr>
              <w:jc w:val="center"/>
              <w:rPr>
                <w:rFonts w:asciiTheme="minorHAnsi" w:hAnsiTheme="minorHAnsi" w:cstheme="minorHAnsi"/>
                <w:color w:val="000000" w:themeColor="text1"/>
                <w:sz w:val="22"/>
                <w:szCs w:val="22"/>
              </w:rPr>
            </w:pPr>
          </w:p>
        </w:tc>
        <w:tc>
          <w:tcPr>
            <w:tcW w:w="832" w:type="pct"/>
          </w:tcPr>
          <w:p w14:paraId="496224EF" w14:textId="77777777" w:rsidR="00E038E2" w:rsidRPr="00824A60" w:rsidRDefault="00E038E2" w:rsidP="00AA18C3">
            <w:pPr>
              <w:jc w:val="cente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w:t>
            </w:r>
          </w:p>
        </w:tc>
        <w:tc>
          <w:tcPr>
            <w:tcW w:w="621" w:type="pct"/>
          </w:tcPr>
          <w:p w14:paraId="552FB6F2" w14:textId="77777777" w:rsidR="00E038E2" w:rsidRPr="00824A60" w:rsidRDefault="00E038E2" w:rsidP="00AA18C3">
            <w:pPr>
              <w:jc w:val="cente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w:t>
            </w:r>
          </w:p>
        </w:tc>
      </w:tr>
      <w:tr w:rsidR="00E038E2" w:rsidRPr="00824A60" w14:paraId="198EECA6" w14:textId="77777777" w:rsidTr="00E038E2">
        <w:trPr>
          <w:trHeight w:val="313"/>
        </w:trPr>
        <w:tc>
          <w:tcPr>
            <w:tcW w:w="855" w:type="pct"/>
          </w:tcPr>
          <w:p w14:paraId="2C96279D" w14:textId="77777777" w:rsidR="00E038E2" w:rsidRPr="00824A60" w:rsidRDefault="00E038E2" w:rsidP="00AA18C3">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Siurbliai 2.2</w:t>
            </w:r>
          </w:p>
        </w:tc>
        <w:tc>
          <w:tcPr>
            <w:tcW w:w="630" w:type="pct"/>
          </w:tcPr>
          <w:p w14:paraId="177A800A" w14:textId="77777777" w:rsidR="00E038E2" w:rsidRPr="00824A60" w:rsidRDefault="00E038E2" w:rsidP="00AA18C3">
            <w:pPr>
              <w:jc w:val="center"/>
              <w:rPr>
                <w:rFonts w:asciiTheme="minorHAnsi" w:hAnsiTheme="minorHAnsi" w:cstheme="minorHAnsi"/>
                <w:color w:val="000000" w:themeColor="text1"/>
                <w:sz w:val="22"/>
                <w:szCs w:val="22"/>
              </w:rPr>
            </w:pPr>
          </w:p>
        </w:tc>
        <w:tc>
          <w:tcPr>
            <w:tcW w:w="584" w:type="pct"/>
          </w:tcPr>
          <w:p w14:paraId="518EB67B" w14:textId="77777777" w:rsidR="00E038E2" w:rsidRPr="00824A60" w:rsidRDefault="00E038E2" w:rsidP="00AA18C3">
            <w:pPr>
              <w:jc w:val="cente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x</w:t>
            </w:r>
          </w:p>
        </w:tc>
        <w:tc>
          <w:tcPr>
            <w:tcW w:w="765" w:type="pct"/>
          </w:tcPr>
          <w:p w14:paraId="6AFB6506" w14:textId="77777777" w:rsidR="00E038E2" w:rsidRPr="00824A60" w:rsidRDefault="00E038E2" w:rsidP="00AA18C3">
            <w:pPr>
              <w:jc w:val="center"/>
              <w:rPr>
                <w:rFonts w:asciiTheme="minorHAnsi" w:hAnsiTheme="minorHAnsi" w:cstheme="minorHAnsi"/>
                <w:color w:val="000000" w:themeColor="text1"/>
                <w:sz w:val="22"/>
                <w:szCs w:val="22"/>
              </w:rPr>
            </w:pPr>
          </w:p>
        </w:tc>
        <w:tc>
          <w:tcPr>
            <w:tcW w:w="713" w:type="pct"/>
          </w:tcPr>
          <w:p w14:paraId="495F76F0" w14:textId="77777777" w:rsidR="00E038E2" w:rsidRPr="00824A60" w:rsidRDefault="00E038E2" w:rsidP="00AA18C3">
            <w:pPr>
              <w:jc w:val="cente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x</w:t>
            </w:r>
          </w:p>
        </w:tc>
        <w:tc>
          <w:tcPr>
            <w:tcW w:w="832" w:type="pct"/>
          </w:tcPr>
          <w:p w14:paraId="6E62B46B" w14:textId="77777777" w:rsidR="00E038E2" w:rsidRPr="00824A60" w:rsidRDefault="00E038E2" w:rsidP="00AA18C3">
            <w:pPr>
              <w:jc w:val="cente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w:t>
            </w:r>
          </w:p>
        </w:tc>
        <w:tc>
          <w:tcPr>
            <w:tcW w:w="621" w:type="pct"/>
          </w:tcPr>
          <w:p w14:paraId="5BB067E7" w14:textId="77777777" w:rsidR="00E038E2" w:rsidRPr="00824A60" w:rsidRDefault="00E038E2" w:rsidP="00AA18C3">
            <w:pPr>
              <w:jc w:val="cente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w:t>
            </w:r>
          </w:p>
        </w:tc>
      </w:tr>
    </w:tbl>
    <w:p w14:paraId="6474B9F4" w14:textId="77777777" w:rsidR="00670F9E" w:rsidRPr="00824A60" w:rsidRDefault="00670F9E" w:rsidP="00670F9E">
      <w:pPr>
        <w:pStyle w:val="BodyText"/>
        <w:rPr>
          <w:rFonts w:asciiTheme="minorHAnsi" w:hAnsiTheme="minorHAnsi" w:cstheme="minorHAnsi"/>
          <w:color w:val="000000" w:themeColor="text1"/>
        </w:rPr>
      </w:pPr>
    </w:p>
    <w:p w14:paraId="6D0EAD30" w14:textId="77777777" w:rsidR="00670F9E" w:rsidRPr="00824A60" w:rsidRDefault="00670F9E" w:rsidP="00670F9E">
      <w:pPr>
        <w:pStyle w:val="Heading1"/>
        <w:numPr>
          <w:ilvl w:val="0"/>
          <w:numId w:val="28"/>
        </w:numPr>
        <w:rPr>
          <w:rFonts w:asciiTheme="minorHAnsi" w:hAnsiTheme="minorHAnsi" w:cstheme="minorHAnsi"/>
          <w:color w:val="000000" w:themeColor="text1"/>
          <w:sz w:val="22"/>
          <w:szCs w:val="22"/>
        </w:rPr>
      </w:pPr>
      <w:bookmarkStart w:id="51" w:name="_Toc94865369"/>
      <w:r w:rsidRPr="00824A60">
        <w:rPr>
          <w:rFonts w:asciiTheme="minorHAnsi" w:hAnsiTheme="minorHAnsi" w:cstheme="minorHAnsi"/>
          <w:color w:val="000000" w:themeColor="text1"/>
          <w:sz w:val="22"/>
          <w:szCs w:val="22"/>
        </w:rPr>
        <w:t>Nuotekų siurblinių (be antžeminės dalies) techniniai reikalavimai</w:t>
      </w:r>
      <w:bookmarkEnd w:id="51"/>
    </w:p>
    <w:tbl>
      <w:tblPr>
        <w:tblStyle w:val="TableGrid"/>
        <w:tblW w:w="5047" w:type="pct"/>
        <w:tblLook w:val="04A0" w:firstRow="1" w:lastRow="0" w:firstColumn="1" w:lastColumn="0" w:noHBand="0" w:noVBand="1"/>
      </w:tblPr>
      <w:tblGrid>
        <w:gridCol w:w="7417"/>
        <w:gridCol w:w="7417"/>
      </w:tblGrid>
      <w:tr w:rsidR="00670F9E" w:rsidRPr="00824A60" w14:paraId="75FFA5FA" w14:textId="77777777" w:rsidTr="00670F9E">
        <w:trPr>
          <w:trHeight w:val="326"/>
        </w:trPr>
        <w:tc>
          <w:tcPr>
            <w:tcW w:w="2500" w:type="pct"/>
          </w:tcPr>
          <w:p w14:paraId="67170BB0" w14:textId="77777777" w:rsidR="00670F9E" w:rsidRPr="00824A60" w:rsidRDefault="00670F9E" w:rsidP="00670F9E">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pavadinimas:</w:t>
            </w:r>
          </w:p>
        </w:tc>
        <w:tc>
          <w:tcPr>
            <w:tcW w:w="2500" w:type="pct"/>
          </w:tcPr>
          <w:p w14:paraId="7A284583" w14:textId="77777777" w:rsidR="00670F9E" w:rsidRPr="00824A60" w:rsidRDefault="00670F9E" w:rsidP="00670F9E">
            <w:pPr>
              <w:rPr>
                <w:rFonts w:asciiTheme="minorHAnsi" w:hAnsiTheme="minorHAnsi" w:cstheme="minorHAnsi"/>
                <w:color w:val="000000" w:themeColor="text1"/>
                <w:sz w:val="22"/>
                <w:szCs w:val="22"/>
              </w:rPr>
            </w:pPr>
          </w:p>
        </w:tc>
      </w:tr>
      <w:tr w:rsidR="00670F9E" w:rsidRPr="00824A60" w14:paraId="15349ED7" w14:textId="77777777" w:rsidTr="00670F9E">
        <w:trPr>
          <w:trHeight w:val="351"/>
        </w:trPr>
        <w:tc>
          <w:tcPr>
            <w:tcW w:w="2500" w:type="pct"/>
          </w:tcPr>
          <w:p w14:paraId="6B8F5D88" w14:textId="77777777" w:rsidR="00670F9E" w:rsidRPr="00824A60" w:rsidRDefault="00670F9E" w:rsidP="00670F9E">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Siūlomos medžiagos techninis žymėjimas / kodas: </w:t>
            </w:r>
          </w:p>
        </w:tc>
        <w:tc>
          <w:tcPr>
            <w:tcW w:w="2500" w:type="pct"/>
          </w:tcPr>
          <w:p w14:paraId="76041207" w14:textId="77777777" w:rsidR="00670F9E" w:rsidRPr="00824A60" w:rsidRDefault="00670F9E" w:rsidP="00670F9E">
            <w:pPr>
              <w:rPr>
                <w:rFonts w:asciiTheme="minorHAnsi" w:hAnsiTheme="minorHAnsi" w:cstheme="minorHAnsi"/>
                <w:color w:val="000000" w:themeColor="text1"/>
                <w:sz w:val="22"/>
                <w:szCs w:val="22"/>
              </w:rPr>
            </w:pPr>
          </w:p>
        </w:tc>
      </w:tr>
      <w:tr w:rsidR="00670F9E" w:rsidRPr="00824A60" w14:paraId="5BDEA51E" w14:textId="77777777" w:rsidTr="00670F9E">
        <w:trPr>
          <w:trHeight w:val="301"/>
        </w:trPr>
        <w:tc>
          <w:tcPr>
            <w:tcW w:w="2500" w:type="pct"/>
          </w:tcPr>
          <w:p w14:paraId="1EBE612B" w14:textId="77777777" w:rsidR="00670F9E" w:rsidRPr="00824A60" w:rsidRDefault="00670F9E" w:rsidP="00670F9E">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gamintojo pavadinimas ir šalis:</w:t>
            </w:r>
          </w:p>
        </w:tc>
        <w:tc>
          <w:tcPr>
            <w:tcW w:w="2500" w:type="pct"/>
          </w:tcPr>
          <w:p w14:paraId="08A277E8" w14:textId="77777777" w:rsidR="00670F9E" w:rsidRPr="00824A60" w:rsidRDefault="00670F9E" w:rsidP="00670F9E">
            <w:pPr>
              <w:rPr>
                <w:rFonts w:asciiTheme="minorHAnsi" w:hAnsiTheme="minorHAnsi" w:cstheme="minorHAnsi"/>
                <w:color w:val="000000" w:themeColor="text1"/>
                <w:sz w:val="22"/>
                <w:szCs w:val="22"/>
              </w:rPr>
            </w:pPr>
          </w:p>
        </w:tc>
      </w:tr>
    </w:tbl>
    <w:p w14:paraId="077165B1" w14:textId="77777777" w:rsidR="00670F9E" w:rsidRPr="00824A60" w:rsidRDefault="00670F9E" w:rsidP="00670F9E">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6"/>
        <w:gridCol w:w="2718"/>
        <w:gridCol w:w="5893"/>
        <w:gridCol w:w="2789"/>
        <w:gridCol w:w="2789"/>
      </w:tblGrid>
      <w:tr w:rsidR="00670F9E" w:rsidRPr="00824A60" w14:paraId="3239C551" w14:textId="77777777" w:rsidTr="00670F9E">
        <w:trPr>
          <w:trHeight w:val="527"/>
          <w:tblHeader/>
        </w:trPr>
        <w:tc>
          <w:tcPr>
            <w:tcW w:w="192" w:type="pct"/>
            <w:tcBorders>
              <w:top w:val="single" w:sz="4" w:space="0" w:color="auto"/>
              <w:left w:val="single" w:sz="4" w:space="0" w:color="auto"/>
              <w:bottom w:val="single" w:sz="4" w:space="0" w:color="auto"/>
              <w:right w:val="single" w:sz="4" w:space="0" w:color="auto"/>
            </w:tcBorders>
          </w:tcPr>
          <w:p w14:paraId="2456D918" w14:textId="77777777" w:rsidR="00670F9E" w:rsidRPr="00824A60" w:rsidRDefault="00670F9E" w:rsidP="00670F9E">
            <w:pPr>
              <w:jc w:val="cente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lastRenderedPageBreak/>
              <w:t>Eil. Nr.</w:t>
            </w:r>
          </w:p>
        </w:tc>
        <w:tc>
          <w:tcPr>
            <w:tcW w:w="921" w:type="pct"/>
            <w:tcBorders>
              <w:top w:val="single" w:sz="4" w:space="0" w:color="auto"/>
              <w:left w:val="single" w:sz="4" w:space="0" w:color="auto"/>
              <w:bottom w:val="single" w:sz="4" w:space="0" w:color="auto"/>
              <w:right w:val="single" w:sz="4" w:space="0" w:color="auto"/>
            </w:tcBorders>
          </w:tcPr>
          <w:p w14:paraId="32D3447D" w14:textId="77777777" w:rsidR="00670F9E" w:rsidRPr="00824A60" w:rsidRDefault="00670F9E" w:rsidP="00670F9E">
            <w:pP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Techniniai parametrai ir reikalavimai</w:t>
            </w:r>
          </w:p>
        </w:tc>
        <w:tc>
          <w:tcPr>
            <w:tcW w:w="1997" w:type="pct"/>
            <w:tcBorders>
              <w:top w:val="single" w:sz="4" w:space="0" w:color="auto"/>
              <w:left w:val="single" w:sz="4" w:space="0" w:color="auto"/>
              <w:bottom w:val="single" w:sz="4" w:space="0" w:color="auto"/>
              <w:right w:val="single" w:sz="4" w:space="0" w:color="auto"/>
            </w:tcBorders>
          </w:tcPr>
          <w:p w14:paraId="6DF72FEC" w14:textId="77777777" w:rsidR="00670F9E" w:rsidRPr="00824A60" w:rsidRDefault="00670F9E" w:rsidP="00670F9E">
            <w:pP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3EF659A2" w14:textId="77777777" w:rsidR="00670F9E" w:rsidRPr="00824A60" w:rsidRDefault="00670F9E" w:rsidP="00670F9E">
            <w:pP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Tiekėjas turi nurodyti atitinka/neatitinka</w:t>
            </w:r>
          </w:p>
        </w:tc>
        <w:tc>
          <w:tcPr>
            <w:tcW w:w="945" w:type="pct"/>
            <w:tcBorders>
              <w:top w:val="single" w:sz="4" w:space="0" w:color="auto"/>
              <w:left w:val="single" w:sz="4" w:space="0" w:color="auto"/>
              <w:bottom w:val="single" w:sz="4" w:space="0" w:color="auto"/>
              <w:right w:val="single" w:sz="4" w:space="0" w:color="auto"/>
            </w:tcBorders>
          </w:tcPr>
          <w:p w14:paraId="0BD98115" w14:textId="77777777" w:rsidR="00670F9E" w:rsidRPr="00824A60" w:rsidRDefault="00670F9E" w:rsidP="00670F9E">
            <w:pPr>
              <w:rPr>
                <w:rFonts w:asciiTheme="minorHAnsi" w:hAnsiTheme="minorHAnsi" w:cstheme="minorHAnsi"/>
                <w:b/>
                <w:bCs/>
                <w:color w:val="000000" w:themeColor="text1"/>
                <w:sz w:val="22"/>
                <w:szCs w:val="22"/>
              </w:rPr>
            </w:pPr>
            <w:r w:rsidRPr="00824A60">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670F9E" w:rsidRPr="00824A60" w14:paraId="74219FA5"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6D53813A" w14:textId="77777777" w:rsidR="00670F9E" w:rsidRPr="00824A60" w:rsidRDefault="00670F9E" w:rsidP="00670F9E">
            <w:pPr>
              <w:tabs>
                <w:tab w:val="center" w:pos="4819"/>
                <w:tab w:val="right" w:pos="9638"/>
              </w:tabs>
              <w:jc w:val="center"/>
              <w:rPr>
                <w:rFonts w:asciiTheme="minorHAnsi" w:hAnsiTheme="minorHAnsi" w:cstheme="minorHAnsi"/>
                <w:color w:val="000000" w:themeColor="text1"/>
                <w:sz w:val="22"/>
                <w:szCs w:val="22"/>
              </w:rPr>
            </w:pPr>
            <w:r w:rsidRPr="00824A60">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37916EE1" w14:textId="77777777" w:rsidR="00670F9E" w:rsidRPr="00824A60" w:rsidRDefault="00670F9E" w:rsidP="00670F9E">
            <w:pPr>
              <w:tabs>
                <w:tab w:val="center" w:pos="4819"/>
                <w:tab w:val="right" w:pos="9638"/>
              </w:tabs>
              <w:jc w:val="center"/>
              <w:rPr>
                <w:rFonts w:asciiTheme="minorHAnsi" w:hAnsiTheme="minorHAnsi" w:cstheme="minorHAnsi"/>
                <w:b/>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1577B4A" w14:textId="77777777" w:rsidR="00670F9E" w:rsidRPr="00824A60" w:rsidRDefault="00670F9E" w:rsidP="00670F9E">
            <w:pPr>
              <w:tabs>
                <w:tab w:val="center" w:pos="4819"/>
                <w:tab w:val="right" w:pos="9638"/>
              </w:tabs>
              <w:jc w:val="center"/>
              <w:rPr>
                <w:rFonts w:asciiTheme="minorHAnsi" w:hAnsiTheme="minorHAnsi" w:cstheme="minorHAnsi"/>
                <w:b/>
                <w:color w:val="000000" w:themeColor="text1"/>
                <w:sz w:val="22"/>
                <w:szCs w:val="22"/>
              </w:rPr>
            </w:pPr>
          </w:p>
        </w:tc>
      </w:tr>
      <w:tr w:rsidR="00670F9E" w:rsidRPr="00824A60" w14:paraId="3BD2F491"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8F66E02" w14:textId="77777777" w:rsidR="00670F9E" w:rsidRPr="00824A60" w:rsidRDefault="00670F9E" w:rsidP="0030182F">
            <w:pPr>
              <w:numPr>
                <w:ilvl w:val="0"/>
                <w:numId w:val="134"/>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0E72050" w14:textId="77777777" w:rsidR="00670F9E" w:rsidRPr="00824A60" w:rsidRDefault="00670F9E" w:rsidP="00670F9E">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Gaminio tipas ir paskirtis</w:t>
            </w:r>
          </w:p>
        </w:tc>
        <w:tc>
          <w:tcPr>
            <w:tcW w:w="1997" w:type="pct"/>
            <w:tcBorders>
              <w:top w:val="single" w:sz="4" w:space="0" w:color="auto"/>
              <w:left w:val="single" w:sz="4" w:space="0" w:color="auto"/>
              <w:bottom w:val="single" w:sz="4" w:space="0" w:color="auto"/>
              <w:right w:val="single" w:sz="4" w:space="0" w:color="auto"/>
            </w:tcBorders>
          </w:tcPr>
          <w:p w14:paraId="0A50B642" w14:textId="14AD91AF" w:rsidR="00670F9E" w:rsidRPr="00824A60" w:rsidRDefault="00AA18C3" w:rsidP="0045508A">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eastAsiaTheme="minorHAnsi" w:hAnsiTheme="minorHAnsi" w:cstheme="minorHAnsi"/>
                <w:color w:val="000000" w:themeColor="text1"/>
                <w:sz w:val="22"/>
                <w:szCs w:val="22"/>
              </w:rPr>
              <w:t>Požeminė hidrostatinė vertikali cilindro formos talpa komplektuojama su nuotekų siurbliais, vidaus vamzdynu ir kita įranga, skirta nuotekų surinkimui ir transportavimui iš žemiausio į aukštesnį nuotakyno tašką.</w:t>
            </w:r>
          </w:p>
        </w:tc>
        <w:tc>
          <w:tcPr>
            <w:tcW w:w="945" w:type="pct"/>
            <w:tcBorders>
              <w:top w:val="single" w:sz="4" w:space="0" w:color="auto"/>
              <w:left w:val="single" w:sz="4" w:space="0" w:color="auto"/>
              <w:bottom w:val="single" w:sz="4" w:space="0" w:color="auto"/>
              <w:right w:val="single" w:sz="4" w:space="0" w:color="auto"/>
            </w:tcBorders>
          </w:tcPr>
          <w:p w14:paraId="556CBC92" w14:textId="77777777" w:rsidR="00670F9E" w:rsidRPr="00824A60" w:rsidRDefault="00670F9E" w:rsidP="00670F9E">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78B0887" w14:textId="77777777" w:rsidR="00670F9E" w:rsidRPr="00824A60" w:rsidRDefault="00670F9E" w:rsidP="00670F9E">
            <w:pPr>
              <w:tabs>
                <w:tab w:val="center" w:pos="4819"/>
                <w:tab w:val="right" w:pos="9638"/>
              </w:tabs>
              <w:jc w:val="both"/>
              <w:rPr>
                <w:rFonts w:asciiTheme="minorHAnsi" w:hAnsiTheme="minorHAnsi" w:cstheme="minorHAnsi"/>
                <w:color w:val="000000" w:themeColor="text1"/>
                <w:sz w:val="22"/>
                <w:szCs w:val="22"/>
              </w:rPr>
            </w:pPr>
          </w:p>
        </w:tc>
      </w:tr>
      <w:tr w:rsidR="00670F9E" w:rsidRPr="00824A60" w14:paraId="61C87DAC"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6FD2A21" w14:textId="77777777" w:rsidR="00670F9E" w:rsidRPr="00824A60" w:rsidRDefault="00670F9E" w:rsidP="0030182F">
            <w:pPr>
              <w:numPr>
                <w:ilvl w:val="0"/>
                <w:numId w:val="134"/>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9460A74" w14:textId="77777777" w:rsidR="00670F9E" w:rsidRPr="00824A60" w:rsidRDefault="00670F9E" w:rsidP="00670F9E">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Konstrukciniai parametrai</w:t>
            </w:r>
          </w:p>
        </w:tc>
        <w:tc>
          <w:tcPr>
            <w:tcW w:w="1997" w:type="pct"/>
            <w:tcBorders>
              <w:top w:val="single" w:sz="4" w:space="0" w:color="auto"/>
              <w:left w:val="single" w:sz="4" w:space="0" w:color="auto"/>
              <w:bottom w:val="single" w:sz="4" w:space="0" w:color="auto"/>
              <w:right w:val="single" w:sz="4" w:space="0" w:color="auto"/>
            </w:tcBorders>
          </w:tcPr>
          <w:p w14:paraId="7CD85E60" w14:textId="77777777" w:rsidR="00AA18C3" w:rsidRPr="00824A60" w:rsidRDefault="00AA18C3" w:rsidP="0030182F">
            <w:pPr>
              <w:pStyle w:val="TableParagraph"/>
              <w:numPr>
                <w:ilvl w:val="0"/>
                <w:numId w:val="135"/>
              </w:numPr>
              <w:tabs>
                <w:tab w:val="left" w:pos="425"/>
              </w:tabs>
              <w:autoSpaceDE w:val="0"/>
              <w:autoSpaceDN w:val="0"/>
              <w:ind w:right="95"/>
              <w:jc w:val="both"/>
              <w:rPr>
                <w:rFonts w:cstheme="minorHAnsi"/>
                <w:color w:val="000000" w:themeColor="text1"/>
                <w:lang w:val="lt-LT"/>
              </w:rPr>
            </w:pPr>
            <w:r w:rsidRPr="00824A60">
              <w:rPr>
                <w:rFonts w:cstheme="minorHAnsi"/>
                <w:color w:val="000000" w:themeColor="text1"/>
                <w:lang w:val="lt-LT"/>
              </w:rPr>
              <w:t>Siurblinės talpa gaminama iš sustiprinto stiklo pluošto (GRP), polietileno (HDPE), užtikrinančio 100 procentų sandarumą ir laikomąją gebą pagal LST EN 12050-1:2015 standartą arba lygiavertį.</w:t>
            </w:r>
          </w:p>
          <w:p w14:paraId="13A99478" w14:textId="77777777" w:rsidR="00AA18C3" w:rsidRPr="00824A60" w:rsidRDefault="00AA18C3" w:rsidP="0030182F">
            <w:pPr>
              <w:pStyle w:val="TableParagraph"/>
              <w:numPr>
                <w:ilvl w:val="0"/>
                <w:numId w:val="149"/>
              </w:numPr>
              <w:tabs>
                <w:tab w:val="left" w:pos="425"/>
              </w:tabs>
              <w:autoSpaceDE w:val="0"/>
              <w:autoSpaceDN w:val="0"/>
              <w:ind w:right="95"/>
              <w:jc w:val="both"/>
              <w:rPr>
                <w:rFonts w:cstheme="minorHAnsi"/>
                <w:color w:val="000000" w:themeColor="text1"/>
                <w:lang w:val="lt-LT"/>
              </w:rPr>
            </w:pPr>
            <w:r w:rsidRPr="00824A60">
              <w:rPr>
                <w:rFonts w:cstheme="minorHAnsi"/>
                <w:color w:val="000000" w:themeColor="text1"/>
                <w:lang w:val="lt-LT"/>
              </w:rPr>
              <w:t>Kai talpa iš sustiprinto stiklo pluošto (GRP), leidžiama iki 8 m gylio ir iki 4 m diametro.</w:t>
            </w:r>
          </w:p>
          <w:p w14:paraId="6BB1825A" w14:textId="77777777" w:rsidR="00AA18C3" w:rsidRPr="00824A60" w:rsidRDefault="00AA18C3" w:rsidP="0030182F">
            <w:pPr>
              <w:pStyle w:val="TableParagraph"/>
              <w:numPr>
                <w:ilvl w:val="0"/>
                <w:numId w:val="149"/>
              </w:numPr>
              <w:tabs>
                <w:tab w:val="left" w:pos="425"/>
              </w:tabs>
              <w:autoSpaceDE w:val="0"/>
              <w:autoSpaceDN w:val="0"/>
              <w:ind w:right="95"/>
              <w:jc w:val="both"/>
              <w:rPr>
                <w:rFonts w:cstheme="minorHAnsi"/>
                <w:color w:val="000000" w:themeColor="text1"/>
                <w:lang w:val="lt-LT"/>
              </w:rPr>
            </w:pPr>
            <w:r w:rsidRPr="00824A60">
              <w:rPr>
                <w:rFonts w:cstheme="minorHAnsi"/>
                <w:color w:val="000000" w:themeColor="text1"/>
                <w:lang w:val="lt-LT"/>
              </w:rPr>
              <w:t xml:space="preserve">Kai nuotekų siurblinės talpa iš polietileno (HDPE), leidžiama iki 8 m gylio ir iki 3 m diametro. </w:t>
            </w:r>
          </w:p>
          <w:p w14:paraId="13E2B0D5" w14:textId="77777777" w:rsidR="00AA18C3" w:rsidRPr="00824A60" w:rsidRDefault="00AA18C3" w:rsidP="0030182F">
            <w:pPr>
              <w:pStyle w:val="TableParagraph"/>
              <w:numPr>
                <w:ilvl w:val="0"/>
                <w:numId w:val="135"/>
              </w:numPr>
              <w:tabs>
                <w:tab w:val="left" w:pos="425"/>
              </w:tabs>
              <w:autoSpaceDE w:val="0"/>
              <w:autoSpaceDN w:val="0"/>
              <w:ind w:right="95"/>
              <w:jc w:val="both"/>
              <w:rPr>
                <w:rFonts w:cstheme="minorHAnsi"/>
                <w:color w:val="000000" w:themeColor="text1"/>
                <w:lang w:val="lt-LT"/>
              </w:rPr>
            </w:pPr>
            <w:r w:rsidRPr="00824A60">
              <w:rPr>
                <w:rFonts w:cstheme="minorHAnsi"/>
                <w:color w:val="000000" w:themeColor="text1"/>
                <w:lang w:val="lt-LT"/>
              </w:rPr>
              <w:t>Kai siurblinės talpa yra daugiau negu 3 m gylio, talpos skersmuo turi būti ne mažiau nei 1,5 m skersmens.</w:t>
            </w:r>
          </w:p>
          <w:p w14:paraId="7AA691D9" w14:textId="77777777" w:rsidR="00AA18C3" w:rsidRPr="00824A60" w:rsidRDefault="00AA18C3" w:rsidP="0030182F">
            <w:pPr>
              <w:pStyle w:val="TableParagraph"/>
              <w:numPr>
                <w:ilvl w:val="0"/>
                <w:numId w:val="135"/>
              </w:numPr>
              <w:tabs>
                <w:tab w:val="left" w:pos="425"/>
              </w:tabs>
              <w:autoSpaceDE w:val="0"/>
              <w:autoSpaceDN w:val="0"/>
              <w:ind w:right="95"/>
              <w:jc w:val="both"/>
              <w:rPr>
                <w:rFonts w:cstheme="minorHAnsi"/>
                <w:color w:val="000000" w:themeColor="text1"/>
                <w:lang w:val="lt-LT"/>
              </w:rPr>
            </w:pPr>
            <w:r w:rsidRPr="00824A60">
              <w:rPr>
                <w:rFonts w:cstheme="minorHAnsi"/>
                <w:color w:val="000000" w:themeColor="text1"/>
                <w:lang w:val="lt-LT"/>
              </w:rPr>
              <w:t xml:space="preserve">Siurblinės konstrukcija turi būti tokia, kad atlaikytų grunto ir gruntinio vandens apkrovas, bei temperatūrinius svyravimus. </w:t>
            </w:r>
          </w:p>
          <w:p w14:paraId="6336340E" w14:textId="77777777" w:rsidR="00AA18C3" w:rsidRPr="00824A60" w:rsidRDefault="00AA18C3" w:rsidP="0030182F">
            <w:pPr>
              <w:pStyle w:val="TableParagraph"/>
              <w:numPr>
                <w:ilvl w:val="0"/>
                <w:numId w:val="135"/>
              </w:numPr>
              <w:tabs>
                <w:tab w:val="left" w:pos="425"/>
              </w:tabs>
              <w:autoSpaceDE w:val="0"/>
              <w:autoSpaceDN w:val="0"/>
              <w:ind w:right="95"/>
              <w:jc w:val="both"/>
              <w:rPr>
                <w:rFonts w:cstheme="minorHAnsi"/>
                <w:color w:val="000000" w:themeColor="text1"/>
                <w:lang w:val="lt-LT"/>
              </w:rPr>
            </w:pPr>
            <w:r w:rsidRPr="00824A60">
              <w:rPr>
                <w:rFonts w:cstheme="minorHAnsi"/>
                <w:color w:val="000000" w:themeColor="text1"/>
                <w:lang w:val="lt-LT"/>
              </w:rPr>
              <w:t xml:space="preserve">Virš žemės paviršiaus talpa turi būti išlindusi ne mažiau 30 cm ir turi turėti šiluminę izoliaciją apsaugai nuo užšalimo iš išorės ne mažiau kaip iki 1,5 m gylio. Korpuso šiluminė izoliacija turi būti sandariai uždengta tokia pačia medžiaga kaip ir korpuso medžiaga. Įlipimui į siurblinę ar įrangai iš siurblinės iškelti, turi būti numatyti patogiai ir saugiai aptarnaujami vienas ar keli dangčiai. Dangtis (-iai) turi būti apšiltinti. Dangčio šiluminė izoliacija turi būti sandariai uždengta tokia pačia medžiaga kaip ir siurblinės dangčio medžiaga. Dangtis turi būti varstomas su visa šilumine izoliacija. Dangtis turi būti apšiltintas ir siurblinės cilindrinė dalis turi būti atveriama visu skerspločiu. </w:t>
            </w:r>
          </w:p>
          <w:p w14:paraId="575E4D41" w14:textId="1ED0DE84" w:rsidR="00670F9E" w:rsidRPr="00824A60" w:rsidRDefault="00AA18C3" w:rsidP="0030182F">
            <w:pPr>
              <w:pStyle w:val="TableParagraph"/>
              <w:numPr>
                <w:ilvl w:val="0"/>
                <w:numId w:val="135"/>
              </w:numPr>
              <w:tabs>
                <w:tab w:val="left" w:pos="425"/>
              </w:tabs>
              <w:autoSpaceDE w:val="0"/>
              <w:autoSpaceDN w:val="0"/>
              <w:ind w:right="95"/>
              <w:jc w:val="both"/>
              <w:rPr>
                <w:rFonts w:cstheme="minorHAnsi"/>
                <w:color w:val="000000" w:themeColor="text1"/>
                <w:lang w:val="lt-LT"/>
              </w:rPr>
            </w:pPr>
            <w:r w:rsidRPr="00824A60">
              <w:rPr>
                <w:rFonts w:cstheme="minorHAnsi"/>
                <w:color w:val="000000" w:themeColor="text1"/>
                <w:lang w:val="lt-LT"/>
              </w:rPr>
              <w:t xml:space="preserve">Nuotekų siurblinę projektuojant važiuojamoje dalyje, </w:t>
            </w:r>
            <w:r w:rsidRPr="00824A60">
              <w:rPr>
                <w:rFonts w:cstheme="minorHAnsi"/>
                <w:color w:val="000000" w:themeColor="text1"/>
                <w:lang w:val="lt-LT"/>
              </w:rPr>
              <w:lastRenderedPageBreak/>
              <w:t>reikalingi projektiniai sprendimai, kuriais būtų numatomas papildomos konstrukcijos perimančios transporto apkrovas, apsaugančios siurblinių talpas nuo gniuždymo.</w:t>
            </w:r>
            <w:r w:rsidR="00743597" w:rsidRPr="00824A60">
              <w:rPr>
                <w:rFonts w:cstheme="minorHAnsi"/>
                <w:color w:val="000000" w:themeColor="text1"/>
                <w:lang w:val="lt-LT"/>
              </w:rPr>
              <w:t xml:space="preserve"> </w:t>
            </w:r>
            <w:r w:rsidRPr="00824A60">
              <w:rPr>
                <w:rFonts w:cstheme="minorHAnsi"/>
                <w:color w:val="000000" w:themeColor="text1"/>
                <w:lang w:val="lt-LT"/>
              </w:rPr>
              <w:t>Šiuo atveju siurblinės aptarnavimui, gali būti numatomos kelios standartinės landos su dangčiais, siurblių, nešmenų krepšio ir/ar kitos įrangos saugiam iškėlimui.</w:t>
            </w:r>
          </w:p>
        </w:tc>
        <w:tc>
          <w:tcPr>
            <w:tcW w:w="945" w:type="pct"/>
            <w:tcBorders>
              <w:top w:val="single" w:sz="4" w:space="0" w:color="auto"/>
              <w:left w:val="single" w:sz="4" w:space="0" w:color="auto"/>
              <w:bottom w:val="single" w:sz="4" w:space="0" w:color="auto"/>
              <w:right w:val="single" w:sz="4" w:space="0" w:color="auto"/>
            </w:tcBorders>
          </w:tcPr>
          <w:p w14:paraId="57C6977F" w14:textId="77777777" w:rsidR="00670F9E" w:rsidRPr="00824A60" w:rsidRDefault="00670F9E" w:rsidP="00670F9E">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8AEB7A7" w14:textId="77777777" w:rsidR="00670F9E" w:rsidRPr="00824A60" w:rsidRDefault="00670F9E" w:rsidP="00670F9E">
            <w:pPr>
              <w:tabs>
                <w:tab w:val="center" w:pos="4819"/>
                <w:tab w:val="right" w:pos="9638"/>
              </w:tabs>
              <w:jc w:val="both"/>
              <w:rPr>
                <w:rFonts w:asciiTheme="minorHAnsi" w:hAnsiTheme="minorHAnsi" w:cstheme="minorHAnsi"/>
                <w:color w:val="000000" w:themeColor="text1"/>
                <w:sz w:val="22"/>
                <w:szCs w:val="22"/>
              </w:rPr>
            </w:pPr>
          </w:p>
        </w:tc>
      </w:tr>
      <w:tr w:rsidR="0045508A" w:rsidRPr="00824A60" w14:paraId="74ABE67E"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638A2100" w14:textId="77777777" w:rsidR="0045508A" w:rsidRPr="00824A60" w:rsidRDefault="0045508A" w:rsidP="0030182F">
            <w:pPr>
              <w:numPr>
                <w:ilvl w:val="0"/>
                <w:numId w:val="134"/>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520DDF5" w14:textId="77777777" w:rsidR="0045508A" w:rsidRPr="00824A60" w:rsidRDefault="0045508A" w:rsidP="0045508A">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Siurblinės komplektacija</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3A5FAEA9" w14:textId="77777777" w:rsidR="0045508A" w:rsidRPr="00824A60" w:rsidRDefault="0045508A" w:rsidP="0045508A">
            <w:pPr>
              <w:jc w:val="both"/>
              <w:rPr>
                <w:rFonts w:asciiTheme="minorHAnsi" w:hAnsiTheme="minorHAnsi" w:cstheme="minorHAnsi"/>
                <w:color w:val="000000" w:themeColor="text1"/>
                <w:sz w:val="22"/>
                <w:szCs w:val="22"/>
                <w:lang w:eastAsia="ar-SA"/>
              </w:rPr>
            </w:pPr>
            <w:r w:rsidRPr="00824A60">
              <w:rPr>
                <w:rFonts w:asciiTheme="minorHAnsi" w:hAnsiTheme="minorHAnsi" w:cstheme="minorHAnsi"/>
                <w:color w:val="000000" w:themeColor="text1"/>
                <w:sz w:val="22"/>
                <w:szCs w:val="22"/>
                <w:lang w:eastAsia="ar-SA"/>
              </w:rPr>
              <w:t>Siurblinė komplektuojama remiantis projektiniais sprendimais:</w:t>
            </w:r>
          </w:p>
          <w:p w14:paraId="03BC5AD8" w14:textId="77777777" w:rsidR="0045508A" w:rsidRPr="00824A60" w:rsidRDefault="0045508A" w:rsidP="0030182F">
            <w:pPr>
              <w:pStyle w:val="ListParagraph"/>
              <w:numPr>
                <w:ilvl w:val="0"/>
                <w:numId w:val="150"/>
              </w:numPr>
              <w:suppressAutoHyphens/>
              <w:autoSpaceDN w:val="0"/>
              <w:ind w:left="457"/>
              <w:contextualSpacing/>
              <w:jc w:val="both"/>
              <w:textAlignment w:val="baseline"/>
              <w:rPr>
                <w:rFonts w:asciiTheme="minorHAnsi" w:hAnsiTheme="minorHAnsi" w:cstheme="minorHAnsi"/>
                <w:color w:val="000000" w:themeColor="text1"/>
                <w:sz w:val="22"/>
                <w:szCs w:val="22"/>
                <w:lang w:eastAsia="ar-SA"/>
              </w:rPr>
            </w:pPr>
            <w:r w:rsidRPr="00824A60">
              <w:rPr>
                <w:rFonts w:asciiTheme="minorHAnsi" w:hAnsiTheme="minorHAnsi" w:cstheme="minorHAnsi"/>
                <w:color w:val="000000" w:themeColor="text1"/>
                <w:sz w:val="22"/>
                <w:szCs w:val="22"/>
                <w:lang w:eastAsia="ar-SA"/>
              </w:rPr>
              <w:t xml:space="preserve">Siurblinėje turi būti sumontuota ne mažiau dviejų siurblių, prireikus galinčių dirbti kartu. Siurblių techninius parametrus žiūrėti „Nuotekų siurblių techniniuose reikalavimuose“. </w:t>
            </w:r>
          </w:p>
          <w:p w14:paraId="6BF5D4F3" w14:textId="77777777" w:rsidR="0045508A" w:rsidRPr="00824A60" w:rsidRDefault="0045508A" w:rsidP="0030182F">
            <w:pPr>
              <w:pStyle w:val="ListParagraph"/>
              <w:numPr>
                <w:ilvl w:val="0"/>
                <w:numId w:val="150"/>
              </w:numPr>
              <w:suppressAutoHyphens/>
              <w:autoSpaceDN w:val="0"/>
              <w:ind w:left="457"/>
              <w:contextualSpacing/>
              <w:jc w:val="both"/>
              <w:textAlignment w:val="baseline"/>
              <w:rPr>
                <w:rFonts w:asciiTheme="minorHAnsi" w:hAnsiTheme="minorHAnsi" w:cstheme="minorHAnsi"/>
                <w:color w:val="000000" w:themeColor="text1"/>
                <w:sz w:val="22"/>
                <w:szCs w:val="22"/>
                <w:lang w:eastAsia="ar-SA"/>
              </w:rPr>
            </w:pPr>
            <w:r w:rsidRPr="00824A60">
              <w:rPr>
                <w:rFonts w:asciiTheme="minorHAnsi" w:hAnsiTheme="minorHAnsi" w:cstheme="minorHAnsi"/>
                <w:color w:val="000000" w:themeColor="text1"/>
                <w:sz w:val="22"/>
                <w:szCs w:val="22"/>
                <w:lang w:eastAsia="ar-SA"/>
              </w:rPr>
              <w:t>Siurblių iškėlimo kreipiančiosios turi būti iš nerūdijančio plieno AISI 316. Skersmuo, sienelės storis parenkama pagal siurblius.</w:t>
            </w:r>
          </w:p>
          <w:p w14:paraId="50F76F3A" w14:textId="77777777" w:rsidR="0045508A" w:rsidRPr="00824A60" w:rsidRDefault="0045508A" w:rsidP="0030182F">
            <w:pPr>
              <w:pStyle w:val="ListParagraph"/>
              <w:numPr>
                <w:ilvl w:val="0"/>
                <w:numId w:val="150"/>
              </w:numPr>
              <w:suppressAutoHyphens/>
              <w:autoSpaceDN w:val="0"/>
              <w:ind w:left="457"/>
              <w:contextualSpacing/>
              <w:jc w:val="both"/>
              <w:textAlignment w:val="baseline"/>
              <w:rPr>
                <w:rFonts w:asciiTheme="minorHAnsi" w:hAnsiTheme="minorHAnsi" w:cstheme="minorHAnsi"/>
                <w:color w:val="000000" w:themeColor="text1"/>
                <w:sz w:val="22"/>
                <w:szCs w:val="22"/>
                <w:lang w:eastAsia="ar-SA"/>
              </w:rPr>
            </w:pPr>
            <w:r w:rsidRPr="00824A60">
              <w:rPr>
                <w:rFonts w:asciiTheme="minorHAnsi" w:hAnsiTheme="minorHAnsi" w:cstheme="minorHAnsi"/>
                <w:color w:val="000000" w:themeColor="text1"/>
                <w:sz w:val="22"/>
                <w:szCs w:val="22"/>
                <w:lang w:eastAsia="ar-SA"/>
              </w:rPr>
              <w:t>Siurblinėje turi būti du ventiliacijos vamzdžiai iš PVC, PE arba nerūdijančio plieno, ne mažiau kaip DN100, su kvapo šalinimo  anglies filtrais, apsaugančiais aplinką nuo kenksmingų medžiagų ir nemalonaus kvapo.</w:t>
            </w:r>
          </w:p>
          <w:p w14:paraId="3F72F523" w14:textId="77777777" w:rsidR="0045508A" w:rsidRPr="00824A60" w:rsidRDefault="0045508A" w:rsidP="0030182F">
            <w:pPr>
              <w:pStyle w:val="ListParagraph"/>
              <w:numPr>
                <w:ilvl w:val="0"/>
                <w:numId w:val="150"/>
              </w:numPr>
              <w:suppressAutoHyphens/>
              <w:autoSpaceDN w:val="0"/>
              <w:ind w:left="457"/>
              <w:contextualSpacing/>
              <w:jc w:val="both"/>
              <w:textAlignment w:val="baseline"/>
              <w:rPr>
                <w:rFonts w:asciiTheme="minorHAnsi" w:hAnsiTheme="minorHAnsi" w:cstheme="minorHAnsi"/>
                <w:color w:val="000000" w:themeColor="text1"/>
                <w:sz w:val="22"/>
                <w:szCs w:val="22"/>
                <w:lang w:eastAsia="ar-SA"/>
              </w:rPr>
            </w:pPr>
            <w:r w:rsidRPr="00824A60">
              <w:rPr>
                <w:rFonts w:asciiTheme="minorHAnsi" w:hAnsiTheme="minorHAnsi" w:cstheme="minorHAnsi"/>
                <w:color w:val="000000" w:themeColor="text1"/>
                <w:sz w:val="22"/>
                <w:szCs w:val="22"/>
                <w:lang w:eastAsia="ar-SA"/>
              </w:rPr>
              <w:t xml:space="preserve">Nešmenų krepšys. Montuojamas, kai nėra įrengiamos smulkinančios grotos. Krepšio viršus viename lygyje su įtekėjimo vamzdžio apačia. Krepšio protarpiai 20x20 mm. Nešmenų krepšys, gaminamas iš nerūdijančio plieno AISI 316. </w:t>
            </w:r>
          </w:p>
          <w:p w14:paraId="38331D3A" w14:textId="77777777" w:rsidR="0045508A" w:rsidRPr="00824A60" w:rsidRDefault="0045508A" w:rsidP="0030182F">
            <w:pPr>
              <w:pStyle w:val="ListParagraph"/>
              <w:numPr>
                <w:ilvl w:val="0"/>
                <w:numId w:val="150"/>
              </w:numPr>
              <w:suppressAutoHyphens/>
              <w:autoSpaceDN w:val="0"/>
              <w:ind w:left="457"/>
              <w:contextualSpacing/>
              <w:jc w:val="both"/>
              <w:textAlignment w:val="baseline"/>
              <w:rPr>
                <w:rFonts w:asciiTheme="minorHAnsi" w:hAnsiTheme="minorHAnsi" w:cstheme="minorHAnsi"/>
                <w:color w:val="000000" w:themeColor="text1"/>
                <w:sz w:val="22"/>
                <w:szCs w:val="22"/>
                <w:lang w:eastAsia="ar-SA"/>
              </w:rPr>
            </w:pPr>
            <w:r w:rsidRPr="00824A60">
              <w:rPr>
                <w:rFonts w:asciiTheme="minorHAnsi" w:hAnsiTheme="minorHAnsi" w:cstheme="minorHAnsi"/>
                <w:color w:val="000000" w:themeColor="text1"/>
                <w:sz w:val="22"/>
                <w:szCs w:val="22"/>
                <w:lang w:eastAsia="ar-SA"/>
              </w:rPr>
              <w:t>Siurbliai su smulkintuvais montuojami siurblinėse iki 5 l/s.</w:t>
            </w:r>
          </w:p>
          <w:p w14:paraId="1BF507EC" w14:textId="77777777" w:rsidR="0045508A" w:rsidRPr="00824A60" w:rsidRDefault="0045508A" w:rsidP="0030182F">
            <w:pPr>
              <w:pStyle w:val="ListParagraph"/>
              <w:numPr>
                <w:ilvl w:val="0"/>
                <w:numId w:val="150"/>
              </w:numPr>
              <w:suppressAutoHyphens/>
              <w:autoSpaceDN w:val="0"/>
              <w:ind w:left="457"/>
              <w:contextualSpacing/>
              <w:jc w:val="both"/>
              <w:textAlignment w:val="baseline"/>
              <w:rPr>
                <w:rFonts w:asciiTheme="minorHAnsi" w:hAnsiTheme="minorHAnsi" w:cstheme="minorHAnsi"/>
                <w:color w:val="000000" w:themeColor="text1"/>
                <w:sz w:val="22"/>
                <w:szCs w:val="22"/>
                <w:lang w:eastAsia="ar-SA"/>
              </w:rPr>
            </w:pPr>
            <w:r w:rsidRPr="00824A60">
              <w:rPr>
                <w:rFonts w:asciiTheme="minorHAnsi" w:hAnsiTheme="minorHAnsi" w:cstheme="minorHAnsi"/>
                <w:color w:val="000000" w:themeColor="text1"/>
                <w:sz w:val="22"/>
                <w:szCs w:val="22"/>
                <w:lang w:eastAsia="ar-SA"/>
              </w:rPr>
              <w:t xml:space="preserve">Smulkinančios grotos montuojamos siurblinėse nuo 5,1 l/s </w:t>
            </w:r>
          </w:p>
          <w:p w14:paraId="223DB803" w14:textId="77777777" w:rsidR="0045508A" w:rsidRPr="00824A60" w:rsidRDefault="0045508A" w:rsidP="0030182F">
            <w:pPr>
              <w:pStyle w:val="ListParagraph"/>
              <w:numPr>
                <w:ilvl w:val="0"/>
                <w:numId w:val="152"/>
              </w:numPr>
              <w:autoSpaceDN w:val="0"/>
              <w:spacing w:after="160" w:line="251" w:lineRule="auto"/>
              <w:ind w:left="714"/>
              <w:contextualSpacing/>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montuojama talpoje, kai siurblinės skersmuo daugiau arba lygu 2 m;</w:t>
            </w:r>
          </w:p>
          <w:p w14:paraId="34C9054F" w14:textId="77777777" w:rsidR="0045508A" w:rsidRPr="00824A60" w:rsidRDefault="0045508A" w:rsidP="0030182F">
            <w:pPr>
              <w:pStyle w:val="ListParagraph"/>
              <w:numPr>
                <w:ilvl w:val="0"/>
                <w:numId w:val="152"/>
              </w:numPr>
              <w:autoSpaceDN w:val="0"/>
              <w:spacing w:after="160" w:line="251" w:lineRule="auto"/>
              <w:ind w:left="714"/>
              <w:contextualSpacing/>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 xml:space="preserve"> montuojama šulinyje prieš nuotekų siurblinę, kai siurblinės skersmuo mažiau negu 2 m.</w:t>
            </w:r>
          </w:p>
          <w:p w14:paraId="3385B3E2" w14:textId="74DF82F4" w:rsidR="0045508A" w:rsidRPr="00824A60" w:rsidRDefault="0045508A" w:rsidP="0030182F">
            <w:pPr>
              <w:pStyle w:val="ListParagraph"/>
              <w:numPr>
                <w:ilvl w:val="0"/>
                <w:numId w:val="150"/>
              </w:numPr>
              <w:suppressAutoHyphens/>
              <w:autoSpaceDN w:val="0"/>
              <w:ind w:left="457"/>
              <w:contextualSpacing/>
              <w:jc w:val="both"/>
              <w:textAlignment w:val="baseline"/>
              <w:rPr>
                <w:rFonts w:asciiTheme="minorHAnsi" w:hAnsiTheme="minorHAnsi" w:cstheme="minorHAnsi"/>
                <w:color w:val="000000" w:themeColor="text1"/>
                <w:sz w:val="22"/>
                <w:szCs w:val="22"/>
                <w:lang w:eastAsia="ar-SA"/>
              </w:rPr>
            </w:pPr>
            <w:r w:rsidRPr="00824A60">
              <w:rPr>
                <w:rFonts w:asciiTheme="minorHAnsi" w:hAnsiTheme="minorHAnsi" w:cstheme="minorHAnsi"/>
                <w:color w:val="000000" w:themeColor="text1"/>
                <w:sz w:val="22"/>
                <w:szCs w:val="22"/>
                <w:lang w:eastAsia="ar-SA"/>
              </w:rPr>
              <w:t>Kopėčios, aptarnavimo aikštelės pagamintos iš nerūdijančio plieno AISI 316.</w:t>
            </w:r>
          </w:p>
          <w:p w14:paraId="2B52AEAF" w14:textId="77777777" w:rsidR="0045508A" w:rsidRPr="00824A60" w:rsidRDefault="0045508A" w:rsidP="0030182F">
            <w:pPr>
              <w:pStyle w:val="ListParagraph"/>
              <w:numPr>
                <w:ilvl w:val="0"/>
                <w:numId w:val="151"/>
              </w:numPr>
              <w:suppressAutoHyphens/>
              <w:autoSpaceDN w:val="0"/>
              <w:contextualSpacing/>
              <w:jc w:val="both"/>
              <w:textAlignment w:val="baseline"/>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lastRenderedPageBreak/>
              <w:t xml:space="preserve"> Kai nuotekų siurblinės diametras 1,5 m ir daugiau montuojama montažinė aikštelė su kopėčiomis. </w:t>
            </w:r>
          </w:p>
          <w:p w14:paraId="1E04314A" w14:textId="77777777" w:rsidR="0045508A" w:rsidRPr="00824A60" w:rsidRDefault="0045508A" w:rsidP="0030182F">
            <w:pPr>
              <w:pStyle w:val="ListParagraph"/>
              <w:numPr>
                <w:ilvl w:val="0"/>
                <w:numId w:val="151"/>
              </w:numPr>
              <w:suppressAutoHyphens/>
              <w:autoSpaceDN w:val="0"/>
              <w:contextualSpacing/>
              <w:jc w:val="both"/>
              <w:textAlignment w:val="baseline"/>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Kai nuotekų siurblinės diametras mažiau 1,5 m, montuojama aikštelė su kopėčiomis arba tik kopėčios. Kopėčios turi būti nuo viršaus iki siurblinės talpos dugno. </w:t>
            </w:r>
          </w:p>
          <w:p w14:paraId="21E3A2D3" w14:textId="77777777" w:rsidR="0045508A" w:rsidRPr="00824A60" w:rsidRDefault="0045508A" w:rsidP="0030182F">
            <w:pPr>
              <w:pStyle w:val="ListParagraph"/>
              <w:numPr>
                <w:ilvl w:val="0"/>
                <w:numId w:val="150"/>
              </w:numPr>
              <w:suppressAutoHyphens/>
              <w:autoSpaceDN w:val="0"/>
              <w:ind w:left="457"/>
              <w:contextualSpacing/>
              <w:jc w:val="both"/>
              <w:textAlignment w:val="baseline"/>
              <w:rPr>
                <w:rFonts w:asciiTheme="minorHAnsi" w:hAnsiTheme="minorHAnsi" w:cstheme="minorHAnsi"/>
                <w:color w:val="000000" w:themeColor="text1"/>
                <w:sz w:val="22"/>
                <w:szCs w:val="22"/>
                <w:lang w:eastAsia="ar-SA"/>
              </w:rPr>
            </w:pPr>
            <w:r w:rsidRPr="00824A60">
              <w:rPr>
                <w:rFonts w:asciiTheme="minorHAnsi" w:hAnsiTheme="minorHAnsi" w:cstheme="minorHAnsi"/>
                <w:color w:val="000000" w:themeColor="text1"/>
                <w:sz w:val="22"/>
                <w:szCs w:val="22"/>
                <w:lang w:eastAsia="ar-SA"/>
              </w:rPr>
              <w:t>Ant vamzdžio, įtekančio į siurblinę, statoma peilinė sklendė (techniniai reikalavimai sklendei nurodyti Bendrovės patvirtintoje techninėje specifikacijoje „Nuotekų peilinės sklendės“).</w:t>
            </w:r>
          </w:p>
          <w:p w14:paraId="34EA424F" w14:textId="77777777" w:rsidR="0045508A" w:rsidRPr="00824A60" w:rsidRDefault="0045508A" w:rsidP="0030182F">
            <w:pPr>
              <w:pStyle w:val="ListParagraph"/>
              <w:numPr>
                <w:ilvl w:val="0"/>
                <w:numId w:val="151"/>
              </w:numPr>
              <w:suppressAutoHyphens/>
              <w:autoSpaceDN w:val="0"/>
              <w:contextualSpacing/>
              <w:jc w:val="both"/>
              <w:textAlignment w:val="baseline"/>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Peilinė sklendė montuojama talpoje, kai siurblinės skersmuo daugiau arba lygu 1,5m.</w:t>
            </w:r>
          </w:p>
          <w:p w14:paraId="19FE9962" w14:textId="77777777" w:rsidR="0045508A" w:rsidRPr="00824A60" w:rsidRDefault="0045508A" w:rsidP="0030182F">
            <w:pPr>
              <w:pStyle w:val="ListParagraph"/>
              <w:numPr>
                <w:ilvl w:val="0"/>
                <w:numId w:val="151"/>
              </w:numPr>
              <w:suppressAutoHyphens/>
              <w:autoSpaceDN w:val="0"/>
              <w:contextualSpacing/>
              <w:jc w:val="both"/>
              <w:textAlignment w:val="baseline"/>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Peilinė sklendė montuojama šulinyje prieš siurblinę arba požeminė įranga, kai siurblinės skersmuo yra mažiau nei 1,5 m.</w:t>
            </w:r>
          </w:p>
          <w:p w14:paraId="574EFF6B" w14:textId="77777777" w:rsidR="0045508A" w:rsidRPr="00824A60" w:rsidRDefault="0045508A" w:rsidP="0030182F">
            <w:pPr>
              <w:pStyle w:val="ListParagraph"/>
              <w:numPr>
                <w:ilvl w:val="0"/>
                <w:numId w:val="150"/>
              </w:numPr>
              <w:suppressAutoHyphens/>
              <w:autoSpaceDN w:val="0"/>
              <w:ind w:left="457"/>
              <w:contextualSpacing/>
              <w:jc w:val="both"/>
              <w:textAlignment w:val="baseline"/>
              <w:rPr>
                <w:rFonts w:asciiTheme="minorHAnsi" w:hAnsiTheme="minorHAnsi" w:cstheme="minorHAnsi"/>
                <w:color w:val="000000" w:themeColor="text1"/>
                <w:sz w:val="22"/>
                <w:szCs w:val="22"/>
                <w:lang w:eastAsia="ar-SA"/>
              </w:rPr>
            </w:pPr>
            <w:r w:rsidRPr="00824A60">
              <w:rPr>
                <w:rFonts w:asciiTheme="minorHAnsi" w:hAnsiTheme="minorHAnsi" w:cstheme="minorHAnsi"/>
                <w:color w:val="000000" w:themeColor="text1"/>
                <w:sz w:val="22"/>
                <w:szCs w:val="22"/>
                <w:lang w:eastAsia="ar-SA"/>
              </w:rPr>
              <w:t>Naudojamos rankinio valdymo flanšinės sklendės turi atitikti UAB „Vilniaus vandenys“ keliamus techninius reikalavimus.</w:t>
            </w:r>
          </w:p>
          <w:p w14:paraId="0CA99C44" w14:textId="77777777" w:rsidR="0045508A" w:rsidRPr="00824A60" w:rsidRDefault="0045508A" w:rsidP="0030182F">
            <w:pPr>
              <w:pStyle w:val="ListParagraph"/>
              <w:numPr>
                <w:ilvl w:val="0"/>
                <w:numId w:val="150"/>
              </w:numPr>
              <w:suppressAutoHyphens/>
              <w:autoSpaceDN w:val="0"/>
              <w:ind w:left="457"/>
              <w:contextualSpacing/>
              <w:jc w:val="both"/>
              <w:textAlignment w:val="baseline"/>
              <w:rPr>
                <w:rFonts w:asciiTheme="minorHAnsi" w:hAnsiTheme="minorHAnsi" w:cstheme="minorHAnsi"/>
                <w:color w:val="000000" w:themeColor="text1"/>
                <w:sz w:val="22"/>
                <w:szCs w:val="22"/>
                <w:lang w:eastAsia="ar-SA"/>
              </w:rPr>
            </w:pPr>
            <w:r w:rsidRPr="00824A60">
              <w:rPr>
                <w:rFonts w:asciiTheme="minorHAnsi" w:hAnsiTheme="minorHAnsi" w:cstheme="minorHAnsi"/>
                <w:color w:val="000000" w:themeColor="text1"/>
                <w:sz w:val="22"/>
                <w:szCs w:val="22"/>
                <w:lang w:eastAsia="ar-SA"/>
              </w:rPr>
              <w:t>Naudojami atbuliniai vožtuvai skirti slėginiam nuotakynui turi atitikti UAB „Vilniaus vandenys“ keliamus techninius reikalavimus.</w:t>
            </w:r>
          </w:p>
          <w:p w14:paraId="61DCA1DC" w14:textId="77777777" w:rsidR="0045508A" w:rsidRPr="00824A60" w:rsidRDefault="0045508A" w:rsidP="0030182F">
            <w:pPr>
              <w:pStyle w:val="ListParagraph"/>
              <w:numPr>
                <w:ilvl w:val="0"/>
                <w:numId w:val="150"/>
              </w:numPr>
              <w:suppressAutoHyphens/>
              <w:autoSpaceDN w:val="0"/>
              <w:ind w:left="457"/>
              <w:contextualSpacing/>
              <w:jc w:val="both"/>
              <w:textAlignment w:val="baseline"/>
              <w:rPr>
                <w:rFonts w:asciiTheme="minorHAnsi" w:hAnsiTheme="minorHAnsi" w:cstheme="minorHAnsi"/>
                <w:color w:val="000000" w:themeColor="text1"/>
                <w:sz w:val="22"/>
                <w:szCs w:val="22"/>
                <w:lang w:eastAsia="ar-SA"/>
              </w:rPr>
            </w:pPr>
            <w:r w:rsidRPr="00824A60">
              <w:rPr>
                <w:rFonts w:asciiTheme="minorHAnsi" w:hAnsiTheme="minorHAnsi" w:cstheme="minorHAnsi"/>
                <w:color w:val="000000" w:themeColor="text1"/>
                <w:sz w:val="22"/>
                <w:szCs w:val="22"/>
              </w:rPr>
              <w:t xml:space="preserve">Požeminėse nuotekų siurblinėse vidaus vamzdynui naudojamas nerūdijantis plienas ne žemesnės nei AISI 316 klasės. </w:t>
            </w:r>
          </w:p>
          <w:p w14:paraId="683A67DC" w14:textId="77777777" w:rsidR="0045508A" w:rsidRPr="00824A60" w:rsidRDefault="0045508A" w:rsidP="0030182F">
            <w:pPr>
              <w:pStyle w:val="ListParagraph"/>
              <w:numPr>
                <w:ilvl w:val="0"/>
                <w:numId w:val="150"/>
              </w:numPr>
              <w:suppressAutoHyphens/>
              <w:autoSpaceDN w:val="0"/>
              <w:ind w:left="457"/>
              <w:contextualSpacing/>
              <w:jc w:val="both"/>
              <w:textAlignment w:val="baseline"/>
              <w:rPr>
                <w:rFonts w:asciiTheme="minorHAnsi" w:hAnsiTheme="minorHAnsi" w:cstheme="minorHAnsi"/>
                <w:color w:val="000000" w:themeColor="text1"/>
                <w:sz w:val="22"/>
                <w:szCs w:val="22"/>
                <w:lang w:eastAsia="ar-SA"/>
              </w:rPr>
            </w:pPr>
            <w:r w:rsidRPr="00824A60">
              <w:rPr>
                <w:rFonts w:asciiTheme="minorHAnsi" w:hAnsiTheme="minorHAnsi" w:cstheme="minorHAnsi"/>
                <w:color w:val="000000" w:themeColor="text1"/>
                <w:sz w:val="22"/>
                <w:szCs w:val="22"/>
                <w:lang w:eastAsia="ar-SA"/>
              </w:rPr>
              <w:t>Vamzdynai, fasoninės dalys jungiami flanšais arba suvirinant. Tvirtinimo elementai (varžtai) iš nerūdijančio plieno AISI 316. Flanšai turi turėti sertifikatus remiantis EN 10204-3, LST EN 1092-2 standartais.</w:t>
            </w:r>
          </w:p>
          <w:p w14:paraId="23AF5531" w14:textId="77777777" w:rsidR="0045508A" w:rsidRPr="00824A60" w:rsidRDefault="0045508A" w:rsidP="0030182F">
            <w:pPr>
              <w:pStyle w:val="ListParagraph"/>
              <w:numPr>
                <w:ilvl w:val="0"/>
                <w:numId w:val="150"/>
              </w:numPr>
              <w:suppressAutoHyphens/>
              <w:autoSpaceDN w:val="0"/>
              <w:ind w:left="457"/>
              <w:contextualSpacing/>
              <w:jc w:val="both"/>
              <w:textAlignment w:val="baseline"/>
              <w:rPr>
                <w:rFonts w:asciiTheme="minorHAnsi" w:hAnsiTheme="minorHAnsi" w:cstheme="minorHAnsi"/>
                <w:color w:val="000000" w:themeColor="text1"/>
                <w:sz w:val="22"/>
                <w:szCs w:val="22"/>
                <w:lang w:eastAsia="ar-SA"/>
              </w:rPr>
            </w:pPr>
            <w:r w:rsidRPr="00824A60">
              <w:rPr>
                <w:rFonts w:asciiTheme="minorHAnsi" w:hAnsiTheme="minorHAnsi" w:cstheme="minorHAnsi"/>
                <w:color w:val="000000" w:themeColor="text1"/>
                <w:sz w:val="22"/>
                <w:szCs w:val="22"/>
                <w:lang w:eastAsia="ar-SA"/>
              </w:rPr>
              <w:t>Apskaita privalomai montuojama I kėlimo siurblinėse ir siurblinėse, kai debitas yra 2 l/s ir daugiau.</w:t>
            </w:r>
          </w:p>
          <w:p w14:paraId="1863EC5B" w14:textId="77777777" w:rsidR="0045508A" w:rsidRPr="00824A60" w:rsidRDefault="0045508A" w:rsidP="0030182F">
            <w:pPr>
              <w:pStyle w:val="ListParagraph"/>
              <w:numPr>
                <w:ilvl w:val="0"/>
                <w:numId w:val="151"/>
              </w:numPr>
              <w:suppressAutoHyphens/>
              <w:autoSpaceDN w:val="0"/>
              <w:contextualSpacing/>
              <w:jc w:val="both"/>
              <w:textAlignment w:val="baseline"/>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lastRenderedPageBreak/>
              <w:t>Kai užtikrinami reikalavimai atstumui, debitmatis montuojamas nuotekų siurblinės talpoje.</w:t>
            </w:r>
          </w:p>
          <w:p w14:paraId="4C6F1156" w14:textId="77777777" w:rsidR="0045508A" w:rsidRPr="00824A60" w:rsidRDefault="0045508A" w:rsidP="0030182F">
            <w:pPr>
              <w:pStyle w:val="ListParagraph"/>
              <w:numPr>
                <w:ilvl w:val="0"/>
                <w:numId w:val="151"/>
              </w:numPr>
              <w:suppressAutoHyphens/>
              <w:autoSpaceDN w:val="0"/>
              <w:contextualSpacing/>
              <w:jc w:val="both"/>
              <w:textAlignment w:val="baseline"/>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Kai nėra užtikrinami reikalavimai atstumui, debitmatis  šulinyje už nuotekų siurblinės.</w:t>
            </w:r>
          </w:p>
          <w:p w14:paraId="5F4A5FB2" w14:textId="5BF8E582" w:rsidR="0045508A" w:rsidRPr="00824A60" w:rsidRDefault="0045508A" w:rsidP="0030182F">
            <w:pPr>
              <w:pStyle w:val="TableParagraph"/>
              <w:numPr>
                <w:ilvl w:val="0"/>
                <w:numId w:val="153"/>
              </w:numPr>
              <w:ind w:left="435"/>
              <w:jc w:val="both"/>
              <w:rPr>
                <w:rFonts w:cstheme="minorHAnsi"/>
                <w:color w:val="000000" w:themeColor="text1"/>
                <w:lang w:val="lt-LT"/>
              </w:rPr>
            </w:pPr>
            <w:r w:rsidRPr="00824A60">
              <w:rPr>
                <w:rFonts w:cstheme="minorHAnsi"/>
                <w:color w:val="000000" w:themeColor="text1"/>
                <w:lang w:val="lt-LT"/>
              </w:rPr>
              <w:t>Naujai projektuojamose siurblinėse debitmatis turi būti suprojektuotas siurblinėje, kai debitas yra 2 l/s ir daugiau.</w:t>
            </w:r>
          </w:p>
        </w:tc>
        <w:tc>
          <w:tcPr>
            <w:tcW w:w="945" w:type="pct"/>
            <w:tcBorders>
              <w:top w:val="single" w:sz="4" w:space="0" w:color="auto"/>
              <w:left w:val="single" w:sz="4" w:space="0" w:color="auto"/>
              <w:bottom w:val="single" w:sz="4" w:space="0" w:color="auto"/>
              <w:right w:val="single" w:sz="4" w:space="0" w:color="auto"/>
            </w:tcBorders>
          </w:tcPr>
          <w:p w14:paraId="43461C76" w14:textId="77777777" w:rsidR="0045508A" w:rsidRPr="00824A60" w:rsidRDefault="0045508A" w:rsidP="0045508A">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73BEAAD0" w14:textId="77777777" w:rsidR="0045508A" w:rsidRPr="00824A60" w:rsidRDefault="0045508A" w:rsidP="0045508A">
            <w:pPr>
              <w:spacing w:before="100" w:beforeAutospacing="1" w:after="100" w:afterAutospacing="1"/>
              <w:jc w:val="both"/>
              <w:rPr>
                <w:rFonts w:asciiTheme="minorHAnsi" w:hAnsiTheme="minorHAnsi" w:cstheme="minorHAnsi"/>
                <w:color w:val="000000" w:themeColor="text1"/>
                <w:sz w:val="22"/>
                <w:szCs w:val="22"/>
                <w:lang w:eastAsia="lt-LT"/>
              </w:rPr>
            </w:pPr>
          </w:p>
        </w:tc>
      </w:tr>
      <w:tr w:rsidR="0045508A" w:rsidRPr="00824A60" w14:paraId="2BA20B19"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01B67693" w14:textId="77777777" w:rsidR="0045508A" w:rsidRPr="00824A60" w:rsidRDefault="0045508A" w:rsidP="0030182F">
            <w:pPr>
              <w:numPr>
                <w:ilvl w:val="0"/>
                <w:numId w:val="134"/>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FEF9030" w14:textId="77777777" w:rsidR="0045508A" w:rsidRPr="00824A60" w:rsidRDefault="0045508A" w:rsidP="0045508A">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Eksploataciniai parametrai</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347B506A" w14:textId="777F4B39" w:rsidR="0045508A" w:rsidRPr="00824A60" w:rsidRDefault="0045508A" w:rsidP="0045508A">
            <w:pPr>
              <w:pStyle w:val="TableParagraph"/>
              <w:ind w:left="107" w:right="91"/>
              <w:jc w:val="both"/>
              <w:rPr>
                <w:rFonts w:cstheme="minorHAnsi"/>
                <w:color w:val="000000" w:themeColor="text1"/>
                <w:lang w:val="lt-LT"/>
              </w:rPr>
            </w:pPr>
            <w:r w:rsidRPr="00824A60">
              <w:rPr>
                <w:rFonts w:eastAsia="Times New Roman" w:cstheme="minorHAnsi"/>
                <w:color w:val="000000" w:themeColor="text1"/>
                <w:lang w:val="lt-LT" w:eastAsia="ar-SA"/>
              </w:rPr>
              <w:t>Siurblinės darbas turi būti automatizuotas, ji turi veikti nuo nuotekų lygio rezervuare. Siurblinė turi būti integruota į UAB „Vilniaus vandenys“ dispečerizacijos sistemą (SCADA) ir atitikti jos reikalavimus.</w:t>
            </w:r>
          </w:p>
        </w:tc>
        <w:tc>
          <w:tcPr>
            <w:tcW w:w="945" w:type="pct"/>
            <w:tcBorders>
              <w:top w:val="single" w:sz="4" w:space="0" w:color="auto"/>
              <w:left w:val="single" w:sz="4" w:space="0" w:color="auto"/>
              <w:bottom w:val="single" w:sz="4" w:space="0" w:color="auto"/>
              <w:right w:val="single" w:sz="4" w:space="0" w:color="auto"/>
            </w:tcBorders>
          </w:tcPr>
          <w:p w14:paraId="79C8CE38" w14:textId="77777777" w:rsidR="0045508A" w:rsidRPr="00824A60" w:rsidRDefault="0045508A" w:rsidP="0045508A">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279C20C6" w14:textId="77777777" w:rsidR="0045508A" w:rsidRPr="00824A60" w:rsidRDefault="0045508A" w:rsidP="0045508A">
            <w:pPr>
              <w:spacing w:before="100" w:beforeAutospacing="1" w:after="100" w:afterAutospacing="1"/>
              <w:jc w:val="both"/>
              <w:rPr>
                <w:rFonts w:asciiTheme="minorHAnsi" w:hAnsiTheme="minorHAnsi" w:cstheme="minorHAnsi"/>
                <w:color w:val="000000" w:themeColor="text1"/>
                <w:sz w:val="22"/>
                <w:szCs w:val="22"/>
                <w:lang w:eastAsia="lt-LT"/>
              </w:rPr>
            </w:pPr>
          </w:p>
        </w:tc>
      </w:tr>
      <w:tr w:rsidR="0045508A" w:rsidRPr="00824A60" w14:paraId="2CB57704"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02907648" w14:textId="77777777" w:rsidR="0045508A" w:rsidRPr="00824A60" w:rsidRDefault="0045508A" w:rsidP="0030182F">
            <w:pPr>
              <w:numPr>
                <w:ilvl w:val="0"/>
                <w:numId w:val="134"/>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B166478" w14:textId="77777777" w:rsidR="0045508A" w:rsidRPr="00824A60" w:rsidRDefault="0045508A" w:rsidP="0045508A">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Reikalavimai aplinkai</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4A375398" w14:textId="4DEE2546" w:rsidR="0045508A" w:rsidRPr="00824A60" w:rsidRDefault="0045508A" w:rsidP="0030182F">
            <w:pPr>
              <w:pStyle w:val="TableParagraph"/>
              <w:numPr>
                <w:ilvl w:val="0"/>
                <w:numId w:val="136"/>
              </w:numPr>
              <w:tabs>
                <w:tab w:val="left" w:pos="564"/>
              </w:tabs>
              <w:autoSpaceDE w:val="0"/>
              <w:autoSpaceDN w:val="0"/>
              <w:spacing w:line="280" w:lineRule="exact"/>
              <w:ind w:hanging="361"/>
              <w:rPr>
                <w:rFonts w:cstheme="minorHAnsi"/>
                <w:color w:val="000000" w:themeColor="text1"/>
                <w:lang w:val="lt-LT"/>
              </w:rPr>
            </w:pPr>
            <w:r w:rsidRPr="00824A60">
              <w:rPr>
                <w:rFonts w:cstheme="minorHAnsi"/>
                <w:color w:val="000000" w:themeColor="text1"/>
                <w:lang w:val="lt-LT"/>
              </w:rPr>
              <w:t>Apsauginės zonos aptvėrimas tinklo tvora arba antivandalinėmis grotomis su apsauginiu atitvaru.</w:t>
            </w:r>
          </w:p>
          <w:p w14:paraId="478EBE64" w14:textId="42F05304" w:rsidR="0045508A" w:rsidRPr="00824A60" w:rsidRDefault="0045508A" w:rsidP="0030182F">
            <w:pPr>
              <w:pStyle w:val="TableParagraph"/>
              <w:numPr>
                <w:ilvl w:val="0"/>
                <w:numId w:val="154"/>
              </w:numPr>
              <w:tabs>
                <w:tab w:val="left" w:pos="274"/>
              </w:tabs>
              <w:autoSpaceDE w:val="0"/>
              <w:autoSpaceDN w:val="0"/>
              <w:spacing w:before="77"/>
              <w:jc w:val="both"/>
              <w:rPr>
                <w:rFonts w:cstheme="minorHAnsi"/>
                <w:color w:val="000000" w:themeColor="text1"/>
                <w:lang w:val="lt-LT"/>
              </w:rPr>
            </w:pPr>
            <w:r w:rsidRPr="00824A60">
              <w:rPr>
                <w:rFonts w:cstheme="minorHAnsi"/>
                <w:color w:val="000000" w:themeColor="text1"/>
                <w:lang w:val="lt-LT"/>
              </w:rPr>
              <w:t>Kai nuotekų siurblinės teritorija aptveriama, tai tveriama cinkuoto metalo segmentine tvora, kurios aukštis 1,80 m. Tvoros stulpelių aukštis 2,5 m. Stulpeliai įbetonuojami C 20/25 klasės betonu. Tvoros vielos storis ne mažiau kaip 3,0 mm. Įvažiavimui numatomi dvivėriai rakinami vartai (2 vnt. x 1,75 m (vartų plotis) x 1,8 (aukštis).</w:t>
            </w:r>
          </w:p>
          <w:p w14:paraId="504EE3E1" w14:textId="1708CA87" w:rsidR="0045508A" w:rsidRPr="00824A60" w:rsidRDefault="0045508A" w:rsidP="0030182F">
            <w:pPr>
              <w:pStyle w:val="TableParagraph"/>
              <w:numPr>
                <w:ilvl w:val="0"/>
                <w:numId w:val="136"/>
              </w:numPr>
              <w:tabs>
                <w:tab w:val="left" w:pos="564"/>
              </w:tabs>
              <w:autoSpaceDE w:val="0"/>
              <w:autoSpaceDN w:val="0"/>
              <w:spacing w:line="280" w:lineRule="exact"/>
              <w:ind w:hanging="361"/>
              <w:rPr>
                <w:rFonts w:cstheme="minorHAnsi"/>
                <w:color w:val="000000" w:themeColor="text1"/>
                <w:lang w:val="lt-LT"/>
              </w:rPr>
            </w:pPr>
            <w:r w:rsidRPr="00824A60">
              <w:rPr>
                <w:rFonts w:cstheme="minorHAnsi"/>
                <w:color w:val="000000" w:themeColor="text1"/>
                <w:lang w:val="lt-LT"/>
              </w:rPr>
              <w:t>Įrengtas apšvietimas siurblinės darbo zonoje.</w:t>
            </w:r>
          </w:p>
        </w:tc>
        <w:tc>
          <w:tcPr>
            <w:tcW w:w="945" w:type="pct"/>
            <w:tcBorders>
              <w:top w:val="single" w:sz="4" w:space="0" w:color="auto"/>
              <w:left w:val="single" w:sz="4" w:space="0" w:color="auto"/>
              <w:bottom w:val="single" w:sz="4" w:space="0" w:color="auto"/>
              <w:right w:val="single" w:sz="4" w:space="0" w:color="auto"/>
            </w:tcBorders>
          </w:tcPr>
          <w:p w14:paraId="7D8910E4" w14:textId="77777777" w:rsidR="0045508A" w:rsidRPr="00824A60" w:rsidRDefault="0045508A" w:rsidP="0045508A">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E59F916" w14:textId="77777777" w:rsidR="0045508A" w:rsidRPr="00824A60" w:rsidRDefault="0045508A" w:rsidP="0045508A">
            <w:pPr>
              <w:spacing w:before="100" w:beforeAutospacing="1" w:after="100" w:afterAutospacing="1"/>
              <w:jc w:val="both"/>
              <w:rPr>
                <w:rFonts w:asciiTheme="minorHAnsi" w:hAnsiTheme="minorHAnsi" w:cstheme="minorHAnsi"/>
                <w:color w:val="000000" w:themeColor="text1"/>
                <w:sz w:val="22"/>
                <w:szCs w:val="22"/>
                <w:lang w:eastAsia="lt-LT"/>
              </w:rPr>
            </w:pPr>
          </w:p>
        </w:tc>
      </w:tr>
      <w:tr w:rsidR="0045508A" w:rsidRPr="00824A60" w14:paraId="0EB14737"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48A3ACDE" w14:textId="77777777" w:rsidR="0045508A" w:rsidRPr="00824A60" w:rsidRDefault="0045508A" w:rsidP="0045508A">
            <w:pPr>
              <w:ind w:left="9"/>
              <w:jc w:val="center"/>
              <w:rPr>
                <w:rFonts w:asciiTheme="minorHAnsi" w:hAnsiTheme="minorHAnsi" w:cstheme="minorHAnsi"/>
                <w:color w:val="000000" w:themeColor="text1"/>
                <w:sz w:val="22"/>
                <w:szCs w:val="22"/>
                <w:lang w:eastAsia="lt-LT"/>
              </w:rPr>
            </w:pPr>
            <w:r w:rsidRPr="00824A60">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4A2BA760" w14:textId="77777777" w:rsidR="0045508A" w:rsidRPr="00824A60" w:rsidRDefault="0045508A" w:rsidP="0045508A">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7C0E8D7" w14:textId="77777777" w:rsidR="0045508A" w:rsidRPr="00824A60" w:rsidRDefault="0045508A" w:rsidP="0045508A">
            <w:pPr>
              <w:ind w:left="9"/>
              <w:jc w:val="center"/>
              <w:rPr>
                <w:rFonts w:asciiTheme="minorHAnsi" w:hAnsiTheme="minorHAnsi" w:cstheme="minorHAnsi"/>
                <w:b/>
                <w:color w:val="000000" w:themeColor="text1"/>
                <w:sz w:val="22"/>
                <w:szCs w:val="22"/>
                <w:lang w:eastAsia="lt-LT"/>
              </w:rPr>
            </w:pPr>
          </w:p>
        </w:tc>
      </w:tr>
      <w:tr w:rsidR="0045508A" w:rsidRPr="00824A60" w14:paraId="6FCF7E0A"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205CAEB" w14:textId="77777777" w:rsidR="0045508A" w:rsidRPr="00824A60" w:rsidRDefault="0045508A" w:rsidP="0030182F">
            <w:pPr>
              <w:numPr>
                <w:ilvl w:val="0"/>
                <w:numId w:val="134"/>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3466D37" w14:textId="40BBE87B" w:rsidR="0045508A" w:rsidRPr="00824A60" w:rsidRDefault="0045508A" w:rsidP="0045508A">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Dokumentai, pateikiami </w:t>
            </w:r>
            <w:r w:rsidRPr="00824A60">
              <w:rPr>
                <w:rFonts w:asciiTheme="minorHAnsi" w:hAnsiTheme="minorHAnsi" w:cstheme="minorHAnsi"/>
                <w:color w:val="000000" w:themeColor="text1"/>
                <w:spacing w:val="-4"/>
                <w:sz w:val="22"/>
                <w:szCs w:val="22"/>
              </w:rPr>
              <w:t xml:space="preserve">pirkimo </w:t>
            </w:r>
            <w:r w:rsidRPr="00824A60">
              <w:rPr>
                <w:rFonts w:asciiTheme="minorHAnsi" w:hAnsiTheme="minorHAnsi" w:cstheme="minorHAnsi"/>
                <w:color w:val="000000" w:themeColor="text1"/>
                <w:sz w:val="22"/>
                <w:szCs w:val="22"/>
              </w:rPr>
              <w:t>metu</w:t>
            </w:r>
          </w:p>
        </w:tc>
        <w:tc>
          <w:tcPr>
            <w:tcW w:w="1997" w:type="pct"/>
            <w:tcBorders>
              <w:top w:val="single" w:sz="4" w:space="0" w:color="auto"/>
              <w:left w:val="single" w:sz="4" w:space="0" w:color="auto"/>
              <w:bottom w:val="single" w:sz="4" w:space="0" w:color="auto"/>
              <w:right w:val="single" w:sz="4" w:space="0" w:color="auto"/>
            </w:tcBorders>
          </w:tcPr>
          <w:p w14:paraId="6FD8BAA2" w14:textId="77777777" w:rsidR="0045508A" w:rsidRPr="00824A60" w:rsidRDefault="0045508A" w:rsidP="0030182F">
            <w:pPr>
              <w:pStyle w:val="TableParagraph"/>
              <w:numPr>
                <w:ilvl w:val="0"/>
                <w:numId w:val="136"/>
              </w:numPr>
              <w:tabs>
                <w:tab w:val="left" w:pos="564"/>
              </w:tabs>
              <w:autoSpaceDE w:val="0"/>
              <w:autoSpaceDN w:val="0"/>
              <w:spacing w:line="280" w:lineRule="exact"/>
              <w:ind w:hanging="361"/>
              <w:rPr>
                <w:rFonts w:cstheme="minorHAnsi"/>
                <w:color w:val="000000" w:themeColor="text1"/>
                <w:lang w:val="lt-LT"/>
              </w:rPr>
            </w:pPr>
            <w:r w:rsidRPr="00824A60">
              <w:rPr>
                <w:rFonts w:cstheme="minorHAnsi"/>
                <w:color w:val="000000" w:themeColor="text1"/>
                <w:lang w:val="lt-LT"/>
              </w:rPr>
              <w:t>Montavimo</w:t>
            </w:r>
            <w:r w:rsidRPr="00824A60">
              <w:rPr>
                <w:rFonts w:cstheme="minorHAnsi"/>
                <w:color w:val="000000" w:themeColor="text1"/>
                <w:spacing w:val="-3"/>
                <w:lang w:val="lt-LT"/>
              </w:rPr>
              <w:t xml:space="preserve"> </w:t>
            </w:r>
            <w:r w:rsidRPr="00824A60">
              <w:rPr>
                <w:rFonts w:cstheme="minorHAnsi"/>
                <w:color w:val="000000" w:themeColor="text1"/>
                <w:lang w:val="lt-LT"/>
              </w:rPr>
              <w:t>instrukcija;</w:t>
            </w:r>
          </w:p>
          <w:p w14:paraId="687CC92B" w14:textId="77777777" w:rsidR="0045508A" w:rsidRPr="00824A60" w:rsidRDefault="0045508A" w:rsidP="0030182F">
            <w:pPr>
              <w:pStyle w:val="TableParagraph"/>
              <w:numPr>
                <w:ilvl w:val="0"/>
                <w:numId w:val="136"/>
              </w:numPr>
              <w:tabs>
                <w:tab w:val="left" w:pos="564"/>
              </w:tabs>
              <w:autoSpaceDE w:val="0"/>
              <w:autoSpaceDN w:val="0"/>
              <w:ind w:hanging="361"/>
              <w:rPr>
                <w:rFonts w:cstheme="minorHAnsi"/>
                <w:color w:val="000000" w:themeColor="text1"/>
                <w:lang w:val="lt-LT"/>
              </w:rPr>
            </w:pPr>
            <w:r w:rsidRPr="00824A60">
              <w:rPr>
                <w:rFonts w:cstheme="minorHAnsi"/>
                <w:color w:val="000000" w:themeColor="text1"/>
                <w:lang w:val="lt-LT"/>
              </w:rPr>
              <w:t>Atitikties</w:t>
            </w:r>
            <w:r w:rsidRPr="00824A60">
              <w:rPr>
                <w:rFonts w:cstheme="minorHAnsi"/>
                <w:color w:val="000000" w:themeColor="text1"/>
                <w:spacing w:val="-1"/>
                <w:lang w:val="lt-LT"/>
              </w:rPr>
              <w:t xml:space="preserve"> </w:t>
            </w:r>
            <w:r w:rsidRPr="00824A60">
              <w:rPr>
                <w:rFonts w:cstheme="minorHAnsi"/>
                <w:color w:val="000000" w:themeColor="text1"/>
                <w:lang w:val="lt-LT"/>
              </w:rPr>
              <w:t>deklaracija;</w:t>
            </w:r>
          </w:p>
          <w:p w14:paraId="163E5B41" w14:textId="77777777" w:rsidR="0045508A" w:rsidRPr="00824A60" w:rsidRDefault="0045508A" w:rsidP="0030182F">
            <w:pPr>
              <w:pStyle w:val="TableParagraph"/>
              <w:numPr>
                <w:ilvl w:val="0"/>
                <w:numId w:val="136"/>
              </w:numPr>
              <w:tabs>
                <w:tab w:val="left" w:pos="564"/>
              </w:tabs>
              <w:autoSpaceDE w:val="0"/>
              <w:autoSpaceDN w:val="0"/>
              <w:spacing w:before="1"/>
              <w:ind w:hanging="361"/>
              <w:rPr>
                <w:rFonts w:cstheme="minorHAnsi"/>
                <w:color w:val="000000" w:themeColor="text1"/>
                <w:lang w:val="lt-LT"/>
              </w:rPr>
            </w:pPr>
            <w:r w:rsidRPr="00824A60">
              <w:rPr>
                <w:rFonts w:cstheme="minorHAnsi"/>
                <w:color w:val="000000" w:themeColor="text1"/>
                <w:lang w:val="lt-LT"/>
              </w:rPr>
              <w:t>Įrenginio</w:t>
            </w:r>
            <w:r w:rsidRPr="00824A60">
              <w:rPr>
                <w:rFonts w:cstheme="minorHAnsi"/>
                <w:color w:val="000000" w:themeColor="text1"/>
                <w:spacing w:val="-1"/>
                <w:lang w:val="lt-LT"/>
              </w:rPr>
              <w:t xml:space="preserve"> </w:t>
            </w:r>
            <w:r w:rsidRPr="00824A60">
              <w:rPr>
                <w:rFonts w:cstheme="minorHAnsi"/>
                <w:color w:val="000000" w:themeColor="text1"/>
                <w:lang w:val="lt-LT"/>
              </w:rPr>
              <w:t>pasas;</w:t>
            </w:r>
          </w:p>
          <w:p w14:paraId="713F7DEA" w14:textId="77777777" w:rsidR="0045508A" w:rsidRPr="00824A60" w:rsidRDefault="0045508A" w:rsidP="0045508A">
            <w:pPr>
              <w:pStyle w:val="TableParagraph"/>
              <w:autoSpaceDE w:val="0"/>
              <w:autoSpaceDN w:val="0"/>
              <w:spacing w:line="280" w:lineRule="exact"/>
              <w:ind w:left="430"/>
              <w:rPr>
                <w:rFonts w:cstheme="minorHAnsi"/>
                <w:color w:val="000000" w:themeColor="text1"/>
                <w:lang w:val="lt-LT"/>
              </w:rPr>
            </w:pPr>
            <w:r w:rsidRPr="00824A60">
              <w:rPr>
                <w:rFonts w:cstheme="minorHAnsi"/>
                <w:color w:val="000000" w:themeColor="text1"/>
                <w:lang w:val="lt-LT"/>
              </w:rPr>
              <w:t>Dokumentacijos kalba: lietuvių arba anglų.</w:t>
            </w:r>
          </w:p>
        </w:tc>
        <w:tc>
          <w:tcPr>
            <w:tcW w:w="945" w:type="pct"/>
            <w:tcBorders>
              <w:top w:val="single" w:sz="4" w:space="0" w:color="auto"/>
              <w:left w:val="single" w:sz="4" w:space="0" w:color="auto"/>
              <w:bottom w:val="single" w:sz="4" w:space="0" w:color="auto"/>
              <w:right w:val="single" w:sz="4" w:space="0" w:color="auto"/>
            </w:tcBorders>
          </w:tcPr>
          <w:p w14:paraId="2BCE67C8" w14:textId="77777777" w:rsidR="0045508A" w:rsidRPr="00824A60" w:rsidRDefault="0045508A" w:rsidP="0045508A">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8701B2E" w14:textId="77777777" w:rsidR="0045508A" w:rsidRPr="00824A60" w:rsidRDefault="0045508A" w:rsidP="0045508A">
            <w:pPr>
              <w:spacing w:afterLines="10" w:after="24"/>
              <w:jc w:val="both"/>
              <w:rPr>
                <w:rFonts w:asciiTheme="minorHAnsi" w:hAnsiTheme="minorHAnsi" w:cstheme="minorHAnsi"/>
                <w:color w:val="000000" w:themeColor="text1"/>
                <w:sz w:val="22"/>
                <w:szCs w:val="22"/>
              </w:rPr>
            </w:pPr>
          </w:p>
        </w:tc>
      </w:tr>
      <w:tr w:rsidR="0045508A" w:rsidRPr="00824A60" w14:paraId="78B11E31"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62326AB" w14:textId="77777777" w:rsidR="0045508A" w:rsidRPr="00824A60" w:rsidRDefault="0045508A" w:rsidP="0030182F">
            <w:pPr>
              <w:numPr>
                <w:ilvl w:val="0"/>
                <w:numId w:val="134"/>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D8F2A4B" w14:textId="03D298EB" w:rsidR="0045508A" w:rsidRPr="00824A60" w:rsidRDefault="0045508A" w:rsidP="0045508A">
            <w:pPr>
              <w:pStyle w:val="TableParagraph"/>
              <w:spacing w:line="268" w:lineRule="exact"/>
              <w:rPr>
                <w:rFonts w:cstheme="minorHAnsi"/>
                <w:color w:val="000000" w:themeColor="text1"/>
                <w:lang w:val="lt-LT"/>
              </w:rPr>
            </w:pPr>
            <w:r w:rsidRPr="00824A60">
              <w:rPr>
                <w:rFonts w:cstheme="minorHAnsi"/>
                <w:color w:val="000000" w:themeColor="text1"/>
                <w:lang w:val="lt-LT"/>
              </w:rPr>
              <w:t>Dokumentai, pateikiami pristatant medžiagas</w:t>
            </w:r>
          </w:p>
        </w:tc>
        <w:tc>
          <w:tcPr>
            <w:tcW w:w="1997" w:type="pct"/>
            <w:tcBorders>
              <w:top w:val="single" w:sz="4" w:space="0" w:color="auto"/>
              <w:left w:val="single" w:sz="4" w:space="0" w:color="auto"/>
              <w:bottom w:val="single" w:sz="4" w:space="0" w:color="auto"/>
              <w:right w:val="single" w:sz="4" w:space="0" w:color="auto"/>
            </w:tcBorders>
          </w:tcPr>
          <w:p w14:paraId="48562D40" w14:textId="77777777" w:rsidR="0045508A" w:rsidRPr="00824A60" w:rsidRDefault="0045508A" w:rsidP="0030182F">
            <w:pPr>
              <w:pStyle w:val="TableParagraph"/>
              <w:numPr>
                <w:ilvl w:val="0"/>
                <w:numId w:val="137"/>
              </w:numPr>
              <w:tabs>
                <w:tab w:val="left" w:pos="564"/>
              </w:tabs>
              <w:autoSpaceDE w:val="0"/>
              <w:autoSpaceDN w:val="0"/>
              <w:spacing w:line="279" w:lineRule="exact"/>
              <w:ind w:hanging="361"/>
              <w:rPr>
                <w:rFonts w:cstheme="minorHAnsi"/>
                <w:color w:val="000000" w:themeColor="text1"/>
                <w:lang w:val="lt-LT"/>
              </w:rPr>
            </w:pPr>
            <w:r w:rsidRPr="00824A60">
              <w:rPr>
                <w:rFonts w:cstheme="minorHAnsi"/>
                <w:color w:val="000000" w:themeColor="text1"/>
                <w:lang w:val="lt-LT"/>
              </w:rPr>
              <w:t>Montavimo</w:t>
            </w:r>
            <w:r w:rsidRPr="00824A60">
              <w:rPr>
                <w:rFonts w:cstheme="minorHAnsi"/>
                <w:color w:val="000000" w:themeColor="text1"/>
                <w:spacing w:val="-3"/>
                <w:lang w:val="lt-LT"/>
              </w:rPr>
              <w:t xml:space="preserve"> </w:t>
            </w:r>
            <w:r w:rsidRPr="00824A60">
              <w:rPr>
                <w:rFonts w:cstheme="minorHAnsi"/>
                <w:color w:val="000000" w:themeColor="text1"/>
                <w:lang w:val="lt-LT"/>
              </w:rPr>
              <w:t>instrukcija;</w:t>
            </w:r>
          </w:p>
          <w:p w14:paraId="2D12DE52" w14:textId="77777777" w:rsidR="0045508A" w:rsidRPr="00824A60" w:rsidRDefault="0045508A" w:rsidP="0030182F">
            <w:pPr>
              <w:pStyle w:val="TableParagraph"/>
              <w:numPr>
                <w:ilvl w:val="0"/>
                <w:numId w:val="137"/>
              </w:numPr>
              <w:tabs>
                <w:tab w:val="left" w:pos="564"/>
              </w:tabs>
              <w:autoSpaceDE w:val="0"/>
              <w:autoSpaceDN w:val="0"/>
              <w:spacing w:line="279" w:lineRule="exact"/>
              <w:ind w:hanging="361"/>
              <w:rPr>
                <w:rFonts w:cstheme="minorHAnsi"/>
                <w:color w:val="000000" w:themeColor="text1"/>
                <w:lang w:val="lt-LT"/>
              </w:rPr>
            </w:pPr>
            <w:r w:rsidRPr="00824A60">
              <w:rPr>
                <w:rFonts w:cstheme="minorHAnsi"/>
                <w:color w:val="000000" w:themeColor="text1"/>
                <w:lang w:val="lt-LT"/>
              </w:rPr>
              <w:t>Atitikties</w:t>
            </w:r>
            <w:r w:rsidRPr="00824A60">
              <w:rPr>
                <w:rFonts w:cstheme="minorHAnsi"/>
                <w:color w:val="000000" w:themeColor="text1"/>
                <w:spacing w:val="-1"/>
                <w:lang w:val="lt-LT"/>
              </w:rPr>
              <w:t xml:space="preserve"> </w:t>
            </w:r>
            <w:r w:rsidRPr="00824A60">
              <w:rPr>
                <w:rFonts w:cstheme="minorHAnsi"/>
                <w:color w:val="000000" w:themeColor="text1"/>
                <w:lang w:val="lt-LT"/>
              </w:rPr>
              <w:t>deklaracija;</w:t>
            </w:r>
          </w:p>
          <w:p w14:paraId="47E7C31C" w14:textId="77777777" w:rsidR="0045508A" w:rsidRPr="00824A60" w:rsidRDefault="0045508A" w:rsidP="0030182F">
            <w:pPr>
              <w:pStyle w:val="TableParagraph"/>
              <w:numPr>
                <w:ilvl w:val="0"/>
                <w:numId w:val="137"/>
              </w:numPr>
              <w:tabs>
                <w:tab w:val="left" w:pos="564"/>
              </w:tabs>
              <w:autoSpaceDE w:val="0"/>
              <w:autoSpaceDN w:val="0"/>
              <w:ind w:hanging="361"/>
              <w:rPr>
                <w:rFonts w:cstheme="minorHAnsi"/>
                <w:color w:val="000000" w:themeColor="text1"/>
                <w:lang w:val="lt-LT"/>
              </w:rPr>
            </w:pPr>
            <w:r w:rsidRPr="00824A60">
              <w:rPr>
                <w:rFonts w:cstheme="minorHAnsi"/>
                <w:color w:val="000000" w:themeColor="text1"/>
                <w:lang w:val="lt-LT"/>
              </w:rPr>
              <w:t>Įrenginio</w:t>
            </w:r>
            <w:r w:rsidRPr="00824A60">
              <w:rPr>
                <w:rFonts w:cstheme="minorHAnsi"/>
                <w:color w:val="000000" w:themeColor="text1"/>
                <w:spacing w:val="-1"/>
                <w:lang w:val="lt-LT"/>
              </w:rPr>
              <w:t xml:space="preserve"> </w:t>
            </w:r>
            <w:r w:rsidRPr="00824A60">
              <w:rPr>
                <w:rFonts w:cstheme="minorHAnsi"/>
                <w:color w:val="000000" w:themeColor="text1"/>
                <w:lang w:val="lt-LT"/>
              </w:rPr>
              <w:t>pasas;</w:t>
            </w:r>
          </w:p>
          <w:p w14:paraId="2134E26A" w14:textId="77777777" w:rsidR="0045508A" w:rsidRPr="00824A60" w:rsidRDefault="0045508A" w:rsidP="0030182F">
            <w:pPr>
              <w:pStyle w:val="TableParagraph"/>
              <w:numPr>
                <w:ilvl w:val="0"/>
                <w:numId w:val="137"/>
              </w:numPr>
              <w:tabs>
                <w:tab w:val="left" w:pos="564"/>
              </w:tabs>
              <w:autoSpaceDE w:val="0"/>
              <w:autoSpaceDN w:val="0"/>
              <w:spacing w:before="1"/>
              <w:ind w:hanging="361"/>
              <w:rPr>
                <w:rFonts w:cstheme="minorHAnsi"/>
                <w:color w:val="000000" w:themeColor="text1"/>
                <w:lang w:val="lt-LT"/>
              </w:rPr>
            </w:pPr>
            <w:r w:rsidRPr="00824A60">
              <w:rPr>
                <w:rFonts w:cstheme="minorHAnsi"/>
                <w:color w:val="000000" w:themeColor="text1"/>
                <w:lang w:val="lt-LT"/>
              </w:rPr>
              <w:t>Garantiniai</w:t>
            </w:r>
            <w:r w:rsidRPr="00824A60">
              <w:rPr>
                <w:rFonts w:cstheme="minorHAnsi"/>
                <w:color w:val="000000" w:themeColor="text1"/>
                <w:spacing w:val="-2"/>
                <w:lang w:val="lt-LT"/>
              </w:rPr>
              <w:t xml:space="preserve"> </w:t>
            </w:r>
            <w:r w:rsidRPr="00824A60">
              <w:rPr>
                <w:rFonts w:cstheme="minorHAnsi"/>
                <w:color w:val="000000" w:themeColor="text1"/>
                <w:lang w:val="lt-LT"/>
              </w:rPr>
              <w:t>įsipareigojimai.</w:t>
            </w:r>
          </w:p>
          <w:p w14:paraId="04DEBCCD" w14:textId="77777777" w:rsidR="0045508A" w:rsidRPr="00824A60" w:rsidRDefault="0045508A" w:rsidP="0045508A">
            <w:pPr>
              <w:pStyle w:val="TableParagraph"/>
              <w:tabs>
                <w:tab w:val="left" w:pos="435"/>
              </w:tabs>
              <w:autoSpaceDE w:val="0"/>
              <w:autoSpaceDN w:val="0"/>
              <w:spacing w:line="280" w:lineRule="exact"/>
              <w:rPr>
                <w:rFonts w:cstheme="minorHAnsi"/>
                <w:color w:val="000000" w:themeColor="text1"/>
                <w:lang w:val="lt-LT"/>
              </w:rPr>
            </w:pPr>
            <w:r w:rsidRPr="00824A60">
              <w:rPr>
                <w:rFonts w:cstheme="minorHAnsi"/>
                <w:color w:val="000000" w:themeColor="text1"/>
                <w:lang w:val="lt-LT"/>
              </w:rPr>
              <w:t>Dokumentacijos kalba: lietuvių arba anglų.</w:t>
            </w:r>
          </w:p>
        </w:tc>
        <w:tc>
          <w:tcPr>
            <w:tcW w:w="945" w:type="pct"/>
            <w:tcBorders>
              <w:top w:val="single" w:sz="4" w:space="0" w:color="auto"/>
              <w:left w:val="single" w:sz="4" w:space="0" w:color="auto"/>
              <w:bottom w:val="single" w:sz="4" w:space="0" w:color="auto"/>
              <w:right w:val="single" w:sz="4" w:space="0" w:color="auto"/>
            </w:tcBorders>
          </w:tcPr>
          <w:p w14:paraId="6FFDB21A" w14:textId="77777777" w:rsidR="0045508A" w:rsidRPr="00824A60" w:rsidRDefault="0045508A" w:rsidP="0045508A">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2A68109" w14:textId="77777777" w:rsidR="0045508A" w:rsidRPr="00824A60" w:rsidRDefault="0045508A" w:rsidP="0045508A">
            <w:pPr>
              <w:spacing w:afterLines="10" w:after="24"/>
              <w:jc w:val="both"/>
              <w:rPr>
                <w:rFonts w:asciiTheme="minorHAnsi" w:hAnsiTheme="minorHAnsi" w:cstheme="minorHAnsi"/>
                <w:color w:val="000000" w:themeColor="text1"/>
                <w:sz w:val="22"/>
                <w:szCs w:val="22"/>
              </w:rPr>
            </w:pPr>
          </w:p>
        </w:tc>
      </w:tr>
      <w:tr w:rsidR="0045508A" w:rsidRPr="00824A60" w14:paraId="678E9D05"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3DE03B9B" w14:textId="77777777" w:rsidR="0045508A" w:rsidRPr="00824A60" w:rsidRDefault="0045508A" w:rsidP="0045508A">
            <w:pPr>
              <w:ind w:left="9"/>
              <w:jc w:val="center"/>
              <w:rPr>
                <w:rFonts w:asciiTheme="minorHAnsi" w:hAnsiTheme="minorHAnsi" w:cstheme="minorHAnsi"/>
                <w:color w:val="000000" w:themeColor="text1"/>
                <w:sz w:val="22"/>
                <w:szCs w:val="22"/>
                <w:lang w:eastAsia="lt-LT"/>
              </w:rPr>
            </w:pPr>
            <w:r w:rsidRPr="00824A60">
              <w:rPr>
                <w:rFonts w:asciiTheme="minorHAnsi" w:hAnsiTheme="minorHAnsi" w:cstheme="minorHAnsi"/>
                <w:b/>
                <w:color w:val="000000" w:themeColor="text1"/>
                <w:sz w:val="22"/>
                <w:szCs w:val="22"/>
                <w:lang w:eastAsia="lt-LT"/>
              </w:rPr>
              <w:lastRenderedPageBreak/>
              <w:t>Pasirenkami parametrai</w:t>
            </w:r>
          </w:p>
        </w:tc>
        <w:tc>
          <w:tcPr>
            <w:tcW w:w="945" w:type="pct"/>
            <w:tcBorders>
              <w:top w:val="single" w:sz="4" w:space="0" w:color="auto"/>
              <w:left w:val="single" w:sz="4" w:space="0" w:color="auto"/>
              <w:bottom w:val="single" w:sz="4" w:space="0" w:color="auto"/>
              <w:right w:val="single" w:sz="4" w:space="0" w:color="auto"/>
            </w:tcBorders>
          </w:tcPr>
          <w:p w14:paraId="5E5B823F" w14:textId="77777777" w:rsidR="0045508A" w:rsidRPr="00824A60" w:rsidRDefault="0045508A" w:rsidP="0045508A">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77A09C06" w14:textId="77777777" w:rsidR="0045508A" w:rsidRPr="00824A60" w:rsidRDefault="0045508A" w:rsidP="0045508A">
            <w:pPr>
              <w:ind w:left="9"/>
              <w:jc w:val="center"/>
              <w:rPr>
                <w:rFonts w:asciiTheme="minorHAnsi" w:hAnsiTheme="minorHAnsi" w:cstheme="minorHAnsi"/>
                <w:b/>
                <w:color w:val="000000" w:themeColor="text1"/>
                <w:sz w:val="22"/>
                <w:szCs w:val="22"/>
                <w:lang w:eastAsia="lt-LT"/>
              </w:rPr>
            </w:pPr>
          </w:p>
        </w:tc>
      </w:tr>
      <w:tr w:rsidR="0045508A" w:rsidRPr="00824A60" w14:paraId="6AE0A845"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52AB8FB" w14:textId="77777777" w:rsidR="0045508A" w:rsidRPr="00824A60" w:rsidRDefault="0045508A" w:rsidP="0030182F">
            <w:pPr>
              <w:numPr>
                <w:ilvl w:val="0"/>
                <w:numId w:val="134"/>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307722A" w14:textId="77777777" w:rsidR="0045508A" w:rsidRPr="00824A60" w:rsidRDefault="0045508A" w:rsidP="0045508A">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Montavimas</w:t>
            </w:r>
          </w:p>
        </w:tc>
        <w:tc>
          <w:tcPr>
            <w:tcW w:w="1997" w:type="pct"/>
            <w:tcBorders>
              <w:top w:val="single" w:sz="4" w:space="0" w:color="auto"/>
              <w:left w:val="single" w:sz="4" w:space="0" w:color="auto"/>
              <w:bottom w:val="single" w:sz="4" w:space="0" w:color="auto"/>
              <w:right w:val="single" w:sz="4" w:space="0" w:color="auto"/>
            </w:tcBorders>
          </w:tcPr>
          <w:p w14:paraId="3FB38E33" w14:textId="77777777" w:rsidR="0045508A" w:rsidRPr="00824A60" w:rsidRDefault="0045508A" w:rsidP="0045508A">
            <w:pPr>
              <w:pStyle w:val="TableParagraph"/>
              <w:spacing w:line="268" w:lineRule="exact"/>
              <w:ind w:left="107"/>
              <w:rPr>
                <w:rFonts w:cstheme="minorHAnsi"/>
                <w:color w:val="000000" w:themeColor="text1"/>
                <w:lang w:val="lt-LT"/>
              </w:rPr>
            </w:pPr>
            <w:r w:rsidRPr="00824A60">
              <w:rPr>
                <w:rFonts w:cstheme="minorHAnsi"/>
                <w:color w:val="000000" w:themeColor="text1"/>
                <w:lang w:val="lt-LT"/>
              </w:rPr>
              <w:t>Nurodoma užsakant:</w:t>
            </w:r>
          </w:p>
          <w:p w14:paraId="6663054E" w14:textId="77777777" w:rsidR="0045508A" w:rsidRPr="00824A60" w:rsidRDefault="0045508A" w:rsidP="0030182F">
            <w:pPr>
              <w:pStyle w:val="TableParagraph"/>
              <w:numPr>
                <w:ilvl w:val="0"/>
                <w:numId w:val="138"/>
              </w:numPr>
              <w:tabs>
                <w:tab w:val="left" w:pos="564"/>
              </w:tabs>
              <w:autoSpaceDE w:val="0"/>
              <w:autoSpaceDN w:val="0"/>
              <w:ind w:hanging="361"/>
              <w:rPr>
                <w:rFonts w:cstheme="minorHAnsi"/>
                <w:color w:val="000000" w:themeColor="text1"/>
                <w:lang w:val="lt-LT"/>
              </w:rPr>
            </w:pPr>
            <w:r w:rsidRPr="00824A60">
              <w:rPr>
                <w:rFonts w:cstheme="minorHAnsi"/>
                <w:color w:val="000000" w:themeColor="text1"/>
                <w:lang w:val="lt-LT"/>
              </w:rPr>
              <w:t>Važiuojamojoje</w:t>
            </w:r>
            <w:r w:rsidRPr="00824A60">
              <w:rPr>
                <w:rFonts w:cstheme="minorHAnsi"/>
                <w:color w:val="000000" w:themeColor="text1"/>
                <w:spacing w:val="-1"/>
                <w:lang w:val="lt-LT"/>
              </w:rPr>
              <w:t xml:space="preserve"> </w:t>
            </w:r>
            <w:r w:rsidRPr="00824A60">
              <w:rPr>
                <w:rFonts w:cstheme="minorHAnsi"/>
                <w:color w:val="000000" w:themeColor="text1"/>
                <w:lang w:val="lt-LT"/>
              </w:rPr>
              <w:t>dalyje;</w:t>
            </w:r>
          </w:p>
          <w:p w14:paraId="7FCF65D0" w14:textId="77777777" w:rsidR="0045508A" w:rsidRPr="00824A60" w:rsidRDefault="0045508A" w:rsidP="0030182F">
            <w:pPr>
              <w:pStyle w:val="ListParagraph"/>
              <w:numPr>
                <w:ilvl w:val="0"/>
                <w:numId w:val="138"/>
              </w:numPr>
              <w:spacing w:afterLines="10" w:after="2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Žalioje</w:t>
            </w:r>
            <w:r w:rsidRPr="00824A60">
              <w:rPr>
                <w:rFonts w:asciiTheme="minorHAnsi" w:hAnsiTheme="minorHAnsi" w:cstheme="minorHAnsi"/>
                <w:color w:val="000000" w:themeColor="text1"/>
                <w:spacing w:val="-3"/>
                <w:sz w:val="22"/>
                <w:szCs w:val="22"/>
              </w:rPr>
              <w:t xml:space="preserve"> </w:t>
            </w:r>
            <w:r w:rsidRPr="00824A60">
              <w:rPr>
                <w:rFonts w:asciiTheme="minorHAnsi" w:hAnsiTheme="minorHAnsi" w:cstheme="minorHAnsi"/>
                <w:color w:val="000000" w:themeColor="text1"/>
                <w:sz w:val="22"/>
                <w:szCs w:val="22"/>
              </w:rPr>
              <w:t>vejoje.</w:t>
            </w:r>
          </w:p>
        </w:tc>
        <w:tc>
          <w:tcPr>
            <w:tcW w:w="945" w:type="pct"/>
            <w:tcBorders>
              <w:top w:val="single" w:sz="4" w:space="0" w:color="auto"/>
              <w:left w:val="single" w:sz="4" w:space="0" w:color="auto"/>
              <w:bottom w:val="single" w:sz="4" w:space="0" w:color="auto"/>
              <w:right w:val="single" w:sz="4" w:space="0" w:color="auto"/>
            </w:tcBorders>
          </w:tcPr>
          <w:p w14:paraId="5281CCA8" w14:textId="77777777" w:rsidR="0045508A" w:rsidRPr="00824A60" w:rsidRDefault="0045508A" w:rsidP="0045508A">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589518AE" w14:textId="77777777" w:rsidR="0045508A" w:rsidRPr="00824A60" w:rsidRDefault="0045508A" w:rsidP="0045508A">
            <w:pPr>
              <w:jc w:val="both"/>
              <w:rPr>
                <w:rFonts w:asciiTheme="minorHAnsi" w:hAnsiTheme="minorHAnsi" w:cstheme="minorHAnsi"/>
                <w:color w:val="000000" w:themeColor="text1"/>
                <w:sz w:val="22"/>
                <w:szCs w:val="22"/>
              </w:rPr>
            </w:pPr>
          </w:p>
        </w:tc>
      </w:tr>
    </w:tbl>
    <w:p w14:paraId="47A44FD5" w14:textId="21F494E0" w:rsidR="00670F9E" w:rsidRPr="00824A60" w:rsidRDefault="00670F9E" w:rsidP="00670F9E">
      <w:pPr>
        <w:jc w:val="both"/>
        <w:rPr>
          <w:rFonts w:asciiTheme="minorHAnsi" w:hAnsiTheme="minorHAnsi" w:cstheme="minorHAnsi"/>
          <w:color w:val="000000" w:themeColor="text1"/>
          <w:sz w:val="22"/>
          <w:szCs w:val="22"/>
        </w:rPr>
      </w:pPr>
    </w:p>
    <w:p w14:paraId="00F2D2C4" w14:textId="77777777" w:rsidR="0045508A" w:rsidRPr="00824A60" w:rsidRDefault="0045508A" w:rsidP="0045508A">
      <w:pPr>
        <w:jc w:val="both"/>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Nuotekų siurblinių klasifikacija:</w:t>
      </w:r>
    </w:p>
    <w:tbl>
      <w:tblPr>
        <w:tblStyle w:val="TableGrid"/>
        <w:tblW w:w="5000" w:type="pct"/>
        <w:tblLook w:val="04A0" w:firstRow="1" w:lastRow="0" w:firstColumn="1" w:lastColumn="0" w:noHBand="0" w:noVBand="1"/>
      </w:tblPr>
      <w:tblGrid>
        <w:gridCol w:w="2452"/>
        <w:gridCol w:w="1828"/>
        <w:gridCol w:w="1699"/>
        <w:gridCol w:w="2340"/>
        <w:gridCol w:w="2122"/>
        <w:gridCol w:w="2442"/>
        <w:gridCol w:w="1813"/>
      </w:tblGrid>
      <w:tr w:rsidR="0045508A" w:rsidRPr="00824A60" w14:paraId="4E0E1EE5" w14:textId="77777777" w:rsidTr="0045508A">
        <w:trPr>
          <w:trHeight w:val="950"/>
        </w:trPr>
        <w:tc>
          <w:tcPr>
            <w:tcW w:w="834" w:type="pct"/>
          </w:tcPr>
          <w:p w14:paraId="7E8C5ABA" w14:textId="77777777" w:rsidR="0045508A" w:rsidRPr="00824A60" w:rsidRDefault="0045508A" w:rsidP="0099651E">
            <w:pPr>
              <w:rPr>
                <w:rFonts w:asciiTheme="minorHAnsi" w:hAnsiTheme="minorHAnsi" w:cstheme="minorHAnsi"/>
                <w:color w:val="000000" w:themeColor="text1"/>
                <w:sz w:val="22"/>
                <w:szCs w:val="22"/>
              </w:rPr>
            </w:pPr>
          </w:p>
        </w:tc>
        <w:tc>
          <w:tcPr>
            <w:tcW w:w="622" w:type="pct"/>
          </w:tcPr>
          <w:p w14:paraId="6981943F" w14:textId="77777777" w:rsidR="0045508A" w:rsidRPr="00824A60" w:rsidRDefault="0045508A" w:rsidP="0099651E">
            <w:pPr>
              <w:ind w:hanging="34"/>
              <w:jc w:val="cente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Nuotekų debitas ≤ 5 l/s</w:t>
            </w:r>
          </w:p>
        </w:tc>
        <w:tc>
          <w:tcPr>
            <w:tcW w:w="578" w:type="pct"/>
          </w:tcPr>
          <w:p w14:paraId="2B2111E0" w14:textId="77777777" w:rsidR="0045508A" w:rsidRPr="00824A60" w:rsidRDefault="0045508A" w:rsidP="0099651E">
            <w:pPr>
              <w:ind w:hanging="34"/>
              <w:jc w:val="cente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Nuotekų debitas </w:t>
            </w:r>
            <w:r w:rsidRPr="00824A60">
              <w:rPr>
                <w:rFonts w:asciiTheme="minorHAnsi" w:hAnsiTheme="minorHAnsi" w:cstheme="minorHAnsi"/>
                <w:color w:val="000000" w:themeColor="text1"/>
                <w:sz w:val="22"/>
                <w:szCs w:val="22"/>
                <w:shd w:val="clear" w:color="auto" w:fill="FFFFFF"/>
              </w:rPr>
              <w:t>&gt;</w:t>
            </w:r>
            <w:r w:rsidRPr="00824A60">
              <w:rPr>
                <w:rFonts w:asciiTheme="minorHAnsi" w:hAnsiTheme="minorHAnsi" w:cstheme="minorHAnsi"/>
                <w:color w:val="000000" w:themeColor="text1"/>
                <w:sz w:val="22"/>
                <w:szCs w:val="22"/>
              </w:rPr>
              <w:t xml:space="preserve"> 5l/s</w:t>
            </w:r>
          </w:p>
        </w:tc>
        <w:tc>
          <w:tcPr>
            <w:tcW w:w="796" w:type="pct"/>
          </w:tcPr>
          <w:p w14:paraId="2EB781D0" w14:textId="77777777" w:rsidR="0045508A" w:rsidRPr="00824A60" w:rsidRDefault="0045508A" w:rsidP="0099651E">
            <w:pPr>
              <w:ind w:hanging="34"/>
              <w:jc w:val="cente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Siurbliai su smulkintuvais</w:t>
            </w:r>
          </w:p>
        </w:tc>
        <w:tc>
          <w:tcPr>
            <w:tcW w:w="722" w:type="pct"/>
          </w:tcPr>
          <w:p w14:paraId="50FBCE52" w14:textId="77777777" w:rsidR="0045508A" w:rsidRPr="00824A60" w:rsidRDefault="0045508A" w:rsidP="0099651E">
            <w:pPr>
              <w:ind w:hanging="34"/>
              <w:jc w:val="cente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Siurbliai be smulkintuvų</w:t>
            </w:r>
          </w:p>
        </w:tc>
        <w:tc>
          <w:tcPr>
            <w:tcW w:w="831" w:type="pct"/>
          </w:tcPr>
          <w:p w14:paraId="6726FDBF" w14:textId="77777777" w:rsidR="0045508A" w:rsidRPr="00824A60" w:rsidRDefault="0045508A" w:rsidP="0099651E">
            <w:pPr>
              <w:ind w:hanging="34"/>
              <w:jc w:val="cente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Smulkinančios grotos siurblinėje</w:t>
            </w:r>
          </w:p>
          <w:p w14:paraId="5DE1800C" w14:textId="77777777" w:rsidR="0045508A" w:rsidRPr="00824A60" w:rsidRDefault="0045508A" w:rsidP="0099651E">
            <w:pPr>
              <w:ind w:hanging="34"/>
              <w:jc w:val="center"/>
              <w:rPr>
                <w:rFonts w:asciiTheme="minorHAnsi" w:hAnsiTheme="minorHAnsi" w:cstheme="minorHAnsi"/>
                <w:color w:val="000000" w:themeColor="text1"/>
                <w:sz w:val="22"/>
                <w:szCs w:val="22"/>
              </w:rPr>
            </w:pPr>
          </w:p>
        </w:tc>
        <w:tc>
          <w:tcPr>
            <w:tcW w:w="617" w:type="pct"/>
          </w:tcPr>
          <w:p w14:paraId="2EFA2946" w14:textId="77777777" w:rsidR="0045508A" w:rsidRPr="00824A60" w:rsidRDefault="0045508A" w:rsidP="0099651E">
            <w:pPr>
              <w:ind w:hanging="34"/>
              <w:jc w:val="cente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Nešmenų krepšys</w:t>
            </w:r>
          </w:p>
        </w:tc>
      </w:tr>
      <w:tr w:rsidR="0045508A" w:rsidRPr="00824A60" w14:paraId="08960313" w14:textId="77777777" w:rsidTr="0045508A">
        <w:trPr>
          <w:trHeight w:val="399"/>
        </w:trPr>
        <w:tc>
          <w:tcPr>
            <w:tcW w:w="834" w:type="pct"/>
          </w:tcPr>
          <w:p w14:paraId="0EC42770" w14:textId="77777777" w:rsidR="0045508A" w:rsidRPr="00824A60" w:rsidRDefault="0045508A" w:rsidP="0099651E">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Siurblinė Nr. 1.1</w:t>
            </w:r>
          </w:p>
        </w:tc>
        <w:tc>
          <w:tcPr>
            <w:tcW w:w="622" w:type="pct"/>
          </w:tcPr>
          <w:p w14:paraId="1629AAEA" w14:textId="77777777" w:rsidR="0045508A" w:rsidRPr="00824A60" w:rsidRDefault="0045508A" w:rsidP="0099651E">
            <w:pPr>
              <w:jc w:val="cente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x</w:t>
            </w:r>
          </w:p>
        </w:tc>
        <w:tc>
          <w:tcPr>
            <w:tcW w:w="578" w:type="pct"/>
          </w:tcPr>
          <w:p w14:paraId="578E8176" w14:textId="77777777" w:rsidR="0045508A" w:rsidRPr="00824A60" w:rsidRDefault="0045508A" w:rsidP="0099651E">
            <w:pPr>
              <w:jc w:val="center"/>
              <w:rPr>
                <w:rFonts w:asciiTheme="minorHAnsi" w:hAnsiTheme="minorHAnsi" w:cstheme="minorHAnsi"/>
                <w:color w:val="000000" w:themeColor="text1"/>
                <w:sz w:val="22"/>
                <w:szCs w:val="22"/>
              </w:rPr>
            </w:pPr>
          </w:p>
        </w:tc>
        <w:tc>
          <w:tcPr>
            <w:tcW w:w="796" w:type="pct"/>
          </w:tcPr>
          <w:p w14:paraId="11097D63" w14:textId="77777777" w:rsidR="0045508A" w:rsidRPr="00824A60" w:rsidRDefault="0045508A" w:rsidP="0099651E">
            <w:pPr>
              <w:jc w:val="cente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x</w:t>
            </w:r>
          </w:p>
        </w:tc>
        <w:tc>
          <w:tcPr>
            <w:tcW w:w="722" w:type="pct"/>
          </w:tcPr>
          <w:p w14:paraId="341BF98F" w14:textId="77777777" w:rsidR="0045508A" w:rsidRPr="00824A60" w:rsidRDefault="0045508A" w:rsidP="0099651E">
            <w:pPr>
              <w:jc w:val="center"/>
              <w:rPr>
                <w:rFonts w:asciiTheme="minorHAnsi" w:hAnsiTheme="minorHAnsi" w:cstheme="minorHAnsi"/>
                <w:color w:val="000000" w:themeColor="text1"/>
                <w:sz w:val="22"/>
                <w:szCs w:val="22"/>
              </w:rPr>
            </w:pPr>
          </w:p>
        </w:tc>
        <w:tc>
          <w:tcPr>
            <w:tcW w:w="831" w:type="pct"/>
          </w:tcPr>
          <w:p w14:paraId="3041BE70" w14:textId="77777777" w:rsidR="0045508A" w:rsidRPr="00824A60" w:rsidRDefault="0045508A" w:rsidP="0099651E">
            <w:pPr>
              <w:jc w:val="center"/>
              <w:rPr>
                <w:rFonts w:asciiTheme="minorHAnsi" w:hAnsiTheme="minorHAnsi" w:cstheme="minorHAnsi"/>
                <w:color w:val="000000" w:themeColor="text1"/>
                <w:sz w:val="22"/>
                <w:szCs w:val="22"/>
              </w:rPr>
            </w:pPr>
          </w:p>
        </w:tc>
        <w:tc>
          <w:tcPr>
            <w:tcW w:w="617" w:type="pct"/>
          </w:tcPr>
          <w:p w14:paraId="6533A035" w14:textId="77777777" w:rsidR="0045508A" w:rsidRPr="00824A60" w:rsidRDefault="0045508A" w:rsidP="0099651E">
            <w:pPr>
              <w:jc w:val="cente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x</w:t>
            </w:r>
          </w:p>
        </w:tc>
      </w:tr>
      <w:tr w:rsidR="0045508A" w:rsidRPr="00824A60" w14:paraId="392E3819" w14:textId="77777777" w:rsidTr="0045508A">
        <w:trPr>
          <w:trHeight w:val="399"/>
        </w:trPr>
        <w:tc>
          <w:tcPr>
            <w:tcW w:w="834" w:type="pct"/>
          </w:tcPr>
          <w:p w14:paraId="7E00A001" w14:textId="77777777" w:rsidR="0045508A" w:rsidRPr="00824A60" w:rsidRDefault="0045508A" w:rsidP="0099651E">
            <w:pPr>
              <w:rPr>
                <w:rFonts w:asciiTheme="minorHAnsi" w:hAnsiTheme="minorHAnsi" w:cstheme="minorHAnsi"/>
                <w:color w:val="000000" w:themeColor="text1"/>
                <w:sz w:val="22"/>
                <w:szCs w:val="22"/>
                <w:lang w:val="en-US"/>
              </w:rPr>
            </w:pPr>
            <w:r w:rsidRPr="00824A60">
              <w:rPr>
                <w:rFonts w:asciiTheme="minorHAnsi" w:hAnsiTheme="minorHAnsi" w:cstheme="minorHAnsi"/>
                <w:color w:val="000000" w:themeColor="text1"/>
                <w:sz w:val="22"/>
                <w:szCs w:val="22"/>
              </w:rPr>
              <w:t>Siurblinė Nr. 1.</w:t>
            </w:r>
            <w:r w:rsidRPr="00824A60">
              <w:rPr>
                <w:rFonts w:asciiTheme="minorHAnsi" w:hAnsiTheme="minorHAnsi" w:cstheme="minorHAnsi"/>
                <w:color w:val="000000" w:themeColor="text1"/>
                <w:sz w:val="22"/>
                <w:szCs w:val="22"/>
                <w:lang w:val="en-US"/>
              </w:rPr>
              <w:t>2</w:t>
            </w:r>
          </w:p>
        </w:tc>
        <w:tc>
          <w:tcPr>
            <w:tcW w:w="622" w:type="pct"/>
          </w:tcPr>
          <w:p w14:paraId="790737BA" w14:textId="77777777" w:rsidR="0045508A" w:rsidRPr="00824A60" w:rsidRDefault="0045508A" w:rsidP="0099651E">
            <w:pPr>
              <w:jc w:val="cente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x</w:t>
            </w:r>
          </w:p>
        </w:tc>
        <w:tc>
          <w:tcPr>
            <w:tcW w:w="578" w:type="pct"/>
          </w:tcPr>
          <w:p w14:paraId="24F1D408" w14:textId="77777777" w:rsidR="0045508A" w:rsidRPr="00824A60" w:rsidRDefault="0045508A" w:rsidP="0099651E">
            <w:pPr>
              <w:jc w:val="center"/>
              <w:rPr>
                <w:rFonts w:asciiTheme="minorHAnsi" w:hAnsiTheme="minorHAnsi" w:cstheme="minorHAnsi"/>
                <w:color w:val="000000" w:themeColor="text1"/>
                <w:sz w:val="22"/>
                <w:szCs w:val="22"/>
              </w:rPr>
            </w:pPr>
          </w:p>
        </w:tc>
        <w:tc>
          <w:tcPr>
            <w:tcW w:w="796" w:type="pct"/>
          </w:tcPr>
          <w:p w14:paraId="6C5FFB50" w14:textId="77777777" w:rsidR="0045508A" w:rsidRPr="00824A60" w:rsidRDefault="0045508A" w:rsidP="0099651E">
            <w:pPr>
              <w:jc w:val="center"/>
              <w:rPr>
                <w:rFonts w:asciiTheme="minorHAnsi" w:hAnsiTheme="minorHAnsi" w:cstheme="minorHAnsi"/>
                <w:color w:val="000000" w:themeColor="text1"/>
                <w:sz w:val="22"/>
                <w:szCs w:val="22"/>
              </w:rPr>
            </w:pPr>
          </w:p>
        </w:tc>
        <w:tc>
          <w:tcPr>
            <w:tcW w:w="722" w:type="pct"/>
          </w:tcPr>
          <w:p w14:paraId="3939260C" w14:textId="77777777" w:rsidR="0045508A" w:rsidRPr="00824A60" w:rsidRDefault="0045508A" w:rsidP="0099651E">
            <w:pPr>
              <w:jc w:val="cente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x</w:t>
            </w:r>
          </w:p>
        </w:tc>
        <w:tc>
          <w:tcPr>
            <w:tcW w:w="831" w:type="pct"/>
          </w:tcPr>
          <w:p w14:paraId="6075691B" w14:textId="77777777" w:rsidR="0045508A" w:rsidRPr="00824A60" w:rsidRDefault="0045508A" w:rsidP="0099651E">
            <w:pPr>
              <w:jc w:val="cente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x</w:t>
            </w:r>
          </w:p>
        </w:tc>
        <w:tc>
          <w:tcPr>
            <w:tcW w:w="617" w:type="pct"/>
          </w:tcPr>
          <w:p w14:paraId="134E2D58" w14:textId="77777777" w:rsidR="0045508A" w:rsidRPr="00824A60" w:rsidRDefault="0045508A" w:rsidP="0099651E">
            <w:pPr>
              <w:jc w:val="center"/>
              <w:rPr>
                <w:rFonts w:asciiTheme="minorHAnsi" w:hAnsiTheme="minorHAnsi" w:cstheme="minorHAnsi"/>
                <w:color w:val="000000" w:themeColor="text1"/>
                <w:sz w:val="22"/>
                <w:szCs w:val="22"/>
              </w:rPr>
            </w:pPr>
          </w:p>
        </w:tc>
      </w:tr>
      <w:tr w:rsidR="0045508A" w:rsidRPr="00824A60" w14:paraId="3701380D" w14:textId="77777777" w:rsidTr="0045508A">
        <w:trPr>
          <w:trHeight w:val="399"/>
        </w:trPr>
        <w:tc>
          <w:tcPr>
            <w:tcW w:w="834" w:type="pct"/>
          </w:tcPr>
          <w:p w14:paraId="3D2AFA96" w14:textId="77777777" w:rsidR="0045508A" w:rsidRPr="00824A60" w:rsidRDefault="0045508A" w:rsidP="0099651E">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Siurblinė Nr. 2</w:t>
            </w:r>
          </w:p>
        </w:tc>
        <w:tc>
          <w:tcPr>
            <w:tcW w:w="622" w:type="pct"/>
          </w:tcPr>
          <w:p w14:paraId="34DC2EB9" w14:textId="77777777" w:rsidR="0045508A" w:rsidRPr="00824A60" w:rsidRDefault="0045508A" w:rsidP="0099651E">
            <w:pPr>
              <w:jc w:val="center"/>
              <w:rPr>
                <w:rFonts w:asciiTheme="minorHAnsi" w:hAnsiTheme="minorHAnsi" w:cstheme="minorHAnsi"/>
                <w:color w:val="000000" w:themeColor="text1"/>
                <w:sz w:val="22"/>
                <w:szCs w:val="22"/>
              </w:rPr>
            </w:pPr>
          </w:p>
        </w:tc>
        <w:tc>
          <w:tcPr>
            <w:tcW w:w="578" w:type="pct"/>
          </w:tcPr>
          <w:p w14:paraId="7DF94E10" w14:textId="77777777" w:rsidR="0045508A" w:rsidRPr="00824A60" w:rsidRDefault="0045508A" w:rsidP="0099651E">
            <w:pPr>
              <w:jc w:val="cente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x</w:t>
            </w:r>
          </w:p>
        </w:tc>
        <w:tc>
          <w:tcPr>
            <w:tcW w:w="796" w:type="pct"/>
          </w:tcPr>
          <w:p w14:paraId="6034BA5D" w14:textId="77777777" w:rsidR="0045508A" w:rsidRPr="00824A60" w:rsidRDefault="0045508A" w:rsidP="0099651E">
            <w:pPr>
              <w:jc w:val="center"/>
              <w:rPr>
                <w:rFonts w:asciiTheme="minorHAnsi" w:hAnsiTheme="minorHAnsi" w:cstheme="minorHAnsi"/>
                <w:color w:val="000000" w:themeColor="text1"/>
                <w:sz w:val="22"/>
                <w:szCs w:val="22"/>
              </w:rPr>
            </w:pPr>
          </w:p>
        </w:tc>
        <w:tc>
          <w:tcPr>
            <w:tcW w:w="722" w:type="pct"/>
          </w:tcPr>
          <w:p w14:paraId="61DE7A0B" w14:textId="77777777" w:rsidR="0045508A" w:rsidRPr="00824A60" w:rsidRDefault="0045508A" w:rsidP="0099651E">
            <w:pPr>
              <w:jc w:val="cente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x</w:t>
            </w:r>
          </w:p>
        </w:tc>
        <w:tc>
          <w:tcPr>
            <w:tcW w:w="831" w:type="pct"/>
          </w:tcPr>
          <w:p w14:paraId="2EFCE64B" w14:textId="77777777" w:rsidR="0045508A" w:rsidRPr="00824A60" w:rsidRDefault="0045508A" w:rsidP="0099651E">
            <w:pPr>
              <w:jc w:val="cente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x</w:t>
            </w:r>
          </w:p>
        </w:tc>
        <w:tc>
          <w:tcPr>
            <w:tcW w:w="617" w:type="pct"/>
          </w:tcPr>
          <w:p w14:paraId="371B8D1C" w14:textId="77777777" w:rsidR="0045508A" w:rsidRPr="00824A60" w:rsidRDefault="0045508A" w:rsidP="0099651E">
            <w:pPr>
              <w:jc w:val="center"/>
              <w:rPr>
                <w:rFonts w:asciiTheme="minorHAnsi" w:hAnsiTheme="minorHAnsi" w:cstheme="minorHAnsi"/>
                <w:color w:val="000000" w:themeColor="text1"/>
                <w:sz w:val="22"/>
                <w:szCs w:val="22"/>
              </w:rPr>
            </w:pPr>
          </w:p>
        </w:tc>
      </w:tr>
    </w:tbl>
    <w:p w14:paraId="3F001357" w14:textId="77777777" w:rsidR="0045508A" w:rsidRPr="00824A60" w:rsidRDefault="0045508A" w:rsidP="00670F9E">
      <w:pPr>
        <w:jc w:val="both"/>
        <w:rPr>
          <w:rFonts w:asciiTheme="minorHAnsi" w:hAnsiTheme="minorHAnsi" w:cstheme="minorHAnsi"/>
          <w:color w:val="000000" w:themeColor="text1"/>
          <w:sz w:val="22"/>
          <w:szCs w:val="22"/>
        </w:rPr>
      </w:pPr>
    </w:p>
    <w:p w14:paraId="05978675" w14:textId="77777777" w:rsidR="00670F9E" w:rsidRPr="00824A60" w:rsidRDefault="00670F9E" w:rsidP="00670F9E">
      <w:pPr>
        <w:pStyle w:val="Heading1"/>
        <w:numPr>
          <w:ilvl w:val="0"/>
          <w:numId w:val="28"/>
        </w:numPr>
        <w:rPr>
          <w:rFonts w:asciiTheme="minorHAnsi" w:hAnsiTheme="minorHAnsi" w:cstheme="minorHAnsi"/>
          <w:color w:val="000000" w:themeColor="text1"/>
          <w:sz w:val="22"/>
          <w:szCs w:val="22"/>
        </w:rPr>
      </w:pPr>
      <w:bookmarkStart w:id="52" w:name="_Toc94865370"/>
      <w:r w:rsidRPr="00824A60">
        <w:rPr>
          <w:rFonts w:asciiTheme="minorHAnsi" w:hAnsiTheme="minorHAnsi" w:cstheme="minorHAnsi"/>
          <w:color w:val="000000" w:themeColor="text1"/>
          <w:sz w:val="22"/>
          <w:szCs w:val="22"/>
        </w:rPr>
        <w:t>Panardinamo siurblio geriamam vandeniui techniniai reikalavimai</w:t>
      </w:r>
      <w:bookmarkEnd w:id="52"/>
    </w:p>
    <w:tbl>
      <w:tblPr>
        <w:tblStyle w:val="TableGrid"/>
        <w:tblW w:w="5047" w:type="pct"/>
        <w:tblLook w:val="04A0" w:firstRow="1" w:lastRow="0" w:firstColumn="1" w:lastColumn="0" w:noHBand="0" w:noVBand="1"/>
      </w:tblPr>
      <w:tblGrid>
        <w:gridCol w:w="7417"/>
        <w:gridCol w:w="7417"/>
      </w:tblGrid>
      <w:tr w:rsidR="00670F9E" w:rsidRPr="00824A60" w14:paraId="70D9DB38" w14:textId="77777777" w:rsidTr="00670F9E">
        <w:trPr>
          <w:trHeight w:val="326"/>
        </w:trPr>
        <w:tc>
          <w:tcPr>
            <w:tcW w:w="2500" w:type="pct"/>
          </w:tcPr>
          <w:p w14:paraId="210DF572" w14:textId="77777777" w:rsidR="00670F9E" w:rsidRPr="00824A60" w:rsidRDefault="00670F9E" w:rsidP="00670F9E">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pavadinimas:</w:t>
            </w:r>
          </w:p>
        </w:tc>
        <w:tc>
          <w:tcPr>
            <w:tcW w:w="2500" w:type="pct"/>
          </w:tcPr>
          <w:p w14:paraId="2F8DE012" w14:textId="77777777" w:rsidR="00670F9E" w:rsidRPr="00824A60" w:rsidRDefault="00670F9E" w:rsidP="00670F9E">
            <w:pPr>
              <w:rPr>
                <w:rFonts w:asciiTheme="minorHAnsi" w:hAnsiTheme="minorHAnsi" w:cstheme="minorHAnsi"/>
                <w:color w:val="000000" w:themeColor="text1"/>
                <w:sz w:val="22"/>
                <w:szCs w:val="22"/>
              </w:rPr>
            </w:pPr>
          </w:p>
        </w:tc>
      </w:tr>
      <w:tr w:rsidR="00670F9E" w:rsidRPr="00824A60" w14:paraId="37CCC302" w14:textId="77777777" w:rsidTr="00670F9E">
        <w:trPr>
          <w:trHeight w:val="351"/>
        </w:trPr>
        <w:tc>
          <w:tcPr>
            <w:tcW w:w="2500" w:type="pct"/>
          </w:tcPr>
          <w:p w14:paraId="70BBD486" w14:textId="77777777" w:rsidR="00670F9E" w:rsidRPr="00824A60" w:rsidRDefault="00670F9E" w:rsidP="00670F9E">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Siūlomos medžiagos techninis žymėjimas / kodas: </w:t>
            </w:r>
          </w:p>
        </w:tc>
        <w:tc>
          <w:tcPr>
            <w:tcW w:w="2500" w:type="pct"/>
          </w:tcPr>
          <w:p w14:paraId="70D50925" w14:textId="77777777" w:rsidR="00670F9E" w:rsidRPr="00824A60" w:rsidRDefault="00670F9E" w:rsidP="00670F9E">
            <w:pPr>
              <w:rPr>
                <w:rFonts w:asciiTheme="minorHAnsi" w:hAnsiTheme="minorHAnsi" w:cstheme="minorHAnsi"/>
                <w:color w:val="000000" w:themeColor="text1"/>
                <w:sz w:val="22"/>
                <w:szCs w:val="22"/>
              </w:rPr>
            </w:pPr>
          </w:p>
        </w:tc>
      </w:tr>
      <w:tr w:rsidR="00670F9E" w:rsidRPr="00824A60" w14:paraId="3A329BD0" w14:textId="77777777" w:rsidTr="00670F9E">
        <w:trPr>
          <w:trHeight w:val="301"/>
        </w:trPr>
        <w:tc>
          <w:tcPr>
            <w:tcW w:w="2500" w:type="pct"/>
          </w:tcPr>
          <w:p w14:paraId="4561F33A" w14:textId="77777777" w:rsidR="00670F9E" w:rsidRPr="00824A60" w:rsidRDefault="00670F9E" w:rsidP="00670F9E">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gamintojo pavadinimas ir šalis:</w:t>
            </w:r>
          </w:p>
        </w:tc>
        <w:tc>
          <w:tcPr>
            <w:tcW w:w="2500" w:type="pct"/>
          </w:tcPr>
          <w:p w14:paraId="59BCC731" w14:textId="77777777" w:rsidR="00670F9E" w:rsidRPr="00824A60" w:rsidRDefault="00670F9E" w:rsidP="00670F9E">
            <w:pPr>
              <w:rPr>
                <w:rFonts w:asciiTheme="minorHAnsi" w:hAnsiTheme="minorHAnsi" w:cstheme="minorHAnsi"/>
                <w:color w:val="000000" w:themeColor="text1"/>
                <w:sz w:val="22"/>
                <w:szCs w:val="22"/>
              </w:rPr>
            </w:pPr>
          </w:p>
        </w:tc>
      </w:tr>
    </w:tbl>
    <w:p w14:paraId="42903B73" w14:textId="77777777" w:rsidR="00670F9E" w:rsidRPr="00824A60" w:rsidRDefault="00670F9E" w:rsidP="00670F9E">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6"/>
        <w:gridCol w:w="2718"/>
        <w:gridCol w:w="5893"/>
        <w:gridCol w:w="2789"/>
        <w:gridCol w:w="2789"/>
      </w:tblGrid>
      <w:tr w:rsidR="00670F9E" w:rsidRPr="00824A60" w14:paraId="4409C29D" w14:textId="77777777" w:rsidTr="00670F9E">
        <w:trPr>
          <w:trHeight w:val="527"/>
          <w:tblHeader/>
        </w:trPr>
        <w:tc>
          <w:tcPr>
            <w:tcW w:w="192" w:type="pct"/>
            <w:tcBorders>
              <w:top w:val="single" w:sz="4" w:space="0" w:color="auto"/>
              <w:left w:val="single" w:sz="4" w:space="0" w:color="auto"/>
              <w:bottom w:val="single" w:sz="4" w:space="0" w:color="auto"/>
              <w:right w:val="single" w:sz="4" w:space="0" w:color="auto"/>
            </w:tcBorders>
          </w:tcPr>
          <w:p w14:paraId="32459028" w14:textId="77777777" w:rsidR="00670F9E" w:rsidRPr="00824A60" w:rsidRDefault="00670F9E" w:rsidP="00670F9E">
            <w:pPr>
              <w:jc w:val="cente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Eil. Nr.</w:t>
            </w:r>
          </w:p>
        </w:tc>
        <w:tc>
          <w:tcPr>
            <w:tcW w:w="921" w:type="pct"/>
            <w:tcBorders>
              <w:top w:val="single" w:sz="4" w:space="0" w:color="auto"/>
              <w:left w:val="single" w:sz="4" w:space="0" w:color="auto"/>
              <w:bottom w:val="single" w:sz="4" w:space="0" w:color="auto"/>
              <w:right w:val="single" w:sz="4" w:space="0" w:color="auto"/>
            </w:tcBorders>
          </w:tcPr>
          <w:p w14:paraId="31B81F28" w14:textId="77777777" w:rsidR="00670F9E" w:rsidRPr="00824A60" w:rsidRDefault="00670F9E" w:rsidP="00670F9E">
            <w:pP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Techniniai parametrai ir reikalavimai</w:t>
            </w:r>
          </w:p>
        </w:tc>
        <w:tc>
          <w:tcPr>
            <w:tcW w:w="1997" w:type="pct"/>
            <w:tcBorders>
              <w:top w:val="single" w:sz="4" w:space="0" w:color="auto"/>
              <w:left w:val="single" w:sz="4" w:space="0" w:color="auto"/>
              <w:bottom w:val="single" w:sz="4" w:space="0" w:color="auto"/>
              <w:right w:val="single" w:sz="4" w:space="0" w:color="auto"/>
            </w:tcBorders>
          </w:tcPr>
          <w:p w14:paraId="7F900616" w14:textId="77777777" w:rsidR="00670F9E" w:rsidRPr="00824A60" w:rsidRDefault="00670F9E" w:rsidP="00670F9E">
            <w:pP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534681E9" w14:textId="77777777" w:rsidR="00670F9E" w:rsidRPr="00824A60" w:rsidRDefault="00670F9E" w:rsidP="00670F9E">
            <w:pP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Tiekėjas turi nurodyti atitinka/neatitinka</w:t>
            </w:r>
          </w:p>
        </w:tc>
        <w:tc>
          <w:tcPr>
            <w:tcW w:w="945" w:type="pct"/>
            <w:tcBorders>
              <w:top w:val="single" w:sz="4" w:space="0" w:color="auto"/>
              <w:left w:val="single" w:sz="4" w:space="0" w:color="auto"/>
              <w:bottom w:val="single" w:sz="4" w:space="0" w:color="auto"/>
              <w:right w:val="single" w:sz="4" w:space="0" w:color="auto"/>
            </w:tcBorders>
          </w:tcPr>
          <w:p w14:paraId="52F2B4AA" w14:textId="77777777" w:rsidR="00670F9E" w:rsidRPr="00824A60" w:rsidRDefault="00670F9E" w:rsidP="00670F9E">
            <w:pPr>
              <w:rPr>
                <w:rFonts w:asciiTheme="minorHAnsi" w:hAnsiTheme="minorHAnsi" w:cstheme="minorHAnsi"/>
                <w:b/>
                <w:bCs/>
                <w:color w:val="000000" w:themeColor="text1"/>
                <w:sz w:val="22"/>
                <w:szCs w:val="22"/>
              </w:rPr>
            </w:pPr>
            <w:r w:rsidRPr="00824A60">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670F9E" w:rsidRPr="00824A60" w14:paraId="7B1D6CD9"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457BC73E" w14:textId="77777777" w:rsidR="00670F9E" w:rsidRPr="00824A60" w:rsidRDefault="00670F9E" w:rsidP="00670F9E">
            <w:pPr>
              <w:tabs>
                <w:tab w:val="center" w:pos="4819"/>
                <w:tab w:val="right" w:pos="9638"/>
              </w:tabs>
              <w:jc w:val="center"/>
              <w:rPr>
                <w:rFonts w:asciiTheme="minorHAnsi" w:hAnsiTheme="minorHAnsi" w:cstheme="minorHAnsi"/>
                <w:color w:val="000000" w:themeColor="text1"/>
                <w:sz w:val="22"/>
                <w:szCs w:val="22"/>
              </w:rPr>
            </w:pPr>
            <w:r w:rsidRPr="00824A60">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389776EE" w14:textId="77777777" w:rsidR="00670F9E" w:rsidRPr="00824A60" w:rsidRDefault="00670F9E" w:rsidP="00670F9E">
            <w:pPr>
              <w:tabs>
                <w:tab w:val="center" w:pos="4819"/>
                <w:tab w:val="right" w:pos="9638"/>
              </w:tabs>
              <w:jc w:val="center"/>
              <w:rPr>
                <w:rFonts w:asciiTheme="minorHAnsi" w:hAnsiTheme="minorHAnsi" w:cstheme="minorHAnsi"/>
                <w:b/>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5BA6766" w14:textId="77777777" w:rsidR="00670F9E" w:rsidRPr="00824A60" w:rsidRDefault="00670F9E" w:rsidP="00670F9E">
            <w:pPr>
              <w:tabs>
                <w:tab w:val="center" w:pos="4819"/>
                <w:tab w:val="right" w:pos="9638"/>
              </w:tabs>
              <w:jc w:val="center"/>
              <w:rPr>
                <w:rFonts w:asciiTheme="minorHAnsi" w:hAnsiTheme="minorHAnsi" w:cstheme="minorHAnsi"/>
                <w:b/>
                <w:color w:val="000000" w:themeColor="text1"/>
                <w:sz w:val="22"/>
                <w:szCs w:val="22"/>
              </w:rPr>
            </w:pPr>
          </w:p>
        </w:tc>
      </w:tr>
      <w:tr w:rsidR="00670F9E" w:rsidRPr="00824A60" w14:paraId="4D166EA6"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32E5B4E6" w14:textId="77777777" w:rsidR="00670F9E" w:rsidRPr="00824A60" w:rsidRDefault="00670F9E" w:rsidP="0030182F">
            <w:pPr>
              <w:numPr>
                <w:ilvl w:val="0"/>
                <w:numId w:val="139"/>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1599CF8" w14:textId="77777777" w:rsidR="00670F9E" w:rsidRPr="00824A60" w:rsidRDefault="00670F9E" w:rsidP="00670F9E">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Reikalavimai</w:t>
            </w:r>
          </w:p>
        </w:tc>
        <w:tc>
          <w:tcPr>
            <w:tcW w:w="1997" w:type="pct"/>
            <w:tcBorders>
              <w:top w:val="single" w:sz="4" w:space="0" w:color="auto"/>
              <w:left w:val="single" w:sz="4" w:space="0" w:color="auto"/>
              <w:bottom w:val="single" w:sz="4" w:space="0" w:color="auto"/>
              <w:right w:val="single" w:sz="4" w:space="0" w:color="auto"/>
            </w:tcBorders>
          </w:tcPr>
          <w:p w14:paraId="55E79F86" w14:textId="77777777" w:rsidR="00670F9E" w:rsidRPr="00824A60" w:rsidRDefault="00670F9E" w:rsidP="00670F9E">
            <w:pPr>
              <w:pStyle w:val="TableParagraph"/>
              <w:spacing w:line="268" w:lineRule="exact"/>
              <w:rPr>
                <w:rFonts w:cstheme="minorHAnsi"/>
                <w:color w:val="000000" w:themeColor="text1"/>
                <w:lang w:val="lt-LT"/>
              </w:rPr>
            </w:pPr>
            <w:r w:rsidRPr="00824A60">
              <w:rPr>
                <w:rFonts w:cstheme="minorHAnsi"/>
                <w:color w:val="000000" w:themeColor="text1"/>
                <w:lang w:val="lt-LT"/>
              </w:rPr>
              <w:t>Siurblių</w:t>
            </w:r>
            <w:r w:rsidRPr="00824A60">
              <w:rPr>
                <w:rFonts w:cstheme="minorHAnsi"/>
                <w:color w:val="000000" w:themeColor="text1"/>
                <w:spacing w:val="-3"/>
                <w:lang w:val="lt-LT"/>
              </w:rPr>
              <w:t xml:space="preserve"> </w:t>
            </w:r>
            <w:r w:rsidRPr="00824A60">
              <w:rPr>
                <w:rFonts w:cstheme="minorHAnsi"/>
                <w:color w:val="000000" w:themeColor="text1"/>
                <w:lang w:val="lt-LT"/>
              </w:rPr>
              <w:t>modelių</w:t>
            </w:r>
            <w:r w:rsidRPr="00824A60">
              <w:rPr>
                <w:rFonts w:cstheme="minorHAnsi"/>
                <w:color w:val="000000" w:themeColor="text1"/>
                <w:spacing w:val="-2"/>
                <w:lang w:val="lt-LT"/>
              </w:rPr>
              <w:t xml:space="preserve"> </w:t>
            </w:r>
            <w:r w:rsidRPr="00824A60">
              <w:rPr>
                <w:rFonts w:cstheme="minorHAnsi"/>
                <w:color w:val="000000" w:themeColor="text1"/>
                <w:lang w:val="lt-LT"/>
              </w:rPr>
              <w:t>partija</w:t>
            </w:r>
            <w:r w:rsidRPr="00824A60">
              <w:rPr>
                <w:rFonts w:cstheme="minorHAnsi"/>
                <w:color w:val="000000" w:themeColor="text1"/>
                <w:spacing w:val="-2"/>
                <w:lang w:val="lt-LT"/>
              </w:rPr>
              <w:t xml:space="preserve"> </w:t>
            </w:r>
            <w:r w:rsidRPr="00824A60">
              <w:rPr>
                <w:rFonts w:cstheme="minorHAnsi"/>
                <w:color w:val="000000" w:themeColor="text1"/>
                <w:lang w:val="lt-LT"/>
              </w:rPr>
              <w:t>turi</w:t>
            </w:r>
            <w:r w:rsidRPr="00824A60">
              <w:rPr>
                <w:rFonts w:cstheme="minorHAnsi"/>
                <w:color w:val="000000" w:themeColor="text1"/>
                <w:spacing w:val="-4"/>
                <w:lang w:val="lt-LT"/>
              </w:rPr>
              <w:t xml:space="preserve"> </w:t>
            </w:r>
            <w:r w:rsidRPr="00824A60">
              <w:rPr>
                <w:rFonts w:cstheme="minorHAnsi"/>
                <w:color w:val="000000" w:themeColor="text1"/>
                <w:lang w:val="lt-LT"/>
              </w:rPr>
              <w:t>būti</w:t>
            </w:r>
            <w:r w:rsidRPr="00824A60">
              <w:rPr>
                <w:rFonts w:cstheme="minorHAnsi"/>
                <w:color w:val="000000" w:themeColor="text1"/>
                <w:spacing w:val="-2"/>
                <w:lang w:val="lt-LT"/>
              </w:rPr>
              <w:t xml:space="preserve"> </w:t>
            </w:r>
            <w:r w:rsidRPr="00824A60">
              <w:rPr>
                <w:rFonts w:cstheme="minorHAnsi"/>
                <w:color w:val="000000" w:themeColor="text1"/>
                <w:lang w:val="lt-LT"/>
              </w:rPr>
              <w:t>išbandyta</w:t>
            </w:r>
            <w:r w:rsidRPr="00824A60">
              <w:rPr>
                <w:rFonts w:cstheme="minorHAnsi"/>
                <w:color w:val="000000" w:themeColor="text1"/>
                <w:spacing w:val="-1"/>
                <w:lang w:val="lt-LT"/>
              </w:rPr>
              <w:t xml:space="preserve"> </w:t>
            </w:r>
            <w:r w:rsidRPr="00824A60">
              <w:rPr>
                <w:rFonts w:cstheme="minorHAnsi"/>
                <w:color w:val="000000" w:themeColor="text1"/>
                <w:lang w:val="lt-LT"/>
              </w:rPr>
              <w:t>gamykloje</w:t>
            </w:r>
            <w:r w:rsidRPr="00824A60">
              <w:rPr>
                <w:rFonts w:cstheme="minorHAnsi"/>
                <w:color w:val="000000" w:themeColor="text1"/>
                <w:spacing w:val="-1"/>
                <w:lang w:val="lt-LT"/>
              </w:rPr>
              <w:t xml:space="preserve"> </w:t>
            </w:r>
            <w:r w:rsidRPr="00824A60">
              <w:rPr>
                <w:rFonts w:cstheme="minorHAnsi"/>
                <w:color w:val="000000" w:themeColor="text1"/>
                <w:lang w:val="lt-LT"/>
              </w:rPr>
              <w:t>pagal</w:t>
            </w:r>
          </w:p>
          <w:p w14:paraId="31DFB1D2" w14:textId="77777777" w:rsidR="00670F9E" w:rsidRPr="00824A60" w:rsidRDefault="00670F9E" w:rsidP="00670F9E">
            <w:pPr>
              <w:pStyle w:val="TableParagraph"/>
              <w:spacing w:before="17" w:line="254" w:lineRule="auto"/>
              <w:ind w:right="82"/>
              <w:rPr>
                <w:rFonts w:cstheme="minorHAnsi"/>
                <w:color w:val="000000" w:themeColor="text1"/>
                <w:lang w:val="lt-LT"/>
              </w:rPr>
            </w:pPr>
            <w:r w:rsidRPr="00824A60">
              <w:rPr>
                <w:rFonts w:cstheme="minorHAnsi"/>
                <w:color w:val="000000" w:themeColor="text1"/>
                <w:lang w:val="lt-LT"/>
              </w:rPr>
              <w:t>tarptautinį ISO 9906 (priedas 3B) standartą. Pateikti bandymo</w:t>
            </w:r>
            <w:r w:rsidRPr="00824A60">
              <w:rPr>
                <w:rFonts w:cstheme="minorHAnsi"/>
                <w:color w:val="000000" w:themeColor="text1"/>
                <w:spacing w:val="-48"/>
                <w:lang w:val="lt-LT"/>
              </w:rPr>
              <w:t xml:space="preserve"> </w:t>
            </w:r>
            <w:r w:rsidRPr="00824A60">
              <w:rPr>
                <w:rFonts w:cstheme="minorHAnsi"/>
                <w:color w:val="000000" w:themeColor="text1"/>
                <w:lang w:val="lt-LT"/>
              </w:rPr>
              <w:t>protokolo</w:t>
            </w:r>
            <w:r w:rsidRPr="00824A60">
              <w:rPr>
                <w:rFonts w:cstheme="minorHAnsi"/>
                <w:color w:val="000000" w:themeColor="text1"/>
                <w:spacing w:val="-2"/>
                <w:lang w:val="lt-LT"/>
              </w:rPr>
              <w:t xml:space="preserve"> </w:t>
            </w:r>
            <w:r w:rsidRPr="00824A60">
              <w:rPr>
                <w:rFonts w:cstheme="minorHAnsi"/>
                <w:color w:val="000000" w:themeColor="text1"/>
                <w:lang w:val="lt-LT"/>
              </w:rPr>
              <w:t>kopiją</w:t>
            </w:r>
            <w:r w:rsidRPr="00824A60">
              <w:rPr>
                <w:rFonts w:cstheme="minorHAnsi"/>
                <w:color w:val="000000" w:themeColor="text1"/>
                <w:spacing w:val="-3"/>
                <w:lang w:val="lt-LT"/>
              </w:rPr>
              <w:t xml:space="preserve"> </w:t>
            </w:r>
            <w:r w:rsidRPr="00824A60">
              <w:rPr>
                <w:rFonts w:cstheme="minorHAnsi"/>
                <w:color w:val="000000" w:themeColor="text1"/>
                <w:lang w:val="lt-LT"/>
              </w:rPr>
              <w:t>gaminiui arba gaminių</w:t>
            </w:r>
            <w:r w:rsidRPr="00824A60">
              <w:rPr>
                <w:rFonts w:cstheme="minorHAnsi"/>
                <w:color w:val="000000" w:themeColor="text1"/>
                <w:spacing w:val="-1"/>
                <w:lang w:val="lt-LT"/>
              </w:rPr>
              <w:t xml:space="preserve"> </w:t>
            </w:r>
            <w:r w:rsidRPr="00824A60">
              <w:rPr>
                <w:rFonts w:cstheme="minorHAnsi"/>
                <w:color w:val="000000" w:themeColor="text1"/>
                <w:lang w:val="lt-LT"/>
              </w:rPr>
              <w:t>partijai.</w:t>
            </w:r>
          </w:p>
          <w:p w14:paraId="6DB58C78" w14:textId="77777777" w:rsidR="00670F9E" w:rsidRPr="00824A60" w:rsidRDefault="00670F9E" w:rsidP="00670F9E">
            <w:pPr>
              <w:pStyle w:val="TableParagraph"/>
              <w:spacing w:line="267" w:lineRule="exact"/>
              <w:rPr>
                <w:rFonts w:cstheme="minorHAnsi"/>
                <w:color w:val="000000" w:themeColor="text1"/>
                <w:lang w:val="lt-LT"/>
              </w:rPr>
            </w:pPr>
            <w:r w:rsidRPr="00824A60">
              <w:rPr>
                <w:rFonts w:cstheme="minorHAnsi"/>
                <w:color w:val="000000" w:themeColor="text1"/>
                <w:lang w:val="lt-LT"/>
              </w:rPr>
              <w:lastRenderedPageBreak/>
              <w:t>Siurblio</w:t>
            </w:r>
            <w:r w:rsidRPr="00824A60">
              <w:rPr>
                <w:rFonts w:cstheme="minorHAnsi"/>
                <w:color w:val="000000" w:themeColor="text1"/>
                <w:spacing w:val="-1"/>
                <w:lang w:val="lt-LT"/>
              </w:rPr>
              <w:t xml:space="preserve"> </w:t>
            </w:r>
            <w:r w:rsidRPr="00824A60">
              <w:rPr>
                <w:rFonts w:cstheme="minorHAnsi"/>
                <w:color w:val="000000" w:themeColor="text1"/>
                <w:lang w:val="lt-LT"/>
              </w:rPr>
              <w:t>darbo kreivių</w:t>
            </w:r>
            <w:r w:rsidRPr="00824A60">
              <w:rPr>
                <w:rFonts w:cstheme="minorHAnsi"/>
                <w:color w:val="000000" w:themeColor="text1"/>
                <w:spacing w:val="-5"/>
                <w:lang w:val="lt-LT"/>
              </w:rPr>
              <w:t xml:space="preserve"> </w:t>
            </w:r>
            <w:r w:rsidRPr="00824A60">
              <w:rPr>
                <w:rFonts w:cstheme="minorHAnsi"/>
                <w:color w:val="000000" w:themeColor="text1"/>
                <w:lang w:val="lt-LT"/>
              </w:rPr>
              <w:t>tolerancija</w:t>
            </w:r>
            <w:r w:rsidRPr="00824A60">
              <w:rPr>
                <w:rFonts w:cstheme="minorHAnsi"/>
                <w:color w:val="000000" w:themeColor="text1"/>
                <w:spacing w:val="-2"/>
                <w:lang w:val="lt-LT"/>
              </w:rPr>
              <w:t xml:space="preserve"> </w:t>
            </w:r>
            <w:r w:rsidRPr="00824A60">
              <w:rPr>
                <w:rFonts w:cstheme="minorHAnsi"/>
                <w:color w:val="000000" w:themeColor="text1"/>
                <w:lang w:val="lt-LT"/>
              </w:rPr>
              <w:t>turi</w:t>
            </w:r>
            <w:r w:rsidRPr="00824A60">
              <w:rPr>
                <w:rFonts w:cstheme="minorHAnsi"/>
                <w:color w:val="000000" w:themeColor="text1"/>
                <w:spacing w:val="-2"/>
                <w:lang w:val="lt-LT"/>
              </w:rPr>
              <w:t xml:space="preserve"> </w:t>
            </w:r>
            <w:r w:rsidRPr="00824A60">
              <w:rPr>
                <w:rFonts w:cstheme="minorHAnsi"/>
                <w:color w:val="000000" w:themeColor="text1"/>
                <w:lang w:val="lt-LT"/>
              </w:rPr>
              <w:t>atitikti</w:t>
            </w:r>
            <w:r w:rsidRPr="00824A60">
              <w:rPr>
                <w:rFonts w:cstheme="minorHAnsi"/>
                <w:color w:val="000000" w:themeColor="text1"/>
                <w:spacing w:val="-1"/>
                <w:lang w:val="lt-LT"/>
              </w:rPr>
              <w:t xml:space="preserve"> </w:t>
            </w:r>
            <w:r w:rsidRPr="00824A60">
              <w:rPr>
                <w:rFonts w:cstheme="minorHAnsi"/>
                <w:color w:val="000000" w:themeColor="text1"/>
                <w:lang w:val="lt-LT"/>
              </w:rPr>
              <w:t>ISO</w:t>
            </w:r>
            <w:r w:rsidRPr="00824A60">
              <w:rPr>
                <w:rFonts w:cstheme="minorHAnsi"/>
                <w:color w:val="000000" w:themeColor="text1"/>
                <w:spacing w:val="-5"/>
                <w:lang w:val="lt-LT"/>
              </w:rPr>
              <w:t xml:space="preserve"> </w:t>
            </w:r>
            <w:r w:rsidRPr="00824A60">
              <w:rPr>
                <w:rFonts w:cstheme="minorHAnsi"/>
                <w:color w:val="000000" w:themeColor="text1"/>
                <w:lang w:val="lt-LT"/>
              </w:rPr>
              <w:t>9906</w:t>
            </w:r>
          </w:p>
          <w:p w14:paraId="68DAC6DC" w14:textId="77777777" w:rsidR="00670F9E" w:rsidRPr="00824A60" w:rsidRDefault="00670F9E" w:rsidP="00670F9E">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(priedas</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3B)</w:t>
            </w:r>
            <w:r w:rsidRPr="00824A60">
              <w:rPr>
                <w:rFonts w:asciiTheme="minorHAnsi" w:hAnsiTheme="minorHAnsi" w:cstheme="minorHAnsi"/>
                <w:color w:val="000000" w:themeColor="text1"/>
                <w:spacing w:val="-3"/>
                <w:sz w:val="22"/>
                <w:szCs w:val="22"/>
              </w:rPr>
              <w:t xml:space="preserve"> </w:t>
            </w:r>
            <w:r w:rsidRPr="00824A60">
              <w:rPr>
                <w:rFonts w:asciiTheme="minorHAnsi" w:hAnsiTheme="minorHAnsi" w:cstheme="minorHAnsi"/>
                <w:color w:val="000000" w:themeColor="text1"/>
                <w:sz w:val="22"/>
                <w:szCs w:val="22"/>
              </w:rPr>
              <w:t>reikalavimus.</w:t>
            </w:r>
          </w:p>
        </w:tc>
        <w:tc>
          <w:tcPr>
            <w:tcW w:w="945" w:type="pct"/>
            <w:tcBorders>
              <w:top w:val="single" w:sz="4" w:space="0" w:color="auto"/>
              <w:left w:val="single" w:sz="4" w:space="0" w:color="auto"/>
              <w:bottom w:val="single" w:sz="4" w:space="0" w:color="auto"/>
              <w:right w:val="single" w:sz="4" w:space="0" w:color="auto"/>
            </w:tcBorders>
          </w:tcPr>
          <w:p w14:paraId="2C0BDC16" w14:textId="77777777" w:rsidR="00670F9E" w:rsidRPr="00824A60" w:rsidRDefault="00670F9E" w:rsidP="00670F9E">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5E06FCA0" w14:textId="77777777" w:rsidR="00670F9E" w:rsidRPr="00824A60" w:rsidRDefault="00670F9E" w:rsidP="00670F9E">
            <w:pPr>
              <w:tabs>
                <w:tab w:val="center" w:pos="4819"/>
                <w:tab w:val="right" w:pos="9638"/>
              </w:tabs>
              <w:jc w:val="both"/>
              <w:rPr>
                <w:rFonts w:asciiTheme="minorHAnsi" w:hAnsiTheme="minorHAnsi" w:cstheme="minorHAnsi"/>
                <w:color w:val="000000" w:themeColor="text1"/>
                <w:sz w:val="22"/>
                <w:szCs w:val="22"/>
              </w:rPr>
            </w:pPr>
          </w:p>
        </w:tc>
      </w:tr>
      <w:tr w:rsidR="00670F9E" w:rsidRPr="00824A60" w14:paraId="4F7D85D8"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709FBF0D" w14:textId="77777777" w:rsidR="00670F9E" w:rsidRPr="00824A60" w:rsidRDefault="00670F9E" w:rsidP="0030182F">
            <w:pPr>
              <w:numPr>
                <w:ilvl w:val="0"/>
                <w:numId w:val="139"/>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B715361" w14:textId="77777777" w:rsidR="00670F9E" w:rsidRPr="00824A60" w:rsidRDefault="00670F9E" w:rsidP="00670F9E">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Siurblio tipas</w:t>
            </w:r>
          </w:p>
        </w:tc>
        <w:tc>
          <w:tcPr>
            <w:tcW w:w="1997" w:type="pct"/>
            <w:tcBorders>
              <w:top w:val="single" w:sz="4" w:space="0" w:color="auto"/>
              <w:left w:val="single" w:sz="4" w:space="0" w:color="auto"/>
              <w:bottom w:val="single" w:sz="4" w:space="0" w:color="auto"/>
              <w:right w:val="single" w:sz="4" w:space="0" w:color="auto"/>
            </w:tcBorders>
          </w:tcPr>
          <w:p w14:paraId="05987B3F" w14:textId="77777777" w:rsidR="00670F9E" w:rsidRPr="00824A60" w:rsidRDefault="00670F9E" w:rsidP="00670F9E">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Panardinamas</w:t>
            </w:r>
            <w:r w:rsidRPr="00824A60">
              <w:rPr>
                <w:rFonts w:asciiTheme="minorHAnsi" w:hAnsiTheme="minorHAnsi" w:cstheme="minorHAnsi"/>
                <w:color w:val="000000" w:themeColor="text1"/>
                <w:spacing w:val="-4"/>
                <w:sz w:val="22"/>
                <w:szCs w:val="22"/>
              </w:rPr>
              <w:t xml:space="preserve"> </w:t>
            </w:r>
            <w:r w:rsidRPr="00824A60">
              <w:rPr>
                <w:rFonts w:asciiTheme="minorHAnsi" w:hAnsiTheme="minorHAnsi" w:cstheme="minorHAnsi"/>
                <w:color w:val="000000" w:themeColor="text1"/>
                <w:sz w:val="22"/>
                <w:szCs w:val="22"/>
              </w:rPr>
              <w:t>siurblys</w:t>
            </w:r>
          </w:p>
        </w:tc>
        <w:tc>
          <w:tcPr>
            <w:tcW w:w="945" w:type="pct"/>
            <w:tcBorders>
              <w:top w:val="single" w:sz="4" w:space="0" w:color="auto"/>
              <w:left w:val="single" w:sz="4" w:space="0" w:color="auto"/>
              <w:bottom w:val="single" w:sz="4" w:space="0" w:color="auto"/>
              <w:right w:val="single" w:sz="4" w:space="0" w:color="auto"/>
            </w:tcBorders>
          </w:tcPr>
          <w:p w14:paraId="45BCCC8B" w14:textId="77777777" w:rsidR="00670F9E" w:rsidRPr="00824A60" w:rsidRDefault="00670F9E" w:rsidP="00670F9E">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6FFD439" w14:textId="77777777" w:rsidR="00670F9E" w:rsidRPr="00824A60" w:rsidRDefault="00670F9E" w:rsidP="00670F9E">
            <w:pPr>
              <w:tabs>
                <w:tab w:val="center" w:pos="4819"/>
                <w:tab w:val="right" w:pos="9638"/>
              </w:tabs>
              <w:jc w:val="both"/>
              <w:rPr>
                <w:rFonts w:asciiTheme="minorHAnsi" w:hAnsiTheme="minorHAnsi" w:cstheme="minorHAnsi"/>
                <w:color w:val="000000" w:themeColor="text1"/>
                <w:sz w:val="22"/>
                <w:szCs w:val="22"/>
              </w:rPr>
            </w:pPr>
          </w:p>
        </w:tc>
      </w:tr>
      <w:tr w:rsidR="00670F9E" w:rsidRPr="00824A60" w14:paraId="130F9DAD"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1D84821E" w14:textId="77777777" w:rsidR="00670F9E" w:rsidRPr="00824A60" w:rsidRDefault="00670F9E" w:rsidP="0030182F">
            <w:pPr>
              <w:numPr>
                <w:ilvl w:val="0"/>
                <w:numId w:val="139"/>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F8079C8" w14:textId="77777777" w:rsidR="00670F9E" w:rsidRPr="00824A60" w:rsidRDefault="00670F9E" w:rsidP="00670F9E">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Konstrukciniai</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parametrai</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7ECCF965" w14:textId="77777777" w:rsidR="00670F9E" w:rsidRPr="00824A60" w:rsidRDefault="00670F9E" w:rsidP="0030182F">
            <w:pPr>
              <w:pStyle w:val="TableParagraph"/>
              <w:numPr>
                <w:ilvl w:val="0"/>
                <w:numId w:val="140"/>
              </w:numPr>
              <w:tabs>
                <w:tab w:val="left" w:pos="433"/>
              </w:tabs>
              <w:autoSpaceDE w:val="0"/>
              <w:autoSpaceDN w:val="0"/>
              <w:spacing w:line="280" w:lineRule="exact"/>
              <w:ind w:hanging="285"/>
              <w:rPr>
                <w:rFonts w:cstheme="minorHAnsi"/>
                <w:color w:val="000000" w:themeColor="text1"/>
                <w:lang w:val="lt-LT"/>
              </w:rPr>
            </w:pPr>
            <w:r w:rsidRPr="00824A60">
              <w:rPr>
                <w:rFonts w:cstheme="minorHAnsi"/>
                <w:color w:val="000000" w:themeColor="text1"/>
                <w:lang w:val="lt-LT"/>
              </w:rPr>
              <w:t>Integruotas</w:t>
            </w:r>
            <w:r w:rsidRPr="00824A60">
              <w:rPr>
                <w:rFonts w:cstheme="minorHAnsi"/>
                <w:color w:val="000000" w:themeColor="text1"/>
                <w:spacing w:val="-3"/>
                <w:lang w:val="lt-LT"/>
              </w:rPr>
              <w:t xml:space="preserve"> </w:t>
            </w:r>
            <w:r w:rsidRPr="00824A60">
              <w:rPr>
                <w:rFonts w:cstheme="minorHAnsi"/>
                <w:color w:val="000000" w:themeColor="text1"/>
                <w:lang w:val="lt-LT"/>
              </w:rPr>
              <w:t>atbulinis</w:t>
            </w:r>
            <w:r w:rsidRPr="00824A60">
              <w:rPr>
                <w:rFonts w:cstheme="minorHAnsi"/>
                <w:color w:val="000000" w:themeColor="text1"/>
                <w:spacing w:val="-1"/>
                <w:lang w:val="lt-LT"/>
              </w:rPr>
              <w:t xml:space="preserve"> </w:t>
            </w:r>
            <w:r w:rsidRPr="00824A60">
              <w:rPr>
                <w:rFonts w:cstheme="minorHAnsi"/>
                <w:color w:val="000000" w:themeColor="text1"/>
                <w:lang w:val="lt-LT"/>
              </w:rPr>
              <w:t>vožtuvas;</w:t>
            </w:r>
          </w:p>
          <w:p w14:paraId="18888EC1" w14:textId="77777777" w:rsidR="00670F9E" w:rsidRPr="00824A60" w:rsidRDefault="00670F9E" w:rsidP="0030182F">
            <w:pPr>
              <w:pStyle w:val="TableParagraph"/>
              <w:numPr>
                <w:ilvl w:val="0"/>
                <w:numId w:val="140"/>
              </w:numPr>
              <w:tabs>
                <w:tab w:val="left" w:pos="433"/>
              </w:tabs>
              <w:autoSpaceDE w:val="0"/>
              <w:autoSpaceDN w:val="0"/>
              <w:spacing w:before="19"/>
              <w:ind w:hanging="285"/>
              <w:rPr>
                <w:rFonts w:cstheme="minorHAnsi"/>
                <w:color w:val="000000" w:themeColor="text1"/>
                <w:lang w:val="lt-LT"/>
              </w:rPr>
            </w:pPr>
            <w:r w:rsidRPr="00824A60">
              <w:rPr>
                <w:rFonts w:cstheme="minorHAnsi"/>
                <w:color w:val="000000" w:themeColor="text1"/>
                <w:lang w:val="lt-LT"/>
              </w:rPr>
              <w:t>Filtras</w:t>
            </w:r>
            <w:r w:rsidRPr="00824A60">
              <w:rPr>
                <w:rFonts w:cstheme="minorHAnsi"/>
                <w:color w:val="000000" w:themeColor="text1"/>
                <w:spacing w:val="-3"/>
                <w:lang w:val="lt-LT"/>
              </w:rPr>
              <w:t xml:space="preserve"> </w:t>
            </w:r>
            <w:r w:rsidRPr="00824A60">
              <w:rPr>
                <w:rFonts w:cstheme="minorHAnsi"/>
                <w:color w:val="000000" w:themeColor="text1"/>
                <w:lang w:val="lt-LT"/>
              </w:rPr>
              <w:t>siurblio</w:t>
            </w:r>
            <w:r w:rsidRPr="00824A60">
              <w:rPr>
                <w:rFonts w:cstheme="minorHAnsi"/>
                <w:color w:val="000000" w:themeColor="text1"/>
                <w:spacing w:val="-2"/>
                <w:lang w:val="lt-LT"/>
              </w:rPr>
              <w:t xml:space="preserve"> </w:t>
            </w:r>
            <w:r w:rsidRPr="00824A60">
              <w:rPr>
                <w:rFonts w:cstheme="minorHAnsi"/>
                <w:color w:val="000000" w:themeColor="text1"/>
                <w:lang w:val="lt-LT"/>
              </w:rPr>
              <w:t>pasiurbime;</w:t>
            </w:r>
          </w:p>
          <w:p w14:paraId="49D94DB7" w14:textId="77777777" w:rsidR="00670F9E" w:rsidRPr="00824A60" w:rsidRDefault="00670F9E" w:rsidP="0030182F">
            <w:pPr>
              <w:pStyle w:val="TableParagraph"/>
              <w:numPr>
                <w:ilvl w:val="0"/>
                <w:numId w:val="140"/>
              </w:numPr>
              <w:tabs>
                <w:tab w:val="left" w:pos="433"/>
              </w:tabs>
              <w:autoSpaceDE w:val="0"/>
              <w:autoSpaceDN w:val="0"/>
              <w:spacing w:before="18"/>
              <w:ind w:hanging="285"/>
              <w:rPr>
                <w:rFonts w:cstheme="minorHAnsi"/>
                <w:color w:val="000000" w:themeColor="text1"/>
                <w:lang w:val="lt-LT"/>
              </w:rPr>
            </w:pPr>
            <w:r w:rsidRPr="00824A60">
              <w:rPr>
                <w:rFonts w:cstheme="minorHAnsi"/>
                <w:color w:val="000000" w:themeColor="text1"/>
                <w:lang w:val="lt-LT"/>
              </w:rPr>
              <w:t>Daugiakampės</w:t>
            </w:r>
            <w:r w:rsidRPr="00824A60">
              <w:rPr>
                <w:rFonts w:cstheme="minorHAnsi"/>
                <w:color w:val="000000" w:themeColor="text1"/>
                <w:spacing w:val="-1"/>
                <w:lang w:val="lt-LT"/>
              </w:rPr>
              <w:t xml:space="preserve"> </w:t>
            </w:r>
            <w:r w:rsidRPr="00824A60">
              <w:rPr>
                <w:rFonts w:cstheme="minorHAnsi"/>
                <w:color w:val="000000" w:themeColor="text1"/>
                <w:lang w:val="lt-LT"/>
              </w:rPr>
              <w:t>įvorės</w:t>
            </w:r>
            <w:r w:rsidRPr="00824A60">
              <w:rPr>
                <w:rFonts w:cstheme="minorHAnsi"/>
                <w:color w:val="000000" w:themeColor="text1"/>
                <w:spacing w:val="-1"/>
                <w:lang w:val="lt-LT"/>
              </w:rPr>
              <w:t xml:space="preserve"> </w:t>
            </w:r>
            <w:r w:rsidRPr="00824A60">
              <w:rPr>
                <w:rFonts w:cstheme="minorHAnsi"/>
                <w:color w:val="000000" w:themeColor="text1"/>
                <w:lang w:val="lt-LT"/>
              </w:rPr>
              <w:t>su</w:t>
            </w:r>
            <w:r w:rsidRPr="00824A60">
              <w:rPr>
                <w:rFonts w:cstheme="minorHAnsi"/>
                <w:color w:val="000000" w:themeColor="text1"/>
                <w:spacing w:val="-4"/>
                <w:lang w:val="lt-LT"/>
              </w:rPr>
              <w:t xml:space="preserve"> </w:t>
            </w:r>
            <w:r w:rsidRPr="00824A60">
              <w:rPr>
                <w:rFonts w:cstheme="minorHAnsi"/>
                <w:color w:val="000000" w:themeColor="text1"/>
                <w:lang w:val="lt-LT"/>
              </w:rPr>
              <w:t>kanalais</w:t>
            </w:r>
            <w:r w:rsidRPr="00824A60">
              <w:rPr>
                <w:rFonts w:cstheme="minorHAnsi"/>
                <w:color w:val="000000" w:themeColor="text1"/>
                <w:spacing w:val="-2"/>
                <w:lang w:val="lt-LT"/>
              </w:rPr>
              <w:t xml:space="preserve"> </w:t>
            </w:r>
            <w:r w:rsidRPr="00824A60">
              <w:rPr>
                <w:rFonts w:cstheme="minorHAnsi"/>
                <w:color w:val="000000" w:themeColor="text1"/>
                <w:lang w:val="lt-LT"/>
              </w:rPr>
              <w:t>smėliui</w:t>
            </w:r>
            <w:r w:rsidRPr="00824A60">
              <w:rPr>
                <w:rFonts w:cstheme="minorHAnsi"/>
                <w:color w:val="000000" w:themeColor="text1"/>
                <w:spacing w:val="-1"/>
                <w:lang w:val="lt-LT"/>
              </w:rPr>
              <w:t xml:space="preserve"> </w:t>
            </w:r>
            <w:r w:rsidRPr="00824A60">
              <w:rPr>
                <w:rFonts w:cstheme="minorHAnsi"/>
                <w:color w:val="000000" w:themeColor="text1"/>
                <w:lang w:val="lt-LT"/>
              </w:rPr>
              <w:t>praeiti;</w:t>
            </w:r>
          </w:p>
          <w:p w14:paraId="308749E3" w14:textId="77777777" w:rsidR="00670F9E" w:rsidRPr="00824A60" w:rsidRDefault="00670F9E" w:rsidP="0030182F">
            <w:pPr>
              <w:pStyle w:val="TableParagraph"/>
              <w:numPr>
                <w:ilvl w:val="0"/>
                <w:numId w:val="140"/>
              </w:numPr>
              <w:tabs>
                <w:tab w:val="left" w:pos="433"/>
              </w:tabs>
              <w:autoSpaceDE w:val="0"/>
              <w:autoSpaceDN w:val="0"/>
              <w:spacing w:before="17"/>
              <w:ind w:hanging="285"/>
              <w:rPr>
                <w:rFonts w:cstheme="minorHAnsi"/>
                <w:color w:val="000000" w:themeColor="text1"/>
                <w:lang w:val="lt-LT"/>
              </w:rPr>
            </w:pPr>
            <w:r w:rsidRPr="00824A60">
              <w:rPr>
                <w:rFonts w:cstheme="minorHAnsi"/>
                <w:color w:val="000000" w:themeColor="text1"/>
                <w:lang w:val="lt-LT"/>
              </w:rPr>
              <w:t>Guolis</w:t>
            </w:r>
            <w:r w:rsidRPr="00824A60">
              <w:rPr>
                <w:rFonts w:cstheme="minorHAnsi"/>
                <w:color w:val="000000" w:themeColor="text1"/>
                <w:spacing w:val="-2"/>
                <w:lang w:val="lt-LT"/>
              </w:rPr>
              <w:t xml:space="preserve"> </w:t>
            </w:r>
            <w:r w:rsidRPr="00824A60">
              <w:rPr>
                <w:rFonts w:cstheme="minorHAnsi"/>
                <w:color w:val="000000" w:themeColor="text1"/>
                <w:lang w:val="lt-LT"/>
              </w:rPr>
              <w:t>blokuojantis</w:t>
            </w:r>
            <w:r w:rsidRPr="00824A60">
              <w:rPr>
                <w:rFonts w:cstheme="minorHAnsi"/>
                <w:color w:val="000000" w:themeColor="text1"/>
                <w:spacing w:val="-4"/>
                <w:lang w:val="lt-LT"/>
              </w:rPr>
              <w:t xml:space="preserve"> </w:t>
            </w:r>
            <w:r w:rsidRPr="00824A60">
              <w:rPr>
                <w:rFonts w:cstheme="minorHAnsi"/>
                <w:color w:val="000000" w:themeColor="text1"/>
                <w:lang w:val="lt-LT"/>
              </w:rPr>
              <w:t>veleno</w:t>
            </w:r>
            <w:r w:rsidRPr="00824A60">
              <w:rPr>
                <w:rFonts w:cstheme="minorHAnsi"/>
                <w:color w:val="000000" w:themeColor="text1"/>
                <w:spacing w:val="-2"/>
                <w:lang w:val="lt-LT"/>
              </w:rPr>
              <w:t xml:space="preserve"> </w:t>
            </w:r>
            <w:r w:rsidRPr="00824A60">
              <w:rPr>
                <w:rFonts w:cstheme="minorHAnsi"/>
                <w:color w:val="000000" w:themeColor="text1"/>
                <w:lang w:val="lt-LT"/>
              </w:rPr>
              <w:t>vertikalų</w:t>
            </w:r>
            <w:r w:rsidRPr="00824A60">
              <w:rPr>
                <w:rFonts w:cstheme="minorHAnsi"/>
                <w:color w:val="000000" w:themeColor="text1"/>
                <w:spacing w:val="-3"/>
                <w:lang w:val="lt-LT"/>
              </w:rPr>
              <w:t xml:space="preserve"> </w:t>
            </w:r>
            <w:r w:rsidRPr="00824A60">
              <w:rPr>
                <w:rFonts w:cstheme="minorHAnsi"/>
                <w:color w:val="000000" w:themeColor="text1"/>
                <w:lang w:val="lt-LT"/>
              </w:rPr>
              <w:t>judėjimą;</w:t>
            </w:r>
          </w:p>
          <w:p w14:paraId="512A4C3A" w14:textId="77777777" w:rsidR="00670F9E" w:rsidRPr="00824A60" w:rsidRDefault="00670F9E" w:rsidP="0030182F">
            <w:pPr>
              <w:pStyle w:val="TableParagraph"/>
              <w:numPr>
                <w:ilvl w:val="0"/>
                <w:numId w:val="140"/>
              </w:numPr>
              <w:jc w:val="both"/>
              <w:rPr>
                <w:rFonts w:cstheme="minorHAnsi"/>
                <w:color w:val="000000" w:themeColor="text1"/>
                <w:lang w:val="lt-LT"/>
              </w:rPr>
            </w:pPr>
            <w:r w:rsidRPr="00824A60">
              <w:rPr>
                <w:rFonts w:cstheme="minorHAnsi"/>
                <w:color w:val="000000" w:themeColor="text1"/>
                <w:lang w:val="lt-LT"/>
              </w:rPr>
              <w:t>Dėvėjimosi</w:t>
            </w:r>
            <w:r w:rsidRPr="00824A60">
              <w:rPr>
                <w:rFonts w:cstheme="minorHAnsi"/>
                <w:color w:val="000000" w:themeColor="text1"/>
                <w:spacing w:val="-2"/>
                <w:lang w:val="lt-LT"/>
              </w:rPr>
              <w:t xml:space="preserve"> </w:t>
            </w:r>
            <w:r w:rsidRPr="00824A60">
              <w:rPr>
                <w:rFonts w:cstheme="minorHAnsi"/>
                <w:color w:val="000000" w:themeColor="text1"/>
                <w:lang w:val="lt-LT"/>
              </w:rPr>
              <w:t>žiedai</w:t>
            </w:r>
            <w:r w:rsidRPr="00824A60">
              <w:rPr>
                <w:rFonts w:cstheme="minorHAnsi"/>
                <w:color w:val="000000" w:themeColor="text1"/>
                <w:spacing w:val="-3"/>
                <w:lang w:val="lt-LT"/>
              </w:rPr>
              <w:t xml:space="preserve"> </w:t>
            </w:r>
            <w:r w:rsidRPr="00824A60">
              <w:rPr>
                <w:rFonts w:cstheme="minorHAnsi"/>
                <w:color w:val="000000" w:themeColor="text1"/>
                <w:lang w:val="lt-LT"/>
              </w:rPr>
              <w:t>kiekvienam ratui.</w:t>
            </w:r>
          </w:p>
        </w:tc>
        <w:tc>
          <w:tcPr>
            <w:tcW w:w="945" w:type="pct"/>
            <w:tcBorders>
              <w:top w:val="single" w:sz="4" w:space="0" w:color="auto"/>
              <w:left w:val="single" w:sz="4" w:space="0" w:color="auto"/>
              <w:bottom w:val="single" w:sz="4" w:space="0" w:color="auto"/>
              <w:right w:val="single" w:sz="4" w:space="0" w:color="auto"/>
            </w:tcBorders>
          </w:tcPr>
          <w:p w14:paraId="5EBB20D7" w14:textId="77777777" w:rsidR="00670F9E" w:rsidRPr="00824A60"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4BE7B4CB" w14:textId="77777777" w:rsidR="00670F9E" w:rsidRPr="00824A60"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r>
      <w:tr w:rsidR="00670F9E" w:rsidRPr="00824A60" w14:paraId="71D4D9CE"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5920A5BA" w14:textId="77777777" w:rsidR="00670F9E" w:rsidRPr="00824A60" w:rsidRDefault="00670F9E" w:rsidP="0030182F">
            <w:pPr>
              <w:numPr>
                <w:ilvl w:val="0"/>
                <w:numId w:val="139"/>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482AD08" w14:textId="77777777" w:rsidR="00670F9E" w:rsidRPr="00824A60" w:rsidRDefault="00670F9E" w:rsidP="00670F9E">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Siurbiamas</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skystis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3434EB4A" w14:textId="77777777" w:rsidR="00670F9E" w:rsidRPr="00824A60" w:rsidRDefault="00670F9E" w:rsidP="00670F9E">
            <w:pPr>
              <w:pStyle w:val="TableParagraph"/>
              <w:spacing w:line="268" w:lineRule="exact"/>
              <w:ind w:left="110"/>
              <w:rPr>
                <w:rFonts w:cstheme="minorHAnsi"/>
                <w:color w:val="000000" w:themeColor="text1"/>
                <w:lang w:val="lt-LT"/>
              </w:rPr>
            </w:pPr>
            <w:r w:rsidRPr="00824A60">
              <w:rPr>
                <w:rFonts w:cstheme="minorHAnsi"/>
                <w:color w:val="000000" w:themeColor="text1"/>
                <w:lang w:val="lt-LT"/>
              </w:rPr>
              <w:t>Švarus,</w:t>
            </w:r>
            <w:r w:rsidRPr="00824A60">
              <w:rPr>
                <w:rFonts w:cstheme="minorHAnsi"/>
                <w:color w:val="000000" w:themeColor="text1"/>
                <w:spacing w:val="-2"/>
                <w:lang w:val="lt-LT"/>
              </w:rPr>
              <w:t xml:space="preserve"> </w:t>
            </w:r>
            <w:r w:rsidRPr="00824A60">
              <w:rPr>
                <w:rFonts w:cstheme="minorHAnsi"/>
                <w:color w:val="000000" w:themeColor="text1"/>
                <w:lang w:val="lt-LT"/>
              </w:rPr>
              <w:t>be</w:t>
            </w:r>
            <w:r w:rsidRPr="00824A60">
              <w:rPr>
                <w:rFonts w:cstheme="minorHAnsi"/>
                <w:color w:val="000000" w:themeColor="text1"/>
                <w:spacing w:val="-4"/>
                <w:lang w:val="lt-LT"/>
              </w:rPr>
              <w:t xml:space="preserve"> </w:t>
            </w:r>
            <w:r w:rsidRPr="00824A60">
              <w:rPr>
                <w:rFonts w:cstheme="minorHAnsi"/>
                <w:color w:val="000000" w:themeColor="text1"/>
                <w:lang w:val="lt-LT"/>
              </w:rPr>
              <w:t>rūgščių</w:t>
            </w:r>
            <w:r w:rsidRPr="00824A60">
              <w:rPr>
                <w:rFonts w:cstheme="minorHAnsi"/>
                <w:color w:val="000000" w:themeColor="text1"/>
                <w:spacing w:val="-2"/>
                <w:lang w:val="lt-LT"/>
              </w:rPr>
              <w:t xml:space="preserve"> </w:t>
            </w:r>
            <w:r w:rsidRPr="00824A60">
              <w:rPr>
                <w:rFonts w:cstheme="minorHAnsi"/>
                <w:color w:val="000000" w:themeColor="text1"/>
                <w:lang w:val="lt-LT"/>
              </w:rPr>
              <w:t>vanduo,</w:t>
            </w:r>
            <w:r w:rsidRPr="00824A60">
              <w:rPr>
                <w:rFonts w:cstheme="minorHAnsi"/>
                <w:color w:val="000000" w:themeColor="text1"/>
                <w:spacing w:val="-4"/>
                <w:lang w:val="lt-LT"/>
              </w:rPr>
              <w:t xml:space="preserve"> </w:t>
            </w:r>
            <w:r w:rsidRPr="00824A60">
              <w:rPr>
                <w:rFonts w:cstheme="minorHAnsi"/>
                <w:color w:val="000000" w:themeColor="text1"/>
                <w:lang w:val="lt-LT"/>
              </w:rPr>
              <w:t>kai</w:t>
            </w:r>
            <w:r w:rsidRPr="00824A60">
              <w:rPr>
                <w:rFonts w:cstheme="minorHAnsi"/>
                <w:color w:val="000000" w:themeColor="text1"/>
                <w:spacing w:val="-1"/>
                <w:lang w:val="lt-LT"/>
              </w:rPr>
              <w:t xml:space="preserve"> </w:t>
            </w:r>
            <w:r w:rsidRPr="00824A60">
              <w:rPr>
                <w:rFonts w:cstheme="minorHAnsi"/>
                <w:color w:val="000000" w:themeColor="text1"/>
                <w:lang w:val="lt-LT"/>
              </w:rPr>
              <w:t>smėlio</w:t>
            </w:r>
            <w:r w:rsidRPr="00824A60">
              <w:rPr>
                <w:rFonts w:cstheme="minorHAnsi"/>
                <w:color w:val="000000" w:themeColor="text1"/>
                <w:spacing w:val="-1"/>
                <w:lang w:val="lt-LT"/>
              </w:rPr>
              <w:t xml:space="preserve"> </w:t>
            </w:r>
            <w:r w:rsidRPr="00824A60">
              <w:rPr>
                <w:rFonts w:cstheme="minorHAnsi"/>
                <w:color w:val="000000" w:themeColor="text1"/>
                <w:lang w:val="lt-LT"/>
              </w:rPr>
              <w:t>koncentracija</w:t>
            </w:r>
          </w:p>
          <w:p w14:paraId="6D33587C" w14:textId="77777777" w:rsidR="00670F9E" w:rsidRPr="00824A60" w:rsidRDefault="00670F9E" w:rsidP="00670F9E">
            <w:pPr>
              <w:pStyle w:val="TableParagraph"/>
              <w:ind w:left="107" w:right="91"/>
              <w:rPr>
                <w:rFonts w:cstheme="minorHAnsi"/>
                <w:color w:val="000000" w:themeColor="text1"/>
                <w:lang w:val="lt-LT"/>
              </w:rPr>
            </w:pPr>
            <w:r w:rsidRPr="00824A60">
              <w:rPr>
                <w:rFonts w:cstheme="minorHAnsi"/>
                <w:color w:val="000000" w:themeColor="text1"/>
                <w:lang w:val="lt-LT"/>
              </w:rPr>
              <w:t>vandenyje</w:t>
            </w:r>
            <w:r w:rsidRPr="00824A60">
              <w:rPr>
                <w:rFonts w:cstheme="minorHAnsi"/>
                <w:color w:val="000000" w:themeColor="text1"/>
                <w:spacing w:val="-1"/>
                <w:lang w:val="lt-LT"/>
              </w:rPr>
              <w:t xml:space="preserve"> </w:t>
            </w:r>
            <w:r w:rsidRPr="00824A60">
              <w:rPr>
                <w:rFonts w:cstheme="minorHAnsi"/>
                <w:color w:val="000000" w:themeColor="text1"/>
                <w:lang w:val="lt-LT"/>
              </w:rPr>
              <w:t>siekia</w:t>
            </w:r>
            <w:r w:rsidRPr="00824A60">
              <w:rPr>
                <w:rFonts w:cstheme="minorHAnsi"/>
                <w:color w:val="000000" w:themeColor="text1"/>
                <w:spacing w:val="-1"/>
                <w:lang w:val="lt-LT"/>
              </w:rPr>
              <w:t xml:space="preserve"> </w:t>
            </w:r>
            <w:r w:rsidRPr="00824A60">
              <w:rPr>
                <w:rFonts w:cstheme="minorHAnsi"/>
                <w:color w:val="000000" w:themeColor="text1"/>
                <w:lang w:val="lt-LT"/>
              </w:rPr>
              <w:t>iki</w:t>
            </w:r>
            <w:r w:rsidRPr="00824A60">
              <w:rPr>
                <w:rFonts w:cstheme="minorHAnsi"/>
                <w:color w:val="000000" w:themeColor="text1"/>
                <w:spacing w:val="-4"/>
                <w:lang w:val="lt-LT"/>
              </w:rPr>
              <w:t xml:space="preserve"> </w:t>
            </w:r>
            <w:r w:rsidRPr="00824A60">
              <w:rPr>
                <w:rFonts w:cstheme="minorHAnsi"/>
                <w:color w:val="000000" w:themeColor="text1"/>
                <w:lang w:val="lt-LT"/>
              </w:rPr>
              <w:t>50</w:t>
            </w:r>
            <w:r w:rsidRPr="00824A60">
              <w:rPr>
                <w:rFonts w:cstheme="minorHAnsi"/>
                <w:color w:val="000000" w:themeColor="text1"/>
                <w:spacing w:val="-1"/>
                <w:lang w:val="lt-LT"/>
              </w:rPr>
              <w:t xml:space="preserve"> </w:t>
            </w:r>
            <w:r w:rsidRPr="00824A60">
              <w:rPr>
                <w:rFonts w:cstheme="minorHAnsi"/>
                <w:color w:val="000000" w:themeColor="text1"/>
                <w:lang w:val="lt-LT"/>
              </w:rPr>
              <w:t>g/m</w:t>
            </w:r>
            <w:r w:rsidRPr="00824A60">
              <w:rPr>
                <w:rFonts w:cstheme="minorHAnsi"/>
                <w:color w:val="000000" w:themeColor="text1"/>
                <w:vertAlign w:val="superscript"/>
                <w:lang w:val="lt-LT"/>
              </w:rPr>
              <w:t>3</w:t>
            </w:r>
            <w:r w:rsidRPr="00824A60">
              <w:rPr>
                <w:rFonts w:cstheme="minorHAnsi"/>
                <w:color w:val="000000" w:themeColor="text1"/>
                <w:lang w:val="lt-LT"/>
              </w:rPr>
              <w:t>.</w:t>
            </w:r>
          </w:p>
        </w:tc>
        <w:tc>
          <w:tcPr>
            <w:tcW w:w="945" w:type="pct"/>
            <w:tcBorders>
              <w:top w:val="single" w:sz="4" w:space="0" w:color="auto"/>
              <w:left w:val="single" w:sz="4" w:space="0" w:color="auto"/>
              <w:bottom w:val="single" w:sz="4" w:space="0" w:color="auto"/>
              <w:right w:val="single" w:sz="4" w:space="0" w:color="auto"/>
            </w:tcBorders>
          </w:tcPr>
          <w:p w14:paraId="65D68EBF" w14:textId="77777777" w:rsidR="00670F9E" w:rsidRPr="00824A60"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732F1F68" w14:textId="77777777" w:rsidR="00670F9E" w:rsidRPr="00824A60"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r>
      <w:tr w:rsidR="00670F9E" w:rsidRPr="00824A60" w14:paraId="2626A33D"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0DB4ABF3" w14:textId="77777777" w:rsidR="00670F9E" w:rsidRPr="00824A60" w:rsidRDefault="00670F9E" w:rsidP="0030182F">
            <w:pPr>
              <w:numPr>
                <w:ilvl w:val="0"/>
                <w:numId w:val="139"/>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7354358" w14:textId="77777777" w:rsidR="00670F9E" w:rsidRPr="00824A60" w:rsidRDefault="00670F9E" w:rsidP="00670F9E">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Darbo</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ratas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01657E69" w14:textId="77777777" w:rsidR="00670F9E" w:rsidRPr="00824A60" w:rsidRDefault="00670F9E" w:rsidP="00670F9E">
            <w:pPr>
              <w:pStyle w:val="TableParagraph"/>
              <w:ind w:left="107" w:right="91"/>
              <w:rPr>
                <w:rFonts w:cstheme="minorHAnsi"/>
                <w:color w:val="000000" w:themeColor="text1"/>
                <w:lang w:val="lt-LT"/>
              </w:rPr>
            </w:pPr>
            <w:r w:rsidRPr="00824A60">
              <w:rPr>
                <w:rFonts w:cstheme="minorHAnsi"/>
                <w:color w:val="000000" w:themeColor="text1"/>
                <w:lang w:val="lt-LT"/>
              </w:rPr>
              <w:t>Nerūdijantis</w:t>
            </w:r>
            <w:r w:rsidRPr="00824A60">
              <w:rPr>
                <w:rFonts w:cstheme="minorHAnsi"/>
                <w:color w:val="000000" w:themeColor="text1"/>
                <w:spacing w:val="-1"/>
                <w:lang w:val="lt-LT"/>
              </w:rPr>
              <w:t xml:space="preserve"> </w:t>
            </w:r>
            <w:r w:rsidRPr="00824A60">
              <w:rPr>
                <w:rFonts w:cstheme="minorHAnsi"/>
                <w:color w:val="000000" w:themeColor="text1"/>
                <w:lang w:val="lt-LT"/>
              </w:rPr>
              <w:t>plienas</w:t>
            </w:r>
            <w:r w:rsidRPr="00824A60">
              <w:rPr>
                <w:rFonts w:cstheme="minorHAnsi"/>
                <w:color w:val="000000" w:themeColor="text1"/>
                <w:spacing w:val="-1"/>
                <w:lang w:val="lt-LT"/>
              </w:rPr>
              <w:t xml:space="preserve"> </w:t>
            </w:r>
            <w:r w:rsidRPr="00824A60">
              <w:rPr>
                <w:rFonts w:cstheme="minorHAnsi"/>
                <w:color w:val="000000" w:themeColor="text1"/>
                <w:lang w:val="lt-LT"/>
              </w:rPr>
              <w:t>ne</w:t>
            </w:r>
            <w:r w:rsidRPr="00824A60">
              <w:rPr>
                <w:rFonts w:cstheme="minorHAnsi"/>
                <w:color w:val="000000" w:themeColor="text1"/>
                <w:spacing w:val="-4"/>
                <w:lang w:val="lt-LT"/>
              </w:rPr>
              <w:t xml:space="preserve"> </w:t>
            </w:r>
            <w:r w:rsidRPr="00824A60">
              <w:rPr>
                <w:rFonts w:cstheme="minorHAnsi"/>
                <w:color w:val="000000" w:themeColor="text1"/>
                <w:lang w:val="lt-LT"/>
              </w:rPr>
              <w:t>žemesnės nei</w:t>
            </w:r>
            <w:r w:rsidRPr="00824A60">
              <w:rPr>
                <w:rFonts w:cstheme="minorHAnsi"/>
                <w:color w:val="000000" w:themeColor="text1"/>
                <w:spacing w:val="-1"/>
                <w:lang w:val="lt-LT"/>
              </w:rPr>
              <w:t xml:space="preserve"> </w:t>
            </w:r>
            <w:r w:rsidRPr="00824A60">
              <w:rPr>
                <w:rFonts w:cstheme="minorHAnsi"/>
                <w:color w:val="000000" w:themeColor="text1"/>
                <w:lang w:val="lt-LT"/>
              </w:rPr>
              <w:t>AISI</w:t>
            </w:r>
            <w:r w:rsidRPr="00824A60">
              <w:rPr>
                <w:rFonts w:cstheme="minorHAnsi"/>
                <w:color w:val="000000" w:themeColor="text1"/>
                <w:spacing w:val="-3"/>
                <w:lang w:val="lt-LT"/>
              </w:rPr>
              <w:t xml:space="preserve"> </w:t>
            </w:r>
            <w:r w:rsidRPr="00824A60">
              <w:rPr>
                <w:rFonts w:cstheme="minorHAnsi"/>
                <w:color w:val="000000" w:themeColor="text1"/>
                <w:lang w:val="lt-LT"/>
              </w:rPr>
              <w:t>316.</w:t>
            </w:r>
          </w:p>
        </w:tc>
        <w:tc>
          <w:tcPr>
            <w:tcW w:w="945" w:type="pct"/>
            <w:tcBorders>
              <w:top w:val="single" w:sz="4" w:space="0" w:color="auto"/>
              <w:left w:val="single" w:sz="4" w:space="0" w:color="auto"/>
              <w:bottom w:val="single" w:sz="4" w:space="0" w:color="auto"/>
              <w:right w:val="single" w:sz="4" w:space="0" w:color="auto"/>
            </w:tcBorders>
          </w:tcPr>
          <w:p w14:paraId="2DAF23CA" w14:textId="77777777" w:rsidR="00670F9E" w:rsidRPr="00824A60"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32FCC537" w14:textId="77777777" w:rsidR="00670F9E" w:rsidRPr="00824A60"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r>
      <w:tr w:rsidR="00670F9E" w:rsidRPr="00824A60" w14:paraId="10175059"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33512B99" w14:textId="77777777" w:rsidR="00670F9E" w:rsidRPr="00824A60" w:rsidRDefault="00670F9E" w:rsidP="0030182F">
            <w:pPr>
              <w:numPr>
                <w:ilvl w:val="0"/>
                <w:numId w:val="139"/>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C0252E7" w14:textId="77777777" w:rsidR="00670F9E" w:rsidRPr="00824A60" w:rsidRDefault="00670F9E" w:rsidP="00670F9E">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Elektriniai</w:t>
            </w:r>
            <w:r w:rsidRPr="00824A60">
              <w:rPr>
                <w:rFonts w:asciiTheme="minorHAnsi" w:hAnsiTheme="minorHAnsi" w:cstheme="minorHAnsi"/>
                <w:color w:val="000000" w:themeColor="text1"/>
                <w:spacing w:val="-5"/>
                <w:sz w:val="22"/>
                <w:szCs w:val="22"/>
              </w:rPr>
              <w:t xml:space="preserve"> </w:t>
            </w:r>
            <w:r w:rsidRPr="00824A60">
              <w:rPr>
                <w:rFonts w:asciiTheme="minorHAnsi" w:hAnsiTheme="minorHAnsi" w:cstheme="minorHAnsi"/>
                <w:color w:val="000000" w:themeColor="text1"/>
                <w:sz w:val="22"/>
                <w:szCs w:val="22"/>
              </w:rPr>
              <w:t>parametrai</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10334099" w14:textId="77777777" w:rsidR="00670F9E" w:rsidRPr="00824A60" w:rsidRDefault="00670F9E" w:rsidP="0030182F">
            <w:pPr>
              <w:pStyle w:val="TableParagraph"/>
              <w:numPr>
                <w:ilvl w:val="0"/>
                <w:numId w:val="141"/>
              </w:numPr>
              <w:tabs>
                <w:tab w:val="left" w:pos="433"/>
              </w:tabs>
              <w:autoSpaceDE w:val="0"/>
              <w:autoSpaceDN w:val="0"/>
              <w:spacing w:line="252" w:lineRule="auto"/>
              <w:ind w:right="132"/>
              <w:rPr>
                <w:rFonts w:cstheme="minorHAnsi"/>
                <w:color w:val="000000" w:themeColor="text1"/>
                <w:lang w:val="lt-LT"/>
              </w:rPr>
            </w:pPr>
            <w:r w:rsidRPr="00824A60">
              <w:rPr>
                <w:rFonts w:cstheme="minorHAnsi"/>
                <w:color w:val="000000" w:themeColor="text1"/>
                <w:lang w:val="lt-LT"/>
              </w:rPr>
              <w:t>El. dalies apsaugos (hermetiškumo) klasė – IP 68 (IEC 34-5</w:t>
            </w:r>
            <w:r w:rsidRPr="00824A60">
              <w:rPr>
                <w:rFonts w:cstheme="minorHAnsi"/>
                <w:color w:val="000000" w:themeColor="text1"/>
                <w:spacing w:val="-47"/>
                <w:lang w:val="lt-LT"/>
              </w:rPr>
              <w:t xml:space="preserve"> </w:t>
            </w:r>
            <w:r w:rsidRPr="00824A60">
              <w:rPr>
                <w:rFonts w:cstheme="minorHAnsi"/>
                <w:color w:val="000000" w:themeColor="text1"/>
                <w:lang w:val="lt-LT"/>
              </w:rPr>
              <w:t>standartas);</w:t>
            </w:r>
          </w:p>
          <w:p w14:paraId="1941F31E" w14:textId="77777777" w:rsidR="00670F9E" w:rsidRPr="00824A60" w:rsidRDefault="00670F9E" w:rsidP="0030182F">
            <w:pPr>
              <w:pStyle w:val="TableParagraph"/>
              <w:numPr>
                <w:ilvl w:val="0"/>
                <w:numId w:val="141"/>
              </w:numPr>
              <w:tabs>
                <w:tab w:val="left" w:pos="433"/>
              </w:tabs>
              <w:autoSpaceDE w:val="0"/>
              <w:autoSpaceDN w:val="0"/>
              <w:spacing w:before="4"/>
              <w:ind w:hanging="285"/>
              <w:rPr>
                <w:rFonts w:cstheme="minorHAnsi"/>
                <w:color w:val="000000" w:themeColor="text1"/>
                <w:lang w:val="lt-LT"/>
              </w:rPr>
            </w:pPr>
            <w:r w:rsidRPr="00824A60">
              <w:rPr>
                <w:rFonts w:cstheme="minorHAnsi"/>
                <w:color w:val="000000" w:themeColor="text1"/>
                <w:lang w:val="lt-LT"/>
              </w:rPr>
              <w:t>Izoliacinė klasė</w:t>
            </w:r>
            <w:r w:rsidRPr="00824A60">
              <w:rPr>
                <w:rFonts w:cstheme="minorHAnsi"/>
                <w:color w:val="000000" w:themeColor="text1"/>
                <w:spacing w:val="-2"/>
                <w:lang w:val="lt-LT"/>
              </w:rPr>
              <w:t xml:space="preserve"> </w:t>
            </w:r>
            <w:r w:rsidRPr="00824A60">
              <w:rPr>
                <w:rFonts w:cstheme="minorHAnsi"/>
                <w:color w:val="000000" w:themeColor="text1"/>
                <w:lang w:val="lt-LT"/>
              </w:rPr>
              <w:t>– F;</w:t>
            </w:r>
          </w:p>
          <w:p w14:paraId="12188EF5" w14:textId="77777777" w:rsidR="00670F9E" w:rsidRPr="00824A60" w:rsidRDefault="00670F9E" w:rsidP="0030182F">
            <w:pPr>
              <w:pStyle w:val="TableParagraph"/>
              <w:numPr>
                <w:ilvl w:val="0"/>
                <w:numId w:val="141"/>
              </w:numPr>
              <w:tabs>
                <w:tab w:val="left" w:pos="433"/>
              </w:tabs>
              <w:autoSpaceDE w:val="0"/>
              <w:autoSpaceDN w:val="0"/>
              <w:spacing w:before="17"/>
              <w:ind w:hanging="285"/>
              <w:rPr>
                <w:rFonts w:cstheme="minorHAnsi"/>
                <w:color w:val="000000" w:themeColor="text1"/>
                <w:lang w:val="lt-LT"/>
              </w:rPr>
            </w:pPr>
            <w:r w:rsidRPr="00824A60">
              <w:rPr>
                <w:rFonts w:cstheme="minorHAnsi"/>
                <w:color w:val="000000" w:themeColor="text1"/>
                <w:lang w:val="lt-LT"/>
              </w:rPr>
              <w:t>Įtampa:</w:t>
            </w:r>
            <w:r w:rsidRPr="00824A60">
              <w:rPr>
                <w:rFonts w:cstheme="minorHAnsi"/>
                <w:color w:val="000000" w:themeColor="text1"/>
                <w:spacing w:val="-3"/>
                <w:lang w:val="lt-LT"/>
              </w:rPr>
              <w:t xml:space="preserve"> </w:t>
            </w:r>
            <w:r w:rsidRPr="00824A60">
              <w:rPr>
                <w:rFonts w:cstheme="minorHAnsi"/>
                <w:color w:val="000000" w:themeColor="text1"/>
                <w:lang w:val="lt-LT"/>
              </w:rPr>
              <w:t>400</w:t>
            </w:r>
            <w:r w:rsidRPr="00824A60">
              <w:rPr>
                <w:rFonts w:cstheme="minorHAnsi"/>
                <w:color w:val="000000" w:themeColor="text1"/>
                <w:spacing w:val="-2"/>
                <w:lang w:val="lt-LT"/>
              </w:rPr>
              <w:t xml:space="preserve"> </w:t>
            </w:r>
            <w:r w:rsidRPr="00824A60">
              <w:rPr>
                <w:rFonts w:cstheme="minorHAnsi"/>
                <w:color w:val="000000" w:themeColor="text1"/>
                <w:lang w:val="lt-LT"/>
              </w:rPr>
              <w:t>V;</w:t>
            </w:r>
          </w:p>
          <w:p w14:paraId="5331044D" w14:textId="77777777" w:rsidR="00670F9E" w:rsidRPr="00824A60" w:rsidRDefault="00670F9E" w:rsidP="0030182F">
            <w:pPr>
              <w:pStyle w:val="TableParagraph"/>
              <w:numPr>
                <w:ilvl w:val="0"/>
                <w:numId w:val="141"/>
              </w:numPr>
              <w:ind w:right="91"/>
              <w:rPr>
                <w:rFonts w:cstheme="minorHAnsi"/>
                <w:color w:val="000000" w:themeColor="text1"/>
                <w:lang w:val="lt-LT"/>
              </w:rPr>
            </w:pPr>
            <w:r w:rsidRPr="00824A60">
              <w:rPr>
                <w:rFonts w:cstheme="minorHAnsi"/>
                <w:color w:val="000000" w:themeColor="text1"/>
                <w:lang w:val="lt-LT"/>
              </w:rPr>
              <w:t>Dažnis:</w:t>
            </w:r>
            <w:r w:rsidRPr="00824A60">
              <w:rPr>
                <w:rFonts w:cstheme="minorHAnsi"/>
                <w:color w:val="000000" w:themeColor="text1"/>
                <w:spacing w:val="-2"/>
                <w:lang w:val="lt-LT"/>
              </w:rPr>
              <w:t xml:space="preserve"> </w:t>
            </w:r>
            <w:r w:rsidRPr="00824A60">
              <w:rPr>
                <w:rFonts w:cstheme="minorHAnsi"/>
                <w:color w:val="000000" w:themeColor="text1"/>
                <w:lang w:val="lt-LT"/>
              </w:rPr>
              <w:t>50</w:t>
            </w:r>
            <w:r w:rsidRPr="00824A60">
              <w:rPr>
                <w:rFonts w:cstheme="minorHAnsi"/>
                <w:color w:val="000000" w:themeColor="text1"/>
                <w:spacing w:val="-2"/>
                <w:lang w:val="lt-LT"/>
              </w:rPr>
              <w:t xml:space="preserve"> </w:t>
            </w:r>
            <w:r w:rsidRPr="00824A60">
              <w:rPr>
                <w:rFonts w:cstheme="minorHAnsi"/>
                <w:color w:val="000000" w:themeColor="text1"/>
                <w:lang w:val="lt-LT"/>
              </w:rPr>
              <w:t>Hz/trifazis.</w:t>
            </w:r>
          </w:p>
        </w:tc>
        <w:tc>
          <w:tcPr>
            <w:tcW w:w="945" w:type="pct"/>
            <w:tcBorders>
              <w:top w:val="single" w:sz="4" w:space="0" w:color="auto"/>
              <w:left w:val="single" w:sz="4" w:space="0" w:color="auto"/>
              <w:bottom w:val="single" w:sz="4" w:space="0" w:color="auto"/>
              <w:right w:val="single" w:sz="4" w:space="0" w:color="auto"/>
            </w:tcBorders>
          </w:tcPr>
          <w:p w14:paraId="1A7ED9C3" w14:textId="77777777" w:rsidR="00670F9E" w:rsidRPr="00824A60"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F74D4E0" w14:textId="77777777" w:rsidR="00670F9E" w:rsidRPr="00824A60"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r>
      <w:tr w:rsidR="00670F9E" w:rsidRPr="00824A60" w14:paraId="7FE23A0D"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697217EF" w14:textId="77777777" w:rsidR="00670F9E" w:rsidRPr="00824A60" w:rsidRDefault="00670F9E" w:rsidP="0030182F">
            <w:pPr>
              <w:numPr>
                <w:ilvl w:val="0"/>
                <w:numId w:val="139"/>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90D0F1A" w14:textId="77777777" w:rsidR="00670F9E" w:rsidRPr="00824A60" w:rsidRDefault="00670F9E" w:rsidP="00670F9E">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Medžiagos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65094C22" w14:textId="77777777" w:rsidR="00670F9E" w:rsidRPr="00824A60" w:rsidRDefault="00670F9E" w:rsidP="0030182F">
            <w:pPr>
              <w:pStyle w:val="TableParagraph"/>
              <w:numPr>
                <w:ilvl w:val="0"/>
                <w:numId w:val="142"/>
              </w:numPr>
              <w:tabs>
                <w:tab w:val="left" w:pos="433"/>
              </w:tabs>
              <w:autoSpaceDE w:val="0"/>
              <w:autoSpaceDN w:val="0"/>
              <w:spacing w:line="280" w:lineRule="exact"/>
              <w:ind w:hanging="285"/>
              <w:rPr>
                <w:rFonts w:cstheme="minorHAnsi"/>
                <w:color w:val="000000" w:themeColor="text1"/>
                <w:lang w:val="lt-LT"/>
              </w:rPr>
            </w:pPr>
            <w:r w:rsidRPr="00824A60">
              <w:rPr>
                <w:rFonts w:cstheme="minorHAnsi"/>
                <w:color w:val="000000" w:themeColor="text1"/>
                <w:lang w:val="lt-LT"/>
              </w:rPr>
              <w:t>Siurblio</w:t>
            </w:r>
            <w:r w:rsidRPr="00824A60">
              <w:rPr>
                <w:rFonts w:cstheme="minorHAnsi"/>
                <w:color w:val="000000" w:themeColor="text1"/>
                <w:spacing w:val="-2"/>
                <w:lang w:val="lt-LT"/>
              </w:rPr>
              <w:t xml:space="preserve"> </w:t>
            </w:r>
            <w:r w:rsidRPr="00824A60">
              <w:rPr>
                <w:rFonts w:cstheme="minorHAnsi"/>
                <w:color w:val="000000" w:themeColor="text1"/>
                <w:lang w:val="lt-LT"/>
              </w:rPr>
              <w:t>korpusas:</w:t>
            </w:r>
            <w:r w:rsidRPr="00824A60">
              <w:rPr>
                <w:rFonts w:cstheme="minorHAnsi"/>
                <w:color w:val="000000" w:themeColor="text1"/>
                <w:spacing w:val="-2"/>
                <w:lang w:val="lt-LT"/>
              </w:rPr>
              <w:t xml:space="preserve"> </w:t>
            </w:r>
            <w:r w:rsidRPr="00824A60">
              <w:rPr>
                <w:rFonts w:cstheme="minorHAnsi"/>
                <w:color w:val="000000" w:themeColor="text1"/>
                <w:lang w:val="lt-LT"/>
              </w:rPr>
              <w:t>nerūdijantis</w:t>
            </w:r>
            <w:r w:rsidRPr="00824A60">
              <w:rPr>
                <w:rFonts w:cstheme="minorHAnsi"/>
                <w:color w:val="000000" w:themeColor="text1"/>
                <w:spacing w:val="-2"/>
                <w:lang w:val="lt-LT"/>
              </w:rPr>
              <w:t xml:space="preserve"> </w:t>
            </w:r>
            <w:r w:rsidRPr="00824A60">
              <w:rPr>
                <w:rFonts w:cstheme="minorHAnsi"/>
                <w:color w:val="000000" w:themeColor="text1"/>
                <w:lang w:val="lt-LT"/>
              </w:rPr>
              <w:t>plienas</w:t>
            </w:r>
            <w:r w:rsidRPr="00824A60">
              <w:rPr>
                <w:rFonts w:cstheme="minorHAnsi"/>
                <w:color w:val="000000" w:themeColor="text1"/>
                <w:spacing w:val="-2"/>
                <w:lang w:val="lt-LT"/>
              </w:rPr>
              <w:t xml:space="preserve"> </w:t>
            </w:r>
            <w:r w:rsidRPr="00824A60">
              <w:rPr>
                <w:rFonts w:cstheme="minorHAnsi"/>
                <w:color w:val="000000" w:themeColor="text1"/>
                <w:lang w:val="lt-LT"/>
              </w:rPr>
              <w:t>nežemesnis</w:t>
            </w:r>
            <w:r w:rsidRPr="00824A60">
              <w:rPr>
                <w:rFonts w:cstheme="minorHAnsi"/>
                <w:color w:val="000000" w:themeColor="text1"/>
                <w:spacing w:val="-3"/>
                <w:lang w:val="lt-LT"/>
              </w:rPr>
              <w:t xml:space="preserve"> </w:t>
            </w:r>
            <w:r w:rsidRPr="00824A60">
              <w:rPr>
                <w:rFonts w:cstheme="minorHAnsi"/>
                <w:color w:val="000000" w:themeColor="text1"/>
                <w:lang w:val="lt-LT"/>
              </w:rPr>
              <w:t>nei</w:t>
            </w:r>
          </w:p>
          <w:p w14:paraId="30BA9F93" w14:textId="77777777" w:rsidR="00670F9E" w:rsidRPr="00824A60" w:rsidRDefault="00670F9E" w:rsidP="00670F9E">
            <w:pPr>
              <w:pStyle w:val="TableParagraph"/>
              <w:spacing w:before="17"/>
              <w:rPr>
                <w:rFonts w:cstheme="minorHAnsi"/>
                <w:color w:val="000000" w:themeColor="text1"/>
                <w:lang w:val="lt-LT"/>
              </w:rPr>
            </w:pPr>
            <w:r w:rsidRPr="00824A60">
              <w:rPr>
                <w:rFonts w:cstheme="minorHAnsi"/>
                <w:color w:val="000000" w:themeColor="text1"/>
                <w:lang w:val="lt-LT"/>
              </w:rPr>
              <w:t>AISI</w:t>
            </w:r>
            <w:r w:rsidRPr="00824A60">
              <w:rPr>
                <w:rFonts w:cstheme="minorHAnsi"/>
                <w:color w:val="000000" w:themeColor="text1"/>
                <w:spacing w:val="-2"/>
                <w:lang w:val="lt-LT"/>
              </w:rPr>
              <w:t xml:space="preserve"> </w:t>
            </w:r>
            <w:r w:rsidRPr="00824A60">
              <w:rPr>
                <w:rFonts w:cstheme="minorHAnsi"/>
                <w:color w:val="000000" w:themeColor="text1"/>
                <w:lang w:val="lt-LT"/>
              </w:rPr>
              <w:t>316;</w:t>
            </w:r>
          </w:p>
          <w:p w14:paraId="0288A179" w14:textId="77777777" w:rsidR="00670F9E" w:rsidRPr="00824A60" w:rsidRDefault="00670F9E" w:rsidP="0030182F">
            <w:pPr>
              <w:pStyle w:val="TableParagraph"/>
              <w:numPr>
                <w:ilvl w:val="0"/>
                <w:numId w:val="142"/>
              </w:numPr>
              <w:tabs>
                <w:tab w:val="left" w:pos="433"/>
              </w:tabs>
              <w:autoSpaceDE w:val="0"/>
              <w:autoSpaceDN w:val="0"/>
              <w:spacing w:before="17"/>
              <w:ind w:hanging="285"/>
              <w:rPr>
                <w:rFonts w:cstheme="minorHAnsi"/>
                <w:color w:val="000000" w:themeColor="text1"/>
                <w:lang w:val="lt-LT"/>
              </w:rPr>
            </w:pPr>
            <w:r w:rsidRPr="00824A60">
              <w:rPr>
                <w:rFonts w:cstheme="minorHAnsi"/>
                <w:color w:val="000000" w:themeColor="text1"/>
                <w:lang w:val="lt-LT"/>
              </w:rPr>
              <w:t>Variklio</w:t>
            </w:r>
            <w:r w:rsidRPr="00824A60">
              <w:rPr>
                <w:rFonts w:cstheme="minorHAnsi"/>
                <w:color w:val="000000" w:themeColor="text1"/>
                <w:spacing w:val="-4"/>
                <w:lang w:val="lt-LT"/>
              </w:rPr>
              <w:t xml:space="preserve"> </w:t>
            </w:r>
            <w:r w:rsidRPr="00824A60">
              <w:rPr>
                <w:rFonts w:cstheme="minorHAnsi"/>
                <w:color w:val="000000" w:themeColor="text1"/>
                <w:lang w:val="lt-LT"/>
              </w:rPr>
              <w:t>korpusas:</w:t>
            </w:r>
            <w:r w:rsidRPr="00824A60">
              <w:rPr>
                <w:rFonts w:cstheme="minorHAnsi"/>
                <w:color w:val="000000" w:themeColor="text1"/>
                <w:spacing w:val="-2"/>
                <w:lang w:val="lt-LT"/>
              </w:rPr>
              <w:t xml:space="preserve"> </w:t>
            </w:r>
            <w:r w:rsidRPr="00824A60">
              <w:rPr>
                <w:rFonts w:cstheme="minorHAnsi"/>
                <w:color w:val="000000" w:themeColor="text1"/>
                <w:lang w:val="lt-LT"/>
              </w:rPr>
              <w:t>nerūdijantis</w:t>
            </w:r>
            <w:r w:rsidRPr="00824A60">
              <w:rPr>
                <w:rFonts w:cstheme="minorHAnsi"/>
                <w:color w:val="000000" w:themeColor="text1"/>
                <w:spacing w:val="-2"/>
                <w:lang w:val="lt-LT"/>
              </w:rPr>
              <w:t xml:space="preserve"> </w:t>
            </w:r>
            <w:r w:rsidRPr="00824A60">
              <w:rPr>
                <w:rFonts w:cstheme="minorHAnsi"/>
                <w:color w:val="000000" w:themeColor="text1"/>
                <w:lang w:val="lt-LT"/>
              </w:rPr>
              <w:t>plienas</w:t>
            </w:r>
            <w:r w:rsidRPr="00824A60">
              <w:rPr>
                <w:rFonts w:cstheme="minorHAnsi"/>
                <w:color w:val="000000" w:themeColor="text1"/>
                <w:spacing w:val="-2"/>
                <w:lang w:val="lt-LT"/>
              </w:rPr>
              <w:t xml:space="preserve"> </w:t>
            </w:r>
            <w:r w:rsidRPr="00824A60">
              <w:rPr>
                <w:rFonts w:cstheme="minorHAnsi"/>
                <w:color w:val="000000" w:themeColor="text1"/>
                <w:lang w:val="lt-LT"/>
              </w:rPr>
              <w:t>nežemesnis</w:t>
            </w:r>
            <w:r w:rsidRPr="00824A60">
              <w:rPr>
                <w:rFonts w:cstheme="minorHAnsi"/>
                <w:color w:val="000000" w:themeColor="text1"/>
                <w:spacing w:val="-2"/>
                <w:lang w:val="lt-LT"/>
              </w:rPr>
              <w:t xml:space="preserve"> </w:t>
            </w:r>
            <w:r w:rsidRPr="00824A60">
              <w:rPr>
                <w:rFonts w:cstheme="minorHAnsi"/>
                <w:color w:val="000000" w:themeColor="text1"/>
                <w:lang w:val="lt-LT"/>
              </w:rPr>
              <w:t>nei</w:t>
            </w:r>
          </w:p>
          <w:p w14:paraId="4EA754FB" w14:textId="77777777" w:rsidR="00670F9E" w:rsidRPr="00824A60" w:rsidRDefault="00670F9E" w:rsidP="00670F9E">
            <w:pPr>
              <w:pStyle w:val="TableParagraph"/>
              <w:spacing w:before="20"/>
              <w:rPr>
                <w:rFonts w:cstheme="minorHAnsi"/>
                <w:color w:val="000000" w:themeColor="text1"/>
                <w:lang w:val="lt-LT"/>
              </w:rPr>
            </w:pPr>
            <w:r w:rsidRPr="00824A60">
              <w:rPr>
                <w:rFonts w:cstheme="minorHAnsi"/>
                <w:color w:val="000000" w:themeColor="text1"/>
                <w:lang w:val="lt-LT"/>
              </w:rPr>
              <w:t>AISI</w:t>
            </w:r>
            <w:r w:rsidRPr="00824A60">
              <w:rPr>
                <w:rFonts w:cstheme="minorHAnsi"/>
                <w:color w:val="000000" w:themeColor="text1"/>
                <w:spacing w:val="-2"/>
                <w:lang w:val="lt-LT"/>
              </w:rPr>
              <w:t xml:space="preserve"> </w:t>
            </w:r>
            <w:r w:rsidRPr="00824A60">
              <w:rPr>
                <w:rFonts w:cstheme="minorHAnsi"/>
                <w:color w:val="000000" w:themeColor="text1"/>
                <w:lang w:val="lt-LT"/>
              </w:rPr>
              <w:t>316;</w:t>
            </w:r>
          </w:p>
          <w:p w14:paraId="0473F99B" w14:textId="77777777" w:rsidR="00670F9E" w:rsidRPr="00824A60" w:rsidRDefault="00670F9E" w:rsidP="0030182F">
            <w:pPr>
              <w:pStyle w:val="TableParagraph"/>
              <w:numPr>
                <w:ilvl w:val="0"/>
                <w:numId w:val="142"/>
              </w:numPr>
              <w:tabs>
                <w:tab w:val="left" w:pos="433"/>
              </w:tabs>
              <w:autoSpaceDE w:val="0"/>
              <w:autoSpaceDN w:val="0"/>
              <w:spacing w:before="17"/>
              <w:ind w:hanging="285"/>
              <w:rPr>
                <w:rFonts w:cstheme="minorHAnsi"/>
                <w:color w:val="000000" w:themeColor="text1"/>
                <w:lang w:val="lt-LT"/>
              </w:rPr>
            </w:pPr>
            <w:r w:rsidRPr="00824A60">
              <w:rPr>
                <w:rFonts w:cstheme="minorHAnsi"/>
                <w:color w:val="000000" w:themeColor="text1"/>
                <w:lang w:val="lt-LT"/>
              </w:rPr>
              <w:t>Darbo</w:t>
            </w:r>
            <w:r w:rsidRPr="00824A60">
              <w:rPr>
                <w:rFonts w:cstheme="minorHAnsi"/>
                <w:color w:val="000000" w:themeColor="text1"/>
                <w:spacing w:val="-3"/>
                <w:lang w:val="lt-LT"/>
              </w:rPr>
              <w:t xml:space="preserve"> </w:t>
            </w:r>
            <w:r w:rsidRPr="00824A60">
              <w:rPr>
                <w:rFonts w:cstheme="minorHAnsi"/>
                <w:color w:val="000000" w:themeColor="text1"/>
                <w:lang w:val="lt-LT"/>
              </w:rPr>
              <w:t>kamera:</w:t>
            </w:r>
            <w:r w:rsidRPr="00824A60">
              <w:rPr>
                <w:rFonts w:cstheme="minorHAnsi"/>
                <w:color w:val="000000" w:themeColor="text1"/>
                <w:spacing w:val="-2"/>
                <w:lang w:val="lt-LT"/>
              </w:rPr>
              <w:t xml:space="preserve"> </w:t>
            </w:r>
            <w:r w:rsidRPr="00824A60">
              <w:rPr>
                <w:rFonts w:cstheme="minorHAnsi"/>
                <w:color w:val="000000" w:themeColor="text1"/>
                <w:lang w:val="lt-LT"/>
              </w:rPr>
              <w:t>nerūdijantis</w:t>
            </w:r>
            <w:r w:rsidRPr="00824A60">
              <w:rPr>
                <w:rFonts w:cstheme="minorHAnsi"/>
                <w:color w:val="000000" w:themeColor="text1"/>
                <w:spacing w:val="-4"/>
                <w:lang w:val="lt-LT"/>
              </w:rPr>
              <w:t xml:space="preserve"> </w:t>
            </w:r>
            <w:r w:rsidRPr="00824A60">
              <w:rPr>
                <w:rFonts w:cstheme="minorHAnsi"/>
                <w:color w:val="000000" w:themeColor="text1"/>
                <w:lang w:val="lt-LT"/>
              </w:rPr>
              <w:t>plienas</w:t>
            </w:r>
            <w:r w:rsidRPr="00824A60">
              <w:rPr>
                <w:rFonts w:cstheme="minorHAnsi"/>
                <w:color w:val="000000" w:themeColor="text1"/>
                <w:spacing w:val="-2"/>
                <w:lang w:val="lt-LT"/>
              </w:rPr>
              <w:t xml:space="preserve"> </w:t>
            </w:r>
            <w:r w:rsidRPr="00824A60">
              <w:rPr>
                <w:rFonts w:cstheme="minorHAnsi"/>
                <w:color w:val="000000" w:themeColor="text1"/>
                <w:lang w:val="lt-LT"/>
              </w:rPr>
              <w:t>nežemesnis</w:t>
            </w:r>
            <w:r w:rsidRPr="00824A60">
              <w:rPr>
                <w:rFonts w:cstheme="minorHAnsi"/>
                <w:color w:val="000000" w:themeColor="text1"/>
                <w:spacing w:val="-5"/>
                <w:lang w:val="lt-LT"/>
              </w:rPr>
              <w:t xml:space="preserve"> </w:t>
            </w:r>
            <w:r w:rsidRPr="00824A60">
              <w:rPr>
                <w:rFonts w:cstheme="minorHAnsi"/>
                <w:color w:val="000000" w:themeColor="text1"/>
                <w:lang w:val="lt-LT"/>
              </w:rPr>
              <w:t>nei</w:t>
            </w:r>
            <w:r w:rsidRPr="00824A60">
              <w:rPr>
                <w:rFonts w:cstheme="minorHAnsi"/>
                <w:color w:val="000000" w:themeColor="text1"/>
                <w:spacing w:val="-1"/>
                <w:lang w:val="lt-LT"/>
              </w:rPr>
              <w:t xml:space="preserve"> </w:t>
            </w:r>
            <w:r w:rsidRPr="00824A60">
              <w:rPr>
                <w:rFonts w:cstheme="minorHAnsi"/>
                <w:color w:val="000000" w:themeColor="text1"/>
                <w:lang w:val="lt-LT"/>
              </w:rPr>
              <w:t>AISI</w:t>
            </w:r>
          </w:p>
          <w:p w14:paraId="703B604F" w14:textId="77777777" w:rsidR="00670F9E" w:rsidRPr="00824A60" w:rsidRDefault="00670F9E" w:rsidP="00670F9E">
            <w:pPr>
              <w:pStyle w:val="TableParagraph"/>
              <w:spacing w:before="17"/>
              <w:rPr>
                <w:rFonts w:cstheme="minorHAnsi"/>
                <w:color w:val="000000" w:themeColor="text1"/>
                <w:lang w:val="lt-LT"/>
              </w:rPr>
            </w:pPr>
            <w:r w:rsidRPr="00824A60">
              <w:rPr>
                <w:rFonts w:cstheme="minorHAnsi"/>
                <w:color w:val="000000" w:themeColor="text1"/>
                <w:lang w:val="lt-LT"/>
              </w:rPr>
              <w:t>316;</w:t>
            </w:r>
          </w:p>
          <w:p w14:paraId="30EAAEF6" w14:textId="77777777" w:rsidR="00670F9E" w:rsidRPr="00824A60" w:rsidRDefault="00670F9E" w:rsidP="0030182F">
            <w:pPr>
              <w:pStyle w:val="TableParagraph"/>
              <w:numPr>
                <w:ilvl w:val="0"/>
                <w:numId w:val="142"/>
              </w:numPr>
              <w:tabs>
                <w:tab w:val="left" w:pos="433"/>
              </w:tabs>
              <w:autoSpaceDE w:val="0"/>
              <w:autoSpaceDN w:val="0"/>
              <w:spacing w:before="18"/>
              <w:ind w:hanging="285"/>
              <w:rPr>
                <w:rFonts w:cstheme="minorHAnsi"/>
                <w:color w:val="000000" w:themeColor="text1"/>
                <w:lang w:val="lt-LT"/>
              </w:rPr>
            </w:pPr>
            <w:r w:rsidRPr="00824A60">
              <w:rPr>
                <w:rFonts w:cstheme="minorHAnsi"/>
                <w:color w:val="000000" w:themeColor="text1"/>
                <w:lang w:val="lt-LT"/>
              </w:rPr>
              <w:t>Siurblio</w:t>
            </w:r>
            <w:r w:rsidRPr="00824A60">
              <w:rPr>
                <w:rFonts w:cstheme="minorHAnsi"/>
                <w:color w:val="000000" w:themeColor="text1"/>
                <w:spacing w:val="-2"/>
                <w:lang w:val="lt-LT"/>
              </w:rPr>
              <w:t xml:space="preserve"> </w:t>
            </w:r>
            <w:r w:rsidRPr="00824A60">
              <w:rPr>
                <w:rFonts w:cstheme="minorHAnsi"/>
                <w:color w:val="000000" w:themeColor="text1"/>
                <w:lang w:val="lt-LT"/>
              </w:rPr>
              <w:t>velenas:</w:t>
            </w:r>
            <w:r w:rsidRPr="00824A60">
              <w:rPr>
                <w:rFonts w:cstheme="minorHAnsi"/>
                <w:color w:val="000000" w:themeColor="text1"/>
                <w:spacing w:val="-4"/>
                <w:lang w:val="lt-LT"/>
              </w:rPr>
              <w:t xml:space="preserve"> </w:t>
            </w:r>
            <w:r w:rsidRPr="00824A60">
              <w:rPr>
                <w:rFonts w:cstheme="minorHAnsi"/>
                <w:color w:val="000000" w:themeColor="text1"/>
                <w:lang w:val="lt-LT"/>
              </w:rPr>
              <w:t>nerūdijantis</w:t>
            </w:r>
            <w:r w:rsidRPr="00824A60">
              <w:rPr>
                <w:rFonts w:cstheme="minorHAnsi"/>
                <w:color w:val="000000" w:themeColor="text1"/>
                <w:spacing w:val="-3"/>
                <w:lang w:val="lt-LT"/>
              </w:rPr>
              <w:t xml:space="preserve"> </w:t>
            </w:r>
            <w:r w:rsidRPr="00824A60">
              <w:rPr>
                <w:rFonts w:cstheme="minorHAnsi"/>
                <w:color w:val="000000" w:themeColor="text1"/>
                <w:lang w:val="lt-LT"/>
              </w:rPr>
              <w:t>plienas</w:t>
            </w:r>
            <w:r w:rsidRPr="00824A60">
              <w:rPr>
                <w:rFonts w:cstheme="minorHAnsi"/>
                <w:color w:val="000000" w:themeColor="text1"/>
                <w:spacing w:val="-2"/>
                <w:lang w:val="lt-LT"/>
              </w:rPr>
              <w:t xml:space="preserve"> </w:t>
            </w:r>
            <w:r w:rsidRPr="00824A60">
              <w:rPr>
                <w:rFonts w:cstheme="minorHAnsi"/>
                <w:color w:val="000000" w:themeColor="text1"/>
                <w:lang w:val="lt-LT"/>
              </w:rPr>
              <w:t>nežemesnis</w:t>
            </w:r>
            <w:r w:rsidRPr="00824A60">
              <w:rPr>
                <w:rFonts w:cstheme="minorHAnsi"/>
                <w:color w:val="000000" w:themeColor="text1"/>
                <w:spacing w:val="-3"/>
                <w:lang w:val="lt-LT"/>
              </w:rPr>
              <w:t xml:space="preserve"> </w:t>
            </w:r>
            <w:r w:rsidRPr="00824A60">
              <w:rPr>
                <w:rFonts w:cstheme="minorHAnsi"/>
                <w:color w:val="000000" w:themeColor="text1"/>
                <w:lang w:val="lt-LT"/>
              </w:rPr>
              <w:t>nei</w:t>
            </w:r>
            <w:r w:rsidRPr="00824A60">
              <w:rPr>
                <w:rFonts w:cstheme="minorHAnsi"/>
                <w:color w:val="000000" w:themeColor="text1"/>
                <w:spacing w:val="-2"/>
                <w:lang w:val="lt-LT"/>
              </w:rPr>
              <w:t xml:space="preserve"> </w:t>
            </w:r>
            <w:r w:rsidRPr="00824A60">
              <w:rPr>
                <w:rFonts w:cstheme="minorHAnsi"/>
                <w:color w:val="000000" w:themeColor="text1"/>
                <w:lang w:val="lt-LT"/>
              </w:rPr>
              <w:t>AISI</w:t>
            </w:r>
          </w:p>
          <w:p w14:paraId="3646DB60" w14:textId="77777777" w:rsidR="00670F9E" w:rsidRPr="00824A60" w:rsidRDefault="00670F9E" w:rsidP="00670F9E">
            <w:pPr>
              <w:pStyle w:val="TableParagraph"/>
              <w:spacing w:before="19"/>
              <w:rPr>
                <w:rFonts w:cstheme="minorHAnsi"/>
                <w:color w:val="000000" w:themeColor="text1"/>
                <w:lang w:val="lt-LT"/>
              </w:rPr>
            </w:pPr>
            <w:r w:rsidRPr="00824A60">
              <w:rPr>
                <w:rFonts w:cstheme="minorHAnsi"/>
                <w:color w:val="000000" w:themeColor="text1"/>
                <w:lang w:val="lt-LT"/>
              </w:rPr>
              <w:t>316;</w:t>
            </w:r>
          </w:p>
          <w:p w14:paraId="575ABAB4" w14:textId="77777777" w:rsidR="00670F9E" w:rsidRPr="00824A60" w:rsidRDefault="00670F9E" w:rsidP="0030182F">
            <w:pPr>
              <w:pStyle w:val="TableParagraph"/>
              <w:numPr>
                <w:ilvl w:val="0"/>
                <w:numId w:val="142"/>
              </w:numPr>
              <w:tabs>
                <w:tab w:val="left" w:pos="433"/>
              </w:tabs>
              <w:autoSpaceDE w:val="0"/>
              <w:autoSpaceDN w:val="0"/>
              <w:spacing w:before="17"/>
              <w:ind w:hanging="285"/>
              <w:rPr>
                <w:rFonts w:cstheme="minorHAnsi"/>
                <w:color w:val="000000" w:themeColor="text1"/>
                <w:lang w:val="lt-LT"/>
              </w:rPr>
            </w:pPr>
            <w:r w:rsidRPr="00824A60">
              <w:rPr>
                <w:rFonts w:cstheme="minorHAnsi"/>
                <w:color w:val="000000" w:themeColor="text1"/>
                <w:lang w:val="lt-LT"/>
              </w:rPr>
              <w:t>Atbulinis</w:t>
            </w:r>
            <w:r w:rsidRPr="00824A60">
              <w:rPr>
                <w:rFonts w:cstheme="minorHAnsi"/>
                <w:color w:val="000000" w:themeColor="text1"/>
                <w:spacing w:val="-3"/>
                <w:lang w:val="lt-LT"/>
              </w:rPr>
              <w:t xml:space="preserve"> </w:t>
            </w:r>
            <w:r w:rsidRPr="00824A60">
              <w:rPr>
                <w:rFonts w:cstheme="minorHAnsi"/>
                <w:color w:val="000000" w:themeColor="text1"/>
                <w:lang w:val="lt-LT"/>
              </w:rPr>
              <w:t>vožtuvas:</w:t>
            </w:r>
            <w:r w:rsidRPr="00824A60">
              <w:rPr>
                <w:rFonts w:cstheme="minorHAnsi"/>
                <w:color w:val="000000" w:themeColor="text1"/>
                <w:spacing w:val="-3"/>
                <w:lang w:val="lt-LT"/>
              </w:rPr>
              <w:t xml:space="preserve"> </w:t>
            </w:r>
            <w:r w:rsidRPr="00824A60">
              <w:rPr>
                <w:rFonts w:cstheme="minorHAnsi"/>
                <w:color w:val="000000" w:themeColor="text1"/>
                <w:lang w:val="lt-LT"/>
              </w:rPr>
              <w:t>nerūdijantis</w:t>
            </w:r>
            <w:r w:rsidRPr="00824A60">
              <w:rPr>
                <w:rFonts w:cstheme="minorHAnsi"/>
                <w:color w:val="000000" w:themeColor="text1"/>
                <w:spacing w:val="-2"/>
                <w:lang w:val="lt-LT"/>
              </w:rPr>
              <w:t xml:space="preserve"> </w:t>
            </w:r>
            <w:r w:rsidRPr="00824A60">
              <w:rPr>
                <w:rFonts w:cstheme="minorHAnsi"/>
                <w:color w:val="000000" w:themeColor="text1"/>
                <w:lang w:val="lt-LT"/>
              </w:rPr>
              <w:t>plienas</w:t>
            </w:r>
            <w:r w:rsidRPr="00824A60">
              <w:rPr>
                <w:rFonts w:cstheme="minorHAnsi"/>
                <w:color w:val="000000" w:themeColor="text1"/>
                <w:spacing w:val="-3"/>
                <w:lang w:val="lt-LT"/>
              </w:rPr>
              <w:t xml:space="preserve"> </w:t>
            </w:r>
            <w:r w:rsidRPr="00824A60">
              <w:rPr>
                <w:rFonts w:cstheme="minorHAnsi"/>
                <w:color w:val="000000" w:themeColor="text1"/>
                <w:lang w:val="lt-LT"/>
              </w:rPr>
              <w:t>nežemesnis</w:t>
            </w:r>
            <w:r w:rsidRPr="00824A60">
              <w:rPr>
                <w:rFonts w:cstheme="minorHAnsi"/>
                <w:color w:val="000000" w:themeColor="text1"/>
                <w:spacing w:val="-3"/>
                <w:lang w:val="lt-LT"/>
              </w:rPr>
              <w:t xml:space="preserve"> </w:t>
            </w:r>
            <w:r w:rsidRPr="00824A60">
              <w:rPr>
                <w:rFonts w:cstheme="minorHAnsi"/>
                <w:color w:val="000000" w:themeColor="text1"/>
                <w:lang w:val="lt-LT"/>
              </w:rPr>
              <w:t>nei</w:t>
            </w:r>
          </w:p>
          <w:p w14:paraId="4EB97A82" w14:textId="77777777" w:rsidR="00670F9E" w:rsidRPr="00824A60" w:rsidRDefault="00670F9E" w:rsidP="00670F9E">
            <w:pPr>
              <w:pStyle w:val="TableParagraph"/>
              <w:spacing w:before="17"/>
              <w:rPr>
                <w:rFonts w:cstheme="minorHAnsi"/>
                <w:color w:val="000000" w:themeColor="text1"/>
                <w:lang w:val="lt-LT"/>
              </w:rPr>
            </w:pPr>
            <w:r w:rsidRPr="00824A60">
              <w:rPr>
                <w:rFonts w:cstheme="minorHAnsi"/>
                <w:color w:val="000000" w:themeColor="text1"/>
                <w:lang w:val="lt-LT"/>
              </w:rPr>
              <w:t>AISI</w:t>
            </w:r>
            <w:r w:rsidRPr="00824A60">
              <w:rPr>
                <w:rFonts w:cstheme="minorHAnsi"/>
                <w:color w:val="000000" w:themeColor="text1"/>
                <w:spacing w:val="-2"/>
                <w:lang w:val="lt-LT"/>
              </w:rPr>
              <w:t xml:space="preserve"> </w:t>
            </w:r>
            <w:r w:rsidRPr="00824A60">
              <w:rPr>
                <w:rFonts w:cstheme="minorHAnsi"/>
                <w:color w:val="000000" w:themeColor="text1"/>
                <w:lang w:val="lt-LT"/>
              </w:rPr>
              <w:t>316;</w:t>
            </w:r>
          </w:p>
          <w:p w14:paraId="3C9DB561" w14:textId="77777777" w:rsidR="00670F9E" w:rsidRPr="00824A60" w:rsidRDefault="00670F9E" w:rsidP="0030182F">
            <w:pPr>
              <w:pStyle w:val="TableParagraph"/>
              <w:numPr>
                <w:ilvl w:val="0"/>
                <w:numId w:val="142"/>
              </w:numPr>
              <w:tabs>
                <w:tab w:val="left" w:pos="433"/>
              </w:tabs>
              <w:autoSpaceDE w:val="0"/>
              <w:autoSpaceDN w:val="0"/>
              <w:spacing w:before="20"/>
              <w:ind w:hanging="285"/>
              <w:rPr>
                <w:rFonts w:cstheme="minorHAnsi"/>
                <w:color w:val="000000" w:themeColor="text1"/>
                <w:lang w:val="lt-LT"/>
              </w:rPr>
            </w:pPr>
            <w:r w:rsidRPr="00824A60">
              <w:rPr>
                <w:rFonts w:cstheme="minorHAnsi"/>
                <w:color w:val="000000" w:themeColor="text1"/>
                <w:lang w:val="lt-LT"/>
              </w:rPr>
              <w:t>Filtras: nerūdijantis</w:t>
            </w:r>
            <w:r w:rsidRPr="00824A60">
              <w:rPr>
                <w:rFonts w:cstheme="minorHAnsi"/>
                <w:color w:val="000000" w:themeColor="text1"/>
                <w:spacing w:val="-3"/>
                <w:lang w:val="lt-LT"/>
              </w:rPr>
              <w:t xml:space="preserve"> </w:t>
            </w:r>
            <w:r w:rsidRPr="00824A60">
              <w:rPr>
                <w:rFonts w:cstheme="minorHAnsi"/>
                <w:color w:val="000000" w:themeColor="text1"/>
                <w:lang w:val="lt-LT"/>
              </w:rPr>
              <w:t>plienas</w:t>
            </w:r>
            <w:r w:rsidRPr="00824A60">
              <w:rPr>
                <w:rFonts w:cstheme="minorHAnsi"/>
                <w:color w:val="000000" w:themeColor="text1"/>
                <w:spacing w:val="-2"/>
                <w:lang w:val="lt-LT"/>
              </w:rPr>
              <w:t xml:space="preserve"> </w:t>
            </w:r>
            <w:r w:rsidRPr="00824A60">
              <w:rPr>
                <w:rFonts w:cstheme="minorHAnsi"/>
                <w:color w:val="000000" w:themeColor="text1"/>
                <w:lang w:val="lt-LT"/>
              </w:rPr>
              <w:t>nežemesnis nei AISI</w:t>
            </w:r>
            <w:r w:rsidRPr="00824A60">
              <w:rPr>
                <w:rFonts w:cstheme="minorHAnsi"/>
                <w:color w:val="000000" w:themeColor="text1"/>
                <w:spacing w:val="-3"/>
                <w:lang w:val="lt-LT"/>
              </w:rPr>
              <w:t xml:space="preserve"> </w:t>
            </w:r>
            <w:r w:rsidRPr="00824A60">
              <w:rPr>
                <w:rFonts w:cstheme="minorHAnsi"/>
                <w:color w:val="000000" w:themeColor="text1"/>
                <w:lang w:val="lt-LT"/>
              </w:rPr>
              <w:t>316;</w:t>
            </w:r>
          </w:p>
          <w:p w14:paraId="09441026" w14:textId="77777777" w:rsidR="00670F9E" w:rsidRPr="00824A60" w:rsidRDefault="00670F9E" w:rsidP="0030182F">
            <w:pPr>
              <w:pStyle w:val="TableParagraph"/>
              <w:numPr>
                <w:ilvl w:val="0"/>
                <w:numId w:val="142"/>
              </w:numPr>
              <w:autoSpaceDE w:val="0"/>
              <w:autoSpaceDN w:val="0"/>
              <w:spacing w:before="77"/>
              <w:rPr>
                <w:rFonts w:cstheme="minorHAnsi"/>
                <w:color w:val="000000" w:themeColor="text1"/>
                <w:lang w:val="lt-LT"/>
              </w:rPr>
            </w:pPr>
            <w:r w:rsidRPr="00824A60">
              <w:rPr>
                <w:rFonts w:cstheme="minorHAnsi"/>
                <w:color w:val="000000" w:themeColor="text1"/>
                <w:lang w:val="lt-LT"/>
              </w:rPr>
              <w:t>Vamzdžio prisijungimo flanšinė jungtis: nerūdijantis</w:t>
            </w:r>
            <w:r w:rsidRPr="00824A60">
              <w:rPr>
                <w:rFonts w:cstheme="minorHAnsi"/>
                <w:color w:val="000000" w:themeColor="text1"/>
                <w:spacing w:val="-47"/>
                <w:lang w:val="lt-LT"/>
              </w:rPr>
              <w:t xml:space="preserve"> </w:t>
            </w:r>
            <w:r w:rsidRPr="00824A60">
              <w:rPr>
                <w:rFonts w:cstheme="minorHAnsi"/>
                <w:color w:val="000000" w:themeColor="text1"/>
                <w:lang w:val="lt-LT"/>
              </w:rPr>
              <w:t>plienas nežemesnis nei AISI</w:t>
            </w:r>
            <w:r w:rsidRPr="00824A60">
              <w:rPr>
                <w:rFonts w:cstheme="minorHAnsi"/>
                <w:color w:val="000000" w:themeColor="text1"/>
                <w:spacing w:val="-3"/>
                <w:lang w:val="lt-LT"/>
              </w:rPr>
              <w:t xml:space="preserve"> </w:t>
            </w:r>
            <w:r w:rsidRPr="00824A60">
              <w:rPr>
                <w:rFonts w:cstheme="minorHAnsi"/>
                <w:color w:val="000000" w:themeColor="text1"/>
                <w:lang w:val="lt-LT"/>
              </w:rPr>
              <w:t>316.</w:t>
            </w:r>
          </w:p>
        </w:tc>
        <w:tc>
          <w:tcPr>
            <w:tcW w:w="945" w:type="pct"/>
            <w:tcBorders>
              <w:top w:val="single" w:sz="4" w:space="0" w:color="auto"/>
              <w:left w:val="single" w:sz="4" w:space="0" w:color="auto"/>
              <w:bottom w:val="single" w:sz="4" w:space="0" w:color="auto"/>
              <w:right w:val="single" w:sz="4" w:space="0" w:color="auto"/>
            </w:tcBorders>
          </w:tcPr>
          <w:p w14:paraId="132C4757" w14:textId="77777777" w:rsidR="00670F9E" w:rsidRPr="00824A60"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24B99DAA" w14:textId="77777777" w:rsidR="00670F9E" w:rsidRPr="00824A60"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r>
      <w:tr w:rsidR="00670F9E" w:rsidRPr="00824A60" w14:paraId="51A60B64"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24DA06E0" w14:textId="77777777" w:rsidR="00670F9E" w:rsidRPr="00824A60" w:rsidRDefault="00670F9E" w:rsidP="00670F9E">
            <w:pPr>
              <w:ind w:left="9"/>
              <w:jc w:val="center"/>
              <w:rPr>
                <w:rFonts w:asciiTheme="minorHAnsi" w:hAnsiTheme="minorHAnsi" w:cstheme="minorHAnsi"/>
                <w:color w:val="000000" w:themeColor="text1"/>
                <w:sz w:val="22"/>
                <w:szCs w:val="22"/>
                <w:lang w:eastAsia="lt-LT"/>
              </w:rPr>
            </w:pPr>
            <w:r w:rsidRPr="00824A60">
              <w:rPr>
                <w:rFonts w:asciiTheme="minorHAnsi" w:hAnsiTheme="minorHAnsi" w:cstheme="minorHAnsi"/>
                <w:b/>
                <w:color w:val="000000" w:themeColor="text1"/>
                <w:sz w:val="22"/>
                <w:szCs w:val="22"/>
                <w:lang w:eastAsia="lt-LT"/>
              </w:rPr>
              <w:lastRenderedPageBreak/>
              <w:t>Dokumentai</w:t>
            </w:r>
          </w:p>
        </w:tc>
        <w:tc>
          <w:tcPr>
            <w:tcW w:w="945" w:type="pct"/>
            <w:tcBorders>
              <w:top w:val="single" w:sz="4" w:space="0" w:color="auto"/>
              <w:left w:val="single" w:sz="4" w:space="0" w:color="auto"/>
              <w:bottom w:val="single" w:sz="4" w:space="0" w:color="auto"/>
              <w:right w:val="single" w:sz="4" w:space="0" w:color="auto"/>
            </w:tcBorders>
          </w:tcPr>
          <w:p w14:paraId="5B46867B" w14:textId="77777777" w:rsidR="00670F9E" w:rsidRPr="00824A60" w:rsidRDefault="00670F9E" w:rsidP="00670F9E">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3BA204FC" w14:textId="77777777" w:rsidR="00670F9E" w:rsidRPr="00824A60" w:rsidRDefault="00670F9E" w:rsidP="00670F9E">
            <w:pPr>
              <w:ind w:left="9"/>
              <w:jc w:val="center"/>
              <w:rPr>
                <w:rFonts w:asciiTheme="minorHAnsi" w:hAnsiTheme="minorHAnsi" w:cstheme="minorHAnsi"/>
                <w:b/>
                <w:color w:val="000000" w:themeColor="text1"/>
                <w:sz w:val="22"/>
                <w:szCs w:val="22"/>
                <w:lang w:eastAsia="lt-LT"/>
              </w:rPr>
            </w:pPr>
          </w:p>
        </w:tc>
      </w:tr>
      <w:tr w:rsidR="00670F9E" w:rsidRPr="00824A60" w14:paraId="518A6BDC"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A0FDEFB" w14:textId="77777777" w:rsidR="00670F9E" w:rsidRPr="00824A60" w:rsidRDefault="00670F9E" w:rsidP="0030182F">
            <w:pPr>
              <w:numPr>
                <w:ilvl w:val="0"/>
                <w:numId w:val="139"/>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DEA3359" w14:textId="61890E28" w:rsidR="00670F9E" w:rsidRPr="00824A60" w:rsidRDefault="00670F9E" w:rsidP="00670F9E">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pateikiami</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pirkimo</w:t>
            </w:r>
            <w:r w:rsidRPr="00824A60">
              <w:rPr>
                <w:rFonts w:asciiTheme="minorHAnsi" w:hAnsiTheme="minorHAnsi" w:cstheme="minorHAnsi"/>
                <w:color w:val="000000" w:themeColor="text1"/>
                <w:spacing w:val="-3"/>
                <w:sz w:val="22"/>
                <w:szCs w:val="22"/>
              </w:rPr>
              <w:t xml:space="preserve"> </w:t>
            </w:r>
            <w:r w:rsidRPr="00824A60">
              <w:rPr>
                <w:rFonts w:asciiTheme="minorHAnsi" w:hAnsiTheme="minorHAnsi" w:cstheme="minorHAnsi"/>
                <w:color w:val="000000" w:themeColor="text1"/>
                <w:sz w:val="22"/>
                <w:szCs w:val="22"/>
              </w:rPr>
              <w:t>metu</w:t>
            </w:r>
          </w:p>
        </w:tc>
        <w:tc>
          <w:tcPr>
            <w:tcW w:w="1997" w:type="pct"/>
            <w:tcBorders>
              <w:top w:val="single" w:sz="4" w:space="0" w:color="auto"/>
              <w:left w:val="single" w:sz="4" w:space="0" w:color="auto"/>
              <w:bottom w:val="single" w:sz="4" w:space="0" w:color="auto"/>
              <w:right w:val="single" w:sz="4" w:space="0" w:color="auto"/>
            </w:tcBorders>
          </w:tcPr>
          <w:p w14:paraId="1CC0DA51" w14:textId="77777777" w:rsidR="00670F9E" w:rsidRPr="00824A60" w:rsidRDefault="00670F9E" w:rsidP="00670F9E">
            <w:pPr>
              <w:pStyle w:val="TableParagraph"/>
              <w:spacing w:line="254" w:lineRule="auto"/>
              <w:ind w:left="148" w:right="94"/>
              <w:jc w:val="both"/>
              <w:rPr>
                <w:rFonts w:cstheme="minorHAnsi"/>
                <w:color w:val="000000" w:themeColor="text1"/>
                <w:lang w:val="lt-LT"/>
              </w:rPr>
            </w:pPr>
            <w:r w:rsidRPr="00824A60">
              <w:rPr>
                <w:rFonts w:cstheme="minorHAnsi"/>
                <w:color w:val="000000" w:themeColor="text1"/>
                <w:lang w:val="lt-LT"/>
              </w:rPr>
              <w:t>Siurblio</w:t>
            </w:r>
            <w:r w:rsidRPr="00824A60">
              <w:rPr>
                <w:rFonts w:cstheme="minorHAnsi"/>
                <w:color w:val="000000" w:themeColor="text1"/>
                <w:spacing w:val="1"/>
                <w:lang w:val="lt-LT"/>
              </w:rPr>
              <w:t xml:space="preserve"> </w:t>
            </w:r>
            <w:r w:rsidRPr="00824A60">
              <w:rPr>
                <w:rFonts w:cstheme="minorHAnsi"/>
                <w:color w:val="000000" w:themeColor="text1"/>
                <w:lang w:val="lt-LT"/>
              </w:rPr>
              <w:t>techninis</w:t>
            </w:r>
            <w:r w:rsidRPr="00824A60">
              <w:rPr>
                <w:rFonts w:cstheme="minorHAnsi"/>
                <w:color w:val="000000" w:themeColor="text1"/>
                <w:spacing w:val="1"/>
                <w:lang w:val="lt-LT"/>
              </w:rPr>
              <w:t xml:space="preserve"> </w:t>
            </w:r>
            <w:r w:rsidRPr="00824A60">
              <w:rPr>
                <w:rFonts w:cstheme="minorHAnsi"/>
                <w:color w:val="000000" w:themeColor="text1"/>
                <w:lang w:val="lt-LT"/>
              </w:rPr>
              <w:t>pasas,</w:t>
            </w:r>
            <w:r w:rsidRPr="00824A60">
              <w:rPr>
                <w:rFonts w:cstheme="minorHAnsi"/>
                <w:color w:val="000000" w:themeColor="text1"/>
                <w:spacing w:val="1"/>
                <w:lang w:val="lt-LT"/>
              </w:rPr>
              <w:t xml:space="preserve"> </w:t>
            </w:r>
            <w:r w:rsidRPr="00824A60">
              <w:rPr>
                <w:rFonts w:cstheme="minorHAnsi"/>
                <w:color w:val="000000" w:themeColor="text1"/>
                <w:lang w:val="lt-LT"/>
              </w:rPr>
              <w:t>kuriame</w:t>
            </w:r>
            <w:r w:rsidRPr="00824A60">
              <w:rPr>
                <w:rFonts w:cstheme="minorHAnsi"/>
                <w:color w:val="000000" w:themeColor="text1"/>
                <w:spacing w:val="1"/>
                <w:lang w:val="lt-LT"/>
              </w:rPr>
              <w:t xml:space="preserve"> </w:t>
            </w:r>
            <w:r w:rsidRPr="00824A60">
              <w:rPr>
                <w:rFonts w:cstheme="minorHAnsi"/>
                <w:color w:val="000000" w:themeColor="text1"/>
                <w:lang w:val="lt-LT"/>
              </w:rPr>
              <w:t>nurodomi</w:t>
            </w:r>
            <w:r w:rsidRPr="00824A60">
              <w:rPr>
                <w:rFonts w:cstheme="minorHAnsi"/>
                <w:color w:val="000000" w:themeColor="text1"/>
                <w:spacing w:val="1"/>
                <w:lang w:val="lt-LT"/>
              </w:rPr>
              <w:t xml:space="preserve"> </w:t>
            </w:r>
            <w:r w:rsidRPr="00824A60">
              <w:rPr>
                <w:rFonts w:cstheme="minorHAnsi"/>
                <w:color w:val="000000" w:themeColor="text1"/>
                <w:lang w:val="lt-LT"/>
              </w:rPr>
              <w:t>techniniai</w:t>
            </w:r>
            <w:r w:rsidRPr="00824A60">
              <w:rPr>
                <w:rFonts w:cstheme="minorHAnsi"/>
                <w:color w:val="000000" w:themeColor="text1"/>
                <w:spacing w:val="1"/>
                <w:lang w:val="lt-LT"/>
              </w:rPr>
              <w:t xml:space="preserve"> </w:t>
            </w:r>
            <w:r w:rsidRPr="00824A60">
              <w:rPr>
                <w:rFonts w:cstheme="minorHAnsi"/>
                <w:color w:val="000000" w:themeColor="text1"/>
                <w:lang w:val="lt-LT"/>
              </w:rPr>
              <w:t>duomenys</w:t>
            </w:r>
            <w:r w:rsidRPr="00824A60">
              <w:rPr>
                <w:rFonts w:cstheme="minorHAnsi"/>
                <w:color w:val="000000" w:themeColor="text1"/>
                <w:spacing w:val="1"/>
                <w:lang w:val="lt-LT"/>
              </w:rPr>
              <w:t xml:space="preserve"> </w:t>
            </w:r>
            <w:r w:rsidRPr="00824A60">
              <w:rPr>
                <w:rFonts w:cstheme="minorHAnsi"/>
                <w:color w:val="000000" w:themeColor="text1"/>
                <w:lang w:val="lt-LT"/>
              </w:rPr>
              <w:t>patvirtinantys,</w:t>
            </w:r>
            <w:r w:rsidRPr="00824A60">
              <w:rPr>
                <w:rFonts w:cstheme="minorHAnsi"/>
                <w:color w:val="000000" w:themeColor="text1"/>
                <w:spacing w:val="1"/>
                <w:lang w:val="lt-LT"/>
              </w:rPr>
              <w:t xml:space="preserve"> </w:t>
            </w:r>
            <w:r w:rsidRPr="00824A60">
              <w:rPr>
                <w:rFonts w:cstheme="minorHAnsi"/>
                <w:color w:val="000000" w:themeColor="text1"/>
                <w:lang w:val="lt-LT"/>
              </w:rPr>
              <w:t>kad</w:t>
            </w:r>
            <w:r w:rsidRPr="00824A60">
              <w:rPr>
                <w:rFonts w:cstheme="minorHAnsi"/>
                <w:color w:val="000000" w:themeColor="text1"/>
                <w:spacing w:val="1"/>
                <w:lang w:val="lt-LT"/>
              </w:rPr>
              <w:t xml:space="preserve"> </w:t>
            </w:r>
            <w:r w:rsidRPr="00824A60">
              <w:rPr>
                <w:rFonts w:cstheme="minorHAnsi"/>
                <w:color w:val="000000" w:themeColor="text1"/>
                <w:lang w:val="lt-LT"/>
              </w:rPr>
              <w:t>siurblys</w:t>
            </w:r>
            <w:r w:rsidRPr="00824A60">
              <w:rPr>
                <w:rFonts w:cstheme="minorHAnsi"/>
                <w:color w:val="000000" w:themeColor="text1"/>
                <w:spacing w:val="1"/>
                <w:lang w:val="lt-LT"/>
              </w:rPr>
              <w:t xml:space="preserve"> </w:t>
            </w:r>
            <w:r w:rsidRPr="00824A60">
              <w:rPr>
                <w:rFonts w:cstheme="minorHAnsi"/>
                <w:color w:val="000000" w:themeColor="text1"/>
                <w:lang w:val="lt-LT"/>
              </w:rPr>
              <w:t>atitinka</w:t>
            </w:r>
            <w:r w:rsidRPr="00824A60">
              <w:rPr>
                <w:rFonts w:cstheme="minorHAnsi"/>
                <w:color w:val="000000" w:themeColor="text1"/>
                <w:spacing w:val="1"/>
                <w:lang w:val="lt-LT"/>
              </w:rPr>
              <w:t xml:space="preserve"> </w:t>
            </w:r>
            <w:r w:rsidRPr="00824A60">
              <w:rPr>
                <w:rFonts w:cstheme="minorHAnsi"/>
                <w:color w:val="000000" w:themeColor="text1"/>
                <w:lang w:val="lt-LT"/>
              </w:rPr>
              <w:t>keliamus</w:t>
            </w:r>
            <w:r w:rsidRPr="00824A60">
              <w:rPr>
                <w:rFonts w:cstheme="minorHAnsi"/>
                <w:color w:val="000000" w:themeColor="text1"/>
                <w:spacing w:val="-47"/>
                <w:lang w:val="lt-LT"/>
              </w:rPr>
              <w:t xml:space="preserve"> </w:t>
            </w:r>
            <w:r w:rsidRPr="00824A60">
              <w:rPr>
                <w:rFonts w:cstheme="minorHAnsi"/>
                <w:color w:val="000000" w:themeColor="text1"/>
                <w:lang w:val="lt-LT"/>
              </w:rPr>
              <w:t>techninius</w:t>
            </w:r>
            <w:r w:rsidRPr="00824A60">
              <w:rPr>
                <w:rFonts w:cstheme="minorHAnsi"/>
                <w:color w:val="000000" w:themeColor="text1"/>
                <w:spacing w:val="1"/>
                <w:lang w:val="lt-LT"/>
              </w:rPr>
              <w:t xml:space="preserve"> </w:t>
            </w:r>
            <w:r w:rsidRPr="00824A60">
              <w:rPr>
                <w:rFonts w:cstheme="minorHAnsi"/>
                <w:color w:val="000000" w:themeColor="text1"/>
                <w:lang w:val="lt-LT"/>
              </w:rPr>
              <w:t>reikalavimus,</w:t>
            </w:r>
            <w:r w:rsidRPr="00824A60">
              <w:rPr>
                <w:rFonts w:cstheme="minorHAnsi"/>
                <w:color w:val="000000" w:themeColor="text1"/>
                <w:spacing w:val="1"/>
                <w:lang w:val="lt-LT"/>
              </w:rPr>
              <w:t xml:space="preserve"> </w:t>
            </w:r>
            <w:r w:rsidRPr="00824A60">
              <w:rPr>
                <w:rFonts w:cstheme="minorHAnsi"/>
                <w:color w:val="000000" w:themeColor="text1"/>
                <w:lang w:val="lt-LT"/>
              </w:rPr>
              <w:t>lietuvių</w:t>
            </w:r>
            <w:r w:rsidRPr="00824A60">
              <w:rPr>
                <w:rFonts w:cstheme="minorHAnsi"/>
                <w:color w:val="000000" w:themeColor="text1"/>
                <w:spacing w:val="1"/>
                <w:lang w:val="lt-LT"/>
              </w:rPr>
              <w:t xml:space="preserve"> </w:t>
            </w:r>
            <w:r w:rsidRPr="00824A60">
              <w:rPr>
                <w:rFonts w:cstheme="minorHAnsi"/>
                <w:color w:val="000000" w:themeColor="text1"/>
                <w:lang w:val="lt-LT"/>
              </w:rPr>
              <w:t>arba</w:t>
            </w:r>
            <w:r w:rsidRPr="00824A60">
              <w:rPr>
                <w:rFonts w:cstheme="minorHAnsi"/>
                <w:color w:val="000000" w:themeColor="text1"/>
                <w:spacing w:val="1"/>
                <w:lang w:val="lt-LT"/>
              </w:rPr>
              <w:t xml:space="preserve"> </w:t>
            </w:r>
            <w:r w:rsidRPr="00824A60">
              <w:rPr>
                <w:rFonts w:cstheme="minorHAnsi"/>
                <w:color w:val="000000" w:themeColor="text1"/>
                <w:lang w:val="lt-LT"/>
              </w:rPr>
              <w:t>anglų</w:t>
            </w:r>
            <w:r w:rsidRPr="00824A60">
              <w:rPr>
                <w:rFonts w:cstheme="minorHAnsi"/>
                <w:color w:val="000000" w:themeColor="text1"/>
                <w:spacing w:val="1"/>
                <w:lang w:val="lt-LT"/>
              </w:rPr>
              <w:t xml:space="preserve"> </w:t>
            </w:r>
            <w:r w:rsidRPr="00824A60">
              <w:rPr>
                <w:rFonts w:cstheme="minorHAnsi"/>
                <w:color w:val="000000" w:themeColor="text1"/>
                <w:lang w:val="lt-LT"/>
              </w:rPr>
              <w:t>kalba. Siurblio</w:t>
            </w:r>
            <w:r w:rsidRPr="00824A60">
              <w:rPr>
                <w:rFonts w:cstheme="minorHAnsi"/>
                <w:color w:val="000000" w:themeColor="text1"/>
                <w:spacing w:val="1"/>
                <w:lang w:val="lt-LT"/>
              </w:rPr>
              <w:t xml:space="preserve"> </w:t>
            </w:r>
            <w:r w:rsidRPr="00824A60">
              <w:rPr>
                <w:rFonts w:cstheme="minorHAnsi"/>
                <w:color w:val="000000" w:themeColor="text1"/>
                <w:lang w:val="lt-LT"/>
              </w:rPr>
              <w:t>techniniame pase</w:t>
            </w:r>
            <w:r w:rsidRPr="00824A60">
              <w:rPr>
                <w:rFonts w:cstheme="minorHAnsi"/>
                <w:color w:val="000000" w:themeColor="text1"/>
                <w:spacing w:val="-2"/>
                <w:lang w:val="lt-LT"/>
              </w:rPr>
              <w:t xml:space="preserve"> </w:t>
            </w:r>
            <w:r w:rsidRPr="00824A60">
              <w:rPr>
                <w:rFonts w:cstheme="minorHAnsi"/>
                <w:color w:val="000000" w:themeColor="text1"/>
                <w:lang w:val="lt-LT"/>
              </w:rPr>
              <w:t>taip</w:t>
            </w:r>
            <w:r w:rsidRPr="00824A60">
              <w:rPr>
                <w:rFonts w:cstheme="minorHAnsi"/>
                <w:color w:val="000000" w:themeColor="text1"/>
                <w:spacing w:val="-2"/>
                <w:lang w:val="lt-LT"/>
              </w:rPr>
              <w:t xml:space="preserve"> </w:t>
            </w:r>
            <w:r w:rsidRPr="00824A60">
              <w:rPr>
                <w:rFonts w:cstheme="minorHAnsi"/>
                <w:color w:val="000000" w:themeColor="text1"/>
                <w:lang w:val="lt-LT"/>
              </w:rPr>
              <w:t>pat</w:t>
            </w:r>
            <w:r w:rsidRPr="00824A60">
              <w:rPr>
                <w:rFonts w:cstheme="minorHAnsi"/>
                <w:color w:val="000000" w:themeColor="text1"/>
                <w:spacing w:val="-3"/>
                <w:lang w:val="lt-LT"/>
              </w:rPr>
              <w:t xml:space="preserve"> </w:t>
            </w:r>
            <w:r w:rsidRPr="00824A60">
              <w:rPr>
                <w:rFonts w:cstheme="minorHAnsi"/>
                <w:color w:val="000000" w:themeColor="text1"/>
                <w:lang w:val="lt-LT"/>
              </w:rPr>
              <w:t>turi</w:t>
            </w:r>
            <w:r w:rsidRPr="00824A60">
              <w:rPr>
                <w:rFonts w:cstheme="minorHAnsi"/>
                <w:color w:val="000000" w:themeColor="text1"/>
                <w:spacing w:val="-1"/>
                <w:lang w:val="lt-LT"/>
              </w:rPr>
              <w:t xml:space="preserve"> </w:t>
            </w:r>
            <w:r w:rsidRPr="00824A60">
              <w:rPr>
                <w:rFonts w:cstheme="minorHAnsi"/>
                <w:color w:val="000000" w:themeColor="text1"/>
                <w:lang w:val="lt-LT"/>
              </w:rPr>
              <w:t>būti pateikta:</w:t>
            </w:r>
          </w:p>
          <w:p w14:paraId="2D840801" w14:textId="77777777" w:rsidR="00670F9E" w:rsidRPr="00824A60" w:rsidRDefault="00670F9E" w:rsidP="0030182F">
            <w:pPr>
              <w:pStyle w:val="TableParagraph"/>
              <w:numPr>
                <w:ilvl w:val="0"/>
                <w:numId w:val="143"/>
              </w:numPr>
              <w:tabs>
                <w:tab w:val="left" w:pos="433"/>
              </w:tabs>
              <w:autoSpaceDE w:val="0"/>
              <w:autoSpaceDN w:val="0"/>
              <w:spacing w:line="279" w:lineRule="exact"/>
              <w:ind w:hanging="285"/>
              <w:rPr>
                <w:rFonts w:cstheme="minorHAnsi"/>
                <w:color w:val="000000" w:themeColor="text1"/>
                <w:lang w:val="lt-LT"/>
              </w:rPr>
            </w:pPr>
            <w:r w:rsidRPr="00824A60">
              <w:rPr>
                <w:rFonts w:cstheme="minorHAnsi"/>
                <w:color w:val="000000" w:themeColor="text1"/>
                <w:lang w:val="lt-LT"/>
              </w:rPr>
              <w:t>Brėžiniai</w:t>
            </w:r>
            <w:r w:rsidRPr="00824A60">
              <w:rPr>
                <w:rFonts w:cstheme="minorHAnsi"/>
                <w:color w:val="000000" w:themeColor="text1"/>
                <w:spacing w:val="-2"/>
                <w:lang w:val="lt-LT"/>
              </w:rPr>
              <w:t xml:space="preserve"> </w:t>
            </w:r>
            <w:r w:rsidRPr="00824A60">
              <w:rPr>
                <w:rFonts w:cstheme="minorHAnsi"/>
                <w:color w:val="000000" w:themeColor="text1"/>
                <w:lang w:val="lt-LT"/>
              </w:rPr>
              <w:t>su</w:t>
            </w:r>
            <w:r w:rsidRPr="00824A60">
              <w:rPr>
                <w:rFonts w:cstheme="minorHAnsi"/>
                <w:color w:val="000000" w:themeColor="text1"/>
                <w:spacing w:val="-1"/>
                <w:lang w:val="lt-LT"/>
              </w:rPr>
              <w:t xml:space="preserve"> </w:t>
            </w:r>
            <w:r w:rsidRPr="00824A60">
              <w:rPr>
                <w:rFonts w:cstheme="minorHAnsi"/>
                <w:color w:val="000000" w:themeColor="text1"/>
                <w:lang w:val="lt-LT"/>
              </w:rPr>
              <w:t>siurblių</w:t>
            </w:r>
            <w:r w:rsidRPr="00824A60">
              <w:rPr>
                <w:rFonts w:cstheme="minorHAnsi"/>
                <w:color w:val="000000" w:themeColor="text1"/>
                <w:spacing w:val="-2"/>
                <w:lang w:val="lt-LT"/>
              </w:rPr>
              <w:t xml:space="preserve"> </w:t>
            </w:r>
            <w:r w:rsidRPr="00824A60">
              <w:rPr>
                <w:rFonts w:cstheme="minorHAnsi"/>
                <w:color w:val="000000" w:themeColor="text1"/>
                <w:lang w:val="lt-LT"/>
              </w:rPr>
              <w:t>matmenimis;</w:t>
            </w:r>
          </w:p>
          <w:p w14:paraId="3D33D924" w14:textId="77777777" w:rsidR="00670F9E" w:rsidRPr="00824A60" w:rsidRDefault="00670F9E" w:rsidP="0030182F">
            <w:pPr>
              <w:pStyle w:val="TableParagraph"/>
              <w:numPr>
                <w:ilvl w:val="0"/>
                <w:numId w:val="144"/>
              </w:numPr>
              <w:tabs>
                <w:tab w:val="left" w:pos="433"/>
              </w:tabs>
              <w:autoSpaceDE w:val="0"/>
              <w:autoSpaceDN w:val="0"/>
              <w:spacing w:line="280" w:lineRule="exact"/>
              <w:ind w:hanging="285"/>
              <w:rPr>
                <w:rFonts w:cstheme="minorHAnsi"/>
                <w:color w:val="000000" w:themeColor="text1"/>
                <w:lang w:val="lt-LT"/>
              </w:rPr>
            </w:pPr>
            <w:r w:rsidRPr="00824A60">
              <w:rPr>
                <w:rFonts w:cstheme="minorHAnsi"/>
                <w:color w:val="000000" w:themeColor="text1"/>
                <w:lang w:val="lt-LT"/>
              </w:rPr>
              <w:t>Siurblio</w:t>
            </w:r>
            <w:r w:rsidRPr="00150300">
              <w:rPr>
                <w:rFonts w:cstheme="minorHAnsi"/>
                <w:color w:val="000000" w:themeColor="text1"/>
                <w:lang w:val="lt-LT"/>
              </w:rPr>
              <w:t xml:space="preserve"> </w:t>
            </w:r>
            <w:r w:rsidRPr="00824A60">
              <w:rPr>
                <w:rFonts w:cstheme="minorHAnsi"/>
                <w:color w:val="000000" w:themeColor="text1"/>
                <w:lang w:val="lt-LT"/>
              </w:rPr>
              <w:t>darbo</w:t>
            </w:r>
            <w:r w:rsidRPr="00150300">
              <w:rPr>
                <w:rFonts w:cstheme="minorHAnsi"/>
                <w:color w:val="000000" w:themeColor="text1"/>
                <w:lang w:val="lt-LT"/>
              </w:rPr>
              <w:t xml:space="preserve"> </w:t>
            </w:r>
            <w:r w:rsidRPr="00824A60">
              <w:rPr>
                <w:rFonts w:cstheme="minorHAnsi"/>
                <w:color w:val="000000" w:themeColor="text1"/>
                <w:lang w:val="lt-LT"/>
              </w:rPr>
              <w:t>kreivė</w:t>
            </w:r>
            <w:r w:rsidRPr="00150300">
              <w:rPr>
                <w:rFonts w:cstheme="minorHAnsi"/>
                <w:color w:val="000000" w:themeColor="text1"/>
                <w:lang w:val="lt-LT"/>
              </w:rPr>
              <w:t xml:space="preserve"> </w:t>
            </w:r>
            <w:r w:rsidRPr="00824A60">
              <w:rPr>
                <w:rFonts w:cstheme="minorHAnsi"/>
                <w:color w:val="000000" w:themeColor="text1"/>
                <w:lang w:val="lt-LT"/>
              </w:rPr>
              <w:t>(su</w:t>
            </w:r>
            <w:r w:rsidRPr="00150300">
              <w:rPr>
                <w:rFonts w:cstheme="minorHAnsi"/>
                <w:color w:val="000000" w:themeColor="text1"/>
                <w:lang w:val="lt-LT"/>
              </w:rPr>
              <w:t xml:space="preserve"> </w:t>
            </w:r>
            <w:r w:rsidRPr="00824A60">
              <w:rPr>
                <w:rFonts w:cstheme="minorHAnsi"/>
                <w:color w:val="000000" w:themeColor="text1"/>
                <w:lang w:val="lt-LT"/>
              </w:rPr>
              <w:t>darbo</w:t>
            </w:r>
            <w:r w:rsidRPr="00150300">
              <w:rPr>
                <w:rFonts w:cstheme="minorHAnsi"/>
                <w:color w:val="000000" w:themeColor="text1"/>
                <w:lang w:val="lt-LT"/>
              </w:rPr>
              <w:t xml:space="preserve"> </w:t>
            </w:r>
            <w:r w:rsidRPr="00824A60">
              <w:rPr>
                <w:rFonts w:cstheme="minorHAnsi"/>
                <w:color w:val="000000" w:themeColor="text1"/>
                <w:lang w:val="lt-LT"/>
              </w:rPr>
              <w:t>tašku).</w:t>
            </w:r>
          </w:p>
        </w:tc>
        <w:tc>
          <w:tcPr>
            <w:tcW w:w="945" w:type="pct"/>
            <w:tcBorders>
              <w:top w:val="single" w:sz="4" w:space="0" w:color="auto"/>
              <w:left w:val="single" w:sz="4" w:space="0" w:color="auto"/>
              <w:bottom w:val="single" w:sz="4" w:space="0" w:color="auto"/>
              <w:right w:val="single" w:sz="4" w:space="0" w:color="auto"/>
            </w:tcBorders>
          </w:tcPr>
          <w:p w14:paraId="091E1E90" w14:textId="77777777" w:rsidR="00670F9E" w:rsidRPr="00824A60" w:rsidRDefault="00670F9E" w:rsidP="00670F9E">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3871DAD" w14:textId="77777777" w:rsidR="00670F9E" w:rsidRPr="00824A60" w:rsidRDefault="00670F9E" w:rsidP="00670F9E">
            <w:pPr>
              <w:spacing w:afterLines="10" w:after="24"/>
              <w:jc w:val="both"/>
              <w:rPr>
                <w:rFonts w:asciiTheme="minorHAnsi" w:hAnsiTheme="minorHAnsi" w:cstheme="minorHAnsi"/>
                <w:color w:val="000000" w:themeColor="text1"/>
                <w:sz w:val="22"/>
                <w:szCs w:val="22"/>
              </w:rPr>
            </w:pPr>
          </w:p>
        </w:tc>
      </w:tr>
      <w:tr w:rsidR="00670F9E" w:rsidRPr="00824A60" w14:paraId="295C1072"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658B3FC" w14:textId="77777777" w:rsidR="00670F9E" w:rsidRPr="00824A60" w:rsidRDefault="00670F9E" w:rsidP="0030182F">
            <w:pPr>
              <w:numPr>
                <w:ilvl w:val="0"/>
                <w:numId w:val="139"/>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3FD94F3" w14:textId="61F10FC9" w:rsidR="00670F9E" w:rsidRPr="00824A60" w:rsidRDefault="00670F9E" w:rsidP="00670F9E">
            <w:pPr>
              <w:pStyle w:val="TableParagraph"/>
              <w:spacing w:line="268" w:lineRule="exact"/>
              <w:rPr>
                <w:rFonts w:cstheme="minorHAnsi"/>
                <w:color w:val="000000" w:themeColor="text1"/>
                <w:lang w:val="lt-LT"/>
              </w:rPr>
            </w:pPr>
            <w:r w:rsidRPr="00824A60">
              <w:rPr>
                <w:rFonts w:cstheme="minorHAnsi"/>
                <w:color w:val="000000" w:themeColor="text1"/>
                <w:lang w:val="lt-LT"/>
              </w:rPr>
              <w:t>Dokumentai,</w:t>
            </w:r>
            <w:r w:rsidRPr="00824A60">
              <w:rPr>
                <w:rFonts w:cstheme="minorHAnsi"/>
                <w:color w:val="000000" w:themeColor="text1"/>
                <w:spacing w:val="-3"/>
                <w:lang w:val="lt-LT"/>
              </w:rPr>
              <w:t xml:space="preserve"> </w:t>
            </w:r>
            <w:r w:rsidRPr="00824A60">
              <w:rPr>
                <w:rFonts w:cstheme="minorHAnsi"/>
                <w:color w:val="000000" w:themeColor="text1"/>
                <w:lang w:val="lt-LT"/>
              </w:rPr>
              <w:t>pateikiami</w:t>
            </w:r>
            <w:r w:rsidRPr="00824A60">
              <w:rPr>
                <w:rFonts w:cstheme="minorHAnsi"/>
                <w:color w:val="000000" w:themeColor="text1"/>
                <w:spacing w:val="-3"/>
                <w:lang w:val="lt-LT"/>
              </w:rPr>
              <w:t xml:space="preserve"> </w:t>
            </w:r>
            <w:r w:rsidRPr="00824A60">
              <w:rPr>
                <w:rFonts w:cstheme="minorHAnsi"/>
                <w:color w:val="000000" w:themeColor="text1"/>
                <w:lang w:val="lt-LT"/>
              </w:rPr>
              <w:t>pristatant medžiagas</w:t>
            </w:r>
          </w:p>
        </w:tc>
        <w:tc>
          <w:tcPr>
            <w:tcW w:w="1997" w:type="pct"/>
            <w:tcBorders>
              <w:top w:val="single" w:sz="4" w:space="0" w:color="auto"/>
              <w:left w:val="single" w:sz="4" w:space="0" w:color="auto"/>
              <w:bottom w:val="single" w:sz="4" w:space="0" w:color="auto"/>
              <w:right w:val="single" w:sz="4" w:space="0" w:color="auto"/>
            </w:tcBorders>
          </w:tcPr>
          <w:p w14:paraId="42481647" w14:textId="77777777" w:rsidR="00670F9E" w:rsidRPr="00824A60" w:rsidRDefault="00670F9E" w:rsidP="0030182F">
            <w:pPr>
              <w:pStyle w:val="TableParagraph"/>
              <w:numPr>
                <w:ilvl w:val="0"/>
                <w:numId w:val="144"/>
              </w:numPr>
              <w:tabs>
                <w:tab w:val="left" w:pos="433"/>
              </w:tabs>
              <w:autoSpaceDE w:val="0"/>
              <w:autoSpaceDN w:val="0"/>
              <w:spacing w:line="280" w:lineRule="exact"/>
              <w:ind w:hanging="285"/>
              <w:rPr>
                <w:rFonts w:cstheme="minorHAnsi"/>
                <w:color w:val="000000" w:themeColor="text1"/>
                <w:lang w:val="lt-LT"/>
              </w:rPr>
            </w:pPr>
            <w:r w:rsidRPr="00824A60">
              <w:rPr>
                <w:rFonts w:cstheme="minorHAnsi"/>
                <w:color w:val="000000" w:themeColor="text1"/>
                <w:lang w:val="lt-LT"/>
              </w:rPr>
              <w:t>Montavimo</w:t>
            </w:r>
            <w:r w:rsidRPr="00824A60">
              <w:rPr>
                <w:rFonts w:cstheme="minorHAnsi"/>
                <w:color w:val="000000" w:themeColor="text1"/>
                <w:spacing w:val="-5"/>
                <w:lang w:val="lt-LT"/>
              </w:rPr>
              <w:t xml:space="preserve"> </w:t>
            </w:r>
            <w:r w:rsidRPr="00824A60">
              <w:rPr>
                <w:rFonts w:cstheme="minorHAnsi"/>
                <w:color w:val="000000" w:themeColor="text1"/>
                <w:lang w:val="lt-LT"/>
              </w:rPr>
              <w:t>ir</w:t>
            </w:r>
            <w:r w:rsidRPr="00824A60">
              <w:rPr>
                <w:rFonts w:cstheme="minorHAnsi"/>
                <w:color w:val="000000" w:themeColor="text1"/>
                <w:spacing w:val="-3"/>
                <w:lang w:val="lt-LT"/>
              </w:rPr>
              <w:t xml:space="preserve"> </w:t>
            </w:r>
            <w:r w:rsidRPr="00824A60">
              <w:rPr>
                <w:rFonts w:cstheme="minorHAnsi"/>
                <w:color w:val="000000" w:themeColor="text1"/>
                <w:lang w:val="lt-LT"/>
              </w:rPr>
              <w:t>naudojimo</w:t>
            </w:r>
            <w:r w:rsidRPr="00824A60">
              <w:rPr>
                <w:rFonts w:cstheme="minorHAnsi"/>
                <w:color w:val="000000" w:themeColor="text1"/>
                <w:spacing w:val="-1"/>
                <w:lang w:val="lt-LT"/>
              </w:rPr>
              <w:t xml:space="preserve"> </w:t>
            </w:r>
            <w:r w:rsidRPr="00824A60">
              <w:rPr>
                <w:rFonts w:cstheme="minorHAnsi"/>
                <w:color w:val="000000" w:themeColor="text1"/>
                <w:lang w:val="lt-LT"/>
              </w:rPr>
              <w:t>instrukcijos,</w:t>
            </w:r>
            <w:r w:rsidRPr="00824A60">
              <w:rPr>
                <w:rFonts w:cstheme="minorHAnsi"/>
                <w:color w:val="000000" w:themeColor="text1"/>
                <w:spacing w:val="-3"/>
                <w:lang w:val="lt-LT"/>
              </w:rPr>
              <w:t xml:space="preserve"> </w:t>
            </w:r>
            <w:r w:rsidRPr="00824A60">
              <w:rPr>
                <w:rFonts w:cstheme="minorHAnsi"/>
                <w:color w:val="000000" w:themeColor="text1"/>
                <w:lang w:val="lt-LT"/>
              </w:rPr>
              <w:t>lietuvių</w:t>
            </w:r>
            <w:r w:rsidRPr="00824A60">
              <w:rPr>
                <w:rFonts w:cstheme="minorHAnsi"/>
                <w:color w:val="000000" w:themeColor="text1"/>
                <w:spacing w:val="-6"/>
                <w:lang w:val="lt-LT"/>
              </w:rPr>
              <w:t xml:space="preserve"> </w:t>
            </w:r>
            <w:r w:rsidRPr="00824A60">
              <w:rPr>
                <w:rFonts w:cstheme="minorHAnsi"/>
                <w:color w:val="000000" w:themeColor="text1"/>
                <w:lang w:val="lt-LT"/>
              </w:rPr>
              <w:t>kalba;</w:t>
            </w:r>
          </w:p>
          <w:p w14:paraId="628B8020" w14:textId="77F78A80" w:rsidR="00670F9E" w:rsidRPr="00824A60" w:rsidRDefault="00670F9E" w:rsidP="0030182F">
            <w:pPr>
              <w:pStyle w:val="TableParagraph"/>
              <w:numPr>
                <w:ilvl w:val="0"/>
                <w:numId w:val="144"/>
              </w:numPr>
              <w:tabs>
                <w:tab w:val="left" w:pos="433"/>
              </w:tabs>
              <w:autoSpaceDE w:val="0"/>
              <w:autoSpaceDN w:val="0"/>
              <w:spacing w:before="19" w:line="252" w:lineRule="auto"/>
              <w:ind w:right="437"/>
              <w:rPr>
                <w:rFonts w:cstheme="minorHAnsi"/>
                <w:color w:val="000000" w:themeColor="text1"/>
                <w:lang w:val="lt-LT"/>
              </w:rPr>
            </w:pPr>
            <w:r w:rsidRPr="00824A60">
              <w:rPr>
                <w:rFonts w:cstheme="minorHAnsi"/>
                <w:color w:val="000000" w:themeColor="text1"/>
                <w:lang w:val="lt-LT"/>
              </w:rPr>
              <w:t xml:space="preserve">Garantiniai įsipareigojimai siurbliui ir elektros varikliui, </w:t>
            </w:r>
            <w:r w:rsidRPr="00824A60">
              <w:rPr>
                <w:rFonts w:cstheme="minorHAnsi"/>
                <w:color w:val="000000" w:themeColor="text1"/>
                <w:spacing w:val="-47"/>
                <w:lang w:val="lt-LT"/>
              </w:rPr>
              <w:t xml:space="preserve"> </w:t>
            </w:r>
            <w:r w:rsidRPr="00824A60">
              <w:rPr>
                <w:rFonts w:cstheme="minorHAnsi"/>
                <w:color w:val="000000" w:themeColor="text1"/>
                <w:lang w:val="lt-LT"/>
              </w:rPr>
              <w:t>lietuvių</w:t>
            </w:r>
            <w:r w:rsidRPr="00824A60">
              <w:rPr>
                <w:rFonts w:cstheme="minorHAnsi"/>
                <w:color w:val="000000" w:themeColor="text1"/>
                <w:spacing w:val="-2"/>
                <w:lang w:val="lt-LT"/>
              </w:rPr>
              <w:t xml:space="preserve"> </w:t>
            </w:r>
            <w:r w:rsidRPr="00824A60">
              <w:rPr>
                <w:rFonts w:cstheme="minorHAnsi"/>
                <w:color w:val="000000" w:themeColor="text1"/>
                <w:lang w:val="lt-LT"/>
              </w:rPr>
              <w:t>kalba.</w:t>
            </w:r>
          </w:p>
          <w:p w14:paraId="1CBF3FC4" w14:textId="77777777" w:rsidR="00670F9E" w:rsidRPr="00824A60" w:rsidRDefault="00670F9E" w:rsidP="0030182F">
            <w:pPr>
              <w:pStyle w:val="TableParagraph"/>
              <w:numPr>
                <w:ilvl w:val="0"/>
                <w:numId w:val="144"/>
              </w:numPr>
              <w:tabs>
                <w:tab w:val="left" w:pos="433"/>
              </w:tabs>
              <w:autoSpaceDE w:val="0"/>
              <w:autoSpaceDN w:val="0"/>
              <w:spacing w:before="2"/>
              <w:ind w:hanging="285"/>
              <w:rPr>
                <w:rFonts w:cstheme="minorHAnsi"/>
                <w:color w:val="000000" w:themeColor="text1"/>
                <w:lang w:val="lt-LT"/>
              </w:rPr>
            </w:pPr>
            <w:r w:rsidRPr="00824A60">
              <w:rPr>
                <w:rFonts w:cstheme="minorHAnsi"/>
                <w:color w:val="000000" w:themeColor="text1"/>
                <w:lang w:val="lt-LT"/>
              </w:rPr>
              <w:t>Pateikti</w:t>
            </w:r>
            <w:r w:rsidRPr="00824A60">
              <w:rPr>
                <w:rFonts w:cstheme="minorHAnsi"/>
                <w:color w:val="000000" w:themeColor="text1"/>
                <w:spacing w:val="-3"/>
                <w:lang w:val="lt-LT"/>
              </w:rPr>
              <w:t xml:space="preserve"> </w:t>
            </w:r>
            <w:r w:rsidRPr="00824A60">
              <w:rPr>
                <w:rFonts w:cstheme="minorHAnsi"/>
                <w:color w:val="000000" w:themeColor="text1"/>
                <w:lang w:val="lt-LT"/>
              </w:rPr>
              <w:t>bandymo</w:t>
            </w:r>
            <w:r w:rsidRPr="00824A60">
              <w:rPr>
                <w:rFonts w:cstheme="minorHAnsi"/>
                <w:color w:val="000000" w:themeColor="text1"/>
                <w:spacing w:val="-1"/>
                <w:lang w:val="lt-LT"/>
              </w:rPr>
              <w:t xml:space="preserve"> </w:t>
            </w:r>
            <w:r w:rsidRPr="00824A60">
              <w:rPr>
                <w:rFonts w:cstheme="minorHAnsi"/>
                <w:color w:val="000000" w:themeColor="text1"/>
                <w:lang w:val="lt-LT"/>
              </w:rPr>
              <w:t>protokolo</w:t>
            </w:r>
            <w:r w:rsidRPr="00824A60">
              <w:rPr>
                <w:rFonts w:cstheme="minorHAnsi"/>
                <w:color w:val="000000" w:themeColor="text1"/>
                <w:spacing w:val="-1"/>
                <w:lang w:val="lt-LT"/>
              </w:rPr>
              <w:t xml:space="preserve"> </w:t>
            </w:r>
            <w:r w:rsidRPr="00824A60">
              <w:rPr>
                <w:rFonts w:cstheme="minorHAnsi"/>
                <w:color w:val="000000" w:themeColor="text1"/>
                <w:lang w:val="lt-LT"/>
              </w:rPr>
              <w:t>kopiją</w:t>
            </w:r>
            <w:r w:rsidRPr="00824A60">
              <w:rPr>
                <w:rFonts w:cstheme="minorHAnsi"/>
                <w:color w:val="000000" w:themeColor="text1"/>
                <w:spacing w:val="-2"/>
                <w:lang w:val="lt-LT"/>
              </w:rPr>
              <w:t xml:space="preserve"> </w:t>
            </w:r>
            <w:r w:rsidRPr="00824A60">
              <w:rPr>
                <w:rFonts w:cstheme="minorHAnsi"/>
                <w:color w:val="000000" w:themeColor="text1"/>
                <w:lang w:val="lt-LT"/>
              </w:rPr>
              <w:t>gaminiui</w:t>
            </w:r>
            <w:r w:rsidRPr="00824A60">
              <w:rPr>
                <w:rFonts w:cstheme="minorHAnsi"/>
                <w:color w:val="000000" w:themeColor="text1"/>
                <w:spacing w:val="-2"/>
                <w:lang w:val="lt-LT"/>
              </w:rPr>
              <w:t xml:space="preserve"> </w:t>
            </w:r>
            <w:r w:rsidRPr="00824A60">
              <w:rPr>
                <w:rFonts w:cstheme="minorHAnsi"/>
                <w:color w:val="000000" w:themeColor="text1"/>
                <w:lang w:val="lt-LT"/>
              </w:rPr>
              <w:t>arba</w:t>
            </w:r>
            <w:r w:rsidRPr="00824A60">
              <w:rPr>
                <w:rFonts w:cstheme="minorHAnsi"/>
                <w:color w:val="000000" w:themeColor="text1"/>
                <w:spacing w:val="-2"/>
                <w:lang w:val="lt-LT"/>
              </w:rPr>
              <w:t xml:space="preserve"> </w:t>
            </w:r>
            <w:r w:rsidRPr="00824A60">
              <w:rPr>
                <w:rFonts w:cstheme="minorHAnsi"/>
                <w:color w:val="000000" w:themeColor="text1"/>
                <w:lang w:val="lt-LT"/>
              </w:rPr>
              <w:t>gaminių</w:t>
            </w:r>
          </w:p>
          <w:p w14:paraId="6FFE0A82" w14:textId="77777777" w:rsidR="00670F9E" w:rsidRPr="00824A60" w:rsidRDefault="00670F9E" w:rsidP="00670F9E">
            <w:pPr>
              <w:pStyle w:val="TableParagraph"/>
              <w:tabs>
                <w:tab w:val="left" w:pos="435"/>
              </w:tabs>
              <w:autoSpaceDE w:val="0"/>
              <w:autoSpaceDN w:val="0"/>
              <w:spacing w:line="280" w:lineRule="exact"/>
              <w:rPr>
                <w:rFonts w:cstheme="minorHAnsi"/>
                <w:color w:val="000000" w:themeColor="text1"/>
                <w:lang w:val="lt-LT"/>
              </w:rPr>
            </w:pPr>
            <w:r w:rsidRPr="00824A60">
              <w:rPr>
                <w:rFonts w:cstheme="minorHAnsi"/>
                <w:color w:val="000000" w:themeColor="text1"/>
                <w:lang w:val="lt-LT"/>
              </w:rPr>
              <w:t>partijai, lietuvių</w:t>
            </w:r>
            <w:r w:rsidRPr="00824A60">
              <w:rPr>
                <w:rFonts w:cstheme="minorHAnsi"/>
                <w:color w:val="000000" w:themeColor="text1"/>
                <w:spacing w:val="-1"/>
                <w:lang w:val="lt-LT"/>
              </w:rPr>
              <w:t xml:space="preserve"> </w:t>
            </w:r>
            <w:r w:rsidRPr="00824A60">
              <w:rPr>
                <w:rFonts w:cstheme="minorHAnsi"/>
                <w:color w:val="000000" w:themeColor="text1"/>
                <w:lang w:val="lt-LT"/>
              </w:rPr>
              <w:t>arba anglų</w:t>
            </w:r>
            <w:r w:rsidRPr="00824A60">
              <w:rPr>
                <w:rFonts w:cstheme="minorHAnsi"/>
                <w:color w:val="000000" w:themeColor="text1"/>
                <w:spacing w:val="-3"/>
                <w:lang w:val="lt-LT"/>
              </w:rPr>
              <w:t xml:space="preserve"> </w:t>
            </w:r>
            <w:r w:rsidRPr="00824A60">
              <w:rPr>
                <w:rFonts w:cstheme="minorHAnsi"/>
                <w:color w:val="000000" w:themeColor="text1"/>
                <w:lang w:val="lt-LT"/>
              </w:rPr>
              <w:t>kalba.</w:t>
            </w:r>
          </w:p>
        </w:tc>
        <w:tc>
          <w:tcPr>
            <w:tcW w:w="945" w:type="pct"/>
            <w:tcBorders>
              <w:top w:val="single" w:sz="4" w:space="0" w:color="auto"/>
              <w:left w:val="single" w:sz="4" w:space="0" w:color="auto"/>
              <w:bottom w:val="single" w:sz="4" w:space="0" w:color="auto"/>
              <w:right w:val="single" w:sz="4" w:space="0" w:color="auto"/>
            </w:tcBorders>
          </w:tcPr>
          <w:p w14:paraId="7FE601ED" w14:textId="77777777" w:rsidR="00670F9E" w:rsidRPr="00824A60" w:rsidRDefault="00670F9E" w:rsidP="00670F9E">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35E4E619" w14:textId="77777777" w:rsidR="00670F9E" w:rsidRPr="00824A60" w:rsidRDefault="00670F9E" w:rsidP="00670F9E">
            <w:pPr>
              <w:spacing w:afterLines="10" w:after="24"/>
              <w:jc w:val="both"/>
              <w:rPr>
                <w:rFonts w:asciiTheme="minorHAnsi" w:hAnsiTheme="minorHAnsi" w:cstheme="minorHAnsi"/>
                <w:color w:val="000000" w:themeColor="text1"/>
                <w:sz w:val="22"/>
                <w:szCs w:val="22"/>
              </w:rPr>
            </w:pPr>
          </w:p>
        </w:tc>
      </w:tr>
      <w:tr w:rsidR="00670F9E" w:rsidRPr="00824A60" w14:paraId="273CA6AC"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4BEFA434" w14:textId="77777777" w:rsidR="00670F9E" w:rsidRPr="00824A60" w:rsidRDefault="00670F9E" w:rsidP="00670F9E">
            <w:pPr>
              <w:ind w:left="9"/>
              <w:jc w:val="center"/>
              <w:rPr>
                <w:rFonts w:asciiTheme="minorHAnsi" w:hAnsiTheme="minorHAnsi" w:cstheme="minorHAnsi"/>
                <w:color w:val="000000" w:themeColor="text1"/>
                <w:sz w:val="22"/>
                <w:szCs w:val="22"/>
                <w:lang w:eastAsia="lt-LT"/>
              </w:rPr>
            </w:pPr>
            <w:r w:rsidRPr="00824A60">
              <w:rPr>
                <w:rFonts w:asciiTheme="minorHAnsi" w:hAnsiTheme="minorHAnsi" w:cstheme="minorHAnsi"/>
                <w:b/>
                <w:color w:val="000000" w:themeColor="text1"/>
                <w:sz w:val="22"/>
                <w:szCs w:val="22"/>
                <w:lang w:eastAsia="lt-LT"/>
              </w:rPr>
              <w:t>Pasirenkami parametrai</w:t>
            </w:r>
          </w:p>
        </w:tc>
        <w:tc>
          <w:tcPr>
            <w:tcW w:w="945" w:type="pct"/>
            <w:tcBorders>
              <w:top w:val="single" w:sz="4" w:space="0" w:color="auto"/>
              <w:left w:val="single" w:sz="4" w:space="0" w:color="auto"/>
              <w:bottom w:val="single" w:sz="4" w:space="0" w:color="auto"/>
              <w:right w:val="single" w:sz="4" w:space="0" w:color="auto"/>
            </w:tcBorders>
          </w:tcPr>
          <w:p w14:paraId="437B40F9" w14:textId="77777777" w:rsidR="00670F9E" w:rsidRPr="00824A60" w:rsidRDefault="00670F9E" w:rsidP="00670F9E">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6A786161" w14:textId="77777777" w:rsidR="00670F9E" w:rsidRPr="00824A60" w:rsidRDefault="00670F9E" w:rsidP="00670F9E">
            <w:pPr>
              <w:ind w:left="9"/>
              <w:jc w:val="center"/>
              <w:rPr>
                <w:rFonts w:asciiTheme="minorHAnsi" w:hAnsiTheme="minorHAnsi" w:cstheme="minorHAnsi"/>
                <w:b/>
                <w:color w:val="000000" w:themeColor="text1"/>
                <w:sz w:val="22"/>
                <w:szCs w:val="22"/>
                <w:lang w:eastAsia="lt-LT"/>
              </w:rPr>
            </w:pPr>
          </w:p>
        </w:tc>
      </w:tr>
      <w:tr w:rsidR="00670F9E" w:rsidRPr="00824A60" w14:paraId="38715F28"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CD2E58E" w14:textId="77777777" w:rsidR="00670F9E" w:rsidRPr="00824A60" w:rsidRDefault="00670F9E" w:rsidP="0030182F">
            <w:pPr>
              <w:numPr>
                <w:ilvl w:val="0"/>
                <w:numId w:val="139"/>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1BD66F5" w14:textId="77777777" w:rsidR="00670F9E" w:rsidRPr="00824A60" w:rsidRDefault="00670F9E" w:rsidP="00670F9E">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Siurblio</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konstrukciniai</w:t>
            </w:r>
            <w:r w:rsidRPr="00824A60">
              <w:rPr>
                <w:rFonts w:asciiTheme="minorHAnsi" w:hAnsiTheme="minorHAnsi" w:cstheme="minorHAnsi"/>
                <w:color w:val="000000" w:themeColor="text1"/>
                <w:spacing w:val="-4"/>
                <w:sz w:val="22"/>
                <w:szCs w:val="22"/>
              </w:rPr>
              <w:t xml:space="preserve"> </w:t>
            </w:r>
            <w:r w:rsidRPr="00824A60">
              <w:rPr>
                <w:rFonts w:asciiTheme="minorHAnsi" w:hAnsiTheme="minorHAnsi" w:cstheme="minorHAnsi"/>
                <w:color w:val="000000" w:themeColor="text1"/>
                <w:sz w:val="22"/>
                <w:szCs w:val="22"/>
              </w:rPr>
              <w:t>ypatumai</w:t>
            </w:r>
          </w:p>
        </w:tc>
        <w:tc>
          <w:tcPr>
            <w:tcW w:w="1997" w:type="pct"/>
            <w:tcBorders>
              <w:top w:val="single" w:sz="4" w:space="0" w:color="auto"/>
              <w:left w:val="single" w:sz="4" w:space="0" w:color="auto"/>
              <w:bottom w:val="single" w:sz="4" w:space="0" w:color="auto"/>
              <w:right w:val="single" w:sz="4" w:space="0" w:color="auto"/>
            </w:tcBorders>
          </w:tcPr>
          <w:p w14:paraId="7A238DD5" w14:textId="77777777" w:rsidR="00670F9E" w:rsidRPr="00824A60" w:rsidRDefault="00670F9E" w:rsidP="00670F9E">
            <w:pPr>
              <w:pStyle w:val="TableParagraph"/>
              <w:spacing w:before="2"/>
              <w:ind w:left="110"/>
              <w:rPr>
                <w:rFonts w:cstheme="minorHAnsi"/>
                <w:color w:val="000000" w:themeColor="text1"/>
                <w:lang w:val="lt-LT"/>
              </w:rPr>
            </w:pPr>
            <w:r w:rsidRPr="00824A60">
              <w:rPr>
                <w:rFonts w:cstheme="minorHAnsi"/>
                <w:color w:val="000000" w:themeColor="text1"/>
                <w:lang w:val="lt-LT"/>
              </w:rPr>
              <w:t>Nurodoma</w:t>
            </w:r>
            <w:r w:rsidRPr="00824A60">
              <w:rPr>
                <w:rFonts w:cstheme="minorHAnsi"/>
                <w:color w:val="000000" w:themeColor="text1"/>
                <w:spacing w:val="-4"/>
                <w:lang w:val="lt-LT"/>
              </w:rPr>
              <w:t xml:space="preserve"> </w:t>
            </w:r>
            <w:r w:rsidRPr="00824A60">
              <w:rPr>
                <w:rFonts w:cstheme="minorHAnsi"/>
                <w:color w:val="000000" w:themeColor="text1"/>
                <w:lang w:val="lt-LT"/>
              </w:rPr>
              <w:t>užsakant:</w:t>
            </w:r>
          </w:p>
          <w:p w14:paraId="4105137F" w14:textId="77777777" w:rsidR="00670F9E" w:rsidRPr="00824A60" w:rsidRDefault="00670F9E" w:rsidP="0030182F">
            <w:pPr>
              <w:pStyle w:val="TableParagraph"/>
              <w:numPr>
                <w:ilvl w:val="0"/>
                <w:numId w:val="145"/>
              </w:numPr>
              <w:tabs>
                <w:tab w:val="left" w:pos="433"/>
              </w:tabs>
              <w:autoSpaceDE w:val="0"/>
              <w:autoSpaceDN w:val="0"/>
              <w:spacing w:before="17"/>
              <w:ind w:hanging="285"/>
              <w:rPr>
                <w:rFonts w:cstheme="minorHAnsi"/>
                <w:color w:val="000000" w:themeColor="text1"/>
                <w:lang w:val="lt-LT"/>
              </w:rPr>
            </w:pPr>
            <w:r w:rsidRPr="00824A60">
              <w:rPr>
                <w:rFonts w:cstheme="minorHAnsi"/>
                <w:color w:val="000000" w:themeColor="text1"/>
                <w:lang w:val="lt-LT"/>
              </w:rPr>
              <w:t>Vandens</w:t>
            </w:r>
            <w:r w:rsidRPr="00824A60">
              <w:rPr>
                <w:rFonts w:cstheme="minorHAnsi"/>
                <w:color w:val="000000" w:themeColor="text1"/>
                <w:spacing w:val="-3"/>
                <w:lang w:val="lt-LT"/>
              </w:rPr>
              <w:t xml:space="preserve"> </w:t>
            </w:r>
            <w:r w:rsidRPr="00824A60">
              <w:rPr>
                <w:rFonts w:cstheme="minorHAnsi"/>
                <w:color w:val="000000" w:themeColor="text1"/>
                <w:lang w:val="lt-LT"/>
              </w:rPr>
              <w:t>kėlimo</w:t>
            </w:r>
            <w:r w:rsidRPr="00824A60">
              <w:rPr>
                <w:rFonts w:cstheme="minorHAnsi"/>
                <w:color w:val="000000" w:themeColor="text1"/>
                <w:spacing w:val="-4"/>
                <w:lang w:val="lt-LT"/>
              </w:rPr>
              <w:t xml:space="preserve"> </w:t>
            </w:r>
            <w:r w:rsidRPr="00824A60">
              <w:rPr>
                <w:rFonts w:cstheme="minorHAnsi"/>
                <w:color w:val="000000" w:themeColor="text1"/>
                <w:lang w:val="lt-LT"/>
              </w:rPr>
              <w:t>vamzdžių</w:t>
            </w:r>
            <w:r w:rsidRPr="00824A60">
              <w:rPr>
                <w:rFonts w:cstheme="minorHAnsi"/>
                <w:color w:val="000000" w:themeColor="text1"/>
                <w:spacing w:val="-6"/>
                <w:lang w:val="lt-LT"/>
              </w:rPr>
              <w:t xml:space="preserve"> </w:t>
            </w:r>
            <w:r w:rsidRPr="00824A60">
              <w:rPr>
                <w:rFonts w:cstheme="minorHAnsi"/>
                <w:color w:val="000000" w:themeColor="text1"/>
                <w:lang w:val="lt-LT"/>
              </w:rPr>
              <w:t>prijungimo</w:t>
            </w:r>
            <w:r w:rsidRPr="00824A60">
              <w:rPr>
                <w:rFonts w:cstheme="minorHAnsi"/>
                <w:color w:val="000000" w:themeColor="text1"/>
                <w:spacing w:val="-1"/>
                <w:lang w:val="lt-LT"/>
              </w:rPr>
              <w:t xml:space="preserve"> </w:t>
            </w:r>
            <w:r w:rsidRPr="00824A60">
              <w:rPr>
                <w:rFonts w:cstheme="minorHAnsi"/>
                <w:color w:val="000000" w:themeColor="text1"/>
                <w:lang w:val="lt-LT"/>
              </w:rPr>
              <w:t>flanšinės</w:t>
            </w:r>
            <w:r w:rsidRPr="00824A60">
              <w:rPr>
                <w:rFonts w:cstheme="minorHAnsi"/>
                <w:color w:val="000000" w:themeColor="text1"/>
                <w:spacing w:val="-5"/>
                <w:lang w:val="lt-LT"/>
              </w:rPr>
              <w:t xml:space="preserve"> </w:t>
            </w:r>
            <w:r w:rsidRPr="00824A60">
              <w:rPr>
                <w:rFonts w:cstheme="minorHAnsi"/>
                <w:color w:val="000000" w:themeColor="text1"/>
                <w:lang w:val="lt-LT"/>
              </w:rPr>
              <w:t>jungties</w:t>
            </w:r>
          </w:p>
          <w:p w14:paraId="7AC9D75C" w14:textId="77777777" w:rsidR="00670F9E" w:rsidRPr="00824A60" w:rsidRDefault="00670F9E" w:rsidP="00670F9E">
            <w:pPr>
              <w:pStyle w:val="ListParagraph"/>
              <w:spacing w:afterLines="10" w:after="24"/>
              <w:ind w:left="563"/>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diametras,</w:t>
            </w:r>
            <w:r w:rsidRPr="00824A60">
              <w:rPr>
                <w:rFonts w:asciiTheme="minorHAnsi" w:hAnsiTheme="minorHAnsi" w:cstheme="minorHAnsi"/>
                <w:color w:val="000000" w:themeColor="text1"/>
                <w:spacing w:val="-3"/>
                <w:sz w:val="22"/>
                <w:szCs w:val="22"/>
              </w:rPr>
              <w:t xml:space="preserve"> </w:t>
            </w:r>
            <w:r w:rsidRPr="00824A60">
              <w:rPr>
                <w:rFonts w:asciiTheme="minorHAnsi" w:hAnsiTheme="minorHAnsi" w:cstheme="minorHAnsi"/>
                <w:color w:val="000000" w:themeColor="text1"/>
                <w:sz w:val="22"/>
                <w:szCs w:val="22"/>
              </w:rPr>
              <w:t>mm</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(pagal</w:t>
            </w:r>
            <w:r w:rsidRPr="00824A60">
              <w:rPr>
                <w:rFonts w:asciiTheme="minorHAnsi" w:hAnsiTheme="minorHAnsi" w:cstheme="minorHAnsi"/>
                <w:color w:val="000000" w:themeColor="text1"/>
                <w:spacing w:val="-3"/>
                <w:sz w:val="22"/>
                <w:szCs w:val="22"/>
              </w:rPr>
              <w:t xml:space="preserve"> </w:t>
            </w:r>
            <w:r w:rsidRPr="00824A60">
              <w:rPr>
                <w:rFonts w:asciiTheme="minorHAnsi" w:hAnsiTheme="minorHAnsi" w:cstheme="minorHAnsi"/>
                <w:color w:val="000000" w:themeColor="text1"/>
                <w:sz w:val="22"/>
                <w:szCs w:val="22"/>
              </w:rPr>
              <w:t>DIN</w:t>
            </w:r>
            <w:r w:rsidRPr="00824A60">
              <w:rPr>
                <w:rFonts w:asciiTheme="minorHAnsi" w:hAnsiTheme="minorHAnsi" w:cstheme="minorHAnsi"/>
                <w:color w:val="000000" w:themeColor="text1"/>
                <w:spacing w:val="-4"/>
                <w:sz w:val="22"/>
                <w:szCs w:val="22"/>
              </w:rPr>
              <w:t xml:space="preserve"> </w:t>
            </w:r>
            <w:r w:rsidRPr="00824A60">
              <w:rPr>
                <w:rFonts w:asciiTheme="minorHAnsi" w:hAnsiTheme="minorHAnsi" w:cstheme="minorHAnsi"/>
                <w:color w:val="000000" w:themeColor="text1"/>
                <w:sz w:val="22"/>
                <w:szCs w:val="22"/>
              </w:rPr>
              <w:t>2501</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arba DIN</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EN</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1092)</w:t>
            </w:r>
          </w:p>
        </w:tc>
        <w:tc>
          <w:tcPr>
            <w:tcW w:w="945" w:type="pct"/>
            <w:tcBorders>
              <w:top w:val="single" w:sz="4" w:space="0" w:color="auto"/>
              <w:left w:val="single" w:sz="4" w:space="0" w:color="auto"/>
              <w:bottom w:val="single" w:sz="4" w:space="0" w:color="auto"/>
              <w:right w:val="single" w:sz="4" w:space="0" w:color="auto"/>
            </w:tcBorders>
          </w:tcPr>
          <w:p w14:paraId="2C57D7AA" w14:textId="77777777" w:rsidR="00670F9E" w:rsidRPr="00824A60" w:rsidRDefault="00670F9E" w:rsidP="00670F9E">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0F95652" w14:textId="77777777" w:rsidR="00670F9E" w:rsidRPr="00824A60" w:rsidRDefault="00670F9E" w:rsidP="00670F9E">
            <w:pPr>
              <w:jc w:val="both"/>
              <w:rPr>
                <w:rFonts w:asciiTheme="minorHAnsi" w:hAnsiTheme="minorHAnsi" w:cstheme="minorHAnsi"/>
                <w:color w:val="000000" w:themeColor="text1"/>
                <w:sz w:val="22"/>
                <w:szCs w:val="22"/>
              </w:rPr>
            </w:pPr>
          </w:p>
        </w:tc>
      </w:tr>
      <w:tr w:rsidR="00670F9E" w:rsidRPr="00824A60" w14:paraId="33CB1C79"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705C536D" w14:textId="77777777" w:rsidR="00670F9E" w:rsidRPr="00824A60" w:rsidRDefault="00670F9E" w:rsidP="0030182F">
            <w:pPr>
              <w:numPr>
                <w:ilvl w:val="0"/>
                <w:numId w:val="139"/>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0F96AE5" w14:textId="77777777" w:rsidR="00670F9E" w:rsidRPr="00824A60" w:rsidRDefault="00670F9E" w:rsidP="00670F9E">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Siurblio</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techniniai</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duomenys</w:t>
            </w:r>
          </w:p>
        </w:tc>
        <w:tc>
          <w:tcPr>
            <w:tcW w:w="1997" w:type="pct"/>
            <w:tcBorders>
              <w:top w:val="single" w:sz="4" w:space="0" w:color="auto"/>
              <w:left w:val="single" w:sz="4" w:space="0" w:color="auto"/>
              <w:bottom w:val="single" w:sz="4" w:space="0" w:color="auto"/>
              <w:right w:val="single" w:sz="4" w:space="0" w:color="auto"/>
            </w:tcBorders>
          </w:tcPr>
          <w:p w14:paraId="1B86950E" w14:textId="77777777" w:rsidR="00670F9E" w:rsidRPr="00824A60" w:rsidRDefault="00670F9E" w:rsidP="00670F9E">
            <w:pPr>
              <w:pStyle w:val="TableParagraph"/>
              <w:spacing w:line="268" w:lineRule="exact"/>
              <w:ind w:left="110"/>
              <w:rPr>
                <w:rFonts w:cstheme="minorHAnsi"/>
                <w:color w:val="000000" w:themeColor="text1"/>
                <w:lang w:val="lt-LT"/>
              </w:rPr>
            </w:pPr>
            <w:r w:rsidRPr="00824A60">
              <w:rPr>
                <w:rFonts w:cstheme="minorHAnsi"/>
                <w:color w:val="000000" w:themeColor="text1"/>
                <w:lang w:val="lt-LT"/>
              </w:rPr>
              <w:t>Nurodoma</w:t>
            </w:r>
            <w:r w:rsidRPr="00824A60">
              <w:rPr>
                <w:rFonts w:cstheme="minorHAnsi"/>
                <w:color w:val="000000" w:themeColor="text1"/>
                <w:spacing w:val="-4"/>
                <w:lang w:val="lt-LT"/>
              </w:rPr>
              <w:t xml:space="preserve"> </w:t>
            </w:r>
            <w:r w:rsidRPr="00824A60">
              <w:rPr>
                <w:rFonts w:cstheme="minorHAnsi"/>
                <w:color w:val="000000" w:themeColor="text1"/>
                <w:lang w:val="lt-LT"/>
              </w:rPr>
              <w:t>užsakant:</w:t>
            </w:r>
          </w:p>
          <w:p w14:paraId="151106F7" w14:textId="77777777" w:rsidR="00670F9E" w:rsidRPr="00824A60" w:rsidRDefault="00670F9E" w:rsidP="0030182F">
            <w:pPr>
              <w:pStyle w:val="TableParagraph"/>
              <w:numPr>
                <w:ilvl w:val="0"/>
                <w:numId w:val="146"/>
              </w:numPr>
              <w:tabs>
                <w:tab w:val="left" w:pos="433"/>
              </w:tabs>
              <w:autoSpaceDE w:val="0"/>
              <w:autoSpaceDN w:val="0"/>
              <w:spacing w:before="17"/>
              <w:ind w:hanging="285"/>
              <w:rPr>
                <w:rFonts w:cstheme="minorHAnsi"/>
                <w:color w:val="000000" w:themeColor="text1"/>
                <w:lang w:val="lt-LT"/>
              </w:rPr>
            </w:pPr>
            <w:r w:rsidRPr="00824A60">
              <w:rPr>
                <w:rFonts w:cstheme="minorHAnsi"/>
                <w:color w:val="000000" w:themeColor="text1"/>
                <w:lang w:val="lt-LT"/>
              </w:rPr>
              <w:t>Siurbiamo</w:t>
            </w:r>
            <w:r w:rsidRPr="00824A60">
              <w:rPr>
                <w:rFonts w:cstheme="minorHAnsi"/>
                <w:color w:val="000000" w:themeColor="text1"/>
                <w:spacing w:val="-1"/>
                <w:lang w:val="lt-LT"/>
              </w:rPr>
              <w:t xml:space="preserve"> </w:t>
            </w:r>
            <w:r w:rsidRPr="00824A60">
              <w:rPr>
                <w:rFonts w:cstheme="minorHAnsi"/>
                <w:color w:val="000000" w:themeColor="text1"/>
                <w:lang w:val="lt-LT"/>
              </w:rPr>
              <w:t>skysčio</w:t>
            </w:r>
            <w:r w:rsidRPr="00824A60">
              <w:rPr>
                <w:rFonts w:cstheme="minorHAnsi"/>
                <w:color w:val="000000" w:themeColor="text1"/>
                <w:spacing w:val="-3"/>
                <w:lang w:val="lt-LT"/>
              </w:rPr>
              <w:t xml:space="preserve"> </w:t>
            </w:r>
            <w:r w:rsidRPr="00824A60">
              <w:rPr>
                <w:rFonts w:cstheme="minorHAnsi"/>
                <w:color w:val="000000" w:themeColor="text1"/>
                <w:lang w:val="lt-LT"/>
              </w:rPr>
              <w:t>debitas</w:t>
            </w:r>
            <w:r w:rsidRPr="00824A60">
              <w:rPr>
                <w:rFonts w:cstheme="minorHAnsi"/>
                <w:color w:val="000000" w:themeColor="text1"/>
                <w:spacing w:val="-4"/>
                <w:lang w:val="lt-LT"/>
              </w:rPr>
              <w:t xml:space="preserve"> </w:t>
            </w:r>
            <w:r w:rsidRPr="00824A60">
              <w:rPr>
                <w:rFonts w:cstheme="minorHAnsi"/>
                <w:color w:val="000000" w:themeColor="text1"/>
                <w:lang w:val="lt-LT"/>
              </w:rPr>
              <w:t>Q</w:t>
            </w:r>
            <w:r w:rsidRPr="00824A60">
              <w:rPr>
                <w:rFonts w:cstheme="minorHAnsi"/>
                <w:color w:val="000000" w:themeColor="text1"/>
                <w:spacing w:val="-1"/>
                <w:lang w:val="lt-LT"/>
              </w:rPr>
              <w:t xml:space="preserve"> </w:t>
            </w:r>
            <w:r w:rsidRPr="00824A60">
              <w:rPr>
                <w:rFonts w:cstheme="minorHAnsi"/>
                <w:color w:val="000000" w:themeColor="text1"/>
                <w:lang w:val="lt-LT"/>
              </w:rPr>
              <w:t>(m</w:t>
            </w:r>
            <w:r w:rsidRPr="00824A60">
              <w:rPr>
                <w:rFonts w:cstheme="minorHAnsi"/>
                <w:color w:val="000000" w:themeColor="text1"/>
                <w:vertAlign w:val="superscript"/>
                <w:lang w:val="lt-LT"/>
              </w:rPr>
              <w:t>3</w:t>
            </w:r>
            <w:r w:rsidRPr="00824A60">
              <w:rPr>
                <w:rFonts w:cstheme="minorHAnsi"/>
                <w:color w:val="000000" w:themeColor="text1"/>
                <w:lang w:val="lt-LT"/>
              </w:rPr>
              <w:t>/h);</w:t>
            </w:r>
          </w:p>
          <w:p w14:paraId="4944F325" w14:textId="77777777" w:rsidR="00670F9E" w:rsidRPr="00824A60" w:rsidRDefault="00670F9E" w:rsidP="0030182F">
            <w:pPr>
              <w:pStyle w:val="TableParagraph"/>
              <w:numPr>
                <w:ilvl w:val="0"/>
                <w:numId w:val="146"/>
              </w:numPr>
              <w:tabs>
                <w:tab w:val="left" w:pos="433"/>
              </w:tabs>
              <w:autoSpaceDE w:val="0"/>
              <w:autoSpaceDN w:val="0"/>
              <w:spacing w:before="17"/>
              <w:ind w:hanging="285"/>
              <w:rPr>
                <w:rFonts w:cstheme="minorHAnsi"/>
                <w:color w:val="000000" w:themeColor="text1"/>
                <w:lang w:val="lt-LT"/>
              </w:rPr>
            </w:pPr>
            <w:r w:rsidRPr="00824A60">
              <w:rPr>
                <w:rFonts w:cstheme="minorHAnsi"/>
                <w:color w:val="000000" w:themeColor="text1"/>
                <w:lang w:val="lt-LT"/>
              </w:rPr>
              <w:t>Siurblio</w:t>
            </w:r>
            <w:r w:rsidRPr="00824A60">
              <w:rPr>
                <w:rFonts w:cstheme="minorHAnsi"/>
                <w:color w:val="000000" w:themeColor="text1"/>
                <w:spacing w:val="-1"/>
                <w:lang w:val="lt-LT"/>
              </w:rPr>
              <w:t xml:space="preserve"> </w:t>
            </w:r>
            <w:r w:rsidRPr="00824A60">
              <w:rPr>
                <w:rFonts w:cstheme="minorHAnsi"/>
                <w:color w:val="000000" w:themeColor="text1"/>
                <w:lang w:val="lt-LT"/>
              </w:rPr>
              <w:t>slėgio</w:t>
            </w:r>
            <w:r w:rsidRPr="00824A60">
              <w:rPr>
                <w:rFonts w:cstheme="minorHAnsi"/>
                <w:color w:val="000000" w:themeColor="text1"/>
                <w:spacing w:val="-3"/>
                <w:lang w:val="lt-LT"/>
              </w:rPr>
              <w:t xml:space="preserve"> </w:t>
            </w:r>
            <w:r w:rsidRPr="00824A60">
              <w:rPr>
                <w:rFonts w:cstheme="minorHAnsi"/>
                <w:color w:val="000000" w:themeColor="text1"/>
                <w:lang w:val="lt-LT"/>
              </w:rPr>
              <w:t>aukštis</w:t>
            </w:r>
            <w:r w:rsidRPr="00824A60">
              <w:rPr>
                <w:rFonts w:cstheme="minorHAnsi"/>
                <w:color w:val="000000" w:themeColor="text1"/>
                <w:spacing w:val="-4"/>
                <w:lang w:val="lt-LT"/>
              </w:rPr>
              <w:t xml:space="preserve"> </w:t>
            </w:r>
            <w:r w:rsidRPr="00824A60">
              <w:rPr>
                <w:rFonts w:cstheme="minorHAnsi"/>
                <w:color w:val="000000" w:themeColor="text1"/>
                <w:lang w:val="lt-LT"/>
              </w:rPr>
              <w:t>H</w:t>
            </w:r>
            <w:r w:rsidRPr="00824A60">
              <w:rPr>
                <w:rFonts w:cstheme="minorHAnsi"/>
                <w:color w:val="000000" w:themeColor="text1"/>
                <w:spacing w:val="-1"/>
                <w:lang w:val="lt-LT"/>
              </w:rPr>
              <w:t xml:space="preserve"> </w:t>
            </w:r>
            <w:r w:rsidRPr="00824A60">
              <w:rPr>
                <w:rFonts w:cstheme="minorHAnsi"/>
                <w:color w:val="000000" w:themeColor="text1"/>
                <w:lang w:val="lt-LT"/>
              </w:rPr>
              <w:t>(m);</w:t>
            </w:r>
          </w:p>
          <w:p w14:paraId="75309BDE" w14:textId="77777777" w:rsidR="00670F9E" w:rsidRPr="00824A60" w:rsidRDefault="00670F9E" w:rsidP="0030182F">
            <w:pPr>
              <w:pStyle w:val="TableParagraph"/>
              <w:numPr>
                <w:ilvl w:val="0"/>
                <w:numId w:val="146"/>
              </w:numPr>
              <w:spacing w:line="268" w:lineRule="exact"/>
              <w:rPr>
                <w:rFonts w:cstheme="minorHAnsi"/>
                <w:color w:val="000000" w:themeColor="text1"/>
                <w:lang w:val="lt-LT"/>
              </w:rPr>
            </w:pPr>
            <w:r w:rsidRPr="00824A60">
              <w:rPr>
                <w:rFonts w:cstheme="minorHAnsi"/>
                <w:color w:val="000000" w:themeColor="text1"/>
                <w:lang w:val="lt-LT"/>
              </w:rPr>
              <w:t>Siurblio</w:t>
            </w:r>
            <w:r w:rsidRPr="00824A60">
              <w:rPr>
                <w:rFonts w:cstheme="minorHAnsi"/>
                <w:color w:val="000000" w:themeColor="text1"/>
                <w:spacing w:val="-2"/>
                <w:lang w:val="lt-LT"/>
              </w:rPr>
              <w:t xml:space="preserve"> </w:t>
            </w:r>
            <w:r w:rsidRPr="00824A60">
              <w:rPr>
                <w:rFonts w:cstheme="minorHAnsi"/>
                <w:color w:val="000000" w:themeColor="text1"/>
                <w:lang w:val="lt-LT"/>
              </w:rPr>
              <w:t>naudingumo</w:t>
            </w:r>
            <w:r w:rsidRPr="00824A60">
              <w:rPr>
                <w:rFonts w:cstheme="minorHAnsi"/>
                <w:color w:val="000000" w:themeColor="text1"/>
                <w:spacing w:val="-3"/>
                <w:lang w:val="lt-LT"/>
              </w:rPr>
              <w:t xml:space="preserve"> </w:t>
            </w:r>
            <w:r w:rsidRPr="00824A60">
              <w:rPr>
                <w:rFonts w:cstheme="minorHAnsi"/>
                <w:color w:val="000000" w:themeColor="text1"/>
                <w:lang w:val="lt-LT"/>
              </w:rPr>
              <w:t>koeficientas</w:t>
            </w:r>
            <w:r w:rsidRPr="00824A60">
              <w:rPr>
                <w:rFonts w:cstheme="minorHAnsi"/>
                <w:color w:val="000000" w:themeColor="text1"/>
                <w:spacing w:val="-2"/>
                <w:lang w:val="lt-LT"/>
              </w:rPr>
              <w:t xml:space="preserve"> </w:t>
            </w:r>
            <w:r w:rsidRPr="00824A60">
              <w:rPr>
                <w:rFonts w:cstheme="minorHAnsi"/>
                <w:color w:val="000000" w:themeColor="text1"/>
                <w:lang w:val="lt-LT"/>
              </w:rPr>
              <w:t>Eta</w:t>
            </w:r>
            <w:r w:rsidRPr="00824A60">
              <w:rPr>
                <w:rFonts w:cstheme="minorHAnsi"/>
                <w:color w:val="000000" w:themeColor="text1"/>
                <w:spacing w:val="-2"/>
                <w:lang w:val="lt-LT"/>
              </w:rPr>
              <w:t xml:space="preserve"> </w:t>
            </w:r>
            <w:r w:rsidRPr="00824A60">
              <w:rPr>
                <w:rFonts w:cstheme="minorHAnsi"/>
                <w:color w:val="000000" w:themeColor="text1"/>
                <w:lang w:val="lt-LT"/>
              </w:rPr>
              <w:t>(%).</w:t>
            </w:r>
          </w:p>
        </w:tc>
        <w:tc>
          <w:tcPr>
            <w:tcW w:w="945" w:type="pct"/>
            <w:tcBorders>
              <w:top w:val="single" w:sz="4" w:space="0" w:color="auto"/>
              <w:left w:val="single" w:sz="4" w:space="0" w:color="auto"/>
              <w:bottom w:val="single" w:sz="4" w:space="0" w:color="auto"/>
              <w:right w:val="single" w:sz="4" w:space="0" w:color="auto"/>
            </w:tcBorders>
          </w:tcPr>
          <w:p w14:paraId="64D89426" w14:textId="77777777" w:rsidR="00670F9E" w:rsidRPr="00824A60" w:rsidRDefault="00670F9E" w:rsidP="00670F9E">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3B8636C" w14:textId="77777777" w:rsidR="00670F9E" w:rsidRPr="00824A60" w:rsidRDefault="00670F9E" w:rsidP="00670F9E">
            <w:pPr>
              <w:jc w:val="both"/>
              <w:rPr>
                <w:rFonts w:asciiTheme="minorHAnsi" w:hAnsiTheme="minorHAnsi" w:cstheme="minorHAnsi"/>
                <w:color w:val="000000" w:themeColor="text1"/>
                <w:sz w:val="22"/>
                <w:szCs w:val="22"/>
              </w:rPr>
            </w:pPr>
          </w:p>
        </w:tc>
      </w:tr>
      <w:tr w:rsidR="00670F9E" w:rsidRPr="00824A60" w14:paraId="73520DD1"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2101990" w14:textId="77777777" w:rsidR="00670F9E" w:rsidRPr="00824A60" w:rsidRDefault="00670F9E" w:rsidP="0030182F">
            <w:pPr>
              <w:numPr>
                <w:ilvl w:val="0"/>
                <w:numId w:val="139"/>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EB1675B" w14:textId="77777777" w:rsidR="00670F9E" w:rsidRPr="00824A60" w:rsidRDefault="00670F9E" w:rsidP="00670F9E">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El.</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variklio techniniai</w:t>
            </w:r>
            <w:r w:rsidRPr="00824A60">
              <w:rPr>
                <w:rFonts w:asciiTheme="minorHAnsi" w:hAnsiTheme="minorHAnsi" w:cstheme="minorHAnsi"/>
                <w:color w:val="000000" w:themeColor="text1"/>
                <w:spacing w:val="-3"/>
                <w:sz w:val="22"/>
                <w:szCs w:val="22"/>
              </w:rPr>
              <w:t xml:space="preserve"> </w:t>
            </w:r>
            <w:r w:rsidRPr="00824A60">
              <w:rPr>
                <w:rFonts w:asciiTheme="minorHAnsi" w:hAnsiTheme="minorHAnsi" w:cstheme="minorHAnsi"/>
                <w:color w:val="000000" w:themeColor="text1"/>
                <w:sz w:val="22"/>
                <w:szCs w:val="22"/>
              </w:rPr>
              <w:t>duomenys</w:t>
            </w:r>
          </w:p>
        </w:tc>
        <w:tc>
          <w:tcPr>
            <w:tcW w:w="1997" w:type="pct"/>
            <w:tcBorders>
              <w:top w:val="single" w:sz="4" w:space="0" w:color="auto"/>
              <w:left w:val="single" w:sz="4" w:space="0" w:color="auto"/>
              <w:bottom w:val="single" w:sz="4" w:space="0" w:color="auto"/>
              <w:right w:val="single" w:sz="4" w:space="0" w:color="auto"/>
            </w:tcBorders>
          </w:tcPr>
          <w:p w14:paraId="46D6D0D2" w14:textId="77777777" w:rsidR="00670F9E" w:rsidRPr="00824A60" w:rsidRDefault="00670F9E" w:rsidP="00670F9E">
            <w:pPr>
              <w:pStyle w:val="TableParagraph"/>
              <w:spacing w:line="268" w:lineRule="exact"/>
              <w:ind w:left="110"/>
              <w:rPr>
                <w:rFonts w:cstheme="minorHAnsi"/>
                <w:color w:val="000000" w:themeColor="text1"/>
                <w:lang w:val="lt-LT"/>
              </w:rPr>
            </w:pPr>
            <w:r w:rsidRPr="00824A60">
              <w:rPr>
                <w:rFonts w:cstheme="minorHAnsi"/>
                <w:color w:val="000000" w:themeColor="text1"/>
                <w:lang w:val="lt-LT"/>
              </w:rPr>
              <w:t>Nurodoma</w:t>
            </w:r>
            <w:r w:rsidRPr="00824A60">
              <w:rPr>
                <w:rFonts w:cstheme="minorHAnsi"/>
                <w:color w:val="000000" w:themeColor="text1"/>
                <w:spacing w:val="-4"/>
                <w:lang w:val="lt-LT"/>
              </w:rPr>
              <w:t xml:space="preserve"> </w:t>
            </w:r>
            <w:r w:rsidRPr="00824A60">
              <w:rPr>
                <w:rFonts w:cstheme="minorHAnsi"/>
                <w:color w:val="000000" w:themeColor="text1"/>
                <w:lang w:val="lt-LT"/>
              </w:rPr>
              <w:t>užsakant:</w:t>
            </w:r>
          </w:p>
          <w:p w14:paraId="3A15DC0F" w14:textId="77777777" w:rsidR="00670F9E" w:rsidRPr="00824A60" w:rsidRDefault="00670F9E" w:rsidP="0030182F">
            <w:pPr>
              <w:pStyle w:val="TableParagraph"/>
              <w:numPr>
                <w:ilvl w:val="0"/>
                <w:numId w:val="136"/>
              </w:numPr>
              <w:spacing w:line="268" w:lineRule="exact"/>
              <w:rPr>
                <w:rFonts w:cstheme="minorHAnsi"/>
                <w:color w:val="000000" w:themeColor="text1"/>
                <w:lang w:val="lt-LT"/>
              </w:rPr>
            </w:pPr>
            <w:r w:rsidRPr="00824A60">
              <w:rPr>
                <w:rFonts w:cstheme="minorHAnsi"/>
                <w:color w:val="000000" w:themeColor="text1"/>
                <w:lang w:val="lt-LT"/>
              </w:rPr>
              <w:t>Variklio</w:t>
            </w:r>
            <w:r w:rsidRPr="00824A60">
              <w:rPr>
                <w:rFonts w:cstheme="minorHAnsi"/>
                <w:color w:val="000000" w:themeColor="text1"/>
                <w:spacing w:val="-1"/>
                <w:lang w:val="lt-LT"/>
              </w:rPr>
              <w:t xml:space="preserve"> </w:t>
            </w:r>
            <w:r w:rsidRPr="00824A60">
              <w:rPr>
                <w:rFonts w:cstheme="minorHAnsi"/>
                <w:color w:val="000000" w:themeColor="text1"/>
                <w:lang w:val="lt-LT"/>
              </w:rPr>
              <w:t>nominali</w:t>
            </w:r>
            <w:r w:rsidRPr="00824A60">
              <w:rPr>
                <w:rFonts w:cstheme="minorHAnsi"/>
                <w:color w:val="000000" w:themeColor="text1"/>
                <w:spacing w:val="-3"/>
                <w:lang w:val="lt-LT"/>
              </w:rPr>
              <w:t xml:space="preserve"> </w:t>
            </w:r>
            <w:r w:rsidRPr="00824A60">
              <w:rPr>
                <w:rFonts w:cstheme="minorHAnsi"/>
                <w:color w:val="000000" w:themeColor="text1"/>
                <w:lang w:val="lt-LT"/>
              </w:rPr>
              <w:t>galia</w:t>
            </w:r>
            <w:r w:rsidRPr="00824A60">
              <w:rPr>
                <w:rFonts w:cstheme="minorHAnsi"/>
                <w:color w:val="000000" w:themeColor="text1"/>
                <w:spacing w:val="-1"/>
                <w:lang w:val="lt-LT"/>
              </w:rPr>
              <w:t xml:space="preserve"> </w:t>
            </w:r>
            <w:r w:rsidRPr="00824A60">
              <w:rPr>
                <w:rFonts w:cstheme="minorHAnsi"/>
                <w:color w:val="000000" w:themeColor="text1"/>
                <w:lang w:val="lt-LT"/>
              </w:rPr>
              <w:t>(kW).</w:t>
            </w:r>
          </w:p>
        </w:tc>
        <w:tc>
          <w:tcPr>
            <w:tcW w:w="945" w:type="pct"/>
            <w:tcBorders>
              <w:top w:val="single" w:sz="4" w:space="0" w:color="auto"/>
              <w:left w:val="single" w:sz="4" w:space="0" w:color="auto"/>
              <w:bottom w:val="single" w:sz="4" w:space="0" w:color="auto"/>
              <w:right w:val="single" w:sz="4" w:space="0" w:color="auto"/>
            </w:tcBorders>
          </w:tcPr>
          <w:p w14:paraId="73A80822" w14:textId="77777777" w:rsidR="00670F9E" w:rsidRPr="00824A60" w:rsidRDefault="00670F9E" w:rsidP="00670F9E">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04CF4A5" w14:textId="77777777" w:rsidR="00670F9E" w:rsidRPr="00824A60" w:rsidRDefault="00670F9E" w:rsidP="00670F9E">
            <w:pPr>
              <w:jc w:val="both"/>
              <w:rPr>
                <w:rFonts w:asciiTheme="minorHAnsi" w:hAnsiTheme="minorHAnsi" w:cstheme="minorHAnsi"/>
                <w:color w:val="000000" w:themeColor="text1"/>
                <w:sz w:val="22"/>
                <w:szCs w:val="22"/>
              </w:rPr>
            </w:pPr>
          </w:p>
        </w:tc>
      </w:tr>
    </w:tbl>
    <w:p w14:paraId="2DE90DC1" w14:textId="77777777" w:rsidR="00670F9E" w:rsidRPr="00824A60" w:rsidRDefault="00670F9E" w:rsidP="00670F9E">
      <w:pPr>
        <w:pStyle w:val="BodyText"/>
        <w:spacing w:before="56"/>
        <w:rPr>
          <w:rFonts w:asciiTheme="minorHAnsi" w:hAnsiTheme="minorHAnsi" w:cstheme="minorHAnsi"/>
          <w:color w:val="000000" w:themeColor="text1"/>
        </w:rPr>
      </w:pPr>
      <w:r w:rsidRPr="00824A60">
        <w:rPr>
          <w:rFonts w:asciiTheme="minorHAnsi" w:hAnsiTheme="minorHAnsi" w:cstheme="minorHAnsi"/>
          <w:color w:val="000000" w:themeColor="text1"/>
        </w:rPr>
        <w:t>Punkto</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Nr.</w:t>
      </w:r>
      <w:r w:rsidRPr="00824A60">
        <w:rPr>
          <w:rFonts w:asciiTheme="minorHAnsi" w:hAnsiTheme="minorHAnsi" w:cstheme="minorHAnsi"/>
          <w:color w:val="000000" w:themeColor="text1"/>
          <w:spacing w:val="-3"/>
        </w:rPr>
        <w:t xml:space="preserve"> </w:t>
      </w:r>
      <w:r w:rsidRPr="00824A60">
        <w:rPr>
          <w:rFonts w:asciiTheme="minorHAnsi" w:hAnsiTheme="minorHAnsi" w:cstheme="minorHAnsi"/>
          <w:color w:val="000000" w:themeColor="text1"/>
        </w:rPr>
        <w:t>1</w:t>
      </w:r>
      <w:r w:rsidRPr="00824A60">
        <w:rPr>
          <w:rFonts w:asciiTheme="minorHAnsi" w:hAnsiTheme="minorHAnsi" w:cstheme="minorHAnsi"/>
          <w:color w:val="000000" w:themeColor="text1"/>
          <w:spacing w:val="-3"/>
        </w:rPr>
        <w:t xml:space="preserve"> </w:t>
      </w:r>
      <w:r w:rsidRPr="00824A60">
        <w:rPr>
          <w:rFonts w:asciiTheme="minorHAnsi" w:hAnsiTheme="minorHAnsi" w:cstheme="minorHAnsi"/>
          <w:color w:val="000000" w:themeColor="text1"/>
        </w:rPr>
        <w:t>atitikimas</w:t>
      </w:r>
      <w:r w:rsidRPr="00824A60">
        <w:rPr>
          <w:rFonts w:asciiTheme="minorHAnsi" w:hAnsiTheme="minorHAnsi" w:cstheme="minorHAnsi"/>
          <w:color w:val="000000" w:themeColor="text1"/>
          <w:spacing w:val="-2"/>
        </w:rPr>
        <w:t xml:space="preserve"> </w:t>
      </w:r>
      <w:r w:rsidRPr="00824A60">
        <w:rPr>
          <w:rFonts w:asciiTheme="minorHAnsi" w:hAnsiTheme="minorHAnsi" w:cstheme="minorHAnsi"/>
          <w:color w:val="000000" w:themeColor="text1"/>
        </w:rPr>
        <w:t>turi</w:t>
      </w:r>
      <w:r w:rsidRPr="00824A60">
        <w:rPr>
          <w:rFonts w:asciiTheme="minorHAnsi" w:hAnsiTheme="minorHAnsi" w:cstheme="minorHAnsi"/>
          <w:color w:val="000000" w:themeColor="text1"/>
          <w:spacing w:val="-5"/>
        </w:rPr>
        <w:t xml:space="preserve"> </w:t>
      </w:r>
      <w:r w:rsidRPr="00824A60">
        <w:rPr>
          <w:rFonts w:asciiTheme="minorHAnsi" w:hAnsiTheme="minorHAnsi" w:cstheme="minorHAnsi"/>
          <w:color w:val="000000" w:themeColor="text1"/>
        </w:rPr>
        <w:t>būti</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nurodytas</w:t>
      </w:r>
      <w:r w:rsidRPr="00824A60">
        <w:rPr>
          <w:rFonts w:asciiTheme="minorHAnsi" w:hAnsiTheme="minorHAnsi" w:cstheme="minorHAnsi"/>
          <w:color w:val="000000" w:themeColor="text1"/>
          <w:spacing w:val="-2"/>
        </w:rPr>
        <w:t xml:space="preserve"> </w:t>
      </w:r>
      <w:r w:rsidRPr="00824A60">
        <w:rPr>
          <w:rFonts w:asciiTheme="minorHAnsi" w:hAnsiTheme="minorHAnsi" w:cstheme="minorHAnsi"/>
          <w:color w:val="000000" w:themeColor="text1"/>
        </w:rPr>
        <w:t>bandymo</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protokolo</w:t>
      </w:r>
      <w:r w:rsidRPr="00824A60">
        <w:rPr>
          <w:rFonts w:asciiTheme="minorHAnsi" w:hAnsiTheme="minorHAnsi" w:cstheme="minorHAnsi"/>
          <w:color w:val="000000" w:themeColor="text1"/>
          <w:spacing w:val="-3"/>
        </w:rPr>
        <w:t xml:space="preserve"> </w:t>
      </w:r>
      <w:r w:rsidRPr="00824A60">
        <w:rPr>
          <w:rFonts w:asciiTheme="minorHAnsi" w:hAnsiTheme="minorHAnsi" w:cstheme="minorHAnsi"/>
          <w:color w:val="000000" w:themeColor="text1"/>
        </w:rPr>
        <w:t>kopijoje;</w:t>
      </w:r>
    </w:p>
    <w:p w14:paraId="60C15E48" w14:textId="77777777" w:rsidR="00670F9E" w:rsidRPr="00824A60" w:rsidRDefault="00670F9E" w:rsidP="00670F9E">
      <w:pPr>
        <w:pStyle w:val="BodyText"/>
        <w:rPr>
          <w:rFonts w:asciiTheme="minorHAnsi" w:hAnsiTheme="minorHAnsi" w:cstheme="minorHAnsi"/>
          <w:color w:val="000000" w:themeColor="text1"/>
        </w:rPr>
      </w:pPr>
      <w:r w:rsidRPr="00824A60">
        <w:rPr>
          <w:rFonts w:asciiTheme="minorHAnsi" w:hAnsiTheme="minorHAnsi" w:cstheme="minorHAnsi"/>
          <w:color w:val="000000" w:themeColor="text1"/>
        </w:rPr>
        <w:t>Punktų</w:t>
      </w:r>
      <w:r w:rsidRPr="00824A60">
        <w:rPr>
          <w:rFonts w:asciiTheme="minorHAnsi" w:hAnsiTheme="minorHAnsi" w:cstheme="minorHAnsi"/>
          <w:color w:val="000000" w:themeColor="text1"/>
          <w:spacing w:val="-3"/>
        </w:rPr>
        <w:t xml:space="preserve"> </w:t>
      </w:r>
      <w:r w:rsidRPr="00824A60">
        <w:rPr>
          <w:rFonts w:asciiTheme="minorHAnsi" w:hAnsiTheme="minorHAnsi" w:cstheme="minorHAnsi"/>
          <w:color w:val="000000" w:themeColor="text1"/>
        </w:rPr>
        <w:t>Nr.</w:t>
      </w:r>
      <w:r w:rsidRPr="00824A60">
        <w:rPr>
          <w:rFonts w:asciiTheme="minorHAnsi" w:hAnsiTheme="minorHAnsi" w:cstheme="minorHAnsi"/>
          <w:color w:val="000000" w:themeColor="text1"/>
          <w:spacing w:val="-4"/>
        </w:rPr>
        <w:t xml:space="preserve"> </w:t>
      </w:r>
      <w:r w:rsidRPr="00824A60">
        <w:rPr>
          <w:rFonts w:asciiTheme="minorHAnsi" w:hAnsiTheme="minorHAnsi" w:cstheme="minorHAnsi"/>
          <w:color w:val="000000" w:themeColor="text1"/>
        </w:rPr>
        <w:t>2-7,</w:t>
      </w:r>
      <w:r w:rsidRPr="00824A60">
        <w:rPr>
          <w:rFonts w:asciiTheme="minorHAnsi" w:hAnsiTheme="minorHAnsi" w:cstheme="minorHAnsi"/>
          <w:color w:val="000000" w:themeColor="text1"/>
          <w:spacing w:val="-3"/>
        </w:rPr>
        <w:t xml:space="preserve"> </w:t>
      </w:r>
      <w:r w:rsidRPr="00824A60">
        <w:rPr>
          <w:rFonts w:asciiTheme="minorHAnsi" w:hAnsiTheme="minorHAnsi" w:cstheme="minorHAnsi"/>
          <w:color w:val="000000" w:themeColor="text1"/>
        </w:rPr>
        <w:t>10-12</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atitikimas</w:t>
      </w:r>
      <w:r w:rsidRPr="00824A60">
        <w:rPr>
          <w:rFonts w:asciiTheme="minorHAnsi" w:hAnsiTheme="minorHAnsi" w:cstheme="minorHAnsi"/>
          <w:color w:val="000000" w:themeColor="text1"/>
          <w:spacing w:val="-4"/>
        </w:rPr>
        <w:t xml:space="preserve"> </w:t>
      </w:r>
      <w:r w:rsidRPr="00824A60">
        <w:rPr>
          <w:rFonts w:asciiTheme="minorHAnsi" w:hAnsiTheme="minorHAnsi" w:cstheme="minorHAnsi"/>
          <w:color w:val="000000" w:themeColor="text1"/>
        </w:rPr>
        <w:t>turi</w:t>
      </w:r>
      <w:r w:rsidRPr="00824A60">
        <w:rPr>
          <w:rFonts w:asciiTheme="minorHAnsi" w:hAnsiTheme="minorHAnsi" w:cstheme="minorHAnsi"/>
          <w:color w:val="000000" w:themeColor="text1"/>
          <w:spacing w:val="-2"/>
        </w:rPr>
        <w:t xml:space="preserve"> </w:t>
      </w:r>
      <w:r w:rsidRPr="00824A60">
        <w:rPr>
          <w:rFonts w:asciiTheme="minorHAnsi" w:hAnsiTheme="minorHAnsi" w:cstheme="minorHAnsi"/>
          <w:color w:val="000000" w:themeColor="text1"/>
        </w:rPr>
        <w:t>būti</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nurodytas</w:t>
      </w:r>
      <w:r w:rsidRPr="00824A60">
        <w:rPr>
          <w:rFonts w:asciiTheme="minorHAnsi" w:hAnsiTheme="minorHAnsi" w:cstheme="minorHAnsi"/>
          <w:color w:val="000000" w:themeColor="text1"/>
          <w:spacing w:val="-2"/>
        </w:rPr>
        <w:t xml:space="preserve"> </w:t>
      </w:r>
      <w:r w:rsidRPr="00824A60">
        <w:rPr>
          <w:rFonts w:asciiTheme="minorHAnsi" w:hAnsiTheme="minorHAnsi" w:cstheme="minorHAnsi"/>
          <w:color w:val="000000" w:themeColor="text1"/>
        </w:rPr>
        <w:t>siurblio techniniame</w:t>
      </w:r>
      <w:r w:rsidRPr="00824A60">
        <w:rPr>
          <w:rFonts w:asciiTheme="minorHAnsi" w:hAnsiTheme="minorHAnsi" w:cstheme="minorHAnsi"/>
          <w:color w:val="000000" w:themeColor="text1"/>
          <w:spacing w:val="-3"/>
        </w:rPr>
        <w:t xml:space="preserve"> </w:t>
      </w:r>
      <w:r w:rsidRPr="00824A60">
        <w:rPr>
          <w:rFonts w:asciiTheme="minorHAnsi" w:hAnsiTheme="minorHAnsi" w:cstheme="minorHAnsi"/>
          <w:color w:val="000000" w:themeColor="text1"/>
        </w:rPr>
        <w:t>pase.</w:t>
      </w:r>
    </w:p>
    <w:p w14:paraId="12896854" w14:textId="77777777" w:rsidR="00670F9E" w:rsidRPr="004E6D9B" w:rsidRDefault="00670F9E" w:rsidP="00670F9E">
      <w:pPr>
        <w:pStyle w:val="Heading1"/>
        <w:numPr>
          <w:ilvl w:val="0"/>
          <w:numId w:val="28"/>
        </w:numPr>
        <w:rPr>
          <w:rFonts w:asciiTheme="minorHAnsi" w:hAnsiTheme="minorHAnsi" w:cstheme="minorHAnsi"/>
          <w:sz w:val="22"/>
          <w:szCs w:val="22"/>
        </w:rPr>
      </w:pPr>
      <w:bookmarkStart w:id="53" w:name="_Toc94865371"/>
      <w:r w:rsidRPr="004E6D9B">
        <w:rPr>
          <w:rFonts w:asciiTheme="minorHAnsi" w:hAnsiTheme="minorHAnsi" w:cstheme="minorHAnsi"/>
          <w:sz w:val="22"/>
          <w:szCs w:val="22"/>
        </w:rPr>
        <w:t>Vandentiekio tempimui atsparių jungčių techniniai reikalavimai</w:t>
      </w:r>
      <w:bookmarkEnd w:id="53"/>
    </w:p>
    <w:tbl>
      <w:tblPr>
        <w:tblStyle w:val="TableGrid"/>
        <w:tblW w:w="5047" w:type="pct"/>
        <w:tblLook w:val="04A0" w:firstRow="1" w:lastRow="0" w:firstColumn="1" w:lastColumn="0" w:noHBand="0" w:noVBand="1"/>
      </w:tblPr>
      <w:tblGrid>
        <w:gridCol w:w="7417"/>
        <w:gridCol w:w="7417"/>
      </w:tblGrid>
      <w:tr w:rsidR="00670F9E" w:rsidRPr="00824A60" w14:paraId="07C3ED71" w14:textId="77777777" w:rsidTr="00670F9E">
        <w:trPr>
          <w:trHeight w:val="326"/>
        </w:trPr>
        <w:tc>
          <w:tcPr>
            <w:tcW w:w="2500" w:type="pct"/>
          </w:tcPr>
          <w:p w14:paraId="3C7420FA" w14:textId="77777777" w:rsidR="00670F9E" w:rsidRPr="00824A60" w:rsidRDefault="00670F9E" w:rsidP="00670F9E">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pavadinimas:</w:t>
            </w:r>
          </w:p>
        </w:tc>
        <w:tc>
          <w:tcPr>
            <w:tcW w:w="2500" w:type="pct"/>
          </w:tcPr>
          <w:p w14:paraId="4E21F514" w14:textId="7EBE43A4" w:rsidR="00670F9E" w:rsidRPr="00824A60" w:rsidRDefault="0098093D" w:rsidP="00670F9E">
            <w:pPr>
              <w:rPr>
                <w:rFonts w:asciiTheme="minorHAnsi" w:hAnsiTheme="minorHAnsi" w:cstheme="minorHAnsi"/>
                <w:color w:val="000000" w:themeColor="text1"/>
                <w:sz w:val="22"/>
                <w:szCs w:val="22"/>
              </w:rPr>
            </w:pPr>
            <w:r w:rsidRPr="0098093D">
              <w:rPr>
                <w:rFonts w:asciiTheme="minorHAnsi" w:hAnsiTheme="minorHAnsi" w:cstheme="minorHAnsi"/>
                <w:color w:val="000000" w:themeColor="text1"/>
                <w:sz w:val="22"/>
                <w:szCs w:val="22"/>
              </w:rPr>
              <w:t>Vandentiekio tempimui atsparios jungtys</w:t>
            </w:r>
          </w:p>
        </w:tc>
      </w:tr>
      <w:tr w:rsidR="00670F9E" w:rsidRPr="00824A60" w14:paraId="5A8F6A71" w14:textId="77777777" w:rsidTr="00670F9E">
        <w:trPr>
          <w:trHeight w:val="351"/>
        </w:trPr>
        <w:tc>
          <w:tcPr>
            <w:tcW w:w="2500" w:type="pct"/>
          </w:tcPr>
          <w:p w14:paraId="0278AE1E" w14:textId="77777777" w:rsidR="00670F9E" w:rsidRPr="00824A60" w:rsidRDefault="00670F9E" w:rsidP="00670F9E">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Siūlomos medžiagos techninis žymėjimas / kodas: </w:t>
            </w:r>
          </w:p>
        </w:tc>
        <w:tc>
          <w:tcPr>
            <w:tcW w:w="2500" w:type="pct"/>
          </w:tcPr>
          <w:p w14:paraId="6ABC72DD" w14:textId="39B67A37" w:rsidR="00670F9E" w:rsidRPr="00824A60" w:rsidRDefault="002343CF" w:rsidP="00670F9E">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MULTI/JOINT 3000, 3007, 3050, 3057</w:t>
            </w:r>
          </w:p>
        </w:tc>
      </w:tr>
      <w:tr w:rsidR="00670F9E" w:rsidRPr="00824A60" w14:paraId="2C8AE92B" w14:textId="77777777" w:rsidTr="00670F9E">
        <w:trPr>
          <w:trHeight w:val="301"/>
        </w:trPr>
        <w:tc>
          <w:tcPr>
            <w:tcW w:w="2500" w:type="pct"/>
          </w:tcPr>
          <w:p w14:paraId="4AF35FF2" w14:textId="77777777" w:rsidR="00670F9E" w:rsidRPr="00824A60" w:rsidRDefault="00670F9E" w:rsidP="00670F9E">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gamintojo pavadinimas ir šalis:</w:t>
            </w:r>
          </w:p>
        </w:tc>
        <w:tc>
          <w:tcPr>
            <w:tcW w:w="2500" w:type="pct"/>
          </w:tcPr>
          <w:p w14:paraId="75B49A28" w14:textId="643FFC2D" w:rsidR="00670F9E" w:rsidRPr="00824A60" w:rsidRDefault="002343CF" w:rsidP="00670F9E">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Georg Fischer Waga N.V.</w:t>
            </w:r>
            <w:r w:rsidR="00A86C40">
              <w:rPr>
                <w:rFonts w:asciiTheme="minorHAnsi" w:hAnsiTheme="minorHAnsi" w:cstheme="minorHAnsi"/>
                <w:color w:val="000000" w:themeColor="text1"/>
                <w:sz w:val="22"/>
                <w:szCs w:val="22"/>
              </w:rPr>
              <w:t>, Olandija</w:t>
            </w:r>
          </w:p>
        </w:tc>
      </w:tr>
    </w:tbl>
    <w:p w14:paraId="681FDB2E" w14:textId="77777777" w:rsidR="00670F9E" w:rsidRPr="00824A60" w:rsidRDefault="00670F9E" w:rsidP="00670F9E">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6"/>
        <w:gridCol w:w="2718"/>
        <w:gridCol w:w="5893"/>
        <w:gridCol w:w="2789"/>
        <w:gridCol w:w="2789"/>
      </w:tblGrid>
      <w:tr w:rsidR="00670F9E" w:rsidRPr="00824A60" w14:paraId="349A380E" w14:textId="77777777" w:rsidTr="00670F9E">
        <w:trPr>
          <w:trHeight w:val="527"/>
          <w:tblHeader/>
        </w:trPr>
        <w:tc>
          <w:tcPr>
            <w:tcW w:w="192" w:type="pct"/>
            <w:tcBorders>
              <w:top w:val="single" w:sz="4" w:space="0" w:color="auto"/>
              <w:left w:val="single" w:sz="4" w:space="0" w:color="auto"/>
              <w:bottom w:val="single" w:sz="4" w:space="0" w:color="auto"/>
              <w:right w:val="single" w:sz="4" w:space="0" w:color="auto"/>
            </w:tcBorders>
          </w:tcPr>
          <w:p w14:paraId="29285545" w14:textId="77777777" w:rsidR="00670F9E" w:rsidRPr="00824A60" w:rsidRDefault="00670F9E" w:rsidP="00670F9E">
            <w:pPr>
              <w:jc w:val="cente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Eil. Nr.</w:t>
            </w:r>
          </w:p>
        </w:tc>
        <w:tc>
          <w:tcPr>
            <w:tcW w:w="921" w:type="pct"/>
            <w:tcBorders>
              <w:top w:val="single" w:sz="4" w:space="0" w:color="auto"/>
              <w:left w:val="single" w:sz="4" w:space="0" w:color="auto"/>
              <w:bottom w:val="single" w:sz="4" w:space="0" w:color="auto"/>
              <w:right w:val="single" w:sz="4" w:space="0" w:color="auto"/>
            </w:tcBorders>
          </w:tcPr>
          <w:p w14:paraId="0B5BFE94" w14:textId="77777777" w:rsidR="00670F9E" w:rsidRPr="00824A60" w:rsidRDefault="00670F9E" w:rsidP="00670F9E">
            <w:pP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Techniniai parametrai ir reikalavimai</w:t>
            </w:r>
          </w:p>
        </w:tc>
        <w:tc>
          <w:tcPr>
            <w:tcW w:w="1997" w:type="pct"/>
            <w:tcBorders>
              <w:top w:val="single" w:sz="4" w:space="0" w:color="auto"/>
              <w:left w:val="single" w:sz="4" w:space="0" w:color="auto"/>
              <w:bottom w:val="single" w:sz="4" w:space="0" w:color="auto"/>
              <w:right w:val="single" w:sz="4" w:space="0" w:color="auto"/>
            </w:tcBorders>
          </w:tcPr>
          <w:p w14:paraId="63422451" w14:textId="77777777" w:rsidR="00670F9E" w:rsidRPr="00824A60" w:rsidRDefault="00670F9E" w:rsidP="00670F9E">
            <w:pP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7B782C3C" w14:textId="77777777" w:rsidR="00670F9E" w:rsidRPr="00824A60" w:rsidRDefault="00670F9E" w:rsidP="00670F9E">
            <w:pP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Tiekėjas turi nurodyti atitinka/neatitinka</w:t>
            </w:r>
          </w:p>
        </w:tc>
        <w:tc>
          <w:tcPr>
            <w:tcW w:w="945" w:type="pct"/>
            <w:tcBorders>
              <w:top w:val="single" w:sz="4" w:space="0" w:color="auto"/>
              <w:left w:val="single" w:sz="4" w:space="0" w:color="auto"/>
              <w:bottom w:val="single" w:sz="4" w:space="0" w:color="auto"/>
              <w:right w:val="single" w:sz="4" w:space="0" w:color="auto"/>
            </w:tcBorders>
          </w:tcPr>
          <w:p w14:paraId="4C4600D1" w14:textId="77777777" w:rsidR="00670F9E" w:rsidRPr="00824A60" w:rsidRDefault="00670F9E" w:rsidP="00670F9E">
            <w:pPr>
              <w:rPr>
                <w:rFonts w:asciiTheme="minorHAnsi" w:hAnsiTheme="minorHAnsi" w:cstheme="minorHAnsi"/>
                <w:b/>
                <w:bCs/>
                <w:color w:val="000000" w:themeColor="text1"/>
                <w:sz w:val="22"/>
                <w:szCs w:val="22"/>
              </w:rPr>
            </w:pPr>
            <w:r w:rsidRPr="00824A60">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670F9E" w:rsidRPr="00824A60" w14:paraId="1357DE3B"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1B653AAB" w14:textId="77777777" w:rsidR="00670F9E" w:rsidRPr="00824A60" w:rsidRDefault="00670F9E" w:rsidP="00670F9E">
            <w:pPr>
              <w:tabs>
                <w:tab w:val="center" w:pos="4819"/>
                <w:tab w:val="right" w:pos="9638"/>
              </w:tabs>
              <w:jc w:val="center"/>
              <w:rPr>
                <w:rFonts w:asciiTheme="minorHAnsi" w:hAnsiTheme="minorHAnsi" w:cstheme="minorHAnsi"/>
                <w:color w:val="000000" w:themeColor="text1"/>
                <w:sz w:val="22"/>
                <w:szCs w:val="22"/>
              </w:rPr>
            </w:pPr>
            <w:r w:rsidRPr="00824A60">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158873D6" w14:textId="5068DAE0" w:rsidR="00670F9E" w:rsidRPr="00A86C40" w:rsidRDefault="00670F9E" w:rsidP="00670F9E">
            <w:pPr>
              <w:tabs>
                <w:tab w:val="center" w:pos="4819"/>
                <w:tab w:val="right" w:pos="9638"/>
              </w:tabs>
              <w:jc w:val="center"/>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ED097AF" w14:textId="5FAECFDA" w:rsidR="00670F9E" w:rsidRPr="00A86C40" w:rsidRDefault="00670F9E" w:rsidP="00670F9E">
            <w:pPr>
              <w:tabs>
                <w:tab w:val="center" w:pos="4819"/>
                <w:tab w:val="right" w:pos="9638"/>
              </w:tabs>
              <w:jc w:val="center"/>
              <w:rPr>
                <w:rFonts w:asciiTheme="minorHAnsi" w:hAnsiTheme="minorHAnsi" w:cstheme="minorHAnsi"/>
                <w:color w:val="000000" w:themeColor="text1"/>
                <w:sz w:val="22"/>
                <w:szCs w:val="22"/>
              </w:rPr>
            </w:pPr>
          </w:p>
        </w:tc>
      </w:tr>
      <w:tr w:rsidR="00580205" w:rsidRPr="00824A60" w14:paraId="7CAF4F3B"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CF5461E" w14:textId="77777777" w:rsidR="00580205" w:rsidRPr="00824A60" w:rsidRDefault="00580205" w:rsidP="00580205">
            <w:pPr>
              <w:numPr>
                <w:ilvl w:val="0"/>
                <w:numId w:val="11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88FA7B7" w14:textId="77777777" w:rsidR="00580205" w:rsidRPr="00824A60" w:rsidRDefault="00580205" w:rsidP="00580205">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Gaminiui</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taikomi</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standartai</w:t>
            </w:r>
          </w:p>
        </w:tc>
        <w:tc>
          <w:tcPr>
            <w:tcW w:w="1997" w:type="pct"/>
            <w:tcBorders>
              <w:top w:val="single" w:sz="4" w:space="0" w:color="auto"/>
              <w:left w:val="single" w:sz="4" w:space="0" w:color="auto"/>
              <w:bottom w:val="single" w:sz="4" w:space="0" w:color="auto"/>
              <w:right w:val="single" w:sz="4" w:space="0" w:color="auto"/>
            </w:tcBorders>
          </w:tcPr>
          <w:p w14:paraId="1A2207E0" w14:textId="77777777" w:rsidR="00580205" w:rsidRPr="002B30F1" w:rsidRDefault="00580205" w:rsidP="00580205">
            <w:pPr>
              <w:tabs>
                <w:tab w:val="center" w:pos="4819"/>
                <w:tab w:val="right" w:pos="9638"/>
              </w:tabs>
              <w:jc w:val="both"/>
              <w:rPr>
                <w:rFonts w:asciiTheme="minorHAnsi" w:hAnsiTheme="minorHAnsi" w:cstheme="minorHAnsi"/>
                <w:color w:val="000000" w:themeColor="text1"/>
                <w:sz w:val="22"/>
                <w:szCs w:val="22"/>
              </w:rPr>
            </w:pPr>
            <w:r w:rsidRPr="002B30F1">
              <w:rPr>
                <w:rFonts w:asciiTheme="minorHAnsi" w:hAnsiTheme="minorHAnsi" w:cstheme="minorHAnsi"/>
                <w:color w:val="000000" w:themeColor="text1"/>
                <w:sz w:val="22"/>
                <w:szCs w:val="22"/>
              </w:rPr>
              <w:t>LST</w:t>
            </w:r>
            <w:r w:rsidRPr="002B30F1">
              <w:rPr>
                <w:rFonts w:asciiTheme="minorHAnsi" w:hAnsiTheme="minorHAnsi" w:cstheme="minorHAnsi"/>
                <w:color w:val="000000" w:themeColor="text1"/>
                <w:spacing w:val="-1"/>
                <w:sz w:val="22"/>
                <w:szCs w:val="22"/>
              </w:rPr>
              <w:t xml:space="preserve"> </w:t>
            </w:r>
            <w:r w:rsidRPr="002B30F1">
              <w:rPr>
                <w:rFonts w:asciiTheme="minorHAnsi" w:hAnsiTheme="minorHAnsi" w:cstheme="minorHAnsi"/>
                <w:color w:val="000000" w:themeColor="text1"/>
                <w:sz w:val="22"/>
                <w:szCs w:val="22"/>
              </w:rPr>
              <w:t>EN</w:t>
            </w:r>
            <w:r w:rsidRPr="002B30F1">
              <w:rPr>
                <w:rFonts w:asciiTheme="minorHAnsi" w:hAnsiTheme="minorHAnsi" w:cstheme="minorHAnsi"/>
                <w:color w:val="000000" w:themeColor="text1"/>
                <w:spacing w:val="-1"/>
                <w:sz w:val="22"/>
                <w:szCs w:val="22"/>
              </w:rPr>
              <w:t xml:space="preserve"> </w:t>
            </w:r>
            <w:r w:rsidRPr="002B30F1">
              <w:rPr>
                <w:rFonts w:asciiTheme="minorHAnsi" w:hAnsiTheme="minorHAnsi" w:cstheme="minorHAnsi"/>
                <w:color w:val="000000" w:themeColor="text1"/>
                <w:sz w:val="22"/>
                <w:szCs w:val="22"/>
              </w:rPr>
              <w:t>14525 arba</w:t>
            </w:r>
            <w:r w:rsidRPr="002B30F1">
              <w:rPr>
                <w:rFonts w:asciiTheme="minorHAnsi" w:hAnsiTheme="minorHAnsi" w:cstheme="minorHAnsi"/>
                <w:color w:val="000000" w:themeColor="text1"/>
                <w:spacing w:val="-2"/>
                <w:sz w:val="22"/>
                <w:szCs w:val="22"/>
              </w:rPr>
              <w:t xml:space="preserve"> </w:t>
            </w:r>
            <w:r w:rsidRPr="002B30F1">
              <w:rPr>
                <w:rFonts w:asciiTheme="minorHAnsi" w:hAnsiTheme="minorHAnsi" w:cstheme="minorHAnsi"/>
                <w:color w:val="000000" w:themeColor="text1"/>
                <w:sz w:val="22"/>
                <w:szCs w:val="22"/>
              </w:rPr>
              <w:t>lygiavertis.</w:t>
            </w:r>
          </w:p>
        </w:tc>
        <w:tc>
          <w:tcPr>
            <w:tcW w:w="945" w:type="pct"/>
            <w:tcBorders>
              <w:top w:val="single" w:sz="4" w:space="0" w:color="auto"/>
              <w:left w:val="single" w:sz="4" w:space="0" w:color="auto"/>
              <w:bottom w:val="single" w:sz="4" w:space="0" w:color="auto"/>
              <w:right w:val="single" w:sz="4" w:space="0" w:color="auto"/>
            </w:tcBorders>
          </w:tcPr>
          <w:p w14:paraId="2694E189" w14:textId="1266BA85" w:rsidR="00580205" w:rsidRPr="00824A60" w:rsidRDefault="00580205" w:rsidP="00580205">
            <w:pPr>
              <w:tabs>
                <w:tab w:val="center" w:pos="4819"/>
                <w:tab w:val="right" w:pos="9638"/>
              </w:tabs>
              <w:jc w:val="both"/>
              <w:rPr>
                <w:rFonts w:asciiTheme="minorHAnsi" w:hAnsiTheme="minorHAnsi" w:cstheme="minorHAnsi"/>
                <w:color w:val="000000" w:themeColor="text1"/>
                <w:sz w:val="22"/>
                <w:szCs w:val="22"/>
              </w:rPr>
            </w:pPr>
            <w:r w:rsidRPr="00A86C40">
              <w:rPr>
                <w:rFonts w:asciiTheme="minorHAnsi" w:hAnsiTheme="minorHAnsi" w:cstheme="minorHAnsi"/>
                <w:color w:val="000000" w:themeColor="text1"/>
                <w:sz w:val="22"/>
                <w:szCs w:val="22"/>
              </w:rPr>
              <w:t>Atitinka</w:t>
            </w:r>
          </w:p>
        </w:tc>
        <w:tc>
          <w:tcPr>
            <w:tcW w:w="945" w:type="pct"/>
            <w:tcBorders>
              <w:top w:val="single" w:sz="4" w:space="0" w:color="auto"/>
              <w:left w:val="single" w:sz="4" w:space="0" w:color="auto"/>
              <w:bottom w:val="single" w:sz="4" w:space="0" w:color="auto"/>
              <w:right w:val="single" w:sz="4" w:space="0" w:color="auto"/>
            </w:tcBorders>
          </w:tcPr>
          <w:p w14:paraId="389D1159" w14:textId="0A0E3FB6" w:rsidR="00580205" w:rsidRPr="00824A60" w:rsidRDefault="00580205" w:rsidP="00580205">
            <w:pPr>
              <w:tabs>
                <w:tab w:val="center" w:pos="4819"/>
                <w:tab w:val="right" w:pos="9638"/>
              </w:tabs>
              <w:jc w:val="both"/>
              <w:rPr>
                <w:rFonts w:asciiTheme="minorHAnsi" w:hAnsiTheme="minorHAnsi" w:cstheme="minorHAnsi"/>
                <w:color w:val="000000" w:themeColor="text1"/>
                <w:sz w:val="22"/>
                <w:szCs w:val="22"/>
              </w:rPr>
            </w:pPr>
            <w:r w:rsidRPr="00A86C40">
              <w:rPr>
                <w:rFonts w:asciiTheme="minorHAnsi" w:hAnsiTheme="minorHAnsi" w:cstheme="minorHAnsi"/>
                <w:color w:val="000000" w:themeColor="text1"/>
                <w:sz w:val="22"/>
                <w:szCs w:val="22"/>
              </w:rPr>
              <w:t>ESD Nr. 19</w:t>
            </w:r>
          </w:p>
        </w:tc>
      </w:tr>
      <w:tr w:rsidR="00580205" w:rsidRPr="00824A60" w14:paraId="5101FEE8"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C7F8AB5" w14:textId="77777777" w:rsidR="00580205" w:rsidRPr="00824A60" w:rsidRDefault="00580205" w:rsidP="00580205">
            <w:pPr>
              <w:numPr>
                <w:ilvl w:val="0"/>
                <w:numId w:val="11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3F940C1" w14:textId="77777777" w:rsidR="00580205" w:rsidRPr="00824A60" w:rsidRDefault="00580205" w:rsidP="00580205">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Darbinė</w:t>
            </w:r>
            <w:r w:rsidRPr="00824A60">
              <w:rPr>
                <w:rFonts w:asciiTheme="minorHAnsi" w:hAnsiTheme="minorHAnsi" w:cstheme="minorHAnsi"/>
                <w:color w:val="000000" w:themeColor="text1"/>
                <w:spacing w:val="-3"/>
                <w:sz w:val="22"/>
                <w:szCs w:val="22"/>
              </w:rPr>
              <w:t xml:space="preserve"> </w:t>
            </w:r>
            <w:r w:rsidRPr="00824A60">
              <w:rPr>
                <w:rFonts w:asciiTheme="minorHAnsi" w:hAnsiTheme="minorHAnsi" w:cstheme="minorHAnsi"/>
                <w:color w:val="000000" w:themeColor="text1"/>
                <w:sz w:val="22"/>
                <w:szCs w:val="22"/>
              </w:rPr>
              <w:t>terpė</w:t>
            </w:r>
          </w:p>
        </w:tc>
        <w:tc>
          <w:tcPr>
            <w:tcW w:w="1997" w:type="pct"/>
            <w:tcBorders>
              <w:top w:val="single" w:sz="4" w:space="0" w:color="auto"/>
              <w:left w:val="single" w:sz="4" w:space="0" w:color="auto"/>
              <w:bottom w:val="single" w:sz="4" w:space="0" w:color="auto"/>
              <w:right w:val="single" w:sz="4" w:space="0" w:color="auto"/>
            </w:tcBorders>
          </w:tcPr>
          <w:p w14:paraId="3C3627D2" w14:textId="77777777" w:rsidR="00580205" w:rsidRPr="002B30F1" w:rsidRDefault="00580205" w:rsidP="00580205">
            <w:pPr>
              <w:tabs>
                <w:tab w:val="center" w:pos="4819"/>
                <w:tab w:val="right" w:pos="9638"/>
              </w:tabs>
              <w:jc w:val="both"/>
              <w:rPr>
                <w:rFonts w:asciiTheme="minorHAnsi" w:hAnsiTheme="minorHAnsi" w:cstheme="minorHAnsi"/>
                <w:color w:val="000000" w:themeColor="text1"/>
                <w:sz w:val="22"/>
                <w:szCs w:val="22"/>
              </w:rPr>
            </w:pPr>
            <w:r w:rsidRPr="002B30F1">
              <w:rPr>
                <w:rFonts w:asciiTheme="minorHAnsi" w:hAnsiTheme="minorHAnsi" w:cstheme="minorHAnsi"/>
                <w:color w:val="000000" w:themeColor="text1"/>
                <w:sz w:val="22"/>
                <w:szCs w:val="22"/>
              </w:rPr>
              <w:t>Geriamasis</w:t>
            </w:r>
            <w:r w:rsidRPr="002B30F1">
              <w:rPr>
                <w:rFonts w:asciiTheme="minorHAnsi" w:hAnsiTheme="minorHAnsi" w:cstheme="minorHAnsi"/>
                <w:color w:val="000000" w:themeColor="text1"/>
                <w:spacing w:val="-2"/>
                <w:sz w:val="22"/>
                <w:szCs w:val="22"/>
              </w:rPr>
              <w:t xml:space="preserve"> </w:t>
            </w:r>
            <w:r w:rsidRPr="002B30F1">
              <w:rPr>
                <w:rFonts w:asciiTheme="minorHAnsi" w:hAnsiTheme="minorHAnsi" w:cstheme="minorHAnsi"/>
                <w:color w:val="000000" w:themeColor="text1"/>
                <w:sz w:val="22"/>
                <w:szCs w:val="22"/>
              </w:rPr>
              <w:t>vanduo</w:t>
            </w:r>
          </w:p>
        </w:tc>
        <w:tc>
          <w:tcPr>
            <w:tcW w:w="945" w:type="pct"/>
            <w:tcBorders>
              <w:top w:val="single" w:sz="4" w:space="0" w:color="auto"/>
              <w:left w:val="single" w:sz="4" w:space="0" w:color="auto"/>
              <w:bottom w:val="single" w:sz="4" w:space="0" w:color="auto"/>
              <w:right w:val="single" w:sz="4" w:space="0" w:color="auto"/>
            </w:tcBorders>
          </w:tcPr>
          <w:p w14:paraId="04A278F0" w14:textId="30E9D202" w:rsidR="00580205" w:rsidRPr="00824A60" w:rsidRDefault="00580205" w:rsidP="00580205">
            <w:pPr>
              <w:tabs>
                <w:tab w:val="center" w:pos="4819"/>
                <w:tab w:val="right" w:pos="9638"/>
              </w:tabs>
              <w:jc w:val="both"/>
              <w:rPr>
                <w:rFonts w:asciiTheme="minorHAnsi" w:hAnsiTheme="minorHAnsi" w:cstheme="minorHAnsi"/>
                <w:color w:val="000000" w:themeColor="text1"/>
                <w:sz w:val="22"/>
                <w:szCs w:val="22"/>
              </w:rPr>
            </w:pPr>
            <w:r w:rsidRPr="00A86C40">
              <w:rPr>
                <w:rFonts w:asciiTheme="minorHAnsi" w:hAnsiTheme="minorHAnsi" w:cstheme="minorHAnsi"/>
                <w:color w:val="000000" w:themeColor="text1"/>
                <w:sz w:val="22"/>
                <w:szCs w:val="22"/>
              </w:rPr>
              <w:t>Atitinka</w:t>
            </w:r>
          </w:p>
        </w:tc>
        <w:tc>
          <w:tcPr>
            <w:tcW w:w="945" w:type="pct"/>
            <w:tcBorders>
              <w:top w:val="single" w:sz="4" w:space="0" w:color="auto"/>
              <w:left w:val="single" w:sz="4" w:space="0" w:color="auto"/>
              <w:bottom w:val="single" w:sz="4" w:space="0" w:color="auto"/>
              <w:right w:val="single" w:sz="4" w:space="0" w:color="auto"/>
            </w:tcBorders>
          </w:tcPr>
          <w:p w14:paraId="7F4E2221" w14:textId="77777777" w:rsidR="00580205" w:rsidRDefault="00580205" w:rsidP="00580205">
            <w:pPr>
              <w:tabs>
                <w:tab w:val="center" w:pos="4819"/>
                <w:tab w:val="right" w:pos="9638"/>
              </w:tabs>
              <w:jc w:val="both"/>
              <w:rPr>
                <w:rFonts w:asciiTheme="minorHAnsi" w:hAnsiTheme="minorHAnsi" w:cstheme="minorHAnsi"/>
                <w:color w:val="000000" w:themeColor="text1"/>
                <w:sz w:val="22"/>
                <w:szCs w:val="22"/>
              </w:rPr>
            </w:pPr>
            <w:r w:rsidRPr="00A86C40">
              <w:rPr>
                <w:rFonts w:asciiTheme="minorHAnsi" w:hAnsiTheme="minorHAnsi" w:cstheme="minorHAnsi"/>
                <w:color w:val="000000" w:themeColor="text1"/>
                <w:sz w:val="22"/>
                <w:szCs w:val="22"/>
              </w:rPr>
              <w:t>ESD Nr. 19</w:t>
            </w:r>
            <w:r w:rsidR="00675E87">
              <w:rPr>
                <w:rFonts w:asciiTheme="minorHAnsi" w:hAnsiTheme="minorHAnsi" w:cstheme="minorHAnsi"/>
                <w:color w:val="000000" w:themeColor="text1"/>
                <w:sz w:val="22"/>
                <w:szCs w:val="22"/>
              </w:rPr>
              <w:t>;</w:t>
            </w:r>
          </w:p>
          <w:p w14:paraId="1D08D957" w14:textId="77777777" w:rsidR="00675E87" w:rsidRDefault="00675E87" w:rsidP="00675E87">
            <w:pPr>
              <w:spacing w:afterLines="10" w:after="24"/>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Higienos sertifikatas Nr. K80741/07;</w:t>
            </w:r>
          </w:p>
          <w:p w14:paraId="680633E6" w14:textId="0179777A" w:rsidR="00675E87" w:rsidRPr="00824A60" w:rsidRDefault="00675E87" w:rsidP="00675E87">
            <w:pPr>
              <w:spacing w:afterLines="10" w:after="24"/>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OVGW sertifikatas;</w:t>
            </w:r>
          </w:p>
        </w:tc>
      </w:tr>
      <w:tr w:rsidR="00580205" w:rsidRPr="00824A60" w14:paraId="1CF60981"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549CE9E4" w14:textId="7380534E" w:rsidR="00580205" w:rsidRPr="00824A60" w:rsidRDefault="00580205" w:rsidP="00580205">
            <w:pPr>
              <w:numPr>
                <w:ilvl w:val="0"/>
                <w:numId w:val="11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2C5A0FA" w14:textId="77777777" w:rsidR="00580205" w:rsidRPr="00824A60" w:rsidRDefault="00580205" w:rsidP="00580205">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Nominalus</w:t>
            </w:r>
            <w:r w:rsidRPr="00824A60">
              <w:rPr>
                <w:rFonts w:asciiTheme="minorHAnsi" w:hAnsiTheme="minorHAnsi" w:cstheme="minorHAnsi"/>
                <w:color w:val="000000" w:themeColor="text1"/>
                <w:spacing w:val="-6"/>
                <w:sz w:val="22"/>
                <w:szCs w:val="22"/>
              </w:rPr>
              <w:t xml:space="preserve"> </w:t>
            </w:r>
            <w:r w:rsidRPr="00824A60">
              <w:rPr>
                <w:rFonts w:asciiTheme="minorHAnsi" w:hAnsiTheme="minorHAnsi" w:cstheme="minorHAnsi"/>
                <w:color w:val="000000" w:themeColor="text1"/>
                <w:sz w:val="22"/>
                <w:szCs w:val="22"/>
              </w:rPr>
              <w:t>slėgis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12BD65CC" w14:textId="77777777" w:rsidR="00580205" w:rsidRPr="002B30F1" w:rsidRDefault="00580205" w:rsidP="00580205">
            <w:pPr>
              <w:pStyle w:val="ListParagraph"/>
              <w:spacing w:before="100" w:beforeAutospacing="1" w:after="100" w:afterAutospacing="1"/>
              <w:ind w:left="2"/>
              <w:jc w:val="both"/>
              <w:rPr>
                <w:rFonts w:asciiTheme="minorHAnsi" w:hAnsiTheme="minorHAnsi" w:cstheme="minorHAnsi"/>
                <w:color w:val="000000" w:themeColor="text1"/>
                <w:sz w:val="22"/>
                <w:szCs w:val="22"/>
                <w:lang w:eastAsia="lt-LT"/>
              </w:rPr>
            </w:pPr>
            <w:r w:rsidRPr="002B30F1">
              <w:rPr>
                <w:rFonts w:asciiTheme="minorHAnsi" w:hAnsiTheme="minorHAnsi" w:cstheme="minorHAnsi"/>
                <w:color w:val="000000" w:themeColor="text1"/>
                <w:sz w:val="22"/>
                <w:szCs w:val="22"/>
              </w:rPr>
              <w:t>PN</w:t>
            </w:r>
            <w:r w:rsidRPr="002B30F1">
              <w:rPr>
                <w:rFonts w:asciiTheme="minorHAnsi" w:hAnsiTheme="minorHAnsi" w:cstheme="minorHAnsi"/>
                <w:color w:val="000000" w:themeColor="text1"/>
                <w:spacing w:val="-1"/>
                <w:sz w:val="22"/>
                <w:szCs w:val="22"/>
              </w:rPr>
              <w:t xml:space="preserve"> </w:t>
            </w:r>
            <w:r w:rsidRPr="002B30F1">
              <w:rPr>
                <w:rFonts w:asciiTheme="minorHAnsi" w:hAnsiTheme="minorHAnsi" w:cstheme="minorHAnsi"/>
                <w:color w:val="000000" w:themeColor="text1"/>
                <w:sz w:val="22"/>
                <w:szCs w:val="22"/>
              </w:rPr>
              <w:t>10; PN 16</w:t>
            </w:r>
          </w:p>
        </w:tc>
        <w:tc>
          <w:tcPr>
            <w:tcW w:w="945" w:type="pct"/>
            <w:tcBorders>
              <w:top w:val="single" w:sz="4" w:space="0" w:color="auto"/>
              <w:left w:val="single" w:sz="4" w:space="0" w:color="auto"/>
              <w:bottom w:val="single" w:sz="4" w:space="0" w:color="auto"/>
              <w:right w:val="single" w:sz="4" w:space="0" w:color="auto"/>
            </w:tcBorders>
          </w:tcPr>
          <w:p w14:paraId="06F707D3" w14:textId="64315886" w:rsidR="00580205" w:rsidRPr="00824A60" w:rsidRDefault="00580205" w:rsidP="00580205">
            <w:pPr>
              <w:spacing w:before="100" w:beforeAutospacing="1" w:after="100" w:afterAutospacing="1"/>
              <w:jc w:val="both"/>
              <w:rPr>
                <w:rFonts w:asciiTheme="minorHAnsi" w:hAnsiTheme="minorHAnsi" w:cstheme="minorHAnsi"/>
                <w:color w:val="000000" w:themeColor="text1"/>
                <w:sz w:val="22"/>
                <w:szCs w:val="22"/>
                <w:lang w:eastAsia="lt-LT"/>
              </w:rPr>
            </w:pPr>
            <w:r w:rsidRPr="00A86C40">
              <w:rPr>
                <w:rFonts w:asciiTheme="minorHAnsi" w:hAnsiTheme="minorHAnsi" w:cstheme="minorHAnsi"/>
                <w:color w:val="000000" w:themeColor="text1"/>
                <w:sz w:val="22"/>
                <w:szCs w:val="22"/>
              </w:rPr>
              <w:t>Atitinka</w:t>
            </w:r>
          </w:p>
        </w:tc>
        <w:tc>
          <w:tcPr>
            <w:tcW w:w="945" w:type="pct"/>
            <w:tcBorders>
              <w:top w:val="single" w:sz="4" w:space="0" w:color="auto"/>
              <w:left w:val="single" w:sz="4" w:space="0" w:color="auto"/>
              <w:bottom w:val="single" w:sz="4" w:space="0" w:color="auto"/>
              <w:right w:val="single" w:sz="4" w:space="0" w:color="auto"/>
            </w:tcBorders>
          </w:tcPr>
          <w:p w14:paraId="4DF3CC6B" w14:textId="541DFCB2" w:rsidR="00580205" w:rsidRPr="00824A60" w:rsidRDefault="00580205" w:rsidP="00580205">
            <w:pPr>
              <w:spacing w:before="100" w:beforeAutospacing="1" w:after="100" w:afterAutospacing="1"/>
              <w:jc w:val="both"/>
              <w:rPr>
                <w:rFonts w:asciiTheme="minorHAnsi" w:hAnsiTheme="minorHAnsi" w:cstheme="minorHAnsi"/>
                <w:color w:val="000000" w:themeColor="text1"/>
                <w:sz w:val="22"/>
                <w:szCs w:val="22"/>
                <w:lang w:eastAsia="lt-LT"/>
              </w:rPr>
            </w:pPr>
            <w:r w:rsidRPr="00A86C40">
              <w:rPr>
                <w:rFonts w:asciiTheme="minorHAnsi" w:hAnsiTheme="minorHAnsi" w:cstheme="minorHAnsi"/>
                <w:color w:val="000000" w:themeColor="text1"/>
                <w:sz w:val="22"/>
                <w:szCs w:val="22"/>
              </w:rPr>
              <w:t>ESD Nr. 19</w:t>
            </w:r>
          </w:p>
        </w:tc>
      </w:tr>
      <w:tr w:rsidR="00580205" w:rsidRPr="00824A60" w14:paraId="489EF599"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25D74B2B" w14:textId="77777777" w:rsidR="00580205" w:rsidRPr="00824A60" w:rsidRDefault="00580205" w:rsidP="00580205">
            <w:pPr>
              <w:numPr>
                <w:ilvl w:val="0"/>
                <w:numId w:val="11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F6B7807" w14:textId="77777777" w:rsidR="00580205" w:rsidRPr="00824A60" w:rsidRDefault="00580205" w:rsidP="00580205">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Jungties</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tipas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68E8825A" w14:textId="77777777" w:rsidR="00580205" w:rsidRPr="00824A60" w:rsidRDefault="00580205" w:rsidP="00580205">
            <w:pPr>
              <w:pStyle w:val="TableParagraph"/>
              <w:numPr>
                <w:ilvl w:val="0"/>
                <w:numId w:val="111"/>
              </w:numPr>
              <w:tabs>
                <w:tab w:val="left" w:pos="828"/>
              </w:tabs>
              <w:autoSpaceDE w:val="0"/>
              <w:autoSpaceDN w:val="0"/>
              <w:spacing w:line="293" w:lineRule="exact"/>
              <w:ind w:hanging="361"/>
              <w:rPr>
                <w:rFonts w:cstheme="minorHAnsi"/>
                <w:color w:val="000000" w:themeColor="text1"/>
                <w:lang w:val="lt-LT"/>
              </w:rPr>
            </w:pPr>
            <w:r w:rsidRPr="00824A60">
              <w:rPr>
                <w:rFonts w:cstheme="minorHAnsi"/>
                <w:color w:val="000000" w:themeColor="text1"/>
                <w:lang w:val="lt-LT"/>
              </w:rPr>
              <w:t>Dviguba</w:t>
            </w:r>
            <w:r w:rsidRPr="00824A60">
              <w:rPr>
                <w:rFonts w:cstheme="minorHAnsi"/>
                <w:color w:val="000000" w:themeColor="text1"/>
                <w:spacing w:val="-1"/>
                <w:lang w:val="lt-LT"/>
              </w:rPr>
              <w:t xml:space="preserve"> </w:t>
            </w:r>
            <w:r w:rsidRPr="00824A60">
              <w:rPr>
                <w:rFonts w:cstheme="minorHAnsi"/>
                <w:color w:val="000000" w:themeColor="text1"/>
                <w:lang w:val="lt-LT"/>
              </w:rPr>
              <w:t>mova;</w:t>
            </w:r>
          </w:p>
          <w:p w14:paraId="3ADDA06B" w14:textId="77777777" w:rsidR="00580205" w:rsidRPr="00824A60" w:rsidRDefault="00580205" w:rsidP="00580205">
            <w:pPr>
              <w:pStyle w:val="TableParagraph"/>
              <w:spacing w:before="3"/>
              <w:rPr>
                <w:rFonts w:cstheme="minorHAnsi"/>
                <w:b/>
                <w:color w:val="000000" w:themeColor="text1"/>
                <w:lang w:val="lt-LT"/>
              </w:rPr>
            </w:pPr>
          </w:p>
          <w:p w14:paraId="63600E06" w14:textId="6EB9712C" w:rsidR="00580205" w:rsidRPr="00824A60" w:rsidRDefault="00580205" w:rsidP="00580205">
            <w:pPr>
              <w:pStyle w:val="TableParagraph"/>
              <w:ind w:left="367"/>
              <w:rPr>
                <w:rFonts w:cstheme="minorHAnsi"/>
                <w:color w:val="000000" w:themeColor="text1"/>
                <w:lang w:val="lt-LT"/>
              </w:rPr>
            </w:pPr>
            <w:r w:rsidRPr="00824A60">
              <w:rPr>
                <w:rFonts w:cstheme="minorHAnsi"/>
                <w:noProof/>
                <w:color w:val="000000" w:themeColor="text1"/>
                <w:lang w:val="lt-LT" w:eastAsia="lt-LT"/>
              </w:rPr>
              <w:drawing>
                <wp:inline distT="0" distB="0" distL="0" distR="0" wp14:anchorId="3BBDCD64" wp14:editId="680A505A">
                  <wp:extent cx="2374900" cy="1511300"/>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74900" cy="1511300"/>
                          </a:xfrm>
                          <a:prstGeom prst="rect">
                            <a:avLst/>
                          </a:prstGeom>
                          <a:noFill/>
                          <a:ln>
                            <a:noFill/>
                          </a:ln>
                        </pic:spPr>
                      </pic:pic>
                    </a:graphicData>
                  </a:graphic>
                </wp:inline>
              </w:drawing>
            </w:r>
          </w:p>
          <w:p w14:paraId="7706DE42" w14:textId="77777777" w:rsidR="00580205" w:rsidRPr="00824A60" w:rsidRDefault="00580205" w:rsidP="00580205">
            <w:pPr>
              <w:pStyle w:val="TableParagraph"/>
              <w:tabs>
                <w:tab w:val="left" w:pos="994"/>
              </w:tabs>
              <w:autoSpaceDE w:val="0"/>
              <w:autoSpaceDN w:val="0"/>
              <w:spacing w:before="55"/>
              <w:ind w:left="826"/>
              <w:rPr>
                <w:rFonts w:cstheme="minorHAnsi"/>
                <w:color w:val="000000" w:themeColor="text1"/>
                <w:lang w:val="lt-LT"/>
              </w:rPr>
            </w:pPr>
            <w:r w:rsidRPr="00824A60">
              <w:rPr>
                <w:rFonts w:cstheme="minorHAnsi"/>
                <w:color w:val="000000" w:themeColor="text1"/>
                <w:lang w:val="lt-LT"/>
              </w:rPr>
              <w:t>1–</w:t>
            </w:r>
            <w:r w:rsidRPr="00824A60">
              <w:rPr>
                <w:rFonts w:cstheme="minorHAnsi"/>
                <w:color w:val="000000" w:themeColor="text1"/>
                <w:spacing w:val="-1"/>
                <w:lang w:val="lt-LT"/>
              </w:rPr>
              <w:t xml:space="preserve"> </w:t>
            </w:r>
            <w:r w:rsidRPr="00824A60">
              <w:rPr>
                <w:rFonts w:cstheme="minorHAnsi"/>
                <w:color w:val="000000" w:themeColor="text1"/>
                <w:lang w:val="lt-LT"/>
              </w:rPr>
              <w:t>mova</w:t>
            </w:r>
          </w:p>
          <w:p w14:paraId="5D898143" w14:textId="77777777" w:rsidR="00580205" w:rsidRPr="00824A60" w:rsidRDefault="00580205" w:rsidP="00580205">
            <w:pPr>
              <w:pStyle w:val="TableParagraph"/>
              <w:tabs>
                <w:tab w:val="left" w:pos="994"/>
              </w:tabs>
              <w:autoSpaceDE w:val="0"/>
              <w:autoSpaceDN w:val="0"/>
              <w:spacing w:before="2"/>
              <w:ind w:left="827" w:right="2274"/>
              <w:rPr>
                <w:rFonts w:cstheme="minorHAnsi"/>
                <w:color w:val="000000" w:themeColor="text1"/>
                <w:lang w:val="lt-LT"/>
              </w:rPr>
            </w:pPr>
            <w:r w:rsidRPr="00824A60">
              <w:rPr>
                <w:rFonts w:cstheme="minorHAnsi"/>
                <w:color w:val="000000" w:themeColor="text1"/>
                <w:lang w:val="lt-LT"/>
              </w:rPr>
              <w:t>2– vamzdžio įmovimo gylis</w:t>
            </w:r>
            <w:r w:rsidRPr="00824A60">
              <w:rPr>
                <w:rFonts w:cstheme="minorHAnsi"/>
                <w:color w:val="000000" w:themeColor="text1"/>
                <w:spacing w:val="1"/>
                <w:lang w:val="lt-LT"/>
              </w:rPr>
              <w:t xml:space="preserve"> </w:t>
            </w:r>
            <w:r w:rsidRPr="00824A60">
              <w:rPr>
                <w:rFonts w:cstheme="minorHAnsi"/>
                <w:color w:val="000000" w:themeColor="text1"/>
                <w:lang w:val="lt-LT"/>
              </w:rPr>
              <w:t xml:space="preserve"> 3– tarpas tarp vamzdžių galų</w:t>
            </w:r>
            <w:r w:rsidRPr="00824A60">
              <w:rPr>
                <w:rFonts w:cstheme="minorHAnsi"/>
                <w:color w:val="000000" w:themeColor="text1"/>
                <w:spacing w:val="-52"/>
                <w:lang w:val="lt-LT"/>
              </w:rPr>
              <w:t xml:space="preserve"> </w:t>
            </w:r>
          </w:p>
          <w:p w14:paraId="7F30C7C5" w14:textId="77777777" w:rsidR="00580205" w:rsidRPr="00824A60" w:rsidRDefault="00580205" w:rsidP="00580205">
            <w:pPr>
              <w:pStyle w:val="TableParagraph"/>
              <w:tabs>
                <w:tab w:val="left" w:pos="994"/>
              </w:tabs>
              <w:autoSpaceDE w:val="0"/>
              <w:autoSpaceDN w:val="0"/>
              <w:spacing w:before="2"/>
              <w:ind w:left="827" w:right="2274"/>
              <w:rPr>
                <w:rFonts w:cstheme="minorHAnsi"/>
                <w:color w:val="000000" w:themeColor="text1"/>
                <w:lang w:val="lt-LT"/>
              </w:rPr>
            </w:pPr>
            <w:r w:rsidRPr="00824A60">
              <w:rPr>
                <w:rFonts w:cstheme="minorHAnsi"/>
                <w:color w:val="000000" w:themeColor="text1"/>
                <w:lang w:val="lt-LT"/>
              </w:rPr>
              <w:t>4</w:t>
            </w:r>
            <w:r w:rsidRPr="00824A60">
              <w:rPr>
                <w:rFonts w:cstheme="minorHAnsi"/>
                <w:color w:val="000000" w:themeColor="text1"/>
                <w:spacing w:val="-1"/>
                <w:lang w:val="lt-LT"/>
              </w:rPr>
              <w:t xml:space="preserve"> </w:t>
            </w:r>
            <w:r w:rsidRPr="00824A60">
              <w:rPr>
                <w:rFonts w:cstheme="minorHAnsi"/>
                <w:color w:val="000000" w:themeColor="text1"/>
                <w:lang w:val="lt-LT"/>
              </w:rPr>
              <w:t>– tarpinė</w:t>
            </w:r>
          </w:p>
          <w:p w14:paraId="0D6CC801" w14:textId="77777777" w:rsidR="00580205" w:rsidRPr="00824A60" w:rsidRDefault="00580205" w:rsidP="00580205">
            <w:pPr>
              <w:pStyle w:val="TableParagraph"/>
              <w:rPr>
                <w:rFonts w:cstheme="minorHAnsi"/>
                <w:b/>
                <w:color w:val="000000" w:themeColor="text1"/>
                <w:lang w:val="lt-LT"/>
              </w:rPr>
            </w:pPr>
          </w:p>
          <w:p w14:paraId="21419685" w14:textId="77777777" w:rsidR="00580205" w:rsidRPr="00824A60" w:rsidRDefault="00580205" w:rsidP="00580205">
            <w:pPr>
              <w:pStyle w:val="TableParagraph"/>
              <w:spacing w:before="11"/>
              <w:rPr>
                <w:rFonts w:cstheme="minorHAnsi"/>
                <w:b/>
                <w:color w:val="000000" w:themeColor="text1"/>
                <w:lang w:val="lt-LT"/>
              </w:rPr>
            </w:pPr>
          </w:p>
          <w:p w14:paraId="6C384315" w14:textId="77777777" w:rsidR="00580205" w:rsidRPr="00824A60" w:rsidRDefault="00580205" w:rsidP="00580205">
            <w:pPr>
              <w:pStyle w:val="TableParagraph"/>
              <w:numPr>
                <w:ilvl w:val="0"/>
                <w:numId w:val="111"/>
              </w:numPr>
              <w:tabs>
                <w:tab w:val="left" w:pos="828"/>
              </w:tabs>
              <w:autoSpaceDE w:val="0"/>
              <w:autoSpaceDN w:val="0"/>
              <w:ind w:hanging="361"/>
              <w:rPr>
                <w:rFonts w:cstheme="minorHAnsi"/>
                <w:color w:val="000000" w:themeColor="text1"/>
                <w:lang w:val="lt-LT"/>
              </w:rPr>
            </w:pPr>
            <w:r w:rsidRPr="00824A60">
              <w:rPr>
                <w:rFonts w:cstheme="minorHAnsi"/>
                <w:color w:val="000000" w:themeColor="text1"/>
                <w:lang w:val="lt-LT"/>
              </w:rPr>
              <w:t>Flanšinis</w:t>
            </w:r>
            <w:r w:rsidRPr="00824A60">
              <w:rPr>
                <w:rFonts w:cstheme="minorHAnsi"/>
                <w:color w:val="000000" w:themeColor="text1"/>
                <w:spacing w:val="-4"/>
                <w:lang w:val="lt-LT"/>
              </w:rPr>
              <w:t xml:space="preserve"> </w:t>
            </w:r>
            <w:r w:rsidRPr="00824A60">
              <w:rPr>
                <w:rFonts w:cstheme="minorHAnsi"/>
                <w:color w:val="000000" w:themeColor="text1"/>
                <w:lang w:val="lt-LT"/>
              </w:rPr>
              <w:t>adapteris.</w:t>
            </w:r>
          </w:p>
          <w:p w14:paraId="45726381" w14:textId="77777777" w:rsidR="00580205" w:rsidRPr="00824A60" w:rsidRDefault="00580205" w:rsidP="00580205">
            <w:pPr>
              <w:pStyle w:val="TableParagraph"/>
              <w:spacing w:before="5"/>
              <w:rPr>
                <w:rFonts w:cstheme="minorHAnsi"/>
                <w:b/>
                <w:color w:val="000000" w:themeColor="text1"/>
                <w:lang w:val="lt-LT"/>
              </w:rPr>
            </w:pPr>
          </w:p>
          <w:p w14:paraId="506034D6" w14:textId="6E7AA561" w:rsidR="00580205" w:rsidRPr="00824A60" w:rsidRDefault="00580205" w:rsidP="00580205">
            <w:pPr>
              <w:pStyle w:val="TableParagraph"/>
              <w:ind w:left="184"/>
              <w:rPr>
                <w:rFonts w:cstheme="minorHAnsi"/>
                <w:color w:val="000000" w:themeColor="text1"/>
                <w:lang w:val="lt-LT"/>
              </w:rPr>
            </w:pPr>
            <w:r w:rsidRPr="00824A60">
              <w:rPr>
                <w:rFonts w:cstheme="minorHAnsi"/>
                <w:noProof/>
                <w:color w:val="000000" w:themeColor="text1"/>
                <w:lang w:val="lt-LT" w:eastAsia="lt-LT"/>
              </w:rPr>
              <w:lastRenderedPageBreak/>
              <w:drawing>
                <wp:inline distT="0" distB="0" distL="0" distR="0" wp14:anchorId="7B7D5742" wp14:editId="6B4446E7">
                  <wp:extent cx="2070100" cy="148590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70100" cy="1485900"/>
                          </a:xfrm>
                          <a:prstGeom prst="rect">
                            <a:avLst/>
                          </a:prstGeom>
                          <a:noFill/>
                          <a:ln>
                            <a:noFill/>
                          </a:ln>
                        </pic:spPr>
                      </pic:pic>
                    </a:graphicData>
                  </a:graphic>
                </wp:inline>
              </w:drawing>
            </w:r>
          </w:p>
          <w:p w14:paraId="15D7E1F1" w14:textId="77777777" w:rsidR="00580205" w:rsidRPr="00824A60" w:rsidRDefault="00580205" w:rsidP="00580205">
            <w:pPr>
              <w:pStyle w:val="TableParagraph"/>
              <w:tabs>
                <w:tab w:val="left" w:pos="274"/>
              </w:tabs>
              <w:autoSpaceDE w:val="0"/>
              <w:autoSpaceDN w:val="0"/>
              <w:spacing w:before="77"/>
              <w:rPr>
                <w:rFonts w:cstheme="minorHAnsi"/>
                <w:color w:val="000000" w:themeColor="text1"/>
                <w:lang w:val="lt-LT"/>
              </w:rPr>
            </w:pPr>
            <w:r w:rsidRPr="00824A60">
              <w:rPr>
                <w:rFonts w:cstheme="minorHAnsi"/>
                <w:color w:val="000000" w:themeColor="text1"/>
                <w:lang w:val="lt-LT"/>
              </w:rPr>
              <w:t xml:space="preserve">1 – adapteris </w:t>
            </w:r>
          </w:p>
          <w:p w14:paraId="1603991E" w14:textId="77777777" w:rsidR="00580205" w:rsidRPr="00824A60" w:rsidRDefault="00580205" w:rsidP="00580205">
            <w:pPr>
              <w:pStyle w:val="TableParagraph"/>
              <w:tabs>
                <w:tab w:val="left" w:pos="274"/>
              </w:tabs>
              <w:autoSpaceDE w:val="0"/>
              <w:autoSpaceDN w:val="0"/>
              <w:spacing w:before="77"/>
              <w:rPr>
                <w:rFonts w:cstheme="minorHAnsi"/>
                <w:color w:val="000000" w:themeColor="text1"/>
                <w:lang w:val="lt-LT"/>
              </w:rPr>
            </w:pPr>
            <w:r w:rsidRPr="00824A60">
              <w:rPr>
                <w:rFonts w:cstheme="minorHAnsi"/>
                <w:color w:val="000000" w:themeColor="text1"/>
                <w:lang w:val="lt-LT"/>
              </w:rPr>
              <w:t xml:space="preserve">2 – vamzdžio įmovimo gylis </w:t>
            </w:r>
          </w:p>
          <w:p w14:paraId="2315E114" w14:textId="77777777" w:rsidR="00580205" w:rsidRPr="00824A60" w:rsidRDefault="00580205" w:rsidP="00580205">
            <w:pPr>
              <w:pStyle w:val="TableParagraph"/>
              <w:tabs>
                <w:tab w:val="left" w:pos="274"/>
              </w:tabs>
              <w:autoSpaceDE w:val="0"/>
              <w:autoSpaceDN w:val="0"/>
              <w:spacing w:before="77"/>
              <w:rPr>
                <w:rFonts w:cstheme="minorHAnsi"/>
                <w:color w:val="000000" w:themeColor="text1"/>
                <w:lang w:val="lt-LT"/>
              </w:rPr>
            </w:pPr>
            <w:r w:rsidRPr="00824A60">
              <w:rPr>
                <w:rFonts w:cstheme="minorHAnsi"/>
                <w:color w:val="000000" w:themeColor="text1"/>
                <w:lang w:val="lt-LT"/>
              </w:rPr>
              <w:t xml:space="preserve">3 – flanšas </w:t>
            </w:r>
          </w:p>
          <w:p w14:paraId="19687331" w14:textId="77777777" w:rsidR="00580205" w:rsidRPr="00824A60" w:rsidRDefault="00580205" w:rsidP="00580205">
            <w:pPr>
              <w:pStyle w:val="TableParagraph"/>
              <w:tabs>
                <w:tab w:val="left" w:pos="274"/>
              </w:tabs>
              <w:autoSpaceDE w:val="0"/>
              <w:autoSpaceDN w:val="0"/>
              <w:spacing w:before="77"/>
              <w:rPr>
                <w:rFonts w:cstheme="minorHAnsi"/>
                <w:color w:val="000000" w:themeColor="text1"/>
                <w:lang w:val="lt-LT"/>
              </w:rPr>
            </w:pPr>
            <w:r w:rsidRPr="00824A60">
              <w:rPr>
                <w:rFonts w:cstheme="minorHAnsi"/>
                <w:color w:val="000000" w:themeColor="text1"/>
                <w:lang w:val="lt-LT"/>
              </w:rPr>
              <w:t xml:space="preserve">4 – tarpas tarp vamzdžio galo ir flanšo </w:t>
            </w:r>
          </w:p>
          <w:p w14:paraId="5717D7BF" w14:textId="77777777" w:rsidR="00580205" w:rsidRPr="00824A60" w:rsidRDefault="00580205" w:rsidP="00580205">
            <w:pPr>
              <w:pStyle w:val="TableParagraph"/>
              <w:tabs>
                <w:tab w:val="left" w:pos="274"/>
              </w:tabs>
              <w:autoSpaceDE w:val="0"/>
              <w:autoSpaceDN w:val="0"/>
              <w:spacing w:before="77"/>
              <w:rPr>
                <w:rFonts w:cstheme="minorHAnsi"/>
                <w:color w:val="000000" w:themeColor="text1"/>
                <w:lang w:val="lt-LT"/>
              </w:rPr>
            </w:pPr>
            <w:r w:rsidRPr="00824A60">
              <w:rPr>
                <w:rFonts w:cstheme="minorHAnsi"/>
                <w:color w:val="000000" w:themeColor="text1"/>
                <w:lang w:val="lt-LT"/>
              </w:rPr>
              <w:t>5 – tarpinė</w:t>
            </w:r>
          </w:p>
          <w:p w14:paraId="48BC9606" w14:textId="77777777" w:rsidR="00580205" w:rsidRPr="00824A60" w:rsidRDefault="00580205" w:rsidP="00580205">
            <w:pPr>
              <w:pStyle w:val="TableParagraph"/>
              <w:tabs>
                <w:tab w:val="left" w:pos="274"/>
              </w:tabs>
              <w:autoSpaceDE w:val="0"/>
              <w:autoSpaceDN w:val="0"/>
              <w:spacing w:before="77"/>
              <w:rPr>
                <w:rFonts w:cstheme="minorHAnsi"/>
                <w:color w:val="000000" w:themeColor="text1"/>
                <w:lang w:val="lt-LT"/>
              </w:rPr>
            </w:pPr>
          </w:p>
        </w:tc>
        <w:tc>
          <w:tcPr>
            <w:tcW w:w="945" w:type="pct"/>
            <w:tcBorders>
              <w:top w:val="single" w:sz="4" w:space="0" w:color="auto"/>
              <w:left w:val="single" w:sz="4" w:space="0" w:color="auto"/>
              <w:bottom w:val="single" w:sz="4" w:space="0" w:color="auto"/>
              <w:right w:val="single" w:sz="4" w:space="0" w:color="auto"/>
            </w:tcBorders>
          </w:tcPr>
          <w:p w14:paraId="05D443A4" w14:textId="60324856" w:rsidR="00580205" w:rsidRPr="00824A60" w:rsidRDefault="00580205" w:rsidP="00580205">
            <w:pPr>
              <w:spacing w:before="100" w:beforeAutospacing="1" w:after="100" w:afterAutospacing="1"/>
              <w:jc w:val="both"/>
              <w:rPr>
                <w:rFonts w:asciiTheme="minorHAnsi" w:hAnsiTheme="minorHAnsi" w:cstheme="minorHAnsi"/>
                <w:color w:val="000000" w:themeColor="text1"/>
                <w:sz w:val="22"/>
                <w:szCs w:val="22"/>
                <w:lang w:eastAsia="lt-LT"/>
              </w:rPr>
            </w:pPr>
            <w:r w:rsidRPr="00A86C40">
              <w:rPr>
                <w:rFonts w:asciiTheme="minorHAnsi" w:hAnsiTheme="minorHAnsi" w:cstheme="minorHAnsi"/>
                <w:color w:val="000000" w:themeColor="text1"/>
                <w:sz w:val="22"/>
                <w:szCs w:val="22"/>
              </w:rPr>
              <w:lastRenderedPageBreak/>
              <w:t>Atitinka</w:t>
            </w:r>
          </w:p>
        </w:tc>
        <w:tc>
          <w:tcPr>
            <w:tcW w:w="945" w:type="pct"/>
            <w:tcBorders>
              <w:top w:val="single" w:sz="4" w:space="0" w:color="auto"/>
              <w:left w:val="single" w:sz="4" w:space="0" w:color="auto"/>
              <w:bottom w:val="single" w:sz="4" w:space="0" w:color="auto"/>
              <w:right w:val="single" w:sz="4" w:space="0" w:color="auto"/>
            </w:tcBorders>
          </w:tcPr>
          <w:p w14:paraId="3B33ADCA" w14:textId="040E005C" w:rsidR="00580205" w:rsidRPr="00824A60" w:rsidRDefault="00580205" w:rsidP="00580205">
            <w:pPr>
              <w:spacing w:before="100" w:beforeAutospacing="1" w:after="100" w:afterAutospacing="1"/>
              <w:jc w:val="both"/>
              <w:rPr>
                <w:rFonts w:asciiTheme="minorHAnsi" w:hAnsiTheme="minorHAnsi" w:cstheme="minorHAnsi"/>
                <w:color w:val="000000" w:themeColor="text1"/>
                <w:sz w:val="22"/>
                <w:szCs w:val="22"/>
                <w:lang w:eastAsia="lt-LT"/>
              </w:rPr>
            </w:pPr>
            <w:r w:rsidRPr="00A86C40">
              <w:rPr>
                <w:rFonts w:asciiTheme="minorHAnsi" w:hAnsiTheme="minorHAnsi" w:cstheme="minorHAnsi"/>
                <w:color w:val="000000" w:themeColor="text1"/>
                <w:sz w:val="22"/>
                <w:szCs w:val="22"/>
              </w:rPr>
              <w:t>ESD Nr. 19</w:t>
            </w:r>
          </w:p>
        </w:tc>
      </w:tr>
      <w:tr w:rsidR="00580205" w:rsidRPr="00824A60" w14:paraId="6914BA4B"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1540D8E9" w14:textId="77777777" w:rsidR="00580205" w:rsidRPr="00824A60" w:rsidRDefault="00580205" w:rsidP="00580205">
            <w:pPr>
              <w:numPr>
                <w:ilvl w:val="0"/>
                <w:numId w:val="11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3CE0C74" w14:textId="77777777" w:rsidR="00580205" w:rsidRPr="00824A60" w:rsidRDefault="00580205" w:rsidP="00580205">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Panaudojimas</w:t>
            </w:r>
          </w:p>
        </w:tc>
        <w:tc>
          <w:tcPr>
            <w:tcW w:w="1997" w:type="pct"/>
            <w:tcBorders>
              <w:top w:val="single" w:sz="4" w:space="0" w:color="auto"/>
              <w:left w:val="single" w:sz="4" w:space="0" w:color="auto"/>
              <w:bottom w:val="single" w:sz="4" w:space="0" w:color="auto"/>
              <w:right w:val="single" w:sz="4" w:space="0" w:color="auto"/>
            </w:tcBorders>
          </w:tcPr>
          <w:p w14:paraId="42C0A59E" w14:textId="77777777" w:rsidR="00580205" w:rsidRPr="00824A60" w:rsidRDefault="00580205" w:rsidP="00580205">
            <w:pPr>
              <w:pStyle w:val="TableParagraph"/>
              <w:rPr>
                <w:rFonts w:cstheme="minorHAnsi"/>
                <w:color w:val="000000" w:themeColor="text1"/>
                <w:lang w:val="lt-LT"/>
              </w:rPr>
            </w:pPr>
            <w:r w:rsidRPr="0098093D">
              <w:rPr>
                <w:rFonts w:cstheme="minorHAnsi"/>
                <w:color w:val="000000" w:themeColor="text1"/>
                <w:lang w:val="lt-LT"/>
              </w:rPr>
              <w:t>Kalaus</w:t>
            </w:r>
            <w:r w:rsidRPr="0098093D">
              <w:rPr>
                <w:rFonts w:cstheme="minorHAnsi"/>
                <w:color w:val="000000" w:themeColor="text1"/>
                <w:spacing w:val="1"/>
                <w:lang w:val="lt-LT"/>
              </w:rPr>
              <w:t xml:space="preserve"> </w:t>
            </w:r>
            <w:r w:rsidRPr="0098093D">
              <w:rPr>
                <w:rFonts w:cstheme="minorHAnsi"/>
                <w:color w:val="000000" w:themeColor="text1"/>
                <w:lang w:val="lt-LT"/>
              </w:rPr>
              <w:t>ketaus</w:t>
            </w:r>
            <w:r w:rsidRPr="00824A60">
              <w:rPr>
                <w:rFonts w:cstheme="minorHAnsi"/>
                <w:color w:val="000000" w:themeColor="text1"/>
                <w:lang w:val="lt-LT"/>
              </w:rPr>
              <w:t>,</w:t>
            </w:r>
            <w:r w:rsidRPr="00824A60">
              <w:rPr>
                <w:rFonts w:cstheme="minorHAnsi"/>
                <w:color w:val="000000" w:themeColor="text1"/>
                <w:spacing w:val="1"/>
                <w:lang w:val="lt-LT"/>
              </w:rPr>
              <w:t xml:space="preserve"> </w:t>
            </w:r>
            <w:r w:rsidRPr="00824A60">
              <w:rPr>
                <w:rFonts w:cstheme="minorHAnsi"/>
                <w:color w:val="000000" w:themeColor="text1"/>
                <w:lang w:val="lt-LT"/>
              </w:rPr>
              <w:t>pilkojo</w:t>
            </w:r>
            <w:r w:rsidRPr="00824A60">
              <w:rPr>
                <w:rFonts w:cstheme="minorHAnsi"/>
                <w:color w:val="000000" w:themeColor="text1"/>
                <w:spacing w:val="1"/>
                <w:lang w:val="lt-LT"/>
              </w:rPr>
              <w:t xml:space="preserve"> </w:t>
            </w:r>
            <w:r w:rsidRPr="00824A60">
              <w:rPr>
                <w:rFonts w:cstheme="minorHAnsi"/>
                <w:color w:val="000000" w:themeColor="text1"/>
                <w:lang w:val="lt-LT"/>
              </w:rPr>
              <w:t>ketaus,</w:t>
            </w:r>
            <w:r w:rsidRPr="00824A60">
              <w:rPr>
                <w:rFonts w:cstheme="minorHAnsi"/>
                <w:color w:val="000000" w:themeColor="text1"/>
                <w:spacing w:val="1"/>
                <w:lang w:val="lt-LT"/>
              </w:rPr>
              <w:t xml:space="preserve"> </w:t>
            </w:r>
            <w:r w:rsidRPr="00824A60">
              <w:rPr>
                <w:rFonts w:cstheme="minorHAnsi"/>
                <w:color w:val="000000" w:themeColor="text1"/>
                <w:lang w:val="lt-LT"/>
              </w:rPr>
              <w:t>plieno,</w:t>
            </w:r>
            <w:r w:rsidRPr="00824A60">
              <w:rPr>
                <w:rFonts w:cstheme="minorHAnsi"/>
                <w:color w:val="000000" w:themeColor="text1"/>
                <w:spacing w:val="1"/>
                <w:lang w:val="lt-LT"/>
              </w:rPr>
              <w:t xml:space="preserve"> </w:t>
            </w:r>
            <w:r w:rsidRPr="00824A60">
              <w:rPr>
                <w:rFonts w:cstheme="minorHAnsi"/>
                <w:color w:val="000000" w:themeColor="text1"/>
                <w:lang w:val="lt-LT"/>
              </w:rPr>
              <w:t>polietileno,</w:t>
            </w:r>
            <w:r w:rsidRPr="00824A60">
              <w:rPr>
                <w:rFonts w:cstheme="minorHAnsi"/>
                <w:color w:val="000000" w:themeColor="text1"/>
                <w:spacing w:val="1"/>
                <w:lang w:val="lt-LT"/>
              </w:rPr>
              <w:t xml:space="preserve"> </w:t>
            </w:r>
            <w:r w:rsidRPr="00824A60">
              <w:rPr>
                <w:rFonts w:cstheme="minorHAnsi"/>
                <w:color w:val="000000" w:themeColor="text1"/>
                <w:lang w:val="lt-LT"/>
              </w:rPr>
              <w:t>AC</w:t>
            </w:r>
            <w:r w:rsidRPr="00824A60">
              <w:rPr>
                <w:rFonts w:cstheme="minorHAnsi"/>
                <w:color w:val="000000" w:themeColor="text1"/>
                <w:spacing w:val="-57"/>
                <w:lang w:val="lt-LT"/>
              </w:rPr>
              <w:t xml:space="preserve"> </w:t>
            </w:r>
            <w:r w:rsidRPr="00824A60">
              <w:rPr>
                <w:rFonts w:cstheme="minorHAnsi"/>
                <w:color w:val="000000" w:themeColor="text1"/>
                <w:lang w:val="lt-LT"/>
              </w:rPr>
              <w:t>vamzdžiams</w:t>
            </w:r>
            <w:r w:rsidRPr="00824A60">
              <w:rPr>
                <w:rFonts w:cstheme="minorHAnsi"/>
                <w:color w:val="000000" w:themeColor="text1"/>
                <w:spacing w:val="-1"/>
                <w:lang w:val="lt-LT"/>
              </w:rPr>
              <w:t xml:space="preserve"> </w:t>
            </w:r>
            <w:r w:rsidRPr="00824A60">
              <w:rPr>
                <w:rFonts w:cstheme="minorHAnsi"/>
                <w:color w:val="000000" w:themeColor="text1"/>
                <w:lang w:val="lt-LT"/>
              </w:rPr>
              <w:t>jungti.</w:t>
            </w:r>
          </w:p>
        </w:tc>
        <w:tc>
          <w:tcPr>
            <w:tcW w:w="945" w:type="pct"/>
            <w:tcBorders>
              <w:top w:val="single" w:sz="4" w:space="0" w:color="auto"/>
              <w:left w:val="single" w:sz="4" w:space="0" w:color="auto"/>
              <w:bottom w:val="single" w:sz="4" w:space="0" w:color="auto"/>
              <w:right w:val="single" w:sz="4" w:space="0" w:color="auto"/>
            </w:tcBorders>
          </w:tcPr>
          <w:p w14:paraId="739E7264" w14:textId="3A1964FB" w:rsidR="00580205" w:rsidRPr="00824A60" w:rsidRDefault="00580205" w:rsidP="00580205">
            <w:pPr>
              <w:spacing w:afterLines="10" w:after="24"/>
              <w:jc w:val="both"/>
              <w:rPr>
                <w:rFonts w:asciiTheme="minorHAnsi" w:hAnsiTheme="minorHAnsi" w:cstheme="minorHAnsi"/>
                <w:color w:val="000000" w:themeColor="text1"/>
                <w:sz w:val="22"/>
                <w:szCs w:val="22"/>
              </w:rPr>
            </w:pPr>
            <w:r w:rsidRPr="00A86C40">
              <w:rPr>
                <w:rFonts w:asciiTheme="minorHAnsi" w:hAnsiTheme="minorHAnsi" w:cstheme="minorHAnsi"/>
                <w:color w:val="000000" w:themeColor="text1"/>
                <w:sz w:val="22"/>
                <w:szCs w:val="22"/>
              </w:rPr>
              <w:t>Atitinka</w:t>
            </w:r>
          </w:p>
        </w:tc>
        <w:tc>
          <w:tcPr>
            <w:tcW w:w="945" w:type="pct"/>
            <w:tcBorders>
              <w:top w:val="single" w:sz="4" w:space="0" w:color="auto"/>
              <w:left w:val="single" w:sz="4" w:space="0" w:color="auto"/>
              <w:bottom w:val="single" w:sz="4" w:space="0" w:color="auto"/>
              <w:right w:val="single" w:sz="4" w:space="0" w:color="auto"/>
            </w:tcBorders>
          </w:tcPr>
          <w:p w14:paraId="209757EC" w14:textId="410A46F0" w:rsidR="00580205" w:rsidRPr="00824A60" w:rsidRDefault="005D1F0D" w:rsidP="00580205">
            <w:pPr>
              <w:spacing w:afterLines="10" w:after="24"/>
              <w:jc w:val="both"/>
              <w:rPr>
                <w:rFonts w:asciiTheme="minorHAnsi" w:hAnsiTheme="minorHAnsi" w:cstheme="minorHAnsi"/>
                <w:color w:val="000000" w:themeColor="text1"/>
                <w:sz w:val="22"/>
                <w:szCs w:val="22"/>
              </w:rPr>
            </w:pPr>
            <w:hyperlink r:id="rId34" w:history="1">
              <w:r w:rsidR="00247550" w:rsidRPr="00C168FF">
                <w:rPr>
                  <w:rStyle w:val="Hyperlink"/>
                  <w:rFonts w:asciiTheme="minorHAnsi" w:hAnsiTheme="minorHAnsi" w:cstheme="minorHAnsi"/>
                  <w:sz w:val="22"/>
                  <w:szCs w:val="22"/>
                </w:rPr>
                <w:t>https://www.gfps.com/en-fi/products-solutions/systems/multi-joint.html</w:t>
              </w:r>
            </w:hyperlink>
            <w:r w:rsidR="00247550">
              <w:rPr>
                <w:rFonts w:asciiTheme="minorHAnsi" w:hAnsiTheme="minorHAnsi" w:cstheme="minorHAnsi"/>
                <w:color w:val="000000" w:themeColor="text1"/>
                <w:sz w:val="22"/>
                <w:szCs w:val="22"/>
              </w:rPr>
              <w:t xml:space="preserve"> </w:t>
            </w:r>
          </w:p>
        </w:tc>
      </w:tr>
      <w:tr w:rsidR="00580205" w:rsidRPr="00824A60" w14:paraId="28905F45"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5B3BCCF9" w14:textId="77777777" w:rsidR="00580205" w:rsidRPr="00824A60" w:rsidRDefault="00580205" w:rsidP="00580205">
            <w:pPr>
              <w:numPr>
                <w:ilvl w:val="0"/>
                <w:numId w:val="11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03364B8" w14:textId="77777777" w:rsidR="00580205" w:rsidRPr="00824A60" w:rsidRDefault="00580205" w:rsidP="00580205">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Jungties</w:t>
            </w:r>
            <w:r w:rsidRPr="00824A60">
              <w:rPr>
                <w:rFonts w:asciiTheme="minorHAnsi" w:hAnsiTheme="minorHAnsi" w:cstheme="minorHAnsi"/>
                <w:color w:val="000000" w:themeColor="text1"/>
                <w:spacing w:val="-3"/>
                <w:sz w:val="22"/>
                <w:szCs w:val="22"/>
              </w:rPr>
              <w:t xml:space="preserve"> </w:t>
            </w:r>
            <w:r w:rsidRPr="00824A60">
              <w:rPr>
                <w:rFonts w:asciiTheme="minorHAnsi" w:hAnsiTheme="minorHAnsi" w:cstheme="minorHAnsi"/>
                <w:color w:val="000000" w:themeColor="text1"/>
                <w:sz w:val="22"/>
                <w:szCs w:val="22"/>
              </w:rPr>
              <w:t>medžiaga</w:t>
            </w:r>
          </w:p>
        </w:tc>
        <w:tc>
          <w:tcPr>
            <w:tcW w:w="1997" w:type="pct"/>
            <w:tcBorders>
              <w:top w:val="single" w:sz="4" w:space="0" w:color="auto"/>
              <w:left w:val="single" w:sz="4" w:space="0" w:color="auto"/>
              <w:bottom w:val="single" w:sz="4" w:space="0" w:color="auto"/>
              <w:right w:val="single" w:sz="4" w:space="0" w:color="auto"/>
            </w:tcBorders>
          </w:tcPr>
          <w:p w14:paraId="6EABAEC6" w14:textId="77777777" w:rsidR="00580205" w:rsidRPr="002B30F1" w:rsidRDefault="00580205" w:rsidP="00580205">
            <w:pPr>
              <w:pStyle w:val="TableParagraph"/>
              <w:ind w:right="92"/>
              <w:jc w:val="both"/>
              <w:rPr>
                <w:rFonts w:cstheme="minorHAnsi"/>
                <w:color w:val="000000" w:themeColor="text1"/>
                <w:lang w:val="lt-LT"/>
              </w:rPr>
            </w:pPr>
            <w:r w:rsidRPr="002B30F1">
              <w:rPr>
                <w:rFonts w:cstheme="minorHAnsi"/>
                <w:color w:val="000000" w:themeColor="text1"/>
                <w:lang w:val="lt-LT"/>
              </w:rPr>
              <w:t>Korpuso - kalusis ketus ne žemesnės klasės negu EN-</w:t>
            </w:r>
            <w:r w:rsidRPr="002B30F1">
              <w:rPr>
                <w:rFonts w:cstheme="minorHAnsi"/>
                <w:color w:val="000000" w:themeColor="text1"/>
                <w:spacing w:val="1"/>
                <w:lang w:val="lt-LT"/>
              </w:rPr>
              <w:t xml:space="preserve"> </w:t>
            </w:r>
            <w:r w:rsidRPr="002B30F1">
              <w:rPr>
                <w:rFonts w:cstheme="minorHAnsi"/>
                <w:color w:val="000000" w:themeColor="text1"/>
                <w:lang w:val="lt-LT"/>
              </w:rPr>
              <w:t>GJS-400</w:t>
            </w:r>
            <w:r w:rsidRPr="002B30F1">
              <w:rPr>
                <w:rFonts w:cstheme="minorHAnsi"/>
                <w:color w:val="000000" w:themeColor="text1"/>
                <w:spacing w:val="-1"/>
                <w:lang w:val="lt-LT"/>
              </w:rPr>
              <w:t xml:space="preserve"> </w:t>
            </w:r>
            <w:r w:rsidRPr="002B30F1">
              <w:rPr>
                <w:rFonts w:cstheme="minorHAnsi"/>
                <w:color w:val="000000" w:themeColor="text1"/>
                <w:lang w:val="lt-LT"/>
              </w:rPr>
              <w:t>pagal LST EN</w:t>
            </w:r>
            <w:r w:rsidRPr="002B30F1">
              <w:rPr>
                <w:rFonts w:cstheme="minorHAnsi"/>
                <w:color w:val="000000" w:themeColor="text1"/>
                <w:spacing w:val="1"/>
                <w:lang w:val="lt-LT"/>
              </w:rPr>
              <w:t xml:space="preserve"> </w:t>
            </w:r>
            <w:r w:rsidRPr="002B30F1">
              <w:rPr>
                <w:rFonts w:cstheme="minorHAnsi"/>
                <w:color w:val="000000" w:themeColor="text1"/>
                <w:lang w:val="lt-LT"/>
              </w:rPr>
              <w:t>1563 arba</w:t>
            </w:r>
            <w:r w:rsidRPr="002B30F1">
              <w:rPr>
                <w:rFonts w:cstheme="minorHAnsi"/>
                <w:color w:val="000000" w:themeColor="text1"/>
                <w:spacing w:val="-2"/>
                <w:lang w:val="lt-LT"/>
              </w:rPr>
              <w:t xml:space="preserve"> </w:t>
            </w:r>
            <w:r w:rsidRPr="002B30F1">
              <w:rPr>
                <w:rFonts w:cstheme="minorHAnsi"/>
                <w:color w:val="000000" w:themeColor="text1"/>
                <w:lang w:val="lt-LT"/>
              </w:rPr>
              <w:t>lygiavertį.</w:t>
            </w:r>
          </w:p>
          <w:p w14:paraId="4B5CCA28" w14:textId="77777777" w:rsidR="00580205" w:rsidRPr="002B30F1" w:rsidRDefault="00580205" w:rsidP="00580205">
            <w:pPr>
              <w:pStyle w:val="TableParagraph"/>
              <w:ind w:left="9"/>
              <w:rPr>
                <w:rFonts w:cstheme="minorHAnsi"/>
                <w:color w:val="000000" w:themeColor="text1"/>
                <w:lang w:val="lt-LT"/>
              </w:rPr>
            </w:pPr>
            <w:r w:rsidRPr="002B30F1">
              <w:rPr>
                <w:rFonts w:cstheme="minorHAnsi"/>
                <w:color w:val="000000" w:themeColor="text1"/>
                <w:lang w:val="lt-LT"/>
              </w:rPr>
              <w:t>Tvirtinimo</w:t>
            </w:r>
            <w:r w:rsidRPr="002B30F1">
              <w:rPr>
                <w:rFonts w:cstheme="minorHAnsi"/>
                <w:color w:val="000000" w:themeColor="text1"/>
                <w:spacing w:val="1"/>
                <w:lang w:val="lt-LT"/>
              </w:rPr>
              <w:t xml:space="preserve"> </w:t>
            </w:r>
            <w:r w:rsidRPr="002B30F1">
              <w:rPr>
                <w:rFonts w:cstheme="minorHAnsi"/>
                <w:color w:val="000000" w:themeColor="text1"/>
                <w:lang w:val="lt-LT"/>
              </w:rPr>
              <w:t>varžtų,</w:t>
            </w:r>
            <w:r w:rsidRPr="002B30F1">
              <w:rPr>
                <w:rFonts w:cstheme="minorHAnsi"/>
                <w:color w:val="000000" w:themeColor="text1"/>
                <w:spacing w:val="1"/>
                <w:lang w:val="lt-LT"/>
              </w:rPr>
              <w:t xml:space="preserve"> </w:t>
            </w:r>
            <w:r w:rsidRPr="002B30F1">
              <w:rPr>
                <w:rFonts w:cstheme="minorHAnsi"/>
                <w:color w:val="000000" w:themeColor="text1"/>
                <w:lang w:val="lt-LT"/>
              </w:rPr>
              <w:t>veržlių</w:t>
            </w:r>
            <w:r w:rsidRPr="002B30F1">
              <w:rPr>
                <w:rFonts w:cstheme="minorHAnsi"/>
                <w:color w:val="000000" w:themeColor="text1"/>
                <w:spacing w:val="1"/>
                <w:lang w:val="lt-LT"/>
              </w:rPr>
              <w:t xml:space="preserve"> </w:t>
            </w:r>
            <w:r w:rsidRPr="002B30F1">
              <w:rPr>
                <w:rFonts w:cstheme="minorHAnsi"/>
                <w:color w:val="000000" w:themeColor="text1"/>
                <w:lang w:val="lt-LT"/>
              </w:rPr>
              <w:t>ir</w:t>
            </w:r>
            <w:r w:rsidRPr="002B30F1">
              <w:rPr>
                <w:rFonts w:cstheme="minorHAnsi"/>
                <w:color w:val="000000" w:themeColor="text1"/>
                <w:spacing w:val="1"/>
                <w:lang w:val="lt-LT"/>
              </w:rPr>
              <w:t xml:space="preserve"> </w:t>
            </w:r>
            <w:r w:rsidRPr="002B30F1">
              <w:rPr>
                <w:rFonts w:cstheme="minorHAnsi"/>
                <w:color w:val="000000" w:themeColor="text1"/>
                <w:lang w:val="lt-LT"/>
              </w:rPr>
              <w:t>poveržlių</w:t>
            </w:r>
            <w:r w:rsidRPr="002B30F1">
              <w:rPr>
                <w:rFonts w:cstheme="minorHAnsi"/>
                <w:color w:val="000000" w:themeColor="text1"/>
                <w:spacing w:val="1"/>
                <w:lang w:val="lt-LT"/>
              </w:rPr>
              <w:t xml:space="preserve"> </w:t>
            </w:r>
            <w:r w:rsidRPr="002B30F1">
              <w:rPr>
                <w:rFonts w:cstheme="minorHAnsi"/>
                <w:color w:val="000000" w:themeColor="text1"/>
                <w:lang w:val="lt-LT"/>
              </w:rPr>
              <w:t>ir</w:t>
            </w:r>
            <w:r w:rsidRPr="002B30F1">
              <w:rPr>
                <w:rFonts w:cstheme="minorHAnsi"/>
                <w:color w:val="000000" w:themeColor="text1"/>
                <w:spacing w:val="1"/>
                <w:lang w:val="lt-LT"/>
              </w:rPr>
              <w:t xml:space="preserve"> </w:t>
            </w:r>
            <w:r w:rsidRPr="002B30F1">
              <w:rPr>
                <w:rFonts w:cstheme="minorHAnsi"/>
                <w:color w:val="000000" w:themeColor="text1"/>
                <w:lang w:val="lt-LT"/>
              </w:rPr>
              <w:t>fiksavimo</w:t>
            </w:r>
            <w:r w:rsidRPr="002B30F1">
              <w:rPr>
                <w:rFonts w:cstheme="minorHAnsi"/>
                <w:color w:val="000000" w:themeColor="text1"/>
                <w:spacing w:val="1"/>
                <w:lang w:val="lt-LT"/>
              </w:rPr>
              <w:t xml:space="preserve"> </w:t>
            </w:r>
            <w:r w:rsidRPr="002B30F1">
              <w:rPr>
                <w:rFonts w:cstheme="minorHAnsi"/>
                <w:color w:val="000000" w:themeColor="text1"/>
                <w:lang w:val="lt-LT"/>
              </w:rPr>
              <w:t>elementų medžiaga – nerūdijantis plienas, ne žemesnės</w:t>
            </w:r>
            <w:r w:rsidRPr="002B30F1">
              <w:rPr>
                <w:rFonts w:cstheme="minorHAnsi"/>
                <w:color w:val="000000" w:themeColor="text1"/>
                <w:spacing w:val="1"/>
                <w:lang w:val="lt-LT"/>
              </w:rPr>
              <w:t xml:space="preserve"> </w:t>
            </w:r>
            <w:r w:rsidRPr="002B30F1">
              <w:rPr>
                <w:rFonts w:cstheme="minorHAnsi"/>
                <w:color w:val="000000" w:themeColor="text1"/>
                <w:lang w:val="lt-LT"/>
              </w:rPr>
              <w:t>nei</w:t>
            </w:r>
            <w:r w:rsidRPr="002B30F1">
              <w:rPr>
                <w:rFonts w:cstheme="minorHAnsi"/>
                <w:color w:val="000000" w:themeColor="text1"/>
                <w:spacing w:val="-1"/>
                <w:lang w:val="lt-LT"/>
              </w:rPr>
              <w:t xml:space="preserve"> </w:t>
            </w:r>
            <w:r w:rsidRPr="002B30F1">
              <w:rPr>
                <w:rFonts w:cstheme="minorHAnsi"/>
                <w:color w:val="000000" w:themeColor="text1"/>
                <w:lang w:val="lt-LT"/>
              </w:rPr>
              <w:t>A2</w:t>
            </w:r>
            <w:r w:rsidRPr="002B30F1">
              <w:rPr>
                <w:rFonts w:cstheme="minorHAnsi"/>
                <w:color w:val="000000" w:themeColor="text1"/>
                <w:spacing w:val="-1"/>
                <w:lang w:val="lt-LT"/>
              </w:rPr>
              <w:t xml:space="preserve"> </w:t>
            </w:r>
            <w:r w:rsidRPr="002B30F1">
              <w:rPr>
                <w:rFonts w:cstheme="minorHAnsi"/>
                <w:color w:val="000000" w:themeColor="text1"/>
                <w:lang w:val="lt-LT"/>
              </w:rPr>
              <w:t>klasės</w:t>
            </w:r>
            <w:r w:rsidRPr="002B30F1">
              <w:rPr>
                <w:rFonts w:cstheme="minorHAnsi"/>
                <w:color w:val="000000" w:themeColor="text1"/>
                <w:spacing w:val="-1"/>
                <w:lang w:val="lt-LT"/>
              </w:rPr>
              <w:t xml:space="preserve"> </w:t>
            </w:r>
            <w:r w:rsidRPr="002B30F1">
              <w:rPr>
                <w:rFonts w:cstheme="minorHAnsi"/>
                <w:color w:val="000000" w:themeColor="text1"/>
                <w:lang w:val="lt-LT"/>
              </w:rPr>
              <w:t>arba</w:t>
            </w:r>
            <w:r w:rsidRPr="002B30F1">
              <w:rPr>
                <w:rFonts w:cstheme="minorHAnsi"/>
                <w:color w:val="000000" w:themeColor="text1"/>
                <w:spacing w:val="-2"/>
                <w:lang w:val="lt-LT"/>
              </w:rPr>
              <w:t xml:space="preserve"> </w:t>
            </w:r>
            <w:r w:rsidRPr="002B30F1">
              <w:rPr>
                <w:rFonts w:cstheme="minorHAnsi"/>
                <w:color w:val="000000" w:themeColor="text1"/>
                <w:lang w:val="lt-LT"/>
              </w:rPr>
              <w:t>lygiavertis.</w:t>
            </w:r>
          </w:p>
        </w:tc>
        <w:tc>
          <w:tcPr>
            <w:tcW w:w="945" w:type="pct"/>
            <w:tcBorders>
              <w:top w:val="single" w:sz="4" w:space="0" w:color="auto"/>
              <w:left w:val="single" w:sz="4" w:space="0" w:color="auto"/>
              <w:bottom w:val="single" w:sz="4" w:space="0" w:color="auto"/>
              <w:right w:val="single" w:sz="4" w:space="0" w:color="auto"/>
            </w:tcBorders>
          </w:tcPr>
          <w:p w14:paraId="41C42D7C" w14:textId="7EC97A01" w:rsidR="00580205" w:rsidRPr="00824A60" w:rsidRDefault="00580205" w:rsidP="00580205">
            <w:pPr>
              <w:spacing w:afterLines="10" w:after="24"/>
              <w:jc w:val="both"/>
              <w:rPr>
                <w:rFonts w:asciiTheme="minorHAnsi" w:hAnsiTheme="minorHAnsi" w:cstheme="minorHAnsi"/>
                <w:color w:val="000000" w:themeColor="text1"/>
                <w:sz w:val="22"/>
                <w:szCs w:val="22"/>
              </w:rPr>
            </w:pPr>
            <w:r w:rsidRPr="00A86C40">
              <w:rPr>
                <w:rFonts w:asciiTheme="minorHAnsi" w:hAnsiTheme="minorHAnsi" w:cstheme="minorHAnsi"/>
                <w:color w:val="000000" w:themeColor="text1"/>
                <w:sz w:val="22"/>
                <w:szCs w:val="22"/>
              </w:rPr>
              <w:t>Atitinka</w:t>
            </w:r>
          </w:p>
        </w:tc>
        <w:tc>
          <w:tcPr>
            <w:tcW w:w="945" w:type="pct"/>
            <w:tcBorders>
              <w:top w:val="single" w:sz="4" w:space="0" w:color="auto"/>
              <w:left w:val="single" w:sz="4" w:space="0" w:color="auto"/>
              <w:bottom w:val="single" w:sz="4" w:space="0" w:color="auto"/>
              <w:right w:val="single" w:sz="4" w:space="0" w:color="auto"/>
            </w:tcBorders>
          </w:tcPr>
          <w:p w14:paraId="1E11B66E" w14:textId="42860640" w:rsidR="00580205" w:rsidRPr="00824A60" w:rsidRDefault="005D1F0D" w:rsidP="00580205">
            <w:pPr>
              <w:spacing w:afterLines="10" w:after="24"/>
              <w:jc w:val="both"/>
              <w:rPr>
                <w:rFonts w:asciiTheme="minorHAnsi" w:hAnsiTheme="minorHAnsi" w:cstheme="minorHAnsi"/>
                <w:color w:val="000000" w:themeColor="text1"/>
                <w:sz w:val="22"/>
                <w:szCs w:val="22"/>
              </w:rPr>
            </w:pPr>
            <w:hyperlink r:id="rId35" w:history="1">
              <w:r w:rsidR="002668F7" w:rsidRPr="00C168FF">
                <w:rPr>
                  <w:rStyle w:val="Hyperlink"/>
                  <w:rFonts w:asciiTheme="minorHAnsi" w:hAnsiTheme="minorHAnsi" w:cstheme="minorHAnsi"/>
                  <w:sz w:val="22"/>
                  <w:szCs w:val="22"/>
                </w:rPr>
                <w:t>https://www.gfps.com/en-fi/products-solutions/systems/multi-joint.html</w:t>
              </w:r>
            </w:hyperlink>
          </w:p>
        </w:tc>
      </w:tr>
      <w:tr w:rsidR="00580205" w:rsidRPr="00824A60" w14:paraId="495053F2"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45A3B494" w14:textId="77777777" w:rsidR="00580205" w:rsidRPr="00824A60" w:rsidRDefault="00580205" w:rsidP="00580205">
            <w:pPr>
              <w:numPr>
                <w:ilvl w:val="0"/>
                <w:numId w:val="11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4537BCA" w14:textId="77777777" w:rsidR="00580205" w:rsidRPr="00824A60" w:rsidRDefault="00580205" w:rsidP="00580205">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Jungties</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sandarinimas</w:t>
            </w:r>
          </w:p>
        </w:tc>
        <w:tc>
          <w:tcPr>
            <w:tcW w:w="1997" w:type="pct"/>
            <w:tcBorders>
              <w:top w:val="single" w:sz="4" w:space="0" w:color="auto"/>
              <w:left w:val="single" w:sz="4" w:space="0" w:color="auto"/>
              <w:bottom w:val="single" w:sz="4" w:space="0" w:color="auto"/>
              <w:right w:val="single" w:sz="4" w:space="0" w:color="auto"/>
            </w:tcBorders>
          </w:tcPr>
          <w:p w14:paraId="01C0CF0D" w14:textId="77777777" w:rsidR="00580205" w:rsidRPr="002B30F1" w:rsidRDefault="00580205" w:rsidP="00580205">
            <w:pPr>
              <w:pStyle w:val="TableParagraph"/>
              <w:rPr>
                <w:rFonts w:cstheme="minorHAnsi"/>
                <w:color w:val="000000" w:themeColor="text1"/>
                <w:lang w:val="lt-LT"/>
              </w:rPr>
            </w:pPr>
            <w:r w:rsidRPr="002B30F1">
              <w:rPr>
                <w:rFonts w:cstheme="minorHAnsi"/>
                <w:color w:val="000000" w:themeColor="text1"/>
                <w:lang w:val="lt-LT"/>
              </w:rPr>
              <w:t>Elastomeras,</w:t>
            </w:r>
            <w:r w:rsidRPr="002B30F1">
              <w:rPr>
                <w:rFonts w:cstheme="minorHAnsi"/>
                <w:color w:val="000000" w:themeColor="text1"/>
                <w:spacing w:val="1"/>
                <w:lang w:val="lt-LT"/>
              </w:rPr>
              <w:t xml:space="preserve"> </w:t>
            </w:r>
            <w:r w:rsidRPr="002B30F1">
              <w:rPr>
                <w:rFonts w:cstheme="minorHAnsi"/>
                <w:color w:val="000000" w:themeColor="text1"/>
                <w:lang w:val="lt-LT"/>
              </w:rPr>
              <w:t>tinkamas</w:t>
            </w:r>
            <w:r w:rsidRPr="002B30F1">
              <w:rPr>
                <w:rFonts w:cstheme="minorHAnsi"/>
                <w:color w:val="000000" w:themeColor="text1"/>
                <w:spacing w:val="1"/>
                <w:lang w:val="lt-LT"/>
              </w:rPr>
              <w:t xml:space="preserve"> </w:t>
            </w:r>
            <w:r w:rsidRPr="002B30F1">
              <w:rPr>
                <w:rFonts w:cstheme="minorHAnsi"/>
                <w:color w:val="000000" w:themeColor="text1"/>
                <w:lang w:val="lt-LT"/>
              </w:rPr>
              <w:t>naudoti</w:t>
            </w:r>
            <w:r w:rsidRPr="002B30F1">
              <w:rPr>
                <w:rFonts w:cstheme="minorHAnsi"/>
                <w:color w:val="000000" w:themeColor="text1"/>
                <w:spacing w:val="1"/>
                <w:lang w:val="lt-LT"/>
              </w:rPr>
              <w:t xml:space="preserve"> </w:t>
            </w:r>
            <w:r w:rsidRPr="002B30F1">
              <w:rPr>
                <w:rFonts w:cstheme="minorHAnsi"/>
                <w:color w:val="000000" w:themeColor="text1"/>
                <w:lang w:val="lt-LT"/>
              </w:rPr>
              <w:t>geriamojo</w:t>
            </w:r>
            <w:r w:rsidRPr="002B30F1">
              <w:rPr>
                <w:rFonts w:cstheme="minorHAnsi"/>
                <w:color w:val="000000" w:themeColor="text1"/>
                <w:spacing w:val="1"/>
                <w:lang w:val="lt-LT"/>
              </w:rPr>
              <w:t xml:space="preserve"> </w:t>
            </w:r>
            <w:r w:rsidRPr="002B30F1">
              <w:rPr>
                <w:rFonts w:cstheme="minorHAnsi"/>
                <w:color w:val="000000" w:themeColor="text1"/>
                <w:lang w:val="lt-LT"/>
              </w:rPr>
              <w:t>vandens</w:t>
            </w:r>
            <w:r w:rsidRPr="002B30F1">
              <w:rPr>
                <w:rFonts w:cstheme="minorHAnsi"/>
                <w:color w:val="000000" w:themeColor="text1"/>
                <w:spacing w:val="1"/>
                <w:lang w:val="lt-LT"/>
              </w:rPr>
              <w:t xml:space="preserve"> </w:t>
            </w:r>
            <w:r w:rsidRPr="002B30F1">
              <w:rPr>
                <w:rFonts w:cstheme="minorHAnsi"/>
                <w:color w:val="000000" w:themeColor="text1"/>
                <w:lang w:val="lt-LT"/>
              </w:rPr>
              <w:t>tiekimo</w:t>
            </w:r>
            <w:r w:rsidRPr="002B30F1">
              <w:rPr>
                <w:rFonts w:cstheme="minorHAnsi"/>
                <w:color w:val="000000" w:themeColor="text1"/>
                <w:spacing w:val="1"/>
                <w:lang w:val="lt-LT"/>
              </w:rPr>
              <w:t xml:space="preserve"> </w:t>
            </w:r>
            <w:r w:rsidRPr="002B30F1">
              <w:rPr>
                <w:rFonts w:cstheme="minorHAnsi"/>
                <w:color w:val="000000" w:themeColor="text1"/>
                <w:lang w:val="lt-LT"/>
              </w:rPr>
              <w:t>sistemose</w:t>
            </w:r>
            <w:r w:rsidRPr="002B30F1">
              <w:rPr>
                <w:rFonts w:cstheme="minorHAnsi"/>
                <w:color w:val="000000" w:themeColor="text1"/>
                <w:spacing w:val="1"/>
                <w:lang w:val="lt-LT"/>
              </w:rPr>
              <w:t xml:space="preserve"> </w:t>
            </w:r>
            <w:r w:rsidRPr="002B30F1">
              <w:rPr>
                <w:rFonts w:cstheme="minorHAnsi"/>
                <w:color w:val="000000" w:themeColor="text1"/>
                <w:lang w:val="lt-LT"/>
              </w:rPr>
              <w:t>ir</w:t>
            </w:r>
            <w:r w:rsidRPr="002B30F1">
              <w:rPr>
                <w:rFonts w:cstheme="minorHAnsi"/>
                <w:color w:val="000000" w:themeColor="text1"/>
                <w:spacing w:val="1"/>
                <w:lang w:val="lt-LT"/>
              </w:rPr>
              <w:t xml:space="preserve"> </w:t>
            </w:r>
            <w:r w:rsidRPr="002B30F1">
              <w:rPr>
                <w:rFonts w:cstheme="minorHAnsi"/>
                <w:color w:val="000000" w:themeColor="text1"/>
                <w:lang w:val="lt-LT"/>
              </w:rPr>
              <w:t>atitinkantis</w:t>
            </w:r>
            <w:r w:rsidRPr="002B30F1">
              <w:rPr>
                <w:rFonts w:cstheme="minorHAnsi"/>
                <w:color w:val="000000" w:themeColor="text1"/>
                <w:spacing w:val="1"/>
                <w:lang w:val="lt-LT"/>
              </w:rPr>
              <w:t xml:space="preserve"> </w:t>
            </w:r>
            <w:r w:rsidRPr="002B30F1">
              <w:rPr>
                <w:rFonts w:cstheme="minorHAnsi"/>
                <w:color w:val="000000" w:themeColor="text1"/>
                <w:lang w:val="lt-LT"/>
              </w:rPr>
              <w:t>LST</w:t>
            </w:r>
            <w:r w:rsidRPr="002B30F1">
              <w:rPr>
                <w:rFonts w:cstheme="minorHAnsi"/>
                <w:color w:val="000000" w:themeColor="text1"/>
                <w:spacing w:val="1"/>
                <w:lang w:val="lt-LT"/>
              </w:rPr>
              <w:t xml:space="preserve"> </w:t>
            </w:r>
            <w:r w:rsidRPr="002B30F1">
              <w:rPr>
                <w:rFonts w:cstheme="minorHAnsi"/>
                <w:color w:val="000000" w:themeColor="text1"/>
                <w:lang w:val="lt-LT"/>
              </w:rPr>
              <w:t>EN</w:t>
            </w:r>
            <w:r w:rsidRPr="002B30F1">
              <w:rPr>
                <w:rFonts w:cstheme="minorHAnsi"/>
                <w:color w:val="000000" w:themeColor="text1"/>
                <w:spacing w:val="1"/>
                <w:lang w:val="lt-LT"/>
              </w:rPr>
              <w:t xml:space="preserve"> </w:t>
            </w:r>
            <w:r w:rsidRPr="002B30F1">
              <w:rPr>
                <w:rFonts w:cstheme="minorHAnsi"/>
                <w:color w:val="000000" w:themeColor="text1"/>
                <w:lang w:val="lt-LT"/>
              </w:rPr>
              <w:t>681-1</w:t>
            </w:r>
            <w:r w:rsidRPr="002B30F1">
              <w:rPr>
                <w:rFonts w:cstheme="minorHAnsi"/>
                <w:color w:val="000000" w:themeColor="text1"/>
                <w:spacing w:val="1"/>
                <w:lang w:val="lt-LT"/>
              </w:rPr>
              <w:t xml:space="preserve"> </w:t>
            </w:r>
            <w:r w:rsidRPr="002B30F1">
              <w:rPr>
                <w:rFonts w:cstheme="minorHAnsi"/>
                <w:color w:val="000000" w:themeColor="text1"/>
                <w:lang w:val="lt-LT"/>
              </w:rPr>
              <w:t>arba</w:t>
            </w:r>
            <w:r w:rsidRPr="002B30F1">
              <w:rPr>
                <w:rFonts w:cstheme="minorHAnsi"/>
                <w:color w:val="000000" w:themeColor="text1"/>
                <w:spacing w:val="1"/>
                <w:lang w:val="lt-LT"/>
              </w:rPr>
              <w:t xml:space="preserve"> </w:t>
            </w:r>
            <w:r w:rsidRPr="002B30F1">
              <w:rPr>
                <w:rFonts w:cstheme="minorHAnsi"/>
                <w:color w:val="000000" w:themeColor="text1"/>
                <w:lang w:val="lt-LT"/>
              </w:rPr>
              <w:t>lygiavertį.</w:t>
            </w:r>
          </w:p>
        </w:tc>
        <w:tc>
          <w:tcPr>
            <w:tcW w:w="945" w:type="pct"/>
            <w:tcBorders>
              <w:top w:val="single" w:sz="4" w:space="0" w:color="auto"/>
              <w:left w:val="single" w:sz="4" w:space="0" w:color="auto"/>
              <w:bottom w:val="single" w:sz="4" w:space="0" w:color="auto"/>
              <w:right w:val="single" w:sz="4" w:space="0" w:color="auto"/>
            </w:tcBorders>
          </w:tcPr>
          <w:p w14:paraId="5CD3D0F4" w14:textId="784203CA" w:rsidR="00580205" w:rsidRPr="00824A60" w:rsidRDefault="00580205" w:rsidP="00580205">
            <w:pPr>
              <w:spacing w:afterLines="10" w:after="24"/>
              <w:jc w:val="both"/>
              <w:rPr>
                <w:rFonts w:asciiTheme="minorHAnsi" w:hAnsiTheme="minorHAnsi" w:cstheme="minorHAnsi"/>
                <w:color w:val="000000" w:themeColor="text1"/>
                <w:sz w:val="22"/>
                <w:szCs w:val="22"/>
              </w:rPr>
            </w:pPr>
            <w:r w:rsidRPr="00A86C40">
              <w:rPr>
                <w:rFonts w:asciiTheme="minorHAnsi" w:hAnsiTheme="minorHAnsi" w:cstheme="minorHAnsi"/>
                <w:color w:val="000000" w:themeColor="text1"/>
                <w:sz w:val="22"/>
                <w:szCs w:val="22"/>
              </w:rPr>
              <w:t>Atitinka</w:t>
            </w:r>
          </w:p>
        </w:tc>
        <w:tc>
          <w:tcPr>
            <w:tcW w:w="945" w:type="pct"/>
            <w:tcBorders>
              <w:top w:val="single" w:sz="4" w:space="0" w:color="auto"/>
              <w:left w:val="single" w:sz="4" w:space="0" w:color="auto"/>
              <w:bottom w:val="single" w:sz="4" w:space="0" w:color="auto"/>
              <w:right w:val="single" w:sz="4" w:space="0" w:color="auto"/>
            </w:tcBorders>
          </w:tcPr>
          <w:p w14:paraId="4504196D" w14:textId="12E0A75C" w:rsidR="00580205" w:rsidRPr="00824A60" w:rsidRDefault="005D1F0D" w:rsidP="00580205">
            <w:pPr>
              <w:spacing w:afterLines="10" w:after="24"/>
              <w:jc w:val="both"/>
              <w:rPr>
                <w:rFonts w:asciiTheme="minorHAnsi" w:hAnsiTheme="minorHAnsi" w:cstheme="minorHAnsi"/>
                <w:color w:val="000000" w:themeColor="text1"/>
                <w:sz w:val="22"/>
                <w:szCs w:val="22"/>
              </w:rPr>
            </w:pPr>
            <w:hyperlink r:id="rId36" w:history="1">
              <w:r w:rsidR="002668F7" w:rsidRPr="00C168FF">
                <w:rPr>
                  <w:rStyle w:val="Hyperlink"/>
                  <w:rFonts w:asciiTheme="minorHAnsi" w:hAnsiTheme="minorHAnsi" w:cstheme="minorHAnsi"/>
                  <w:sz w:val="22"/>
                  <w:szCs w:val="22"/>
                </w:rPr>
                <w:t>https://www.gfps.com/en-fi/products-solutions/systems/multi-joint.html</w:t>
              </w:r>
            </w:hyperlink>
          </w:p>
        </w:tc>
      </w:tr>
      <w:tr w:rsidR="00580205" w:rsidRPr="00824A60" w14:paraId="51521F03"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29B15397" w14:textId="77777777" w:rsidR="00580205" w:rsidRPr="00824A60" w:rsidRDefault="00580205" w:rsidP="00580205">
            <w:pPr>
              <w:numPr>
                <w:ilvl w:val="0"/>
                <w:numId w:val="11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2E0982F" w14:textId="77777777" w:rsidR="00580205" w:rsidRPr="00824A60" w:rsidRDefault="00580205" w:rsidP="00580205">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Korpuso vidaus ir </w:t>
            </w:r>
            <w:r w:rsidRPr="00824A60">
              <w:rPr>
                <w:rFonts w:asciiTheme="minorHAnsi" w:hAnsiTheme="minorHAnsi" w:cstheme="minorHAnsi"/>
                <w:color w:val="000000" w:themeColor="text1"/>
                <w:spacing w:val="-1"/>
                <w:sz w:val="22"/>
                <w:szCs w:val="22"/>
              </w:rPr>
              <w:t xml:space="preserve">išorės </w:t>
            </w:r>
            <w:r w:rsidRPr="00824A60">
              <w:rPr>
                <w:rFonts w:asciiTheme="minorHAnsi" w:hAnsiTheme="minorHAnsi" w:cstheme="minorHAnsi"/>
                <w:color w:val="000000" w:themeColor="text1"/>
                <w:sz w:val="22"/>
                <w:szCs w:val="22"/>
              </w:rPr>
              <w:t>padengimas</w:t>
            </w:r>
          </w:p>
        </w:tc>
        <w:tc>
          <w:tcPr>
            <w:tcW w:w="1997" w:type="pct"/>
            <w:tcBorders>
              <w:top w:val="single" w:sz="4" w:space="0" w:color="auto"/>
              <w:left w:val="single" w:sz="4" w:space="0" w:color="auto"/>
              <w:bottom w:val="single" w:sz="4" w:space="0" w:color="auto"/>
              <w:right w:val="single" w:sz="4" w:space="0" w:color="auto"/>
            </w:tcBorders>
          </w:tcPr>
          <w:p w14:paraId="4D3AEBC3" w14:textId="77777777" w:rsidR="00580205" w:rsidRPr="002B30F1" w:rsidRDefault="00580205" w:rsidP="00580205">
            <w:pPr>
              <w:pStyle w:val="TableParagraph"/>
              <w:ind w:right="93"/>
              <w:jc w:val="both"/>
              <w:rPr>
                <w:rFonts w:cstheme="minorHAnsi"/>
                <w:color w:val="000000" w:themeColor="text1"/>
                <w:lang w:val="lt-LT"/>
              </w:rPr>
            </w:pPr>
            <w:r w:rsidRPr="002B30F1">
              <w:rPr>
                <w:rFonts w:cstheme="minorHAnsi"/>
                <w:color w:val="000000" w:themeColor="text1"/>
                <w:lang w:val="lt-LT"/>
              </w:rPr>
              <w:t>Epoksidinis</w:t>
            </w:r>
            <w:r w:rsidRPr="002B30F1">
              <w:rPr>
                <w:rFonts w:cstheme="minorHAnsi"/>
                <w:color w:val="000000" w:themeColor="text1"/>
                <w:spacing w:val="1"/>
                <w:lang w:val="lt-LT"/>
              </w:rPr>
              <w:t xml:space="preserve"> </w:t>
            </w:r>
            <w:r w:rsidRPr="002B30F1">
              <w:rPr>
                <w:rFonts w:cstheme="minorHAnsi"/>
                <w:color w:val="000000" w:themeColor="text1"/>
                <w:lang w:val="lt-LT"/>
              </w:rPr>
              <w:t>miltelinis</w:t>
            </w:r>
            <w:r w:rsidRPr="002B30F1">
              <w:rPr>
                <w:rFonts w:cstheme="minorHAnsi"/>
                <w:color w:val="000000" w:themeColor="text1"/>
                <w:spacing w:val="1"/>
                <w:lang w:val="lt-LT"/>
              </w:rPr>
              <w:t xml:space="preserve"> </w:t>
            </w:r>
            <w:r w:rsidRPr="002B30F1">
              <w:rPr>
                <w:rFonts w:cstheme="minorHAnsi"/>
                <w:color w:val="000000" w:themeColor="text1"/>
                <w:lang w:val="lt-LT"/>
              </w:rPr>
              <w:t>arba</w:t>
            </w:r>
            <w:r w:rsidRPr="002B30F1">
              <w:rPr>
                <w:rFonts w:cstheme="minorHAnsi"/>
                <w:color w:val="000000" w:themeColor="text1"/>
                <w:spacing w:val="1"/>
                <w:lang w:val="lt-LT"/>
              </w:rPr>
              <w:t xml:space="preserve"> </w:t>
            </w:r>
            <w:r w:rsidRPr="002B30F1">
              <w:rPr>
                <w:rFonts w:cstheme="minorHAnsi"/>
                <w:color w:val="000000" w:themeColor="text1"/>
                <w:lang w:val="lt-LT"/>
              </w:rPr>
              <w:t>lygiavertis,</w:t>
            </w:r>
            <w:r w:rsidRPr="002B30F1">
              <w:rPr>
                <w:rFonts w:cstheme="minorHAnsi"/>
                <w:color w:val="000000" w:themeColor="text1"/>
                <w:spacing w:val="1"/>
                <w:lang w:val="lt-LT"/>
              </w:rPr>
              <w:t xml:space="preserve"> </w:t>
            </w:r>
            <w:r w:rsidRPr="002B30F1">
              <w:rPr>
                <w:rFonts w:cstheme="minorHAnsi"/>
                <w:color w:val="000000" w:themeColor="text1"/>
                <w:lang w:val="lt-LT"/>
              </w:rPr>
              <w:t>minimalus</w:t>
            </w:r>
            <w:r w:rsidRPr="002B30F1">
              <w:rPr>
                <w:rFonts w:cstheme="minorHAnsi"/>
                <w:color w:val="000000" w:themeColor="text1"/>
                <w:spacing w:val="1"/>
                <w:lang w:val="lt-LT"/>
              </w:rPr>
              <w:t xml:space="preserve"> </w:t>
            </w:r>
            <w:r w:rsidRPr="002B30F1">
              <w:rPr>
                <w:rFonts w:cstheme="minorHAnsi"/>
                <w:color w:val="000000" w:themeColor="text1"/>
                <w:lang w:val="lt-LT"/>
              </w:rPr>
              <w:t>padengimo storis 250 mikronų. Kartu su pasiūlymu turi</w:t>
            </w:r>
            <w:r w:rsidRPr="002B30F1">
              <w:rPr>
                <w:rFonts w:cstheme="minorHAnsi"/>
                <w:color w:val="000000" w:themeColor="text1"/>
                <w:spacing w:val="1"/>
                <w:lang w:val="lt-LT"/>
              </w:rPr>
              <w:t xml:space="preserve"> </w:t>
            </w:r>
            <w:r w:rsidRPr="002B30F1">
              <w:rPr>
                <w:rFonts w:cstheme="minorHAnsi"/>
                <w:color w:val="000000" w:themeColor="text1"/>
                <w:lang w:val="lt-LT"/>
              </w:rPr>
              <w:t>būti</w:t>
            </w:r>
            <w:r w:rsidRPr="002B30F1">
              <w:rPr>
                <w:rFonts w:cstheme="minorHAnsi"/>
                <w:color w:val="000000" w:themeColor="text1"/>
                <w:spacing w:val="4"/>
                <w:lang w:val="lt-LT"/>
              </w:rPr>
              <w:t xml:space="preserve"> </w:t>
            </w:r>
            <w:r w:rsidRPr="002B30F1">
              <w:rPr>
                <w:rFonts w:cstheme="minorHAnsi"/>
                <w:color w:val="000000" w:themeColor="text1"/>
                <w:lang w:val="lt-LT"/>
              </w:rPr>
              <w:t>pateiktas</w:t>
            </w:r>
            <w:r w:rsidRPr="002B30F1">
              <w:rPr>
                <w:rFonts w:cstheme="minorHAnsi"/>
                <w:color w:val="000000" w:themeColor="text1"/>
                <w:spacing w:val="3"/>
                <w:lang w:val="lt-LT"/>
              </w:rPr>
              <w:t xml:space="preserve"> </w:t>
            </w:r>
            <w:r w:rsidRPr="002B30F1">
              <w:rPr>
                <w:rFonts w:cstheme="minorHAnsi"/>
                <w:color w:val="000000" w:themeColor="text1"/>
                <w:lang w:val="lt-LT"/>
              </w:rPr>
              <w:t>GSK</w:t>
            </w:r>
            <w:r w:rsidRPr="002B30F1">
              <w:rPr>
                <w:rFonts w:cstheme="minorHAnsi"/>
                <w:color w:val="000000" w:themeColor="text1"/>
                <w:spacing w:val="3"/>
                <w:lang w:val="lt-LT"/>
              </w:rPr>
              <w:t xml:space="preserve"> </w:t>
            </w:r>
            <w:r w:rsidRPr="002B30F1">
              <w:rPr>
                <w:rFonts w:cstheme="minorHAnsi"/>
                <w:color w:val="000000" w:themeColor="text1"/>
                <w:lang w:val="lt-LT"/>
              </w:rPr>
              <w:lastRenderedPageBreak/>
              <w:t>sertifikavimo</w:t>
            </w:r>
            <w:r w:rsidRPr="002B30F1">
              <w:rPr>
                <w:rFonts w:cstheme="minorHAnsi"/>
                <w:color w:val="000000" w:themeColor="text1"/>
                <w:spacing w:val="3"/>
                <w:lang w:val="lt-LT"/>
              </w:rPr>
              <w:t xml:space="preserve"> </w:t>
            </w:r>
            <w:r w:rsidRPr="002B30F1">
              <w:rPr>
                <w:rFonts w:cstheme="minorHAnsi"/>
                <w:color w:val="000000" w:themeColor="text1"/>
                <w:lang w:val="lt-LT"/>
              </w:rPr>
              <w:t>centro</w:t>
            </w:r>
            <w:r w:rsidRPr="002B30F1">
              <w:rPr>
                <w:rFonts w:cstheme="minorHAnsi"/>
                <w:color w:val="000000" w:themeColor="text1"/>
                <w:spacing w:val="3"/>
                <w:lang w:val="lt-LT"/>
              </w:rPr>
              <w:t xml:space="preserve"> </w:t>
            </w:r>
            <w:r w:rsidRPr="002B30F1">
              <w:rPr>
                <w:rFonts w:cstheme="minorHAnsi"/>
                <w:color w:val="000000" w:themeColor="text1"/>
                <w:lang w:val="lt-LT"/>
              </w:rPr>
              <w:t>RAL</w:t>
            </w:r>
            <w:r w:rsidRPr="002B30F1">
              <w:rPr>
                <w:rFonts w:cstheme="minorHAnsi"/>
                <w:color w:val="000000" w:themeColor="text1"/>
                <w:spacing w:val="5"/>
                <w:lang w:val="lt-LT"/>
              </w:rPr>
              <w:t xml:space="preserve"> </w:t>
            </w:r>
            <w:r w:rsidRPr="002B30F1">
              <w:rPr>
                <w:rFonts w:cstheme="minorHAnsi"/>
                <w:color w:val="000000" w:themeColor="text1"/>
                <w:lang w:val="lt-LT"/>
              </w:rPr>
              <w:t>GZ662sertifikatas Produktams („Products“)</w:t>
            </w:r>
            <w:r w:rsidRPr="002B30F1">
              <w:rPr>
                <w:rFonts w:cstheme="minorHAnsi"/>
                <w:color w:val="000000" w:themeColor="text1"/>
                <w:spacing w:val="61"/>
                <w:lang w:val="lt-LT"/>
              </w:rPr>
              <w:t xml:space="preserve"> </w:t>
            </w:r>
            <w:r w:rsidRPr="002B30F1">
              <w:rPr>
                <w:rFonts w:cstheme="minorHAnsi"/>
                <w:color w:val="000000" w:themeColor="text1"/>
                <w:lang w:val="lt-LT"/>
              </w:rPr>
              <w:t>arba lygiavertis*,</w:t>
            </w:r>
            <w:r w:rsidRPr="002B30F1">
              <w:rPr>
                <w:rFonts w:cstheme="minorHAnsi"/>
                <w:color w:val="000000" w:themeColor="text1"/>
                <w:spacing w:val="1"/>
                <w:lang w:val="lt-LT"/>
              </w:rPr>
              <w:t xml:space="preserve"> </w:t>
            </w:r>
            <w:r w:rsidRPr="002B30F1">
              <w:rPr>
                <w:rFonts w:cstheme="minorHAnsi"/>
                <w:color w:val="000000" w:themeColor="text1"/>
                <w:lang w:val="lt-LT"/>
              </w:rPr>
              <w:t>ne</w:t>
            </w:r>
            <w:r w:rsidRPr="002B30F1">
              <w:rPr>
                <w:rFonts w:cstheme="minorHAnsi"/>
                <w:color w:val="000000" w:themeColor="text1"/>
                <w:spacing w:val="1"/>
                <w:lang w:val="lt-LT"/>
              </w:rPr>
              <w:t xml:space="preserve"> </w:t>
            </w:r>
            <w:r w:rsidRPr="002B30F1">
              <w:rPr>
                <w:rFonts w:cstheme="minorHAnsi"/>
                <w:color w:val="000000" w:themeColor="text1"/>
                <w:lang w:val="lt-LT"/>
              </w:rPr>
              <w:t>mažesnių</w:t>
            </w:r>
            <w:r w:rsidRPr="002B30F1">
              <w:rPr>
                <w:rFonts w:cstheme="minorHAnsi"/>
                <w:color w:val="000000" w:themeColor="text1"/>
                <w:spacing w:val="1"/>
                <w:lang w:val="lt-LT"/>
              </w:rPr>
              <w:t xml:space="preserve"> </w:t>
            </w:r>
            <w:r w:rsidRPr="002B30F1">
              <w:rPr>
                <w:rFonts w:cstheme="minorHAnsi"/>
                <w:color w:val="000000" w:themeColor="text1"/>
                <w:lang w:val="lt-LT"/>
              </w:rPr>
              <w:t>reikalavimų</w:t>
            </w:r>
            <w:r w:rsidRPr="002B30F1">
              <w:rPr>
                <w:rFonts w:cstheme="minorHAnsi"/>
                <w:color w:val="000000" w:themeColor="text1"/>
                <w:spacing w:val="1"/>
                <w:lang w:val="lt-LT"/>
              </w:rPr>
              <w:t xml:space="preserve"> </w:t>
            </w:r>
            <w:r w:rsidRPr="002B30F1">
              <w:rPr>
                <w:rFonts w:cstheme="minorHAnsi"/>
                <w:color w:val="000000" w:themeColor="text1"/>
                <w:lang w:val="lt-LT"/>
              </w:rPr>
              <w:t>nei</w:t>
            </w:r>
            <w:r w:rsidRPr="002B30F1">
              <w:rPr>
                <w:rFonts w:cstheme="minorHAnsi"/>
                <w:color w:val="000000" w:themeColor="text1"/>
                <w:spacing w:val="1"/>
                <w:lang w:val="lt-LT"/>
              </w:rPr>
              <w:t xml:space="preserve"> </w:t>
            </w:r>
            <w:r w:rsidRPr="002B30F1">
              <w:rPr>
                <w:rFonts w:cstheme="minorHAnsi"/>
                <w:color w:val="000000" w:themeColor="text1"/>
                <w:lang w:val="lt-LT"/>
              </w:rPr>
              <w:t>nustato</w:t>
            </w:r>
            <w:r w:rsidRPr="002B30F1">
              <w:rPr>
                <w:rFonts w:cstheme="minorHAnsi"/>
                <w:color w:val="000000" w:themeColor="text1"/>
                <w:spacing w:val="1"/>
                <w:lang w:val="lt-LT"/>
              </w:rPr>
              <w:t xml:space="preserve"> </w:t>
            </w:r>
            <w:r w:rsidRPr="002B30F1">
              <w:rPr>
                <w:rFonts w:cstheme="minorHAnsi"/>
                <w:color w:val="000000" w:themeColor="text1"/>
                <w:lang w:val="lt-LT"/>
              </w:rPr>
              <w:t>LST</w:t>
            </w:r>
            <w:r w:rsidRPr="002B30F1">
              <w:rPr>
                <w:rFonts w:cstheme="minorHAnsi"/>
                <w:color w:val="000000" w:themeColor="text1"/>
                <w:spacing w:val="1"/>
                <w:lang w:val="lt-LT"/>
              </w:rPr>
              <w:t xml:space="preserve"> </w:t>
            </w:r>
            <w:r w:rsidRPr="002B30F1">
              <w:rPr>
                <w:rFonts w:cstheme="minorHAnsi"/>
                <w:color w:val="000000" w:themeColor="text1"/>
                <w:lang w:val="lt-LT"/>
              </w:rPr>
              <w:t>EN</w:t>
            </w:r>
            <w:r w:rsidRPr="002B30F1">
              <w:rPr>
                <w:rFonts w:cstheme="minorHAnsi"/>
                <w:color w:val="000000" w:themeColor="text1"/>
                <w:spacing w:val="1"/>
                <w:lang w:val="lt-LT"/>
              </w:rPr>
              <w:t xml:space="preserve"> </w:t>
            </w:r>
            <w:r w:rsidRPr="002B30F1">
              <w:rPr>
                <w:rFonts w:cstheme="minorHAnsi"/>
                <w:color w:val="000000" w:themeColor="text1"/>
                <w:lang w:val="lt-LT"/>
              </w:rPr>
              <w:t>14901</w:t>
            </w:r>
            <w:r w:rsidRPr="002B30F1">
              <w:rPr>
                <w:rFonts w:cstheme="minorHAnsi"/>
                <w:color w:val="000000" w:themeColor="text1"/>
                <w:spacing w:val="-57"/>
                <w:lang w:val="lt-LT"/>
              </w:rPr>
              <w:t xml:space="preserve"> </w:t>
            </w:r>
            <w:r w:rsidRPr="002B30F1">
              <w:rPr>
                <w:rFonts w:cstheme="minorHAnsi"/>
                <w:color w:val="000000" w:themeColor="text1"/>
                <w:lang w:val="lt-LT"/>
              </w:rPr>
              <w:t>standartas, su priedu, kuriame nurodytas vožtuvo tipas ir</w:t>
            </w:r>
            <w:r w:rsidRPr="002B30F1">
              <w:rPr>
                <w:rFonts w:cstheme="minorHAnsi"/>
                <w:color w:val="000000" w:themeColor="text1"/>
                <w:spacing w:val="1"/>
                <w:lang w:val="lt-LT"/>
              </w:rPr>
              <w:t xml:space="preserve"> </w:t>
            </w:r>
            <w:r w:rsidRPr="002B30F1">
              <w:rPr>
                <w:rFonts w:cstheme="minorHAnsi"/>
                <w:color w:val="000000" w:themeColor="text1"/>
                <w:lang w:val="lt-LT"/>
              </w:rPr>
              <w:t>kodinis</w:t>
            </w:r>
            <w:r w:rsidRPr="002B30F1">
              <w:rPr>
                <w:rFonts w:cstheme="minorHAnsi"/>
                <w:color w:val="000000" w:themeColor="text1"/>
                <w:spacing w:val="-1"/>
                <w:lang w:val="lt-LT"/>
              </w:rPr>
              <w:t xml:space="preserve"> </w:t>
            </w:r>
            <w:r w:rsidRPr="002B30F1">
              <w:rPr>
                <w:rFonts w:cstheme="minorHAnsi"/>
                <w:color w:val="000000" w:themeColor="text1"/>
                <w:lang w:val="lt-LT"/>
              </w:rPr>
              <w:t>pavadinimas.</w:t>
            </w:r>
          </w:p>
          <w:p w14:paraId="68736384" w14:textId="77777777" w:rsidR="00580205" w:rsidRPr="002B30F1" w:rsidRDefault="00580205" w:rsidP="00580205">
            <w:pPr>
              <w:pStyle w:val="TableParagraph"/>
              <w:ind w:right="93"/>
              <w:jc w:val="both"/>
              <w:rPr>
                <w:rFonts w:cstheme="minorHAnsi"/>
                <w:color w:val="000000" w:themeColor="text1"/>
                <w:lang w:val="lt-LT"/>
              </w:rPr>
            </w:pPr>
            <w:r w:rsidRPr="002B30F1">
              <w:rPr>
                <w:rFonts w:cstheme="minorHAnsi"/>
                <w:color w:val="000000" w:themeColor="text1"/>
                <w:lang w:val="lt-LT"/>
              </w:rPr>
              <w:t>*</w:t>
            </w:r>
            <w:r w:rsidRPr="002B30F1">
              <w:rPr>
                <w:rFonts w:cstheme="minorHAnsi"/>
                <w:color w:val="000000" w:themeColor="text1"/>
                <w:spacing w:val="1"/>
                <w:lang w:val="lt-LT"/>
              </w:rPr>
              <w:t xml:space="preserve"> </w:t>
            </w:r>
            <w:r w:rsidRPr="002B30F1">
              <w:rPr>
                <w:rFonts w:cstheme="minorHAnsi"/>
                <w:color w:val="000000" w:themeColor="text1"/>
                <w:lang w:val="lt-LT"/>
              </w:rPr>
              <w:t>lygiavertis</w:t>
            </w:r>
            <w:r w:rsidRPr="002B30F1">
              <w:rPr>
                <w:rFonts w:cstheme="minorHAnsi"/>
                <w:color w:val="000000" w:themeColor="text1"/>
                <w:spacing w:val="1"/>
                <w:lang w:val="lt-LT"/>
              </w:rPr>
              <w:t xml:space="preserve"> </w:t>
            </w:r>
            <w:r w:rsidRPr="002B30F1">
              <w:rPr>
                <w:rFonts w:cstheme="minorHAnsi"/>
                <w:color w:val="000000" w:themeColor="text1"/>
                <w:lang w:val="lt-LT"/>
              </w:rPr>
              <w:t>sertifikatas</w:t>
            </w:r>
            <w:r w:rsidRPr="002B30F1">
              <w:rPr>
                <w:rFonts w:cstheme="minorHAnsi"/>
                <w:color w:val="000000" w:themeColor="text1"/>
                <w:spacing w:val="1"/>
                <w:lang w:val="lt-LT"/>
              </w:rPr>
              <w:t xml:space="preserve"> </w:t>
            </w:r>
            <w:r w:rsidRPr="002B30F1">
              <w:rPr>
                <w:rFonts w:cstheme="minorHAnsi"/>
                <w:color w:val="000000" w:themeColor="text1"/>
                <w:lang w:val="lt-LT"/>
              </w:rPr>
              <w:t>-</w:t>
            </w:r>
            <w:r w:rsidRPr="002B30F1">
              <w:rPr>
                <w:rFonts w:cstheme="minorHAnsi"/>
                <w:color w:val="000000" w:themeColor="text1"/>
                <w:spacing w:val="1"/>
                <w:lang w:val="lt-LT"/>
              </w:rPr>
              <w:t xml:space="preserve"> </w:t>
            </w:r>
            <w:r w:rsidRPr="002B30F1">
              <w:rPr>
                <w:rFonts w:cstheme="minorHAnsi"/>
                <w:color w:val="000000" w:themeColor="text1"/>
                <w:lang w:val="lt-LT"/>
              </w:rPr>
              <w:t>išduotas</w:t>
            </w:r>
            <w:r w:rsidRPr="002B30F1">
              <w:rPr>
                <w:rFonts w:cstheme="minorHAnsi"/>
                <w:color w:val="000000" w:themeColor="text1"/>
                <w:spacing w:val="1"/>
                <w:lang w:val="lt-LT"/>
              </w:rPr>
              <w:t xml:space="preserve"> </w:t>
            </w:r>
            <w:r w:rsidRPr="002B30F1">
              <w:rPr>
                <w:rFonts w:cstheme="minorHAnsi"/>
                <w:color w:val="000000" w:themeColor="text1"/>
                <w:lang w:val="lt-LT"/>
              </w:rPr>
              <w:t>tarptautinės</w:t>
            </w:r>
            <w:r w:rsidRPr="002B30F1">
              <w:rPr>
                <w:rFonts w:cstheme="minorHAnsi"/>
                <w:color w:val="000000" w:themeColor="text1"/>
                <w:spacing w:val="1"/>
                <w:lang w:val="lt-LT"/>
              </w:rPr>
              <w:t xml:space="preserve"> </w:t>
            </w:r>
            <w:r w:rsidRPr="002B30F1">
              <w:rPr>
                <w:rFonts w:cstheme="minorHAnsi"/>
                <w:color w:val="000000" w:themeColor="text1"/>
                <w:lang w:val="lt-LT"/>
              </w:rPr>
              <w:t>organizacijos</w:t>
            </w:r>
            <w:r w:rsidRPr="002B30F1">
              <w:rPr>
                <w:rFonts w:cstheme="minorHAnsi"/>
                <w:color w:val="000000" w:themeColor="text1"/>
                <w:spacing w:val="1"/>
                <w:lang w:val="lt-LT"/>
              </w:rPr>
              <w:t xml:space="preserve"> </w:t>
            </w:r>
            <w:r w:rsidRPr="002B30F1">
              <w:rPr>
                <w:rFonts w:cstheme="minorHAnsi"/>
                <w:color w:val="000000" w:themeColor="text1"/>
                <w:lang w:val="lt-LT"/>
              </w:rPr>
              <w:t>besispecializuojančios</w:t>
            </w:r>
            <w:r w:rsidRPr="002B30F1">
              <w:rPr>
                <w:rFonts w:cstheme="minorHAnsi"/>
                <w:color w:val="000000" w:themeColor="text1"/>
                <w:spacing w:val="1"/>
                <w:lang w:val="lt-LT"/>
              </w:rPr>
              <w:t xml:space="preserve"> </w:t>
            </w:r>
            <w:r w:rsidRPr="002B30F1">
              <w:rPr>
                <w:rFonts w:cstheme="minorHAnsi"/>
                <w:color w:val="000000" w:themeColor="text1"/>
                <w:lang w:val="lt-LT"/>
              </w:rPr>
              <w:t>vandentvarkos</w:t>
            </w:r>
            <w:r w:rsidRPr="002B30F1">
              <w:rPr>
                <w:rFonts w:cstheme="minorHAnsi"/>
                <w:color w:val="000000" w:themeColor="text1"/>
                <w:spacing w:val="1"/>
                <w:lang w:val="lt-LT"/>
              </w:rPr>
              <w:t xml:space="preserve"> </w:t>
            </w:r>
            <w:r w:rsidRPr="002B30F1">
              <w:rPr>
                <w:rFonts w:cstheme="minorHAnsi"/>
                <w:color w:val="000000" w:themeColor="text1"/>
                <w:lang w:val="lt-LT"/>
              </w:rPr>
              <w:t>gaminių</w:t>
            </w:r>
            <w:r w:rsidRPr="002B30F1">
              <w:rPr>
                <w:rFonts w:cstheme="minorHAnsi"/>
                <w:color w:val="000000" w:themeColor="text1"/>
                <w:spacing w:val="1"/>
                <w:lang w:val="lt-LT"/>
              </w:rPr>
              <w:t xml:space="preserve"> </w:t>
            </w:r>
            <w:r w:rsidRPr="002B30F1">
              <w:rPr>
                <w:rFonts w:cstheme="minorHAnsi"/>
                <w:color w:val="000000" w:themeColor="text1"/>
                <w:lang w:val="lt-LT"/>
              </w:rPr>
              <w:t>dangos</w:t>
            </w:r>
            <w:r w:rsidRPr="002B30F1">
              <w:rPr>
                <w:rFonts w:cstheme="minorHAnsi"/>
                <w:color w:val="000000" w:themeColor="text1"/>
                <w:spacing w:val="1"/>
                <w:lang w:val="lt-LT"/>
              </w:rPr>
              <w:t xml:space="preserve"> </w:t>
            </w:r>
            <w:r w:rsidRPr="002B30F1">
              <w:rPr>
                <w:rFonts w:cstheme="minorHAnsi"/>
                <w:color w:val="000000" w:themeColor="text1"/>
                <w:lang w:val="lt-LT"/>
              </w:rPr>
              <w:t>kokybės</w:t>
            </w:r>
            <w:r w:rsidRPr="002B30F1">
              <w:rPr>
                <w:rFonts w:cstheme="minorHAnsi"/>
                <w:color w:val="000000" w:themeColor="text1"/>
                <w:spacing w:val="1"/>
                <w:lang w:val="lt-LT"/>
              </w:rPr>
              <w:t xml:space="preserve"> </w:t>
            </w:r>
            <w:r w:rsidRPr="002B30F1">
              <w:rPr>
                <w:rFonts w:cstheme="minorHAnsi"/>
                <w:color w:val="000000" w:themeColor="text1"/>
                <w:lang w:val="lt-LT"/>
              </w:rPr>
              <w:t>nustatyme, atliekančios periodinius gamybos proceso tikrinimus ir</w:t>
            </w:r>
            <w:r w:rsidRPr="002B30F1">
              <w:rPr>
                <w:rFonts w:cstheme="minorHAnsi"/>
                <w:color w:val="000000" w:themeColor="text1"/>
                <w:spacing w:val="1"/>
                <w:lang w:val="lt-LT"/>
              </w:rPr>
              <w:t xml:space="preserve"> </w:t>
            </w:r>
            <w:r w:rsidRPr="002B30F1">
              <w:rPr>
                <w:rFonts w:cstheme="minorHAnsi"/>
                <w:color w:val="000000" w:themeColor="text1"/>
                <w:lang w:val="lt-LT"/>
              </w:rPr>
              <w:t>gaminių</w:t>
            </w:r>
            <w:r w:rsidRPr="002B30F1">
              <w:rPr>
                <w:rFonts w:cstheme="minorHAnsi"/>
                <w:color w:val="000000" w:themeColor="text1"/>
                <w:spacing w:val="29"/>
                <w:lang w:val="lt-LT"/>
              </w:rPr>
              <w:t xml:space="preserve"> </w:t>
            </w:r>
            <w:r w:rsidRPr="002B30F1">
              <w:rPr>
                <w:rFonts w:cstheme="minorHAnsi"/>
                <w:color w:val="000000" w:themeColor="text1"/>
                <w:lang w:val="lt-LT"/>
              </w:rPr>
              <w:t>bandymus</w:t>
            </w:r>
            <w:r w:rsidRPr="002B30F1">
              <w:rPr>
                <w:rFonts w:cstheme="minorHAnsi"/>
                <w:color w:val="000000" w:themeColor="text1"/>
                <w:spacing w:val="27"/>
                <w:lang w:val="lt-LT"/>
              </w:rPr>
              <w:t xml:space="preserve"> </w:t>
            </w:r>
            <w:r w:rsidRPr="002B30F1">
              <w:rPr>
                <w:rFonts w:cstheme="minorHAnsi"/>
                <w:color w:val="000000" w:themeColor="text1"/>
                <w:lang w:val="lt-LT"/>
              </w:rPr>
              <w:t>bei</w:t>
            </w:r>
            <w:r w:rsidRPr="002B30F1">
              <w:rPr>
                <w:rFonts w:cstheme="minorHAnsi"/>
                <w:color w:val="000000" w:themeColor="text1"/>
                <w:spacing w:val="29"/>
                <w:lang w:val="lt-LT"/>
              </w:rPr>
              <w:t xml:space="preserve"> </w:t>
            </w:r>
            <w:r w:rsidRPr="002B30F1">
              <w:rPr>
                <w:rFonts w:cstheme="minorHAnsi"/>
                <w:color w:val="000000" w:themeColor="text1"/>
                <w:lang w:val="lt-LT"/>
              </w:rPr>
              <w:t>atitikimo</w:t>
            </w:r>
            <w:r w:rsidRPr="002B30F1">
              <w:rPr>
                <w:rFonts w:cstheme="minorHAnsi"/>
                <w:color w:val="000000" w:themeColor="text1"/>
                <w:spacing w:val="29"/>
                <w:lang w:val="lt-LT"/>
              </w:rPr>
              <w:t xml:space="preserve"> </w:t>
            </w:r>
            <w:r w:rsidRPr="002B30F1">
              <w:rPr>
                <w:rFonts w:cstheme="minorHAnsi"/>
                <w:color w:val="000000" w:themeColor="text1"/>
                <w:lang w:val="lt-LT"/>
              </w:rPr>
              <w:t>gamintojo</w:t>
            </w:r>
            <w:r w:rsidRPr="002B30F1">
              <w:rPr>
                <w:rFonts w:cstheme="minorHAnsi"/>
                <w:color w:val="000000" w:themeColor="text1"/>
                <w:spacing w:val="30"/>
                <w:lang w:val="lt-LT"/>
              </w:rPr>
              <w:t xml:space="preserve"> </w:t>
            </w:r>
            <w:r w:rsidRPr="002B30F1">
              <w:rPr>
                <w:rFonts w:cstheme="minorHAnsi"/>
                <w:color w:val="000000" w:themeColor="text1"/>
                <w:lang w:val="lt-LT"/>
              </w:rPr>
              <w:t>deklaruojamų</w:t>
            </w:r>
            <w:r w:rsidRPr="002B30F1">
              <w:rPr>
                <w:rFonts w:cstheme="minorHAnsi"/>
                <w:color w:val="000000" w:themeColor="text1"/>
                <w:spacing w:val="27"/>
                <w:lang w:val="lt-LT"/>
              </w:rPr>
              <w:t xml:space="preserve"> </w:t>
            </w:r>
            <w:r w:rsidRPr="002B30F1">
              <w:rPr>
                <w:rFonts w:cstheme="minorHAnsi"/>
                <w:color w:val="000000" w:themeColor="text1"/>
                <w:lang w:val="lt-LT"/>
              </w:rPr>
              <w:t>gaminių</w:t>
            </w:r>
          </w:p>
          <w:p w14:paraId="2DBDAA54" w14:textId="77777777" w:rsidR="00580205" w:rsidRPr="002B30F1" w:rsidRDefault="00580205" w:rsidP="00580205">
            <w:pPr>
              <w:pStyle w:val="TableParagraph"/>
              <w:rPr>
                <w:rFonts w:cstheme="minorHAnsi"/>
                <w:color w:val="000000" w:themeColor="text1"/>
                <w:lang w:val="lt-LT"/>
              </w:rPr>
            </w:pPr>
            <w:r w:rsidRPr="002B30F1">
              <w:rPr>
                <w:rFonts w:cstheme="minorHAnsi"/>
                <w:color w:val="000000" w:themeColor="text1"/>
                <w:lang w:val="lt-LT"/>
              </w:rPr>
              <w:t>savybių</w:t>
            </w:r>
            <w:r w:rsidRPr="002B30F1">
              <w:rPr>
                <w:rFonts w:cstheme="minorHAnsi"/>
                <w:color w:val="000000" w:themeColor="text1"/>
                <w:spacing w:val="-2"/>
                <w:lang w:val="lt-LT"/>
              </w:rPr>
              <w:t xml:space="preserve"> </w:t>
            </w:r>
            <w:r w:rsidRPr="002B30F1">
              <w:rPr>
                <w:rFonts w:cstheme="minorHAnsi"/>
                <w:color w:val="000000" w:themeColor="text1"/>
                <w:lang w:val="lt-LT"/>
              </w:rPr>
              <w:t>atitikimo</w:t>
            </w:r>
            <w:r w:rsidRPr="002B30F1">
              <w:rPr>
                <w:rFonts w:cstheme="minorHAnsi"/>
                <w:color w:val="000000" w:themeColor="text1"/>
                <w:spacing w:val="-1"/>
                <w:lang w:val="lt-LT"/>
              </w:rPr>
              <w:t xml:space="preserve"> </w:t>
            </w:r>
            <w:r w:rsidRPr="002B30F1">
              <w:rPr>
                <w:rFonts w:cstheme="minorHAnsi"/>
                <w:color w:val="000000" w:themeColor="text1"/>
                <w:lang w:val="lt-LT"/>
              </w:rPr>
              <w:t>nustatymus.</w:t>
            </w:r>
          </w:p>
        </w:tc>
        <w:tc>
          <w:tcPr>
            <w:tcW w:w="945" w:type="pct"/>
            <w:tcBorders>
              <w:top w:val="single" w:sz="4" w:space="0" w:color="auto"/>
              <w:left w:val="single" w:sz="4" w:space="0" w:color="auto"/>
              <w:bottom w:val="single" w:sz="4" w:space="0" w:color="auto"/>
              <w:right w:val="single" w:sz="4" w:space="0" w:color="auto"/>
            </w:tcBorders>
          </w:tcPr>
          <w:p w14:paraId="603C1727" w14:textId="70DDB010" w:rsidR="00580205" w:rsidRPr="00824A60" w:rsidRDefault="00580205" w:rsidP="00580205">
            <w:pPr>
              <w:spacing w:afterLines="10" w:after="24"/>
              <w:jc w:val="both"/>
              <w:rPr>
                <w:rFonts w:asciiTheme="minorHAnsi" w:hAnsiTheme="minorHAnsi" w:cstheme="minorHAnsi"/>
                <w:color w:val="000000" w:themeColor="text1"/>
                <w:sz w:val="22"/>
                <w:szCs w:val="22"/>
              </w:rPr>
            </w:pPr>
            <w:r w:rsidRPr="00A86C40">
              <w:rPr>
                <w:rFonts w:asciiTheme="minorHAnsi" w:hAnsiTheme="minorHAnsi" w:cstheme="minorHAnsi"/>
                <w:color w:val="000000" w:themeColor="text1"/>
                <w:sz w:val="22"/>
                <w:szCs w:val="22"/>
              </w:rPr>
              <w:lastRenderedPageBreak/>
              <w:t>Atitinka</w:t>
            </w:r>
          </w:p>
        </w:tc>
        <w:tc>
          <w:tcPr>
            <w:tcW w:w="945" w:type="pct"/>
            <w:tcBorders>
              <w:top w:val="single" w:sz="4" w:space="0" w:color="auto"/>
              <w:left w:val="single" w:sz="4" w:space="0" w:color="auto"/>
              <w:bottom w:val="single" w:sz="4" w:space="0" w:color="auto"/>
              <w:right w:val="single" w:sz="4" w:space="0" w:color="auto"/>
            </w:tcBorders>
          </w:tcPr>
          <w:p w14:paraId="7C512DAC" w14:textId="1478F7D4" w:rsidR="00580205" w:rsidRPr="00824A60" w:rsidRDefault="00247550" w:rsidP="00580205">
            <w:pPr>
              <w:spacing w:afterLines="10" w:after="24"/>
              <w:jc w:val="both"/>
              <w:rPr>
                <w:rFonts w:asciiTheme="minorHAnsi" w:hAnsiTheme="minorHAnsi" w:cstheme="minorHAnsi"/>
                <w:color w:val="000000" w:themeColor="text1"/>
                <w:sz w:val="22"/>
                <w:szCs w:val="22"/>
              </w:rPr>
            </w:pPr>
            <w:r w:rsidRPr="00AF4B63">
              <w:rPr>
                <w:rFonts w:asciiTheme="minorHAnsi" w:hAnsiTheme="minorHAnsi" w:cstheme="minorHAnsi"/>
                <w:color w:val="000000" w:themeColor="text1"/>
                <w:sz w:val="22"/>
                <w:szCs w:val="22"/>
              </w:rPr>
              <w:t>RAL GZ662 sertifikatas</w:t>
            </w:r>
            <w:r>
              <w:rPr>
                <w:rFonts w:asciiTheme="minorHAnsi" w:hAnsiTheme="minorHAnsi" w:cstheme="minorHAnsi"/>
                <w:color w:val="000000" w:themeColor="text1"/>
                <w:sz w:val="22"/>
                <w:szCs w:val="22"/>
              </w:rPr>
              <w:t>.</w:t>
            </w:r>
          </w:p>
        </w:tc>
      </w:tr>
      <w:tr w:rsidR="00AF4B63" w:rsidRPr="00824A60" w14:paraId="170D049C"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67C95EC" w14:textId="77777777" w:rsidR="00AF4B63" w:rsidRPr="00824A60" w:rsidRDefault="00AF4B63" w:rsidP="00AF4B63">
            <w:pPr>
              <w:numPr>
                <w:ilvl w:val="0"/>
                <w:numId w:val="11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49064CA" w14:textId="77777777" w:rsidR="00AF4B63" w:rsidRPr="00824A60" w:rsidRDefault="00AF4B63" w:rsidP="00AF4B63">
            <w:pPr>
              <w:pStyle w:val="TableParagraph"/>
              <w:rPr>
                <w:rFonts w:cstheme="minorHAnsi"/>
                <w:color w:val="000000" w:themeColor="text1"/>
                <w:lang w:val="lt-LT"/>
              </w:rPr>
            </w:pPr>
            <w:r w:rsidRPr="00824A60">
              <w:rPr>
                <w:rFonts w:cstheme="minorHAnsi"/>
                <w:color w:val="000000" w:themeColor="text1"/>
                <w:lang w:val="lt-LT"/>
              </w:rPr>
              <w:t>Ženklinimas</w:t>
            </w:r>
          </w:p>
        </w:tc>
        <w:tc>
          <w:tcPr>
            <w:tcW w:w="1997" w:type="pct"/>
            <w:tcBorders>
              <w:top w:val="single" w:sz="4" w:space="0" w:color="auto"/>
              <w:left w:val="single" w:sz="4" w:space="0" w:color="auto"/>
              <w:bottom w:val="single" w:sz="4" w:space="0" w:color="auto"/>
              <w:right w:val="single" w:sz="4" w:space="0" w:color="auto"/>
            </w:tcBorders>
          </w:tcPr>
          <w:p w14:paraId="32775BFF" w14:textId="77777777" w:rsidR="00AF4B63" w:rsidRPr="002B30F1" w:rsidRDefault="00AF4B63" w:rsidP="00AF4B63">
            <w:pPr>
              <w:pStyle w:val="TableParagraph"/>
              <w:spacing w:line="275" w:lineRule="exact"/>
              <w:rPr>
                <w:rFonts w:cstheme="minorHAnsi"/>
                <w:color w:val="000000" w:themeColor="text1"/>
                <w:lang w:val="lt-LT"/>
              </w:rPr>
            </w:pPr>
            <w:r w:rsidRPr="002B30F1">
              <w:rPr>
                <w:rFonts w:cstheme="minorHAnsi"/>
                <w:color w:val="000000" w:themeColor="text1"/>
                <w:lang w:val="lt-LT"/>
              </w:rPr>
              <w:t>Ant</w:t>
            </w:r>
            <w:r w:rsidRPr="002B30F1">
              <w:rPr>
                <w:rFonts w:cstheme="minorHAnsi"/>
                <w:color w:val="000000" w:themeColor="text1"/>
                <w:spacing w:val="-1"/>
                <w:lang w:val="lt-LT"/>
              </w:rPr>
              <w:t xml:space="preserve"> </w:t>
            </w:r>
            <w:r w:rsidRPr="002B30F1">
              <w:rPr>
                <w:rFonts w:cstheme="minorHAnsi"/>
                <w:color w:val="000000" w:themeColor="text1"/>
                <w:lang w:val="lt-LT"/>
              </w:rPr>
              <w:t>jungties</w:t>
            </w:r>
            <w:r w:rsidRPr="002B30F1">
              <w:rPr>
                <w:rFonts w:cstheme="minorHAnsi"/>
                <w:color w:val="000000" w:themeColor="text1"/>
                <w:spacing w:val="-1"/>
                <w:lang w:val="lt-LT"/>
              </w:rPr>
              <w:t xml:space="preserve"> </w:t>
            </w:r>
            <w:r w:rsidRPr="002B30F1">
              <w:rPr>
                <w:rFonts w:cstheme="minorHAnsi"/>
                <w:color w:val="000000" w:themeColor="text1"/>
                <w:lang w:val="lt-LT"/>
              </w:rPr>
              <w:t>turi būti</w:t>
            </w:r>
            <w:r w:rsidRPr="002B30F1">
              <w:rPr>
                <w:rFonts w:cstheme="minorHAnsi"/>
                <w:color w:val="000000" w:themeColor="text1"/>
                <w:spacing w:val="-1"/>
                <w:lang w:val="lt-LT"/>
              </w:rPr>
              <w:t xml:space="preserve"> </w:t>
            </w:r>
            <w:r w:rsidRPr="002B30F1">
              <w:rPr>
                <w:rFonts w:cstheme="minorHAnsi"/>
                <w:color w:val="000000" w:themeColor="text1"/>
                <w:lang w:val="lt-LT"/>
              </w:rPr>
              <w:t>nurodyta:</w:t>
            </w:r>
          </w:p>
          <w:p w14:paraId="28110B79" w14:textId="77777777" w:rsidR="00AF4B63" w:rsidRPr="002B30F1" w:rsidRDefault="00AF4B63" w:rsidP="00AF4B63">
            <w:pPr>
              <w:pStyle w:val="TableParagraph"/>
              <w:numPr>
                <w:ilvl w:val="0"/>
                <w:numId w:val="112"/>
              </w:numPr>
              <w:tabs>
                <w:tab w:val="left" w:pos="572"/>
              </w:tabs>
              <w:autoSpaceDE w:val="0"/>
              <w:autoSpaceDN w:val="0"/>
              <w:spacing w:line="293" w:lineRule="exact"/>
              <w:ind w:hanging="361"/>
              <w:rPr>
                <w:rFonts w:cstheme="minorHAnsi"/>
                <w:color w:val="000000" w:themeColor="text1"/>
                <w:lang w:val="lt-LT"/>
              </w:rPr>
            </w:pPr>
            <w:r w:rsidRPr="002B30F1">
              <w:rPr>
                <w:rFonts w:cstheme="minorHAnsi"/>
                <w:color w:val="000000" w:themeColor="text1"/>
                <w:lang w:val="lt-LT"/>
              </w:rPr>
              <w:t>Gamintojo</w:t>
            </w:r>
            <w:r w:rsidRPr="002B30F1">
              <w:rPr>
                <w:rFonts w:cstheme="minorHAnsi"/>
                <w:color w:val="000000" w:themeColor="text1"/>
                <w:spacing w:val="-2"/>
                <w:lang w:val="lt-LT"/>
              </w:rPr>
              <w:t xml:space="preserve"> </w:t>
            </w:r>
            <w:r w:rsidRPr="002B30F1">
              <w:rPr>
                <w:rFonts w:cstheme="minorHAnsi"/>
                <w:color w:val="000000" w:themeColor="text1"/>
                <w:lang w:val="lt-LT"/>
              </w:rPr>
              <w:t>pavadinimas</w:t>
            </w:r>
            <w:r w:rsidRPr="002B30F1">
              <w:rPr>
                <w:rFonts w:cstheme="minorHAnsi"/>
                <w:color w:val="000000" w:themeColor="text1"/>
                <w:spacing w:val="-2"/>
                <w:lang w:val="lt-LT"/>
              </w:rPr>
              <w:t xml:space="preserve"> </w:t>
            </w:r>
            <w:r w:rsidRPr="002B30F1">
              <w:rPr>
                <w:rFonts w:cstheme="minorHAnsi"/>
                <w:color w:val="000000" w:themeColor="text1"/>
                <w:lang w:val="lt-LT"/>
              </w:rPr>
              <w:t>(pvz.</w:t>
            </w:r>
            <w:r w:rsidRPr="002B30F1">
              <w:rPr>
                <w:rFonts w:cstheme="minorHAnsi"/>
                <w:color w:val="000000" w:themeColor="text1"/>
                <w:spacing w:val="-1"/>
                <w:lang w:val="lt-LT"/>
              </w:rPr>
              <w:t xml:space="preserve"> </w:t>
            </w:r>
            <w:r w:rsidRPr="002B30F1">
              <w:rPr>
                <w:rFonts w:cstheme="minorHAnsi"/>
                <w:color w:val="000000" w:themeColor="text1"/>
                <w:lang w:val="lt-LT"/>
              </w:rPr>
              <w:t>Gamintojas);</w:t>
            </w:r>
          </w:p>
          <w:p w14:paraId="30F1DF86" w14:textId="77777777" w:rsidR="00AF4B63" w:rsidRPr="002B30F1" w:rsidRDefault="00AF4B63" w:rsidP="00AF4B63">
            <w:pPr>
              <w:pStyle w:val="TableParagraph"/>
              <w:numPr>
                <w:ilvl w:val="0"/>
                <w:numId w:val="112"/>
              </w:numPr>
              <w:tabs>
                <w:tab w:val="left" w:pos="572"/>
              </w:tabs>
              <w:autoSpaceDE w:val="0"/>
              <w:autoSpaceDN w:val="0"/>
              <w:spacing w:line="293" w:lineRule="exact"/>
              <w:ind w:hanging="361"/>
              <w:rPr>
                <w:rFonts w:cstheme="minorHAnsi"/>
                <w:color w:val="000000" w:themeColor="text1"/>
                <w:lang w:val="lt-LT"/>
              </w:rPr>
            </w:pPr>
            <w:r w:rsidRPr="002B30F1">
              <w:rPr>
                <w:rFonts w:cstheme="minorHAnsi"/>
                <w:color w:val="000000" w:themeColor="text1"/>
                <w:lang w:val="lt-LT"/>
              </w:rPr>
              <w:t>Pagaminimo</w:t>
            </w:r>
            <w:r w:rsidRPr="002B30F1">
              <w:rPr>
                <w:rFonts w:cstheme="minorHAnsi"/>
                <w:color w:val="000000" w:themeColor="text1"/>
                <w:spacing w:val="-2"/>
                <w:lang w:val="lt-LT"/>
              </w:rPr>
              <w:t xml:space="preserve"> </w:t>
            </w:r>
            <w:r w:rsidRPr="002B30F1">
              <w:rPr>
                <w:rFonts w:cstheme="minorHAnsi"/>
                <w:color w:val="000000" w:themeColor="text1"/>
                <w:lang w:val="lt-LT"/>
              </w:rPr>
              <w:t>metai</w:t>
            </w:r>
            <w:r w:rsidRPr="002B30F1">
              <w:rPr>
                <w:rFonts w:cstheme="minorHAnsi"/>
                <w:color w:val="000000" w:themeColor="text1"/>
                <w:spacing w:val="-1"/>
                <w:lang w:val="lt-LT"/>
              </w:rPr>
              <w:t xml:space="preserve"> </w:t>
            </w:r>
            <w:r w:rsidRPr="002B30F1">
              <w:rPr>
                <w:rFonts w:cstheme="minorHAnsi"/>
                <w:color w:val="000000" w:themeColor="text1"/>
                <w:lang w:val="lt-LT"/>
              </w:rPr>
              <w:t>(pvz.</w:t>
            </w:r>
            <w:r w:rsidRPr="002B30F1">
              <w:rPr>
                <w:rFonts w:cstheme="minorHAnsi"/>
                <w:color w:val="000000" w:themeColor="text1"/>
                <w:spacing w:val="-2"/>
                <w:lang w:val="lt-LT"/>
              </w:rPr>
              <w:t xml:space="preserve"> </w:t>
            </w:r>
            <w:r w:rsidRPr="002B30F1">
              <w:rPr>
                <w:rFonts w:cstheme="minorHAnsi"/>
                <w:color w:val="000000" w:themeColor="text1"/>
                <w:lang w:val="lt-LT"/>
              </w:rPr>
              <w:t>2017);</w:t>
            </w:r>
          </w:p>
          <w:p w14:paraId="4A18E4DB" w14:textId="77777777" w:rsidR="00AF4B63" w:rsidRPr="002B30F1" w:rsidRDefault="00AF4B63" w:rsidP="00AF4B63">
            <w:pPr>
              <w:pStyle w:val="TableParagraph"/>
              <w:numPr>
                <w:ilvl w:val="0"/>
                <w:numId w:val="112"/>
              </w:numPr>
              <w:tabs>
                <w:tab w:val="left" w:pos="572"/>
              </w:tabs>
              <w:autoSpaceDE w:val="0"/>
              <w:autoSpaceDN w:val="0"/>
              <w:spacing w:before="1" w:line="293" w:lineRule="exact"/>
              <w:ind w:hanging="361"/>
              <w:rPr>
                <w:rFonts w:cstheme="minorHAnsi"/>
                <w:color w:val="000000" w:themeColor="text1"/>
                <w:lang w:val="lt-LT"/>
              </w:rPr>
            </w:pPr>
            <w:r w:rsidRPr="002B30F1">
              <w:rPr>
                <w:rFonts w:cstheme="minorHAnsi"/>
                <w:color w:val="000000" w:themeColor="text1"/>
                <w:lang w:val="lt-LT"/>
              </w:rPr>
              <w:t>Korpuso</w:t>
            </w:r>
            <w:r w:rsidRPr="002B30F1">
              <w:rPr>
                <w:rFonts w:cstheme="minorHAnsi"/>
                <w:color w:val="000000" w:themeColor="text1"/>
                <w:spacing w:val="-2"/>
                <w:lang w:val="lt-LT"/>
              </w:rPr>
              <w:t xml:space="preserve"> </w:t>
            </w:r>
            <w:r w:rsidRPr="002B30F1">
              <w:rPr>
                <w:rFonts w:cstheme="minorHAnsi"/>
                <w:color w:val="000000" w:themeColor="text1"/>
                <w:lang w:val="lt-LT"/>
              </w:rPr>
              <w:t>ir</w:t>
            </w:r>
            <w:r w:rsidRPr="002B30F1">
              <w:rPr>
                <w:rFonts w:cstheme="minorHAnsi"/>
                <w:color w:val="000000" w:themeColor="text1"/>
                <w:spacing w:val="-1"/>
                <w:lang w:val="lt-LT"/>
              </w:rPr>
              <w:t xml:space="preserve"> </w:t>
            </w:r>
            <w:r w:rsidRPr="002B30F1">
              <w:rPr>
                <w:rFonts w:cstheme="minorHAnsi"/>
                <w:color w:val="000000" w:themeColor="text1"/>
                <w:lang w:val="lt-LT"/>
              </w:rPr>
              <w:t>dangčio</w:t>
            </w:r>
            <w:r w:rsidRPr="002B30F1">
              <w:rPr>
                <w:rFonts w:cstheme="minorHAnsi"/>
                <w:color w:val="000000" w:themeColor="text1"/>
                <w:spacing w:val="-1"/>
                <w:lang w:val="lt-LT"/>
              </w:rPr>
              <w:t xml:space="preserve"> </w:t>
            </w:r>
            <w:r w:rsidRPr="002B30F1">
              <w:rPr>
                <w:rFonts w:cstheme="minorHAnsi"/>
                <w:color w:val="000000" w:themeColor="text1"/>
                <w:lang w:val="lt-LT"/>
              </w:rPr>
              <w:t>medžiaga</w:t>
            </w:r>
            <w:r w:rsidRPr="002B30F1">
              <w:rPr>
                <w:rFonts w:cstheme="minorHAnsi"/>
                <w:color w:val="000000" w:themeColor="text1"/>
                <w:spacing w:val="-3"/>
                <w:lang w:val="lt-LT"/>
              </w:rPr>
              <w:t xml:space="preserve"> </w:t>
            </w:r>
            <w:r w:rsidRPr="002B30F1">
              <w:rPr>
                <w:rFonts w:cstheme="minorHAnsi"/>
                <w:color w:val="000000" w:themeColor="text1"/>
                <w:lang w:val="lt-LT"/>
              </w:rPr>
              <w:t>(pvz.</w:t>
            </w:r>
            <w:r w:rsidRPr="002B30F1">
              <w:rPr>
                <w:rFonts w:cstheme="minorHAnsi"/>
                <w:color w:val="000000" w:themeColor="text1"/>
                <w:spacing w:val="-1"/>
                <w:lang w:val="lt-LT"/>
              </w:rPr>
              <w:t xml:space="preserve"> </w:t>
            </w:r>
            <w:r w:rsidRPr="002B30F1">
              <w:rPr>
                <w:rFonts w:cstheme="minorHAnsi"/>
                <w:color w:val="000000" w:themeColor="text1"/>
                <w:lang w:val="lt-LT"/>
              </w:rPr>
              <w:t>EN-GJS-400).</w:t>
            </w:r>
          </w:p>
          <w:p w14:paraId="381082D8" w14:textId="77777777" w:rsidR="00AF4B63" w:rsidRPr="002B30F1" w:rsidRDefault="00AF4B63" w:rsidP="00AF4B63">
            <w:pPr>
              <w:pStyle w:val="TableParagraph"/>
              <w:numPr>
                <w:ilvl w:val="0"/>
                <w:numId w:val="112"/>
              </w:numPr>
              <w:tabs>
                <w:tab w:val="left" w:pos="572"/>
              </w:tabs>
              <w:autoSpaceDE w:val="0"/>
              <w:autoSpaceDN w:val="0"/>
              <w:spacing w:line="293" w:lineRule="exact"/>
              <w:ind w:hanging="361"/>
              <w:rPr>
                <w:rFonts w:cstheme="minorHAnsi"/>
                <w:color w:val="000000" w:themeColor="text1"/>
                <w:lang w:val="lt-LT"/>
              </w:rPr>
            </w:pPr>
            <w:r w:rsidRPr="002B30F1">
              <w:rPr>
                <w:rFonts w:cstheme="minorHAnsi"/>
                <w:color w:val="000000" w:themeColor="text1"/>
                <w:lang w:val="lt-LT"/>
              </w:rPr>
              <w:t>Nominalus</w:t>
            </w:r>
            <w:r w:rsidRPr="002B30F1">
              <w:rPr>
                <w:rFonts w:cstheme="minorHAnsi"/>
                <w:color w:val="000000" w:themeColor="text1"/>
                <w:spacing w:val="-1"/>
                <w:lang w:val="lt-LT"/>
              </w:rPr>
              <w:t xml:space="preserve"> </w:t>
            </w:r>
            <w:r w:rsidRPr="002B30F1">
              <w:rPr>
                <w:rFonts w:cstheme="minorHAnsi"/>
                <w:color w:val="000000" w:themeColor="text1"/>
                <w:lang w:val="lt-LT"/>
              </w:rPr>
              <w:t>dydis</w:t>
            </w:r>
            <w:r w:rsidRPr="002B30F1">
              <w:rPr>
                <w:rFonts w:cstheme="minorHAnsi"/>
                <w:color w:val="000000" w:themeColor="text1"/>
                <w:spacing w:val="-1"/>
                <w:lang w:val="lt-LT"/>
              </w:rPr>
              <w:t xml:space="preserve"> </w:t>
            </w:r>
            <w:r w:rsidRPr="002B30F1">
              <w:rPr>
                <w:rFonts w:cstheme="minorHAnsi"/>
                <w:color w:val="000000" w:themeColor="text1"/>
                <w:lang w:val="lt-LT"/>
              </w:rPr>
              <w:t>(pvz.</w:t>
            </w:r>
            <w:r w:rsidRPr="002B30F1">
              <w:rPr>
                <w:rFonts w:cstheme="minorHAnsi"/>
                <w:color w:val="000000" w:themeColor="text1"/>
                <w:spacing w:val="-1"/>
                <w:lang w:val="lt-LT"/>
              </w:rPr>
              <w:t xml:space="preserve"> </w:t>
            </w:r>
            <w:r w:rsidRPr="002B30F1">
              <w:rPr>
                <w:rFonts w:cstheme="minorHAnsi"/>
                <w:color w:val="000000" w:themeColor="text1"/>
                <w:lang w:val="lt-LT"/>
              </w:rPr>
              <w:t>DN200);</w:t>
            </w:r>
          </w:p>
          <w:p w14:paraId="6C7877C6" w14:textId="77777777" w:rsidR="00AF4B63" w:rsidRPr="002B30F1" w:rsidRDefault="00AF4B63" w:rsidP="00AF4B63">
            <w:pPr>
              <w:pStyle w:val="TableParagraph"/>
              <w:numPr>
                <w:ilvl w:val="0"/>
                <w:numId w:val="112"/>
              </w:numPr>
              <w:tabs>
                <w:tab w:val="left" w:pos="572"/>
              </w:tabs>
              <w:autoSpaceDE w:val="0"/>
              <w:autoSpaceDN w:val="0"/>
              <w:spacing w:line="293" w:lineRule="exact"/>
              <w:ind w:hanging="361"/>
              <w:rPr>
                <w:rFonts w:cstheme="minorHAnsi"/>
                <w:color w:val="000000" w:themeColor="text1"/>
                <w:lang w:val="lt-LT"/>
              </w:rPr>
            </w:pPr>
            <w:r w:rsidRPr="002B30F1">
              <w:rPr>
                <w:rFonts w:cstheme="minorHAnsi"/>
                <w:color w:val="000000" w:themeColor="text1"/>
                <w:lang w:val="lt-LT"/>
              </w:rPr>
              <w:t>Nominalus</w:t>
            </w:r>
            <w:r w:rsidRPr="002B30F1">
              <w:rPr>
                <w:rFonts w:cstheme="minorHAnsi"/>
                <w:color w:val="000000" w:themeColor="text1"/>
                <w:spacing w:val="-4"/>
                <w:lang w:val="lt-LT"/>
              </w:rPr>
              <w:t xml:space="preserve"> </w:t>
            </w:r>
            <w:r w:rsidRPr="002B30F1">
              <w:rPr>
                <w:rFonts w:cstheme="minorHAnsi"/>
                <w:color w:val="000000" w:themeColor="text1"/>
                <w:lang w:val="lt-LT"/>
              </w:rPr>
              <w:t>slėgis</w:t>
            </w:r>
            <w:r w:rsidRPr="002B30F1">
              <w:rPr>
                <w:rFonts w:cstheme="minorHAnsi"/>
                <w:color w:val="000000" w:themeColor="text1"/>
                <w:spacing w:val="-3"/>
                <w:lang w:val="lt-LT"/>
              </w:rPr>
              <w:t xml:space="preserve"> </w:t>
            </w:r>
            <w:r w:rsidRPr="002B30F1">
              <w:rPr>
                <w:rFonts w:cstheme="minorHAnsi"/>
                <w:color w:val="000000" w:themeColor="text1"/>
                <w:lang w:val="lt-LT"/>
              </w:rPr>
              <w:t>(pvz.</w:t>
            </w:r>
            <w:r w:rsidRPr="002B30F1">
              <w:rPr>
                <w:rFonts w:cstheme="minorHAnsi"/>
                <w:color w:val="000000" w:themeColor="text1"/>
                <w:spacing w:val="-3"/>
                <w:lang w:val="lt-LT"/>
              </w:rPr>
              <w:t xml:space="preserve"> </w:t>
            </w:r>
            <w:r w:rsidRPr="002B30F1">
              <w:rPr>
                <w:rFonts w:cstheme="minorHAnsi"/>
                <w:color w:val="000000" w:themeColor="text1"/>
                <w:lang w:val="lt-LT"/>
              </w:rPr>
              <w:t>PN16);</w:t>
            </w:r>
          </w:p>
          <w:p w14:paraId="6497E8EE" w14:textId="77777777" w:rsidR="00AF4B63" w:rsidRPr="002B30F1" w:rsidRDefault="00AF4B63" w:rsidP="00AF4B63">
            <w:pPr>
              <w:pStyle w:val="TableParagraph"/>
              <w:numPr>
                <w:ilvl w:val="0"/>
                <w:numId w:val="112"/>
              </w:numPr>
              <w:tabs>
                <w:tab w:val="left" w:pos="572"/>
              </w:tabs>
              <w:autoSpaceDE w:val="0"/>
              <w:autoSpaceDN w:val="0"/>
              <w:spacing w:line="293" w:lineRule="exact"/>
              <w:ind w:hanging="361"/>
              <w:rPr>
                <w:rFonts w:cstheme="minorHAnsi"/>
                <w:color w:val="000000" w:themeColor="text1"/>
                <w:lang w:val="lt-LT"/>
              </w:rPr>
            </w:pPr>
            <w:r w:rsidRPr="002B30F1">
              <w:rPr>
                <w:rFonts w:cstheme="minorHAnsi"/>
                <w:color w:val="000000" w:themeColor="text1"/>
                <w:lang w:val="lt-LT"/>
              </w:rPr>
              <w:t>Standartas</w:t>
            </w:r>
            <w:r w:rsidRPr="002B30F1">
              <w:rPr>
                <w:rFonts w:cstheme="minorHAnsi"/>
                <w:color w:val="000000" w:themeColor="text1"/>
                <w:spacing w:val="-1"/>
                <w:lang w:val="lt-LT"/>
              </w:rPr>
              <w:t xml:space="preserve"> </w:t>
            </w:r>
            <w:r w:rsidRPr="002B30F1">
              <w:rPr>
                <w:rFonts w:cstheme="minorHAnsi"/>
                <w:color w:val="000000" w:themeColor="text1"/>
                <w:lang w:val="lt-LT"/>
              </w:rPr>
              <w:t>(EN</w:t>
            </w:r>
            <w:r w:rsidRPr="002B30F1">
              <w:rPr>
                <w:rFonts w:cstheme="minorHAnsi"/>
                <w:color w:val="000000" w:themeColor="text1"/>
                <w:spacing w:val="-3"/>
                <w:lang w:val="lt-LT"/>
              </w:rPr>
              <w:t xml:space="preserve"> </w:t>
            </w:r>
            <w:r w:rsidRPr="002B30F1">
              <w:rPr>
                <w:rFonts w:cstheme="minorHAnsi"/>
                <w:color w:val="000000" w:themeColor="text1"/>
                <w:lang w:val="lt-LT"/>
              </w:rPr>
              <w:t>14525);</w:t>
            </w:r>
          </w:p>
          <w:p w14:paraId="32CFD1FF" w14:textId="77777777" w:rsidR="00AF4B63" w:rsidRPr="002B30F1" w:rsidRDefault="00AF4B63" w:rsidP="00AF4B63">
            <w:pPr>
              <w:pStyle w:val="TableParagraph"/>
              <w:numPr>
                <w:ilvl w:val="0"/>
                <w:numId w:val="112"/>
              </w:numPr>
              <w:tabs>
                <w:tab w:val="left" w:pos="572"/>
              </w:tabs>
              <w:autoSpaceDE w:val="0"/>
              <w:autoSpaceDN w:val="0"/>
              <w:spacing w:line="293" w:lineRule="exact"/>
              <w:ind w:hanging="361"/>
              <w:rPr>
                <w:rFonts w:cstheme="minorHAnsi"/>
                <w:color w:val="000000" w:themeColor="text1"/>
                <w:lang w:val="lt-LT"/>
              </w:rPr>
            </w:pPr>
            <w:r w:rsidRPr="002B30F1">
              <w:rPr>
                <w:rFonts w:cstheme="minorHAnsi"/>
                <w:color w:val="000000" w:themeColor="text1"/>
                <w:lang w:val="lt-LT"/>
              </w:rPr>
              <w:t>Tolerancija.</w:t>
            </w:r>
          </w:p>
          <w:p w14:paraId="69B7EDD0" w14:textId="77777777" w:rsidR="00AF4B63" w:rsidRPr="002B30F1" w:rsidRDefault="00AF4B63" w:rsidP="00AF4B63">
            <w:pPr>
              <w:pStyle w:val="TableParagraph"/>
              <w:jc w:val="both"/>
              <w:rPr>
                <w:rFonts w:cstheme="minorHAnsi"/>
                <w:color w:val="000000" w:themeColor="text1"/>
                <w:lang w:val="lt-LT"/>
              </w:rPr>
            </w:pPr>
            <w:r w:rsidRPr="002B30F1">
              <w:rPr>
                <w:rFonts w:cstheme="minorHAnsi"/>
                <w:color w:val="000000" w:themeColor="text1"/>
                <w:lang w:val="lt-LT"/>
              </w:rPr>
              <w:t>Pirmi</w:t>
            </w:r>
            <w:r w:rsidRPr="002B30F1">
              <w:rPr>
                <w:rFonts w:cstheme="minorHAnsi"/>
                <w:color w:val="000000" w:themeColor="text1"/>
                <w:spacing w:val="1"/>
                <w:lang w:val="lt-LT"/>
              </w:rPr>
              <w:t xml:space="preserve"> </w:t>
            </w:r>
            <w:r w:rsidRPr="002B30F1">
              <w:rPr>
                <w:rFonts w:cstheme="minorHAnsi"/>
                <w:color w:val="000000" w:themeColor="text1"/>
                <w:lang w:val="lt-LT"/>
              </w:rPr>
              <w:t>penki</w:t>
            </w:r>
            <w:r w:rsidRPr="002B30F1">
              <w:rPr>
                <w:rFonts w:cstheme="minorHAnsi"/>
                <w:color w:val="000000" w:themeColor="text1"/>
                <w:spacing w:val="1"/>
                <w:lang w:val="lt-LT"/>
              </w:rPr>
              <w:t xml:space="preserve"> </w:t>
            </w:r>
            <w:r w:rsidRPr="002B30F1">
              <w:rPr>
                <w:rFonts w:cstheme="minorHAnsi"/>
                <w:color w:val="000000" w:themeColor="text1"/>
                <w:lang w:val="lt-LT"/>
              </w:rPr>
              <w:t>ženklinimai</w:t>
            </w:r>
            <w:r w:rsidRPr="002B30F1">
              <w:rPr>
                <w:rFonts w:cstheme="minorHAnsi"/>
                <w:color w:val="000000" w:themeColor="text1"/>
                <w:spacing w:val="1"/>
                <w:lang w:val="lt-LT"/>
              </w:rPr>
              <w:t xml:space="preserve"> </w:t>
            </w:r>
            <w:r w:rsidRPr="002B30F1">
              <w:rPr>
                <w:rFonts w:cstheme="minorHAnsi"/>
                <w:color w:val="000000" w:themeColor="text1"/>
                <w:lang w:val="lt-LT"/>
              </w:rPr>
              <w:t>turi</w:t>
            </w:r>
            <w:r w:rsidRPr="002B30F1">
              <w:rPr>
                <w:rFonts w:cstheme="minorHAnsi"/>
                <w:color w:val="000000" w:themeColor="text1"/>
                <w:spacing w:val="1"/>
                <w:lang w:val="lt-LT"/>
              </w:rPr>
              <w:t xml:space="preserve"> </w:t>
            </w:r>
            <w:r w:rsidRPr="002B30F1">
              <w:rPr>
                <w:rFonts w:cstheme="minorHAnsi"/>
                <w:color w:val="000000" w:themeColor="text1"/>
                <w:lang w:val="lt-LT"/>
              </w:rPr>
              <w:t>būti</w:t>
            </w:r>
            <w:r w:rsidRPr="002B30F1">
              <w:rPr>
                <w:rFonts w:cstheme="minorHAnsi"/>
                <w:color w:val="000000" w:themeColor="text1"/>
                <w:spacing w:val="1"/>
                <w:lang w:val="lt-LT"/>
              </w:rPr>
              <w:t xml:space="preserve"> </w:t>
            </w:r>
            <w:r w:rsidRPr="002B30F1">
              <w:rPr>
                <w:rFonts w:cstheme="minorHAnsi"/>
                <w:color w:val="000000" w:themeColor="text1"/>
                <w:lang w:val="lt-LT"/>
              </w:rPr>
              <w:t>išlieti</w:t>
            </w:r>
            <w:r w:rsidRPr="002B30F1">
              <w:rPr>
                <w:rFonts w:cstheme="minorHAnsi"/>
                <w:color w:val="000000" w:themeColor="text1"/>
                <w:spacing w:val="1"/>
                <w:lang w:val="lt-LT"/>
              </w:rPr>
              <w:t xml:space="preserve"> </w:t>
            </w:r>
            <w:r w:rsidRPr="002B30F1">
              <w:rPr>
                <w:rFonts w:cstheme="minorHAnsi"/>
                <w:color w:val="000000" w:themeColor="text1"/>
                <w:lang w:val="lt-LT"/>
              </w:rPr>
              <w:t>arba</w:t>
            </w:r>
            <w:r w:rsidRPr="002B30F1">
              <w:rPr>
                <w:rFonts w:cstheme="minorHAnsi"/>
                <w:color w:val="000000" w:themeColor="text1"/>
                <w:spacing w:val="1"/>
                <w:lang w:val="lt-LT"/>
              </w:rPr>
              <w:t xml:space="preserve"> </w:t>
            </w:r>
            <w:r w:rsidRPr="002B30F1">
              <w:rPr>
                <w:rFonts w:cstheme="minorHAnsi"/>
                <w:color w:val="000000" w:themeColor="text1"/>
                <w:lang w:val="lt-LT"/>
              </w:rPr>
              <w:t>iškalti</w:t>
            </w:r>
            <w:r w:rsidRPr="002B30F1">
              <w:rPr>
                <w:rFonts w:cstheme="minorHAnsi"/>
                <w:color w:val="000000" w:themeColor="text1"/>
                <w:spacing w:val="1"/>
                <w:lang w:val="lt-LT"/>
              </w:rPr>
              <w:t xml:space="preserve"> </w:t>
            </w:r>
            <w:r w:rsidRPr="002B30F1">
              <w:rPr>
                <w:rFonts w:cstheme="minorHAnsi"/>
                <w:color w:val="000000" w:themeColor="text1"/>
                <w:lang w:val="lt-LT"/>
              </w:rPr>
              <w:t>šaltuoju būdu, kitiems žymėjimas gali būti taikomas bet</w:t>
            </w:r>
            <w:r w:rsidRPr="002B30F1">
              <w:rPr>
                <w:rFonts w:cstheme="minorHAnsi"/>
                <w:color w:val="000000" w:themeColor="text1"/>
                <w:spacing w:val="1"/>
                <w:lang w:val="lt-LT"/>
              </w:rPr>
              <w:t xml:space="preserve"> </w:t>
            </w:r>
            <w:r w:rsidRPr="002B30F1">
              <w:rPr>
                <w:rFonts w:cstheme="minorHAnsi"/>
                <w:color w:val="000000" w:themeColor="text1"/>
                <w:lang w:val="lt-LT"/>
              </w:rPr>
              <w:t>koks kitas būdas, leidžiantis išsaugoti informaciją apie</w:t>
            </w:r>
            <w:r w:rsidRPr="002B30F1">
              <w:rPr>
                <w:rFonts w:cstheme="minorHAnsi"/>
                <w:color w:val="000000" w:themeColor="text1"/>
                <w:spacing w:val="1"/>
                <w:lang w:val="lt-LT"/>
              </w:rPr>
              <w:t xml:space="preserve"> </w:t>
            </w:r>
            <w:r w:rsidRPr="002B30F1">
              <w:rPr>
                <w:rFonts w:cstheme="minorHAnsi"/>
                <w:color w:val="000000" w:themeColor="text1"/>
                <w:lang w:val="lt-LT"/>
              </w:rPr>
              <w:t>gaminį</w:t>
            </w:r>
            <w:r w:rsidRPr="002B30F1">
              <w:rPr>
                <w:rFonts w:cstheme="minorHAnsi"/>
                <w:color w:val="000000" w:themeColor="text1"/>
                <w:spacing w:val="-1"/>
                <w:lang w:val="lt-LT"/>
              </w:rPr>
              <w:t xml:space="preserve"> </w:t>
            </w:r>
            <w:r w:rsidRPr="002B30F1">
              <w:rPr>
                <w:rFonts w:cstheme="minorHAnsi"/>
                <w:color w:val="000000" w:themeColor="text1"/>
                <w:lang w:val="lt-LT"/>
              </w:rPr>
              <w:t>eksploatacijos metu.</w:t>
            </w:r>
          </w:p>
        </w:tc>
        <w:tc>
          <w:tcPr>
            <w:tcW w:w="945" w:type="pct"/>
            <w:tcBorders>
              <w:top w:val="single" w:sz="4" w:space="0" w:color="auto"/>
              <w:left w:val="single" w:sz="4" w:space="0" w:color="auto"/>
              <w:bottom w:val="single" w:sz="4" w:space="0" w:color="auto"/>
              <w:right w:val="single" w:sz="4" w:space="0" w:color="auto"/>
            </w:tcBorders>
          </w:tcPr>
          <w:p w14:paraId="502B3E05" w14:textId="43CA5457" w:rsidR="00AF4B63" w:rsidRPr="00824A60" w:rsidRDefault="00AF4B63" w:rsidP="00AF4B63">
            <w:pPr>
              <w:rPr>
                <w:rFonts w:asciiTheme="minorHAnsi" w:hAnsiTheme="minorHAnsi" w:cstheme="minorHAnsi"/>
                <w:color w:val="000000" w:themeColor="text1"/>
                <w:sz w:val="22"/>
                <w:szCs w:val="22"/>
                <w:lang w:eastAsia="lt-LT"/>
              </w:rPr>
            </w:pPr>
            <w:r w:rsidRPr="00A86C40">
              <w:rPr>
                <w:rFonts w:asciiTheme="minorHAnsi" w:hAnsiTheme="minorHAnsi" w:cstheme="minorHAnsi"/>
                <w:color w:val="000000" w:themeColor="text1"/>
                <w:sz w:val="22"/>
                <w:szCs w:val="22"/>
              </w:rPr>
              <w:t>Atitinka</w:t>
            </w:r>
          </w:p>
        </w:tc>
        <w:tc>
          <w:tcPr>
            <w:tcW w:w="945" w:type="pct"/>
            <w:tcBorders>
              <w:top w:val="single" w:sz="4" w:space="0" w:color="auto"/>
              <w:left w:val="single" w:sz="4" w:space="0" w:color="auto"/>
              <w:bottom w:val="single" w:sz="4" w:space="0" w:color="auto"/>
              <w:right w:val="single" w:sz="4" w:space="0" w:color="auto"/>
            </w:tcBorders>
          </w:tcPr>
          <w:p w14:paraId="4BB08693" w14:textId="77777777" w:rsidR="00AF4B63" w:rsidRDefault="00AF4B63" w:rsidP="00AF4B63">
            <w:pPr>
              <w:rPr>
                <w:rFonts w:asciiTheme="minorHAnsi" w:hAnsiTheme="minorHAnsi" w:cstheme="minorHAnsi"/>
                <w:color w:val="000000" w:themeColor="text1"/>
                <w:sz w:val="22"/>
                <w:szCs w:val="22"/>
              </w:rPr>
            </w:pPr>
            <w:r w:rsidRPr="00A86C40">
              <w:rPr>
                <w:rFonts w:asciiTheme="minorHAnsi" w:hAnsiTheme="minorHAnsi" w:cstheme="minorHAnsi"/>
                <w:color w:val="000000" w:themeColor="text1"/>
                <w:sz w:val="22"/>
                <w:szCs w:val="22"/>
              </w:rPr>
              <w:t>ESD Nr. 19</w:t>
            </w:r>
            <w:r w:rsidR="00675E87">
              <w:rPr>
                <w:rFonts w:asciiTheme="minorHAnsi" w:hAnsiTheme="minorHAnsi" w:cstheme="minorHAnsi"/>
                <w:color w:val="000000" w:themeColor="text1"/>
                <w:sz w:val="22"/>
                <w:szCs w:val="22"/>
              </w:rPr>
              <w:t>;</w:t>
            </w:r>
          </w:p>
          <w:p w14:paraId="25F73084" w14:textId="6218E7E1" w:rsidR="00675E87" w:rsidRPr="00824A60" w:rsidRDefault="005D1F0D" w:rsidP="00AF4B63">
            <w:pPr>
              <w:rPr>
                <w:rFonts w:asciiTheme="minorHAnsi" w:hAnsiTheme="minorHAnsi" w:cstheme="minorHAnsi"/>
                <w:color w:val="000000" w:themeColor="text1"/>
                <w:sz w:val="22"/>
                <w:szCs w:val="22"/>
                <w:lang w:eastAsia="lt-LT"/>
              </w:rPr>
            </w:pPr>
            <w:hyperlink r:id="rId37" w:history="1">
              <w:r w:rsidR="00675E87" w:rsidRPr="00C168FF">
                <w:rPr>
                  <w:rStyle w:val="Hyperlink"/>
                  <w:rFonts w:asciiTheme="minorHAnsi" w:hAnsiTheme="minorHAnsi" w:cstheme="minorHAnsi"/>
                  <w:sz w:val="22"/>
                  <w:szCs w:val="22"/>
                </w:rPr>
                <w:t>https://www.gfps.com/en-fi/products-solutions/systems/multi-joint.html</w:t>
              </w:r>
            </w:hyperlink>
          </w:p>
        </w:tc>
      </w:tr>
      <w:tr w:rsidR="00AF4B63" w:rsidRPr="00824A60" w14:paraId="4C74717D"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6976812D" w14:textId="4E27A605" w:rsidR="00AF4B63" w:rsidRPr="00824A60" w:rsidRDefault="00AF4B63" w:rsidP="00AF4B63">
            <w:pPr>
              <w:ind w:left="9"/>
              <w:jc w:val="center"/>
              <w:rPr>
                <w:rFonts w:asciiTheme="minorHAnsi" w:hAnsiTheme="minorHAnsi" w:cstheme="minorHAnsi"/>
                <w:color w:val="000000" w:themeColor="text1"/>
                <w:sz w:val="22"/>
                <w:szCs w:val="22"/>
                <w:lang w:eastAsia="lt-LT"/>
              </w:rPr>
            </w:pPr>
            <w:r w:rsidRPr="00824A60">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02469782" w14:textId="77777777" w:rsidR="00AF4B63" w:rsidRPr="00824A60" w:rsidRDefault="00AF4B63" w:rsidP="00AF4B63">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692F08E0" w14:textId="77777777" w:rsidR="00AF4B63" w:rsidRPr="00824A60" w:rsidRDefault="00AF4B63" w:rsidP="00AF4B63">
            <w:pPr>
              <w:ind w:left="9"/>
              <w:jc w:val="center"/>
              <w:rPr>
                <w:rFonts w:asciiTheme="minorHAnsi" w:hAnsiTheme="minorHAnsi" w:cstheme="minorHAnsi"/>
                <w:b/>
                <w:color w:val="000000" w:themeColor="text1"/>
                <w:sz w:val="22"/>
                <w:szCs w:val="22"/>
                <w:lang w:eastAsia="lt-LT"/>
              </w:rPr>
            </w:pPr>
          </w:p>
        </w:tc>
      </w:tr>
      <w:tr w:rsidR="00AF4B63" w:rsidRPr="00824A60" w14:paraId="1A1D32E2"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A329969" w14:textId="77777777" w:rsidR="00AF4B63" w:rsidRPr="00824A60" w:rsidRDefault="00AF4B63" w:rsidP="00AF4B63">
            <w:pPr>
              <w:numPr>
                <w:ilvl w:val="0"/>
                <w:numId w:val="11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234122E" w14:textId="6E8953B2" w:rsidR="00AF4B63" w:rsidRPr="00824A60" w:rsidRDefault="00AF4B63" w:rsidP="00AF4B63">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Pr="00824A60">
              <w:rPr>
                <w:rFonts w:asciiTheme="minorHAnsi" w:hAnsiTheme="minorHAnsi" w:cstheme="minorHAnsi"/>
                <w:color w:val="000000" w:themeColor="text1"/>
                <w:spacing w:val="37"/>
                <w:sz w:val="22"/>
                <w:szCs w:val="22"/>
              </w:rPr>
              <w:t xml:space="preserve"> </w:t>
            </w:r>
            <w:r w:rsidRPr="00824A60">
              <w:rPr>
                <w:rFonts w:asciiTheme="minorHAnsi" w:hAnsiTheme="minorHAnsi" w:cstheme="minorHAnsi"/>
                <w:color w:val="000000" w:themeColor="text1"/>
                <w:sz w:val="22"/>
                <w:szCs w:val="22"/>
              </w:rPr>
              <w:t>pateikiami</w:t>
            </w:r>
            <w:r w:rsidRPr="00824A60">
              <w:rPr>
                <w:rFonts w:asciiTheme="minorHAnsi" w:hAnsiTheme="minorHAnsi" w:cstheme="minorHAnsi"/>
                <w:color w:val="000000" w:themeColor="text1"/>
                <w:spacing w:val="40"/>
                <w:sz w:val="22"/>
                <w:szCs w:val="22"/>
              </w:rPr>
              <w:t xml:space="preserve"> </w:t>
            </w:r>
            <w:r w:rsidRPr="00824A60">
              <w:rPr>
                <w:rFonts w:asciiTheme="minorHAnsi" w:hAnsiTheme="minorHAnsi" w:cstheme="minorHAnsi"/>
                <w:color w:val="000000" w:themeColor="text1"/>
                <w:sz w:val="22"/>
                <w:szCs w:val="22"/>
              </w:rPr>
              <w:t xml:space="preserve">pirkimo </w:t>
            </w:r>
            <w:r w:rsidRPr="00824A60">
              <w:rPr>
                <w:rFonts w:asciiTheme="minorHAnsi" w:hAnsiTheme="minorHAnsi" w:cstheme="minorHAnsi"/>
                <w:color w:val="000000" w:themeColor="text1"/>
                <w:spacing w:val="-57"/>
                <w:sz w:val="22"/>
                <w:szCs w:val="22"/>
              </w:rPr>
              <w:t xml:space="preserve">          </w:t>
            </w:r>
            <w:r w:rsidRPr="00824A60">
              <w:rPr>
                <w:rFonts w:asciiTheme="minorHAnsi" w:hAnsiTheme="minorHAnsi" w:cstheme="minorHAnsi"/>
                <w:color w:val="000000" w:themeColor="text1"/>
                <w:sz w:val="22"/>
                <w:szCs w:val="22"/>
              </w:rPr>
              <w:t>metu</w:t>
            </w:r>
          </w:p>
        </w:tc>
        <w:tc>
          <w:tcPr>
            <w:tcW w:w="1997" w:type="pct"/>
            <w:tcBorders>
              <w:top w:val="single" w:sz="4" w:space="0" w:color="auto"/>
              <w:left w:val="single" w:sz="4" w:space="0" w:color="auto"/>
              <w:bottom w:val="single" w:sz="4" w:space="0" w:color="auto"/>
              <w:right w:val="single" w:sz="4" w:space="0" w:color="auto"/>
            </w:tcBorders>
          </w:tcPr>
          <w:p w14:paraId="52AA6206" w14:textId="77777777" w:rsidR="00AF4B63" w:rsidRPr="002B30F1" w:rsidRDefault="00AF4B63" w:rsidP="00AF4B63">
            <w:pPr>
              <w:pStyle w:val="TableParagraph"/>
              <w:numPr>
                <w:ilvl w:val="0"/>
                <w:numId w:val="113"/>
              </w:numPr>
              <w:tabs>
                <w:tab w:val="left" w:pos="528"/>
              </w:tabs>
              <w:autoSpaceDE w:val="0"/>
              <w:autoSpaceDN w:val="0"/>
              <w:ind w:left="527" w:right="96"/>
              <w:jc w:val="both"/>
              <w:rPr>
                <w:rFonts w:cstheme="minorHAnsi"/>
                <w:color w:val="000000" w:themeColor="text1"/>
                <w:lang w:val="lt-LT"/>
              </w:rPr>
            </w:pPr>
            <w:r w:rsidRPr="002B30F1">
              <w:rPr>
                <w:rFonts w:cstheme="minorHAnsi"/>
                <w:color w:val="000000" w:themeColor="text1"/>
                <w:lang w:val="lt-LT"/>
              </w:rPr>
              <w:t xml:space="preserve">Eksploatacinių   </w:t>
            </w:r>
            <w:r w:rsidRPr="002B30F1">
              <w:rPr>
                <w:rFonts w:cstheme="minorHAnsi"/>
                <w:color w:val="000000" w:themeColor="text1"/>
                <w:spacing w:val="1"/>
                <w:lang w:val="lt-LT"/>
              </w:rPr>
              <w:t xml:space="preserve"> </w:t>
            </w:r>
            <w:r w:rsidRPr="002B30F1">
              <w:rPr>
                <w:rFonts w:cstheme="minorHAnsi"/>
                <w:color w:val="000000" w:themeColor="text1"/>
                <w:lang w:val="lt-LT"/>
              </w:rPr>
              <w:t xml:space="preserve">savybių    </w:t>
            </w:r>
            <w:r w:rsidRPr="002B30F1">
              <w:rPr>
                <w:rFonts w:cstheme="minorHAnsi"/>
                <w:color w:val="000000" w:themeColor="text1"/>
                <w:spacing w:val="1"/>
                <w:lang w:val="lt-LT"/>
              </w:rPr>
              <w:t xml:space="preserve"> </w:t>
            </w:r>
            <w:r w:rsidRPr="002B30F1">
              <w:rPr>
                <w:rFonts w:cstheme="minorHAnsi"/>
                <w:color w:val="000000" w:themeColor="text1"/>
                <w:lang w:val="lt-LT"/>
              </w:rPr>
              <w:t xml:space="preserve">deklaracija    </w:t>
            </w:r>
            <w:r w:rsidRPr="002B30F1">
              <w:rPr>
                <w:rFonts w:cstheme="minorHAnsi"/>
                <w:color w:val="000000" w:themeColor="text1"/>
                <w:spacing w:val="1"/>
                <w:lang w:val="lt-LT"/>
              </w:rPr>
              <w:t xml:space="preserve"> </w:t>
            </w:r>
            <w:r w:rsidRPr="002B30F1">
              <w:rPr>
                <w:rFonts w:cstheme="minorHAnsi"/>
                <w:color w:val="000000" w:themeColor="text1"/>
                <w:lang w:val="lt-LT"/>
              </w:rPr>
              <w:t>(pagal</w:t>
            </w:r>
            <w:r w:rsidRPr="002B30F1">
              <w:rPr>
                <w:rFonts w:cstheme="minorHAnsi"/>
                <w:color w:val="000000" w:themeColor="text1"/>
                <w:spacing w:val="1"/>
                <w:lang w:val="lt-LT"/>
              </w:rPr>
              <w:t xml:space="preserve"> </w:t>
            </w:r>
            <w:r w:rsidRPr="002B30F1">
              <w:rPr>
                <w:rFonts w:cstheme="minorHAnsi"/>
                <w:color w:val="000000" w:themeColor="text1"/>
                <w:lang w:val="lt-LT"/>
              </w:rPr>
              <w:t>STR</w:t>
            </w:r>
            <w:r w:rsidRPr="002B30F1">
              <w:rPr>
                <w:rFonts w:cstheme="minorHAnsi"/>
                <w:color w:val="000000" w:themeColor="text1"/>
                <w:spacing w:val="-1"/>
                <w:lang w:val="lt-LT"/>
              </w:rPr>
              <w:t xml:space="preserve"> </w:t>
            </w:r>
            <w:r w:rsidRPr="002B30F1">
              <w:rPr>
                <w:rFonts w:cstheme="minorHAnsi"/>
                <w:color w:val="000000" w:themeColor="text1"/>
                <w:lang w:val="lt-LT"/>
              </w:rPr>
              <w:t>1.01.04:2015, lietuvių k.);</w:t>
            </w:r>
          </w:p>
          <w:p w14:paraId="6D7F6EFF" w14:textId="77777777" w:rsidR="00AF4B63" w:rsidRPr="00824A60" w:rsidRDefault="00AF4B63" w:rsidP="00AF4B63">
            <w:pPr>
              <w:pStyle w:val="TableParagraph"/>
              <w:numPr>
                <w:ilvl w:val="0"/>
                <w:numId w:val="113"/>
              </w:numPr>
              <w:tabs>
                <w:tab w:val="left" w:pos="528"/>
              </w:tabs>
              <w:autoSpaceDE w:val="0"/>
              <w:autoSpaceDN w:val="0"/>
              <w:ind w:left="527" w:right="93"/>
              <w:jc w:val="both"/>
              <w:rPr>
                <w:rFonts w:cstheme="minorHAnsi"/>
                <w:color w:val="000000" w:themeColor="text1"/>
                <w:lang w:val="lt-LT"/>
              </w:rPr>
            </w:pPr>
            <w:r w:rsidRPr="002B30F1">
              <w:rPr>
                <w:rFonts w:cstheme="minorHAnsi"/>
                <w:color w:val="000000" w:themeColor="text1"/>
                <w:lang w:val="lt-LT"/>
              </w:rPr>
              <w:t>Nepriklausomos, akredituotos organizacijos išduotas</w:t>
            </w:r>
            <w:r w:rsidRPr="002B30F1">
              <w:rPr>
                <w:rFonts w:cstheme="minorHAnsi"/>
                <w:color w:val="000000" w:themeColor="text1"/>
                <w:spacing w:val="-57"/>
                <w:lang w:val="lt-LT"/>
              </w:rPr>
              <w:t xml:space="preserve"> </w:t>
            </w:r>
            <w:r w:rsidRPr="002B30F1">
              <w:rPr>
                <w:rFonts w:cstheme="minorHAnsi"/>
                <w:color w:val="000000" w:themeColor="text1"/>
                <w:lang w:val="lt-LT"/>
              </w:rPr>
              <w:t>ir</w:t>
            </w:r>
            <w:r w:rsidRPr="002B30F1">
              <w:rPr>
                <w:rFonts w:cstheme="minorHAnsi"/>
                <w:color w:val="000000" w:themeColor="text1"/>
                <w:spacing w:val="1"/>
                <w:lang w:val="lt-LT"/>
              </w:rPr>
              <w:t xml:space="preserve"> </w:t>
            </w:r>
            <w:r w:rsidRPr="002B30F1">
              <w:rPr>
                <w:rFonts w:cstheme="minorHAnsi"/>
                <w:color w:val="000000" w:themeColor="text1"/>
                <w:lang w:val="lt-LT"/>
              </w:rPr>
              <w:t>Europos</w:t>
            </w:r>
            <w:r w:rsidRPr="002B30F1">
              <w:rPr>
                <w:rFonts w:cstheme="minorHAnsi"/>
                <w:color w:val="000000" w:themeColor="text1"/>
                <w:spacing w:val="1"/>
                <w:lang w:val="lt-LT"/>
              </w:rPr>
              <w:t xml:space="preserve"> </w:t>
            </w:r>
            <w:r w:rsidRPr="002B30F1">
              <w:rPr>
                <w:rFonts w:cstheme="minorHAnsi"/>
                <w:color w:val="000000" w:themeColor="text1"/>
                <w:lang w:val="lt-LT"/>
              </w:rPr>
              <w:t>Sąjungoje</w:t>
            </w:r>
            <w:r w:rsidRPr="002B30F1">
              <w:rPr>
                <w:rFonts w:cstheme="minorHAnsi"/>
                <w:color w:val="000000" w:themeColor="text1"/>
                <w:spacing w:val="1"/>
                <w:lang w:val="lt-LT"/>
              </w:rPr>
              <w:t xml:space="preserve"> </w:t>
            </w:r>
            <w:r w:rsidRPr="002B30F1">
              <w:rPr>
                <w:rFonts w:cstheme="minorHAnsi"/>
                <w:color w:val="000000" w:themeColor="text1"/>
                <w:lang w:val="lt-LT"/>
              </w:rPr>
              <w:t>galiojantis</w:t>
            </w:r>
            <w:r w:rsidRPr="002B30F1">
              <w:rPr>
                <w:rFonts w:cstheme="minorHAnsi"/>
                <w:color w:val="000000" w:themeColor="text1"/>
                <w:spacing w:val="1"/>
                <w:lang w:val="lt-LT"/>
              </w:rPr>
              <w:t xml:space="preserve"> </w:t>
            </w:r>
            <w:r w:rsidRPr="002B30F1">
              <w:rPr>
                <w:rFonts w:cstheme="minorHAnsi"/>
                <w:color w:val="000000" w:themeColor="text1"/>
                <w:lang w:val="lt-LT"/>
              </w:rPr>
              <w:t>dokumentas,</w:t>
            </w:r>
            <w:r w:rsidRPr="002B30F1">
              <w:rPr>
                <w:rFonts w:cstheme="minorHAnsi"/>
                <w:color w:val="000000" w:themeColor="text1"/>
                <w:spacing w:val="1"/>
                <w:lang w:val="lt-LT"/>
              </w:rPr>
              <w:t xml:space="preserve"> </w:t>
            </w:r>
            <w:r w:rsidRPr="002B30F1">
              <w:rPr>
                <w:rFonts w:cstheme="minorHAnsi"/>
                <w:color w:val="000000" w:themeColor="text1"/>
                <w:lang w:val="lt-LT"/>
              </w:rPr>
              <w:t>patvirtinantis,</w:t>
            </w:r>
            <w:r w:rsidRPr="002B30F1">
              <w:rPr>
                <w:rFonts w:cstheme="minorHAnsi"/>
                <w:color w:val="000000" w:themeColor="text1"/>
                <w:spacing w:val="1"/>
                <w:lang w:val="lt-LT"/>
              </w:rPr>
              <w:t xml:space="preserve"> </w:t>
            </w:r>
            <w:r w:rsidRPr="002B30F1">
              <w:rPr>
                <w:rFonts w:cstheme="minorHAnsi"/>
                <w:color w:val="000000" w:themeColor="text1"/>
                <w:lang w:val="lt-LT"/>
              </w:rPr>
              <w:t>kad</w:t>
            </w:r>
            <w:r w:rsidRPr="002B30F1">
              <w:rPr>
                <w:rFonts w:cstheme="minorHAnsi"/>
                <w:color w:val="000000" w:themeColor="text1"/>
                <w:spacing w:val="1"/>
                <w:lang w:val="lt-LT"/>
              </w:rPr>
              <w:t xml:space="preserve"> </w:t>
            </w:r>
            <w:r w:rsidRPr="002B30F1">
              <w:rPr>
                <w:rFonts w:cstheme="minorHAnsi"/>
                <w:color w:val="000000" w:themeColor="text1"/>
                <w:lang w:val="lt-LT"/>
              </w:rPr>
              <w:t>jungtis</w:t>
            </w:r>
            <w:r w:rsidRPr="002B30F1">
              <w:rPr>
                <w:rFonts w:cstheme="minorHAnsi"/>
                <w:color w:val="000000" w:themeColor="text1"/>
                <w:spacing w:val="1"/>
                <w:lang w:val="lt-LT"/>
              </w:rPr>
              <w:t xml:space="preserve"> </w:t>
            </w:r>
            <w:r w:rsidRPr="002B30F1">
              <w:rPr>
                <w:rFonts w:cstheme="minorHAnsi"/>
                <w:color w:val="000000" w:themeColor="text1"/>
                <w:lang w:val="lt-LT"/>
              </w:rPr>
              <w:t>ir</w:t>
            </w:r>
            <w:r w:rsidRPr="002B30F1">
              <w:rPr>
                <w:rFonts w:cstheme="minorHAnsi"/>
                <w:color w:val="000000" w:themeColor="text1"/>
                <w:spacing w:val="1"/>
                <w:lang w:val="lt-LT"/>
              </w:rPr>
              <w:t xml:space="preserve"> </w:t>
            </w:r>
            <w:r w:rsidRPr="002B30F1">
              <w:rPr>
                <w:rFonts w:cstheme="minorHAnsi"/>
                <w:color w:val="000000" w:themeColor="text1"/>
                <w:lang w:val="lt-LT"/>
              </w:rPr>
              <w:t>jos</w:t>
            </w:r>
            <w:r w:rsidRPr="002B30F1">
              <w:rPr>
                <w:rFonts w:cstheme="minorHAnsi"/>
                <w:color w:val="000000" w:themeColor="text1"/>
                <w:spacing w:val="1"/>
                <w:lang w:val="lt-LT"/>
              </w:rPr>
              <w:t xml:space="preserve"> </w:t>
            </w:r>
            <w:r w:rsidRPr="002B30F1">
              <w:rPr>
                <w:rFonts w:cstheme="minorHAnsi"/>
                <w:color w:val="000000" w:themeColor="text1"/>
                <w:lang w:val="lt-LT"/>
              </w:rPr>
              <w:t>sandarinimo</w:t>
            </w:r>
            <w:r w:rsidRPr="002B30F1">
              <w:rPr>
                <w:rFonts w:cstheme="minorHAnsi"/>
                <w:color w:val="000000" w:themeColor="text1"/>
                <w:spacing w:val="1"/>
                <w:lang w:val="lt-LT"/>
              </w:rPr>
              <w:t xml:space="preserve"> </w:t>
            </w:r>
            <w:r w:rsidRPr="002B30F1">
              <w:rPr>
                <w:rFonts w:cstheme="minorHAnsi"/>
                <w:color w:val="000000" w:themeColor="text1"/>
                <w:lang w:val="lt-LT"/>
              </w:rPr>
              <w:t>medžiagos</w:t>
            </w:r>
            <w:r w:rsidRPr="002B30F1">
              <w:rPr>
                <w:rFonts w:cstheme="minorHAnsi"/>
                <w:color w:val="000000" w:themeColor="text1"/>
                <w:spacing w:val="1"/>
                <w:lang w:val="lt-LT"/>
              </w:rPr>
              <w:t xml:space="preserve"> </w:t>
            </w:r>
            <w:r w:rsidRPr="002B30F1">
              <w:rPr>
                <w:rFonts w:cstheme="minorHAnsi"/>
                <w:color w:val="000000" w:themeColor="text1"/>
                <w:lang w:val="lt-LT"/>
              </w:rPr>
              <w:t>tinkamos</w:t>
            </w:r>
            <w:r w:rsidRPr="002B30F1">
              <w:rPr>
                <w:rFonts w:cstheme="minorHAnsi"/>
                <w:color w:val="000000" w:themeColor="text1"/>
                <w:spacing w:val="1"/>
                <w:lang w:val="lt-LT"/>
              </w:rPr>
              <w:t xml:space="preserve"> </w:t>
            </w:r>
            <w:r w:rsidRPr="002B30F1">
              <w:rPr>
                <w:rFonts w:cstheme="minorHAnsi"/>
                <w:color w:val="000000" w:themeColor="text1"/>
                <w:lang w:val="lt-LT"/>
              </w:rPr>
              <w:t>naudoti</w:t>
            </w:r>
            <w:r w:rsidRPr="002B30F1">
              <w:rPr>
                <w:rFonts w:cstheme="minorHAnsi"/>
                <w:color w:val="000000" w:themeColor="text1"/>
                <w:spacing w:val="1"/>
                <w:lang w:val="lt-LT"/>
              </w:rPr>
              <w:t xml:space="preserve"> </w:t>
            </w:r>
            <w:r w:rsidRPr="002B30F1">
              <w:rPr>
                <w:rFonts w:cstheme="minorHAnsi"/>
                <w:color w:val="000000" w:themeColor="text1"/>
                <w:lang w:val="lt-LT"/>
              </w:rPr>
              <w:t>geriamojo</w:t>
            </w:r>
            <w:r w:rsidRPr="002B30F1">
              <w:rPr>
                <w:rFonts w:cstheme="minorHAnsi"/>
                <w:color w:val="000000" w:themeColor="text1"/>
                <w:spacing w:val="1"/>
                <w:lang w:val="lt-LT"/>
              </w:rPr>
              <w:t xml:space="preserve"> </w:t>
            </w:r>
            <w:r w:rsidRPr="002B30F1">
              <w:rPr>
                <w:rFonts w:cstheme="minorHAnsi"/>
                <w:color w:val="000000" w:themeColor="text1"/>
                <w:lang w:val="lt-LT"/>
              </w:rPr>
              <w:t>vandens</w:t>
            </w:r>
            <w:r w:rsidRPr="002B30F1">
              <w:rPr>
                <w:rFonts w:cstheme="minorHAnsi"/>
                <w:color w:val="000000" w:themeColor="text1"/>
                <w:spacing w:val="1"/>
                <w:lang w:val="lt-LT"/>
              </w:rPr>
              <w:t xml:space="preserve"> </w:t>
            </w:r>
            <w:r w:rsidRPr="002B30F1">
              <w:rPr>
                <w:rFonts w:cstheme="minorHAnsi"/>
                <w:color w:val="000000" w:themeColor="text1"/>
                <w:lang w:val="lt-LT"/>
              </w:rPr>
              <w:t>tiekimo</w:t>
            </w:r>
            <w:r w:rsidRPr="002B30F1">
              <w:rPr>
                <w:rFonts w:cstheme="minorHAnsi"/>
                <w:color w:val="000000" w:themeColor="text1"/>
                <w:spacing w:val="-1"/>
                <w:lang w:val="lt-LT"/>
              </w:rPr>
              <w:t xml:space="preserve"> </w:t>
            </w:r>
            <w:r w:rsidRPr="002B30F1">
              <w:rPr>
                <w:rFonts w:cstheme="minorHAnsi"/>
                <w:color w:val="000000" w:themeColor="text1"/>
                <w:lang w:val="lt-LT"/>
              </w:rPr>
              <w:t>sistemose (lietuvių arba</w:t>
            </w:r>
            <w:r w:rsidRPr="002B30F1">
              <w:rPr>
                <w:rFonts w:cstheme="minorHAnsi"/>
                <w:color w:val="000000" w:themeColor="text1"/>
                <w:spacing w:val="-2"/>
                <w:lang w:val="lt-LT"/>
              </w:rPr>
              <w:t xml:space="preserve"> </w:t>
            </w:r>
            <w:r w:rsidRPr="002B30F1">
              <w:rPr>
                <w:rFonts w:cstheme="minorHAnsi"/>
                <w:color w:val="000000" w:themeColor="text1"/>
                <w:lang w:val="lt-LT"/>
              </w:rPr>
              <w:t>anglų</w:t>
            </w:r>
            <w:r w:rsidRPr="00824A60">
              <w:rPr>
                <w:rFonts w:cstheme="minorHAnsi"/>
                <w:color w:val="000000" w:themeColor="text1"/>
                <w:lang w:val="lt-LT"/>
              </w:rPr>
              <w:t xml:space="preserve"> k.);</w:t>
            </w:r>
          </w:p>
          <w:p w14:paraId="4CD21F47" w14:textId="77777777" w:rsidR="00AF4B63" w:rsidRPr="00824A60" w:rsidRDefault="00AF4B63" w:rsidP="00AF4B63">
            <w:pPr>
              <w:pStyle w:val="TableParagraph"/>
              <w:numPr>
                <w:ilvl w:val="0"/>
                <w:numId w:val="113"/>
              </w:numPr>
              <w:tabs>
                <w:tab w:val="left" w:pos="568"/>
              </w:tabs>
              <w:autoSpaceDE w:val="0"/>
              <w:autoSpaceDN w:val="0"/>
              <w:spacing w:line="280" w:lineRule="exact"/>
              <w:rPr>
                <w:rFonts w:cstheme="minorHAnsi"/>
                <w:color w:val="000000" w:themeColor="text1"/>
                <w:lang w:val="lt-LT"/>
              </w:rPr>
            </w:pPr>
            <w:r w:rsidRPr="00824A60">
              <w:rPr>
                <w:rFonts w:cstheme="minorHAnsi"/>
                <w:color w:val="000000" w:themeColor="text1"/>
                <w:lang w:val="lt-LT"/>
              </w:rPr>
              <w:lastRenderedPageBreak/>
              <w:t>GSK sertifikavimo centro RAL GZ662 sertifikatas</w:t>
            </w:r>
            <w:r w:rsidRPr="00824A60">
              <w:rPr>
                <w:rFonts w:cstheme="minorHAnsi"/>
                <w:color w:val="000000" w:themeColor="text1"/>
                <w:spacing w:val="1"/>
                <w:lang w:val="lt-LT"/>
              </w:rPr>
              <w:t xml:space="preserve"> </w:t>
            </w:r>
            <w:r w:rsidRPr="00824A60">
              <w:rPr>
                <w:rFonts w:cstheme="minorHAnsi"/>
                <w:color w:val="000000" w:themeColor="text1"/>
                <w:lang w:val="lt-LT"/>
              </w:rPr>
              <w:t>Produktams („Products“)</w:t>
            </w:r>
            <w:r w:rsidRPr="00824A60">
              <w:rPr>
                <w:rFonts w:cstheme="minorHAnsi"/>
                <w:color w:val="000000" w:themeColor="text1"/>
                <w:spacing w:val="1"/>
                <w:lang w:val="lt-LT"/>
              </w:rPr>
              <w:t xml:space="preserve"> </w:t>
            </w:r>
            <w:r w:rsidRPr="00824A60">
              <w:rPr>
                <w:rFonts w:cstheme="minorHAnsi"/>
                <w:color w:val="000000" w:themeColor="text1"/>
                <w:lang w:val="lt-LT"/>
              </w:rPr>
              <w:t>arba lygiavertis (lietuvių</w:t>
            </w:r>
            <w:r w:rsidRPr="00824A60">
              <w:rPr>
                <w:rFonts w:cstheme="minorHAnsi"/>
                <w:color w:val="000000" w:themeColor="text1"/>
                <w:spacing w:val="1"/>
                <w:lang w:val="lt-LT"/>
              </w:rPr>
              <w:t xml:space="preserve"> </w:t>
            </w:r>
            <w:r w:rsidRPr="00824A60">
              <w:rPr>
                <w:rFonts w:cstheme="minorHAnsi"/>
                <w:color w:val="000000" w:themeColor="text1"/>
                <w:lang w:val="lt-LT"/>
              </w:rPr>
              <w:t>arba</w:t>
            </w:r>
            <w:r w:rsidRPr="00824A60">
              <w:rPr>
                <w:rFonts w:cstheme="minorHAnsi"/>
                <w:color w:val="000000" w:themeColor="text1"/>
                <w:spacing w:val="-2"/>
                <w:lang w:val="lt-LT"/>
              </w:rPr>
              <w:t xml:space="preserve"> </w:t>
            </w:r>
            <w:r w:rsidRPr="00824A60">
              <w:rPr>
                <w:rFonts w:cstheme="minorHAnsi"/>
                <w:color w:val="000000" w:themeColor="text1"/>
                <w:lang w:val="lt-LT"/>
              </w:rPr>
              <w:t>anglų k.).</w:t>
            </w:r>
          </w:p>
        </w:tc>
        <w:tc>
          <w:tcPr>
            <w:tcW w:w="945" w:type="pct"/>
            <w:tcBorders>
              <w:top w:val="single" w:sz="4" w:space="0" w:color="auto"/>
              <w:left w:val="single" w:sz="4" w:space="0" w:color="auto"/>
              <w:bottom w:val="single" w:sz="4" w:space="0" w:color="auto"/>
              <w:right w:val="single" w:sz="4" w:space="0" w:color="auto"/>
            </w:tcBorders>
          </w:tcPr>
          <w:p w14:paraId="3406BD56" w14:textId="7A8CA835" w:rsidR="00AF4B63" w:rsidRPr="00824A60" w:rsidRDefault="00AF4B63" w:rsidP="00AF4B63">
            <w:pPr>
              <w:spacing w:afterLines="10" w:after="24"/>
              <w:jc w:val="both"/>
              <w:rPr>
                <w:rFonts w:asciiTheme="minorHAnsi" w:hAnsiTheme="minorHAnsi" w:cstheme="minorHAnsi"/>
                <w:color w:val="000000" w:themeColor="text1"/>
                <w:sz w:val="22"/>
                <w:szCs w:val="22"/>
              </w:rPr>
            </w:pPr>
            <w:r w:rsidRPr="00A86C40">
              <w:rPr>
                <w:rFonts w:asciiTheme="minorHAnsi" w:hAnsiTheme="minorHAnsi" w:cstheme="minorHAnsi"/>
                <w:color w:val="000000" w:themeColor="text1"/>
                <w:sz w:val="22"/>
                <w:szCs w:val="22"/>
              </w:rPr>
              <w:lastRenderedPageBreak/>
              <w:t>Atitinka</w:t>
            </w:r>
          </w:p>
        </w:tc>
        <w:tc>
          <w:tcPr>
            <w:tcW w:w="945" w:type="pct"/>
            <w:tcBorders>
              <w:top w:val="single" w:sz="4" w:space="0" w:color="auto"/>
              <w:left w:val="single" w:sz="4" w:space="0" w:color="auto"/>
              <w:bottom w:val="single" w:sz="4" w:space="0" w:color="auto"/>
              <w:right w:val="single" w:sz="4" w:space="0" w:color="auto"/>
            </w:tcBorders>
          </w:tcPr>
          <w:p w14:paraId="727417CD" w14:textId="5CC392A9" w:rsidR="00AF4B63" w:rsidRDefault="00AF4B63" w:rsidP="00AF4B63">
            <w:pPr>
              <w:spacing w:afterLines="10" w:after="24"/>
              <w:jc w:val="both"/>
              <w:rPr>
                <w:rFonts w:asciiTheme="minorHAnsi" w:hAnsiTheme="minorHAnsi" w:cstheme="minorHAnsi"/>
                <w:color w:val="000000" w:themeColor="text1"/>
                <w:sz w:val="22"/>
                <w:szCs w:val="22"/>
              </w:rPr>
            </w:pPr>
            <w:r w:rsidRPr="00A86C40">
              <w:rPr>
                <w:rFonts w:asciiTheme="minorHAnsi" w:hAnsiTheme="minorHAnsi" w:cstheme="minorHAnsi"/>
                <w:color w:val="000000" w:themeColor="text1"/>
                <w:sz w:val="22"/>
                <w:szCs w:val="22"/>
              </w:rPr>
              <w:t>ESD Nr. 19</w:t>
            </w:r>
            <w:r>
              <w:rPr>
                <w:rFonts w:asciiTheme="minorHAnsi" w:hAnsiTheme="minorHAnsi" w:cstheme="minorHAnsi"/>
                <w:color w:val="000000" w:themeColor="text1"/>
                <w:sz w:val="22"/>
                <w:szCs w:val="22"/>
              </w:rPr>
              <w:t>;</w:t>
            </w:r>
          </w:p>
          <w:p w14:paraId="325452BE" w14:textId="55DE4997" w:rsidR="00AF4B63" w:rsidRDefault="00AF4B63" w:rsidP="00AF4B63">
            <w:pPr>
              <w:spacing w:afterLines="10" w:after="24"/>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Higienos sertifikatas Nr. K80741/07;</w:t>
            </w:r>
          </w:p>
          <w:p w14:paraId="4F9267A5" w14:textId="3E9F152F" w:rsidR="00675E87" w:rsidRDefault="00675E87" w:rsidP="00AF4B63">
            <w:pPr>
              <w:spacing w:afterLines="10" w:after="24"/>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OVGW sertifikatas;</w:t>
            </w:r>
          </w:p>
          <w:p w14:paraId="019A5E38" w14:textId="4BBA0AC9" w:rsidR="00AF4B63" w:rsidRPr="00824A60" w:rsidRDefault="00AF4B63" w:rsidP="00AF4B63">
            <w:pPr>
              <w:spacing w:afterLines="10" w:after="24"/>
              <w:jc w:val="both"/>
              <w:rPr>
                <w:rFonts w:asciiTheme="minorHAnsi" w:hAnsiTheme="minorHAnsi" w:cstheme="minorHAnsi"/>
                <w:color w:val="000000" w:themeColor="text1"/>
                <w:sz w:val="22"/>
                <w:szCs w:val="22"/>
              </w:rPr>
            </w:pPr>
            <w:r w:rsidRPr="00AF4B63">
              <w:rPr>
                <w:rFonts w:asciiTheme="minorHAnsi" w:hAnsiTheme="minorHAnsi" w:cstheme="minorHAnsi"/>
                <w:color w:val="000000" w:themeColor="text1"/>
                <w:sz w:val="22"/>
                <w:szCs w:val="22"/>
              </w:rPr>
              <w:t>RAL GZ662 sertifikatas</w:t>
            </w:r>
            <w:r>
              <w:rPr>
                <w:rFonts w:asciiTheme="minorHAnsi" w:hAnsiTheme="minorHAnsi" w:cstheme="minorHAnsi"/>
                <w:color w:val="000000" w:themeColor="text1"/>
                <w:sz w:val="22"/>
                <w:szCs w:val="22"/>
              </w:rPr>
              <w:t>.</w:t>
            </w:r>
          </w:p>
        </w:tc>
      </w:tr>
      <w:tr w:rsidR="00AF4B63" w:rsidRPr="00824A60" w14:paraId="7D90B6A5"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D35C5D7" w14:textId="77777777" w:rsidR="00AF4B63" w:rsidRPr="00824A60" w:rsidRDefault="00AF4B63" w:rsidP="00AF4B63">
            <w:pPr>
              <w:numPr>
                <w:ilvl w:val="0"/>
                <w:numId w:val="11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2F3C839" w14:textId="255CD5F7" w:rsidR="00AF4B63" w:rsidRPr="00824A60" w:rsidRDefault="00AF4B63" w:rsidP="00AF4B63">
            <w:pPr>
              <w:pStyle w:val="TableParagraph"/>
              <w:rPr>
                <w:rFonts w:cstheme="minorHAnsi"/>
                <w:color w:val="000000" w:themeColor="text1"/>
                <w:lang w:val="lt-LT"/>
              </w:rPr>
            </w:pPr>
            <w:r w:rsidRPr="00824A60">
              <w:rPr>
                <w:rFonts w:cstheme="minorHAnsi"/>
                <w:color w:val="000000" w:themeColor="text1"/>
                <w:lang w:val="lt-LT"/>
              </w:rPr>
              <w:t>Dokumentai,</w:t>
            </w:r>
            <w:r w:rsidRPr="00824A60">
              <w:rPr>
                <w:rFonts w:cstheme="minorHAnsi"/>
                <w:color w:val="000000" w:themeColor="text1"/>
                <w:spacing w:val="29"/>
                <w:lang w:val="lt-LT"/>
              </w:rPr>
              <w:t xml:space="preserve"> </w:t>
            </w:r>
            <w:r w:rsidRPr="00824A60">
              <w:rPr>
                <w:rFonts w:cstheme="minorHAnsi"/>
                <w:color w:val="000000" w:themeColor="text1"/>
                <w:lang w:val="lt-LT"/>
              </w:rPr>
              <w:t>pateikiami</w:t>
            </w:r>
            <w:r w:rsidRPr="00824A60">
              <w:rPr>
                <w:rFonts w:cstheme="minorHAnsi"/>
                <w:color w:val="000000" w:themeColor="text1"/>
                <w:spacing w:val="32"/>
                <w:lang w:val="lt-LT"/>
              </w:rPr>
              <w:t xml:space="preserve"> </w:t>
            </w:r>
            <w:r w:rsidRPr="00824A60">
              <w:rPr>
                <w:rFonts w:cstheme="minorHAnsi"/>
                <w:color w:val="000000" w:themeColor="text1"/>
                <w:lang w:val="lt-LT"/>
              </w:rPr>
              <w:t xml:space="preserve">pristatant </w:t>
            </w:r>
            <w:r w:rsidRPr="00824A60">
              <w:rPr>
                <w:rFonts w:cstheme="minorHAnsi"/>
                <w:color w:val="000000" w:themeColor="text1"/>
                <w:spacing w:val="-57"/>
                <w:lang w:val="lt-LT"/>
              </w:rPr>
              <w:t xml:space="preserve">    </w:t>
            </w:r>
            <w:r w:rsidRPr="00824A60">
              <w:rPr>
                <w:rFonts w:cstheme="minorHAnsi"/>
                <w:color w:val="000000" w:themeColor="text1"/>
                <w:lang w:val="lt-LT"/>
              </w:rPr>
              <w:t>medžiagas</w:t>
            </w:r>
          </w:p>
        </w:tc>
        <w:tc>
          <w:tcPr>
            <w:tcW w:w="1997" w:type="pct"/>
            <w:tcBorders>
              <w:top w:val="single" w:sz="4" w:space="0" w:color="auto"/>
              <w:left w:val="single" w:sz="4" w:space="0" w:color="auto"/>
              <w:bottom w:val="single" w:sz="4" w:space="0" w:color="auto"/>
              <w:right w:val="single" w:sz="4" w:space="0" w:color="auto"/>
            </w:tcBorders>
          </w:tcPr>
          <w:p w14:paraId="1D54FF5C" w14:textId="77777777" w:rsidR="00AF4B63" w:rsidRPr="00824A60" w:rsidRDefault="00AF4B63" w:rsidP="00AF4B63">
            <w:pPr>
              <w:pStyle w:val="TableParagraph"/>
              <w:numPr>
                <w:ilvl w:val="0"/>
                <w:numId w:val="114"/>
              </w:numPr>
              <w:tabs>
                <w:tab w:val="left" w:pos="568"/>
              </w:tabs>
              <w:autoSpaceDE w:val="0"/>
              <w:autoSpaceDN w:val="0"/>
              <w:spacing w:line="280" w:lineRule="exact"/>
              <w:ind w:hanging="944"/>
              <w:rPr>
                <w:rFonts w:cstheme="minorHAnsi"/>
                <w:color w:val="000000" w:themeColor="text1"/>
                <w:lang w:val="lt-LT"/>
              </w:rPr>
            </w:pPr>
            <w:r w:rsidRPr="00824A60">
              <w:rPr>
                <w:rFonts w:cstheme="minorHAnsi"/>
                <w:color w:val="000000" w:themeColor="text1"/>
                <w:lang w:val="lt-LT"/>
              </w:rPr>
              <w:t>Eksploatacinių savybių</w:t>
            </w:r>
            <w:r w:rsidRPr="00824A60">
              <w:rPr>
                <w:rFonts w:cstheme="minorHAnsi"/>
                <w:color w:val="000000" w:themeColor="text1"/>
                <w:lang w:val="lt-LT"/>
              </w:rPr>
              <w:tab/>
              <w:t xml:space="preserve"> deklaracija </w:t>
            </w:r>
            <w:r w:rsidRPr="00824A60">
              <w:rPr>
                <w:rFonts w:cstheme="minorHAnsi"/>
                <w:color w:val="000000" w:themeColor="text1"/>
                <w:spacing w:val="-1"/>
                <w:lang w:val="lt-LT"/>
              </w:rPr>
              <w:t xml:space="preserve">(pagal </w:t>
            </w:r>
            <w:r w:rsidRPr="00824A60">
              <w:rPr>
                <w:rFonts w:cstheme="minorHAnsi"/>
                <w:color w:val="000000" w:themeColor="text1"/>
                <w:lang w:val="lt-LT"/>
              </w:rPr>
              <w:t>STR1.01.04:2015, lietuvių k.).</w:t>
            </w:r>
          </w:p>
        </w:tc>
        <w:tc>
          <w:tcPr>
            <w:tcW w:w="945" w:type="pct"/>
            <w:tcBorders>
              <w:top w:val="single" w:sz="4" w:space="0" w:color="auto"/>
              <w:left w:val="single" w:sz="4" w:space="0" w:color="auto"/>
              <w:bottom w:val="single" w:sz="4" w:space="0" w:color="auto"/>
              <w:right w:val="single" w:sz="4" w:space="0" w:color="auto"/>
            </w:tcBorders>
          </w:tcPr>
          <w:p w14:paraId="60D53F4A" w14:textId="402FBA96" w:rsidR="00AF4B63" w:rsidRPr="00824A60" w:rsidRDefault="004E6D9B" w:rsidP="00AF4B63">
            <w:pPr>
              <w:spacing w:afterLines="10" w:after="24"/>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Atitinka</w:t>
            </w:r>
          </w:p>
        </w:tc>
        <w:tc>
          <w:tcPr>
            <w:tcW w:w="945" w:type="pct"/>
            <w:tcBorders>
              <w:top w:val="single" w:sz="4" w:space="0" w:color="auto"/>
              <w:left w:val="single" w:sz="4" w:space="0" w:color="auto"/>
              <w:bottom w:val="single" w:sz="4" w:space="0" w:color="auto"/>
              <w:right w:val="single" w:sz="4" w:space="0" w:color="auto"/>
            </w:tcBorders>
          </w:tcPr>
          <w:p w14:paraId="1B7A5057" w14:textId="3E68DD58" w:rsidR="004E6D9B" w:rsidRDefault="004E6D9B" w:rsidP="004E6D9B">
            <w:pPr>
              <w:spacing w:afterLines="10" w:after="24"/>
              <w:jc w:val="both"/>
              <w:rPr>
                <w:rFonts w:asciiTheme="minorHAnsi" w:hAnsiTheme="minorHAnsi" w:cstheme="minorHAnsi"/>
                <w:color w:val="000000" w:themeColor="text1"/>
                <w:sz w:val="22"/>
                <w:szCs w:val="22"/>
              </w:rPr>
            </w:pPr>
            <w:r w:rsidRPr="00A86C40">
              <w:rPr>
                <w:rFonts w:asciiTheme="minorHAnsi" w:hAnsiTheme="minorHAnsi" w:cstheme="minorHAnsi"/>
                <w:color w:val="000000" w:themeColor="text1"/>
                <w:sz w:val="22"/>
                <w:szCs w:val="22"/>
              </w:rPr>
              <w:t>ESD Nr. 19</w:t>
            </w:r>
          </w:p>
          <w:p w14:paraId="6FE9F609" w14:textId="77777777" w:rsidR="00AF4B63" w:rsidRPr="00824A60" w:rsidRDefault="00AF4B63" w:rsidP="00AF4B63">
            <w:pPr>
              <w:spacing w:afterLines="10" w:after="24"/>
              <w:jc w:val="both"/>
              <w:rPr>
                <w:rFonts w:asciiTheme="minorHAnsi" w:hAnsiTheme="minorHAnsi" w:cstheme="minorHAnsi"/>
                <w:color w:val="000000" w:themeColor="text1"/>
                <w:sz w:val="22"/>
                <w:szCs w:val="22"/>
              </w:rPr>
            </w:pPr>
          </w:p>
        </w:tc>
      </w:tr>
      <w:tr w:rsidR="00AF4B63" w:rsidRPr="00824A60" w14:paraId="0648F052"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33BBD00D" w14:textId="77777777" w:rsidR="00AF4B63" w:rsidRPr="00824A60" w:rsidRDefault="00AF4B63" w:rsidP="00AF4B63">
            <w:pPr>
              <w:ind w:left="9"/>
              <w:jc w:val="center"/>
              <w:rPr>
                <w:rFonts w:asciiTheme="minorHAnsi" w:hAnsiTheme="minorHAnsi" w:cstheme="minorHAnsi"/>
                <w:color w:val="000000" w:themeColor="text1"/>
                <w:sz w:val="22"/>
                <w:szCs w:val="22"/>
                <w:lang w:eastAsia="lt-LT"/>
              </w:rPr>
            </w:pPr>
            <w:r w:rsidRPr="00824A60">
              <w:rPr>
                <w:rFonts w:asciiTheme="minorHAnsi" w:hAnsiTheme="minorHAnsi" w:cstheme="minorHAnsi"/>
                <w:b/>
                <w:color w:val="000000" w:themeColor="text1"/>
                <w:sz w:val="22"/>
                <w:szCs w:val="22"/>
                <w:lang w:eastAsia="lt-LT"/>
              </w:rPr>
              <w:t>Pasirenkami parametrai</w:t>
            </w:r>
          </w:p>
        </w:tc>
        <w:tc>
          <w:tcPr>
            <w:tcW w:w="945" w:type="pct"/>
            <w:tcBorders>
              <w:top w:val="single" w:sz="4" w:space="0" w:color="auto"/>
              <w:left w:val="single" w:sz="4" w:space="0" w:color="auto"/>
              <w:bottom w:val="single" w:sz="4" w:space="0" w:color="auto"/>
              <w:right w:val="single" w:sz="4" w:space="0" w:color="auto"/>
            </w:tcBorders>
          </w:tcPr>
          <w:p w14:paraId="47296328" w14:textId="77777777" w:rsidR="00AF4B63" w:rsidRPr="00824A60" w:rsidRDefault="00AF4B63" w:rsidP="00AF4B63">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19CDC69B" w14:textId="77777777" w:rsidR="00AF4B63" w:rsidRPr="00824A60" w:rsidRDefault="00AF4B63" w:rsidP="00AF4B63">
            <w:pPr>
              <w:ind w:left="9"/>
              <w:jc w:val="center"/>
              <w:rPr>
                <w:rFonts w:asciiTheme="minorHAnsi" w:hAnsiTheme="minorHAnsi" w:cstheme="minorHAnsi"/>
                <w:b/>
                <w:color w:val="000000" w:themeColor="text1"/>
                <w:sz w:val="22"/>
                <w:szCs w:val="22"/>
                <w:lang w:eastAsia="lt-LT"/>
              </w:rPr>
            </w:pPr>
          </w:p>
        </w:tc>
      </w:tr>
      <w:tr w:rsidR="00AF4B63" w:rsidRPr="00824A60" w14:paraId="1A6DEBA9"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37381C42" w14:textId="77777777" w:rsidR="00AF4B63" w:rsidRPr="00824A60" w:rsidRDefault="00AF4B63" w:rsidP="00AF4B63">
            <w:pPr>
              <w:numPr>
                <w:ilvl w:val="0"/>
                <w:numId w:val="11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EA0D8BA" w14:textId="77777777" w:rsidR="00AF4B63" w:rsidRPr="00824A60" w:rsidRDefault="00AF4B63" w:rsidP="00AF4B63">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Pajungimas</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prie</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tinklo</w:t>
            </w:r>
          </w:p>
        </w:tc>
        <w:tc>
          <w:tcPr>
            <w:tcW w:w="1997" w:type="pct"/>
            <w:tcBorders>
              <w:top w:val="single" w:sz="4" w:space="0" w:color="auto"/>
              <w:left w:val="single" w:sz="4" w:space="0" w:color="auto"/>
              <w:bottom w:val="single" w:sz="4" w:space="0" w:color="auto"/>
              <w:right w:val="single" w:sz="4" w:space="0" w:color="auto"/>
            </w:tcBorders>
          </w:tcPr>
          <w:p w14:paraId="7BA76615" w14:textId="77777777" w:rsidR="00AF4B63" w:rsidRPr="002B30F1" w:rsidRDefault="00AF4B63" w:rsidP="00AF4B63">
            <w:pPr>
              <w:pStyle w:val="TableParagraph"/>
              <w:ind w:right="88"/>
              <w:rPr>
                <w:rFonts w:cstheme="minorHAnsi"/>
                <w:color w:val="000000" w:themeColor="text1"/>
                <w:lang w:val="lt-LT"/>
              </w:rPr>
            </w:pPr>
            <w:r w:rsidRPr="00824A60">
              <w:rPr>
                <w:rFonts w:cstheme="minorHAnsi"/>
                <w:color w:val="000000" w:themeColor="text1"/>
                <w:lang w:val="lt-LT"/>
              </w:rPr>
              <w:t>Flanšinis.</w:t>
            </w:r>
            <w:r w:rsidRPr="00824A60">
              <w:rPr>
                <w:rFonts w:cstheme="minorHAnsi"/>
                <w:color w:val="000000" w:themeColor="text1"/>
                <w:spacing w:val="-5"/>
                <w:lang w:val="lt-LT"/>
              </w:rPr>
              <w:t xml:space="preserve"> </w:t>
            </w:r>
            <w:r w:rsidRPr="00824A60">
              <w:rPr>
                <w:rFonts w:cstheme="minorHAnsi"/>
                <w:color w:val="000000" w:themeColor="text1"/>
                <w:lang w:val="lt-LT"/>
              </w:rPr>
              <w:t>Flanšų</w:t>
            </w:r>
            <w:r w:rsidRPr="00824A60">
              <w:rPr>
                <w:rFonts w:cstheme="minorHAnsi"/>
                <w:color w:val="000000" w:themeColor="text1"/>
                <w:spacing w:val="-4"/>
                <w:lang w:val="lt-LT"/>
              </w:rPr>
              <w:t xml:space="preserve"> </w:t>
            </w:r>
            <w:r w:rsidRPr="00824A60">
              <w:rPr>
                <w:rFonts w:cstheme="minorHAnsi"/>
                <w:color w:val="000000" w:themeColor="text1"/>
                <w:lang w:val="lt-LT"/>
              </w:rPr>
              <w:t>pragręžimas</w:t>
            </w:r>
            <w:r w:rsidRPr="00824A60">
              <w:rPr>
                <w:rFonts w:cstheme="minorHAnsi"/>
                <w:color w:val="000000" w:themeColor="text1"/>
                <w:spacing w:val="-5"/>
                <w:lang w:val="lt-LT"/>
              </w:rPr>
              <w:t xml:space="preserve"> </w:t>
            </w:r>
            <w:r w:rsidRPr="00824A60">
              <w:rPr>
                <w:rFonts w:cstheme="minorHAnsi"/>
                <w:color w:val="000000" w:themeColor="text1"/>
                <w:lang w:val="lt-LT"/>
              </w:rPr>
              <w:t>pagal</w:t>
            </w:r>
            <w:r w:rsidRPr="00824A60">
              <w:rPr>
                <w:rFonts w:cstheme="minorHAnsi"/>
                <w:color w:val="000000" w:themeColor="text1"/>
                <w:spacing w:val="-3"/>
                <w:lang w:val="lt-LT"/>
              </w:rPr>
              <w:t xml:space="preserve"> </w:t>
            </w:r>
            <w:r w:rsidRPr="002B30F1">
              <w:rPr>
                <w:rFonts w:cstheme="minorHAnsi"/>
                <w:color w:val="000000" w:themeColor="text1"/>
                <w:lang w:val="lt-LT"/>
              </w:rPr>
              <w:t>LST</w:t>
            </w:r>
            <w:r w:rsidRPr="002B30F1">
              <w:rPr>
                <w:rFonts w:cstheme="minorHAnsi"/>
                <w:color w:val="000000" w:themeColor="text1"/>
                <w:spacing w:val="-4"/>
                <w:lang w:val="lt-LT"/>
              </w:rPr>
              <w:t xml:space="preserve"> </w:t>
            </w:r>
            <w:r w:rsidRPr="002B30F1">
              <w:rPr>
                <w:rFonts w:cstheme="minorHAnsi"/>
                <w:color w:val="000000" w:themeColor="text1"/>
                <w:lang w:val="lt-LT"/>
              </w:rPr>
              <w:t>EN</w:t>
            </w:r>
            <w:r w:rsidRPr="002B30F1">
              <w:rPr>
                <w:rFonts w:cstheme="minorHAnsi"/>
                <w:color w:val="000000" w:themeColor="text1"/>
                <w:spacing w:val="-6"/>
                <w:lang w:val="lt-LT"/>
              </w:rPr>
              <w:t xml:space="preserve"> </w:t>
            </w:r>
            <w:r w:rsidRPr="002B30F1">
              <w:rPr>
                <w:rFonts w:cstheme="minorHAnsi"/>
                <w:color w:val="000000" w:themeColor="text1"/>
                <w:lang w:val="lt-LT"/>
              </w:rPr>
              <w:t>1092-2</w:t>
            </w:r>
            <w:r w:rsidRPr="002B30F1">
              <w:rPr>
                <w:rFonts w:cstheme="minorHAnsi"/>
                <w:color w:val="000000" w:themeColor="text1"/>
                <w:spacing w:val="-4"/>
                <w:lang w:val="lt-LT"/>
              </w:rPr>
              <w:t xml:space="preserve"> </w:t>
            </w:r>
            <w:r w:rsidRPr="002B30F1">
              <w:rPr>
                <w:rFonts w:cstheme="minorHAnsi"/>
                <w:color w:val="000000" w:themeColor="text1"/>
                <w:lang w:val="lt-LT"/>
              </w:rPr>
              <w:t>arba</w:t>
            </w:r>
            <w:r w:rsidRPr="002B30F1">
              <w:rPr>
                <w:rFonts w:cstheme="minorHAnsi"/>
                <w:color w:val="000000" w:themeColor="text1"/>
                <w:spacing w:val="-57"/>
                <w:lang w:val="lt-LT"/>
              </w:rPr>
              <w:t xml:space="preserve"> </w:t>
            </w:r>
            <w:r w:rsidRPr="002B30F1">
              <w:rPr>
                <w:rFonts w:cstheme="minorHAnsi"/>
                <w:color w:val="000000" w:themeColor="text1"/>
                <w:lang w:val="lt-LT"/>
              </w:rPr>
              <w:t>lygiavertį</w:t>
            </w:r>
            <w:r w:rsidRPr="002B30F1">
              <w:rPr>
                <w:rFonts w:cstheme="minorHAnsi"/>
                <w:color w:val="000000" w:themeColor="text1"/>
                <w:spacing w:val="-1"/>
                <w:lang w:val="lt-LT"/>
              </w:rPr>
              <w:t xml:space="preserve"> </w:t>
            </w:r>
            <w:r w:rsidRPr="002B30F1">
              <w:rPr>
                <w:rFonts w:cstheme="minorHAnsi"/>
                <w:color w:val="000000" w:themeColor="text1"/>
                <w:lang w:val="lt-LT"/>
              </w:rPr>
              <w:t>standartą. Nurodoma</w:t>
            </w:r>
            <w:r w:rsidRPr="002B30F1">
              <w:rPr>
                <w:rFonts w:cstheme="minorHAnsi"/>
                <w:color w:val="000000" w:themeColor="text1"/>
                <w:spacing w:val="-1"/>
                <w:lang w:val="lt-LT"/>
              </w:rPr>
              <w:t xml:space="preserve"> </w:t>
            </w:r>
            <w:r w:rsidRPr="002B30F1">
              <w:rPr>
                <w:rFonts w:cstheme="minorHAnsi"/>
                <w:color w:val="000000" w:themeColor="text1"/>
                <w:lang w:val="lt-LT"/>
              </w:rPr>
              <w:t>užsakant:</w:t>
            </w:r>
          </w:p>
          <w:p w14:paraId="6004200C" w14:textId="77777777" w:rsidR="00AF4B63" w:rsidRPr="002B30F1" w:rsidRDefault="00AF4B63" w:rsidP="00AF4B63">
            <w:pPr>
              <w:pStyle w:val="TableParagraph"/>
              <w:numPr>
                <w:ilvl w:val="0"/>
                <w:numId w:val="115"/>
              </w:numPr>
              <w:tabs>
                <w:tab w:val="left" w:pos="430"/>
              </w:tabs>
              <w:autoSpaceDE w:val="0"/>
              <w:autoSpaceDN w:val="0"/>
              <w:spacing w:line="293" w:lineRule="exact"/>
              <w:rPr>
                <w:rFonts w:cstheme="minorHAnsi"/>
                <w:color w:val="000000" w:themeColor="text1"/>
                <w:lang w:val="lt-LT"/>
              </w:rPr>
            </w:pPr>
            <w:r w:rsidRPr="002B30F1">
              <w:rPr>
                <w:rFonts w:cstheme="minorHAnsi"/>
                <w:color w:val="000000" w:themeColor="text1"/>
                <w:lang w:val="lt-LT"/>
              </w:rPr>
              <w:t>DN50</w:t>
            </w:r>
            <w:r w:rsidRPr="002B30F1">
              <w:rPr>
                <w:rFonts w:cstheme="minorHAnsi"/>
                <w:color w:val="000000" w:themeColor="text1"/>
                <w:spacing w:val="-3"/>
                <w:lang w:val="lt-LT"/>
              </w:rPr>
              <w:t xml:space="preserve"> </w:t>
            </w:r>
            <w:r w:rsidRPr="002B30F1">
              <w:rPr>
                <w:rFonts w:cstheme="minorHAnsi"/>
                <w:color w:val="000000" w:themeColor="text1"/>
                <w:lang w:val="lt-LT"/>
              </w:rPr>
              <w:t>(flanšas</w:t>
            </w:r>
            <w:r w:rsidRPr="002B30F1">
              <w:rPr>
                <w:rFonts w:cstheme="minorHAnsi"/>
                <w:color w:val="000000" w:themeColor="text1"/>
                <w:spacing w:val="-3"/>
                <w:lang w:val="lt-LT"/>
              </w:rPr>
              <w:t xml:space="preserve"> </w:t>
            </w:r>
            <w:r w:rsidRPr="002B30F1">
              <w:rPr>
                <w:rFonts w:cstheme="minorHAnsi"/>
                <w:color w:val="000000" w:themeColor="text1"/>
                <w:lang w:val="lt-LT"/>
              </w:rPr>
              <w:t>4</w:t>
            </w:r>
            <w:r w:rsidRPr="002B30F1">
              <w:rPr>
                <w:rFonts w:cstheme="minorHAnsi"/>
                <w:color w:val="000000" w:themeColor="text1"/>
                <w:spacing w:val="-2"/>
                <w:lang w:val="lt-LT"/>
              </w:rPr>
              <w:t xml:space="preserve"> </w:t>
            </w:r>
            <w:r w:rsidRPr="002B30F1">
              <w:rPr>
                <w:rFonts w:cstheme="minorHAnsi"/>
                <w:color w:val="000000" w:themeColor="text1"/>
                <w:lang w:val="lt-LT"/>
              </w:rPr>
              <w:t>skylių);</w:t>
            </w:r>
          </w:p>
          <w:p w14:paraId="194E6645" w14:textId="77777777" w:rsidR="00AF4B63" w:rsidRPr="002B30F1" w:rsidRDefault="00AF4B63" w:rsidP="00AF4B63">
            <w:pPr>
              <w:pStyle w:val="TableParagraph"/>
              <w:numPr>
                <w:ilvl w:val="0"/>
                <w:numId w:val="115"/>
              </w:numPr>
              <w:tabs>
                <w:tab w:val="left" w:pos="430"/>
              </w:tabs>
              <w:autoSpaceDE w:val="0"/>
              <w:autoSpaceDN w:val="0"/>
              <w:spacing w:line="293" w:lineRule="exact"/>
              <w:rPr>
                <w:rFonts w:cstheme="minorHAnsi"/>
                <w:color w:val="000000" w:themeColor="text1"/>
                <w:lang w:val="lt-LT"/>
              </w:rPr>
            </w:pPr>
            <w:r w:rsidRPr="002B30F1">
              <w:rPr>
                <w:rFonts w:cstheme="minorHAnsi"/>
                <w:color w:val="000000" w:themeColor="text1"/>
                <w:lang w:val="lt-LT"/>
              </w:rPr>
              <w:t>DN65</w:t>
            </w:r>
            <w:r w:rsidRPr="002B30F1">
              <w:rPr>
                <w:rFonts w:cstheme="minorHAnsi"/>
                <w:color w:val="000000" w:themeColor="text1"/>
                <w:spacing w:val="-2"/>
                <w:lang w:val="lt-LT"/>
              </w:rPr>
              <w:t xml:space="preserve"> </w:t>
            </w:r>
            <w:r w:rsidRPr="002B30F1">
              <w:rPr>
                <w:rFonts w:cstheme="minorHAnsi"/>
                <w:color w:val="000000" w:themeColor="text1"/>
                <w:lang w:val="lt-LT"/>
              </w:rPr>
              <w:t>(flanšas</w:t>
            </w:r>
            <w:r w:rsidRPr="002B30F1">
              <w:rPr>
                <w:rFonts w:cstheme="minorHAnsi"/>
                <w:color w:val="000000" w:themeColor="text1"/>
                <w:spacing w:val="-3"/>
                <w:lang w:val="lt-LT"/>
              </w:rPr>
              <w:t xml:space="preserve"> </w:t>
            </w:r>
            <w:r w:rsidRPr="002B30F1">
              <w:rPr>
                <w:rFonts w:cstheme="minorHAnsi"/>
                <w:color w:val="000000" w:themeColor="text1"/>
                <w:lang w:val="lt-LT"/>
              </w:rPr>
              <w:t>4</w:t>
            </w:r>
            <w:r w:rsidRPr="002B30F1">
              <w:rPr>
                <w:rFonts w:cstheme="minorHAnsi"/>
                <w:color w:val="000000" w:themeColor="text1"/>
                <w:spacing w:val="-2"/>
                <w:lang w:val="lt-LT"/>
              </w:rPr>
              <w:t xml:space="preserve"> </w:t>
            </w:r>
            <w:r w:rsidRPr="002B30F1">
              <w:rPr>
                <w:rFonts w:cstheme="minorHAnsi"/>
                <w:color w:val="000000" w:themeColor="text1"/>
                <w:lang w:val="lt-LT"/>
              </w:rPr>
              <w:t>skylių);</w:t>
            </w:r>
          </w:p>
          <w:p w14:paraId="6FB62CD8" w14:textId="77777777" w:rsidR="00AF4B63" w:rsidRPr="002B30F1" w:rsidRDefault="00AF4B63" w:rsidP="00AF4B63">
            <w:pPr>
              <w:pStyle w:val="TableParagraph"/>
              <w:numPr>
                <w:ilvl w:val="0"/>
                <w:numId w:val="115"/>
              </w:numPr>
              <w:tabs>
                <w:tab w:val="left" w:pos="430"/>
              </w:tabs>
              <w:autoSpaceDE w:val="0"/>
              <w:autoSpaceDN w:val="0"/>
              <w:spacing w:line="293" w:lineRule="exact"/>
              <w:rPr>
                <w:rFonts w:cstheme="minorHAnsi"/>
                <w:color w:val="000000" w:themeColor="text1"/>
                <w:lang w:val="lt-LT"/>
              </w:rPr>
            </w:pPr>
            <w:r w:rsidRPr="002B30F1">
              <w:rPr>
                <w:rFonts w:cstheme="minorHAnsi"/>
                <w:color w:val="000000" w:themeColor="text1"/>
                <w:lang w:val="lt-LT"/>
              </w:rPr>
              <w:t>DN80</w:t>
            </w:r>
            <w:r w:rsidRPr="002B30F1">
              <w:rPr>
                <w:rFonts w:cstheme="minorHAnsi"/>
                <w:color w:val="000000" w:themeColor="text1"/>
                <w:spacing w:val="-2"/>
                <w:lang w:val="lt-LT"/>
              </w:rPr>
              <w:t xml:space="preserve"> </w:t>
            </w:r>
            <w:r w:rsidRPr="002B30F1">
              <w:rPr>
                <w:rFonts w:cstheme="minorHAnsi"/>
                <w:color w:val="000000" w:themeColor="text1"/>
                <w:lang w:val="lt-LT"/>
              </w:rPr>
              <w:t>(flanšas</w:t>
            </w:r>
            <w:r w:rsidRPr="002B30F1">
              <w:rPr>
                <w:rFonts w:cstheme="minorHAnsi"/>
                <w:color w:val="000000" w:themeColor="text1"/>
                <w:spacing w:val="-3"/>
                <w:lang w:val="lt-LT"/>
              </w:rPr>
              <w:t xml:space="preserve"> </w:t>
            </w:r>
            <w:r w:rsidRPr="002B30F1">
              <w:rPr>
                <w:rFonts w:cstheme="minorHAnsi"/>
                <w:color w:val="000000" w:themeColor="text1"/>
                <w:lang w:val="lt-LT"/>
              </w:rPr>
              <w:t>8</w:t>
            </w:r>
            <w:r w:rsidRPr="002B30F1">
              <w:rPr>
                <w:rFonts w:cstheme="minorHAnsi"/>
                <w:color w:val="000000" w:themeColor="text1"/>
                <w:spacing w:val="-2"/>
                <w:lang w:val="lt-LT"/>
              </w:rPr>
              <w:t xml:space="preserve"> </w:t>
            </w:r>
            <w:r w:rsidRPr="002B30F1">
              <w:rPr>
                <w:rFonts w:cstheme="minorHAnsi"/>
                <w:color w:val="000000" w:themeColor="text1"/>
                <w:lang w:val="lt-LT"/>
              </w:rPr>
              <w:t>skylių);</w:t>
            </w:r>
          </w:p>
          <w:p w14:paraId="3AE35B1F" w14:textId="77777777" w:rsidR="00AF4B63" w:rsidRPr="002B30F1" w:rsidRDefault="00AF4B63" w:rsidP="00AF4B63">
            <w:pPr>
              <w:pStyle w:val="TableParagraph"/>
              <w:numPr>
                <w:ilvl w:val="0"/>
                <w:numId w:val="115"/>
              </w:numPr>
              <w:tabs>
                <w:tab w:val="left" w:pos="430"/>
              </w:tabs>
              <w:autoSpaceDE w:val="0"/>
              <w:autoSpaceDN w:val="0"/>
              <w:spacing w:line="293" w:lineRule="exact"/>
              <w:rPr>
                <w:rFonts w:cstheme="minorHAnsi"/>
                <w:color w:val="000000" w:themeColor="text1"/>
                <w:lang w:val="lt-LT"/>
              </w:rPr>
            </w:pPr>
            <w:r w:rsidRPr="002B30F1">
              <w:rPr>
                <w:rFonts w:cstheme="minorHAnsi"/>
                <w:color w:val="000000" w:themeColor="text1"/>
                <w:lang w:val="lt-LT"/>
              </w:rPr>
              <w:t>DN100</w:t>
            </w:r>
            <w:r w:rsidRPr="002B30F1">
              <w:rPr>
                <w:rFonts w:cstheme="minorHAnsi"/>
                <w:color w:val="000000" w:themeColor="text1"/>
                <w:spacing w:val="-3"/>
                <w:lang w:val="lt-LT"/>
              </w:rPr>
              <w:t xml:space="preserve"> </w:t>
            </w:r>
            <w:r w:rsidRPr="002B30F1">
              <w:rPr>
                <w:rFonts w:cstheme="minorHAnsi"/>
                <w:color w:val="000000" w:themeColor="text1"/>
                <w:lang w:val="lt-LT"/>
              </w:rPr>
              <w:t>(flanšas</w:t>
            </w:r>
            <w:r w:rsidRPr="002B30F1">
              <w:rPr>
                <w:rFonts w:cstheme="minorHAnsi"/>
                <w:color w:val="000000" w:themeColor="text1"/>
                <w:spacing w:val="-3"/>
                <w:lang w:val="lt-LT"/>
              </w:rPr>
              <w:t xml:space="preserve"> </w:t>
            </w:r>
            <w:r w:rsidRPr="002B30F1">
              <w:rPr>
                <w:rFonts w:cstheme="minorHAnsi"/>
                <w:color w:val="000000" w:themeColor="text1"/>
                <w:lang w:val="lt-LT"/>
              </w:rPr>
              <w:t>8</w:t>
            </w:r>
            <w:r w:rsidRPr="002B30F1">
              <w:rPr>
                <w:rFonts w:cstheme="minorHAnsi"/>
                <w:color w:val="000000" w:themeColor="text1"/>
                <w:spacing w:val="-2"/>
                <w:lang w:val="lt-LT"/>
              </w:rPr>
              <w:t xml:space="preserve"> </w:t>
            </w:r>
            <w:r w:rsidRPr="002B30F1">
              <w:rPr>
                <w:rFonts w:cstheme="minorHAnsi"/>
                <w:color w:val="000000" w:themeColor="text1"/>
                <w:lang w:val="lt-LT"/>
              </w:rPr>
              <w:t>skylių);</w:t>
            </w:r>
          </w:p>
          <w:p w14:paraId="3F2B8975" w14:textId="77777777" w:rsidR="00AF4B63" w:rsidRPr="002B30F1" w:rsidRDefault="00AF4B63" w:rsidP="00AF4B63">
            <w:pPr>
              <w:pStyle w:val="TableParagraph"/>
              <w:numPr>
                <w:ilvl w:val="0"/>
                <w:numId w:val="115"/>
              </w:numPr>
              <w:tabs>
                <w:tab w:val="left" w:pos="430"/>
              </w:tabs>
              <w:autoSpaceDE w:val="0"/>
              <w:autoSpaceDN w:val="0"/>
              <w:spacing w:line="293" w:lineRule="exact"/>
              <w:rPr>
                <w:rFonts w:cstheme="minorHAnsi"/>
                <w:color w:val="000000" w:themeColor="text1"/>
                <w:lang w:val="lt-LT"/>
              </w:rPr>
            </w:pPr>
            <w:r w:rsidRPr="002B30F1">
              <w:rPr>
                <w:rFonts w:cstheme="minorHAnsi"/>
                <w:color w:val="000000" w:themeColor="text1"/>
                <w:lang w:val="lt-LT"/>
              </w:rPr>
              <w:t>DN125</w:t>
            </w:r>
            <w:r w:rsidRPr="002B30F1">
              <w:rPr>
                <w:rFonts w:cstheme="minorHAnsi"/>
                <w:color w:val="000000" w:themeColor="text1"/>
                <w:spacing w:val="-2"/>
                <w:lang w:val="lt-LT"/>
              </w:rPr>
              <w:t xml:space="preserve"> </w:t>
            </w:r>
            <w:r w:rsidRPr="002B30F1">
              <w:rPr>
                <w:rFonts w:cstheme="minorHAnsi"/>
                <w:color w:val="000000" w:themeColor="text1"/>
                <w:lang w:val="lt-LT"/>
              </w:rPr>
              <w:t>(flanšas</w:t>
            </w:r>
            <w:r w:rsidRPr="002B30F1">
              <w:rPr>
                <w:rFonts w:cstheme="minorHAnsi"/>
                <w:color w:val="000000" w:themeColor="text1"/>
                <w:spacing w:val="-3"/>
                <w:lang w:val="lt-LT"/>
              </w:rPr>
              <w:t xml:space="preserve"> </w:t>
            </w:r>
            <w:r w:rsidRPr="002B30F1">
              <w:rPr>
                <w:rFonts w:cstheme="minorHAnsi"/>
                <w:color w:val="000000" w:themeColor="text1"/>
                <w:lang w:val="lt-LT"/>
              </w:rPr>
              <w:t>8</w:t>
            </w:r>
            <w:r w:rsidRPr="002B30F1">
              <w:rPr>
                <w:rFonts w:cstheme="minorHAnsi"/>
                <w:color w:val="000000" w:themeColor="text1"/>
                <w:spacing w:val="-2"/>
                <w:lang w:val="lt-LT"/>
              </w:rPr>
              <w:t xml:space="preserve"> </w:t>
            </w:r>
            <w:r w:rsidRPr="002B30F1">
              <w:rPr>
                <w:rFonts w:cstheme="minorHAnsi"/>
                <w:color w:val="000000" w:themeColor="text1"/>
                <w:lang w:val="lt-LT"/>
              </w:rPr>
              <w:t>skylių);</w:t>
            </w:r>
          </w:p>
          <w:p w14:paraId="04451524" w14:textId="77777777" w:rsidR="00AF4B63" w:rsidRPr="002B30F1" w:rsidRDefault="00AF4B63" w:rsidP="00AF4B63">
            <w:pPr>
              <w:pStyle w:val="TableParagraph"/>
              <w:numPr>
                <w:ilvl w:val="0"/>
                <w:numId w:val="115"/>
              </w:numPr>
              <w:tabs>
                <w:tab w:val="left" w:pos="430"/>
              </w:tabs>
              <w:autoSpaceDE w:val="0"/>
              <w:autoSpaceDN w:val="0"/>
              <w:spacing w:line="293" w:lineRule="exact"/>
              <w:rPr>
                <w:rFonts w:cstheme="minorHAnsi"/>
                <w:color w:val="000000" w:themeColor="text1"/>
                <w:lang w:val="lt-LT"/>
              </w:rPr>
            </w:pPr>
            <w:r w:rsidRPr="002B30F1">
              <w:rPr>
                <w:rFonts w:cstheme="minorHAnsi"/>
                <w:color w:val="000000" w:themeColor="text1"/>
                <w:lang w:val="lt-LT"/>
              </w:rPr>
              <w:t>DN150</w:t>
            </w:r>
            <w:r w:rsidRPr="002B30F1">
              <w:rPr>
                <w:rFonts w:cstheme="minorHAnsi"/>
                <w:color w:val="000000" w:themeColor="text1"/>
                <w:spacing w:val="-2"/>
                <w:lang w:val="lt-LT"/>
              </w:rPr>
              <w:t xml:space="preserve"> </w:t>
            </w:r>
            <w:r w:rsidRPr="002B30F1">
              <w:rPr>
                <w:rFonts w:cstheme="minorHAnsi"/>
                <w:color w:val="000000" w:themeColor="text1"/>
                <w:lang w:val="lt-LT"/>
              </w:rPr>
              <w:t>(flanšas</w:t>
            </w:r>
            <w:r w:rsidRPr="002B30F1">
              <w:rPr>
                <w:rFonts w:cstheme="minorHAnsi"/>
                <w:color w:val="000000" w:themeColor="text1"/>
                <w:spacing w:val="-2"/>
                <w:lang w:val="lt-LT"/>
              </w:rPr>
              <w:t xml:space="preserve"> </w:t>
            </w:r>
            <w:r w:rsidRPr="002B30F1">
              <w:rPr>
                <w:rFonts w:cstheme="minorHAnsi"/>
                <w:color w:val="000000" w:themeColor="text1"/>
                <w:lang w:val="lt-LT"/>
              </w:rPr>
              <w:t>8</w:t>
            </w:r>
            <w:r w:rsidRPr="002B30F1">
              <w:rPr>
                <w:rFonts w:cstheme="minorHAnsi"/>
                <w:color w:val="000000" w:themeColor="text1"/>
                <w:spacing w:val="-2"/>
                <w:lang w:val="lt-LT"/>
              </w:rPr>
              <w:t xml:space="preserve"> </w:t>
            </w:r>
            <w:r w:rsidRPr="002B30F1">
              <w:rPr>
                <w:rFonts w:cstheme="minorHAnsi"/>
                <w:color w:val="000000" w:themeColor="text1"/>
                <w:lang w:val="lt-LT"/>
              </w:rPr>
              <w:t>skylių);</w:t>
            </w:r>
          </w:p>
          <w:p w14:paraId="6948AC11" w14:textId="77777777" w:rsidR="00AF4B63" w:rsidRPr="002B30F1" w:rsidRDefault="00AF4B63" w:rsidP="00AF4B63">
            <w:pPr>
              <w:pStyle w:val="TableParagraph"/>
              <w:numPr>
                <w:ilvl w:val="0"/>
                <w:numId w:val="115"/>
              </w:numPr>
              <w:tabs>
                <w:tab w:val="left" w:pos="430"/>
              </w:tabs>
              <w:autoSpaceDE w:val="0"/>
              <w:autoSpaceDN w:val="0"/>
              <w:spacing w:line="293" w:lineRule="exact"/>
              <w:rPr>
                <w:rFonts w:cstheme="minorHAnsi"/>
                <w:color w:val="000000" w:themeColor="text1"/>
                <w:lang w:val="lt-LT"/>
              </w:rPr>
            </w:pPr>
            <w:r w:rsidRPr="002B30F1">
              <w:rPr>
                <w:rFonts w:cstheme="minorHAnsi"/>
                <w:color w:val="000000" w:themeColor="text1"/>
                <w:lang w:val="lt-LT"/>
              </w:rPr>
              <w:t>DN200</w:t>
            </w:r>
            <w:r w:rsidRPr="002B30F1">
              <w:rPr>
                <w:rFonts w:cstheme="minorHAnsi"/>
                <w:color w:val="000000" w:themeColor="text1"/>
                <w:spacing w:val="-2"/>
                <w:lang w:val="lt-LT"/>
              </w:rPr>
              <w:t xml:space="preserve"> </w:t>
            </w:r>
            <w:r w:rsidRPr="002B30F1">
              <w:rPr>
                <w:rFonts w:cstheme="minorHAnsi"/>
                <w:color w:val="000000" w:themeColor="text1"/>
                <w:lang w:val="lt-LT"/>
              </w:rPr>
              <w:t>(flanšas</w:t>
            </w:r>
            <w:r w:rsidRPr="002B30F1">
              <w:rPr>
                <w:rFonts w:cstheme="minorHAnsi"/>
                <w:color w:val="000000" w:themeColor="text1"/>
                <w:spacing w:val="-2"/>
                <w:lang w:val="lt-LT"/>
              </w:rPr>
              <w:t xml:space="preserve"> </w:t>
            </w:r>
            <w:r w:rsidRPr="002B30F1">
              <w:rPr>
                <w:rFonts w:cstheme="minorHAnsi"/>
                <w:color w:val="000000" w:themeColor="text1"/>
                <w:lang w:val="lt-LT"/>
              </w:rPr>
              <w:t>8</w:t>
            </w:r>
            <w:r w:rsidRPr="002B30F1">
              <w:rPr>
                <w:rFonts w:cstheme="minorHAnsi"/>
                <w:color w:val="000000" w:themeColor="text1"/>
                <w:spacing w:val="-1"/>
                <w:lang w:val="lt-LT"/>
              </w:rPr>
              <w:t xml:space="preserve"> </w:t>
            </w:r>
            <w:r w:rsidRPr="002B30F1">
              <w:rPr>
                <w:rFonts w:cstheme="minorHAnsi"/>
                <w:color w:val="000000" w:themeColor="text1"/>
                <w:lang w:val="lt-LT"/>
              </w:rPr>
              <w:t>skylių,</w:t>
            </w:r>
            <w:r w:rsidRPr="002B30F1">
              <w:rPr>
                <w:rFonts w:cstheme="minorHAnsi"/>
                <w:color w:val="000000" w:themeColor="text1"/>
                <w:spacing w:val="-1"/>
                <w:lang w:val="lt-LT"/>
              </w:rPr>
              <w:t xml:space="preserve"> </w:t>
            </w:r>
            <w:r w:rsidRPr="002B30F1">
              <w:rPr>
                <w:rFonts w:cstheme="minorHAnsi"/>
                <w:color w:val="000000" w:themeColor="text1"/>
                <w:lang w:val="lt-LT"/>
              </w:rPr>
              <w:t>kai</w:t>
            </w:r>
            <w:r w:rsidRPr="002B30F1">
              <w:rPr>
                <w:rFonts w:cstheme="minorHAnsi"/>
                <w:color w:val="000000" w:themeColor="text1"/>
                <w:spacing w:val="-1"/>
                <w:lang w:val="lt-LT"/>
              </w:rPr>
              <w:t xml:space="preserve"> </w:t>
            </w:r>
            <w:r w:rsidRPr="002B30F1">
              <w:rPr>
                <w:rFonts w:cstheme="minorHAnsi"/>
                <w:color w:val="000000" w:themeColor="text1"/>
                <w:lang w:val="lt-LT"/>
              </w:rPr>
              <w:t>slėgis</w:t>
            </w:r>
            <w:r w:rsidRPr="002B30F1">
              <w:rPr>
                <w:rFonts w:cstheme="minorHAnsi"/>
                <w:color w:val="000000" w:themeColor="text1"/>
                <w:spacing w:val="-2"/>
                <w:lang w:val="lt-LT"/>
              </w:rPr>
              <w:t xml:space="preserve"> </w:t>
            </w:r>
            <w:r w:rsidRPr="002B30F1">
              <w:rPr>
                <w:rFonts w:cstheme="minorHAnsi"/>
                <w:color w:val="000000" w:themeColor="text1"/>
                <w:lang w:val="lt-LT"/>
              </w:rPr>
              <w:t>PN</w:t>
            </w:r>
            <w:r w:rsidRPr="002B30F1">
              <w:rPr>
                <w:rFonts w:cstheme="minorHAnsi"/>
                <w:color w:val="000000" w:themeColor="text1"/>
                <w:spacing w:val="-2"/>
                <w:lang w:val="lt-LT"/>
              </w:rPr>
              <w:t xml:space="preserve"> </w:t>
            </w:r>
            <w:r w:rsidRPr="002B30F1">
              <w:rPr>
                <w:rFonts w:cstheme="minorHAnsi"/>
                <w:color w:val="000000" w:themeColor="text1"/>
                <w:lang w:val="lt-LT"/>
              </w:rPr>
              <w:t>10);</w:t>
            </w:r>
          </w:p>
          <w:p w14:paraId="23FDE58A" w14:textId="77777777" w:rsidR="00AF4B63" w:rsidRPr="00824A60" w:rsidRDefault="00AF4B63" w:rsidP="00AF4B63">
            <w:pPr>
              <w:pStyle w:val="TableParagraph"/>
              <w:numPr>
                <w:ilvl w:val="0"/>
                <w:numId w:val="115"/>
              </w:numPr>
              <w:tabs>
                <w:tab w:val="left" w:pos="430"/>
              </w:tabs>
              <w:autoSpaceDE w:val="0"/>
              <w:autoSpaceDN w:val="0"/>
              <w:spacing w:line="293" w:lineRule="exact"/>
              <w:rPr>
                <w:rFonts w:cstheme="minorHAnsi"/>
                <w:color w:val="000000" w:themeColor="text1"/>
                <w:lang w:val="lt-LT"/>
              </w:rPr>
            </w:pPr>
            <w:r w:rsidRPr="00824A60">
              <w:rPr>
                <w:rFonts w:cstheme="minorHAnsi"/>
                <w:color w:val="000000" w:themeColor="text1"/>
                <w:lang w:val="lt-LT"/>
              </w:rPr>
              <w:t>DN200</w:t>
            </w:r>
            <w:r w:rsidRPr="00824A60">
              <w:rPr>
                <w:rFonts w:cstheme="minorHAnsi"/>
                <w:color w:val="000000" w:themeColor="text1"/>
                <w:spacing w:val="-2"/>
                <w:lang w:val="lt-LT"/>
              </w:rPr>
              <w:t xml:space="preserve"> </w:t>
            </w:r>
            <w:r w:rsidRPr="00824A60">
              <w:rPr>
                <w:rFonts w:cstheme="minorHAnsi"/>
                <w:color w:val="000000" w:themeColor="text1"/>
                <w:lang w:val="lt-LT"/>
              </w:rPr>
              <w:t>(flanšas</w:t>
            </w:r>
            <w:r w:rsidRPr="00824A60">
              <w:rPr>
                <w:rFonts w:cstheme="minorHAnsi"/>
                <w:color w:val="000000" w:themeColor="text1"/>
                <w:spacing w:val="-2"/>
                <w:lang w:val="lt-LT"/>
              </w:rPr>
              <w:t xml:space="preserve"> </w:t>
            </w:r>
            <w:r w:rsidRPr="00824A60">
              <w:rPr>
                <w:rFonts w:cstheme="minorHAnsi"/>
                <w:color w:val="000000" w:themeColor="text1"/>
                <w:lang w:val="lt-LT"/>
              </w:rPr>
              <w:t>12</w:t>
            </w:r>
            <w:r w:rsidRPr="00824A60">
              <w:rPr>
                <w:rFonts w:cstheme="minorHAnsi"/>
                <w:color w:val="000000" w:themeColor="text1"/>
                <w:spacing w:val="-1"/>
                <w:lang w:val="lt-LT"/>
              </w:rPr>
              <w:t xml:space="preserve"> </w:t>
            </w:r>
            <w:r w:rsidRPr="00824A60">
              <w:rPr>
                <w:rFonts w:cstheme="minorHAnsi"/>
                <w:color w:val="000000" w:themeColor="text1"/>
                <w:lang w:val="lt-LT"/>
              </w:rPr>
              <w:t>skylių,</w:t>
            </w:r>
            <w:r w:rsidRPr="00824A60">
              <w:rPr>
                <w:rFonts w:cstheme="minorHAnsi"/>
                <w:color w:val="000000" w:themeColor="text1"/>
                <w:spacing w:val="-1"/>
                <w:lang w:val="lt-LT"/>
              </w:rPr>
              <w:t xml:space="preserve"> </w:t>
            </w:r>
            <w:r w:rsidRPr="00824A60">
              <w:rPr>
                <w:rFonts w:cstheme="minorHAnsi"/>
                <w:color w:val="000000" w:themeColor="text1"/>
                <w:lang w:val="lt-LT"/>
              </w:rPr>
              <w:t>kai</w:t>
            </w:r>
            <w:r w:rsidRPr="00824A60">
              <w:rPr>
                <w:rFonts w:cstheme="minorHAnsi"/>
                <w:color w:val="000000" w:themeColor="text1"/>
                <w:spacing w:val="-1"/>
                <w:lang w:val="lt-LT"/>
              </w:rPr>
              <w:t xml:space="preserve"> </w:t>
            </w:r>
            <w:r w:rsidRPr="00824A60">
              <w:rPr>
                <w:rFonts w:cstheme="minorHAnsi"/>
                <w:color w:val="000000" w:themeColor="text1"/>
                <w:lang w:val="lt-LT"/>
              </w:rPr>
              <w:t>slėgis</w:t>
            </w:r>
            <w:r w:rsidRPr="00824A60">
              <w:rPr>
                <w:rFonts w:cstheme="minorHAnsi"/>
                <w:color w:val="000000" w:themeColor="text1"/>
                <w:spacing w:val="-2"/>
                <w:lang w:val="lt-LT"/>
              </w:rPr>
              <w:t xml:space="preserve"> </w:t>
            </w:r>
            <w:r w:rsidRPr="00824A60">
              <w:rPr>
                <w:rFonts w:cstheme="minorHAnsi"/>
                <w:color w:val="000000" w:themeColor="text1"/>
                <w:lang w:val="lt-LT"/>
              </w:rPr>
              <w:t>PN</w:t>
            </w:r>
            <w:r w:rsidRPr="00824A60">
              <w:rPr>
                <w:rFonts w:cstheme="minorHAnsi"/>
                <w:color w:val="000000" w:themeColor="text1"/>
                <w:spacing w:val="-2"/>
                <w:lang w:val="lt-LT"/>
              </w:rPr>
              <w:t xml:space="preserve"> </w:t>
            </w:r>
            <w:r w:rsidRPr="00824A60">
              <w:rPr>
                <w:rFonts w:cstheme="minorHAnsi"/>
                <w:color w:val="000000" w:themeColor="text1"/>
                <w:lang w:val="lt-LT"/>
              </w:rPr>
              <w:t>16);</w:t>
            </w:r>
          </w:p>
          <w:p w14:paraId="5E5B9F0C" w14:textId="77777777" w:rsidR="00AF4B63" w:rsidRPr="00824A60" w:rsidRDefault="00AF4B63" w:rsidP="00AF4B63">
            <w:pPr>
              <w:pStyle w:val="TableParagraph"/>
              <w:numPr>
                <w:ilvl w:val="0"/>
                <w:numId w:val="115"/>
              </w:numPr>
              <w:tabs>
                <w:tab w:val="left" w:pos="430"/>
              </w:tabs>
              <w:autoSpaceDE w:val="0"/>
              <w:autoSpaceDN w:val="0"/>
              <w:spacing w:line="293" w:lineRule="exact"/>
              <w:rPr>
                <w:rFonts w:cstheme="minorHAnsi"/>
                <w:color w:val="000000" w:themeColor="text1"/>
                <w:lang w:val="lt-LT"/>
              </w:rPr>
            </w:pPr>
            <w:r w:rsidRPr="00824A60">
              <w:rPr>
                <w:rFonts w:cstheme="minorHAnsi"/>
                <w:color w:val="000000" w:themeColor="text1"/>
                <w:lang w:val="lt-LT"/>
              </w:rPr>
              <w:t>DN250</w:t>
            </w:r>
            <w:r w:rsidRPr="00824A60">
              <w:rPr>
                <w:rFonts w:cstheme="minorHAnsi"/>
                <w:color w:val="000000" w:themeColor="text1"/>
                <w:spacing w:val="-2"/>
                <w:lang w:val="lt-LT"/>
              </w:rPr>
              <w:t xml:space="preserve"> </w:t>
            </w:r>
            <w:r w:rsidRPr="00824A60">
              <w:rPr>
                <w:rFonts w:cstheme="minorHAnsi"/>
                <w:color w:val="000000" w:themeColor="text1"/>
                <w:lang w:val="lt-LT"/>
              </w:rPr>
              <w:t>(flanšas</w:t>
            </w:r>
            <w:r w:rsidRPr="00824A60">
              <w:rPr>
                <w:rFonts w:cstheme="minorHAnsi"/>
                <w:color w:val="000000" w:themeColor="text1"/>
                <w:spacing w:val="-2"/>
                <w:lang w:val="lt-LT"/>
              </w:rPr>
              <w:t xml:space="preserve"> </w:t>
            </w:r>
            <w:r w:rsidRPr="00824A60">
              <w:rPr>
                <w:rFonts w:cstheme="minorHAnsi"/>
                <w:color w:val="000000" w:themeColor="text1"/>
                <w:lang w:val="lt-LT"/>
              </w:rPr>
              <w:t>12</w:t>
            </w:r>
            <w:r w:rsidRPr="00824A60">
              <w:rPr>
                <w:rFonts w:cstheme="minorHAnsi"/>
                <w:color w:val="000000" w:themeColor="text1"/>
                <w:spacing w:val="-1"/>
                <w:lang w:val="lt-LT"/>
              </w:rPr>
              <w:t xml:space="preserve"> </w:t>
            </w:r>
            <w:r w:rsidRPr="00824A60">
              <w:rPr>
                <w:rFonts w:cstheme="minorHAnsi"/>
                <w:color w:val="000000" w:themeColor="text1"/>
                <w:lang w:val="lt-LT"/>
              </w:rPr>
              <w:t>skylių);</w:t>
            </w:r>
          </w:p>
          <w:p w14:paraId="7BF166DF" w14:textId="77777777" w:rsidR="00AF4B63" w:rsidRPr="00824A60" w:rsidRDefault="00AF4B63" w:rsidP="00AF4B63">
            <w:pPr>
              <w:pStyle w:val="TableParagraph"/>
              <w:numPr>
                <w:ilvl w:val="0"/>
                <w:numId w:val="115"/>
              </w:numPr>
              <w:tabs>
                <w:tab w:val="left" w:pos="430"/>
              </w:tabs>
              <w:autoSpaceDE w:val="0"/>
              <w:autoSpaceDN w:val="0"/>
              <w:spacing w:line="293" w:lineRule="exact"/>
              <w:rPr>
                <w:rFonts w:cstheme="minorHAnsi"/>
                <w:color w:val="000000" w:themeColor="text1"/>
                <w:lang w:val="lt-LT"/>
              </w:rPr>
            </w:pPr>
            <w:r w:rsidRPr="00824A60">
              <w:rPr>
                <w:rFonts w:cstheme="minorHAnsi"/>
                <w:color w:val="000000" w:themeColor="text1"/>
                <w:lang w:val="lt-LT"/>
              </w:rPr>
              <w:t>DN300</w:t>
            </w:r>
            <w:r w:rsidRPr="00824A60">
              <w:rPr>
                <w:rFonts w:cstheme="minorHAnsi"/>
                <w:color w:val="000000" w:themeColor="text1"/>
                <w:spacing w:val="-2"/>
                <w:lang w:val="lt-LT"/>
              </w:rPr>
              <w:t xml:space="preserve"> </w:t>
            </w:r>
            <w:r w:rsidRPr="00824A60">
              <w:rPr>
                <w:rFonts w:cstheme="minorHAnsi"/>
                <w:color w:val="000000" w:themeColor="text1"/>
                <w:lang w:val="lt-LT"/>
              </w:rPr>
              <w:t>(flanšas</w:t>
            </w:r>
            <w:r w:rsidRPr="00824A60">
              <w:rPr>
                <w:rFonts w:cstheme="minorHAnsi"/>
                <w:color w:val="000000" w:themeColor="text1"/>
                <w:spacing w:val="-3"/>
                <w:lang w:val="lt-LT"/>
              </w:rPr>
              <w:t xml:space="preserve"> </w:t>
            </w:r>
            <w:r w:rsidRPr="00824A60">
              <w:rPr>
                <w:rFonts w:cstheme="minorHAnsi"/>
                <w:color w:val="000000" w:themeColor="text1"/>
                <w:lang w:val="lt-LT"/>
              </w:rPr>
              <w:t>12</w:t>
            </w:r>
            <w:r w:rsidRPr="00824A60">
              <w:rPr>
                <w:rFonts w:cstheme="minorHAnsi"/>
                <w:color w:val="000000" w:themeColor="text1"/>
                <w:spacing w:val="-2"/>
                <w:lang w:val="lt-LT"/>
              </w:rPr>
              <w:t xml:space="preserve"> </w:t>
            </w:r>
            <w:r w:rsidRPr="00824A60">
              <w:rPr>
                <w:rFonts w:cstheme="minorHAnsi"/>
                <w:color w:val="000000" w:themeColor="text1"/>
                <w:lang w:val="lt-LT"/>
              </w:rPr>
              <w:t>skylių);</w:t>
            </w:r>
          </w:p>
          <w:p w14:paraId="77047F35" w14:textId="2826549F" w:rsidR="00AF4B63" w:rsidRPr="00824A60" w:rsidRDefault="00AF4B63" w:rsidP="00AF4B63">
            <w:pPr>
              <w:pStyle w:val="ListParagraph"/>
              <w:numPr>
                <w:ilvl w:val="0"/>
                <w:numId w:val="115"/>
              </w:numPr>
              <w:spacing w:afterLines="10" w:after="2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DN400</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(flanšas</w:t>
            </w:r>
            <w:r w:rsidRPr="00824A60">
              <w:rPr>
                <w:rFonts w:asciiTheme="minorHAnsi" w:hAnsiTheme="minorHAnsi" w:cstheme="minorHAnsi"/>
                <w:color w:val="000000" w:themeColor="text1"/>
                <w:spacing w:val="-3"/>
                <w:sz w:val="22"/>
                <w:szCs w:val="22"/>
              </w:rPr>
              <w:t xml:space="preserve"> </w:t>
            </w:r>
            <w:r w:rsidRPr="00824A60">
              <w:rPr>
                <w:rFonts w:asciiTheme="minorHAnsi" w:hAnsiTheme="minorHAnsi" w:cstheme="minorHAnsi"/>
                <w:color w:val="000000" w:themeColor="text1"/>
                <w:sz w:val="22"/>
                <w:szCs w:val="22"/>
              </w:rPr>
              <w:t>16</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skylių).</w:t>
            </w:r>
          </w:p>
        </w:tc>
        <w:tc>
          <w:tcPr>
            <w:tcW w:w="945" w:type="pct"/>
            <w:tcBorders>
              <w:top w:val="single" w:sz="4" w:space="0" w:color="auto"/>
              <w:left w:val="single" w:sz="4" w:space="0" w:color="auto"/>
              <w:bottom w:val="single" w:sz="4" w:space="0" w:color="auto"/>
              <w:right w:val="single" w:sz="4" w:space="0" w:color="auto"/>
            </w:tcBorders>
          </w:tcPr>
          <w:p w14:paraId="0290FA63" w14:textId="408C5917" w:rsidR="00AF4B63" w:rsidRPr="00824A60" w:rsidRDefault="00374BC0" w:rsidP="00AF4B63">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Atitinka</w:t>
            </w:r>
          </w:p>
        </w:tc>
        <w:tc>
          <w:tcPr>
            <w:tcW w:w="945" w:type="pct"/>
            <w:tcBorders>
              <w:top w:val="single" w:sz="4" w:space="0" w:color="auto"/>
              <w:left w:val="single" w:sz="4" w:space="0" w:color="auto"/>
              <w:bottom w:val="single" w:sz="4" w:space="0" w:color="auto"/>
              <w:right w:val="single" w:sz="4" w:space="0" w:color="auto"/>
            </w:tcBorders>
          </w:tcPr>
          <w:p w14:paraId="2BEB0D2A" w14:textId="06349508" w:rsidR="00675E87" w:rsidRPr="00675E87" w:rsidRDefault="00675E87" w:rsidP="00675E87">
            <w:pPr>
              <w:spacing w:afterLines="10" w:after="24"/>
              <w:jc w:val="both"/>
              <w:rPr>
                <w:rStyle w:val="Hyperlink"/>
                <w:rFonts w:asciiTheme="minorHAnsi" w:hAnsiTheme="minorHAnsi" w:cstheme="minorHAnsi"/>
                <w:color w:val="000000" w:themeColor="text1"/>
                <w:sz w:val="22"/>
                <w:szCs w:val="22"/>
                <w:u w:val="none"/>
              </w:rPr>
            </w:pPr>
            <w:r w:rsidRPr="00A86C40">
              <w:rPr>
                <w:rFonts w:asciiTheme="minorHAnsi" w:hAnsiTheme="minorHAnsi" w:cstheme="minorHAnsi"/>
                <w:color w:val="000000" w:themeColor="text1"/>
                <w:sz w:val="22"/>
                <w:szCs w:val="22"/>
              </w:rPr>
              <w:t>ESD Nr. 19</w:t>
            </w:r>
            <w:r>
              <w:rPr>
                <w:rFonts w:asciiTheme="minorHAnsi" w:hAnsiTheme="minorHAnsi" w:cstheme="minorHAnsi"/>
                <w:color w:val="000000" w:themeColor="text1"/>
                <w:sz w:val="22"/>
                <w:szCs w:val="22"/>
              </w:rPr>
              <w:t>;</w:t>
            </w:r>
          </w:p>
          <w:p w14:paraId="0EE24B42" w14:textId="4F813862" w:rsidR="00AF4B63" w:rsidRPr="00824A60" w:rsidRDefault="005D1F0D" w:rsidP="00AF4B63">
            <w:pPr>
              <w:jc w:val="both"/>
              <w:rPr>
                <w:rFonts w:asciiTheme="minorHAnsi" w:hAnsiTheme="minorHAnsi" w:cstheme="minorHAnsi"/>
                <w:color w:val="000000" w:themeColor="text1"/>
                <w:sz w:val="22"/>
                <w:szCs w:val="22"/>
              </w:rPr>
            </w:pPr>
            <w:hyperlink r:id="rId38" w:history="1">
              <w:r w:rsidR="002668F7" w:rsidRPr="00C168FF">
                <w:rPr>
                  <w:rStyle w:val="Hyperlink"/>
                  <w:rFonts w:asciiTheme="minorHAnsi" w:hAnsiTheme="minorHAnsi" w:cstheme="minorHAnsi"/>
                  <w:sz w:val="22"/>
                  <w:szCs w:val="22"/>
                </w:rPr>
                <w:t>https://www.gfps.com/en-fi/products-solutions/systems/multi-joint.html</w:t>
              </w:r>
            </w:hyperlink>
            <w:r w:rsidR="002668F7">
              <w:rPr>
                <w:rFonts w:asciiTheme="minorHAnsi" w:hAnsiTheme="minorHAnsi" w:cstheme="minorHAnsi"/>
                <w:color w:val="000000" w:themeColor="text1"/>
                <w:sz w:val="22"/>
                <w:szCs w:val="22"/>
              </w:rPr>
              <w:t xml:space="preserve"> </w:t>
            </w:r>
          </w:p>
        </w:tc>
      </w:tr>
      <w:tr w:rsidR="00374BC0" w:rsidRPr="00824A60" w14:paraId="2C32C8BD"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5F68438" w14:textId="77777777" w:rsidR="00374BC0" w:rsidRPr="00824A60" w:rsidRDefault="00374BC0" w:rsidP="00374BC0">
            <w:pPr>
              <w:numPr>
                <w:ilvl w:val="0"/>
                <w:numId w:val="11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D3B194E" w14:textId="77777777" w:rsidR="00374BC0" w:rsidRPr="00824A60" w:rsidRDefault="00374BC0" w:rsidP="00374BC0">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Nominalus</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dydis</w:t>
            </w:r>
          </w:p>
        </w:tc>
        <w:tc>
          <w:tcPr>
            <w:tcW w:w="1997" w:type="pct"/>
            <w:tcBorders>
              <w:top w:val="single" w:sz="4" w:space="0" w:color="auto"/>
              <w:left w:val="single" w:sz="4" w:space="0" w:color="auto"/>
              <w:bottom w:val="single" w:sz="4" w:space="0" w:color="auto"/>
              <w:right w:val="single" w:sz="4" w:space="0" w:color="auto"/>
            </w:tcBorders>
          </w:tcPr>
          <w:p w14:paraId="3F46B1AF" w14:textId="77777777" w:rsidR="00374BC0" w:rsidRPr="00824A60" w:rsidRDefault="00374BC0" w:rsidP="00374BC0">
            <w:pPr>
              <w:pStyle w:val="TableParagraph"/>
              <w:spacing w:line="275" w:lineRule="exact"/>
              <w:rPr>
                <w:rFonts w:cstheme="minorHAnsi"/>
                <w:color w:val="000000" w:themeColor="text1"/>
                <w:lang w:val="lt-LT"/>
              </w:rPr>
            </w:pPr>
            <w:r w:rsidRPr="00824A60">
              <w:rPr>
                <w:rFonts w:cstheme="minorHAnsi"/>
                <w:color w:val="000000" w:themeColor="text1"/>
                <w:lang w:val="lt-LT"/>
              </w:rPr>
              <w:t>Nurodoma</w:t>
            </w:r>
            <w:r w:rsidRPr="00824A60">
              <w:rPr>
                <w:rFonts w:cstheme="minorHAnsi"/>
                <w:color w:val="000000" w:themeColor="text1"/>
                <w:spacing w:val="-3"/>
                <w:lang w:val="lt-LT"/>
              </w:rPr>
              <w:t xml:space="preserve"> </w:t>
            </w:r>
            <w:r w:rsidRPr="00824A60">
              <w:rPr>
                <w:rFonts w:cstheme="minorHAnsi"/>
                <w:color w:val="000000" w:themeColor="text1"/>
                <w:lang w:val="lt-LT"/>
              </w:rPr>
              <w:t>užsakant:</w:t>
            </w:r>
          </w:p>
          <w:p w14:paraId="161B5314" w14:textId="77777777" w:rsidR="00374BC0" w:rsidRPr="00824A60" w:rsidRDefault="00374BC0" w:rsidP="00374BC0">
            <w:pPr>
              <w:pStyle w:val="TableParagraph"/>
              <w:numPr>
                <w:ilvl w:val="0"/>
                <w:numId w:val="116"/>
              </w:numPr>
              <w:rPr>
                <w:rFonts w:cstheme="minorHAnsi"/>
                <w:color w:val="000000" w:themeColor="text1"/>
                <w:lang w:val="lt-LT"/>
              </w:rPr>
            </w:pPr>
            <w:r w:rsidRPr="00824A60">
              <w:rPr>
                <w:rFonts w:cstheme="minorHAnsi"/>
                <w:color w:val="000000" w:themeColor="text1"/>
                <w:lang w:val="lt-LT"/>
              </w:rPr>
              <w:t>DN50;</w:t>
            </w:r>
          </w:p>
          <w:p w14:paraId="314EEB33" w14:textId="77777777" w:rsidR="00374BC0" w:rsidRPr="00824A60" w:rsidRDefault="00374BC0" w:rsidP="00374BC0">
            <w:pPr>
              <w:pStyle w:val="TableParagraph"/>
              <w:numPr>
                <w:ilvl w:val="0"/>
                <w:numId w:val="116"/>
              </w:numPr>
              <w:tabs>
                <w:tab w:val="left" w:pos="572"/>
              </w:tabs>
              <w:autoSpaceDE w:val="0"/>
              <w:autoSpaceDN w:val="0"/>
              <w:spacing w:line="292" w:lineRule="exact"/>
              <w:ind w:hanging="361"/>
              <w:rPr>
                <w:rFonts w:cstheme="minorHAnsi"/>
                <w:color w:val="000000" w:themeColor="text1"/>
                <w:lang w:val="lt-LT"/>
              </w:rPr>
            </w:pPr>
            <w:r w:rsidRPr="00824A60">
              <w:rPr>
                <w:rFonts w:cstheme="minorHAnsi"/>
                <w:color w:val="000000" w:themeColor="text1"/>
                <w:lang w:val="lt-LT"/>
              </w:rPr>
              <w:t>DN65;</w:t>
            </w:r>
          </w:p>
          <w:p w14:paraId="3BA1E190" w14:textId="77777777" w:rsidR="00374BC0" w:rsidRPr="00824A60" w:rsidRDefault="00374BC0" w:rsidP="00374BC0">
            <w:pPr>
              <w:pStyle w:val="TableParagraph"/>
              <w:numPr>
                <w:ilvl w:val="0"/>
                <w:numId w:val="116"/>
              </w:numPr>
              <w:tabs>
                <w:tab w:val="left" w:pos="572"/>
              </w:tabs>
              <w:autoSpaceDE w:val="0"/>
              <w:autoSpaceDN w:val="0"/>
              <w:spacing w:line="293" w:lineRule="exact"/>
              <w:ind w:hanging="361"/>
              <w:rPr>
                <w:rFonts w:cstheme="minorHAnsi"/>
                <w:color w:val="000000" w:themeColor="text1"/>
                <w:lang w:val="lt-LT"/>
              </w:rPr>
            </w:pPr>
            <w:r w:rsidRPr="00824A60">
              <w:rPr>
                <w:rFonts w:cstheme="minorHAnsi"/>
                <w:color w:val="000000" w:themeColor="text1"/>
                <w:lang w:val="lt-LT"/>
              </w:rPr>
              <w:t>DN80;</w:t>
            </w:r>
          </w:p>
          <w:p w14:paraId="4C572994" w14:textId="77777777" w:rsidR="00374BC0" w:rsidRPr="00824A60" w:rsidRDefault="00374BC0" w:rsidP="00374BC0">
            <w:pPr>
              <w:pStyle w:val="TableParagraph"/>
              <w:numPr>
                <w:ilvl w:val="0"/>
                <w:numId w:val="116"/>
              </w:numPr>
              <w:tabs>
                <w:tab w:val="left" w:pos="572"/>
              </w:tabs>
              <w:autoSpaceDE w:val="0"/>
              <w:autoSpaceDN w:val="0"/>
              <w:spacing w:line="293" w:lineRule="exact"/>
              <w:ind w:hanging="361"/>
              <w:rPr>
                <w:rFonts w:cstheme="minorHAnsi"/>
                <w:color w:val="000000" w:themeColor="text1"/>
                <w:lang w:val="lt-LT"/>
              </w:rPr>
            </w:pPr>
            <w:r w:rsidRPr="00824A60">
              <w:rPr>
                <w:rFonts w:cstheme="minorHAnsi"/>
                <w:color w:val="000000" w:themeColor="text1"/>
                <w:lang w:val="lt-LT"/>
              </w:rPr>
              <w:t>DN100;</w:t>
            </w:r>
          </w:p>
          <w:p w14:paraId="46E2EB8E" w14:textId="77777777" w:rsidR="00374BC0" w:rsidRPr="00824A60" w:rsidRDefault="00374BC0" w:rsidP="00374BC0">
            <w:pPr>
              <w:pStyle w:val="TableParagraph"/>
              <w:numPr>
                <w:ilvl w:val="0"/>
                <w:numId w:val="116"/>
              </w:numPr>
              <w:tabs>
                <w:tab w:val="left" w:pos="572"/>
              </w:tabs>
              <w:autoSpaceDE w:val="0"/>
              <w:autoSpaceDN w:val="0"/>
              <w:spacing w:before="1" w:line="293" w:lineRule="exact"/>
              <w:ind w:hanging="361"/>
              <w:rPr>
                <w:rFonts w:cstheme="minorHAnsi"/>
                <w:color w:val="000000" w:themeColor="text1"/>
                <w:lang w:val="lt-LT"/>
              </w:rPr>
            </w:pPr>
            <w:r w:rsidRPr="00824A60">
              <w:rPr>
                <w:rFonts w:cstheme="minorHAnsi"/>
                <w:color w:val="000000" w:themeColor="text1"/>
                <w:lang w:val="lt-LT"/>
              </w:rPr>
              <w:t>DN125;</w:t>
            </w:r>
          </w:p>
          <w:p w14:paraId="0A7389CB" w14:textId="77777777" w:rsidR="00374BC0" w:rsidRPr="00824A60" w:rsidRDefault="00374BC0" w:rsidP="00374BC0">
            <w:pPr>
              <w:pStyle w:val="TableParagraph"/>
              <w:numPr>
                <w:ilvl w:val="0"/>
                <w:numId w:val="116"/>
              </w:numPr>
              <w:tabs>
                <w:tab w:val="left" w:pos="572"/>
              </w:tabs>
              <w:autoSpaceDE w:val="0"/>
              <w:autoSpaceDN w:val="0"/>
              <w:spacing w:line="293" w:lineRule="exact"/>
              <w:ind w:hanging="361"/>
              <w:rPr>
                <w:rFonts w:cstheme="minorHAnsi"/>
                <w:color w:val="000000" w:themeColor="text1"/>
                <w:lang w:val="lt-LT"/>
              </w:rPr>
            </w:pPr>
            <w:r w:rsidRPr="00824A60">
              <w:rPr>
                <w:rFonts w:cstheme="minorHAnsi"/>
                <w:color w:val="000000" w:themeColor="text1"/>
                <w:lang w:val="lt-LT"/>
              </w:rPr>
              <w:t>DN150;</w:t>
            </w:r>
          </w:p>
          <w:p w14:paraId="0D79F71B" w14:textId="77777777" w:rsidR="00374BC0" w:rsidRPr="00824A60" w:rsidRDefault="00374BC0" w:rsidP="00374BC0">
            <w:pPr>
              <w:pStyle w:val="TableParagraph"/>
              <w:numPr>
                <w:ilvl w:val="0"/>
                <w:numId w:val="116"/>
              </w:numPr>
              <w:tabs>
                <w:tab w:val="left" w:pos="572"/>
              </w:tabs>
              <w:autoSpaceDE w:val="0"/>
              <w:autoSpaceDN w:val="0"/>
              <w:spacing w:line="293" w:lineRule="exact"/>
              <w:ind w:hanging="361"/>
              <w:rPr>
                <w:rFonts w:cstheme="minorHAnsi"/>
                <w:color w:val="000000" w:themeColor="text1"/>
                <w:lang w:val="lt-LT"/>
              </w:rPr>
            </w:pPr>
            <w:r w:rsidRPr="00824A60">
              <w:rPr>
                <w:rFonts w:cstheme="minorHAnsi"/>
                <w:color w:val="000000" w:themeColor="text1"/>
                <w:lang w:val="lt-LT"/>
              </w:rPr>
              <w:t>DN200;</w:t>
            </w:r>
          </w:p>
          <w:p w14:paraId="1B098FCB" w14:textId="77777777" w:rsidR="00374BC0" w:rsidRPr="00824A60" w:rsidRDefault="00374BC0" w:rsidP="00374BC0">
            <w:pPr>
              <w:pStyle w:val="TableParagraph"/>
              <w:numPr>
                <w:ilvl w:val="0"/>
                <w:numId w:val="116"/>
              </w:numPr>
              <w:tabs>
                <w:tab w:val="left" w:pos="572"/>
              </w:tabs>
              <w:autoSpaceDE w:val="0"/>
              <w:autoSpaceDN w:val="0"/>
              <w:spacing w:line="293" w:lineRule="exact"/>
              <w:ind w:hanging="361"/>
              <w:rPr>
                <w:rFonts w:cstheme="minorHAnsi"/>
                <w:color w:val="000000" w:themeColor="text1"/>
                <w:lang w:val="lt-LT"/>
              </w:rPr>
            </w:pPr>
            <w:r w:rsidRPr="00824A60">
              <w:rPr>
                <w:rFonts w:cstheme="minorHAnsi"/>
                <w:color w:val="000000" w:themeColor="text1"/>
                <w:lang w:val="lt-LT"/>
              </w:rPr>
              <w:t>DN250;</w:t>
            </w:r>
          </w:p>
          <w:p w14:paraId="58DE0F13" w14:textId="77777777" w:rsidR="00374BC0" w:rsidRPr="00824A60" w:rsidRDefault="00374BC0" w:rsidP="00374BC0">
            <w:pPr>
              <w:pStyle w:val="TableParagraph"/>
              <w:numPr>
                <w:ilvl w:val="0"/>
                <w:numId w:val="116"/>
              </w:numPr>
              <w:tabs>
                <w:tab w:val="left" w:pos="572"/>
              </w:tabs>
              <w:autoSpaceDE w:val="0"/>
              <w:autoSpaceDN w:val="0"/>
              <w:spacing w:line="293" w:lineRule="exact"/>
              <w:ind w:hanging="361"/>
              <w:rPr>
                <w:rFonts w:cstheme="minorHAnsi"/>
                <w:color w:val="000000" w:themeColor="text1"/>
                <w:lang w:val="lt-LT"/>
              </w:rPr>
            </w:pPr>
            <w:r w:rsidRPr="00824A60">
              <w:rPr>
                <w:rFonts w:cstheme="minorHAnsi"/>
                <w:color w:val="000000" w:themeColor="text1"/>
                <w:lang w:val="lt-LT"/>
              </w:rPr>
              <w:t>DN300;</w:t>
            </w:r>
          </w:p>
          <w:p w14:paraId="59F52BCF" w14:textId="77777777" w:rsidR="00374BC0" w:rsidRPr="00824A60" w:rsidRDefault="00374BC0" w:rsidP="00374BC0">
            <w:pPr>
              <w:pStyle w:val="TableParagraph"/>
              <w:numPr>
                <w:ilvl w:val="0"/>
                <w:numId w:val="116"/>
              </w:numPr>
              <w:ind w:right="88"/>
              <w:rPr>
                <w:rFonts w:cstheme="minorHAnsi"/>
                <w:color w:val="000000" w:themeColor="text1"/>
                <w:lang w:val="lt-LT"/>
              </w:rPr>
            </w:pPr>
            <w:r w:rsidRPr="00824A60">
              <w:rPr>
                <w:rFonts w:cstheme="minorHAnsi"/>
                <w:color w:val="000000" w:themeColor="text1"/>
                <w:lang w:val="lt-LT"/>
              </w:rPr>
              <w:lastRenderedPageBreak/>
              <w:t>DN400.</w:t>
            </w:r>
          </w:p>
        </w:tc>
        <w:tc>
          <w:tcPr>
            <w:tcW w:w="945" w:type="pct"/>
            <w:tcBorders>
              <w:top w:val="single" w:sz="4" w:space="0" w:color="auto"/>
              <w:left w:val="single" w:sz="4" w:space="0" w:color="auto"/>
              <w:bottom w:val="single" w:sz="4" w:space="0" w:color="auto"/>
              <w:right w:val="single" w:sz="4" w:space="0" w:color="auto"/>
            </w:tcBorders>
          </w:tcPr>
          <w:p w14:paraId="2D9E9139" w14:textId="5D21623F" w:rsidR="00374BC0" w:rsidRPr="00824A60" w:rsidRDefault="00374BC0" w:rsidP="00374BC0">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Atitinka</w:t>
            </w:r>
          </w:p>
        </w:tc>
        <w:tc>
          <w:tcPr>
            <w:tcW w:w="945" w:type="pct"/>
            <w:tcBorders>
              <w:top w:val="single" w:sz="4" w:space="0" w:color="auto"/>
              <w:left w:val="single" w:sz="4" w:space="0" w:color="auto"/>
              <w:bottom w:val="single" w:sz="4" w:space="0" w:color="auto"/>
              <w:right w:val="single" w:sz="4" w:space="0" w:color="auto"/>
            </w:tcBorders>
          </w:tcPr>
          <w:p w14:paraId="2A46073C" w14:textId="067D501D" w:rsidR="00675E87" w:rsidRPr="00675E87" w:rsidRDefault="00675E87" w:rsidP="00675E87">
            <w:pPr>
              <w:spacing w:afterLines="10" w:after="24"/>
              <w:jc w:val="both"/>
              <w:rPr>
                <w:rStyle w:val="Hyperlink"/>
                <w:rFonts w:asciiTheme="minorHAnsi" w:hAnsiTheme="minorHAnsi" w:cstheme="minorHAnsi"/>
                <w:color w:val="000000" w:themeColor="text1"/>
                <w:sz w:val="22"/>
                <w:szCs w:val="22"/>
                <w:u w:val="none"/>
              </w:rPr>
            </w:pPr>
            <w:r w:rsidRPr="00A86C40">
              <w:rPr>
                <w:rFonts w:asciiTheme="minorHAnsi" w:hAnsiTheme="minorHAnsi" w:cstheme="minorHAnsi"/>
                <w:color w:val="000000" w:themeColor="text1"/>
                <w:sz w:val="22"/>
                <w:szCs w:val="22"/>
              </w:rPr>
              <w:t>ESD Nr. 19</w:t>
            </w:r>
            <w:r>
              <w:rPr>
                <w:rFonts w:asciiTheme="minorHAnsi" w:hAnsiTheme="minorHAnsi" w:cstheme="minorHAnsi"/>
                <w:color w:val="000000" w:themeColor="text1"/>
                <w:sz w:val="22"/>
                <w:szCs w:val="22"/>
              </w:rPr>
              <w:t>;</w:t>
            </w:r>
          </w:p>
          <w:p w14:paraId="3735F633" w14:textId="2B5CD7C7" w:rsidR="00374BC0" w:rsidRPr="00824A60" w:rsidRDefault="005D1F0D" w:rsidP="00374BC0">
            <w:pPr>
              <w:jc w:val="both"/>
              <w:rPr>
                <w:rFonts w:asciiTheme="minorHAnsi" w:hAnsiTheme="minorHAnsi" w:cstheme="minorHAnsi"/>
                <w:color w:val="000000" w:themeColor="text1"/>
                <w:sz w:val="22"/>
                <w:szCs w:val="22"/>
              </w:rPr>
            </w:pPr>
            <w:hyperlink r:id="rId39" w:history="1">
              <w:r w:rsidR="002668F7" w:rsidRPr="00C168FF">
                <w:rPr>
                  <w:rStyle w:val="Hyperlink"/>
                  <w:rFonts w:asciiTheme="minorHAnsi" w:hAnsiTheme="minorHAnsi" w:cstheme="minorHAnsi"/>
                  <w:sz w:val="22"/>
                  <w:szCs w:val="22"/>
                </w:rPr>
                <w:t>https://www.gfps.com/en-fi/products-solutions/systems/multi-joint.html</w:t>
              </w:r>
            </w:hyperlink>
            <w:r w:rsidR="002668F7">
              <w:rPr>
                <w:rFonts w:asciiTheme="minorHAnsi" w:hAnsiTheme="minorHAnsi" w:cstheme="minorHAnsi"/>
                <w:color w:val="000000" w:themeColor="text1"/>
                <w:sz w:val="22"/>
                <w:szCs w:val="22"/>
              </w:rPr>
              <w:t xml:space="preserve"> </w:t>
            </w:r>
          </w:p>
        </w:tc>
      </w:tr>
      <w:tr w:rsidR="00374BC0" w:rsidRPr="00824A60" w14:paraId="1D5FFF08"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334BB5B4" w14:textId="77777777" w:rsidR="00374BC0" w:rsidRPr="00824A60" w:rsidRDefault="00374BC0" w:rsidP="00374BC0">
            <w:pPr>
              <w:numPr>
                <w:ilvl w:val="0"/>
                <w:numId w:val="11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A869952" w14:textId="77777777" w:rsidR="00374BC0" w:rsidRPr="00824A60" w:rsidRDefault="00374BC0" w:rsidP="00374BC0">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Nominalus</w:t>
            </w:r>
            <w:r w:rsidRPr="00824A60">
              <w:rPr>
                <w:rFonts w:asciiTheme="minorHAnsi" w:hAnsiTheme="minorHAnsi" w:cstheme="minorHAnsi"/>
                <w:color w:val="000000" w:themeColor="text1"/>
                <w:spacing w:val="-6"/>
                <w:sz w:val="22"/>
                <w:szCs w:val="22"/>
              </w:rPr>
              <w:t xml:space="preserve"> </w:t>
            </w:r>
            <w:r w:rsidRPr="00824A60">
              <w:rPr>
                <w:rFonts w:asciiTheme="minorHAnsi" w:hAnsiTheme="minorHAnsi" w:cstheme="minorHAnsi"/>
                <w:color w:val="000000" w:themeColor="text1"/>
                <w:sz w:val="22"/>
                <w:szCs w:val="22"/>
              </w:rPr>
              <w:t>slėgis</w:t>
            </w:r>
          </w:p>
        </w:tc>
        <w:tc>
          <w:tcPr>
            <w:tcW w:w="1997" w:type="pct"/>
            <w:tcBorders>
              <w:top w:val="single" w:sz="4" w:space="0" w:color="auto"/>
              <w:left w:val="single" w:sz="4" w:space="0" w:color="auto"/>
              <w:bottom w:val="single" w:sz="4" w:space="0" w:color="auto"/>
              <w:right w:val="single" w:sz="4" w:space="0" w:color="auto"/>
            </w:tcBorders>
          </w:tcPr>
          <w:p w14:paraId="18B4E450" w14:textId="77777777" w:rsidR="00374BC0" w:rsidRPr="00824A60" w:rsidRDefault="00374BC0" w:rsidP="00374BC0">
            <w:pPr>
              <w:pStyle w:val="TableParagraph"/>
              <w:spacing w:line="275" w:lineRule="exact"/>
              <w:rPr>
                <w:rFonts w:cstheme="minorHAnsi"/>
                <w:color w:val="000000" w:themeColor="text1"/>
                <w:lang w:val="lt-LT"/>
              </w:rPr>
            </w:pPr>
            <w:r w:rsidRPr="00824A60">
              <w:rPr>
                <w:rFonts w:cstheme="minorHAnsi"/>
                <w:color w:val="000000" w:themeColor="text1"/>
                <w:lang w:val="lt-LT"/>
              </w:rPr>
              <w:t>Nurodoma</w:t>
            </w:r>
            <w:r w:rsidRPr="00824A60">
              <w:rPr>
                <w:rFonts w:cstheme="minorHAnsi"/>
                <w:color w:val="000000" w:themeColor="text1"/>
                <w:spacing w:val="-3"/>
                <w:lang w:val="lt-LT"/>
              </w:rPr>
              <w:t xml:space="preserve"> </w:t>
            </w:r>
            <w:r w:rsidRPr="00824A60">
              <w:rPr>
                <w:rFonts w:cstheme="minorHAnsi"/>
                <w:color w:val="000000" w:themeColor="text1"/>
                <w:lang w:val="lt-LT"/>
              </w:rPr>
              <w:t>užsakant:</w:t>
            </w:r>
          </w:p>
          <w:p w14:paraId="6EA79EE9" w14:textId="77777777" w:rsidR="00374BC0" w:rsidRPr="00824A60" w:rsidRDefault="00374BC0" w:rsidP="00374BC0">
            <w:pPr>
              <w:pStyle w:val="TableParagraph"/>
              <w:numPr>
                <w:ilvl w:val="0"/>
                <w:numId w:val="117"/>
              </w:numPr>
              <w:tabs>
                <w:tab w:val="left" w:pos="572"/>
              </w:tabs>
              <w:autoSpaceDE w:val="0"/>
              <w:autoSpaceDN w:val="0"/>
              <w:spacing w:line="293" w:lineRule="exact"/>
              <w:ind w:hanging="361"/>
              <w:rPr>
                <w:rFonts w:cstheme="minorHAnsi"/>
                <w:color w:val="000000" w:themeColor="text1"/>
                <w:lang w:val="lt-LT"/>
              </w:rPr>
            </w:pPr>
            <w:r w:rsidRPr="00824A60">
              <w:rPr>
                <w:rFonts w:cstheme="minorHAnsi"/>
                <w:color w:val="000000" w:themeColor="text1"/>
                <w:lang w:val="lt-LT"/>
              </w:rPr>
              <w:t>PN10;</w:t>
            </w:r>
          </w:p>
          <w:p w14:paraId="2F884649" w14:textId="77777777" w:rsidR="00374BC0" w:rsidRPr="00824A60" w:rsidRDefault="00374BC0" w:rsidP="00374BC0">
            <w:pPr>
              <w:pStyle w:val="TableParagraph"/>
              <w:numPr>
                <w:ilvl w:val="0"/>
                <w:numId w:val="117"/>
              </w:numPr>
              <w:ind w:right="88"/>
              <w:rPr>
                <w:rFonts w:cstheme="minorHAnsi"/>
                <w:color w:val="000000" w:themeColor="text1"/>
                <w:lang w:val="lt-LT"/>
              </w:rPr>
            </w:pPr>
            <w:r w:rsidRPr="00824A60">
              <w:rPr>
                <w:rFonts w:cstheme="minorHAnsi"/>
                <w:color w:val="000000" w:themeColor="text1"/>
                <w:lang w:val="lt-LT"/>
              </w:rPr>
              <w:t>PN16.</w:t>
            </w:r>
          </w:p>
        </w:tc>
        <w:tc>
          <w:tcPr>
            <w:tcW w:w="945" w:type="pct"/>
            <w:tcBorders>
              <w:top w:val="single" w:sz="4" w:space="0" w:color="auto"/>
              <w:left w:val="single" w:sz="4" w:space="0" w:color="auto"/>
              <w:bottom w:val="single" w:sz="4" w:space="0" w:color="auto"/>
              <w:right w:val="single" w:sz="4" w:space="0" w:color="auto"/>
            </w:tcBorders>
          </w:tcPr>
          <w:p w14:paraId="19FD18E4" w14:textId="0096A484" w:rsidR="00374BC0" w:rsidRPr="00824A60" w:rsidRDefault="00374BC0" w:rsidP="00374BC0">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Atitinka</w:t>
            </w:r>
          </w:p>
        </w:tc>
        <w:tc>
          <w:tcPr>
            <w:tcW w:w="945" w:type="pct"/>
            <w:tcBorders>
              <w:top w:val="single" w:sz="4" w:space="0" w:color="auto"/>
              <w:left w:val="single" w:sz="4" w:space="0" w:color="auto"/>
              <w:bottom w:val="single" w:sz="4" w:space="0" w:color="auto"/>
              <w:right w:val="single" w:sz="4" w:space="0" w:color="auto"/>
            </w:tcBorders>
          </w:tcPr>
          <w:p w14:paraId="107714F9" w14:textId="3AD6AC99" w:rsidR="00675E87" w:rsidRPr="00675E87" w:rsidRDefault="00675E87" w:rsidP="00675E87">
            <w:pPr>
              <w:spacing w:afterLines="10" w:after="24"/>
              <w:jc w:val="both"/>
              <w:rPr>
                <w:rStyle w:val="Hyperlink"/>
                <w:rFonts w:asciiTheme="minorHAnsi" w:hAnsiTheme="minorHAnsi" w:cstheme="minorHAnsi"/>
                <w:color w:val="000000" w:themeColor="text1"/>
                <w:sz w:val="22"/>
                <w:szCs w:val="22"/>
                <w:u w:val="none"/>
              </w:rPr>
            </w:pPr>
            <w:r w:rsidRPr="00A86C40">
              <w:rPr>
                <w:rFonts w:asciiTheme="minorHAnsi" w:hAnsiTheme="minorHAnsi" w:cstheme="minorHAnsi"/>
                <w:color w:val="000000" w:themeColor="text1"/>
                <w:sz w:val="22"/>
                <w:szCs w:val="22"/>
              </w:rPr>
              <w:t>ESD Nr. 19</w:t>
            </w:r>
            <w:r>
              <w:rPr>
                <w:rFonts w:asciiTheme="minorHAnsi" w:hAnsiTheme="minorHAnsi" w:cstheme="minorHAnsi"/>
                <w:color w:val="000000" w:themeColor="text1"/>
                <w:sz w:val="22"/>
                <w:szCs w:val="22"/>
              </w:rPr>
              <w:t>;</w:t>
            </w:r>
          </w:p>
          <w:p w14:paraId="1DB0A96A" w14:textId="23CEAE68" w:rsidR="00374BC0" w:rsidRPr="00824A60" w:rsidRDefault="005D1F0D" w:rsidP="00374BC0">
            <w:pPr>
              <w:jc w:val="both"/>
              <w:rPr>
                <w:rFonts w:asciiTheme="minorHAnsi" w:hAnsiTheme="minorHAnsi" w:cstheme="minorHAnsi"/>
                <w:color w:val="000000" w:themeColor="text1"/>
                <w:sz w:val="22"/>
                <w:szCs w:val="22"/>
              </w:rPr>
            </w:pPr>
            <w:hyperlink r:id="rId40" w:history="1">
              <w:r w:rsidR="002668F7" w:rsidRPr="00C168FF">
                <w:rPr>
                  <w:rStyle w:val="Hyperlink"/>
                  <w:rFonts w:asciiTheme="minorHAnsi" w:hAnsiTheme="minorHAnsi" w:cstheme="minorHAnsi"/>
                  <w:sz w:val="22"/>
                  <w:szCs w:val="22"/>
                </w:rPr>
                <w:t>https://www.gfps.com/en-fi/products-solutions/systems/multi-joint.html</w:t>
              </w:r>
            </w:hyperlink>
            <w:r w:rsidR="002668F7">
              <w:rPr>
                <w:rFonts w:asciiTheme="minorHAnsi" w:hAnsiTheme="minorHAnsi" w:cstheme="minorHAnsi"/>
                <w:color w:val="000000" w:themeColor="text1"/>
                <w:sz w:val="22"/>
                <w:szCs w:val="22"/>
              </w:rPr>
              <w:t xml:space="preserve"> </w:t>
            </w:r>
          </w:p>
        </w:tc>
      </w:tr>
      <w:tr w:rsidR="00374BC0" w:rsidRPr="00824A60" w14:paraId="109201EE"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6C7A03D" w14:textId="77777777" w:rsidR="00374BC0" w:rsidRPr="00824A60" w:rsidRDefault="00374BC0" w:rsidP="00374BC0">
            <w:pPr>
              <w:numPr>
                <w:ilvl w:val="0"/>
                <w:numId w:val="11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35AFED5" w14:textId="77777777" w:rsidR="00374BC0" w:rsidRPr="00824A60" w:rsidRDefault="00374BC0" w:rsidP="00374BC0">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Tolerancija</w:t>
            </w:r>
          </w:p>
        </w:tc>
        <w:tc>
          <w:tcPr>
            <w:tcW w:w="1997" w:type="pct"/>
            <w:tcBorders>
              <w:top w:val="single" w:sz="4" w:space="0" w:color="auto"/>
              <w:left w:val="single" w:sz="4" w:space="0" w:color="auto"/>
              <w:bottom w:val="single" w:sz="4" w:space="0" w:color="auto"/>
              <w:right w:val="single" w:sz="4" w:space="0" w:color="auto"/>
            </w:tcBorders>
          </w:tcPr>
          <w:p w14:paraId="44EEED79" w14:textId="44DC245A" w:rsidR="00374BC0" w:rsidRDefault="00374BC0" w:rsidP="00374BC0">
            <w:pPr>
              <w:pStyle w:val="TableParagraph"/>
              <w:ind w:right="88"/>
              <w:rPr>
                <w:rFonts w:cstheme="minorHAnsi"/>
                <w:color w:val="000000" w:themeColor="text1"/>
                <w:lang w:val="lt-LT"/>
              </w:rPr>
            </w:pPr>
            <w:r w:rsidRPr="00824A60">
              <w:rPr>
                <w:rFonts w:cstheme="minorHAnsi"/>
                <w:color w:val="000000" w:themeColor="text1"/>
                <w:lang w:val="lt-LT"/>
              </w:rPr>
              <w:t>Apatinė</w:t>
            </w:r>
            <w:r w:rsidRPr="00824A60">
              <w:rPr>
                <w:rFonts w:cstheme="minorHAnsi"/>
                <w:color w:val="000000" w:themeColor="text1"/>
                <w:spacing w:val="-2"/>
                <w:lang w:val="lt-LT"/>
              </w:rPr>
              <w:t xml:space="preserve"> </w:t>
            </w:r>
            <w:r w:rsidRPr="00824A60">
              <w:rPr>
                <w:rFonts w:cstheme="minorHAnsi"/>
                <w:color w:val="000000" w:themeColor="text1"/>
                <w:lang w:val="lt-LT"/>
              </w:rPr>
              <w:t>riba:</w:t>
            </w:r>
            <w:r w:rsidRPr="00824A60">
              <w:rPr>
                <w:rFonts w:cstheme="minorHAnsi"/>
                <w:color w:val="000000" w:themeColor="text1"/>
                <w:spacing w:val="-1"/>
                <w:lang w:val="lt-LT"/>
              </w:rPr>
              <w:t xml:space="preserve"> </w:t>
            </w:r>
            <w:r w:rsidRPr="00824A60">
              <w:rPr>
                <w:rFonts w:cstheme="minorHAnsi"/>
                <w:color w:val="000000" w:themeColor="text1"/>
                <w:lang w:val="lt-LT"/>
              </w:rPr>
              <w:t>ne</w:t>
            </w:r>
            <w:r w:rsidRPr="00824A60">
              <w:rPr>
                <w:rFonts w:cstheme="minorHAnsi"/>
                <w:color w:val="000000" w:themeColor="text1"/>
                <w:spacing w:val="-1"/>
                <w:lang w:val="lt-LT"/>
              </w:rPr>
              <w:t xml:space="preserve"> </w:t>
            </w:r>
            <w:r w:rsidRPr="00824A60">
              <w:rPr>
                <w:rFonts w:cstheme="minorHAnsi"/>
                <w:color w:val="000000" w:themeColor="text1"/>
                <w:lang w:val="lt-LT"/>
              </w:rPr>
              <w:t>daugiau, viršutinė</w:t>
            </w:r>
            <w:r w:rsidRPr="00824A60">
              <w:rPr>
                <w:rFonts w:cstheme="minorHAnsi"/>
                <w:color w:val="000000" w:themeColor="text1"/>
                <w:spacing w:val="-2"/>
                <w:lang w:val="lt-LT"/>
              </w:rPr>
              <w:t xml:space="preserve"> </w:t>
            </w:r>
            <w:r w:rsidRPr="00824A60">
              <w:rPr>
                <w:rFonts w:cstheme="minorHAnsi"/>
                <w:color w:val="000000" w:themeColor="text1"/>
                <w:lang w:val="lt-LT"/>
              </w:rPr>
              <w:t>riba:</w:t>
            </w:r>
            <w:r w:rsidRPr="00824A60">
              <w:rPr>
                <w:rFonts w:cstheme="minorHAnsi"/>
                <w:color w:val="000000" w:themeColor="text1"/>
                <w:spacing w:val="-1"/>
                <w:lang w:val="lt-LT"/>
              </w:rPr>
              <w:t xml:space="preserve"> </w:t>
            </w:r>
            <w:r w:rsidRPr="00824A60">
              <w:rPr>
                <w:rFonts w:cstheme="minorHAnsi"/>
                <w:color w:val="000000" w:themeColor="text1"/>
                <w:lang w:val="lt-LT"/>
              </w:rPr>
              <w:t>ne</w:t>
            </w:r>
            <w:r w:rsidRPr="00824A60">
              <w:rPr>
                <w:rFonts w:cstheme="minorHAnsi"/>
                <w:color w:val="000000" w:themeColor="text1"/>
                <w:spacing w:val="-1"/>
                <w:lang w:val="lt-LT"/>
              </w:rPr>
              <w:t xml:space="preserve"> </w:t>
            </w:r>
            <w:r w:rsidRPr="00824A60">
              <w:rPr>
                <w:rFonts w:cstheme="minorHAnsi"/>
                <w:color w:val="000000" w:themeColor="text1"/>
                <w:lang w:val="lt-LT"/>
              </w:rPr>
              <w:t>mažiau,</w:t>
            </w:r>
            <w:r w:rsidRPr="00824A60">
              <w:rPr>
                <w:rFonts w:cstheme="minorHAnsi"/>
                <w:color w:val="000000" w:themeColor="text1"/>
                <w:spacing w:val="-1"/>
                <w:lang w:val="lt-LT"/>
              </w:rPr>
              <w:t xml:space="preserve"> </w:t>
            </w:r>
            <w:r w:rsidRPr="00824A60">
              <w:rPr>
                <w:rFonts w:cstheme="minorHAnsi"/>
                <w:color w:val="000000" w:themeColor="text1"/>
                <w:lang w:val="lt-LT"/>
              </w:rPr>
              <w:t>mm</w:t>
            </w:r>
          </w:p>
          <w:p w14:paraId="4C6B5D7F" w14:textId="4DEEB1F2" w:rsidR="00374BC0" w:rsidRDefault="00374BC0" w:rsidP="00374BC0">
            <w:pPr>
              <w:pStyle w:val="TableParagraph"/>
              <w:ind w:right="88"/>
              <w:rPr>
                <w:rFonts w:cstheme="minorHAnsi"/>
                <w:color w:val="000000" w:themeColor="text1"/>
                <w:lang w:val="lt-LT"/>
              </w:rPr>
            </w:pPr>
          </w:p>
          <w:p w14:paraId="592D5E77" w14:textId="3C8DD4FF" w:rsidR="00374BC0" w:rsidRDefault="00374BC0" w:rsidP="00374BC0">
            <w:pPr>
              <w:pStyle w:val="TableParagraph"/>
              <w:ind w:right="88"/>
              <w:rPr>
                <w:rFonts w:cstheme="minorHAnsi"/>
                <w:color w:val="000000" w:themeColor="text1"/>
                <w:lang w:val="lt-LT"/>
              </w:rPr>
            </w:pPr>
          </w:p>
          <w:p w14:paraId="28310558" w14:textId="7BA6B81D" w:rsidR="00374BC0" w:rsidRDefault="00374BC0" w:rsidP="00374BC0">
            <w:pPr>
              <w:pStyle w:val="TableParagraph"/>
              <w:ind w:right="88"/>
              <w:rPr>
                <w:rFonts w:cstheme="minorHAnsi"/>
                <w:color w:val="000000" w:themeColor="text1"/>
                <w:lang w:val="lt-LT"/>
              </w:rPr>
            </w:pPr>
          </w:p>
          <w:p w14:paraId="45F224C0" w14:textId="7578A919" w:rsidR="00374BC0" w:rsidRDefault="00374BC0" w:rsidP="00374BC0">
            <w:pPr>
              <w:pStyle w:val="TableParagraph"/>
              <w:ind w:right="88"/>
              <w:rPr>
                <w:rFonts w:cstheme="minorHAnsi"/>
                <w:color w:val="000000" w:themeColor="text1"/>
                <w:lang w:val="lt-LT"/>
              </w:rPr>
            </w:pPr>
          </w:p>
          <w:tbl>
            <w:tblPr>
              <w:tblStyle w:val="TableGrid"/>
              <w:tblpPr w:leftFromText="180" w:rightFromText="180" w:vertAnchor="page" w:horzAnchor="margin" w:tblpXSpec="center" w:tblpY="329"/>
              <w:tblOverlap w:val="never"/>
              <w:tblW w:w="3808" w:type="dxa"/>
              <w:tblLook w:val="04A0" w:firstRow="1" w:lastRow="0" w:firstColumn="1" w:lastColumn="0" w:noHBand="0" w:noVBand="1"/>
            </w:tblPr>
            <w:tblGrid>
              <w:gridCol w:w="1901"/>
              <w:gridCol w:w="1907"/>
            </w:tblGrid>
            <w:tr w:rsidR="00374BC0" w:rsidRPr="00B54824" w14:paraId="3B17BA19" w14:textId="77777777" w:rsidTr="0068395A">
              <w:trPr>
                <w:trHeight w:val="7"/>
              </w:trPr>
              <w:tc>
                <w:tcPr>
                  <w:tcW w:w="1901" w:type="dxa"/>
                  <w:vAlign w:val="center"/>
                </w:tcPr>
                <w:p w14:paraId="505720E4" w14:textId="77777777" w:rsidR="00374BC0" w:rsidRPr="00B54824" w:rsidRDefault="00374BC0" w:rsidP="00374BC0">
                  <w:pPr>
                    <w:jc w:val="center"/>
                    <w:rPr>
                      <w:rFonts w:asciiTheme="minorHAnsi" w:hAnsiTheme="minorHAnsi" w:cstheme="minorHAnsi"/>
                      <w:b/>
                      <w:color w:val="000000" w:themeColor="text1"/>
                    </w:rPr>
                  </w:pPr>
                  <w:r w:rsidRPr="00B54824">
                    <w:rPr>
                      <w:rFonts w:asciiTheme="minorHAnsi" w:hAnsiTheme="minorHAnsi" w:cstheme="minorHAnsi"/>
                      <w:b/>
                      <w:bCs/>
                      <w:color w:val="000000" w:themeColor="text1"/>
                      <w:lang w:eastAsia="lt-LT"/>
                    </w:rPr>
                    <w:t>Sąlyginis movos DN mm</w:t>
                  </w:r>
                </w:p>
              </w:tc>
              <w:tc>
                <w:tcPr>
                  <w:tcW w:w="1907" w:type="dxa"/>
                  <w:vAlign w:val="center"/>
                </w:tcPr>
                <w:p w14:paraId="399598E7" w14:textId="77777777" w:rsidR="00374BC0" w:rsidRPr="00B54824" w:rsidRDefault="00374BC0" w:rsidP="00374BC0">
                  <w:pPr>
                    <w:jc w:val="center"/>
                    <w:rPr>
                      <w:rFonts w:asciiTheme="minorHAnsi" w:hAnsiTheme="minorHAnsi" w:cstheme="minorHAnsi"/>
                      <w:b/>
                      <w:color w:val="000000" w:themeColor="text1"/>
                    </w:rPr>
                  </w:pPr>
                  <w:r w:rsidRPr="00B54824">
                    <w:rPr>
                      <w:rFonts w:asciiTheme="minorHAnsi" w:hAnsiTheme="minorHAnsi" w:cstheme="minorHAnsi"/>
                      <w:b/>
                      <w:bCs/>
                      <w:color w:val="000000" w:themeColor="text1"/>
                      <w:lang w:eastAsia="lt-LT"/>
                    </w:rPr>
                    <w:t>Tolerancija mm</w:t>
                  </w:r>
                </w:p>
              </w:tc>
            </w:tr>
            <w:tr w:rsidR="00374BC0" w:rsidRPr="00B54824" w14:paraId="3AFC765F" w14:textId="77777777" w:rsidTr="0068395A">
              <w:trPr>
                <w:trHeight w:val="8"/>
              </w:trPr>
              <w:tc>
                <w:tcPr>
                  <w:tcW w:w="1901" w:type="dxa"/>
                  <w:vAlign w:val="bottom"/>
                </w:tcPr>
                <w:p w14:paraId="184B254E" w14:textId="77777777" w:rsidR="00374BC0" w:rsidRPr="00B54824" w:rsidRDefault="00374BC0" w:rsidP="00374BC0">
                  <w:pPr>
                    <w:jc w:val="center"/>
                    <w:rPr>
                      <w:rFonts w:asciiTheme="minorHAnsi" w:hAnsiTheme="minorHAnsi" w:cstheme="minorHAnsi"/>
                      <w:color w:val="000000" w:themeColor="text1"/>
                    </w:rPr>
                  </w:pPr>
                  <w:r w:rsidRPr="00B54824">
                    <w:rPr>
                      <w:rFonts w:asciiTheme="minorHAnsi" w:hAnsiTheme="minorHAnsi" w:cstheme="minorHAnsi"/>
                      <w:color w:val="000000" w:themeColor="text1"/>
                      <w:lang w:eastAsia="lt-LT"/>
                    </w:rPr>
                    <w:t>50</w:t>
                  </w:r>
                </w:p>
              </w:tc>
              <w:tc>
                <w:tcPr>
                  <w:tcW w:w="1907" w:type="dxa"/>
                  <w:vAlign w:val="bottom"/>
                </w:tcPr>
                <w:p w14:paraId="15E2DB1C" w14:textId="77777777" w:rsidR="00374BC0" w:rsidRPr="00B54824" w:rsidRDefault="00374BC0" w:rsidP="00374BC0">
                  <w:pPr>
                    <w:jc w:val="center"/>
                    <w:rPr>
                      <w:rFonts w:asciiTheme="minorHAnsi" w:hAnsiTheme="minorHAnsi" w:cstheme="minorHAnsi"/>
                      <w:color w:val="000000" w:themeColor="text1"/>
                    </w:rPr>
                  </w:pPr>
                  <w:r w:rsidRPr="00B54824">
                    <w:rPr>
                      <w:rFonts w:asciiTheme="minorHAnsi" w:hAnsiTheme="minorHAnsi" w:cstheme="minorHAnsi"/>
                      <w:color w:val="000000" w:themeColor="text1"/>
                      <w:lang w:eastAsia="lt-LT"/>
                    </w:rPr>
                    <w:t>48-71</w:t>
                  </w:r>
                </w:p>
              </w:tc>
            </w:tr>
            <w:tr w:rsidR="00374BC0" w:rsidRPr="00B54824" w14:paraId="70EA6781" w14:textId="77777777" w:rsidTr="0068395A">
              <w:trPr>
                <w:trHeight w:val="7"/>
              </w:trPr>
              <w:tc>
                <w:tcPr>
                  <w:tcW w:w="1901" w:type="dxa"/>
                  <w:vAlign w:val="bottom"/>
                </w:tcPr>
                <w:p w14:paraId="0255F302" w14:textId="77777777" w:rsidR="00374BC0" w:rsidRPr="00B54824" w:rsidRDefault="00374BC0" w:rsidP="00374BC0">
                  <w:pPr>
                    <w:jc w:val="center"/>
                    <w:rPr>
                      <w:rFonts w:asciiTheme="minorHAnsi" w:hAnsiTheme="minorHAnsi" w:cstheme="minorHAnsi"/>
                      <w:color w:val="000000" w:themeColor="text1"/>
                    </w:rPr>
                  </w:pPr>
                  <w:r w:rsidRPr="00B54824">
                    <w:rPr>
                      <w:rFonts w:asciiTheme="minorHAnsi" w:hAnsiTheme="minorHAnsi" w:cstheme="minorHAnsi"/>
                      <w:color w:val="000000" w:themeColor="text1"/>
                      <w:lang w:eastAsia="lt-LT"/>
                    </w:rPr>
                    <w:t>65</w:t>
                  </w:r>
                </w:p>
              </w:tc>
              <w:tc>
                <w:tcPr>
                  <w:tcW w:w="1907" w:type="dxa"/>
                  <w:vAlign w:val="bottom"/>
                </w:tcPr>
                <w:p w14:paraId="365834B2" w14:textId="77777777" w:rsidR="00374BC0" w:rsidRPr="00B54824" w:rsidRDefault="00374BC0" w:rsidP="00374BC0">
                  <w:pPr>
                    <w:jc w:val="center"/>
                    <w:rPr>
                      <w:rFonts w:asciiTheme="minorHAnsi" w:hAnsiTheme="minorHAnsi" w:cstheme="minorHAnsi"/>
                      <w:color w:val="000000" w:themeColor="text1"/>
                      <w:lang w:val="en-US"/>
                    </w:rPr>
                  </w:pPr>
                  <w:r w:rsidRPr="00B54824">
                    <w:rPr>
                      <w:rFonts w:asciiTheme="minorHAnsi" w:hAnsiTheme="minorHAnsi" w:cstheme="minorHAnsi"/>
                      <w:color w:val="000000" w:themeColor="text1"/>
                      <w:lang w:eastAsia="lt-LT"/>
                    </w:rPr>
                    <w:t>69-9</w:t>
                  </w:r>
                  <w:r w:rsidRPr="00B54824">
                    <w:rPr>
                      <w:rFonts w:asciiTheme="minorHAnsi" w:hAnsiTheme="minorHAnsi" w:cstheme="minorHAnsi"/>
                      <w:color w:val="000000" w:themeColor="text1"/>
                      <w:lang w:val="en-US" w:eastAsia="lt-LT"/>
                    </w:rPr>
                    <w:t>0</w:t>
                  </w:r>
                </w:p>
              </w:tc>
            </w:tr>
            <w:tr w:rsidR="00374BC0" w:rsidRPr="00B54824" w14:paraId="3CD06C64" w14:textId="77777777" w:rsidTr="0068395A">
              <w:trPr>
                <w:trHeight w:val="8"/>
              </w:trPr>
              <w:tc>
                <w:tcPr>
                  <w:tcW w:w="1901" w:type="dxa"/>
                  <w:vAlign w:val="bottom"/>
                </w:tcPr>
                <w:p w14:paraId="6B91C4B5" w14:textId="77777777" w:rsidR="00374BC0" w:rsidRPr="00B54824" w:rsidRDefault="00374BC0" w:rsidP="00374BC0">
                  <w:pPr>
                    <w:jc w:val="center"/>
                    <w:rPr>
                      <w:rFonts w:asciiTheme="minorHAnsi" w:hAnsiTheme="minorHAnsi" w:cstheme="minorHAnsi"/>
                      <w:color w:val="000000" w:themeColor="text1"/>
                    </w:rPr>
                  </w:pPr>
                  <w:r w:rsidRPr="00B54824">
                    <w:rPr>
                      <w:rFonts w:asciiTheme="minorHAnsi" w:hAnsiTheme="minorHAnsi" w:cstheme="minorHAnsi"/>
                      <w:color w:val="000000" w:themeColor="text1"/>
                      <w:lang w:eastAsia="lt-LT"/>
                    </w:rPr>
                    <w:t>80</w:t>
                  </w:r>
                </w:p>
              </w:tc>
              <w:tc>
                <w:tcPr>
                  <w:tcW w:w="1907" w:type="dxa"/>
                  <w:vAlign w:val="bottom"/>
                </w:tcPr>
                <w:p w14:paraId="523455E7" w14:textId="77777777" w:rsidR="00374BC0" w:rsidRPr="00B54824" w:rsidRDefault="00374BC0" w:rsidP="00374BC0">
                  <w:pPr>
                    <w:jc w:val="center"/>
                    <w:rPr>
                      <w:rFonts w:asciiTheme="minorHAnsi" w:hAnsiTheme="minorHAnsi" w:cstheme="minorHAnsi"/>
                      <w:color w:val="000000" w:themeColor="text1"/>
                    </w:rPr>
                  </w:pPr>
                  <w:r w:rsidRPr="00B54824">
                    <w:rPr>
                      <w:rFonts w:asciiTheme="minorHAnsi" w:hAnsiTheme="minorHAnsi" w:cstheme="minorHAnsi"/>
                      <w:color w:val="000000" w:themeColor="text1"/>
                      <w:lang w:eastAsia="lt-LT"/>
                    </w:rPr>
                    <w:t>84-10</w:t>
                  </w:r>
                  <w:r w:rsidRPr="00B54824">
                    <w:rPr>
                      <w:rFonts w:asciiTheme="minorHAnsi" w:hAnsiTheme="minorHAnsi" w:cstheme="minorHAnsi"/>
                      <w:color w:val="000000" w:themeColor="text1"/>
                      <w:lang w:val="en-US" w:eastAsia="lt-LT"/>
                    </w:rPr>
                    <w:t>5</w:t>
                  </w:r>
                </w:p>
              </w:tc>
            </w:tr>
            <w:tr w:rsidR="00374BC0" w:rsidRPr="00B54824" w14:paraId="6B969C83" w14:textId="77777777" w:rsidTr="0068395A">
              <w:trPr>
                <w:trHeight w:val="7"/>
              </w:trPr>
              <w:tc>
                <w:tcPr>
                  <w:tcW w:w="1901" w:type="dxa"/>
                  <w:vAlign w:val="bottom"/>
                </w:tcPr>
                <w:p w14:paraId="22DAFA44" w14:textId="77777777" w:rsidR="00374BC0" w:rsidRPr="00B54824" w:rsidRDefault="00374BC0" w:rsidP="00374BC0">
                  <w:pPr>
                    <w:jc w:val="center"/>
                    <w:rPr>
                      <w:rFonts w:asciiTheme="minorHAnsi" w:hAnsiTheme="minorHAnsi" w:cstheme="minorHAnsi"/>
                      <w:color w:val="000000" w:themeColor="text1"/>
                    </w:rPr>
                  </w:pPr>
                  <w:r w:rsidRPr="00B54824">
                    <w:rPr>
                      <w:rFonts w:asciiTheme="minorHAnsi" w:hAnsiTheme="minorHAnsi" w:cstheme="minorHAnsi"/>
                      <w:color w:val="000000" w:themeColor="text1"/>
                      <w:lang w:eastAsia="lt-LT"/>
                    </w:rPr>
                    <w:t>100</w:t>
                  </w:r>
                </w:p>
              </w:tc>
              <w:tc>
                <w:tcPr>
                  <w:tcW w:w="1907" w:type="dxa"/>
                  <w:vAlign w:val="bottom"/>
                </w:tcPr>
                <w:p w14:paraId="45BFD68C" w14:textId="77777777" w:rsidR="00374BC0" w:rsidRPr="00B54824" w:rsidRDefault="00374BC0" w:rsidP="00374BC0">
                  <w:pPr>
                    <w:jc w:val="center"/>
                    <w:rPr>
                      <w:rFonts w:asciiTheme="minorHAnsi" w:hAnsiTheme="minorHAnsi" w:cstheme="minorHAnsi"/>
                      <w:color w:val="000000" w:themeColor="text1"/>
                    </w:rPr>
                  </w:pPr>
                  <w:r w:rsidRPr="00B54824">
                    <w:rPr>
                      <w:rFonts w:asciiTheme="minorHAnsi" w:hAnsiTheme="minorHAnsi" w:cstheme="minorHAnsi"/>
                      <w:color w:val="000000" w:themeColor="text1"/>
                      <w:lang w:eastAsia="lt-LT"/>
                    </w:rPr>
                    <w:t>104-132</w:t>
                  </w:r>
                </w:p>
              </w:tc>
            </w:tr>
            <w:tr w:rsidR="00374BC0" w:rsidRPr="00B54824" w14:paraId="1052DB88" w14:textId="77777777" w:rsidTr="0068395A">
              <w:trPr>
                <w:trHeight w:val="8"/>
              </w:trPr>
              <w:tc>
                <w:tcPr>
                  <w:tcW w:w="1901" w:type="dxa"/>
                  <w:vAlign w:val="bottom"/>
                </w:tcPr>
                <w:p w14:paraId="0BFF3DC3" w14:textId="77777777" w:rsidR="00374BC0" w:rsidRPr="00B54824" w:rsidRDefault="00374BC0" w:rsidP="00374BC0">
                  <w:pPr>
                    <w:jc w:val="center"/>
                    <w:rPr>
                      <w:rFonts w:asciiTheme="minorHAnsi" w:hAnsiTheme="minorHAnsi" w:cstheme="minorHAnsi"/>
                      <w:color w:val="000000" w:themeColor="text1"/>
                    </w:rPr>
                  </w:pPr>
                  <w:r w:rsidRPr="00B54824">
                    <w:rPr>
                      <w:rFonts w:asciiTheme="minorHAnsi" w:hAnsiTheme="minorHAnsi" w:cstheme="minorHAnsi"/>
                      <w:color w:val="000000" w:themeColor="text1"/>
                      <w:lang w:eastAsia="lt-LT"/>
                    </w:rPr>
                    <w:t>125</w:t>
                  </w:r>
                </w:p>
              </w:tc>
              <w:tc>
                <w:tcPr>
                  <w:tcW w:w="1907" w:type="dxa"/>
                  <w:vAlign w:val="bottom"/>
                </w:tcPr>
                <w:p w14:paraId="59F1122B" w14:textId="77777777" w:rsidR="00374BC0" w:rsidRPr="00B54824" w:rsidRDefault="00374BC0" w:rsidP="00374BC0">
                  <w:pPr>
                    <w:jc w:val="center"/>
                    <w:rPr>
                      <w:rFonts w:asciiTheme="minorHAnsi" w:hAnsiTheme="minorHAnsi" w:cstheme="minorHAnsi"/>
                      <w:color w:val="000000" w:themeColor="text1"/>
                    </w:rPr>
                  </w:pPr>
                  <w:r w:rsidRPr="00B54824">
                    <w:rPr>
                      <w:rFonts w:asciiTheme="minorHAnsi" w:hAnsiTheme="minorHAnsi" w:cstheme="minorHAnsi"/>
                      <w:color w:val="000000" w:themeColor="text1"/>
                      <w:lang w:eastAsia="lt-LT"/>
                    </w:rPr>
                    <w:t>132-155</w:t>
                  </w:r>
                </w:p>
              </w:tc>
            </w:tr>
            <w:tr w:rsidR="00374BC0" w:rsidRPr="00B54824" w14:paraId="61F6F754" w14:textId="77777777" w:rsidTr="0068395A">
              <w:trPr>
                <w:trHeight w:val="7"/>
              </w:trPr>
              <w:tc>
                <w:tcPr>
                  <w:tcW w:w="1901" w:type="dxa"/>
                  <w:vAlign w:val="bottom"/>
                </w:tcPr>
                <w:p w14:paraId="55BCB710" w14:textId="77777777" w:rsidR="00374BC0" w:rsidRPr="00B54824" w:rsidRDefault="00374BC0" w:rsidP="00374BC0">
                  <w:pPr>
                    <w:jc w:val="center"/>
                    <w:rPr>
                      <w:rFonts w:asciiTheme="minorHAnsi" w:hAnsiTheme="minorHAnsi" w:cstheme="minorHAnsi"/>
                      <w:color w:val="000000" w:themeColor="text1"/>
                    </w:rPr>
                  </w:pPr>
                  <w:r w:rsidRPr="00B54824">
                    <w:rPr>
                      <w:rFonts w:asciiTheme="minorHAnsi" w:hAnsiTheme="minorHAnsi" w:cstheme="minorHAnsi"/>
                      <w:color w:val="000000" w:themeColor="text1"/>
                      <w:lang w:eastAsia="lt-LT"/>
                    </w:rPr>
                    <w:t>150</w:t>
                  </w:r>
                </w:p>
              </w:tc>
              <w:tc>
                <w:tcPr>
                  <w:tcW w:w="1907" w:type="dxa"/>
                  <w:vAlign w:val="bottom"/>
                </w:tcPr>
                <w:p w14:paraId="43C7C5AB" w14:textId="77777777" w:rsidR="00374BC0" w:rsidRPr="00B54824" w:rsidRDefault="00374BC0" w:rsidP="00374BC0">
                  <w:pPr>
                    <w:jc w:val="center"/>
                    <w:rPr>
                      <w:rFonts w:asciiTheme="minorHAnsi" w:hAnsiTheme="minorHAnsi" w:cstheme="minorHAnsi"/>
                      <w:color w:val="000000" w:themeColor="text1"/>
                    </w:rPr>
                  </w:pPr>
                  <w:r w:rsidRPr="00B54824">
                    <w:rPr>
                      <w:rFonts w:asciiTheme="minorHAnsi" w:hAnsiTheme="minorHAnsi" w:cstheme="minorHAnsi"/>
                      <w:color w:val="000000" w:themeColor="text1"/>
                      <w:lang w:eastAsia="lt-LT"/>
                    </w:rPr>
                    <w:t>159-188</w:t>
                  </w:r>
                </w:p>
              </w:tc>
            </w:tr>
            <w:tr w:rsidR="00374BC0" w:rsidRPr="00B54824" w14:paraId="71388D47" w14:textId="77777777" w:rsidTr="0068395A">
              <w:trPr>
                <w:trHeight w:val="8"/>
              </w:trPr>
              <w:tc>
                <w:tcPr>
                  <w:tcW w:w="1901" w:type="dxa"/>
                  <w:vAlign w:val="bottom"/>
                </w:tcPr>
                <w:p w14:paraId="5A7B32EC" w14:textId="77777777" w:rsidR="00374BC0" w:rsidRPr="00B54824" w:rsidRDefault="00374BC0" w:rsidP="00374BC0">
                  <w:pPr>
                    <w:jc w:val="center"/>
                    <w:rPr>
                      <w:rFonts w:asciiTheme="minorHAnsi" w:hAnsiTheme="minorHAnsi" w:cstheme="minorHAnsi"/>
                      <w:color w:val="000000" w:themeColor="text1"/>
                    </w:rPr>
                  </w:pPr>
                  <w:r w:rsidRPr="00B54824">
                    <w:rPr>
                      <w:rFonts w:asciiTheme="minorHAnsi" w:hAnsiTheme="minorHAnsi" w:cstheme="minorHAnsi"/>
                      <w:color w:val="000000" w:themeColor="text1"/>
                      <w:lang w:eastAsia="lt-LT"/>
                    </w:rPr>
                    <w:t>200</w:t>
                  </w:r>
                </w:p>
              </w:tc>
              <w:tc>
                <w:tcPr>
                  <w:tcW w:w="1907" w:type="dxa"/>
                  <w:vAlign w:val="bottom"/>
                </w:tcPr>
                <w:p w14:paraId="435D66AB" w14:textId="77777777" w:rsidR="00374BC0" w:rsidRPr="00B54824" w:rsidRDefault="00374BC0" w:rsidP="00374BC0">
                  <w:pPr>
                    <w:jc w:val="center"/>
                    <w:rPr>
                      <w:rFonts w:asciiTheme="minorHAnsi" w:hAnsiTheme="minorHAnsi" w:cstheme="minorHAnsi"/>
                      <w:color w:val="000000" w:themeColor="text1"/>
                    </w:rPr>
                  </w:pPr>
                  <w:r w:rsidRPr="00B54824">
                    <w:rPr>
                      <w:rFonts w:asciiTheme="minorHAnsi" w:hAnsiTheme="minorHAnsi" w:cstheme="minorHAnsi"/>
                      <w:color w:val="000000" w:themeColor="text1"/>
                      <w:lang w:eastAsia="lt-LT"/>
                    </w:rPr>
                    <w:t>193-227</w:t>
                  </w:r>
                </w:p>
              </w:tc>
            </w:tr>
            <w:tr w:rsidR="00374BC0" w:rsidRPr="00B54824" w14:paraId="386F31AC" w14:textId="77777777" w:rsidTr="0068395A">
              <w:trPr>
                <w:trHeight w:val="7"/>
              </w:trPr>
              <w:tc>
                <w:tcPr>
                  <w:tcW w:w="1901" w:type="dxa"/>
                  <w:vAlign w:val="bottom"/>
                </w:tcPr>
                <w:p w14:paraId="2190D0DC" w14:textId="77777777" w:rsidR="00374BC0" w:rsidRPr="00B54824" w:rsidRDefault="00374BC0" w:rsidP="00374BC0">
                  <w:pPr>
                    <w:jc w:val="center"/>
                    <w:rPr>
                      <w:rFonts w:asciiTheme="minorHAnsi" w:hAnsiTheme="minorHAnsi" w:cstheme="minorHAnsi"/>
                      <w:color w:val="000000" w:themeColor="text1"/>
                    </w:rPr>
                  </w:pPr>
                  <w:r w:rsidRPr="00B54824">
                    <w:rPr>
                      <w:rFonts w:asciiTheme="minorHAnsi" w:hAnsiTheme="minorHAnsi" w:cstheme="minorHAnsi"/>
                      <w:color w:val="000000" w:themeColor="text1"/>
                      <w:lang w:eastAsia="lt-LT"/>
                    </w:rPr>
                    <w:t>250</w:t>
                  </w:r>
                </w:p>
              </w:tc>
              <w:tc>
                <w:tcPr>
                  <w:tcW w:w="1907" w:type="dxa"/>
                  <w:vAlign w:val="bottom"/>
                </w:tcPr>
                <w:p w14:paraId="4BA94955" w14:textId="77777777" w:rsidR="00374BC0" w:rsidRPr="00B54824" w:rsidRDefault="00374BC0" w:rsidP="00374BC0">
                  <w:pPr>
                    <w:jc w:val="center"/>
                    <w:rPr>
                      <w:rFonts w:asciiTheme="minorHAnsi" w:hAnsiTheme="minorHAnsi" w:cstheme="minorHAnsi"/>
                      <w:color w:val="000000" w:themeColor="text1"/>
                    </w:rPr>
                  </w:pPr>
                  <w:r w:rsidRPr="00B54824">
                    <w:rPr>
                      <w:rFonts w:asciiTheme="minorHAnsi" w:hAnsiTheme="minorHAnsi" w:cstheme="minorHAnsi"/>
                      <w:color w:val="000000" w:themeColor="text1"/>
                      <w:lang w:eastAsia="lt-LT"/>
                    </w:rPr>
                    <w:t>267-301</w:t>
                  </w:r>
                </w:p>
              </w:tc>
            </w:tr>
            <w:tr w:rsidR="00374BC0" w:rsidRPr="00B54824" w14:paraId="7D00519A" w14:textId="77777777" w:rsidTr="0068395A">
              <w:trPr>
                <w:trHeight w:val="7"/>
              </w:trPr>
              <w:tc>
                <w:tcPr>
                  <w:tcW w:w="1901" w:type="dxa"/>
                  <w:vAlign w:val="bottom"/>
                </w:tcPr>
                <w:p w14:paraId="1CD16DA0" w14:textId="77777777" w:rsidR="00374BC0" w:rsidRPr="00B54824" w:rsidRDefault="00374BC0" w:rsidP="00374BC0">
                  <w:pPr>
                    <w:jc w:val="center"/>
                    <w:rPr>
                      <w:rFonts w:asciiTheme="minorHAnsi" w:hAnsiTheme="minorHAnsi" w:cstheme="minorHAnsi"/>
                      <w:color w:val="000000" w:themeColor="text1"/>
                    </w:rPr>
                  </w:pPr>
                  <w:r w:rsidRPr="00B54824">
                    <w:rPr>
                      <w:rFonts w:asciiTheme="minorHAnsi" w:hAnsiTheme="minorHAnsi" w:cstheme="minorHAnsi"/>
                      <w:color w:val="000000" w:themeColor="text1"/>
                      <w:lang w:eastAsia="lt-LT"/>
                    </w:rPr>
                    <w:t>300</w:t>
                  </w:r>
                </w:p>
              </w:tc>
              <w:tc>
                <w:tcPr>
                  <w:tcW w:w="1907" w:type="dxa"/>
                  <w:vAlign w:val="bottom"/>
                </w:tcPr>
                <w:p w14:paraId="29675A4F" w14:textId="77777777" w:rsidR="00374BC0" w:rsidRPr="00B54824" w:rsidRDefault="00374BC0" w:rsidP="00374BC0">
                  <w:pPr>
                    <w:jc w:val="center"/>
                    <w:rPr>
                      <w:rFonts w:asciiTheme="minorHAnsi" w:hAnsiTheme="minorHAnsi" w:cstheme="minorHAnsi"/>
                      <w:color w:val="000000" w:themeColor="text1"/>
                    </w:rPr>
                  </w:pPr>
                  <w:r w:rsidRPr="00B54824">
                    <w:rPr>
                      <w:rFonts w:asciiTheme="minorHAnsi" w:hAnsiTheme="minorHAnsi" w:cstheme="minorHAnsi"/>
                      <w:color w:val="000000" w:themeColor="text1"/>
                      <w:lang w:eastAsia="lt-LT"/>
                    </w:rPr>
                    <w:t>315-356</w:t>
                  </w:r>
                </w:p>
              </w:tc>
            </w:tr>
            <w:tr w:rsidR="00374BC0" w:rsidRPr="00B54824" w14:paraId="5A8A2A78" w14:textId="77777777" w:rsidTr="0068395A">
              <w:trPr>
                <w:trHeight w:val="8"/>
              </w:trPr>
              <w:tc>
                <w:tcPr>
                  <w:tcW w:w="1901" w:type="dxa"/>
                  <w:vAlign w:val="bottom"/>
                </w:tcPr>
                <w:p w14:paraId="10477709" w14:textId="77777777" w:rsidR="00374BC0" w:rsidRPr="00B54824" w:rsidRDefault="00374BC0" w:rsidP="00374BC0">
                  <w:pPr>
                    <w:jc w:val="center"/>
                    <w:rPr>
                      <w:rFonts w:asciiTheme="minorHAnsi" w:hAnsiTheme="minorHAnsi" w:cstheme="minorHAnsi"/>
                      <w:color w:val="000000" w:themeColor="text1"/>
                    </w:rPr>
                  </w:pPr>
                  <w:r w:rsidRPr="00B54824">
                    <w:rPr>
                      <w:rFonts w:asciiTheme="minorHAnsi" w:hAnsiTheme="minorHAnsi" w:cstheme="minorHAnsi"/>
                      <w:color w:val="000000" w:themeColor="text1"/>
                      <w:lang w:eastAsia="lt-LT"/>
                    </w:rPr>
                    <w:t>400</w:t>
                  </w:r>
                </w:p>
              </w:tc>
              <w:tc>
                <w:tcPr>
                  <w:tcW w:w="1907" w:type="dxa"/>
                  <w:vAlign w:val="bottom"/>
                </w:tcPr>
                <w:p w14:paraId="20AE51F0" w14:textId="77777777" w:rsidR="00374BC0" w:rsidRPr="00B54824" w:rsidRDefault="00374BC0" w:rsidP="00374BC0">
                  <w:pPr>
                    <w:jc w:val="center"/>
                    <w:rPr>
                      <w:rFonts w:asciiTheme="minorHAnsi" w:hAnsiTheme="minorHAnsi" w:cstheme="minorHAnsi"/>
                      <w:color w:val="000000" w:themeColor="text1"/>
                    </w:rPr>
                  </w:pPr>
                  <w:r w:rsidRPr="00B54824">
                    <w:rPr>
                      <w:rFonts w:asciiTheme="minorHAnsi" w:hAnsiTheme="minorHAnsi" w:cstheme="minorHAnsi"/>
                      <w:color w:val="000000" w:themeColor="text1"/>
                      <w:lang w:eastAsia="lt-LT"/>
                    </w:rPr>
                    <w:t>392-433</w:t>
                  </w:r>
                </w:p>
              </w:tc>
            </w:tr>
            <w:tr w:rsidR="00374BC0" w:rsidRPr="00B54824" w14:paraId="789975E7" w14:textId="77777777" w:rsidTr="0068395A">
              <w:trPr>
                <w:trHeight w:val="7"/>
              </w:trPr>
              <w:tc>
                <w:tcPr>
                  <w:tcW w:w="3808" w:type="dxa"/>
                  <w:gridSpan w:val="2"/>
                  <w:tcBorders>
                    <w:left w:val="nil"/>
                    <w:bottom w:val="nil"/>
                    <w:right w:val="nil"/>
                  </w:tcBorders>
                  <w:vAlign w:val="bottom"/>
                </w:tcPr>
                <w:p w14:paraId="018C25F9" w14:textId="77777777" w:rsidR="00374BC0" w:rsidRPr="00B54824" w:rsidRDefault="00374BC0" w:rsidP="00374BC0">
                  <w:pPr>
                    <w:jc w:val="center"/>
                    <w:rPr>
                      <w:rFonts w:asciiTheme="minorHAnsi" w:hAnsiTheme="minorHAnsi" w:cstheme="minorHAnsi"/>
                      <w:color w:val="000000" w:themeColor="text1"/>
                      <w:highlight w:val="yellow"/>
                      <w:lang w:eastAsia="lt-LT"/>
                    </w:rPr>
                  </w:pPr>
                </w:p>
              </w:tc>
            </w:tr>
          </w:tbl>
          <w:p w14:paraId="30FC0BA2" w14:textId="77777777" w:rsidR="00374BC0" w:rsidRPr="00824A60" w:rsidRDefault="00374BC0" w:rsidP="00374BC0">
            <w:pPr>
              <w:pStyle w:val="TableParagraph"/>
              <w:ind w:right="88"/>
              <w:rPr>
                <w:rFonts w:cstheme="minorHAnsi"/>
                <w:color w:val="000000" w:themeColor="text1"/>
                <w:lang w:val="lt-LT"/>
              </w:rPr>
            </w:pPr>
          </w:p>
          <w:p w14:paraId="1D19085C" w14:textId="5621DADC" w:rsidR="00374BC0" w:rsidRPr="00824A60" w:rsidRDefault="00374BC0" w:rsidP="00374BC0">
            <w:pPr>
              <w:pStyle w:val="TableParagraph"/>
              <w:ind w:right="88"/>
              <w:rPr>
                <w:rFonts w:cstheme="minorHAnsi"/>
                <w:color w:val="000000" w:themeColor="text1"/>
                <w:lang w:val="lt-LT"/>
              </w:rPr>
            </w:pPr>
          </w:p>
        </w:tc>
        <w:tc>
          <w:tcPr>
            <w:tcW w:w="945" w:type="pct"/>
            <w:tcBorders>
              <w:top w:val="single" w:sz="4" w:space="0" w:color="auto"/>
              <w:left w:val="single" w:sz="4" w:space="0" w:color="auto"/>
              <w:bottom w:val="single" w:sz="4" w:space="0" w:color="auto"/>
              <w:right w:val="single" w:sz="4" w:space="0" w:color="auto"/>
            </w:tcBorders>
          </w:tcPr>
          <w:p w14:paraId="64627D3F" w14:textId="3C0AC216" w:rsidR="00374BC0" w:rsidRPr="00824A60" w:rsidRDefault="00374BC0" w:rsidP="00374BC0">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Atitinka</w:t>
            </w:r>
          </w:p>
        </w:tc>
        <w:tc>
          <w:tcPr>
            <w:tcW w:w="945" w:type="pct"/>
            <w:tcBorders>
              <w:top w:val="single" w:sz="4" w:space="0" w:color="auto"/>
              <w:left w:val="single" w:sz="4" w:space="0" w:color="auto"/>
              <w:bottom w:val="single" w:sz="4" w:space="0" w:color="auto"/>
              <w:right w:val="single" w:sz="4" w:space="0" w:color="auto"/>
            </w:tcBorders>
          </w:tcPr>
          <w:p w14:paraId="316BD332" w14:textId="4B059FB3" w:rsidR="00374BC0" w:rsidRPr="00824A60" w:rsidRDefault="005D1F0D" w:rsidP="00374BC0">
            <w:pPr>
              <w:jc w:val="both"/>
              <w:rPr>
                <w:rFonts w:asciiTheme="minorHAnsi" w:hAnsiTheme="minorHAnsi" w:cstheme="minorHAnsi"/>
                <w:color w:val="000000" w:themeColor="text1"/>
                <w:sz w:val="22"/>
                <w:szCs w:val="22"/>
              </w:rPr>
            </w:pPr>
            <w:hyperlink r:id="rId41" w:history="1">
              <w:r w:rsidR="002668F7" w:rsidRPr="00C168FF">
                <w:rPr>
                  <w:rStyle w:val="Hyperlink"/>
                  <w:rFonts w:asciiTheme="minorHAnsi" w:hAnsiTheme="minorHAnsi" w:cstheme="minorHAnsi"/>
                  <w:sz w:val="22"/>
                  <w:szCs w:val="22"/>
                </w:rPr>
                <w:t>https://www.gfps.com/en-fi/products-solutions/systems/multi-joint.html</w:t>
              </w:r>
            </w:hyperlink>
            <w:r w:rsidR="002668F7">
              <w:rPr>
                <w:rFonts w:asciiTheme="minorHAnsi" w:hAnsiTheme="minorHAnsi" w:cstheme="minorHAnsi"/>
                <w:color w:val="000000" w:themeColor="text1"/>
                <w:sz w:val="22"/>
                <w:szCs w:val="22"/>
              </w:rPr>
              <w:t xml:space="preserve"> </w:t>
            </w:r>
          </w:p>
        </w:tc>
      </w:tr>
    </w:tbl>
    <w:p w14:paraId="4C60B5FE" w14:textId="41EDBA6B" w:rsidR="00670F9E" w:rsidRPr="00824A60" w:rsidRDefault="00670F9E" w:rsidP="00670F9E">
      <w:pPr>
        <w:pStyle w:val="BodyText"/>
        <w:spacing w:before="90"/>
        <w:rPr>
          <w:rFonts w:asciiTheme="minorHAnsi" w:hAnsiTheme="minorHAnsi" w:cstheme="minorHAnsi"/>
          <w:color w:val="000000" w:themeColor="text1"/>
        </w:rPr>
      </w:pPr>
      <w:r w:rsidRPr="00824A60">
        <w:rPr>
          <w:rFonts w:asciiTheme="minorHAnsi" w:hAnsiTheme="minorHAnsi" w:cstheme="minorHAnsi"/>
          <w:color w:val="000000" w:themeColor="text1"/>
        </w:rPr>
        <w:t>Punktų</w:t>
      </w:r>
      <w:r w:rsidRPr="00824A60">
        <w:rPr>
          <w:rFonts w:asciiTheme="minorHAnsi" w:hAnsiTheme="minorHAnsi" w:cstheme="minorHAnsi"/>
          <w:color w:val="000000" w:themeColor="text1"/>
          <w:spacing w:val="-2"/>
        </w:rPr>
        <w:t xml:space="preserve"> </w:t>
      </w:r>
      <w:r w:rsidRPr="00824A60">
        <w:rPr>
          <w:rFonts w:asciiTheme="minorHAnsi" w:hAnsiTheme="minorHAnsi" w:cstheme="minorHAnsi"/>
          <w:color w:val="000000" w:themeColor="text1"/>
        </w:rPr>
        <w:t>Nr.</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1-</w:t>
      </w:r>
      <w:r w:rsidR="006C7DD7">
        <w:rPr>
          <w:rFonts w:asciiTheme="minorHAnsi" w:hAnsiTheme="minorHAnsi" w:cstheme="minorHAnsi"/>
          <w:color w:val="000000" w:themeColor="text1"/>
        </w:rPr>
        <w:t>4</w:t>
      </w:r>
      <w:r w:rsidRPr="00824A60">
        <w:rPr>
          <w:rFonts w:asciiTheme="minorHAnsi" w:hAnsiTheme="minorHAnsi" w:cstheme="minorHAnsi"/>
          <w:color w:val="000000" w:themeColor="text1"/>
        </w:rPr>
        <w:t>,</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1</w:t>
      </w:r>
      <w:r w:rsidR="009945AA">
        <w:rPr>
          <w:rFonts w:asciiTheme="minorHAnsi" w:hAnsiTheme="minorHAnsi" w:cstheme="minorHAnsi"/>
          <w:color w:val="000000" w:themeColor="text1"/>
        </w:rPr>
        <w:t>2</w:t>
      </w:r>
      <w:r w:rsidRPr="00824A60">
        <w:rPr>
          <w:rFonts w:asciiTheme="minorHAnsi" w:hAnsiTheme="minorHAnsi" w:cstheme="minorHAnsi"/>
          <w:color w:val="000000" w:themeColor="text1"/>
        </w:rPr>
        <w:t>-1</w:t>
      </w:r>
      <w:r w:rsidR="006C7DD7">
        <w:rPr>
          <w:rFonts w:asciiTheme="minorHAnsi" w:hAnsiTheme="minorHAnsi" w:cstheme="minorHAnsi"/>
          <w:color w:val="000000" w:themeColor="text1"/>
        </w:rPr>
        <w:t>4</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atitikimas</w:t>
      </w:r>
      <w:r w:rsidRPr="00824A60">
        <w:rPr>
          <w:rFonts w:asciiTheme="minorHAnsi" w:hAnsiTheme="minorHAnsi" w:cstheme="minorHAnsi"/>
          <w:color w:val="000000" w:themeColor="text1"/>
          <w:spacing w:val="-3"/>
        </w:rPr>
        <w:t xml:space="preserve"> </w:t>
      </w:r>
      <w:r w:rsidRPr="00824A60">
        <w:rPr>
          <w:rFonts w:asciiTheme="minorHAnsi" w:hAnsiTheme="minorHAnsi" w:cstheme="minorHAnsi"/>
          <w:color w:val="000000" w:themeColor="text1"/>
        </w:rPr>
        <w:t>turi</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būti</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nurodytas</w:t>
      </w:r>
      <w:r w:rsidRPr="00824A60">
        <w:rPr>
          <w:rFonts w:asciiTheme="minorHAnsi" w:hAnsiTheme="minorHAnsi" w:cstheme="minorHAnsi"/>
          <w:color w:val="000000" w:themeColor="text1"/>
          <w:spacing w:val="-2"/>
        </w:rPr>
        <w:t xml:space="preserve"> </w:t>
      </w:r>
      <w:r w:rsidRPr="00824A60">
        <w:rPr>
          <w:rFonts w:asciiTheme="minorHAnsi" w:hAnsiTheme="minorHAnsi" w:cstheme="minorHAnsi"/>
          <w:color w:val="000000" w:themeColor="text1"/>
        </w:rPr>
        <w:t>Eksploatacinių</w:t>
      </w:r>
      <w:r w:rsidRPr="00824A60">
        <w:rPr>
          <w:rFonts w:asciiTheme="minorHAnsi" w:hAnsiTheme="minorHAnsi" w:cstheme="minorHAnsi"/>
          <w:color w:val="000000" w:themeColor="text1"/>
          <w:spacing w:val="-2"/>
        </w:rPr>
        <w:t xml:space="preserve"> </w:t>
      </w:r>
      <w:r w:rsidRPr="00824A60">
        <w:rPr>
          <w:rFonts w:asciiTheme="minorHAnsi" w:hAnsiTheme="minorHAnsi" w:cstheme="minorHAnsi"/>
          <w:color w:val="000000" w:themeColor="text1"/>
        </w:rPr>
        <w:t>savybių</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deklaracijoje;</w:t>
      </w:r>
    </w:p>
    <w:p w14:paraId="3532A365" w14:textId="77777777" w:rsidR="00670F9E" w:rsidRPr="00824A60" w:rsidRDefault="00670F9E" w:rsidP="00670F9E">
      <w:pPr>
        <w:pStyle w:val="BodyText"/>
        <w:rPr>
          <w:rFonts w:asciiTheme="minorHAnsi" w:hAnsiTheme="minorHAnsi" w:cstheme="minorHAnsi"/>
          <w:color w:val="000000" w:themeColor="text1"/>
        </w:rPr>
      </w:pPr>
      <w:r w:rsidRPr="00824A60">
        <w:rPr>
          <w:rFonts w:asciiTheme="minorHAnsi" w:hAnsiTheme="minorHAnsi" w:cstheme="minorHAnsi"/>
          <w:color w:val="000000" w:themeColor="text1"/>
        </w:rPr>
        <w:t>Punktų</w:t>
      </w:r>
      <w:r w:rsidRPr="00824A60">
        <w:rPr>
          <w:rFonts w:asciiTheme="minorHAnsi" w:hAnsiTheme="minorHAnsi" w:cstheme="minorHAnsi"/>
          <w:color w:val="000000" w:themeColor="text1"/>
          <w:spacing w:val="-2"/>
        </w:rPr>
        <w:t xml:space="preserve"> </w:t>
      </w:r>
      <w:r w:rsidRPr="00824A60">
        <w:rPr>
          <w:rFonts w:asciiTheme="minorHAnsi" w:hAnsiTheme="minorHAnsi" w:cstheme="minorHAnsi"/>
          <w:color w:val="000000" w:themeColor="text1"/>
        </w:rPr>
        <w:t>Nr.</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2</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atitikimas</w:t>
      </w:r>
      <w:r w:rsidRPr="00824A60">
        <w:rPr>
          <w:rFonts w:asciiTheme="minorHAnsi" w:hAnsiTheme="minorHAnsi" w:cstheme="minorHAnsi"/>
          <w:color w:val="000000" w:themeColor="text1"/>
          <w:spacing w:val="-3"/>
        </w:rPr>
        <w:t xml:space="preserve"> </w:t>
      </w:r>
      <w:r w:rsidRPr="00824A60">
        <w:rPr>
          <w:rFonts w:asciiTheme="minorHAnsi" w:hAnsiTheme="minorHAnsi" w:cstheme="minorHAnsi"/>
          <w:color w:val="000000" w:themeColor="text1"/>
        </w:rPr>
        <w:t>turi</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būti</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patvirtintas</w:t>
      </w:r>
      <w:r w:rsidRPr="00824A60">
        <w:rPr>
          <w:rFonts w:asciiTheme="minorHAnsi" w:hAnsiTheme="minorHAnsi" w:cstheme="minorHAnsi"/>
          <w:color w:val="000000" w:themeColor="text1"/>
          <w:spacing w:val="-3"/>
        </w:rPr>
        <w:t xml:space="preserve"> </w:t>
      </w:r>
      <w:r w:rsidRPr="00824A60">
        <w:rPr>
          <w:rFonts w:asciiTheme="minorHAnsi" w:hAnsiTheme="minorHAnsi" w:cstheme="minorHAnsi"/>
          <w:color w:val="000000" w:themeColor="text1"/>
        </w:rPr>
        <w:t>Europos</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Sąjungoje</w:t>
      </w:r>
      <w:r w:rsidRPr="00824A60">
        <w:rPr>
          <w:rFonts w:asciiTheme="minorHAnsi" w:hAnsiTheme="minorHAnsi" w:cstheme="minorHAnsi"/>
          <w:color w:val="000000" w:themeColor="text1"/>
          <w:spacing w:val="-2"/>
        </w:rPr>
        <w:t xml:space="preserve"> </w:t>
      </w:r>
      <w:r w:rsidRPr="00824A60">
        <w:rPr>
          <w:rFonts w:asciiTheme="minorHAnsi" w:hAnsiTheme="minorHAnsi" w:cstheme="minorHAnsi"/>
          <w:color w:val="000000" w:themeColor="text1"/>
        </w:rPr>
        <w:t>galiojančiu</w:t>
      </w:r>
      <w:r w:rsidRPr="00824A60">
        <w:rPr>
          <w:rFonts w:asciiTheme="minorHAnsi" w:hAnsiTheme="minorHAnsi" w:cstheme="minorHAnsi"/>
          <w:color w:val="000000" w:themeColor="text1"/>
          <w:spacing w:val="3"/>
        </w:rPr>
        <w:t xml:space="preserve"> </w:t>
      </w:r>
      <w:r w:rsidRPr="00824A60">
        <w:rPr>
          <w:rFonts w:asciiTheme="minorHAnsi" w:hAnsiTheme="minorHAnsi" w:cstheme="minorHAnsi"/>
          <w:color w:val="000000" w:themeColor="text1"/>
        </w:rPr>
        <w:t>higienos</w:t>
      </w:r>
      <w:r w:rsidRPr="00824A60">
        <w:rPr>
          <w:rFonts w:asciiTheme="minorHAnsi" w:hAnsiTheme="minorHAnsi" w:cstheme="minorHAnsi"/>
          <w:color w:val="000000" w:themeColor="text1"/>
          <w:spacing w:val="-2"/>
        </w:rPr>
        <w:t xml:space="preserve"> </w:t>
      </w:r>
      <w:r w:rsidRPr="00824A60">
        <w:rPr>
          <w:rFonts w:asciiTheme="minorHAnsi" w:hAnsiTheme="minorHAnsi" w:cstheme="minorHAnsi"/>
          <w:color w:val="000000" w:themeColor="text1"/>
        </w:rPr>
        <w:t>pažymėjimu;</w:t>
      </w:r>
    </w:p>
    <w:p w14:paraId="72B33686" w14:textId="4DCD30F7" w:rsidR="00670F9E" w:rsidRPr="00824A60" w:rsidRDefault="00670F9E" w:rsidP="00670F9E">
      <w:pPr>
        <w:pStyle w:val="BodyText"/>
        <w:rPr>
          <w:rFonts w:asciiTheme="minorHAnsi" w:hAnsiTheme="minorHAnsi" w:cstheme="minorHAnsi"/>
          <w:color w:val="000000" w:themeColor="text1"/>
        </w:rPr>
      </w:pPr>
      <w:r w:rsidRPr="00824A60">
        <w:rPr>
          <w:rFonts w:asciiTheme="minorHAnsi" w:hAnsiTheme="minorHAnsi" w:cstheme="minorHAnsi"/>
          <w:color w:val="000000" w:themeColor="text1"/>
        </w:rPr>
        <w:t>Punktų</w:t>
      </w:r>
      <w:r w:rsidRPr="00824A60">
        <w:rPr>
          <w:rFonts w:asciiTheme="minorHAnsi" w:hAnsiTheme="minorHAnsi" w:cstheme="minorHAnsi"/>
          <w:color w:val="000000" w:themeColor="text1"/>
          <w:spacing w:val="-6"/>
        </w:rPr>
        <w:t xml:space="preserve"> </w:t>
      </w:r>
      <w:r w:rsidRPr="00824A60">
        <w:rPr>
          <w:rFonts w:asciiTheme="minorHAnsi" w:hAnsiTheme="minorHAnsi" w:cstheme="minorHAnsi"/>
          <w:color w:val="000000" w:themeColor="text1"/>
        </w:rPr>
        <w:t>Nr.</w:t>
      </w:r>
      <w:r w:rsidRPr="00824A60">
        <w:rPr>
          <w:rFonts w:asciiTheme="minorHAnsi" w:hAnsiTheme="minorHAnsi" w:cstheme="minorHAnsi"/>
          <w:color w:val="000000" w:themeColor="text1"/>
          <w:spacing w:val="-6"/>
        </w:rPr>
        <w:t xml:space="preserve"> </w:t>
      </w:r>
      <w:r w:rsidR="006C7DD7">
        <w:rPr>
          <w:rFonts w:asciiTheme="minorHAnsi" w:hAnsiTheme="minorHAnsi" w:cstheme="minorHAnsi"/>
          <w:color w:val="000000" w:themeColor="text1"/>
        </w:rPr>
        <w:t>8</w:t>
      </w:r>
      <w:r w:rsidRPr="00824A60">
        <w:rPr>
          <w:rFonts w:asciiTheme="minorHAnsi" w:hAnsiTheme="minorHAnsi" w:cstheme="minorHAnsi"/>
          <w:color w:val="000000" w:themeColor="text1"/>
          <w:spacing w:val="-6"/>
        </w:rPr>
        <w:t xml:space="preserve"> </w:t>
      </w:r>
      <w:r w:rsidRPr="00824A60">
        <w:rPr>
          <w:rFonts w:asciiTheme="minorHAnsi" w:hAnsiTheme="minorHAnsi" w:cstheme="minorHAnsi"/>
          <w:color w:val="000000" w:themeColor="text1"/>
        </w:rPr>
        <w:t>punkto</w:t>
      </w:r>
      <w:r w:rsidRPr="00824A60">
        <w:rPr>
          <w:rFonts w:asciiTheme="minorHAnsi" w:hAnsiTheme="minorHAnsi" w:cstheme="minorHAnsi"/>
          <w:color w:val="000000" w:themeColor="text1"/>
          <w:spacing w:val="-3"/>
        </w:rPr>
        <w:t xml:space="preserve"> </w:t>
      </w:r>
      <w:r w:rsidRPr="00824A60">
        <w:rPr>
          <w:rFonts w:asciiTheme="minorHAnsi" w:hAnsiTheme="minorHAnsi" w:cstheme="minorHAnsi"/>
          <w:color w:val="000000" w:themeColor="text1"/>
        </w:rPr>
        <w:t>atitikimas</w:t>
      </w:r>
      <w:r w:rsidRPr="00824A60">
        <w:rPr>
          <w:rFonts w:asciiTheme="minorHAnsi" w:hAnsiTheme="minorHAnsi" w:cstheme="minorHAnsi"/>
          <w:color w:val="000000" w:themeColor="text1"/>
          <w:spacing w:val="-6"/>
        </w:rPr>
        <w:t xml:space="preserve"> </w:t>
      </w:r>
      <w:r w:rsidRPr="00824A60">
        <w:rPr>
          <w:rFonts w:asciiTheme="minorHAnsi" w:hAnsiTheme="minorHAnsi" w:cstheme="minorHAnsi"/>
          <w:color w:val="000000" w:themeColor="text1"/>
        </w:rPr>
        <w:t>turi</w:t>
      </w:r>
      <w:r w:rsidRPr="00824A60">
        <w:rPr>
          <w:rFonts w:asciiTheme="minorHAnsi" w:hAnsiTheme="minorHAnsi" w:cstheme="minorHAnsi"/>
          <w:color w:val="000000" w:themeColor="text1"/>
          <w:spacing w:val="-6"/>
        </w:rPr>
        <w:t xml:space="preserve"> </w:t>
      </w:r>
      <w:r w:rsidRPr="00824A60">
        <w:rPr>
          <w:rFonts w:asciiTheme="minorHAnsi" w:hAnsiTheme="minorHAnsi" w:cstheme="minorHAnsi"/>
          <w:color w:val="000000" w:themeColor="text1"/>
        </w:rPr>
        <w:t>būti</w:t>
      </w:r>
      <w:r w:rsidRPr="00824A60">
        <w:rPr>
          <w:rFonts w:asciiTheme="minorHAnsi" w:hAnsiTheme="minorHAnsi" w:cstheme="minorHAnsi"/>
          <w:color w:val="000000" w:themeColor="text1"/>
          <w:spacing w:val="-6"/>
        </w:rPr>
        <w:t xml:space="preserve"> </w:t>
      </w:r>
      <w:r w:rsidRPr="00824A60">
        <w:rPr>
          <w:rFonts w:asciiTheme="minorHAnsi" w:hAnsiTheme="minorHAnsi" w:cstheme="minorHAnsi"/>
          <w:color w:val="000000" w:themeColor="text1"/>
        </w:rPr>
        <w:t>patvirtintas</w:t>
      </w:r>
      <w:r w:rsidRPr="00824A60">
        <w:rPr>
          <w:rFonts w:asciiTheme="minorHAnsi" w:hAnsiTheme="minorHAnsi" w:cstheme="minorHAnsi"/>
          <w:color w:val="000000" w:themeColor="text1"/>
          <w:spacing w:val="-6"/>
        </w:rPr>
        <w:t xml:space="preserve"> </w:t>
      </w:r>
      <w:r w:rsidRPr="00824A60">
        <w:rPr>
          <w:rFonts w:asciiTheme="minorHAnsi" w:hAnsiTheme="minorHAnsi" w:cstheme="minorHAnsi"/>
          <w:color w:val="000000" w:themeColor="text1"/>
        </w:rPr>
        <w:t>GSK</w:t>
      </w:r>
      <w:r w:rsidRPr="00824A60">
        <w:rPr>
          <w:rFonts w:asciiTheme="minorHAnsi" w:hAnsiTheme="minorHAnsi" w:cstheme="minorHAnsi"/>
          <w:color w:val="000000" w:themeColor="text1"/>
          <w:spacing w:val="-6"/>
        </w:rPr>
        <w:t xml:space="preserve"> </w:t>
      </w:r>
      <w:r w:rsidRPr="00824A60">
        <w:rPr>
          <w:rFonts w:asciiTheme="minorHAnsi" w:hAnsiTheme="minorHAnsi" w:cstheme="minorHAnsi"/>
          <w:color w:val="000000" w:themeColor="text1"/>
        </w:rPr>
        <w:t>sertifikavimo</w:t>
      </w:r>
      <w:r w:rsidRPr="00824A60">
        <w:rPr>
          <w:rFonts w:asciiTheme="minorHAnsi" w:hAnsiTheme="minorHAnsi" w:cstheme="minorHAnsi"/>
          <w:color w:val="000000" w:themeColor="text1"/>
          <w:spacing w:val="-4"/>
        </w:rPr>
        <w:t xml:space="preserve"> </w:t>
      </w:r>
      <w:r w:rsidRPr="00824A60">
        <w:rPr>
          <w:rFonts w:asciiTheme="minorHAnsi" w:hAnsiTheme="minorHAnsi" w:cstheme="minorHAnsi"/>
          <w:color w:val="000000" w:themeColor="text1"/>
        </w:rPr>
        <w:t>centro</w:t>
      </w:r>
      <w:r w:rsidRPr="00824A60">
        <w:rPr>
          <w:rFonts w:asciiTheme="minorHAnsi" w:hAnsiTheme="minorHAnsi" w:cstheme="minorHAnsi"/>
          <w:color w:val="000000" w:themeColor="text1"/>
          <w:spacing w:val="-7"/>
        </w:rPr>
        <w:t xml:space="preserve"> </w:t>
      </w:r>
      <w:r w:rsidRPr="00824A60">
        <w:rPr>
          <w:rFonts w:asciiTheme="minorHAnsi" w:hAnsiTheme="minorHAnsi" w:cstheme="minorHAnsi"/>
          <w:color w:val="000000" w:themeColor="text1"/>
        </w:rPr>
        <w:t>RAL</w:t>
      </w:r>
      <w:r w:rsidRPr="00824A60">
        <w:rPr>
          <w:rFonts w:asciiTheme="minorHAnsi" w:hAnsiTheme="minorHAnsi" w:cstheme="minorHAnsi"/>
          <w:color w:val="000000" w:themeColor="text1"/>
          <w:spacing w:val="-7"/>
        </w:rPr>
        <w:t xml:space="preserve"> </w:t>
      </w:r>
      <w:r w:rsidRPr="00824A60">
        <w:rPr>
          <w:rFonts w:asciiTheme="minorHAnsi" w:hAnsiTheme="minorHAnsi" w:cstheme="minorHAnsi"/>
          <w:color w:val="000000" w:themeColor="text1"/>
        </w:rPr>
        <w:t>GZ662</w:t>
      </w:r>
      <w:r w:rsidRPr="00824A60">
        <w:rPr>
          <w:rFonts w:asciiTheme="minorHAnsi" w:hAnsiTheme="minorHAnsi" w:cstheme="minorHAnsi"/>
          <w:color w:val="000000" w:themeColor="text1"/>
          <w:spacing w:val="-4"/>
        </w:rPr>
        <w:t xml:space="preserve"> </w:t>
      </w:r>
      <w:r w:rsidRPr="00824A60">
        <w:rPr>
          <w:rFonts w:asciiTheme="minorHAnsi" w:hAnsiTheme="minorHAnsi" w:cstheme="minorHAnsi"/>
          <w:color w:val="000000" w:themeColor="text1"/>
        </w:rPr>
        <w:t>sertifikatu</w:t>
      </w:r>
      <w:r w:rsidRPr="00824A60">
        <w:rPr>
          <w:rFonts w:asciiTheme="minorHAnsi" w:hAnsiTheme="minorHAnsi" w:cstheme="minorHAnsi"/>
          <w:color w:val="000000" w:themeColor="text1"/>
          <w:spacing w:val="-6"/>
        </w:rPr>
        <w:t xml:space="preserve"> </w:t>
      </w:r>
      <w:r w:rsidRPr="00824A60">
        <w:rPr>
          <w:rFonts w:asciiTheme="minorHAnsi" w:hAnsiTheme="minorHAnsi" w:cstheme="minorHAnsi"/>
          <w:color w:val="000000" w:themeColor="text1"/>
        </w:rPr>
        <w:t>arba</w:t>
      </w:r>
      <w:r w:rsidRPr="00824A60">
        <w:rPr>
          <w:rFonts w:asciiTheme="minorHAnsi" w:hAnsiTheme="minorHAnsi" w:cstheme="minorHAnsi"/>
          <w:color w:val="000000" w:themeColor="text1"/>
          <w:spacing w:val="-57"/>
        </w:rPr>
        <w:t xml:space="preserve"> </w:t>
      </w:r>
      <w:r w:rsidRPr="00824A60">
        <w:rPr>
          <w:rFonts w:asciiTheme="minorHAnsi" w:hAnsiTheme="minorHAnsi" w:cstheme="minorHAnsi"/>
          <w:color w:val="000000" w:themeColor="text1"/>
        </w:rPr>
        <w:t>lygiaverčiu;</w:t>
      </w:r>
    </w:p>
    <w:p w14:paraId="603FB4E7" w14:textId="7D4B5E60" w:rsidR="00670F9E" w:rsidRPr="00824A60" w:rsidRDefault="00670F9E" w:rsidP="00670F9E">
      <w:pPr>
        <w:pStyle w:val="BodyText"/>
        <w:spacing w:before="1"/>
        <w:ind w:right="110"/>
        <w:jc w:val="both"/>
        <w:rPr>
          <w:rFonts w:asciiTheme="minorHAnsi" w:hAnsiTheme="minorHAnsi" w:cstheme="minorHAnsi"/>
          <w:color w:val="000000" w:themeColor="text1"/>
        </w:rPr>
      </w:pPr>
      <w:r w:rsidRPr="00824A60">
        <w:rPr>
          <w:rFonts w:asciiTheme="minorHAnsi" w:hAnsiTheme="minorHAnsi" w:cstheme="minorHAnsi"/>
          <w:color w:val="000000" w:themeColor="text1"/>
        </w:rPr>
        <w:t xml:space="preserve">Punktų Nr. </w:t>
      </w:r>
      <w:r w:rsidR="006C7DD7">
        <w:rPr>
          <w:rFonts w:asciiTheme="minorHAnsi" w:hAnsiTheme="minorHAnsi" w:cstheme="minorHAnsi"/>
          <w:color w:val="000000" w:themeColor="text1"/>
        </w:rPr>
        <w:t>5</w:t>
      </w:r>
      <w:r w:rsidRPr="00824A60">
        <w:rPr>
          <w:rFonts w:asciiTheme="minorHAnsi" w:hAnsiTheme="minorHAnsi" w:cstheme="minorHAnsi"/>
          <w:color w:val="000000" w:themeColor="text1"/>
        </w:rPr>
        <w:t>-</w:t>
      </w:r>
      <w:r w:rsidR="006C7DD7">
        <w:rPr>
          <w:rFonts w:asciiTheme="minorHAnsi" w:hAnsiTheme="minorHAnsi" w:cstheme="minorHAnsi"/>
          <w:color w:val="000000" w:themeColor="text1"/>
        </w:rPr>
        <w:t>7</w:t>
      </w:r>
      <w:r w:rsidRPr="00824A60">
        <w:rPr>
          <w:rFonts w:asciiTheme="minorHAnsi" w:hAnsiTheme="minorHAnsi" w:cstheme="minorHAnsi"/>
          <w:color w:val="000000" w:themeColor="text1"/>
        </w:rPr>
        <w:t xml:space="preserve">, </w:t>
      </w:r>
      <w:r w:rsidR="006C7DD7">
        <w:rPr>
          <w:rFonts w:asciiTheme="minorHAnsi" w:hAnsiTheme="minorHAnsi" w:cstheme="minorHAnsi"/>
          <w:color w:val="000000" w:themeColor="text1"/>
        </w:rPr>
        <w:t>9</w:t>
      </w:r>
      <w:r w:rsidRPr="00824A60">
        <w:rPr>
          <w:rFonts w:asciiTheme="minorHAnsi" w:hAnsiTheme="minorHAnsi" w:cstheme="minorHAnsi"/>
          <w:color w:val="000000" w:themeColor="text1"/>
        </w:rPr>
        <w:t>, 1</w:t>
      </w:r>
      <w:r w:rsidR="006C7DD7">
        <w:rPr>
          <w:rFonts w:asciiTheme="minorHAnsi" w:hAnsiTheme="minorHAnsi" w:cstheme="minorHAnsi"/>
          <w:color w:val="000000" w:themeColor="text1"/>
        </w:rPr>
        <w:t>2</w:t>
      </w:r>
      <w:r w:rsidRPr="00824A60">
        <w:rPr>
          <w:rFonts w:asciiTheme="minorHAnsi" w:hAnsiTheme="minorHAnsi" w:cstheme="minorHAnsi"/>
          <w:color w:val="000000" w:themeColor="text1"/>
        </w:rPr>
        <w:t>-1</w:t>
      </w:r>
      <w:r w:rsidR="006C7DD7">
        <w:rPr>
          <w:rFonts w:asciiTheme="minorHAnsi" w:hAnsiTheme="minorHAnsi" w:cstheme="minorHAnsi"/>
          <w:color w:val="000000" w:themeColor="text1"/>
        </w:rPr>
        <w:t>5</w:t>
      </w:r>
      <w:r w:rsidRPr="00824A60">
        <w:rPr>
          <w:rFonts w:asciiTheme="minorHAnsi" w:hAnsiTheme="minorHAnsi" w:cstheme="minorHAnsi"/>
          <w:color w:val="000000" w:themeColor="text1"/>
        </w:rPr>
        <w:t xml:space="preserve"> punkto atitikimas, tiksliai nurodant siūlomos gaminio modelį, turi būti nurodytas</w:t>
      </w:r>
      <w:r w:rsidRPr="00824A60">
        <w:rPr>
          <w:rFonts w:asciiTheme="minorHAnsi" w:hAnsiTheme="minorHAnsi" w:cstheme="minorHAnsi"/>
          <w:color w:val="000000" w:themeColor="text1"/>
          <w:spacing w:val="-57"/>
        </w:rPr>
        <w:t xml:space="preserve"> </w:t>
      </w:r>
      <w:r w:rsidRPr="00824A60">
        <w:rPr>
          <w:rFonts w:asciiTheme="minorHAnsi" w:hAnsiTheme="minorHAnsi" w:cstheme="minorHAnsi"/>
          <w:color w:val="000000" w:themeColor="text1"/>
        </w:rPr>
        <w:t>duomenų lape ir priede nuorodoje į internetinį puslapį ar kitame gamintojo patvirtintame dokumente,</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kuriame</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pateikta techninė</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informacija</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apie gaminį.</w:t>
      </w:r>
    </w:p>
    <w:p w14:paraId="7DE51A13" w14:textId="55690FDF" w:rsidR="002D59BD" w:rsidRDefault="002D59BD" w:rsidP="00D84B19">
      <w:pPr>
        <w:jc w:val="both"/>
        <w:rPr>
          <w:rFonts w:asciiTheme="minorHAnsi" w:hAnsiTheme="minorHAnsi" w:cstheme="minorHAnsi"/>
          <w:color w:val="000000" w:themeColor="text1"/>
          <w:sz w:val="22"/>
          <w:szCs w:val="22"/>
        </w:rPr>
      </w:pPr>
    </w:p>
    <w:p w14:paraId="2B5D1D0D" w14:textId="75AA35AD" w:rsidR="00A05B92" w:rsidRPr="00487444" w:rsidRDefault="00A05B92" w:rsidP="00A05B92">
      <w:pPr>
        <w:pStyle w:val="Heading1"/>
        <w:numPr>
          <w:ilvl w:val="0"/>
          <w:numId w:val="28"/>
        </w:numPr>
        <w:rPr>
          <w:rFonts w:asciiTheme="minorHAnsi" w:hAnsiTheme="minorHAnsi" w:cstheme="minorHAnsi"/>
          <w:sz w:val="22"/>
          <w:szCs w:val="22"/>
        </w:rPr>
      </w:pPr>
      <w:bookmarkStart w:id="54" w:name="_Toc94865372"/>
      <w:r w:rsidRPr="00487444">
        <w:rPr>
          <w:rFonts w:asciiTheme="minorHAnsi" w:hAnsiTheme="minorHAnsi" w:cstheme="minorHAnsi"/>
          <w:sz w:val="22"/>
          <w:szCs w:val="22"/>
        </w:rPr>
        <w:t>Nuotekų tempimui atsparių jungčių techniniai reikalavimai</w:t>
      </w:r>
      <w:bookmarkEnd w:id="54"/>
    </w:p>
    <w:tbl>
      <w:tblPr>
        <w:tblStyle w:val="TableGrid"/>
        <w:tblW w:w="5047" w:type="pct"/>
        <w:tblLook w:val="04A0" w:firstRow="1" w:lastRow="0" w:firstColumn="1" w:lastColumn="0" w:noHBand="0" w:noVBand="1"/>
      </w:tblPr>
      <w:tblGrid>
        <w:gridCol w:w="7417"/>
        <w:gridCol w:w="7417"/>
      </w:tblGrid>
      <w:tr w:rsidR="00A05B92" w:rsidRPr="00824A60" w14:paraId="18E83AAC" w14:textId="77777777" w:rsidTr="0068395A">
        <w:trPr>
          <w:trHeight w:val="326"/>
        </w:trPr>
        <w:tc>
          <w:tcPr>
            <w:tcW w:w="2500" w:type="pct"/>
          </w:tcPr>
          <w:p w14:paraId="2E304EE5" w14:textId="77777777" w:rsidR="00A05B92" w:rsidRPr="00824A60" w:rsidRDefault="00A05B92" w:rsidP="0068395A">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pavadinimas:</w:t>
            </w:r>
          </w:p>
        </w:tc>
        <w:tc>
          <w:tcPr>
            <w:tcW w:w="2500" w:type="pct"/>
          </w:tcPr>
          <w:p w14:paraId="0E4F727F" w14:textId="7CE19D71" w:rsidR="00A05B92" w:rsidRPr="00824A60" w:rsidRDefault="004E6D9B" w:rsidP="0068395A">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Nuotekų</w:t>
            </w:r>
            <w:r w:rsidR="00BA6367" w:rsidRPr="00BA6367">
              <w:rPr>
                <w:rFonts w:asciiTheme="minorHAnsi" w:hAnsiTheme="minorHAnsi" w:cstheme="minorHAnsi"/>
                <w:color w:val="000000" w:themeColor="text1"/>
                <w:sz w:val="22"/>
                <w:szCs w:val="22"/>
              </w:rPr>
              <w:t xml:space="preserve"> tempimui atsparios jungtys</w:t>
            </w:r>
          </w:p>
        </w:tc>
      </w:tr>
      <w:tr w:rsidR="00A05B92" w:rsidRPr="00824A60" w14:paraId="2B43A8A5" w14:textId="77777777" w:rsidTr="0068395A">
        <w:trPr>
          <w:trHeight w:val="351"/>
        </w:trPr>
        <w:tc>
          <w:tcPr>
            <w:tcW w:w="2500" w:type="pct"/>
          </w:tcPr>
          <w:p w14:paraId="201F855E" w14:textId="77777777" w:rsidR="00A05B92" w:rsidRPr="00824A60" w:rsidRDefault="00A05B92" w:rsidP="0068395A">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lastRenderedPageBreak/>
              <w:t xml:space="preserve">Siūlomos medžiagos techninis žymėjimas / kodas: </w:t>
            </w:r>
          </w:p>
        </w:tc>
        <w:tc>
          <w:tcPr>
            <w:tcW w:w="2500" w:type="pct"/>
          </w:tcPr>
          <w:p w14:paraId="744C396B" w14:textId="0508C01D" w:rsidR="00A05B92" w:rsidRPr="00824A60" w:rsidRDefault="00BA6367" w:rsidP="0068395A">
            <w:pPr>
              <w:rPr>
                <w:rFonts w:asciiTheme="minorHAnsi" w:hAnsiTheme="minorHAnsi" w:cstheme="minorHAnsi"/>
                <w:color w:val="000000" w:themeColor="text1"/>
                <w:sz w:val="22"/>
                <w:szCs w:val="22"/>
              </w:rPr>
            </w:pPr>
            <w:r w:rsidRPr="00BA6367">
              <w:rPr>
                <w:rFonts w:asciiTheme="minorHAnsi" w:hAnsiTheme="minorHAnsi" w:cstheme="minorHAnsi"/>
                <w:color w:val="000000" w:themeColor="text1"/>
                <w:sz w:val="22"/>
                <w:szCs w:val="22"/>
              </w:rPr>
              <w:t>MULTI/JOINT 3000, 3007, 3050, 3057</w:t>
            </w:r>
          </w:p>
        </w:tc>
      </w:tr>
      <w:tr w:rsidR="00A05B92" w:rsidRPr="00824A60" w14:paraId="67AC99DE" w14:textId="77777777" w:rsidTr="0068395A">
        <w:trPr>
          <w:trHeight w:val="301"/>
        </w:trPr>
        <w:tc>
          <w:tcPr>
            <w:tcW w:w="2500" w:type="pct"/>
          </w:tcPr>
          <w:p w14:paraId="5DA995A3" w14:textId="77777777" w:rsidR="00A05B92" w:rsidRPr="00824A60" w:rsidRDefault="00A05B92" w:rsidP="0068395A">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gamintojo pavadinimas ir šalis:</w:t>
            </w:r>
          </w:p>
        </w:tc>
        <w:tc>
          <w:tcPr>
            <w:tcW w:w="2500" w:type="pct"/>
          </w:tcPr>
          <w:p w14:paraId="4DDE63EF" w14:textId="030B8C8B" w:rsidR="00A05B92" w:rsidRPr="00824A60" w:rsidRDefault="00BA6367" w:rsidP="0068395A">
            <w:pPr>
              <w:rPr>
                <w:rFonts w:asciiTheme="minorHAnsi" w:hAnsiTheme="minorHAnsi" w:cstheme="minorHAnsi"/>
                <w:color w:val="000000" w:themeColor="text1"/>
                <w:sz w:val="22"/>
                <w:szCs w:val="22"/>
              </w:rPr>
            </w:pPr>
            <w:r w:rsidRPr="00BA6367">
              <w:rPr>
                <w:rFonts w:asciiTheme="minorHAnsi" w:hAnsiTheme="minorHAnsi" w:cstheme="minorHAnsi"/>
                <w:color w:val="000000" w:themeColor="text1"/>
                <w:sz w:val="22"/>
                <w:szCs w:val="22"/>
              </w:rPr>
              <w:t>Georg Fischer Waga N.V., Olandija</w:t>
            </w:r>
          </w:p>
        </w:tc>
      </w:tr>
    </w:tbl>
    <w:p w14:paraId="6397D5E1" w14:textId="77777777" w:rsidR="00A05B92" w:rsidRPr="00824A60" w:rsidRDefault="00A05B92" w:rsidP="00A05B92">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6"/>
        <w:gridCol w:w="2718"/>
        <w:gridCol w:w="5893"/>
        <w:gridCol w:w="2789"/>
        <w:gridCol w:w="2789"/>
      </w:tblGrid>
      <w:tr w:rsidR="00A05B92" w:rsidRPr="00824A60" w14:paraId="319EBD5A" w14:textId="77777777" w:rsidTr="0068395A">
        <w:trPr>
          <w:trHeight w:val="527"/>
          <w:tblHeader/>
        </w:trPr>
        <w:tc>
          <w:tcPr>
            <w:tcW w:w="192" w:type="pct"/>
            <w:tcBorders>
              <w:top w:val="single" w:sz="4" w:space="0" w:color="auto"/>
              <w:left w:val="single" w:sz="4" w:space="0" w:color="auto"/>
              <w:bottom w:val="single" w:sz="4" w:space="0" w:color="auto"/>
              <w:right w:val="single" w:sz="4" w:space="0" w:color="auto"/>
            </w:tcBorders>
          </w:tcPr>
          <w:p w14:paraId="52F4F8B8" w14:textId="77777777" w:rsidR="00A05B92" w:rsidRPr="00824A60" w:rsidRDefault="00A05B92" w:rsidP="0068395A">
            <w:pPr>
              <w:jc w:val="cente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Eil. Nr.</w:t>
            </w:r>
          </w:p>
        </w:tc>
        <w:tc>
          <w:tcPr>
            <w:tcW w:w="921" w:type="pct"/>
            <w:tcBorders>
              <w:top w:val="single" w:sz="4" w:space="0" w:color="auto"/>
              <w:left w:val="single" w:sz="4" w:space="0" w:color="auto"/>
              <w:bottom w:val="single" w:sz="4" w:space="0" w:color="auto"/>
              <w:right w:val="single" w:sz="4" w:space="0" w:color="auto"/>
            </w:tcBorders>
          </w:tcPr>
          <w:p w14:paraId="1AF69ED6" w14:textId="77777777" w:rsidR="00A05B92" w:rsidRPr="00824A60" w:rsidRDefault="00A05B92" w:rsidP="0068395A">
            <w:pP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Techniniai parametrai ir reikalavimai</w:t>
            </w:r>
          </w:p>
        </w:tc>
        <w:tc>
          <w:tcPr>
            <w:tcW w:w="1997" w:type="pct"/>
            <w:tcBorders>
              <w:top w:val="single" w:sz="4" w:space="0" w:color="auto"/>
              <w:left w:val="single" w:sz="4" w:space="0" w:color="auto"/>
              <w:bottom w:val="single" w:sz="4" w:space="0" w:color="auto"/>
              <w:right w:val="single" w:sz="4" w:space="0" w:color="auto"/>
            </w:tcBorders>
          </w:tcPr>
          <w:p w14:paraId="0238321E" w14:textId="77777777" w:rsidR="00A05B92" w:rsidRPr="00824A60" w:rsidRDefault="00A05B92" w:rsidP="0068395A">
            <w:pP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40E7491E" w14:textId="77777777" w:rsidR="00A05B92" w:rsidRPr="00824A60" w:rsidRDefault="00A05B92" w:rsidP="0068395A">
            <w:pP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Tiekėjas turi nurodyti atitinka/neatitinka</w:t>
            </w:r>
          </w:p>
        </w:tc>
        <w:tc>
          <w:tcPr>
            <w:tcW w:w="945" w:type="pct"/>
            <w:tcBorders>
              <w:top w:val="single" w:sz="4" w:space="0" w:color="auto"/>
              <w:left w:val="single" w:sz="4" w:space="0" w:color="auto"/>
              <w:bottom w:val="single" w:sz="4" w:space="0" w:color="auto"/>
              <w:right w:val="single" w:sz="4" w:space="0" w:color="auto"/>
            </w:tcBorders>
          </w:tcPr>
          <w:p w14:paraId="03ECE1CA" w14:textId="77777777" w:rsidR="00A05B92" w:rsidRPr="00824A60" w:rsidRDefault="00A05B92" w:rsidP="0068395A">
            <w:pPr>
              <w:rPr>
                <w:rFonts w:asciiTheme="minorHAnsi" w:hAnsiTheme="minorHAnsi" w:cstheme="minorHAnsi"/>
                <w:b/>
                <w:bCs/>
                <w:color w:val="000000" w:themeColor="text1"/>
                <w:sz w:val="22"/>
                <w:szCs w:val="22"/>
              </w:rPr>
            </w:pPr>
            <w:r w:rsidRPr="00824A60">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A05B92" w:rsidRPr="00824A60" w14:paraId="5E666C35"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31D2FDAA" w14:textId="77777777" w:rsidR="00A05B92" w:rsidRPr="00824A60" w:rsidRDefault="00A05B92" w:rsidP="0068395A">
            <w:pPr>
              <w:tabs>
                <w:tab w:val="center" w:pos="4819"/>
                <w:tab w:val="right" w:pos="9638"/>
              </w:tabs>
              <w:jc w:val="center"/>
              <w:rPr>
                <w:rFonts w:asciiTheme="minorHAnsi" w:hAnsiTheme="minorHAnsi" w:cstheme="minorHAnsi"/>
                <w:color w:val="000000" w:themeColor="text1"/>
                <w:sz w:val="22"/>
                <w:szCs w:val="22"/>
              </w:rPr>
            </w:pPr>
            <w:r w:rsidRPr="00824A60">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065A1FAE" w14:textId="77777777" w:rsidR="00A05B92" w:rsidRPr="00824A60" w:rsidRDefault="00A05B92" w:rsidP="0068395A">
            <w:pPr>
              <w:tabs>
                <w:tab w:val="center" w:pos="4819"/>
                <w:tab w:val="right" w:pos="9638"/>
              </w:tabs>
              <w:jc w:val="center"/>
              <w:rPr>
                <w:rFonts w:asciiTheme="minorHAnsi" w:hAnsiTheme="minorHAnsi" w:cstheme="minorHAnsi"/>
                <w:b/>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A7DFD2C" w14:textId="77777777" w:rsidR="00A05B92" w:rsidRPr="00824A60" w:rsidRDefault="00A05B92" w:rsidP="0068395A">
            <w:pPr>
              <w:tabs>
                <w:tab w:val="center" w:pos="4819"/>
                <w:tab w:val="right" w:pos="9638"/>
              </w:tabs>
              <w:jc w:val="center"/>
              <w:rPr>
                <w:rFonts w:asciiTheme="minorHAnsi" w:hAnsiTheme="minorHAnsi" w:cstheme="minorHAnsi"/>
                <w:b/>
                <w:color w:val="000000" w:themeColor="text1"/>
                <w:sz w:val="22"/>
                <w:szCs w:val="22"/>
              </w:rPr>
            </w:pPr>
          </w:p>
        </w:tc>
      </w:tr>
      <w:tr w:rsidR="00BA6367" w:rsidRPr="00824A60" w14:paraId="6C0A7AD5"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A520453" w14:textId="77777777" w:rsidR="00BA6367" w:rsidRPr="00824A60" w:rsidRDefault="00BA6367" w:rsidP="00BA6367">
            <w:pPr>
              <w:numPr>
                <w:ilvl w:val="0"/>
                <w:numId w:val="15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77C9A2D" w14:textId="77777777" w:rsidR="00BA6367" w:rsidRPr="00824A60" w:rsidRDefault="00BA6367" w:rsidP="00BA6367">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Gaminiui</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taikomi</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standartai</w:t>
            </w:r>
          </w:p>
        </w:tc>
        <w:tc>
          <w:tcPr>
            <w:tcW w:w="1997" w:type="pct"/>
            <w:tcBorders>
              <w:top w:val="single" w:sz="4" w:space="0" w:color="auto"/>
              <w:left w:val="single" w:sz="4" w:space="0" w:color="auto"/>
              <w:bottom w:val="single" w:sz="4" w:space="0" w:color="auto"/>
              <w:right w:val="single" w:sz="4" w:space="0" w:color="auto"/>
            </w:tcBorders>
          </w:tcPr>
          <w:p w14:paraId="623388C3" w14:textId="77777777" w:rsidR="00BA6367" w:rsidRPr="00824A60" w:rsidRDefault="00BA6367" w:rsidP="00BA6367">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LST</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EN</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14525 arba</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lygiavertis.</w:t>
            </w:r>
          </w:p>
        </w:tc>
        <w:tc>
          <w:tcPr>
            <w:tcW w:w="945" w:type="pct"/>
            <w:tcBorders>
              <w:top w:val="single" w:sz="4" w:space="0" w:color="auto"/>
              <w:left w:val="single" w:sz="4" w:space="0" w:color="auto"/>
              <w:bottom w:val="single" w:sz="4" w:space="0" w:color="auto"/>
              <w:right w:val="single" w:sz="4" w:space="0" w:color="auto"/>
            </w:tcBorders>
          </w:tcPr>
          <w:p w14:paraId="6E128790" w14:textId="1FF65F3C" w:rsidR="00BA6367" w:rsidRPr="00824A60" w:rsidRDefault="00BA6367" w:rsidP="00BA6367">
            <w:pPr>
              <w:tabs>
                <w:tab w:val="center" w:pos="4819"/>
                <w:tab w:val="right" w:pos="9638"/>
              </w:tabs>
              <w:jc w:val="both"/>
              <w:rPr>
                <w:rFonts w:asciiTheme="minorHAnsi" w:hAnsiTheme="minorHAnsi" w:cstheme="minorHAnsi"/>
                <w:color w:val="000000" w:themeColor="text1"/>
                <w:sz w:val="22"/>
                <w:szCs w:val="22"/>
              </w:rPr>
            </w:pPr>
            <w:r w:rsidRPr="00A86C40">
              <w:rPr>
                <w:rFonts w:asciiTheme="minorHAnsi" w:hAnsiTheme="minorHAnsi" w:cstheme="minorHAnsi"/>
                <w:color w:val="000000" w:themeColor="text1"/>
                <w:sz w:val="22"/>
                <w:szCs w:val="22"/>
              </w:rPr>
              <w:t>Atitinka</w:t>
            </w:r>
          </w:p>
        </w:tc>
        <w:tc>
          <w:tcPr>
            <w:tcW w:w="945" w:type="pct"/>
            <w:tcBorders>
              <w:top w:val="single" w:sz="4" w:space="0" w:color="auto"/>
              <w:left w:val="single" w:sz="4" w:space="0" w:color="auto"/>
              <w:bottom w:val="single" w:sz="4" w:space="0" w:color="auto"/>
              <w:right w:val="single" w:sz="4" w:space="0" w:color="auto"/>
            </w:tcBorders>
          </w:tcPr>
          <w:p w14:paraId="57E7A0A3" w14:textId="49B04428" w:rsidR="00BA6367" w:rsidRPr="00824A60" w:rsidRDefault="00BA6367" w:rsidP="00BA6367">
            <w:pPr>
              <w:tabs>
                <w:tab w:val="center" w:pos="4819"/>
                <w:tab w:val="right" w:pos="9638"/>
              </w:tabs>
              <w:jc w:val="both"/>
              <w:rPr>
                <w:rFonts w:asciiTheme="minorHAnsi" w:hAnsiTheme="minorHAnsi" w:cstheme="minorHAnsi"/>
                <w:color w:val="000000" w:themeColor="text1"/>
                <w:sz w:val="22"/>
                <w:szCs w:val="22"/>
              </w:rPr>
            </w:pPr>
            <w:r w:rsidRPr="00A86C40">
              <w:rPr>
                <w:rFonts w:asciiTheme="minorHAnsi" w:hAnsiTheme="minorHAnsi" w:cstheme="minorHAnsi"/>
                <w:color w:val="000000" w:themeColor="text1"/>
                <w:sz w:val="22"/>
                <w:szCs w:val="22"/>
              </w:rPr>
              <w:t>ESD Nr. 19</w:t>
            </w:r>
          </w:p>
        </w:tc>
      </w:tr>
      <w:tr w:rsidR="00BA6367" w:rsidRPr="00824A60" w14:paraId="59805020"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917339D" w14:textId="77777777" w:rsidR="00BA6367" w:rsidRPr="00824A60" w:rsidRDefault="00BA6367" w:rsidP="00BA6367">
            <w:pPr>
              <w:numPr>
                <w:ilvl w:val="0"/>
                <w:numId w:val="15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A240027" w14:textId="77777777" w:rsidR="00BA6367" w:rsidRPr="00824A60" w:rsidRDefault="00BA6367" w:rsidP="00BA6367">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Darbinė</w:t>
            </w:r>
            <w:r w:rsidRPr="00824A60">
              <w:rPr>
                <w:rFonts w:asciiTheme="minorHAnsi" w:hAnsiTheme="minorHAnsi" w:cstheme="minorHAnsi"/>
                <w:color w:val="000000" w:themeColor="text1"/>
                <w:spacing w:val="-3"/>
                <w:sz w:val="22"/>
                <w:szCs w:val="22"/>
              </w:rPr>
              <w:t xml:space="preserve"> </w:t>
            </w:r>
            <w:r w:rsidRPr="00824A60">
              <w:rPr>
                <w:rFonts w:asciiTheme="minorHAnsi" w:hAnsiTheme="minorHAnsi" w:cstheme="minorHAnsi"/>
                <w:color w:val="000000" w:themeColor="text1"/>
                <w:sz w:val="22"/>
                <w:szCs w:val="22"/>
              </w:rPr>
              <w:t>terpė</w:t>
            </w:r>
          </w:p>
        </w:tc>
        <w:tc>
          <w:tcPr>
            <w:tcW w:w="1997" w:type="pct"/>
            <w:tcBorders>
              <w:top w:val="single" w:sz="4" w:space="0" w:color="auto"/>
              <w:left w:val="single" w:sz="4" w:space="0" w:color="auto"/>
              <w:bottom w:val="single" w:sz="4" w:space="0" w:color="auto"/>
              <w:right w:val="single" w:sz="4" w:space="0" w:color="auto"/>
            </w:tcBorders>
          </w:tcPr>
          <w:p w14:paraId="1226A426" w14:textId="5F6DE605" w:rsidR="00BA6367" w:rsidRPr="00824A60" w:rsidRDefault="00BA6367" w:rsidP="00BA6367">
            <w:pPr>
              <w:tabs>
                <w:tab w:val="center" w:pos="4819"/>
                <w:tab w:val="right" w:pos="9638"/>
              </w:tabs>
              <w:jc w:val="both"/>
              <w:rPr>
                <w:rFonts w:asciiTheme="minorHAnsi" w:hAnsiTheme="minorHAnsi" w:cstheme="minorHAnsi"/>
                <w:color w:val="000000" w:themeColor="text1"/>
                <w:sz w:val="22"/>
                <w:szCs w:val="22"/>
              </w:rPr>
            </w:pPr>
            <w:r w:rsidRPr="00A05B92">
              <w:rPr>
                <w:rFonts w:asciiTheme="minorHAnsi" w:hAnsiTheme="minorHAnsi" w:cstheme="minorHAnsi"/>
                <w:color w:val="000000" w:themeColor="text1"/>
                <w:sz w:val="22"/>
                <w:szCs w:val="22"/>
              </w:rPr>
              <w:t>Nuotekos.</w:t>
            </w:r>
          </w:p>
        </w:tc>
        <w:tc>
          <w:tcPr>
            <w:tcW w:w="945" w:type="pct"/>
            <w:tcBorders>
              <w:top w:val="single" w:sz="4" w:space="0" w:color="auto"/>
              <w:left w:val="single" w:sz="4" w:space="0" w:color="auto"/>
              <w:bottom w:val="single" w:sz="4" w:space="0" w:color="auto"/>
              <w:right w:val="single" w:sz="4" w:space="0" w:color="auto"/>
            </w:tcBorders>
          </w:tcPr>
          <w:p w14:paraId="6F740052" w14:textId="0A3397B0" w:rsidR="00BA6367" w:rsidRPr="00824A60" w:rsidRDefault="00BA6367" w:rsidP="00BA6367">
            <w:pPr>
              <w:tabs>
                <w:tab w:val="center" w:pos="4819"/>
                <w:tab w:val="right" w:pos="9638"/>
              </w:tabs>
              <w:jc w:val="both"/>
              <w:rPr>
                <w:rFonts w:asciiTheme="minorHAnsi" w:hAnsiTheme="minorHAnsi" w:cstheme="minorHAnsi"/>
                <w:color w:val="000000" w:themeColor="text1"/>
                <w:sz w:val="22"/>
                <w:szCs w:val="22"/>
              </w:rPr>
            </w:pPr>
            <w:r w:rsidRPr="00A86C40">
              <w:rPr>
                <w:rFonts w:asciiTheme="minorHAnsi" w:hAnsiTheme="minorHAnsi" w:cstheme="minorHAnsi"/>
                <w:color w:val="000000" w:themeColor="text1"/>
                <w:sz w:val="22"/>
                <w:szCs w:val="22"/>
              </w:rPr>
              <w:t>Atitinka</w:t>
            </w:r>
          </w:p>
        </w:tc>
        <w:tc>
          <w:tcPr>
            <w:tcW w:w="945" w:type="pct"/>
            <w:tcBorders>
              <w:top w:val="single" w:sz="4" w:space="0" w:color="auto"/>
              <w:left w:val="single" w:sz="4" w:space="0" w:color="auto"/>
              <w:bottom w:val="single" w:sz="4" w:space="0" w:color="auto"/>
              <w:right w:val="single" w:sz="4" w:space="0" w:color="auto"/>
            </w:tcBorders>
          </w:tcPr>
          <w:p w14:paraId="503D44AC" w14:textId="784EF6A7" w:rsidR="00BA6367" w:rsidRPr="00824A60" w:rsidRDefault="00BA6367" w:rsidP="00BA6367">
            <w:pPr>
              <w:tabs>
                <w:tab w:val="center" w:pos="4819"/>
                <w:tab w:val="right" w:pos="9638"/>
              </w:tabs>
              <w:jc w:val="both"/>
              <w:rPr>
                <w:rFonts w:asciiTheme="minorHAnsi" w:hAnsiTheme="minorHAnsi" w:cstheme="minorHAnsi"/>
                <w:color w:val="000000" w:themeColor="text1"/>
                <w:sz w:val="22"/>
                <w:szCs w:val="22"/>
              </w:rPr>
            </w:pPr>
            <w:r w:rsidRPr="00A86C40">
              <w:rPr>
                <w:rFonts w:asciiTheme="minorHAnsi" w:hAnsiTheme="minorHAnsi" w:cstheme="minorHAnsi"/>
                <w:color w:val="000000" w:themeColor="text1"/>
                <w:sz w:val="22"/>
                <w:szCs w:val="22"/>
              </w:rPr>
              <w:t>ESD Nr. 19</w:t>
            </w:r>
          </w:p>
        </w:tc>
      </w:tr>
      <w:tr w:rsidR="00BA6367" w:rsidRPr="00824A60" w14:paraId="3473C2B5"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2A8ECD11" w14:textId="77777777" w:rsidR="00BA6367" w:rsidRPr="00824A60" w:rsidRDefault="00BA6367" w:rsidP="00BA6367">
            <w:pPr>
              <w:numPr>
                <w:ilvl w:val="0"/>
                <w:numId w:val="15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35DDF2A" w14:textId="77777777" w:rsidR="00BA6367" w:rsidRPr="00824A60" w:rsidRDefault="00BA6367" w:rsidP="00BA6367">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Nominalus</w:t>
            </w:r>
            <w:r w:rsidRPr="00824A60">
              <w:rPr>
                <w:rFonts w:asciiTheme="minorHAnsi" w:hAnsiTheme="minorHAnsi" w:cstheme="minorHAnsi"/>
                <w:color w:val="000000" w:themeColor="text1"/>
                <w:spacing w:val="-6"/>
                <w:sz w:val="22"/>
                <w:szCs w:val="22"/>
              </w:rPr>
              <w:t xml:space="preserve"> </w:t>
            </w:r>
            <w:r w:rsidRPr="00824A60">
              <w:rPr>
                <w:rFonts w:asciiTheme="minorHAnsi" w:hAnsiTheme="minorHAnsi" w:cstheme="minorHAnsi"/>
                <w:color w:val="000000" w:themeColor="text1"/>
                <w:sz w:val="22"/>
                <w:szCs w:val="22"/>
              </w:rPr>
              <w:t>slėgis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03472DDF" w14:textId="77777777" w:rsidR="00BA6367" w:rsidRPr="00824A60" w:rsidRDefault="00BA6367" w:rsidP="00BA6367">
            <w:pPr>
              <w:pStyle w:val="ListParagraph"/>
              <w:spacing w:before="100" w:beforeAutospacing="1" w:after="100" w:afterAutospacing="1"/>
              <w:ind w:left="2"/>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PN</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10; PN 16</w:t>
            </w:r>
          </w:p>
        </w:tc>
        <w:tc>
          <w:tcPr>
            <w:tcW w:w="945" w:type="pct"/>
            <w:tcBorders>
              <w:top w:val="single" w:sz="4" w:space="0" w:color="auto"/>
              <w:left w:val="single" w:sz="4" w:space="0" w:color="auto"/>
              <w:bottom w:val="single" w:sz="4" w:space="0" w:color="auto"/>
              <w:right w:val="single" w:sz="4" w:space="0" w:color="auto"/>
            </w:tcBorders>
          </w:tcPr>
          <w:p w14:paraId="5CB76ECB" w14:textId="08595BF5" w:rsidR="00BA6367" w:rsidRPr="00824A60" w:rsidRDefault="00BA6367" w:rsidP="00BA6367">
            <w:pPr>
              <w:spacing w:before="100" w:beforeAutospacing="1" w:after="100" w:afterAutospacing="1"/>
              <w:jc w:val="both"/>
              <w:rPr>
                <w:rFonts w:asciiTheme="minorHAnsi" w:hAnsiTheme="minorHAnsi" w:cstheme="minorHAnsi"/>
                <w:color w:val="000000" w:themeColor="text1"/>
                <w:sz w:val="22"/>
                <w:szCs w:val="22"/>
                <w:lang w:eastAsia="lt-LT"/>
              </w:rPr>
            </w:pPr>
            <w:r w:rsidRPr="00A86C40">
              <w:rPr>
                <w:rFonts w:asciiTheme="minorHAnsi" w:hAnsiTheme="minorHAnsi" w:cstheme="minorHAnsi"/>
                <w:color w:val="000000" w:themeColor="text1"/>
                <w:sz w:val="22"/>
                <w:szCs w:val="22"/>
              </w:rPr>
              <w:t>Atitinka</w:t>
            </w:r>
          </w:p>
        </w:tc>
        <w:tc>
          <w:tcPr>
            <w:tcW w:w="945" w:type="pct"/>
            <w:tcBorders>
              <w:top w:val="single" w:sz="4" w:space="0" w:color="auto"/>
              <w:left w:val="single" w:sz="4" w:space="0" w:color="auto"/>
              <w:bottom w:val="single" w:sz="4" w:space="0" w:color="auto"/>
              <w:right w:val="single" w:sz="4" w:space="0" w:color="auto"/>
            </w:tcBorders>
          </w:tcPr>
          <w:p w14:paraId="04225717" w14:textId="67298012" w:rsidR="00BA6367" w:rsidRPr="00824A60" w:rsidRDefault="00BA6367" w:rsidP="00BA6367">
            <w:pPr>
              <w:spacing w:before="100" w:beforeAutospacing="1" w:after="100" w:afterAutospacing="1"/>
              <w:jc w:val="both"/>
              <w:rPr>
                <w:rFonts w:asciiTheme="minorHAnsi" w:hAnsiTheme="minorHAnsi" w:cstheme="minorHAnsi"/>
                <w:color w:val="000000" w:themeColor="text1"/>
                <w:sz w:val="22"/>
                <w:szCs w:val="22"/>
                <w:lang w:eastAsia="lt-LT"/>
              </w:rPr>
            </w:pPr>
            <w:r w:rsidRPr="00A86C40">
              <w:rPr>
                <w:rFonts w:asciiTheme="minorHAnsi" w:hAnsiTheme="minorHAnsi" w:cstheme="minorHAnsi"/>
                <w:color w:val="000000" w:themeColor="text1"/>
                <w:sz w:val="22"/>
                <w:szCs w:val="22"/>
              </w:rPr>
              <w:t>ESD Nr. 19</w:t>
            </w:r>
          </w:p>
        </w:tc>
      </w:tr>
      <w:tr w:rsidR="00BA6367" w:rsidRPr="00824A60" w14:paraId="3DE9E665"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580159D1" w14:textId="77777777" w:rsidR="00BA6367" w:rsidRPr="00824A60" w:rsidRDefault="00BA6367" w:rsidP="00BA6367">
            <w:pPr>
              <w:numPr>
                <w:ilvl w:val="0"/>
                <w:numId w:val="15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6DF8C61" w14:textId="77777777" w:rsidR="00BA6367" w:rsidRPr="002C7986" w:rsidRDefault="00BA6367" w:rsidP="00BA6367">
            <w:pPr>
              <w:jc w:val="both"/>
              <w:rPr>
                <w:rFonts w:asciiTheme="minorHAnsi" w:hAnsiTheme="minorHAnsi" w:cstheme="minorHAnsi"/>
                <w:sz w:val="22"/>
                <w:szCs w:val="22"/>
              </w:rPr>
            </w:pPr>
            <w:r w:rsidRPr="002C7986">
              <w:rPr>
                <w:rFonts w:asciiTheme="minorHAnsi" w:hAnsiTheme="minorHAnsi" w:cstheme="minorHAnsi"/>
                <w:sz w:val="22"/>
                <w:szCs w:val="22"/>
              </w:rPr>
              <w:t>Jungties</w:t>
            </w:r>
            <w:r w:rsidRPr="002C7986">
              <w:rPr>
                <w:rFonts w:asciiTheme="minorHAnsi" w:hAnsiTheme="minorHAnsi" w:cstheme="minorHAnsi"/>
                <w:spacing w:val="-1"/>
                <w:sz w:val="22"/>
                <w:szCs w:val="22"/>
              </w:rPr>
              <w:t xml:space="preserve"> </w:t>
            </w:r>
            <w:r w:rsidRPr="002C7986">
              <w:rPr>
                <w:rFonts w:asciiTheme="minorHAnsi" w:hAnsiTheme="minorHAnsi" w:cstheme="minorHAnsi"/>
                <w:sz w:val="22"/>
                <w:szCs w:val="22"/>
              </w:rPr>
              <w:t>tipas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09193CD5" w14:textId="77777777" w:rsidR="00BA6367" w:rsidRPr="00824A60" w:rsidRDefault="00BA6367" w:rsidP="00BA6367">
            <w:pPr>
              <w:pStyle w:val="TableParagraph"/>
              <w:numPr>
                <w:ilvl w:val="0"/>
                <w:numId w:val="112"/>
              </w:numPr>
              <w:tabs>
                <w:tab w:val="left" w:pos="572"/>
              </w:tabs>
              <w:autoSpaceDE w:val="0"/>
              <w:autoSpaceDN w:val="0"/>
              <w:spacing w:line="293" w:lineRule="exact"/>
              <w:ind w:hanging="361"/>
              <w:rPr>
                <w:rFonts w:cstheme="minorHAnsi"/>
                <w:color w:val="000000" w:themeColor="text1"/>
                <w:lang w:val="lt-LT"/>
              </w:rPr>
            </w:pPr>
            <w:r w:rsidRPr="00824A60">
              <w:rPr>
                <w:rFonts w:cstheme="minorHAnsi"/>
                <w:color w:val="000000" w:themeColor="text1"/>
                <w:lang w:val="lt-LT"/>
              </w:rPr>
              <w:t>Dviguba</w:t>
            </w:r>
            <w:r w:rsidRPr="002B5E41">
              <w:rPr>
                <w:rFonts w:cstheme="minorHAnsi"/>
                <w:color w:val="000000" w:themeColor="text1"/>
                <w:lang w:val="lt-LT"/>
              </w:rPr>
              <w:t xml:space="preserve"> </w:t>
            </w:r>
            <w:r w:rsidRPr="00824A60">
              <w:rPr>
                <w:rFonts w:cstheme="minorHAnsi"/>
                <w:color w:val="000000" w:themeColor="text1"/>
                <w:lang w:val="lt-LT"/>
              </w:rPr>
              <w:t>mova;</w:t>
            </w:r>
          </w:p>
          <w:p w14:paraId="283F77D2" w14:textId="77777777" w:rsidR="00BA6367" w:rsidRPr="00824A60" w:rsidRDefault="00BA6367" w:rsidP="00BA6367">
            <w:pPr>
              <w:pStyle w:val="TableParagraph"/>
              <w:spacing w:before="3"/>
              <w:rPr>
                <w:rFonts w:cstheme="minorHAnsi"/>
                <w:b/>
                <w:color w:val="000000" w:themeColor="text1"/>
                <w:lang w:val="lt-LT"/>
              </w:rPr>
            </w:pPr>
          </w:p>
          <w:p w14:paraId="25E46EDC" w14:textId="77777777" w:rsidR="00BA6367" w:rsidRPr="00824A60" w:rsidRDefault="00BA6367" w:rsidP="00BA6367">
            <w:pPr>
              <w:pStyle w:val="TableParagraph"/>
              <w:ind w:left="367"/>
              <w:rPr>
                <w:rFonts w:cstheme="minorHAnsi"/>
                <w:color w:val="000000" w:themeColor="text1"/>
                <w:lang w:val="lt-LT"/>
              </w:rPr>
            </w:pPr>
            <w:r w:rsidRPr="00824A60">
              <w:rPr>
                <w:rFonts w:cstheme="minorHAnsi"/>
                <w:noProof/>
                <w:color w:val="000000" w:themeColor="text1"/>
                <w:lang w:val="lt-LT" w:eastAsia="lt-LT"/>
              </w:rPr>
              <w:drawing>
                <wp:inline distT="0" distB="0" distL="0" distR="0" wp14:anchorId="5FEDF380" wp14:editId="46A356C2">
                  <wp:extent cx="2374900" cy="1511300"/>
                  <wp:effectExtent l="0" t="0" r="6350" b="0"/>
                  <wp:docPr id="19" name="Picture 19"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74900" cy="1511300"/>
                          </a:xfrm>
                          <a:prstGeom prst="rect">
                            <a:avLst/>
                          </a:prstGeom>
                          <a:noFill/>
                          <a:ln>
                            <a:noFill/>
                          </a:ln>
                        </pic:spPr>
                      </pic:pic>
                    </a:graphicData>
                  </a:graphic>
                </wp:inline>
              </w:drawing>
            </w:r>
          </w:p>
          <w:p w14:paraId="477DB0E8" w14:textId="77777777" w:rsidR="00BA6367" w:rsidRPr="00824A60" w:rsidRDefault="00BA6367" w:rsidP="00BA6367">
            <w:pPr>
              <w:pStyle w:val="TableParagraph"/>
              <w:tabs>
                <w:tab w:val="left" w:pos="994"/>
              </w:tabs>
              <w:autoSpaceDE w:val="0"/>
              <w:autoSpaceDN w:val="0"/>
              <w:spacing w:before="55"/>
              <w:ind w:left="826"/>
              <w:rPr>
                <w:rFonts w:cstheme="minorHAnsi"/>
                <w:color w:val="000000" w:themeColor="text1"/>
                <w:lang w:val="lt-LT"/>
              </w:rPr>
            </w:pPr>
            <w:r w:rsidRPr="00824A60">
              <w:rPr>
                <w:rFonts w:cstheme="minorHAnsi"/>
                <w:color w:val="000000" w:themeColor="text1"/>
                <w:lang w:val="lt-LT"/>
              </w:rPr>
              <w:t>1–</w:t>
            </w:r>
            <w:r w:rsidRPr="00824A60">
              <w:rPr>
                <w:rFonts w:cstheme="minorHAnsi"/>
                <w:color w:val="000000" w:themeColor="text1"/>
                <w:spacing w:val="-1"/>
                <w:lang w:val="lt-LT"/>
              </w:rPr>
              <w:t xml:space="preserve"> </w:t>
            </w:r>
            <w:r w:rsidRPr="00824A60">
              <w:rPr>
                <w:rFonts w:cstheme="minorHAnsi"/>
                <w:color w:val="000000" w:themeColor="text1"/>
                <w:lang w:val="lt-LT"/>
              </w:rPr>
              <w:t>mova</w:t>
            </w:r>
          </w:p>
          <w:p w14:paraId="3BF89CF5" w14:textId="77777777" w:rsidR="00BA6367" w:rsidRPr="00824A60" w:rsidRDefault="00BA6367" w:rsidP="00BA6367">
            <w:pPr>
              <w:pStyle w:val="TableParagraph"/>
              <w:tabs>
                <w:tab w:val="left" w:pos="994"/>
              </w:tabs>
              <w:autoSpaceDE w:val="0"/>
              <w:autoSpaceDN w:val="0"/>
              <w:spacing w:before="2"/>
              <w:ind w:left="827" w:right="2274"/>
              <w:rPr>
                <w:rFonts w:cstheme="minorHAnsi"/>
                <w:color w:val="000000" w:themeColor="text1"/>
                <w:lang w:val="lt-LT"/>
              </w:rPr>
            </w:pPr>
            <w:r w:rsidRPr="00824A60">
              <w:rPr>
                <w:rFonts w:cstheme="minorHAnsi"/>
                <w:color w:val="000000" w:themeColor="text1"/>
                <w:lang w:val="lt-LT"/>
              </w:rPr>
              <w:t>2– vamzdžio įmovimo gylis</w:t>
            </w:r>
            <w:r w:rsidRPr="00824A60">
              <w:rPr>
                <w:rFonts w:cstheme="minorHAnsi"/>
                <w:color w:val="000000" w:themeColor="text1"/>
                <w:spacing w:val="1"/>
                <w:lang w:val="lt-LT"/>
              </w:rPr>
              <w:t xml:space="preserve"> </w:t>
            </w:r>
            <w:r w:rsidRPr="00824A60">
              <w:rPr>
                <w:rFonts w:cstheme="minorHAnsi"/>
                <w:color w:val="000000" w:themeColor="text1"/>
                <w:lang w:val="lt-LT"/>
              </w:rPr>
              <w:t xml:space="preserve"> 3– tarpas tarp vamzdžių galų</w:t>
            </w:r>
            <w:r w:rsidRPr="00824A60">
              <w:rPr>
                <w:rFonts w:cstheme="minorHAnsi"/>
                <w:color w:val="000000" w:themeColor="text1"/>
                <w:spacing w:val="-52"/>
                <w:lang w:val="lt-LT"/>
              </w:rPr>
              <w:t xml:space="preserve"> </w:t>
            </w:r>
          </w:p>
          <w:p w14:paraId="4BAA3354" w14:textId="77777777" w:rsidR="00BA6367" w:rsidRPr="00824A60" w:rsidRDefault="00BA6367" w:rsidP="00BA6367">
            <w:pPr>
              <w:pStyle w:val="TableParagraph"/>
              <w:tabs>
                <w:tab w:val="left" w:pos="994"/>
              </w:tabs>
              <w:autoSpaceDE w:val="0"/>
              <w:autoSpaceDN w:val="0"/>
              <w:spacing w:before="2"/>
              <w:ind w:left="827" w:right="2274"/>
              <w:rPr>
                <w:rFonts w:cstheme="minorHAnsi"/>
                <w:color w:val="000000" w:themeColor="text1"/>
                <w:lang w:val="lt-LT"/>
              </w:rPr>
            </w:pPr>
            <w:r w:rsidRPr="00824A60">
              <w:rPr>
                <w:rFonts w:cstheme="minorHAnsi"/>
                <w:color w:val="000000" w:themeColor="text1"/>
                <w:lang w:val="lt-LT"/>
              </w:rPr>
              <w:t>4</w:t>
            </w:r>
            <w:r w:rsidRPr="00824A60">
              <w:rPr>
                <w:rFonts w:cstheme="minorHAnsi"/>
                <w:color w:val="000000" w:themeColor="text1"/>
                <w:spacing w:val="-1"/>
                <w:lang w:val="lt-LT"/>
              </w:rPr>
              <w:t xml:space="preserve"> </w:t>
            </w:r>
            <w:r w:rsidRPr="00824A60">
              <w:rPr>
                <w:rFonts w:cstheme="minorHAnsi"/>
                <w:color w:val="000000" w:themeColor="text1"/>
                <w:lang w:val="lt-LT"/>
              </w:rPr>
              <w:t>– tarpinė</w:t>
            </w:r>
          </w:p>
          <w:p w14:paraId="5B7FEC90" w14:textId="77777777" w:rsidR="00BA6367" w:rsidRPr="00824A60" w:rsidRDefault="00BA6367" w:rsidP="00BA6367">
            <w:pPr>
              <w:pStyle w:val="TableParagraph"/>
              <w:rPr>
                <w:rFonts w:cstheme="minorHAnsi"/>
                <w:b/>
                <w:color w:val="000000" w:themeColor="text1"/>
                <w:lang w:val="lt-LT"/>
              </w:rPr>
            </w:pPr>
          </w:p>
          <w:p w14:paraId="55A3425A" w14:textId="77777777" w:rsidR="00BA6367" w:rsidRPr="002B5E41" w:rsidRDefault="00BA6367" w:rsidP="00BA6367">
            <w:pPr>
              <w:pStyle w:val="TableParagraph"/>
              <w:tabs>
                <w:tab w:val="left" w:pos="572"/>
              </w:tabs>
              <w:autoSpaceDE w:val="0"/>
              <w:autoSpaceDN w:val="0"/>
              <w:spacing w:line="293" w:lineRule="exact"/>
              <w:ind w:left="571"/>
              <w:rPr>
                <w:rFonts w:cstheme="minorHAnsi"/>
                <w:color w:val="000000" w:themeColor="text1"/>
                <w:lang w:val="lt-LT"/>
              </w:rPr>
            </w:pPr>
          </w:p>
          <w:p w14:paraId="73356211" w14:textId="77777777" w:rsidR="00BA6367" w:rsidRPr="00824A60" w:rsidRDefault="00BA6367" w:rsidP="00BA6367">
            <w:pPr>
              <w:pStyle w:val="TableParagraph"/>
              <w:numPr>
                <w:ilvl w:val="0"/>
                <w:numId w:val="112"/>
              </w:numPr>
              <w:tabs>
                <w:tab w:val="left" w:pos="572"/>
              </w:tabs>
              <w:autoSpaceDE w:val="0"/>
              <w:autoSpaceDN w:val="0"/>
              <w:spacing w:line="293" w:lineRule="exact"/>
              <w:ind w:hanging="361"/>
              <w:rPr>
                <w:rFonts w:cstheme="minorHAnsi"/>
                <w:color w:val="000000" w:themeColor="text1"/>
                <w:lang w:val="lt-LT"/>
              </w:rPr>
            </w:pPr>
            <w:r w:rsidRPr="00824A60">
              <w:rPr>
                <w:rFonts w:cstheme="minorHAnsi"/>
                <w:color w:val="000000" w:themeColor="text1"/>
                <w:lang w:val="lt-LT"/>
              </w:rPr>
              <w:t>Flanšinis</w:t>
            </w:r>
            <w:r w:rsidRPr="002B5E41">
              <w:rPr>
                <w:rFonts w:cstheme="minorHAnsi"/>
                <w:color w:val="000000" w:themeColor="text1"/>
                <w:lang w:val="lt-LT"/>
              </w:rPr>
              <w:t xml:space="preserve"> </w:t>
            </w:r>
            <w:r w:rsidRPr="00824A60">
              <w:rPr>
                <w:rFonts w:cstheme="minorHAnsi"/>
                <w:color w:val="000000" w:themeColor="text1"/>
                <w:lang w:val="lt-LT"/>
              </w:rPr>
              <w:t>adapteris.</w:t>
            </w:r>
          </w:p>
          <w:p w14:paraId="62000B2D" w14:textId="77777777" w:rsidR="00BA6367" w:rsidRPr="00824A60" w:rsidRDefault="00BA6367" w:rsidP="00BA6367">
            <w:pPr>
              <w:pStyle w:val="TableParagraph"/>
              <w:spacing w:before="5"/>
              <w:rPr>
                <w:rFonts w:cstheme="minorHAnsi"/>
                <w:b/>
                <w:color w:val="000000" w:themeColor="text1"/>
                <w:lang w:val="lt-LT"/>
              </w:rPr>
            </w:pPr>
          </w:p>
          <w:p w14:paraId="36B9B7DB" w14:textId="77777777" w:rsidR="00BA6367" w:rsidRPr="00824A60" w:rsidRDefault="00BA6367" w:rsidP="00BA6367">
            <w:pPr>
              <w:pStyle w:val="TableParagraph"/>
              <w:ind w:left="184"/>
              <w:rPr>
                <w:rFonts w:cstheme="minorHAnsi"/>
                <w:color w:val="000000" w:themeColor="text1"/>
                <w:lang w:val="lt-LT"/>
              </w:rPr>
            </w:pPr>
            <w:r w:rsidRPr="00824A60">
              <w:rPr>
                <w:rFonts w:cstheme="minorHAnsi"/>
                <w:noProof/>
                <w:color w:val="000000" w:themeColor="text1"/>
                <w:lang w:val="lt-LT" w:eastAsia="lt-LT"/>
              </w:rPr>
              <w:lastRenderedPageBreak/>
              <w:drawing>
                <wp:inline distT="0" distB="0" distL="0" distR="0" wp14:anchorId="0344217A" wp14:editId="67C5065B">
                  <wp:extent cx="2070100" cy="1485900"/>
                  <wp:effectExtent l="0" t="0" r="6350" b="0"/>
                  <wp:docPr id="20" name="Picture 20"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70100" cy="1485900"/>
                          </a:xfrm>
                          <a:prstGeom prst="rect">
                            <a:avLst/>
                          </a:prstGeom>
                          <a:noFill/>
                          <a:ln>
                            <a:noFill/>
                          </a:ln>
                        </pic:spPr>
                      </pic:pic>
                    </a:graphicData>
                  </a:graphic>
                </wp:inline>
              </w:drawing>
            </w:r>
          </w:p>
          <w:p w14:paraId="0DCF25BA" w14:textId="77777777" w:rsidR="00BA6367" w:rsidRPr="00824A60" w:rsidRDefault="00BA6367" w:rsidP="00BA6367">
            <w:pPr>
              <w:pStyle w:val="TableParagraph"/>
              <w:tabs>
                <w:tab w:val="left" w:pos="274"/>
              </w:tabs>
              <w:autoSpaceDE w:val="0"/>
              <w:autoSpaceDN w:val="0"/>
              <w:spacing w:before="77"/>
              <w:rPr>
                <w:rFonts w:cstheme="minorHAnsi"/>
                <w:color w:val="000000" w:themeColor="text1"/>
                <w:lang w:val="lt-LT"/>
              </w:rPr>
            </w:pPr>
            <w:r w:rsidRPr="00824A60">
              <w:rPr>
                <w:rFonts w:cstheme="minorHAnsi"/>
                <w:color w:val="000000" w:themeColor="text1"/>
                <w:lang w:val="lt-LT"/>
              </w:rPr>
              <w:t xml:space="preserve">1 – adapteris </w:t>
            </w:r>
          </w:p>
          <w:p w14:paraId="5EE709E4" w14:textId="77777777" w:rsidR="00BA6367" w:rsidRPr="00824A60" w:rsidRDefault="00BA6367" w:rsidP="00BA6367">
            <w:pPr>
              <w:pStyle w:val="TableParagraph"/>
              <w:tabs>
                <w:tab w:val="left" w:pos="274"/>
              </w:tabs>
              <w:autoSpaceDE w:val="0"/>
              <w:autoSpaceDN w:val="0"/>
              <w:spacing w:before="77"/>
              <w:rPr>
                <w:rFonts w:cstheme="minorHAnsi"/>
                <w:color w:val="000000" w:themeColor="text1"/>
                <w:lang w:val="lt-LT"/>
              </w:rPr>
            </w:pPr>
            <w:r w:rsidRPr="00824A60">
              <w:rPr>
                <w:rFonts w:cstheme="minorHAnsi"/>
                <w:color w:val="000000" w:themeColor="text1"/>
                <w:lang w:val="lt-LT"/>
              </w:rPr>
              <w:t xml:space="preserve">2 – vamzdžio įmovimo gylis </w:t>
            </w:r>
          </w:p>
          <w:p w14:paraId="607347F1" w14:textId="77777777" w:rsidR="00BA6367" w:rsidRPr="00824A60" w:rsidRDefault="00BA6367" w:rsidP="00BA6367">
            <w:pPr>
              <w:pStyle w:val="TableParagraph"/>
              <w:tabs>
                <w:tab w:val="left" w:pos="274"/>
              </w:tabs>
              <w:autoSpaceDE w:val="0"/>
              <w:autoSpaceDN w:val="0"/>
              <w:spacing w:before="77"/>
              <w:rPr>
                <w:rFonts w:cstheme="minorHAnsi"/>
                <w:color w:val="000000" w:themeColor="text1"/>
                <w:lang w:val="lt-LT"/>
              </w:rPr>
            </w:pPr>
            <w:r w:rsidRPr="00824A60">
              <w:rPr>
                <w:rFonts w:cstheme="minorHAnsi"/>
                <w:color w:val="000000" w:themeColor="text1"/>
                <w:lang w:val="lt-LT"/>
              </w:rPr>
              <w:t xml:space="preserve">3 – flanšas </w:t>
            </w:r>
          </w:p>
          <w:p w14:paraId="419BD9C5" w14:textId="77777777" w:rsidR="00BA6367" w:rsidRPr="00824A60" w:rsidRDefault="00BA6367" w:rsidP="00BA6367">
            <w:pPr>
              <w:pStyle w:val="TableParagraph"/>
              <w:tabs>
                <w:tab w:val="left" w:pos="274"/>
              </w:tabs>
              <w:autoSpaceDE w:val="0"/>
              <w:autoSpaceDN w:val="0"/>
              <w:spacing w:before="77"/>
              <w:rPr>
                <w:rFonts w:cstheme="minorHAnsi"/>
                <w:color w:val="000000" w:themeColor="text1"/>
                <w:lang w:val="lt-LT"/>
              </w:rPr>
            </w:pPr>
            <w:r w:rsidRPr="00824A60">
              <w:rPr>
                <w:rFonts w:cstheme="minorHAnsi"/>
                <w:color w:val="000000" w:themeColor="text1"/>
                <w:lang w:val="lt-LT"/>
              </w:rPr>
              <w:t xml:space="preserve">4 – tarpas tarp vamzdžio galo ir flanšo </w:t>
            </w:r>
          </w:p>
          <w:p w14:paraId="12FE1FA7" w14:textId="77777777" w:rsidR="00BA6367" w:rsidRPr="00824A60" w:rsidRDefault="00BA6367" w:rsidP="00BA6367">
            <w:pPr>
              <w:pStyle w:val="TableParagraph"/>
              <w:tabs>
                <w:tab w:val="left" w:pos="274"/>
              </w:tabs>
              <w:autoSpaceDE w:val="0"/>
              <w:autoSpaceDN w:val="0"/>
              <w:spacing w:before="77"/>
              <w:rPr>
                <w:rFonts w:cstheme="minorHAnsi"/>
                <w:color w:val="000000" w:themeColor="text1"/>
                <w:lang w:val="lt-LT"/>
              </w:rPr>
            </w:pPr>
            <w:r w:rsidRPr="00824A60">
              <w:rPr>
                <w:rFonts w:cstheme="minorHAnsi"/>
                <w:color w:val="000000" w:themeColor="text1"/>
                <w:lang w:val="lt-LT"/>
              </w:rPr>
              <w:t>5 – tarpinė</w:t>
            </w:r>
          </w:p>
          <w:p w14:paraId="3A110F47" w14:textId="77777777" w:rsidR="00BA6367" w:rsidRPr="00824A60" w:rsidRDefault="00BA6367" w:rsidP="00BA6367">
            <w:pPr>
              <w:pStyle w:val="TableParagraph"/>
              <w:tabs>
                <w:tab w:val="left" w:pos="274"/>
              </w:tabs>
              <w:autoSpaceDE w:val="0"/>
              <w:autoSpaceDN w:val="0"/>
              <w:spacing w:before="77"/>
              <w:rPr>
                <w:rFonts w:cstheme="minorHAnsi"/>
                <w:color w:val="000000" w:themeColor="text1"/>
                <w:lang w:val="lt-LT"/>
              </w:rPr>
            </w:pPr>
          </w:p>
        </w:tc>
        <w:tc>
          <w:tcPr>
            <w:tcW w:w="945" w:type="pct"/>
            <w:tcBorders>
              <w:top w:val="single" w:sz="4" w:space="0" w:color="auto"/>
              <w:left w:val="single" w:sz="4" w:space="0" w:color="auto"/>
              <w:bottom w:val="single" w:sz="4" w:space="0" w:color="auto"/>
              <w:right w:val="single" w:sz="4" w:space="0" w:color="auto"/>
            </w:tcBorders>
          </w:tcPr>
          <w:p w14:paraId="3B83E6D1" w14:textId="3E2329FA" w:rsidR="00BA6367" w:rsidRPr="00824A60" w:rsidRDefault="00BA6367" w:rsidP="00BA6367">
            <w:pPr>
              <w:spacing w:before="100" w:beforeAutospacing="1" w:after="100" w:afterAutospacing="1"/>
              <w:jc w:val="both"/>
              <w:rPr>
                <w:rFonts w:asciiTheme="minorHAnsi" w:hAnsiTheme="minorHAnsi" w:cstheme="minorHAnsi"/>
                <w:color w:val="000000" w:themeColor="text1"/>
                <w:sz w:val="22"/>
                <w:szCs w:val="22"/>
                <w:lang w:eastAsia="lt-LT"/>
              </w:rPr>
            </w:pPr>
            <w:r w:rsidRPr="00A86C40">
              <w:rPr>
                <w:rFonts w:asciiTheme="minorHAnsi" w:hAnsiTheme="minorHAnsi" w:cstheme="minorHAnsi"/>
                <w:color w:val="000000" w:themeColor="text1"/>
                <w:sz w:val="22"/>
                <w:szCs w:val="22"/>
              </w:rPr>
              <w:lastRenderedPageBreak/>
              <w:t>Atitinka</w:t>
            </w:r>
          </w:p>
        </w:tc>
        <w:tc>
          <w:tcPr>
            <w:tcW w:w="945" w:type="pct"/>
            <w:tcBorders>
              <w:top w:val="single" w:sz="4" w:space="0" w:color="auto"/>
              <w:left w:val="single" w:sz="4" w:space="0" w:color="auto"/>
              <w:bottom w:val="single" w:sz="4" w:space="0" w:color="auto"/>
              <w:right w:val="single" w:sz="4" w:space="0" w:color="auto"/>
            </w:tcBorders>
          </w:tcPr>
          <w:p w14:paraId="4E3AB977" w14:textId="660E23D3" w:rsidR="00BA6367" w:rsidRPr="00824A60" w:rsidRDefault="00BA6367" w:rsidP="00BA6367">
            <w:pPr>
              <w:spacing w:before="100" w:beforeAutospacing="1" w:after="100" w:afterAutospacing="1"/>
              <w:jc w:val="both"/>
              <w:rPr>
                <w:rFonts w:asciiTheme="minorHAnsi" w:hAnsiTheme="minorHAnsi" w:cstheme="minorHAnsi"/>
                <w:color w:val="000000" w:themeColor="text1"/>
                <w:sz w:val="22"/>
                <w:szCs w:val="22"/>
                <w:lang w:eastAsia="lt-LT"/>
              </w:rPr>
            </w:pPr>
            <w:r w:rsidRPr="00A86C40">
              <w:rPr>
                <w:rFonts w:asciiTheme="minorHAnsi" w:hAnsiTheme="minorHAnsi" w:cstheme="minorHAnsi"/>
                <w:color w:val="000000" w:themeColor="text1"/>
                <w:sz w:val="22"/>
                <w:szCs w:val="22"/>
              </w:rPr>
              <w:t>ESD Nr. 19</w:t>
            </w:r>
          </w:p>
        </w:tc>
      </w:tr>
      <w:tr w:rsidR="00BA6367" w:rsidRPr="00824A60" w14:paraId="6C1F7C8D"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51387433" w14:textId="77777777" w:rsidR="00BA6367" w:rsidRPr="00824A60" w:rsidRDefault="00BA6367" w:rsidP="00BA6367">
            <w:pPr>
              <w:numPr>
                <w:ilvl w:val="0"/>
                <w:numId w:val="15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DCEBB9D" w14:textId="77777777" w:rsidR="00BA6367" w:rsidRPr="00824A60" w:rsidRDefault="00BA6367" w:rsidP="00BA6367">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Panaudojimas</w:t>
            </w:r>
          </w:p>
        </w:tc>
        <w:tc>
          <w:tcPr>
            <w:tcW w:w="1997" w:type="pct"/>
            <w:tcBorders>
              <w:top w:val="single" w:sz="4" w:space="0" w:color="auto"/>
              <w:left w:val="single" w:sz="4" w:space="0" w:color="auto"/>
              <w:bottom w:val="single" w:sz="4" w:space="0" w:color="auto"/>
              <w:right w:val="single" w:sz="4" w:space="0" w:color="auto"/>
            </w:tcBorders>
          </w:tcPr>
          <w:p w14:paraId="7F00763C" w14:textId="77777777" w:rsidR="00BA6367" w:rsidRPr="00824A60" w:rsidRDefault="00BA6367" w:rsidP="00BA6367">
            <w:pPr>
              <w:pStyle w:val="TableParagraph"/>
              <w:rPr>
                <w:rFonts w:cstheme="minorHAnsi"/>
                <w:color w:val="000000" w:themeColor="text1"/>
                <w:lang w:val="lt-LT"/>
              </w:rPr>
            </w:pPr>
            <w:r w:rsidRPr="00824A60">
              <w:rPr>
                <w:rFonts w:cstheme="minorHAnsi"/>
                <w:color w:val="000000" w:themeColor="text1"/>
                <w:lang w:val="lt-LT"/>
              </w:rPr>
              <w:t>Kalaus</w:t>
            </w:r>
            <w:r w:rsidRPr="00824A60">
              <w:rPr>
                <w:rFonts w:cstheme="minorHAnsi"/>
                <w:color w:val="000000" w:themeColor="text1"/>
                <w:spacing w:val="1"/>
                <w:lang w:val="lt-LT"/>
              </w:rPr>
              <w:t xml:space="preserve"> </w:t>
            </w:r>
            <w:r w:rsidRPr="00824A60">
              <w:rPr>
                <w:rFonts w:cstheme="minorHAnsi"/>
                <w:color w:val="000000" w:themeColor="text1"/>
                <w:lang w:val="lt-LT"/>
              </w:rPr>
              <w:t>ketaus,</w:t>
            </w:r>
            <w:r w:rsidRPr="00824A60">
              <w:rPr>
                <w:rFonts w:cstheme="minorHAnsi"/>
                <w:color w:val="000000" w:themeColor="text1"/>
                <w:spacing w:val="1"/>
                <w:lang w:val="lt-LT"/>
              </w:rPr>
              <w:t xml:space="preserve"> </w:t>
            </w:r>
            <w:r w:rsidRPr="00824A60">
              <w:rPr>
                <w:rFonts w:cstheme="minorHAnsi"/>
                <w:color w:val="000000" w:themeColor="text1"/>
                <w:lang w:val="lt-LT"/>
              </w:rPr>
              <w:t>pilkojo</w:t>
            </w:r>
            <w:r w:rsidRPr="00824A60">
              <w:rPr>
                <w:rFonts w:cstheme="minorHAnsi"/>
                <w:color w:val="000000" w:themeColor="text1"/>
                <w:spacing w:val="1"/>
                <w:lang w:val="lt-LT"/>
              </w:rPr>
              <w:t xml:space="preserve"> </w:t>
            </w:r>
            <w:r w:rsidRPr="00824A60">
              <w:rPr>
                <w:rFonts w:cstheme="minorHAnsi"/>
                <w:color w:val="000000" w:themeColor="text1"/>
                <w:lang w:val="lt-LT"/>
              </w:rPr>
              <w:t>ketaus,</w:t>
            </w:r>
            <w:r w:rsidRPr="00824A60">
              <w:rPr>
                <w:rFonts w:cstheme="minorHAnsi"/>
                <w:color w:val="000000" w:themeColor="text1"/>
                <w:spacing w:val="1"/>
                <w:lang w:val="lt-LT"/>
              </w:rPr>
              <w:t xml:space="preserve"> </w:t>
            </w:r>
            <w:r w:rsidRPr="00824A60">
              <w:rPr>
                <w:rFonts w:cstheme="minorHAnsi"/>
                <w:color w:val="000000" w:themeColor="text1"/>
                <w:lang w:val="lt-LT"/>
              </w:rPr>
              <w:t>plieno,</w:t>
            </w:r>
            <w:r w:rsidRPr="00824A60">
              <w:rPr>
                <w:rFonts w:cstheme="minorHAnsi"/>
                <w:color w:val="000000" w:themeColor="text1"/>
                <w:spacing w:val="1"/>
                <w:lang w:val="lt-LT"/>
              </w:rPr>
              <w:t xml:space="preserve"> </w:t>
            </w:r>
            <w:r w:rsidRPr="00824A60">
              <w:rPr>
                <w:rFonts w:cstheme="minorHAnsi"/>
                <w:color w:val="000000" w:themeColor="text1"/>
                <w:lang w:val="lt-LT"/>
              </w:rPr>
              <w:t>polietileno,</w:t>
            </w:r>
            <w:r w:rsidRPr="00824A60">
              <w:rPr>
                <w:rFonts w:cstheme="minorHAnsi"/>
                <w:color w:val="000000" w:themeColor="text1"/>
                <w:spacing w:val="1"/>
                <w:lang w:val="lt-LT"/>
              </w:rPr>
              <w:t xml:space="preserve"> </w:t>
            </w:r>
            <w:r w:rsidRPr="00824A60">
              <w:rPr>
                <w:rFonts w:cstheme="minorHAnsi"/>
                <w:color w:val="000000" w:themeColor="text1"/>
                <w:lang w:val="lt-LT"/>
              </w:rPr>
              <w:t>AC</w:t>
            </w:r>
            <w:r w:rsidRPr="00824A60">
              <w:rPr>
                <w:rFonts w:cstheme="minorHAnsi"/>
                <w:color w:val="000000" w:themeColor="text1"/>
                <w:spacing w:val="-57"/>
                <w:lang w:val="lt-LT"/>
              </w:rPr>
              <w:t xml:space="preserve"> </w:t>
            </w:r>
            <w:r w:rsidRPr="00824A60">
              <w:rPr>
                <w:rFonts w:cstheme="minorHAnsi"/>
                <w:color w:val="000000" w:themeColor="text1"/>
                <w:lang w:val="lt-LT"/>
              </w:rPr>
              <w:t>vamzdžiams</w:t>
            </w:r>
            <w:r w:rsidRPr="00824A60">
              <w:rPr>
                <w:rFonts w:cstheme="minorHAnsi"/>
                <w:color w:val="000000" w:themeColor="text1"/>
                <w:spacing w:val="-1"/>
                <w:lang w:val="lt-LT"/>
              </w:rPr>
              <w:t xml:space="preserve"> </w:t>
            </w:r>
            <w:r w:rsidRPr="00824A60">
              <w:rPr>
                <w:rFonts w:cstheme="minorHAnsi"/>
                <w:color w:val="000000" w:themeColor="text1"/>
                <w:lang w:val="lt-LT"/>
              </w:rPr>
              <w:t>jungti.</w:t>
            </w:r>
          </w:p>
        </w:tc>
        <w:tc>
          <w:tcPr>
            <w:tcW w:w="945" w:type="pct"/>
            <w:tcBorders>
              <w:top w:val="single" w:sz="4" w:space="0" w:color="auto"/>
              <w:left w:val="single" w:sz="4" w:space="0" w:color="auto"/>
              <w:bottom w:val="single" w:sz="4" w:space="0" w:color="auto"/>
              <w:right w:val="single" w:sz="4" w:space="0" w:color="auto"/>
            </w:tcBorders>
          </w:tcPr>
          <w:p w14:paraId="4FC4D3E8" w14:textId="434CFC81" w:rsidR="00BA6367" w:rsidRPr="00824A60" w:rsidRDefault="00BA6367" w:rsidP="00BA6367">
            <w:pPr>
              <w:spacing w:afterLines="10" w:after="24"/>
              <w:jc w:val="both"/>
              <w:rPr>
                <w:rFonts w:asciiTheme="minorHAnsi" w:hAnsiTheme="minorHAnsi" w:cstheme="minorHAnsi"/>
                <w:color w:val="000000" w:themeColor="text1"/>
                <w:sz w:val="22"/>
                <w:szCs w:val="22"/>
              </w:rPr>
            </w:pPr>
            <w:r w:rsidRPr="00A86C40">
              <w:rPr>
                <w:rFonts w:asciiTheme="minorHAnsi" w:hAnsiTheme="minorHAnsi" w:cstheme="minorHAnsi"/>
                <w:color w:val="000000" w:themeColor="text1"/>
                <w:sz w:val="22"/>
                <w:szCs w:val="22"/>
              </w:rPr>
              <w:t>Atitinka</w:t>
            </w:r>
          </w:p>
        </w:tc>
        <w:tc>
          <w:tcPr>
            <w:tcW w:w="945" w:type="pct"/>
            <w:tcBorders>
              <w:top w:val="single" w:sz="4" w:space="0" w:color="auto"/>
              <w:left w:val="single" w:sz="4" w:space="0" w:color="auto"/>
              <w:bottom w:val="single" w:sz="4" w:space="0" w:color="auto"/>
              <w:right w:val="single" w:sz="4" w:space="0" w:color="auto"/>
            </w:tcBorders>
          </w:tcPr>
          <w:p w14:paraId="4D024BB7" w14:textId="7B7FC9D6" w:rsidR="00BA6367" w:rsidRPr="00824A60" w:rsidRDefault="005D1F0D" w:rsidP="00BA6367">
            <w:pPr>
              <w:spacing w:afterLines="10" w:after="24"/>
              <w:jc w:val="both"/>
              <w:rPr>
                <w:rFonts w:asciiTheme="minorHAnsi" w:hAnsiTheme="minorHAnsi" w:cstheme="minorHAnsi"/>
                <w:color w:val="000000" w:themeColor="text1"/>
                <w:sz w:val="22"/>
                <w:szCs w:val="22"/>
              </w:rPr>
            </w:pPr>
            <w:hyperlink r:id="rId42" w:history="1">
              <w:r w:rsidR="00BA6367" w:rsidRPr="00C168FF">
                <w:rPr>
                  <w:rStyle w:val="Hyperlink"/>
                  <w:rFonts w:asciiTheme="minorHAnsi" w:hAnsiTheme="minorHAnsi" w:cstheme="minorHAnsi"/>
                  <w:sz w:val="22"/>
                  <w:szCs w:val="22"/>
                </w:rPr>
                <w:t>https://www.gfps.com/en-fi/products-solutions/systems/multi-joint.html</w:t>
              </w:r>
            </w:hyperlink>
            <w:r w:rsidR="00BA6367">
              <w:rPr>
                <w:rFonts w:asciiTheme="minorHAnsi" w:hAnsiTheme="minorHAnsi" w:cstheme="minorHAnsi"/>
                <w:color w:val="000000" w:themeColor="text1"/>
                <w:sz w:val="22"/>
                <w:szCs w:val="22"/>
              </w:rPr>
              <w:t xml:space="preserve"> </w:t>
            </w:r>
          </w:p>
        </w:tc>
      </w:tr>
      <w:tr w:rsidR="00BA6367" w:rsidRPr="00824A60" w14:paraId="37EC65DA"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0EFA1B98" w14:textId="77777777" w:rsidR="00BA6367" w:rsidRPr="00824A60" w:rsidRDefault="00BA6367" w:rsidP="00BA6367">
            <w:pPr>
              <w:numPr>
                <w:ilvl w:val="0"/>
                <w:numId w:val="15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C015F20" w14:textId="77777777" w:rsidR="00BA6367" w:rsidRPr="00824A60" w:rsidRDefault="00BA6367" w:rsidP="00BA6367">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Jungties</w:t>
            </w:r>
            <w:r w:rsidRPr="00824A60">
              <w:rPr>
                <w:rFonts w:asciiTheme="minorHAnsi" w:hAnsiTheme="minorHAnsi" w:cstheme="minorHAnsi"/>
                <w:color w:val="000000" w:themeColor="text1"/>
                <w:spacing w:val="-3"/>
                <w:sz w:val="22"/>
                <w:szCs w:val="22"/>
              </w:rPr>
              <w:t xml:space="preserve"> </w:t>
            </w:r>
            <w:r w:rsidRPr="00824A60">
              <w:rPr>
                <w:rFonts w:asciiTheme="minorHAnsi" w:hAnsiTheme="minorHAnsi" w:cstheme="minorHAnsi"/>
                <w:color w:val="000000" w:themeColor="text1"/>
                <w:sz w:val="22"/>
                <w:szCs w:val="22"/>
              </w:rPr>
              <w:t>medžiaga</w:t>
            </w:r>
          </w:p>
        </w:tc>
        <w:tc>
          <w:tcPr>
            <w:tcW w:w="1997" w:type="pct"/>
            <w:tcBorders>
              <w:top w:val="single" w:sz="4" w:space="0" w:color="auto"/>
              <w:left w:val="single" w:sz="4" w:space="0" w:color="auto"/>
              <w:bottom w:val="single" w:sz="4" w:space="0" w:color="auto"/>
              <w:right w:val="single" w:sz="4" w:space="0" w:color="auto"/>
            </w:tcBorders>
          </w:tcPr>
          <w:p w14:paraId="4BAB1E59" w14:textId="77777777" w:rsidR="00BA6367" w:rsidRPr="00824A60" w:rsidRDefault="00BA6367" w:rsidP="00BA6367">
            <w:pPr>
              <w:pStyle w:val="TableParagraph"/>
              <w:ind w:right="92"/>
              <w:jc w:val="both"/>
              <w:rPr>
                <w:rFonts w:cstheme="minorHAnsi"/>
                <w:color w:val="000000" w:themeColor="text1"/>
                <w:lang w:val="lt-LT"/>
              </w:rPr>
            </w:pPr>
            <w:r w:rsidRPr="00824A60">
              <w:rPr>
                <w:rFonts w:cstheme="minorHAnsi"/>
                <w:color w:val="000000" w:themeColor="text1"/>
                <w:lang w:val="lt-LT"/>
              </w:rPr>
              <w:t>Korpuso - kalusis ketus ne žemesnės klasės negu EN-</w:t>
            </w:r>
            <w:r w:rsidRPr="00824A60">
              <w:rPr>
                <w:rFonts w:cstheme="minorHAnsi"/>
                <w:color w:val="000000" w:themeColor="text1"/>
                <w:spacing w:val="1"/>
                <w:lang w:val="lt-LT"/>
              </w:rPr>
              <w:t xml:space="preserve"> </w:t>
            </w:r>
            <w:r w:rsidRPr="00824A60">
              <w:rPr>
                <w:rFonts w:cstheme="minorHAnsi"/>
                <w:color w:val="000000" w:themeColor="text1"/>
                <w:lang w:val="lt-LT"/>
              </w:rPr>
              <w:t>GJS-400</w:t>
            </w:r>
            <w:r w:rsidRPr="00824A60">
              <w:rPr>
                <w:rFonts w:cstheme="minorHAnsi"/>
                <w:color w:val="000000" w:themeColor="text1"/>
                <w:spacing w:val="-1"/>
                <w:lang w:val="lt-LT"/>
              </w:rPr>
              <w:t xml:space="preserve"> </w:t>
            </w:r>
            <w:r w:rsidRPr="00824A60">
              <w:rPr>
                <w:rFonts w:cstheme="minorHAnsi"/>
                <w:color w:val="000000" w:themeColor="text1"/>
                <w:lang w:val="lt-LT"/>
              </w:rPr>
              <w:t>pagal LST EN</w:t>
            </w:r>
            <w:r w:rsidRPr="00824A60">
              <w:rPr>
                <w:rFonts w:cstheme="minorHAnsi"/>
                <w:color w:val="000000" w:themeColor="text1"/>
                <w:spacing w:val="1"/>
                <w:lang w:val="lt-LT"/>
              </w:rPr>
              <w:t xml:space="preserve"> </w:t>
            </w:r>
            <w:r w:rsidRPr="00824A60">
              <w:rPr>
                <w:rFonts w:cstheme="minorHAnsi"/>
                <w:color w:val="000000" w:themeColor="text1"/>
                <w:lang w:val="lt-LT"/>
              </w:rPr>
              <w:t>1563 arba</w:t>
            </w:r>
            <w:r w:rsidRPr="00824A60">
              <w:rPr>
                <w:rFonts w:cstheme="minorHAnsi"/>
                <w:color w:val="000000" w:themeColor="text1"/>
                <w:spacing w:val="-2"/>
                <w:lang w:val="lt-LT"/>
              </w:rPr>
              <w:t xml:space="preserve"> </w:t>
            </w:r>
            <w:r w:rsidRPr="00824A60">
              <w:rPr>
                <w:rFonts w:cstheme="minorHAnsi"/>
                <w:color w:val="000000" w:themeColor="text1"/>
                <w:lang w:val="lt-LT"/>
              </w:rPr>
              <w:t>lygiavertį.</w:t>
            </w:r>
          </w:p>
          <w:p w14:paraId="7EB8205C" w14:textId="77777777" w:rsidR="00BA6367" w:rsidRPr="00824A60" w:rsidRDefault="00BA6367" w:rsidP="00BA6367">
            <w:pPr>
              <w:pStyle w:val="TableParagraph"/>
              <w:ind w:left="9"/>
              <w:rPr>
                <w:rFonts w:cstheme="minorHAnsi"/>
                <w:color w:val="000000" w:themeColor="text1"/>
                <w:lang w:val="lt-LT"/>
              </w:rPr>
            </w:pPr>
            <w:r w:rsidRPr="00824A60">
              <w:rPr>
                <w:rFonts w:cstheme="minorHAnsi"/>
                <w:color w:val="000000" w:themeColor="text1"/>
                <w:lang w:val="lt-LT"/>
              </w:rPr>
              <w:t>Tvirtinimo</w:t>
            </w:r>
            <w:r w:rsidRPr="00824A60">
              <w:rPr>
                <w:rFonts w:cstheme="minorHAnsi"/>
                <w:color w:val="000000" w:themeColor="text1"/>
                <w:spacing w:val="1"/>
                <w:lang w:val="lt-LT"/>
              </w:rPr>
              <w:t xml:space="preserve"> </w:t>
            </w:r>
            <w:r w:rsidRPr="00824A60">
              <w:rPr>
                <w:rFonts w:cstheme="minorHAnsi"/>
                <w:color w:val="000000" w:themeColor="text1"/>
                <w:lang w:val="lt-LT"/>
              </w:rPr>
              <w:t>varžtų,</w:t>
            </w:r>
            <w:r w:rsidRPr="00824A60">
              <w:rPr>
                <w:rFonts w:cstheme="minorHAnsi"/>
                <w:color w:val="000000" w:themeColor="text1"/>
                <w:spacing w:val="1"/>
                <w:lang w:val="lt-LT"/>
              </w:rPr>
              <w:t xml:space="preserve"> </w:t>
            </w:r>
            <w:r w:rsidRPr="00824A60">
              <w:rPr>
                <w:rFonts w:cstheme="minorHAnsi"/>
                <w:color w:val="000000" w:themeColor="text1"/>
                <w:lang w:val="lt-LT"/>
              </w:rPr>
              <w:t>veržlių</w:t>
            </w:r>
            <w:r w:rsidRPr="00824A60">
              <w:rPr>
                <w:rFonts w:cstheme="minorHAnsi"/>
                <w:color w:val="000000" w:themeColor="text1"/>
                <w:spacing w:val="1"/>
                <w:lang w:val="lt-LT"/>
              </w:rPr>
              <w:t xml:space="preserve"> </w:t>
            </w:r>
            <w:r w:rsidRPr="00824A60">
              <w:rPr>
                <w:rFonts w:cstheme="minorHAnsi"/>
                <w:color w:val="000000" w:themeColor="text1"/>
                <w:lang w:val="lt-LT"/>
              </w:rPr>
              <w:t>ir</w:t>
            </w:r>
            <w:r w:rsidRPr="00824A60">
              <w:rPr>
                <w:rFonts w:cstheme="minorHAnsi"/>
                <w:color w:val="000000" w:themeColor="text1"/>
                <w:spacing w:val="1"/>
                <w:lang w:val="lt-LT"/>
              </w:rPr>
              <w:t xml:space="preserve"> </w:t>
            </w:r>
            <w:r w:rsidRPr="00824A60">
              <w:rPr>
                <w:rFonts w:cstheme="minorHAnsi"/>
                <w:color w:val="000000" w:themeColor="text1"/>
                <w:lang w:val="lt-LT"/>
              </w:rPr>
              <w:t>poveržlių</w:t>
            </w:r>
            <w:r w:rsidRPr="00824A60">
              <w:rPr>
                <w:rFonts w:cstheme="minorHAnsi"/>
                <w:color w:val="000000" w:themeColor="text1"/>
                <w:spacing w:val="1"/>
                <w:lang w:val="lt-LT"/>
              </w:rPr>
              <w:t xml:space="preserve"> </w:t>
            </w:r>
            <w:r w:rsidRPr="00824A60">
              <w:rPr>
                <w:rFonts w:cstheme="minorHAnsi"/>
                <w:color w:val="000000" w:themeColor="text1"/>
                <w:lang w:val="lt-LT"/>
              </w:rPr>
              <w:t>ir</w:t>
            </w:r>
            <w:r w:rsidRPr="00824A60">
              <w:rPr>
                <w:rFonts w:cstheme="minorHAnsi"/>
                <w:color w:val="000000" w:themeColor="text1"/>
                <w:spacing w:val="1"/>
                <w:lang w:val="lt-LT"/>
              </w:rPr>
              <w:t xml:space="preserve"> </w:t>
            </w:r>
            <w:r w:rsidRPr="00824A60">
              <w:rPr>
                <w:rFonts w:cstheme="minorHAnsi"/>
                <w:color w:val="000000" w:themeColor="text1"/>
                <w:lang w:val="lt-LT"/>
              </w:rPr>
              <w:t>fiksavimo</w:t>
            </w:r>
            <w:r w:rsidRPr="00824A60">
              <w:rPr>
                <w:rFonts w:cstheme="minorHAnsi"/>
                <w:color w:val="000000" w:themeColor="text1"/>
                <w:spacing w:val="1"/>
                <w:lang w:val="lt-LT"/>
              </w:rPr>
              <w:t xml:space="preserve"> </w:t>
            </w:r>
            <w:r w:rsidRPr="00824A60">
              <w:rPr>
                <w:rFonts w:cstheme="minorHAnsi"/>
                <w:color w:val="000000" w:themeColor="text1"/>
                <w:lang w:val="lt-LT"/>
              </w:rPr>
              <w:t>elementų medžiaga – nerūdijantis plienas, ne žemesnės</w:t>
            </w:r>
            <w:r w:rsidRPr="00824A60">
              <w:rPr>
                <w:rFonts w:cstheme="minorHAnsi"/>
                <w:color w:val="000000" w:themeColor="text1"/>
                <w:spacing w:val="1"/>
                <w:lang w:val="lt-LT"/>
              </w:rPr>
              <w:t xml:space="preserve"> </w:t>
            </w:r>
            <w:r w:rsidRPr="00824A60">
              <w:rPr>
                <w:rFonts w:cstheme="minorHAnsi"/>
                <w:color w:val="000000" w:themeColor="text1"/>
                <w:lang w:val="lt-LT"/>
              </w:rPr>
              <w:t>nei</w:t>
            </w:r>
            <w:r w:rsidRPr="00824A60">
              <w:rPr>
                <w:rFonts w:cstheme="minorHAnsi"/>
                <w:color w:val="000000" w:themeColor="text1"/>
                <w:spacing w:val="-1"/>
                <w:lang w:val="lt-LT"/>
              </w:rPr>
              <w:t xml:space="preserve"> </w:t>
            </w:r>
            <w:r w:rsidRPr="00824A60">
              <w:rPr>
                <w:rFonts w:cstheme="minorHAnsi"/>
                <w:color w:val="000000" w:themeColor="text1"/>
                <w:lang w:val="lt-LT"/>
              </w:rPr>
              <w:t>A2</w:t>
            </w:r>
            <w:r w:rsidRPr="00824A60">
              <w:rPr>
                <w:rFonts w:cstheme="minorHAnsi"/>
                <w:color w:val="000000" w:themeColor="text1"/>
                <w:spacing w:val="-1"/>
                <w:lang w:val="lt-LT"/>
              </w:rPr>
              <w:t xml:space="preserve"> </w:t>
            </w:r>
            <w:r w:rsidRPr="00824A60">
              <w:rPr>
                <w:rFonts w:cstheme="minorHAnsi"/>
                <w:color w:val="000000" w:themeColor="text1"/>
                <w:lang w:val="lt-LT"/>
              </w:rPr>
              <w:t>klasės</w:t>
            </w:r>
            <w:r w:rsidRPr="00824A60">
              <w:rPr>
                <w:rFonts w:cstheme="minorHAnsi"/>
                <w:color w:val="000000" w:themeColor="text1"/>
                <w:spacing w:val="-1"/>
                <w:lang w:val="lt-LT"/>
              </w:rPr>
              <w:t xml:space="preserve"> </w:t>
            </w:r>
            <w:r w:rsidRPr="00824A60">
              <w:rPr>
                <w:rFonts w:cstheme="minorHAnsi"/>
                <w:color w:val="000000" w:themeColor="text1"/>
                <w:lang w:val="lt-LT"/>
              </w:rPr>
              <w:t>arba</w:t>
            </w:r>
            <w:r w:rsidRPr="00824A60">
              <w:rPr>
                <w:rFonts w:cstheme="minorHAnsi"/>
                <w:color w:val="000000" w:themeColor="text1"/>
                <w:spacing w:val="-2"/>
                <w:lang w:val="lt-LT"/>
              </w:rPr>
              <w:t xml:space="preserve"> </w:t>
            </w:r>
            <w:r w:rsidRPr="00824A60">
              <w:rPr>
                <w:rFonts w:cstheme="minorHAnsi"/>
                <w:color w:val="000000" w:themeColor="text1"/>
                <w:lang w:val="lt-LT"/>
              </w:rPr>
              <w:t>lygiavertis.</w:t>
            </w:r>
          </w:p>
        </w:tc>
        <w:tc>
          <w:tcPr>
            <w:tcW w:w="945" w:type="pct"/>
            <w:tcBorders>
              <w:top w:val="single" w:sz="4" w:space="0" w:color="auto"/>
              <w:left w:val="single" w:sz="4" w:space="0" w:color="auto"/>
              <w:bottom w:val="single" w:sz="4" w:space="0" w:color="auto"/>
              <w:right w:val="single" w:sz="4" w:space="0" w:color="auto"/>
            </w:tcBorders>
          </w:tcPr>
          <w:p w14:paraId="78BE5611" w14:textId="706F02F0" w:rsidR="00BA6367" w:rsidRPr="00824A60" w:rsidRDefault="00BA6367" w:rsidP="00BA6367">
            <w:pPr>
              <w:spacing w:afterLines="10" w:after="24"/>
              <w:jc w:val="both"/>
              <w:rPr>
                <w:rFonts w:asciiTheme="minorHAnsi" w:hAnsiTheme="minorHAnsi" w:cstheme="minorHAnsi"/>
                <w:color w:val="000000" w:themeColor="text1"/>
                <w:sz w:val="22"/>
                <w:szCs w:val="22"/>
              </w:rPr>
            </w:pPr>
            <w:r w:rsidRPr="00A86C40">
              <w:rPr>
                <w:rFonts w:asciiTheme="minorHAnsi" w:hAnsiTheme="minorHAnsi" w:cstheme="minorHAnsi"/>
                <w:color w:val="000000" w:themeColor="text1"/>
                <w:sz w:val="22"/>
                <w:szCs w:val="22"/>
              </w:rPr>
              <w:t>Atitinka</w:t>
            </w:r>
          </w:p>
        </w:tc>
        <w:tc>
          <w:tcPr>
            <w:tcW w:w="945" w:type="pct"/>
            <w:tcBorders>
              <w:top w:val="single" w:sz="4" w:space="0" w:color="auto"/>
              <w:left w:val="single" w:sz="4" w:space="0" w:color="auto"/>
              <w:bottom w:val="single" w:sz="4" w:space="0" w:color="auto"/>
              <w:right w:val="single" w:sz="4" w:space="0" w:color="auto"/>
            </w:tcBorders>
          </w:tcPr>
          <w:p w14:paraId="38F8B2B4" w14:textId="6DD0961D" w:rsidR="00BA6367" w:rsidRPr="00824A60" w:rsidRDefault="005D1F0D" w:rsidP="00BA6367">
            <w:pPr>
              <w:spacing w:afterLines="10" w:after="24"/>
              <w:jc w:val="both"/>
              <w:rPr>
                <w:rFonts w:asciiTheme="minorHAnsi" w:hAnsiTheme="minorHAnsi" w:cstheme="minorHAnsi"/>
                <w:color w:val="000000" w:themeColor="text1"/>
                <w:sz w:val="22"/>
                <w:szCs w:val="22"/>
              </w:rPr>
            </w:pPr>
            <w:hyperlink r:id="rId43" w:history="1">
              <w:r w:rsidR="00BA6367" w:rsidRPr="00C168FF">
                <w:rPr>
                  <w:rStyle w:val="Hyperlink"/>
                  <w:rFonts w:asciiTheme="minorHAnsi" w:hAnsiTheme="minorHAnsi" w:cstheme="minorHAnsi"/>
                  <w:sz w:val="22"/>
                  <w:szCs w:val="22"/>
                </w:rPr>
                <w:t>https://www.gfps.com/en-fi/products-solutions/systems/multi-joint.html</w:t>
              </w:r>
            </w:hyperlink>
          </w:p>
        </w:tc>
      </w:tr>
      <w:tr w:rsidR="00BA6367" w:rsidRPr="00824A60" w14:paraId="0AB08E00"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030C3A76" w14:textId="77777777" w:rsidR="00BA6367" w:rsidRPr="00824A60" w:rsidRDefault="00BA6367" w:rsidP="00BA6367">
            <w:pPr>
              <w:numPr>
                <w:ilvl w:val="0"/>
                <w:numId w:val="15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72B6151" w14:textId="77777777" w:rsidR="00BA6367" w:rsidRPr="00824A60" w:rsidRDefault="00BA6367" w:rsidP="00BA6367">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Jungties</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sandarinimas</w:t>
            </w:r>
          </w:p>
        </w:tc>
        <w:tc>
          <w:tcPr>
            <w:tcW w:w="1997" w:type="pct"/>
            <w:tcBorders>
              <w:top w:val="single" w:sz="4" w:space="0" w:color="auto"/>
              <w:left w:val="single" w:sz="4" w:space="0" w:color="auto"/>
              <w:bottom w:val="single" w:sz="4" w:space="0" w:color="auto"/>
              <w:right w:val="single" w:sz="4" w:space="0" w:color="auto"/>
            </w:tcBorders>
          </w:tcPr>
          <w:p w14:paraId="2641067E" w14:textId="215D29B9" w:rsidR="00BA6367" w:rsidRPr="00824A60" w:rsidRDefault="00BA6367" w:rsidP="00BA6367">
            <w:pPr>
              <w:pStyle w:val="TableParagraph"/>
              <w:rPr>
                <w:rFonts w:cstheme="minorHAnsi"/>
                <w:color w:val="000000" w:themeColor="text1"/>
                <w:lang w:val="lt-LT"/>
              </w:rPr>
            </w:pPr>
            <w:r w:rsidRPr="00A05B92">
              <w:rPr>
                <w:rFonts w:cstheme="minorHAnsi"/>
                <w:color w:val="000000" w:themeColor="text1"/>
                <w:lang w:val="lt-LT"/>
              </w:rPr>
              <w:t>NBR arba EPDM pagal LST EN 681-1 arba lygiavertį standartą. Atitinkama sandarinimo medžiaga pateikiama užsakymo metu.</w:t>
            </w:r>
          </w:p>
        </w:tc>
        <w:tc>
          <w:tcPr>
            <w:tcW w:w="945" w:type="pct"/>
            <w:tcBorders>
              <w:top w:val="single" w:sz="4" w:space="0" w:color="auto"/>
              <w:left w:val="single" w:sz="4" w:space="0" w:color="auto"/>
              <w:bottom w:val="single" w:sz="4" w:space="0" w:color="auto"/>
              <w:right w:val="single" w:sz="4" w:space="0" w:color="auto"/>
            </w:tcBorders>
          </w:tcPr>
          <w:p w14:paraId="27A2E4BC" w14:textId="761BCA26" w:rsidR="00BA6367" w:rsidRPr="00824A60" w:rsidRDefault="00BA6367" w:rsidP="00BA6367">
            <w:pPr>
              <w:spacing w:afterLines="10" w:after="24"/>
              <w:jc w:val="both"/>
              <w:rPr>
                <w:rFonts w:asciiTheme="minorHAnsi" w:hAnsiTheme="minorHAnsi" w:cstheme="minorHAnsi"/>
                <w:color w:val="000000" w:themeColor="text1"/>
                <w:sz w:val="22"/>
                <w:szCs w:val="22"/>
              </w:rPr>
            </w:pPr>
            <w:r w:rsidRPr="00A86C40">
              <w:rPr>
                <w:rFonts w:asciiTheme="minorHAnsi" w:hAnsiTheme="minorHAnsi" w:cstheme="minorHAnsi"/>
                <w:color w:val="000000" w:themeColor="text1"/>
                <w:sz w:val="22"/>
                <w:szCs w:val="22"/>
              </w:rPr>
              <w:t>Atitinka</w:t>
            </w:r>
          </w:p>
        </w:tc>
        <w:tc>
          <w:tcPr>
            <w:tcW w:w="945" w:type="pct"/>
            <w:tcBorders>
              <w:top w:val="single" w:sz="4" w:space="0" w:color="auto"/>
              <w:left w:val="single" w:sz="4" w:space="0" w:color="auto"/>
              <w:bottom w:val="single" w:sz="4" w:space="0" w:color="auto"/>
              <w:right w:val="single" w:sz="4" w:space="0" w:color="auto"/>
            </w:tcBorders>
          </w:tcPr>
          <w:p w14:paraId="2F2DCA24" w14:textId="2326F823" w:rsidR="00BA6367" w:rsidRPr="00824A60" w:rsidRDefault="005D1F0D" w:rsidP="00BA6367">
            <w:pPr>
              <w:spacing w:afterLines="10" w:after="24"/>
              <w:jc w:val="both"/>
              <w:rPr>
                <w:rFonts w:asciiTheme="minorHAnsi" w:hAnsiTheme="minorHAnsi" w:cstheme="minorHAnsi"/>
                <w:color w:val="000000" w:themeColor="text1"/>
                <w:sz w:val="22"/>
                <w:szCs w:val="22"/>
              </w:rPr>
            </w:pPr>
            <w:hyperlink r:id="rId44" w:history="1">
              <w:r w:rsidR="00BA6367" w:rsidRPr="00C168FF">
                <w:rPr>
                  <w:rStyle w:val="Hyperlink"/>
                  <w:rFonts w:asciiTheme="minorHAnsi" w:hAnsiTheme="minorHAnsi" w:cstheme="minorHAnsi"/>
                  <w:sz w:val="22"/>
                  <w:szCs w:val="22"/>
                </w:rPr>
                <w:t>https://www.gfps.com/en-fi/products-solutions/systems/multi-joint.html</w:t>
              </w:r>
            </w:hyperlink>
          </w:p>
        </w:tc>
      </w:tr>
      <w:tr w:rsidR="00BA6367" w:rsidRPr="00824A60" w14:paraId="27E6655A"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324459B3" w14:textId="77777777" w:rsidR="00BA6367" w:rsidRPr="00824A60" w:rsidRDefault="00BA6367" w:rsidP="00BA6367">
            <w:pPr>
              <w:numPr>
                <w:ilvl w:val="0"/>
                <w:numId w:val="15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331F2FF" w14:textId="77777777" w:rsidR="00BA6367" w:rsidRPr="002C7986" w:rsidRDefault="00BA6367" w:rsidP="00BA6367">
            <w:pPr>
              <w:rPr>
                <w:rFonts w:asciiTheme="minorHAnsi" w:hAnsiTheme="minorHAnsi" w:cstheme="minorHAnsi"/>
                <w:sz w:val="22"/>
                <w:szCs w:val="22"/>
              </w:rPr>
            </w:pPr>
            <w:r w:rsidRPr="002C7986">
              <w:rPr>
                <w:rFonts w:asciiTheme="minorHAnsi" w:hAnsiTheme="minorHAnsi" w:cstheme="minorHAnsi"/>
                <w:sz w:val="22"/>
                <w:szCs w:val="22"/>
              </w:rPr>
              <w:t xml:space="preserve">Korpuso vidaus ir </w:t>
            </w:r>
            <w:r w:rsidRPr="002C7986">
              <w:rPr>
                <w:rFonts w:asciiTheme="minorHAnsi" w:hAnsiTheme="minorHAnsi" w:cstheme="minorHAnsi"/>
                <w:spacing w:val="-1"/>
                <w:sz w:val="22"/>
                <w:szCs w:val="22"/>
              </w:rPr>
              <w:t xml:space="preserve">išorės </w:t>
            </w:r>
            <w:r w:rsidRPr="002C7986">
              <w:rPr>
                <w:rFonts w:asciiTheme="minorHAnsi" w:hAnsiTheme="minorHAnsi" w:cstheme="minorHAnsi"/>
                <w:sz w:val="22"/>
                <w:szCs w:val="22"/>
              </w:rPr>
              <w:t>padengimas</w:t>
            </w:r>
          </w:p>
        </w:tc>
        <w:tc>
          <w:tcPr>
            <w:tcW w:w="1997" w:type="pct"/>
            <w:tcBorders>
              <w:top w:val="single" w:sz="4" w:space="0" w:color="auto"/>
              <w:left w:val="single" w:sz="4" w:space="0" w:color="auto"/>
              <w:bottom w:val="single" w:sz="4" w:space="0" w:color="auto"/>
              <w:right w:val="single" w:sz="4" w:space="0" w:color="auto"/>
            </w:tcBorders>
          </w:tcPr>
          <w:p w14:paraId="2E43DCFE" w14:textId="7892A1DB" w:rsidR="00BA6367" w:rsidRPr="00824A60" w:rsidRDefault="00BA6367" w:rsidP="00BA6367">
            <w:pPr>
              <w:pStyle w:val="TableParagraph"/>
              <w:ind w:right="93"/>
              <w:jc w:val="both"/>
              <w:rPr>
                <w:rFonts w:cstheme="minorHAnsi"/>
                <w:color w:val="000000" w:themeColor="text1"/>
                <w:lang w:val="lt-LT"/>
              </w:rPr>
            </w:pPr>
            <w:r w:rsidRPr="00824A60">
              <w:rPr>
                <w:rFonts w:cstheme="minorHAnsi"/>
                <w:color w:val="000000" w:themeColor="text1"/>
                <w:lang w:val="lt-LT"/>
              </w:rPr>
              <w:t>Epoksidinis</w:t>
            </w:r>
            <w:r w:rsidRPr="00824A60">
              <w:rPr>
                <w:rFonts w:cstheme="minorHAnsi"/>
                <w:color w:val="000000" w:themeColor="text1"/>
                <w:spacing w:val="1"/>
                <w:lang w:val="lt-LT"/>
              </w:rPr>
              <w:t xml:space="preserve"> </w:t>
            </w:r>
            <w:r w:rsidRPr="00824A60">
              <w:rPr>
                <w:rFonts w:cstheme="minorHAnsi"/>
                <w:color w:val="000000" w:themeColor="text1"/>
                <w:lang w:val="lt-LT"/>
              </w:rPr>
              <w:t>miltelinis</w:t>
            </w:r>
            <w:r w:rsidRPr="00824A60">
              <w:rPr>
                <w:rFonts w:cstheme="minorHAnsi"/>
                <w:color w:val="000000" w:themeColor="text1"/>
                <w:spacing w:val="1"/>
                <w:lang w:val="lt-LT"/>
              </w:rPr>
              <w:t xml:space="preserve"> </w:t>
            </w:r>
            <w:r w:rsidRPr="00824A60">
              <w:rPr>
                <w:rFonts w:cstheme="minorHAnsi"/>
                <w:color w:val="000000" w:themeColor="text1"/>
                <w:lang w:val="lt-LT"/>
              </w:rPr>
              <w:t>arba</w:t>
            </w:r>
            <w:r w:rsidRPr="00824A60">
              <w:rPr>
                <w:rFonts w:cstheme="minorHAnsi"/>
                <w:color w:val="000000" w:themeColor="text1"/>
                <w:spacing w:val="1"/>
                <w:lang w:val="lt-LT"/>
              </w:rPr>
              <w:t xml:space="preserve"> </w:t>
            </w:r>
            <w:r w:rsidRPr="00824A60">
              <w:rPr>
                <w:rFonts w:cstheme="minorHAnsi"/>
                <w:color w:val="000000" w:themeColor="text1"/>
                <w:lang w:val="lt-LT"/>
              </w:rPr>
              <w:t>lygiavertis,</w:t>
            </w:r>
            <w:r w:rsidRPr="00824A60">
              <w:rPr>
                <w:rFonts w:cstheme="minorHAnsi"/>
                <w:color w:val="000000" w:themeColor="text1"/>
                <w:spacing w:val="1"/>
                <w:lang w:val="lt-LT"/>
              </w:rPr>
              <w:t xml:space="preserve"> </w:t>
            </w:r>
            <w:r w:rsidRPr="00824A60">
              <w:rPr>
                <w:rFonts w:cstheme="minorHAnsi"/>
                <w:color w:val="000000" w:themeColor="text1"/>
                <w:lang w:val="lt-LT"/>
              </w:rPr>
              <w:t>minimalus</w:t>
            </w:r>
            <w:r w:rsidRPr="00824A60">
              <w:rPr>
                <w:rFonts w:cstheme="minorHAnsi"/>
                <w:color w:val="000000" w:themeColor="text1"/>
                <w:spacing w:val="1"/>
                <w:lang w:val="lt-LT"/>
              </w:rPr>
              <w:t xml:space="preserve"> </w:t>
            </w:r>
            <w:r w:rsidRPr="00824A60">
              <w:rPr>
                <w:rFonts w:cstheme="minorHAnsi"/>
                <w:color w:val="000000" w:themeColor="text1"/>
                <w:lang w:val="lt-LT"/>
              </w:rPr>
              <w:t>padengimo storis 250 mikronų. Kartu su pasiūlymu turi</w:t>
            </w:r>
            <w:r w:rsidRPr="00824A60">
              <w:rPr>
                <w:rFonts w:cstheme="minorHAnsi"/>
                <w:color w:val="000000" w:themeColor="text1"/>
                <w:spacing w:val="1"/>
                <w:lang w:val="lt-LT"/>
              </w:rPr>
              <w:t xml:space="preserve"> </w:t>
            </w:r>
            <w:r w:rsidRPr="00824A60">
              <w:rPr>
                <w:rFonts w:cstheme="minorHAnsi"/>
                <w:color w:val="000000" w:themeColor="text1"/>
                <w:lang w:val="lt-LT"/>
              </w:rPr>
              <w:t>būti</w:t>
            </w:r>
            <w:r w:rsidRPr="00824A60">
              <w:rPr>
                <w:rFonts w:cstheme="minorHAnsi"/>
                <w:color w:val="000000" w:themeColor="text1"/>
                <w:spacing w:val="4"/>
                <w:lang w:val="lt-LT"/>
              </w:rPr>
              <w:t xml:space="preserve"> </w:t>
            </w:r>
            <w:r w:rsidRPr="00824A60">
              <w:rPr>
                <w:rFonts w:cstheme="minorHAnsi"/>
                <w:color w:val="000000" w:themeColor="text1"/>
                <w:lang w:val="lt-LT"/>
              </w:rPr>
              <w:t>pateiktas</w:t>
            </w:r>
            <w:r w:rsidRPr="00824A60">
              <w:rPr>
                <w:rFonts w:cstheme="minorHAnsi"/>
                <w:color w:val="000000" w:themeColor="text1"/>
                <w:spacing w:val="3"/>
                <w:lang w:val="lt-LT"/>
              </w:rPr>
              <w:t xml:space="preserve"> </w:t>
            </w:r>
            <w:r w:rsidRPr="00824A60">
              <w:rPr>
                <w:rFonts w:cstheme="minorHAnsi"/>
                <w:color w:val="000000" w:themeColor="text1"/>
                <w:lang w:val="lt-LT"/>
              </w:rPr>
              <w:t>GSK</w:t>
            </w:r>
            <w:r w:rsidRPr="00824A60">
              <w:rPr>
                <w:rFonts w:cstheme="minorHAnsi"/>
                <w:color w:val="000000" w:themeColor="text1"/>
                <w:spacing w:val="3"/>
                <w:lang w:val="lt-LT"/>
              </w:rPr>
              <w:t xml:space="preserve"> </w:t>
            </w:r>
            <w:r w:rsidRPr="00824A60">
              <w:rPr>
                <w:rFonts w:cstheme="minorHAnsi"/>
                <w:color w:val="000000" w:themeColor="text1"/>
                <w:lang w:val="lt-LT"/>
              </w:rPr>
              <w:lastRenderedPageBreak/>
              <w:t>sertifikavimo</w:t>
            </w:r>
            <w:r w:rsidRPr="00824A60">
              <w:rPr>
                <w:rFonts w:cstheme="minorHAnsi"/>
                <w:color w:val="000000" w:themeColor="text1"/>
                <w:spacing w:val="3"/>
                <w:lang w:val="lt-LT"/>
              </w:rPr>
              <w:t xml:space="preserve"> </w:t>
            </w:r>
            <w:r w:rsidRPr="00824A60">
              <w:rPr>
                <w:rFonts w:cstheme="minorHAnsi"/>
                <w:color w:val="000000" w:themeColor="text1"/>
                <w:lang w:val="lt-LT"/>
              </w:rPr>
              <w:t>centro</w:t>
            </w:r>
            <w:r w:rsidRPr="00824A60">
              <w:rPr>
                <w:rFonts w:cstheme="minorHAnsi"/>
                <w:color w:val="000000" w:themeColor="text1"/>
                <w:spacing w:val="3"/>
                <w:lang w:val="lt-LT"/>
              </w:rPr>
              <w:t xml:space="preserve"> </w:t>
            </w:r>
            <w:r w:rsidRPr="00824A60">
              <w:rPr>
                <w:rFonts w:cstheme="minorHAnsi"/>
                <w:color w:val="000000" w:themeColor="text1"/>
                <w:lang w:val="lt-LT"/>
              </w:rPr>
              <w:t>RAL</w:t>
            </w:r>
            <w:r w:rsidRPr="00824A60">
              <w:rPr>
                <w:rFonts w:cstheme="minorHAnsi"/>
                <w:color w:val="000000" w:themeColor="text1"/>
                <w:spacing w:val="5"/>
                <w:lang w:val="lt-LT"/>
              </w:rPr>
              <w:t xml:space="preserve"> </w:t>
            </w:r>
            <w:r w:rsidRPr="00824A60">
              <w:rPr>
                <w:rFonts w:cstheme="minorHAnsi"/>
                <w:color w:val="000000" w:themeColor="text1"/>
                <w:lang w:val="lt-LT"/>
              </w:rPr>
              <w:t>GZ662</w:t>
            </w:r>
            <w:r>
              <w:rPr>
                <w:rFonts w:cstheme="minorHAnsi"/>
                <w:color w:val="000000" w:themeColor="text1"/>
                <w:lang w:val="lt-LT"/>
              </w:rPr>
              <w:t xml:space="preserve"> </w:t>
            </w:r>
            <w:r w:rsidRPr="00824A60">
              <w:rPr>
                <w:rFonts w:cstheme="minorHAnsi"/>
                <w:color w:val="000000" w:themeColor="text1"/>
                <w:lang w:val="lt-LT"/>
              </w:rPr>
              <w:t>sertifikatas Produktams („Products“)</w:t>
            </w:r>
            <w:r w:rsidRPr="00824A60">
              <w:rPr>
                <w:rFonts w:cstheme="minorHAnsi"/>
                <w:color w:val="000000" w:themeColor="text1"/>
                <w:spacing w:val="61"/>
                <w:lang w:val="lt-LT"/>
              </w:rPr>
              <w:t xml:space="preserve"> </w:t>
            </w:r>
            <w:r w:rsidRPr="00824A60">
              <w:rPr>
                <w:rFonts w:cstheme="minorHAnsi"/>
                <w:color w:val="000000" w:themeColor="text1"/>
                <w:lang w:val="lt-LT"/>
              </w:rPr>
              <w:t>arba lygiavertis*,</w:t>
            </w:r>
            <w:r w:rsidRPr="00824A60">
              <w:rPr>
                <w:rFonts w:cstheme="minorHAnsi"/>
                <w:color w:val="000000" w:themeColor="text1"/>
                <w:spacing w:val="1"/>
                <w:lang w:val="lt-LT"/>
              </w:rPr>
              <w:t xml:space="preserve"> </w:t>
            </w:r>
            <w:r w:rsidRPr="00824A60">
              <w:rPr>
                <w:rFonts w:cstheme="minorHAnsi"/>
                <w:color w:val="000000" w:themeColor="text1"/>
                <w:lang w:val="lt-LT"/>
              </w:rPr>
              <w:t>ne</w:t>
            </w:r>
            <w:r w:rsidRPr="00824A60">
              <w:rPr>
                <w:rFonts w:cstheme="minorHAnsi"/>
                <w:color w:val="000000" w:themeColor="text1"/>
                <w:spacing w:val="1"/>
                <w:lang w:val="lt-LT"/>
              </w:rPr>
              <w:t xml:space="preserve"> </w:t>
            </w:r>
            <w:r w:rsidRPr="00824A60">
              <w:rPr>
                <w:rFonts w:cstheme="minorHAnsi"/>
                <w:color w:val="000000" w:themeColor="text1"/>
                <w:lang w:val="lt-LT"/>
              </w:rPr>
              <w:t>mažesnių</w:t>
            </w:r>
            <w:r w:rsidRPr="00824A60">
              <w:rPr>
                <w:rFonts w:cstheme="minorHAnsi"/>
                <w:color w:val="000000" w:themeColor="text1"/>
                <w:spacing w:val="1"/>
                <w:lang w:val="lt-LT"/>
              </w:rPr>
              <w:t xml:space="preserve"> </w:t>
            </w:r>
            <w:r w:rsidRPr="00824A60">
              <w:rPr>
                <w:rFonts w:cstheme="minorHAnsi"/>
                <w:color w:val="000000" w:themeColor="text1"/>
                <w:lang w:val="lt-LT"/>
              </w:rPr>
              <w:t>reikalavimų</w:t>
            </w:r>
            <w:r w:rsidRPr="00824A60">
              <w:rPr>
                <w:rFonts w:cstheme="minorHAnsi"/>
                <w:color w:val="000000" w:themeColor="text1"/>
                <w:spacing w:val="1"/>
                <w:lang w:val="lt-LT"/>
              </w:rPr>
              <w:t xml:space="preserve"> </w:t>
            </w:r>
            <w:r w:rsidRPr="00824A60">
              <w:rPr>
                <w:rFonts w:cstheme="minorHAnsi"/>
                <w:color w:val="000000" w:themeColor="text1"/>
                <w:lang w:val="lt-LT"/>
              </w:rPr>
              <w:t>nei</w:t>
            </w:r>
            <w:r w:rsidRPr="00824A60">
              <w:rPr>
                <w:rFonts w:cstheme="minorHAnsi"/>
                <w:color w:val="000000" w:themeColor="text1"/>
                <w:spacing w:val="1"/>
                <w:lang w:val="lt-LT"/>
              </w:rPr>
              <w:t xml:space="preserve"> </w:t>
            </w:r>
            <w:r w:rsidRPr="00824A60">
              <w:rPr>
                <w:rFonts w:cstheme="minorHAnsi"/>
                <w:color w:val="000000" w:themeColor="text1"/>
                <w:lang w:val="lt-LT"/>
              </w:rPr>
              <w:t>nustato</w:t>
            </w:r>
            <w:r w:rsidRPr="00824A60">
              <w:rPr>
                <w:rFonts w:cstheme="minorHAnsi"/>
                <w:color w:val="000000" w:themeColor="text1"/>
                <w:spacing w:val="1"/>
                <w:lang w:val="lt-LT"/>
              </w:rPr>
              <w:t xml:space="preserve"> </w:t>
            </w:r>
            <w:r w:rsidRPr="00824A60">
              <w:rPr>
                <w:rFonts w:cstheme="minorHAnsi"/>
                <w:color w:val="000000" w:themeColor="text1"/>
                <w:lang w:val="lt-LT"/>
              </w:rPr>
              <w:t>LST</w:t>
            </w:r>
            <w:r w:rsidRPr="00824A60">
              <w:rPr>
                <w:rFonts w:cstheme="minorHAnsi"/>
                <w:color w:val="000000" w:themeColor="text1"/>
                <w:spacing w:val="1"/>
                <w:lang w:val="lt-LT"/>
              </w:rPr>
              <w:t xml:space="preserve"> </w:t>
            </w:r>
            <w:r w:rsidRPr="00824A60">
              <w:rPr>
                <w:rFonts w:cstheme="minorHAnsi"/>
                <w:color w:val="000000" w:themeColor="text1"/>
                <w:lang w:val="lt-LT"/>
              </w:rPr>
              <w:t>EN</w:t>
            </w:r>
            <w:r w:rsidRPr="00824A60">
              <w:rPr>
                <w:rFonts w:cstheme="minorHAnsi"/>
                <w:color w:val="000000" w:themeColor="text1"/>
                <w:spacing w:val="1"/>
                <w:lang w:val="lt-LT"/>
              </w:rPr>
              <w:t xml:space="preserve"> </w:t>
            </w:r>
            <w:r w:rsidRPr="00824A60">
              <w:rPr>
                <w:rFonts w:cstheme="minorHAnsi"/>
                <w:color w:val="000000" w:themeColor="text1"/>
                <w:lang w:val="lt-LT"/>
              </w:rPr>
              <w:t>14901</w:t>
            </w:r>
            <w:r w:rsidRPr="00824A60">
              <w:rPr>
                <w:rFonts w:cstheme="minorHAnsi"/>
                <w:color w:val="000000" w:themeColor="text1"/>
                <w:spacing w:val="-57"/>
                <w:lang w:val="lt-LT"/>
              </w:rPr>
              <w:t xml:space="preserve"> </w:t>
            </w:r>
            <w:r w:rsidRPr="00824A60">
              <w:rPr>
                <w:rFonts w:cstheme="minorHAnsi"/>
                <w:color w:val="000000" w:themeColor="text1"/>
                <w:lang w:val="lt-LT"/>
              </w:rPr>
              <w:t>standartas, su priedu, kuriame nurodytas vožtuvo tipas ir</w:t>
            </w:r>
            <w:r w:rsidRPr="00824A60">
              <w:rPr>
                <w:rFonts w:cstheme="minorHAnsi"/>
                <w:color w:val="000000" w:themeColor="text1"/>
                <w:spacing w:val="1"/>
                <w:lang w:val="lt-LT"/>
              </w:rPr>
              <w:t xml:space="preserve"> </w:t>
            </w:r>
            <w:r w:rsidRPr="00824A60">
              <w:rPr>
                <w:rFonts w:cstheme="minorHAnsi"/>
                <w:color w:val="000000" w:themeColor="text1"/>
                <w:lang w:val="lt-LT"/>
              </w:rPr>
              <w:t>kodinis</w:t>
            </w:r>
            <w:r w:rsidRPr="00824A60">
              <w:rPr>
                <w:rFonts w:cstheme="minorHAnsi"/>
                <w:color w:val="000000" w:themeColor="text1"/>
                <w:spacing w:val="-1"/>
                <w:lang w:val="lt-LT"/>
              </w:rPr>
              <w:t xml:space="preserve"> </w:t>
            </w:r>
            <w:r w:rsidRPr="00824A60">
              <w:rPr>
                <w:rFonts w:cstheme="minorHAnsi"/>
                <w:color w:val="000000" w:themeColor="text1"/>
                <w:lang w:val="lt-LT"/>
              </w:rPr>
              <w:t>pavadinimas.</w:t>
            </w:r>
          </w:p>
          <w:p w14:paraId="1AEA9BB1" w14:textId="089EA809" w:rsidR="00BA6367" w:rsidRPr="00824A60" w:rsidRDefault="00BA6367" w:rsidP="00BA6367">
            <w:pPr>
              <w:pStyle w:val="TableParagraph"/>
              <w:ind w:right="93"/>
              <w:jc w:val="both"/>
              <w:rPr>
                <w:rFonts w:cstheme="minorHAnsi"/>
                <w:color w:val="000000" w:themeColor="text1"/>
                <w:lang w:val="lt-LT"/>
              </w:rPr>
            </w:pPr>
            <w:r w:rsidRPr="00824A60">
              <w:rPr>
                <w:rFonts w:cstheme="minorHAnsi"/>
                <w:color w:val="000000" w:themeColor="text1"/>
                <w:lang w:val="lt-LT"/>
              </w:rPr>
              <w:t>*</w:t>
            </w:r>
            <w:r w:rsidRPr="00824A60">
              <w:rPr>
                <w:rFonts w:cstheme="minorHAnsi"/>
                <w:color w:val="000000" w:themeColor="text1"/>
                <w:spacing w:val="1"/>
                <w:lang w:val="lt-LT"/>
              </w:rPr>
              <w:t xml:space="preserve"> </w:t>
            </w:r>
            <w:r w:rsidRPr="00824A60">
              <w:rPr>
                <w:rFonts w:cstheme="minorHAnsi"/>
                <w:color w:val="000000" w:themeColor="text1"/>
                <w:lang w:val="lt-LT"/>
              </w:rPr>
              <w:t>lygiavertis</w:t>
            </w:r>
            <w:r w:rsidRPr="00824A60">
              <w:rPr>
                <w:rFonts w:cstheme="minorHAnsi"/>
                <w:color w:val="000000" w:themeColor="text1"/>
                <w:spacing w:val="1"/>
                <w:lang w:val="lt-LT"/>
              </w:rPr>
              <w:t xml:space="preserve"> </w:t>
            </w:r>
            <w:r w:rsidRPr="00824A60">
              <w:rPr>
                <w:rFonts w:cstheme="minorHAnsi"/>
                <w:color w:val="000000" w:themeColor="text1"/>
                <w:lang w:val="lt-LT"/>
              </w:rPr>
              <w:t>sertifikatas</w:t>
            </w:r>
            <w:r w:rsidRPr="00824A60">
              <w:rPr>
                <w:rFonts w:cstheme="minorHAnsi"/>
                <w:color w:val="000000" w:themeColor="text1"/>
                <w:spacing w:val="1"/>
                <w:lang w:val="lt-LT"/>
              </w:rPr>
              <w:t xml:space="preserve"> </w:t>
            </w:r>
            <w:r w:rsidRPr="00824A60">
              <w:rPr>
                <w:rFonts w:cstheme="minorHAnsi"/>
                <w:color w:val="000000" w:themeColor="text1"/>
                <w:lang w:val="lt-LT"/>
              </w:rPr>
              <w:t>-</w:t>
            </w:r>
            <w:r w:rsidRPr="00824A60">
              <w:rPr>
                <w:rFonts w:cstheme="minorHAnsi"/>
                <w:color w:val="000000" w:themeColor="text1"/>
                <w:spacing w:val="1"/>
                <w:lang w:val="lt-LT"/>
              </w:rPr>
              <w:t xml:space="preserve"> </w:t>
            </w:r>
            <w:r w:rsidRPr="00824A60">
              <w:rPr>
                <w:rFonts w:cstheme="minorHAnsi"/>
                <w:color w:val="000000" w:themeColor="text1"/>
                <w:lang w:val="lt-LT"/>
              </w:rPr>
              <w:t>išduotas</w:t>
            </w:r>
            <w:r w:rsidRPr="00824A60">
              <w:rPr>
                <w:rFonts w:cstheme="minorHAnsi"/>
                <w:color w:val="000000" w:themeColor="text1"/>
                <w:spacing w:val="1"/>
                <w:lang w:val="lt-LT"/>
              </w:rPr>
              <w:t xml:space="preserve"> </w:t>
            </w:r>
            <w:r w:rsidRPr="00824A60">
              <w:rPr>
                <w:rFonts w:cstheme="minorHAnsi"/>
                <w:color w:val="000000" w:themeColor="text1"/>
                <w:lang w:val="lt-LT"/>
              </w:rPr>
              <w:t>tarptautinės</w:t>
            </w:r>
            <w:r w:rsidRPr="00824A60">
              <w:rPr>
                <w:rFonts w:cstheme="minorHAnsi"/>
                <w:color w:val="000000" w:themeColor="text1"/>
                <w:spacing w:val="1"/>
                <w:lang w:val="lt-LT"/>
              </w:rPr>
              <w:t xml:space="preserve"> </w:t>
            </w:r>
            <w:r w:rsidRPr="00824A60">
              <w:rPr>
                <w:rFonts w:cstheme="minorHAnsi"/>
                <w:color w:val="000000" w:themeColor="text1"/>
                <w:lang w:val="lt-LT"/>
              </w:rPr>
              <w:t>organizacijos</w:t>
            </w:r>
            <w:r w:rsidRPr="00824A60">
              <w:rPr>
                <w:rFonts w:cstheme="minorHAnsi"/>
                <w:color w:val="000000" w:themeColor="text1"/>
                <w:spacing w:val="1"/>
                <w:lang w:val="lt-LT"/>
              </w:rPr>
              <w:t xml:space="preserve"> </w:t>
            </w:r>
            <w:r w:rsidRPr="00824A60">
              <w:rPr>
                <w:rFonts w:cstheme="minorHAnsi"/>
                <w:color w:val="000000" w:themeColor="text1"/>
                <w:lang w:val="lt-LT"/>
              </w:rPr>
              <w:t>besispecializuojančios</w:t>
            </w:r>
            <w:r w:rsidRPr="00824A60">
              <w:rPr>
                <w:rFonts w:cstheme="minorHAnsi"/>
                <w:color w:val="000000" w:themeColor="text1"/>
                <w:spacing w:val="1"/>
                <w:lang w:val="lt-LT"/>
              </w:rPr>
              <w:t xml:space="preserve"> </w:t>
            </w:r>
            <w:r w:rsidRPr="00824A60">
              <w:rPr>
                <w:rFonts w:cstheme="minorHAnsi"/>
                <w:color w:val="000000" w:themeColor="text1"/>
                <w:lang w:val="lt-LT"/>
              </w:rPr>
              <w:t>vandentvarkos</w:t>
            </w:r>
            <w:r w:rsidRPr="00824A60">
              <w:rPr>
                <w:rFonts w:cstheme="minorHAnsi"/>
                <w:color w:val="000000" w:themeColor="text1"/>
                <w:spacing w:val="1"/>
                <w:lang w:val="lt-LT"/>
              </w:rPr>
              <w:t xml:space="preserve"> </w:t>
            </w:r>
            <w:r w:rsidRPr="00824A60">
              <w:rPr>
                <w:rFonts w:cstheme="minorHAnsi"/>
                <w:color w:val="000000" w:themeColor="text1"/>
                <w:lang w:val="lt-LT"/>
              </w:rPr>
              <w:t>gaminių</w:t>
            </w:r>
            <w:r w:rsidRPr="00824A60">
              <w:rPr>
                <w:rFonts w:cstheme="minorHAnsi"/>
                <w:color w:val="000000" w:themeColor="text1"/>
                <w:spacing w:val="1"/>
                <w:lang w:val="lt-LT"/>
              </w:rPr>
              <w:t xml:space="preserve"> </w:t>
            </w:r>
            <w:r w:rsidRPr="00824A60">
              <w:rPr>
                <w:rFonts w:cstheme="minorHAnsi"/>
                <w:color w:val="000000" w:themeColor="text1"/>
                <w:lang w:val="lt-LT"/>
              </w:rPr>
              <w:t>dangos</w:t>
            </w:r>
            <w:r w:rsidRPr="00824A60">
              <w:rPr>
                <w:rFonts w:cstheme="minorHAnsi"/>
                <w:color w:val="000000" w:themeColor="text1"/>
                <w:spacing w:val="1"/>
                <w:lang w:val="lt-LT"/>
              </w:rPr>
              <w:t xml:space="preserve"> </w:t>
            </w:r>
            <w:r w:rsidRPr="00824A60">
              <w:rPr>
                <w:rFonts w:cstheme="minorHAnsi"/>
                <w:color w:val="000000" w:themeColor="text1"/>
                <w:lang w:val="lt-LT"/>
              </w:rPr>
              <w:t>kokybės</w:t>
            </w:r>
            <w:r w:rsidRPr="00824A60">
              <w:rPr>
                <w:rFonts w:cstheme="minorHAnsi"/>
                <w:color w:val="000000" w:themeColor="text1"/>
                <w:spacing w:val="1"/>
                <w:lang w:val="lt-LT"/>
              </w:rPr>
              <w:t xml:space="preserve"> </w:t>
            </w:r>
            <w:r w:rsidRPr="00824A60">
              <w:rPr>
                <w:rFonts w:cstheme="minorHAnsi"/>
                <w:color w:val="000000" w:themeColor="text1"/>
                <w:lang w:val="lt-LT"/>
              </w:rPr>
              <w:t>nustatyme, atliekančios periodinius gamybos proceso tikrinimus ir</w:t>
            </w:r>
            <w:r w:rsidRPr="00824A60">
              <w:rPr>
                <w:rFonts w:cstheme="minorHAnsi"/>
                <w:color w:val="000000" w:themeColor="text1"/>
                <w:spacing w:val="1"/>
                <w:lang w:val="lt-LT"/>
              </w:rPr>
              <w:t xml:space="preserve"> </w:t>
            </w:r>
            <w:r w:rsidRPr="00824A60">
              <w:rPr>
                <w:rFonts w:cstheme="minorHAnsi"/>
                <w:color w:val="000000" w:themeColor="text1"/>
                <w:lang w:val="lt-LT"/>
              </w:rPr>
              <w:t>gaminių</w:t>
            </w:r>
            <w:r w:rsidRPr="00824A60">
              <w:rPr>
                <w:rFonts w:cstheme="minorHAnsi"/>
                <w:color w:val="000000" w:themeColor="text1"/>
                <w:spacing w:val="29"/>
                <w:lang w:val="lt-LT"/>
              </w:rPr>
              <w:t xml:space="preserve"> </w:t>
            </w:r>
            <w:r w:rsidRPr="00824A60">
              <w:rPr>
                <w:rFonts w:cstheme="minorHAnsi"/>
                <w:color w:val="000000" w:themeColor="text1"/>
                <w:lang w:val="lt-LT"/>
              </w:rPr>
              <w:t>bandymus</w:t>
            </w:r>
            <w:r w:rsidRPr="00824A60">
              <w:rPr>
                <w:rFonts w:cstheme="minorHAnsi"/>
                <w:color w:val="000000" w:themeColor="text1"/>
                <w:spacing w:val="27"/>
                <w:lang w:val="lt-LT"/>
              </w:rPr>
              <w:t xml:space="preserve"> </w:t>
            </w:r>
            <w:r w:rsidRPr="00824A60">
              <w:rPr>
                <w:rFonts w:cstheme="minorHAnsi"/>
                <w:color w:val="000000" w:themeColor="text1"/>
                <w:lang w:val="lt-LT"/>
              </w:rPr>
              <w:t>bei</w:t>
            </w:r>
            <w:r w:rsidRPr="00824A60">
              <w:rPr>
                <w:rFonts w:cstheme="minorHAnsi"/>
                <w:color w:val="000000" w:themeColor="text1"/>
                <w:spacing w:val="29"/>
                <w:lang w:val="lt-LT"/>
              </w:rPr>
              <w:t xml:space="preserve"> </w:t>
            </w:r>
            <w:r w:rsidRPr="00824A60">
              <w:rPr>
                <w:rFonts w:cstheme="minorHAnsi"/>
                <w:color w:val="000000" w:themeColor="text1"/>
                <w:lang w:val="lt-LT"/>
              </w:rPr>
              <w:t>atitikimo</w:t>
            </w:r>
            <w:r w:rsidRPr="00824A60">
              <w:rPr>
                <w:rFonts w:cstheme="minorHAnsi"/>
                <w:color w:val="000000" w:themeColor="text1"/>
                <w:spacing w:val="29"/>
                <w:lang w:val="lt-LT"/>
              </w:rPr>
              <w:t xml:space="preserve"> </w:t>
            </w:r>
            <w:r w:rsidRPr="00824A60">
              <w:rPr>
                <w:rFonts w:cstheme="minorHAnsi"/>
                <w:color w:val="000000" w:themeColor="text1"/>
                <w:lang w:val="lt-LT"/>
              </w:rPr>
              <w:t>gamintojo</w:t>
            </w:r>
            <w:r w:rsidRPr="00824A60">
              <w:rPr>
                <w:rFonts w:cstheme="minorHAnsi"/>
                <w:color w:val="000000" w:themeColor="text1"/>
                <w:spacing w:val="30"/>
                <w:lang w:val="lt-LT"/>
              </w:rPr>
              <w:t xml:space="preserve"> </w:t>
            </w:r>
            <w:r w:rsidRPr="00824A60">
              <w:rPr>
                <w:rFonts w:cstheme="minorHAnsi"/>
                <w:color w:val="000000" w:themeColor="text1"/>
                <w:lang w:val="lt-LT"/>
              </w:rPr>
              <w:t>deklaruojamų</w:t>
            </w:r>
            <w:r w:rsidRPr="00824A60">
              <w:rPr>
                <w:rFonts w:cstheme="minorHAnsi"/>
                <w:color w:val="000000" w:themeColor="text1"/>
                <w:spacing w:val="27"/>
                <w:lang w:val="lt-LT"/>
              </w:rPr>
              <w:t xml:space="preserve"> </w:t>
            </w:r>
            <w:r>
              <w:rPr>
                <w:rFonts w:cstheme="minorHAnsi"/>
                <w:color w:val="000000" w:themeColor="text1"/>
                <w:lang w:val="lt-LT"/>
              </w:rPr>
              <w:t xml:space="preserve">gaminių </w:t>
            </w:r>
            <w:r w:rsidRPr="00824A60">
              <w:rPr>
                <w:rFonts w:cstheme="minorHAnsi"/>
                <w:color w:val="000000" w:themeColor="text1"/>
                <w:lang w:val="lt-LT"/>
              </w:rPr>
              <w:t>savybių</w:t>
            </w:r>
            <w:r w:rsidRPr="00824A60">
              <w:rPr>
                <w:rFonts w:cstheme="minorHAnsi"/>
                <w:color w:val="000000" w:themeColor="text1"/>
                <w:spacing w:val="-2"/>
                <w:lang w:val="lt-LT"/>
              </w:rPr>
              <w:t xml:space="preserve"> </w:t>
            </w:r>
            <w:r w:rsidRPr="00824A60">
              <w:rPr>
                <w:rFonts w:cstheme="minorHAnsi"/>
                <w:color w:val="000000" w:themeColor="text1"/>
                <w:lang w:val="lt-LT"/>
              </w:rPr>
              <w:t>atitikimo</w:t>
            </w:r>
            <w:r w:rsidRPr="00824A60">
              <w:rPr>
                <w:rFonts w:cstheme="minorHAnsi"/>
                <w:color w:val="000000" w:themeColor="text1"/>
                <w:spacing w:val="-1"/>
                <w:lang w:val="lt-LT"/>
              </w:rPr>
              <w:t xml:space="preserve"> </w:t>
            </w:r>
            <w:r w:rsidRPr="00824A60">
              <w:rPr>
                <w:rFonts w:cstheme="minorHAnsi"/>
                <w:color w:val="000000" w:themeColor="text1"/>
                <w:lang w:val="lt-LT"/>
              </w:rPr>
              <w:t>nustatymus.</w:t>
            </w:r>
          </w:p>
        </w:tc>
        <w:tc>
          <w:tcPr>
            <w:tcW w:w="945" w:type="pct"/>
            <w:tcBorders>
              <w:top w:val="single" w:sz="4" w:space="0" w:color="auto"/>
              <w:left w:val="single" w:sz="4" w:space="0" w:color="auto"/>
              <w:bottom w:val="single" w:sz="4" w:space="0" w:color="auto"/>
              <w:right w:val="single" w:sz="4" w:space="0" w:color="auto"/>
            </w:tcBorders>
          </w:tcPr>
          <w:p w14:paraId="3563A09B" w14:textId="290A1296" w:rsidR="00BA6367" w:rsidRPr="00824A60" w:rsidRDefault="00BA6367" w:rsidP="00BA6367">
            <w:pPr>
              <w:spacing w:afterLines="10" w:after="24"/>
              <w:jc w:val="both"/>
              <w:rPr>
                <w:rFonts w:asciiTheme="minorHAnsi" w:hAnsiTheme="minorHAnsi" w:cstheme="minorHAnsi"/>
                <w:color w:val="000000" w:themeColor="text1"/>
                <w:sz w:val="22"/>
                <w:szCs w:val="22"/>
              </w:rPr>
            </w:pPr>
            <w:r w:rsidRPr="00A86C40">
              <w:rPr>
                <w:rFonts w:asciiTheme="minorHAnsi" w:hAnsiTheme="minorHAnsi" w:cstheme="minorHAnsi"/>
                <w:color w:val="000000" w:themeColor="text1"/>
                <w:sz w:val="22"/>
                <w:szCs w:val="22"/>
              </w:rPr>
              <w:lastRenderedPageBreak/>
              <w:t>Atitinka</w:t>
            </w:r>
          </w:p>
        </w:tc>
        <w:tc>
          <w:tcPr>
            <w:tcW w:w="945" w:type="pct"/>
            <w:tcBorders>
              <w:top w:val="single" w:sz="4" w:space="0" w:color="auto"/>
              <w:left w:val="single" w:sz="4" w:space="0" w:color="auto"/>
              <w:bottom w:val="single" w:sz="4" w:space="0" w:color="auto"/>
              <w:right w:val="single" w:sz="4" w:space="0" w:color="auto"/>
            </w:tcBorders>
          </w:tcPr>
          <w:p w14:paraId="4A1522D7" w14:textId="0277BCFE" w:rsidR="00BA6367" w:rsidRPr="00824A60" w:rsidRDefault="00BA6367" w:rsidP="00BA6367">
            <w:pPr>
              <w:spacing w:afterLines="10" w:after="24"/>
              <w:jc w:val="both"/>
              <w:rPr>
                <w:rFonts w:asciiTheme="minorHAnsi" w:hAnsiTheme="minorHAnsi" w:cstheme="minorHAnsi"/>
                <w:color w:val="000000" w:themeColor="text1"/>
                <w:sz w:val="22"/>
                <w:szCs w:val="22"/>
              </w:rPr>
            </w:pPr>
            <w:r w:rsidRPr="00AF4B63">
              <w:rPr>
                <w:rFonts w:asciiTheme="minorHAnsi" w:hAnsiTheme="minorHAnsi" w:cstheme="minorHAnsi"/>
                <w:color w:val="000000" w:themeColor="text1"/>
                <w:sz w:val="22"/>
                <w:szCs w:val="22"/>
              </w:rPr>
              <w:t>RAL GZ662 sertifikatas</w:t>
            </w:r>
            <w:r>
              <w:rPr>
                <w:rFonts w:asciiTheme="minorHAnsi" w:hAnsiTheme="minorHAnsi" w:cstheme="minorHAnsi"/>
                <w:color w:val="000000" w:themeColor="text1"/>
                <w:sz w:val="22"/>
                <w:szCs w:val="22"/>
              </w:rPr>
              <w:t>.</w:t>
            </w:r>
          </w:p>
        </w:tc>
      </w:tr>
      <w:tr w:rsidR="00C74B83" w:rsidRPr="00824A60" w14:paraId="793B4007"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CCAFFF7" w14:textId="77777777" w:rsidR="00C74B83" w:rsidRPr="00824A60" w:rsidRDefault="00C74B83" w:rsidP="00C74B83">
            <w:pPr>
              <w:numPr>
                <w:ilvl w:val="0"/>
                <w:numId w:val="15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2CA9181" w14:textId="77777777" w:rsidR="00C74B83" w:rsidRPr="00824A60" w:rsidRDefault="00C74B83" w:rsidP="00C74B83">
            <w:pPr>
              <w:pStyle w:val="TableParagraph"/>
              <w:rPr>
                <w:rFonts w:cstheme="minorHAnsi"/>
                <w:color w:val="000000" w:themeColor="text1"/>
                <w:lang w:val="lt-LT"/>
              </w:rPr>
            </w:pPr>
            <w:r w:rsidRPr="00824A60">
              <w:rPr>
                <w:rFonts w:cstheme="minorHAnsi"/>
                <w:color w:val="000000" w:themeColor="text1"/>
                <w:lang w:val="lt-LT"/>
              </w:rPr>
              <w:t>Ženklinimas</w:t>
            </w:r>
          </w:p>
        </w:tc>
        <w:tc>
          <w:tcPr>
            <w:tcW w:w="1997" w:type="pct"/>
            <w:tcBorders>
              <w:top w:val="single" w:sz="4" w:space="0" w:color="auto"/>
              <w:left w:val="single" w:sz="4" w:space="0" w:color="auto"/>
              <w:bottom w:val="single" w:sz="4" w:space="0" w:color="auto"/>
              <w:right w:val="single" w:sz="4" w:space="0" w:color="auto"/>
            </w:tcBorders>
          </w:tcPr>
          <w:p w14:paraId="503CD57C" w14:textId="77777777" w:rsidR="00C74B83" w:rsidRPr="00824A60" w:rsidRDefault="00C74B83" w:rsidP="00C74B83">
            <w:pPr>
              <w:pStyle w:val="TableParagraph"/>
              <w:spacing w:line="275" w:lineRule="exact"/>
              <w:rPr>
                <w:rFonts w:cstheme="minorHAnsi"/>
                <w:color w:val="000000" w:themeColor="text1"/>
                <w:lang w:val="lt-LT"/>
              </w:rPr>
            </w:pPr>
            <w:r w:rsidRPr="00824A60">
              <w:rPr>
                <w:rFonts w:cstheme="minorHAnsi"/>
                <w:color w:val="000000" w:themeColor="text1"/>
                <w:lang w:val="lt-LT"/>
              </w:rPr>
              <w:t>Ant</w:t>
            </w:r>
            <w:r w:rsidRPr="00824A60">
              <w:rPr>
                <w:rFonts w:cstheme="minorHAnsi"/>
                <w:color w:val="000000" w:themeColor="text1"/>
                <w:spacing w:val="-1"/>
                <w:lang w:val="lt-LT"/>
              </w:rPr>
              <w:t xml:space="preserve"> </w:t>
            </w:r>
            <w:r w:rsidRPr="00824A60">
              <w:rPr>
                <w:rFonts w:cstheme="minorHAnsi"/>
                <w:color w:val="000000" w:themeColor="text1"/>
                <w:lang w:val="lt-LT"/>
              </w:rPr>
              <w:t>jungties</w:t>
            </w:r>
            <w:r w:rsidRPr="00824A60">
              <w:rPr>
                <w:rFonts w:cstheme="minorHAnsi"/>
                <w:color w:val="000000" w:themeColor="text1"/>
                <w:spacing w:val="-1"/>
                <w:lang w:val="lt-LT"/>
              </w:rPr>
              <w:t xml:space="preserve"> </w:t>
            </w:r>
            <w:r w:rsidRPr="00824A60">
              <w:rPr>
                <w:rFonts w:cstheme="minorHAnsi"/>
                <w:color w:val="000000" w:themeColor="text1"/>
                <w:lang w:val="lt-LT"/>
              </w:rPr>
              <w:t>turi būti</w:t>
            </w:r>
            <w:r w:rsidRPr="00824A60">
              <w:rPr>
                <w:rFonts w:cstheme="minorHAnsi"/>
                <w:color w:val="000000" w:themeColor="text1"/>
                <w:spacing w:val="-1"/>
                <w:lang w:val="lt-LT"/>
              </w:rPr>
              <w:t xml:space="preserve"> </w:t>
            </w:r>
            <w:r w:rsidRPr="00824A60">
              <w:rPr>
                <w:rFonts w:cstheme="minorHAnsi"/>
                <w:color w:val="000000" w:themeColor="text1"/>
                <w:lang w:val="lt-LT"/>
              </w:rPr>
              <w:t>nurodyta:</w:t>
            </w:r>
          </w:p>
          <w:p w14:paraId="48D6C4CC" w14:textId="77777777" w:rsidR="00C74B83" w:rsidRPr="00824A60" w:rsidRDefault="00C74B83" w:rsidP="00C74B83">
            <w:pPr>
              <w:pStyle w:val="TableParagraph"/>
              <w:numPr>
                <w:ilvl w:val="0"/>
                <w:numId w:val="112"/>
              </w:numPr>
              <w:tabs>
                <w:tab w:val="left" w:pos="572"/>
              </w:tabs>
              <w:autoSpaceDE w:val="0"/>
              <w:autoSpaceDN w:val="0"/>
              <w:spacing w:line="293" w:lineRule="exact"/>
              <w:ind w:hanging="361"/>
              <w:rPr>
                <w:rFonts w:cstheme="minorHAnsi"/>
                <w:color w:val="000000" w:themeColor="text1"/>
                <w:lang w:val="lt-LT"/>
              </w:rPr>
            </w:pPr>
            <w:r w:rsidRPr="00824A60">
              <w:rPr>
                <w:rFonts w:cstheme="minorHAnsi"/>
                <w:color w:val="000000" w:themeColor="text1"/>
                <w:lang w:val="lt-LT"/>
              </w:rPr>
              <w:t>Gamintojo</w:t>
            </w:r>
            <w:r w:rsidRPr="00824A60">
              <w:rPr>
                <w:rFonts w:cstheme="minorHAnsi"/>
                <w:color w:val="000000" w:themeColor="text1"/>
                <w:spacing w:val="-2"/>
                <w:lang w:val="lt-LT"/>
              </w:rPr>
              <w:t xml:space="preserve"> </w:t>
            </w:r>
            <w:r w:rsidRPr="00824A60">
              <w:rPr>
                <w:rFonts w:cstheme="minorHAnsi"/>
                <w:color w:val="000000" w:themeColor="text1"/>
                <w:lang w:val="lt-LT"/>
              </w:rPr>
              <w:t>pavadinimas</w:t>
            </w:r>
            <w:r w:rsidRPr="00824A60">
              <w:rPr>
                <w:rFonts w:cstheme="minorHAnsi"/>
                <w:color w:val="000000" w:themeColor="text1"/>
                <w:spacing w:val="-2"/>
                <w:lang w:val="lt-LT"/>
              </w:rPr>
              <w:t xml:space="preserve"> </w:t>
            </w:r>
            <w:r w:rsidRPr="00824A60">
              <w:rPr>
                <w:rFonts w:cstheme="minorHAnsi"/>
                <w:color w:val="000000" w:themeColor="text1"/>
                <w:lang w:val="lt-LT"/>
              </w:rPr>
              <w:t>(pvz.</w:t>
            </w:r>
            <w:r w:rsidRPr="00824A60">
              <w:rPr>
                <w:rFonts w:cstheme="minorHAnsi"/>
                <w:color w:val="000000" w:themeColor="text1"/>
                <w:spacing w:val="-1"/>
                <w:lang w:val="lt-LT"/>
              </w:rPr>
              <w:t xml:space="preserve"> </w:t>
            </w:r>
            <w:r w:rsidRPr="00824A60">
              <w:rPr>
                <w:rFonts w:cstheme="minorHAnsi"/>
                <w:color w:val="000000" w:themeColor="text1"/>
                <w:lang w:val="lt-LT"/>
              </w:rPr>
              <w:t>Gamintojas);</w:t>
            </w:r>
          </w:p>
          <w:p w14:paraId="72489C46" w14:textId="77777777" w:rsidR="00C74B83" w:rsidRPr="00824A60" w:rsidRDefault="00C74B83" w:rsidP="00C74B83">
            <w:pPr>
              <w:pStyle w:val="TableParagraph"/>
              <w:numPr>
                <w:ilvl w:val="0"/>
                <w:numId w:val="112"/>
              </w:numPr>
              <w:tabs>
                <w:tab w:val="left" w:pos="572"/>
              </w:tabs>
              <w:autoSpaceDE w:val="0"/>
              <w:autoSpaceDN w:val="0"/>
              <w:spacing w:line="293" w:lineRule="exact"/>
              <w:ind w:hanging="361"/>
              <w:rPr>
                <w:rFonts w:cstheme="minorHAnsi"/>
                <w:color w:val="000000" w:themeColor="text1"/>
                <w:lang w:val="lt-LT"/>
              </w:rPr>
            </w:pPr>
            <w:r w:rsidRPr="00824A60">
              <w:rPr>
                <w:rFonts w:cstheme="minorHAnsi"/>
                <w:color w:val="000000" w:themeColor="text1"/>
                <w:lang w:val="lt-LT"/>
              </w:rPr>
              <w:t>Pagaminimo</w:t>
            </w:r>
            <w:r w:rsidRPr="00824A60">
              <w:rPr>
                <w:rFonts w:cstheme="minorHAnsi"/>
                <w:color w:val="000000" w:themeColor="text1"/>
                <w:spacing w:val="-2"/>
                <w:lang w:val="lt-LT"/>
              </w:rPr>
              <w:t xml:space="preserve"> </w:t>
            </w:r>
            <w:r w:rsidRPr="00824A60">
              <w:rPr>
                <w:rFonts w:cstheme="minorHAnsi"/>
                <w:color w:val="000000" w:themeColor="text1"/>
                <w:lang w:val="lt-LT"/>
              </w:rPr>
              <w:t>metai</w:t>
            </w:r>
            <w:r w:rsidRPr="00824A60">
              <w:rPr>
                <w:rFonts w:cstheme="minorHAnsi"/>
                <w:color w:val="000000" w:themeColor="text1"/>
                <w:spacing w:val="-1"/>
                <w:lang w:val="lt-LT"/>
              </w:rPr>
              <w:t xml:space="preserve"> </w:t>
            </w:r>
            <w:r w:rsidRPr="00824A60">
              <w:rPr>
                <w:rFonts w:cstheme="minorHAnsi"/>
                <w:color w:val="000000" w:themeColor="text1"/>
                <w:lang w:val="lt-LT"/>
              </w:rPr>
              <w:t>(pvz.</w:t>
            </w:r>
            <w:r w:rsidRPr="00824A60">
              <w:rPr>
                <w:rFonts w:cstheme="minorHAnsi"/>
                <w:color w:val="000000" w:themeColor="text1"/>
                <w:spacing w:val="-2"/>
                <w:lang w:val="lt-LT"/>
              </w:rPr>
              <w:t xml:space="preserve"> </w:t>
            </w:r>
            <w:r w:rsidRPr="00824A60">
              <w:rPr>
                <w:rFonts w:cstheme="minorHAnsi"/>
                <w:color w:val="000000" w:themeColor="text1"/>
                <w:lang w:val="lt-LT"/>
              </w:rPr>
              <w:t>2017);</w:t>
            </w:r>
          </w:p>
          <w:p w14:paraId="66A02549" w14:textId="77777777" w:rsidR="00C74B83" w:rsidRPr="00824A60" w:rsidRDefault="00C74B83" w:rsidP="00C74B83">
            <w:pPr>
              <w:pStyle w:val="TableParagraph"/>
              <w:numPr>
                <w:ilvl w:val="0"/>
                <w:numId w:val="112"/>
              </w:numPr>
              <w:tabs>
                <w:tab w:val="left" w:pos="572"/>
              </w:tabs>
              <w:autoSpaceDE w:val="0"/>
              <w:autoSpaceDN w:val="0"/>
              <w:spacing w:before="1" w:line="293" w:lineRule="exact"/>
              <w:ind w:hanging="361"/>
              <w:rPr>
                <w:rFonts w:cstheme="minorHAnsi"/>
                <w:color w:val="000000" w:themeColor="text1"/>
                <w:lang w:val="lt-LT"/>
              </w:rPr>
            </w:pPr>
            <w:r w:rsidRPr="00824A60">
              <w:rPr>
                <w:rFonts w:cstheme="minorHAnsi"/>
                <w:color w:val="000000" w:themeColor="text1"/>
                <w:lang w:val="lt-LT"/>
              </w:rPr>
              <w:t>Korpuso</w:t>
            </w:r>
            <w:r w:rsidRPr="00824A60">
              <w:rPr>
                <w:rFonts w:cstheme="minorHAnsi"/>
                <w:color w:val="000000" w:themeColor="text1"/>
                <w:spacing w:val="-2"/>
                <w:lang w:val="lt-LT"/>
              </w:rPr>
              <w:t xml:space="preserve"> </w:t>
            </w:r>
            <w:r w:rsidRPr="00824A60">
              <w:rPr>
                <w:rFonts w:cstheme="minorHAnsi"/>
                <w:color w:val="000000" w:themeColor="text1"/>
                <w:lang w:val="lt-LT"/>
              </w:rPr>
              <w:t>ir</w:t>
            </w:r>
            <w:r w:rsidRPr="00824A60">
              <w:rPr>
                <w:rFonts w:cstheme="minorHAnsi"/>
                <w:color w:val="000000" w:themeColor="text1"/>
                <w:spacing w:val="-1"/>
                <w:lang w:val="lt-LT"/>
              </w:rPr>
              <w:t xml:space="preserve"> </w:t>
            </w:r>
            <w:r w:rsidRPr="00824A60">
              <w:rPr>
                <w:rFonts w:cstheme="minorHAnsi"/>
                <w:color w:val="000000" w:themeColor="text1"/>
                <w:lang w:val="lt-LT"/>
              </w:rPr>
              <w:t>dangčio</w:t>
            </w:r>
            <w:r w:rsidRPr="00824A60">
              <w:rPr>
                <w:rFonts w:cstheme="minorHAnsi"/>
                <w:color w:val="000000" w:themeColor="text1"/>
                <w:spacing w:val="-1"/>
                <w:lang w:val="lt-LT"/>
              </w:rPr>
              <w:t xml:space="preserve"> </w:t>
            </w:r>
            <w:r w:rsidRPr="00824A60">
              <w:rPr>
                <w:rFonts w:cstheme="minorHAnsi"/>
                <w:color w:val="000000" w:themeColor="text1"/>
                <w:lang w:val="lt-LT"/>
              </w:rPr>
              <w:t>medžiaga</w:t>
            </w:r>
            <w:r w:rsidRPr="00824A60">
              <w:rPr>
                <w:rFonts w:cstheme="minorHAnsi"/>
                <w:color w:val="000000" w:themeColor="text1"/>
                <w:spacing w:val="-3"/>
                <w:lang w:val="lt-LT"/>
              </w:rPr>
              <w:t xml:space="preserve"> </w:t>
            </w:r>
            <w:r w:rsidRPr="00824A60">
              <w:rPr>
                <w:rFonts w:cstheme="minorHAnsi"/>
                <w:color w:val="000000" w:themeColor="text1"/>
                <w:lang w:val="lt-LT"/>
              </w:rPr>
              <w:t>(pvz.</w:t>
            </w:r>
            <w:r w:rsidRPr="00824A60">
              <w:rPr>
                <w:rFonts w:cstheme="minorHAnsi"/>
                <w:color w:val="000000" w:themeColor="text1"/>
                <w:spacing w:val="-1"/>
                <w:lang w:val="lt-LT"/>
              </w:rPr>
              <w:t xml:space="preserve"> </w:t>
            </w:r>
            <w:r w:rsidRPr="00824A60">
              <w:rPr>
                <w:rFonts w:cstheme="minorHAnsi"/>
                <w:color w:val="000000" w:themeColor="text1"/>
                <w:lang w:val="lt-LT"/>
              </w:rPr>
              <w:t>EN-GJS-400).</w:t>
            </w:r>
          </w:p>
          <w:p w14:paraId="28C3451A" w14:textId="77777777" w:rsidR="00C74B83" w:rsidRPr="00824A60" w:rsidRDefault="00C74B83" w:rsidP="00C74B83">
            <w:pPr>
              <w:pStyle w:val="TableParagraph"/>
              <w:numPr>
                <w:ilvl w:val="0"/>
                <w:numId w:val="112"/>
              </w:numPr>
              <w:tabs>
                <w:tab w:val="left" w:pos="572"/>
              </w:tabs>
              <w:autoSpaceDE w:val="0"/>
              <w:autoSpaceDN w:val="0"/>
              <w:spacing w:line="293" w:lineRule="exact"/>
              <w:ind w:hanging="361"/>
              <w:rPr>
                <w:rFonts w:cstheme="minorHAnsi"/>
                <w:color w:val="000000" w:themeColor="text1"/>
                <w:lang w:val="lt-LT"/>
              </w:rPr>
            </w:pPr>
            <w:r w:rsidRPr="00824A60">
              <w:rPr>
                <w:rFonts w:cstheme="minorHAnsi"/>
                <w:color w:val="000000" w:themeColor="text1"/>
                <w:lang w:val="lt-LT"/>
              </w:rPr>
              <w:t>Nominalus</w:t>
            </w:r>
            <w:r w:rsidRPr="00824A60">
              <w:rPr>
                <w:rFonts w:cstheme="minorHAnsi"/>
                <w:color w:val="000000" w:themeColor="text1"/>
                <w:spacing w:val="-1"/>
                <w:lang w:val="lt-LT"/>
              </w:rPr>
              <w:t xml:space="preserve"> </w:t>
            </w:r>
            <w:r w:rsidRPr="00824A60">
              <w:rPr>
                <w:rFonts w:cstheme="minorHAnsi"/>
                <w:color w:val="000000" w:themeColor="text1"/>
                <w:lang w:val="lt-LT"/>
              </w:rPr>
              <w:t>dydis</w:t>
            </w:r>
            <w:r w:rsidRPr="00824A60">
              <w:rPr>
                <w:rFonts w:cstheme="minorHAnsi"/>
                <w:color w:val="000000" w:themeColor="text1"/>
                <w:spacing w:val="-1"/>
                <w:lang w:val="lt-LT"/>
              </w:rPr>
              <w:t xml:space="preserve"> </w:t>
            </w:r>
            <w:r w:rsidRPr="00824A60">
              <w:rPr>
                <w:rFonts w:cstheme="minorHAnsi"/>
                <w:color w:val="000000" w:themeColor="text1"/>
                <w:lang w:val="lt-LT"/>
              </w:rPr>
              <w:t>(pvz.</w:t>
            </w:r>
            <w:r w:rsidRPr="00824A60">
              <w:rPr>
                <w:rFonts w:cstheme="minorHAnsi"/>
                <w:color w:val="000000" w:themeColor="text1"/>
                <w:spacing w:val="-1"/>
                <w:lang w:val="lt-LT"/>
              </w:rPr>
              <w:t xml:space="preserve"> </w:t>
            </w:r>
            <w:r w:rsidRPr="00824A60">
              <w:rPr>
                <w:rFonts w:cstheme="minorHAnsi"/>
                <w:color w:val="000000" w:themeColor="text1"/>
                <w:lang w:val="lt-LT"/>
              </w:rPr>
              <w:t>DN200);</w:t>
            </w:r>
          </w:p>
          <w:p w14:paraId="663EB948" w14:textId="77777777" w:rsidR="00C74B83" w:rsidRPr="00824A60" w:rsidRDefault="00C74B83" w:rsidP="00C74B83">
            <w:pPr>
              <w:pStyle w:val="TableParagraph"/>
              <w:numPr>
                <w:ilvl w:val="0"/>
                <w:numId w:val="112"/>
              </w:numPr>
              <w:tabs>
                <w:tab w:val="left" w:pos="572"/>
              </w:tabs>
              <w:autoSpaceDE w:val="0"/>
              <w:autoSpaceDN w:val="0"/>
              <w:spacing w:line="293" w:lineRule="exact"/>
              <w:ind w:hanging="361"/>
              <w:rPr>
                <w:rFonts w:cstheme="minorHAnsi"/>
                <w:color w:val="000000" w:themeColor="text1"/>
                <w:lang w:val="lt-LT"/>
              </w:rPr>
            </w:pPr>
            <w:r w:rsidRPr="00824A60">
              <w:rPr>
                <w:rFonts w:cstheme="minorHAnsi"/>
                <w:color w:val="000000" w:themeColor="text1"/>
                <w:lang w:val="lt-LT"/>
              </w:rPr>
              <w:t>Nominalus</w:t>
            </w:r>
            <w:r w:rsidRPr="00824A60">
              <w:rPr>
                <w:rFonts w:cstheme="minorHAnsi"/>
                <w:color w:val="000000" w:themeColor="text1"/>
                <w:spacing w:val="-4"/>
                <w:lang w:val="lt-LT"/>
              </w:rPr>
              <w:t xml:space="preserve"> </w:t>
            </w:r>
            <w:r w:rsidRPr="00824A60">
              <w:rPr>
                <w:rFonts w:cstheme="minorHAnsi"/>
                <w:color w:val="000000" w:themeColor="text1"/>
                <w:lang w:val="lt-LT"/>
              </w:rPr>
              <w:t>slėgis</w:t>
            </w:r>
            <w:r w:rsidRPr="00824A60">
              <w:rPr>
                <w:rFonts w:cstheme="minorHAnsi"/>
                <w:color w:val="000000" w:themeColor="text1"/>
                <w:spacing w:val="-3"/>
                <w:lang w:val="lt-LT"/>
              </w:rPr>
              <w:t xml:space="preserve"> </w:t>
            </w:r>
            <w:r w:rsidRPr="00824A60">
              <w:rPr>
                <w:rFonts w:cstheme="minorHAnsi"/>
                <w:color w:val="000000" w:themeColor="text1"/>
                <w:lang w:val="lt-LT"/>
              </w:rPr>
              <w:t>(pvz.</w:t>
            </w:r>
            <w:r w:rsidRPr="00824A60">
              <w:rPr>
                <w:rFonts w:cstheme="minorHAnsi"/>
                <w:color w:val="000000" w:themeColor="text1"/>
                <w:spacing w:val="-3"/>
                <w:lang w:val="lt-LT"/>
              </w:rPr>
              <w:t xml:space="preserve"> </w:t>
            </w:r>
            <w:r w:rsidRPr="00824A60">
              <w:rPr>
                <w:rFonts w:cstheme="minorHAnsi"/>
                <w:color w:val="000000" w:themeColor="text1"/>
                <w:lang w:val="lt-LT"/>
              </w:rPr>
              <w:t>PN16);</w:t>
            </w:r>
          </w:p>
          <w:p w14:paraId="0F56D9E6" w14:textId="77777777" w:rsidR="00C74B83" w:rsidRPr="00824A60" w:rsidRDefault="00C74B83" w:rsidP="00C74B83">
            <w:pPr>
              <w:pStyle w:val="TableParagraph"/>
              <w:numPr>
                <w:ilvl w:val="0"/>
                <w:numId w:val="112"/>
              </w:numPr>
              <w:tabs>
                <w:tab w:val="left" w:pos="572"/>
              </w:tabs>
              <w:autoSpaceDE w:val="0"/>
              <w:autoSpaceDN w:val="0"/>
              <w:spacing w:line="293" w:lineRule="exact"/>
              <w:ind w:hanging="361"/>
              <w:rPr>
                <w:rFonts w:cstheme="minorHAnsi"/>
                <w:color w:val="000000" w:themeColor="text1"/>
                <w:lang w:val="lt-LT"/>
              </w:rPr>
            </w:pPr>
            <w:r w:rsidRPr="00824A60">
              <w:rPr>
                <w:rFonts w:cstheme="minorHAnsi"/>
                <w:color w:val="000000" w:themeColor="text1"/>
                <w:lang w:val="lt-LT"/>
              </w:rPr>
              <w:t>Standartas</w:t>
            </w:r>
            <w:r w:rsidRPr="00824A60">
              <w:rPr>
                <w:rFonts w:cstheme="minorHAnsi"/>
                <w:color w:val="000000" w:themeColor="text1"/>
                <w:spacing w:val="-1"/>
                <w:lang w:val="lt-LT"/>
              </w:rPr>
              <w:t xml:space="preserve"> </w:t>
            </w:r>
            <w:r w:rsidRPr="00824A60">
              <w:rPr>
                <w:rFonts w:cstheme="minorHAnsi"/>
                <w:color w:val="000000" w:themeColor="text1"/>
                <w:lang w:val="lt-LT"/>
              </w:rPr>
              <w:t>(EN</w:t>
            </w:r>
            <w:r w:rsidRPr="00824A60">
              <w:rPr>
                <w:rFonts w:cstheme="minorHAnsi"/>
                <w:color w:val="000000" w:themeColor="text1"/>
                <w:spacing w:val="-3"/>
                <w:lang w:val="lt-LT"/>
              </w:rPr>
              <w:t xml:space="preserve"> </w:t>
            </w:r>
            <w:r w:rsidRPr="00824A60">
              <w:rPr>
                <w:rFonts w:cstheme="minorHAnsi"/>
                <w:color w:val="000000" w:themeColor="text1"/>
                <w:lang w:val="lt-LT"/>
              </w:rPr>
              <w:t>14525);</w:t>
            </w:r>
          </w:p>
          <w:p w14:paraId="11F1FEC3" w14:textId="77777777" w:rsidR="00C74B83" w:rsidRPr="00824A60" w:rsidRDefault="00C74B83" w:rsidP="00C74B83">
            <w:pPr>
              <w:pStyle w:val="TableParagraph"/>
              <w:numPr>
                <w:ilvl w:val="0"/>
                <w:numId w:val="112"/>
              </w:numPr>
              <w:tabs>
                <w:tab w:val="left" w:pos="572"/>
              </w:tabs>
              <w:autoSpaceDE w:val="0"/>
              <w:autoSpaceDN w:val="0"/>
              <w:spacing w:line="293" w:lineRule="exact"/>
              <w:ind w:hanging="361"/>
              <w:rPr>
                <w:rFonts w:cstheme="minorHAnsi"/>
                <w:color w:val="000000" w:themeColor="text1"/>
                <w:lang w:val="lt-LT"/>
              </w:rPr>
            </w:pPr>
            <w:r w:rsidRPr="00824A60">
              <w:rPr>
                <w:rFonts w:cstheme="minorHAnsi"/>
                <w:color w:val="000000" w:themeColor="text1"/>
                <w:lang w:val="lt-LT"/>
              </w:rPr>
              <w:t>Tolerancija.</w:t>
            </w:r>
          </w:p>
          <w:p w14:paraId="0BC726C8" w14:textId="77777777" w:rsidR="00C74B83" w:rsidRPr="00824A60" w:rsidRDefault="00C74B83" w:rsidP="00C74B83">
            <w:pPr>
              <w:pStyle w:val="TableParagraph"/>
              <w:jc w:val="both"/>
              <w:rPr>
                <w:rFonts w:cstheme="minorHAnsi"/>
                <w:color w:val="000000" w:themeColor="text1"/>
                <w:lang w:val="lt-LT"/>
              </w:rPr>
            </w:pPr>
            <w:r w:rsidRPr="00824A60">
              <w:rPr>
                <w:rFonts w:cstheme="minorHAnsi"/>
                <w:color w:val="000000" w:themeColor="text1"/>
                <w:lang w:val="lt-LT"/>
              </w:rPr>
              <w:t>Pirmi</w:t>
            </w:r>
            <w:r w:rsidRPr="00824A60">
              <w:rPr>
                <w:rFonts w:cstheme="minorHAnsi"/>
                <w:color w:val="000000" w:themeColor="text1"/>
                <w:spacing w:val="1"/>
                <w:lang w:val="lt-LT"/>
              </w:rPr>
              <w:t xml:space="preserve"> </w:t>
            </w:r>
            <w:r w:rsidRPr="00824A60">
              <w:rPr>
                <w:rFonts w:cstheme="minorHAnsi"/>
                <w:color w:val="000000" w:themeColor="text1"/>
                <w:lang w:val="lt-LT"/>
              </w:rPr>
              <w:t>penki</w:t>
            </w:r>
            <w:r w:rsidRPr="00824A60">
              <w:rPr>
                <w:rFonts w:cstheme="minorHAnsi"/>
                <w:color w:val="000000" w:themeColor="text1"/>
                <w:spacing w:val="1"/>
                <w:lang w:val="lt-LT"/>
              </w:rPr>
              <w:t xml:space="preserve"> </w:t>
            </w:r>
            <w:r w:rsidRPr="00824A60">
              <w:rPr>
                <w:rFonts w:cstheme="minorHAnsi"/>
                <w:color w:val="000000" w:themeColor="text1"/>
                <w:lang w:val="lt-LT"/>
              </w:rPr>
              <w:t>ženklinimai</w:t>
            </w:r>
            <w:r w:rsidRPr="00824A60">
              <w:rPr>
                <w:rFonts w:cstheme="minorHAnsi"/>
                <w:color w:val="000000" w:themeColor="text1"/>
                <w:spacing w:val="1"/>
                <w:lang w:val="lt-LT"/>
              </w:rPr>
              <w:t xml:space="preserve"> </w:t>
            </w:r>
            <w:r w:rsidRPr="00824A60">
              <w:rPr>
                <w:rFonts w:cstheme="minorHAnsi"/>
                <w:color w:val="000000" w:themeColor="text1"/>
                <w:lang w:val="lt-LT"/>
              </w:rPr>
              <w:t>turi</w:t>
            </w:r>
            <w:r w:rsidRPr="00824A60">
              <w:rPr>
                <w:rFonts w:cstheme="minorHAnsi"/>
                <w:color w:val="000000" w:themeColor="text1"/>
                <w:spacing w:val="1"/>
                <w:lang w:val="lt-LT"/>
              </w:rPr>
              <w:t xml:space="preserve"> </w:t>
            </w:r>
            <w:r w:rsidRPr="00824A60">
              <w:rPr>
                <w:rFonts w:cstheme="minorHAnsi"/>
                <w:color w:val="000000" w:themeColor="text1"/>
                <w:lang w:val="lt-LT"/>
              </w:rPr>
              <w:t>būti</w:t>
            </w:r>
            <w:r w:rsidRPr="00824A60">
              <w:rPr>
                <w:rFonts w:cstheme="minorHAnsi"/>
                <w:color w:val="000000" w:themeColor="text1"/>
                <w:spacing w:val="1"/>
                <w:lang w:val="lt-LT"/>
              </w:rPr>
              <w:t xml:space="preserve"> </w:t>
            </w:r>
            <w:r w:rsidRPr="00824A60">
              <w:rPr>
                <w:rFonts w:cstheme="minorHAnsi"/>
                <w:color w:val="000000" w:themeColor="text1"/>
                <w:lang w:val="lt-LT"/>
              </w:rPr>
              <w:t>išlieti</w:t>
            </w:r>
            <w:r w:rsidRPr="00824A60">
              <w:rPr>
                <w:rFonts w:cstheme="minorHAnsi"/>
                <w:color w:val="000000" w:themeColor="text1"/>
                <w:spacing w:val="1"/>
                <w:lang w:val="lt-LT"/>
              </w:rPr>
              <w:t xml:space="preserve"> </w:t>
            </w:r>
            <w:r w:rsidRPr="00824A60">
              <w:rPr>
                <w:rFonts w:cstheme="minorHAnsi"/>
                <w:color w:val="000000" w:themeColor="text1"/>
                <w:lang w:val="lt-LT"/>
              </w:rPr>
              <w:t>arba</w:t>
            </w:r>
            <w:r w:rsidRPr="00824A60">
              <w:rPr>
                <w:rFonts w:cstheme="minorHAnsi"/>
                <w:color w:val="000000" w:themeColor="text1"/>
                <w:spacing w:val="1"/>
                <w:lang w:val="lt-LT"/>
              </w:rPr>
              <w:t xml:space="preserve"> </w:t>
            </w:r>
            <w:r w:rsidRPr="00824A60">
              <w:rPr>
                <w:rFonts w:cstheme="minorHAnsi"/>
                <w:color w:val="000000" w:themeColor="text1"/>
                <w:lang w:val="lt-LT"/>
              </w:rPr>
              <w:t>iškalti</w:t>
            </w:r>
            <w:r w:rsidRPr="00824A60">
              <w:rPr>
                <w:rFonts w:cstheme="minorHAnsi"/>
                <w:color w:val="000000" w:themeColor="text1"/>
                <w:spacing w:val="1"/>
                <w:lang w:val="lt-LT"/>
              </w:rPr>
              <w:t xml:space="preserve"> </w:t>
            </w:r>
            <w:r w:rsidRPr="00824A60">
              <w:rPr>
                <w:rFonts w:cstheme="minorHAnsi"/>
                <w:color w:val="000000" w:themeColor="text1"/>
                <w:lang w:val="lt-LT"/>
              </w:rPr>
              <w:t>šaltuoju būdu, kitiems žymėjimas gali būti taikomas bet</w:t>
            </w:r>
            <w:r w:rsidRPr="00824A60">
              <w:rPr>
                <w:rFonts w:cstheme="minorHAnsi"/>
                <w:color w:val="000000" w:themeColor="text1"/>
                <w:spacing w:val="1"/>
                <w:lang w:val="lt-LT"/>
              </w:rPr>
              <w:t xml:space="preserve"> </w:t>
            </w:r>
            <w:r w:rsidRPr="00824A60">
              <w:rPr>
                <w:rFonts w:cstheme="minorHAnsi"/>
                <w:color w:val="000000" w:themeColor="text1"/>
                <w:lang w:val="lt-LT"/>
              </w:rPr>
              <w:t>koks kitas būdas, leidžiantis išsaugoti informaciją apie</w:t>
            </w:r>
            <w:r w:rsidRPr="00824A60">
              <w:rPr>
                <w:rFonts w:cstheme="minorHAnsi"/>
                <w:color w:val="000000" w:themeColor="text1"/>
                <w:spacing w:val="1"/>
                <w:lang w:val="lt-LT"/>
              </w:rPr>
              <w:t xml:space="preserve"> </w:t>
            </w:r>
            <w:r w:rsidRPr="00824A60">
              <w:rPr>
                <w:rFonts w:cstheme="minorHAnsi"/>
                <w:color w:val="000000" w:themeColor="text1"/>
                <w:lang w:val="lt-LT"/>
              </w:rPr>
              <w:t>gaminį</w:t>
            </w:r>
            <w:r w:rsidRPr="00824A60">
              <w:rPr>
                <w:rFonts w:cstheme="minorHAnsi"/>
                <w:color w:val="000000" w:themeColor="text1"/>
                <w:spacing w:val="-1"/>
                <w:lang w:val="lt-LT"/>
              </w:rPr>
              <w:t xml:space="preserve"> </w:t>
            </w:r>
            <w:r w:rsidRPr="00824A60">
              <w:rPr>
                <w:rFonts w:cstheme="minorHAnsi"/>
                <w:color w:val="000000" w:themeColor="text1"/>
                <w:lang w:val="lt-LT"/>
              </w:rPr>
              <w:t>eksploatacijos metu.</w:t>
            </w:r>
          </w:p>
        </w:tc>
        <w:tc>
          <w:tcPr>
            <w:tcW w:w="945" w:type="pct"/>
            <w:tcBorders>
              <w:top w:val="single" w:sz="4" w:space="0" w:color="auto"/>
              <w:left w:val="single" w:sz="4" w:space="0" w:color="auto"/>
              <w:bottom w:val="single" w:sz="4" w:space="0" w:color="auto"/>
              <w:right w:val="single" w:sz="4" w:space="0" w:color="auto"/>
            </w:tcBorders>
          </w:tcPr>
          <w:p w14:paraId="72277303" w14:textId="502821F4" w:rsidR="00C74B83" w:rsidRPr="00824A60" w:rsidRDefault="00C74B83" w:rsidP="00C74B83">
            <w:pPr>
              <w:rPr>
                <w:rFonts w:asciiTheme="minorHAnsi" w:hAnsiTheme="minorHAnsi" w:cstheme="minorHAnsi"/>
                <w:color w:val="000000" w:themeColor="text1"/>
                <w:sz w:val="22"/>
                <w:szCs w:val="22"/>
                <w:lang w:eastAsia="lt-LT"/>
              </w:rPr>
            </w:pPr>
            <w:r w:rsidRPr="00A86C40">
              <w:rPr>
                <w:rFonts w:asciiTheme="minorHAnsi" w:hAnsiTheme="minorHAnsi" w:cstheme="minorHAnsi"/>
                <w:color w:val="000000" w:themeColor="text1"/>
                <w:sz w:val="22"/>
                <w:szCs w:val="22"/>
              </w:rPr>
              <w:t>Atitinka</w:t>
            </w:r>
          </w:p>
        </w:tc>
        <w:tc>
          <w:tcPr>
            <w:tcW w:w="945" w:type="pct"/>
            <w:tcBorders>
              <w:top w:val="single" w:sz="4" w:space="0" w:color="auto"/>
              <w:left w:val="single" w:sz="4" w:space="0" w:color="auto"/>
              <w:bottom w:val="single" w:sz="4" w:space="0" w:color="auto"/>
              <w:right w:val="single" w:sz="4" w:space="0" w:color="auto"/>
            </w:tcBorders>
          </w:tcPr>
          <w:p w14:paraId="6DE09739" w14:textId="77777777" w:rsidR="00C74B83" w:rsidRDefault="00C74B83" w:rsidP="00C74B83">
            <w:pPr>
              <w:rPr>
                <w:rFonts w:asciiTheme="minorHAnsi" w:hAnsiTheme="minorHAnsi" w:cstheme="minorHAnsi"/>
                <w:color w:val="000000" w:themeColor="text1"/>
                <w:sz w:val="22"/>
                <w:szCs w:val="22"/>
              </w:rPr>
            </w:pPr>
            <w:r w:rsidRPr="00A86C40">
              <w:rPr>
                <w:rFonts w:asciiTheme="minorHAnsi" w:hAnsiTheme="minorHAnsi" w:cstheme="minorHAnsi"/>
                <w:color w:val="000000" w:themeColor="text1"/>
                <w:sz w:val="22"/>
                <w:szCs w:val="22"/>
              </w:rPr>
              <w:t>ESD Nr. 19</w:t>
            </w:r>
            <w:r w:rsidR="000158BF">
              <w:rPr>
                <w:rFonts w:asciiTheme="minorHAnsi" w:hAnsiTheme="minorHAnsi" w:cstheme="minorHAnsi"/>
                <w:color w:val="000000" w:themeColor="text1"/>
                <w:sz w:val="22"/>
                <w:szCs w:val="22"/>
              </w:rPr>
              <w:t>;</w:t>
            </w:r>
          </w:p>
          <w:p w14:paraId="6E74284F" w14:textId="5E5C9AEA" w:rsidR="000158BF" w:rsidRPr="00824A60" w:rsidRDefault="005D1F0D" w:rsidP="00C74B83">
            <w:pPr>
              <w:rPr>
                <w:rFonts w:asciiTheme="minorHAnsi" w:hAnsiTheme="minorHAnsi" w:cstheme="minorHAnsi"/>
                <w:color w:val="000000" w:themeColor="text1"/>
                <w:sz w:val="22"/>
                <w:szCs w:val="22"/>
                <w:lang w:eastAsia="lt-LT"/>
              </w:rPr>
            </w:pPr>
            <w:hyperlink r:id="rId45" w:history="1">
              <w:r w:rsidR="000158BF" w:rsidRPr="00C168FF">
                <w:rPr>
                  <w:rStyle w:val="Hyperlink"/>
                  <w:rFonts w:asciiTheme="minorHAnsi" w:hAnsiTheme="minorHAnsi" w:cstheme="minorHAnsi"/>
                  <w:sz w:val="22"/>
                  <w:szCs w:val="22"/>
                </w:rPr>
                <w:t>https://www.gfps.com/en-fi/products-solutions/systems/multi-joint.html</w:t>
              </w:r>
            </w:hyperlink>
          </w:p>
        </w:tc>
      </w:tr>
      <w:tr w:rsidR="00A05B92" w:rsidRPr="00824A60" w14:paraId="3C16B83A"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71144AF2" w14:textId="5C164B88" w:rsidR="00A05B92" w:rsidRPr="00824A60" w:rsidRDefault="00A05B92" w:rsidP="0068395A">
            <w:pPr>
              <w:ind w:left="9"/>
              <w:jc w:val="center"/>
              <w:rPr>
                <w:rFonts w:asciiTheme="minorHAnsi" w:hAnsiTheme="minorHAnsi" w:cstheme="minorHAnsi"/>
                <w:color w:val="000000" w:themeColor="text1"/>
                <w:sz w:val="22"/>
                <w:szCs w:val="22"/>
                <w:lang w:eastAsia="lt-LT"/>
              </w:rPr>
            </w:pPr>
            <w:r w:rsidRPr="00824A60">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328C103D" w14:textId="77777777" w:rsidR="00A05B92" w:rsidRPr="00824A60" w:rsidRDefault="00A05B92" w:rsidP="0068395A">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4257C469" w14:textId="77777777" w:rsidR="00A05B92" w:rsidRPr="00824A60" w:rsidRDefault="00A05B92" w:rsidP="0068395A">
            <w:pPr>
              <w:ind w:left="9"/>
              <w:jc w:val="center"/>
              <w:rPr>
                <w:rFonts w:asciiTheme="minorHAnsi" w:hAnsiTheme="minorHAnsi" w:cstheme="minorHAnsi"/>
                <w:b/>
                <w:color w:val="000000" w:themeColor="text1"/>
                <w:sz w:val="22"/>
                <w:szCs w:val="22"/>
                <w:lang w:eastAsia="lt-LT"/>
              </w:rPr>
            </w:pPr>
          </w:p>
        </w:tc>
      </w:tr>
      <w:tr w:rsidR="00C74B83" w:rsidRPr="00824A60" w14:paraId="2167ADD3"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EA658DE" w14:textId="77777777" w:rsidR="00C74B83" w:rsidRPr="00824A60" w:rsidRDefault="00C74B83" w:rsidP="00C74B83">
            <w:pPr>
              <w:numPr>
                <w:ilvl w:val="0"/>
                <w:numId w:val="15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EAC27A5" w14:textId="77777777" w:rsidR="00C74B83" w:rsidRPr="00824A60" w:rsidRDefault="00C74B83" w:rsidP="00C74B83">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Pr="00824A60">
              <w:rPr>
                <w:rFonts w:asciiTheme="minorHAnsi" w:hAnsiTheme="minorHAnsi" w:cstheme="minorHAnsi"/>
                <w:color w:val="000000" w:themeColor="text1"/>
                <w:spacing w:val="37"/>
                <w:sz w:val="22"/>
                <w:szCs w:val="22"/>
              </w:rPr>
              <w:t xml:space="preserve"> </w:t>
            </w:r>
            <w:r w:rsidRPr="00824A60">
              <w:rPr>
                <w:rFonts w:asciiTheme="minorHAnsi" w:hAnsiTheme="minorHAnsi" w:cstheme="minorHAnsi"/>
                <w:color w:val="000000" w:themeColor="text1"/>
                <w:sz w:val="22"/>
                <w:szCs w:val="22"/>
              </w:rPr>
              <w:t>pateikiami</w:t>
            </w:r>
            <w:r w:rsidRPr="00824A60">
              <w:rPr>
                <w:rFonts w:asciiTheme="minorHAnsi" w:hAnsiTheme="minorHAnsi" w:cstheme="minorHAnsi"/>
                <w:color w:val="000000" w:themeColor="text1"/>
                <w:spacing w:val="40"/>
                <w:sz w:val="22"/>
                <w:szCs w:val="22"/>
              </w:rPr>
              <w:t xml:space="preserve"> </w:t>
            </w:r>
            <w:r w:rsidRPr="00824A60">
              <w:rPr>
                <w:rFonts w:asciiTheme="minorHAnsi" w:hAnsiTheme="minorHAnsi" w:cstheme="minorHAnsi"/>
                <w:color w:val="000000" w:themeColor="text1"/>
                <w:sz w:val="22"/>
                <w:szCs w:val="22"/>
              </w:rPr>
              <w:t xml:space="preserve">pirkimo </w:t>
            </w:r>
            <w:r w:rsidRPr="00824A60">
              <w:rPr>
                <w:rFonts w:asciiTheme="minorHAnsi" w:hAnsiTheme="minorHAnsi" w:cstheme="minorHAnsi"/>
                <w:color w:val="000000" w:themeColor="text1"/>
                <w:spacing w:val="-57"/>
                <w:sz w:val="22"/>
                <w:szCs w:val="22"/>
              </w:rPr>
              <w:t xml:space="preserve">          </w:t>
            </w:r>
            <w:r w:rsidRPr="00824A60">
              <w:rPr>
                <w:rFonts w:asciiTheme="minorHAnsi" w:hAnsiTheme="minorHAnsi" w:cstheme="minorHAnsi"/>
                <w:color w:val="000000" w:themeColor="text1"/>
                <w:sz w:val="22"/>
                <w:szCs w:val="22"/>
              </w:rPr>
              <w:t>metu</w:t>
            </w:r>
          </w:p>
        </w:tc>
        <w:tc>
          <w:tcPr>
            <w:tcW w:w="1997" w:type="pct"/>
            <w:tcBorders>
              <w:top w:val="single" w:sz="4" w:space="0" w:color="auto"/>
              <w:left w:val="single" w:sz="4" w:space="0" w:color="auto"/>
              <w:bottom w:val="single" w:sz="4" w:space="0" w:color="auto"/>
              <w:right w:val="single" w:sz="4" w:space="0" w:color="auto"/>
            </w:tcBorders>
          </w:tcPr>
          <w:p w14:paraId="0D79CD78" w14:textId="77777777" w:rsidR="00C74B83" w:rsidRPr="00824A60" w:rsidRDefault="00C74B83" w:rsidP="00C74B83">
            <w:pPr>
              <w:pStyle w:val="TableParagraph"/>
              <w:numPr>
                <w:ilvl w:val="0"/>
                <w:numId w:val="113"/>
              </w:numPr>
              <w:tabs>
                <w:tab w:val="left" w:pos="528"/>
              </w:tabs>
              <w:autoSpaceDE w:val="0"/>
              <w:autoSpaceDN w:val="0"/>
              <w:ind w:left="527" w:right="96"/>
              <w:jc w:val="both"/>
              <w:rPr>
                <w:rFonts w:cstheme="minorHAnsi"/>
                <w:color w:val="000000" w:themeColor="text1"/>
                <w:lang w:val="lt-LT"/>
              </w:rPr>
            </w:pPr>
            <w:r w:rsidRPr="00824A60">
              <w:rPr>
                <w:rFonts w:cstheme="minorHAnsi"/>
                <w:color w:val="000000" w:themeColor="text1"/>
                <w:lang w:val="lt-LT"/>
              </w:rPr>
              <w:t xml:space="preserve">Eksploatacinių   </w:t>
            </w:r>
            <w:r w:rsidRPr="00824A60">
              <w:rPr>
                <w:rFonts w:cstheme="minorHAnsi"/>
                <w:color w:val="000000" w:themeColor="text1"/>
                <w:spacing w:val="1"/>
                <w:lang w:val="lt-LT"/>
              </w:rPr>
              <w:t xml:space="preserve"> </w:t>
            </w:r>
            <w:r w:rsidRPr="00824A60">
              <w:rPr>
                <w:rFonts w:cstheme="minorHAnsi"/>
                <w:color w:val="000000" w:themeColor="text1"/>
                <w:lang w:val="lt-LT"/>
              </w:rPr>
              <w:t xml:space="preserve">savybių    </w:t>
            </w:r>
            <w:r w:rsidRPr="00824A60">
              <w:rPr>
                <w:rFonts w:cstheme="minorHAnsi"/>
                <w:color w:val="000000" w:themeColor="text1"/>
                <w:spacing w:val="1"/>
                <w:lang w:val="lt-LT"/>
              </w:rPr>
              <w:t xml:space="preserve"> </w:t>
            </w:r>
            <w:r w:rsidRPr="00824A60">
              <w:rPr>
                <w:rFonts w:cstheme="minorHAnsi"/>
                <w:color w:val="000000" w:themeColor="text1"/>
                <w:lang w:val="lt-LT"/>
              </w:rPr>
              <w:t xml:space="preserve">deklaracija    </w:t>
            </w:r>
            <w:r w:rsidRPr="00824A60">
              <w:rPr>
                <w:rFonts w:cstheme="minorHAnsi"/>
                <w:color w:val="000000" w:themeColor="text1"/>
                <w:spacing w:val="1"/>
                <w:lang w:val="lt-LT"/>
              </w:rPr>
              <w:t xml:space="preserve"> </w:t>
            </w:r>
            <w:r w:rsidRPr="00824A60">
              <w:rPr>
                <w:rFonts w:cstheme="minorHAnsi"/>
                <w:color w:val="000000" w:themeColor="text1"/>
                <w:lang w:val="lt-LT"/>
              </w:rPr>
              <w:t>(pagal</w:t>
            </w:r>
            <w:r w:rsidRPr="00824A60">
              <w:rPr>
                <w:rFonts w:cstheme="minorHAnsi"/>
                <w:color w:val="000000" w:themeColor="text1"/>
                <w:spacing w:val="1"/>
                <w:lang w:val="lt-LT"/>
              </w:rPr>
              <w:t xml:space="preserve"> </w:t>
            </w:r>
            <w:r w:rsidRPr="00824A60">
              <w:rPr>
                <w:rFonts w:cstheme="minorHAnsi"/>
                <w:color w:val="000000" w:themeColor="text1"/>
                <w:lang w:val="lt-LT"/>
              </w:rPr>
              <w:t>STR</w:t>
            </w:r>
            <w:r w:rsidRPr="00824A60">
              <w:rPr>
                <w:rFonts w:cstheme="minorHAnsi"/>
                <w:color w:val="000000" w:themeColor="text1"/>
                <w:spacing w:val="-1"/>
                <w:lang w:val="lt-LT"/>
              </w:rPr>
              <w:t xml:space="preserve"> </w:t>
            </w:r>
            <w:r w:rsidRPr="00824A60">
              <w:rPr>
                <w:rFonts w:cstheme="minorHAnsi"/>
                <w:color w:val="000000" w:themeColor="text1"/>
                <w:lang w:val="lt-LT"/>
              </w:rPr>
              <w:t>1.01.04:2015, lietuvių k.);</w:t>
            </w:r>
          </w:p>
          <w:p w14:paraId="79661279" w14:textId="77777777" w:rsidR="00C74B83" w:rsidRPr="00824A60" w:rsidRDefault="00C74B83" w:rsidP="00C74B83">
            <w:pPr>
              <w:pStyle w:val="TableParagraph"/>
              <w:numPr>
                <w:ilvl w:val="0"/>
                <w:numId w:val="113"/>
              </w:numPr>
              <w:tabs>
                <w:tab w:val="left" w:pos="568"/>
              </w:tabs>
              <w:autoSpaceDE w:val="0"/>
              <w:autoSpaceDN w:val="0"/>
              <w:spacing w:line="280" w:lineRule="exact"/>
              <w:rPr>
                <w:rFonts w:cstheme="minorHAnsi"/>
                <w:color w:val="000000" w:themeColor="text1"/>
                <w:lang w:val="lt-LT"/>
              </w:rPr>
            </w:pPr>
            <w:r w:rsidRPr="00824A60">
              <w:rPr>
                <w:rFonts w:cstheme="minorHAnsi"/>
                <w:color w:val="000000" w:themeColor="text1"/>
                <w:lang w:val="lt-LT"/>
              </w:rPr>
              <w:t>GSK sertifikavimo centro RAL GZ662 sertifikatas</w:t>
            </w:r>
            <w:r w:rsidRPr="00824A60">
              <w:rPr>
                <w:rFonts w:cstheme="minorHAnsi"/>
                <w:color w:val="000000" w:themeColor="text1"/>
                <w:spacing w:val="1"/>
                <w:lang w:val="lt-LT"/>
              </w:rPr>
              <w:t xml:space="preserve"> </w:t>
            </w:r>
            <w:r w:rsidRPr="00824A60">
              <w:rPr>
                <w:rFonts w:cstheme="minorHAnsi"/>
                <w:color w:val="000000" w:themeColor="text1"/>
                <w:lang w:val="lt-LT"/>
              </w:rPr>
              <w:t>Produktams („Products“)</w:t>
            </w:r>
            <w:r w:rsidRPr="00824A60">
              <w:rPr>
                <w:rFonts w:cstheme="minorHAnsi"/>
                <w:color w:val="000000" w:themeColor="text1"/>
                <w:spacing w:val="1"/>
                <w:lang w:val="lt-LT"/>
              </w:rPr>
              <w:t xml:space="preserve"> </w:t>
            </w:r>
            <w:r w:rsidRPr="00824A60">
              <w:rPr>
                <w:rFonts w:cstheme="minorHAnsi"/>
                <w:color w:val="000000" w:themeColor="text1"/>
                <w:lang w:val="lt-LT"/>
              </w:rPr>
              <w:t>arba lygiavertis (lietuvių</w:t>
            </w:r>
            <w:r w:rsidRPr="00824A60">
              <w:rPr>
                <w:rFonts w:cstheme="minorHAnsi"/>
                <w:color w:val="000000" w:themeColor="text1"/>
                <w:spacing w:val="1"/>
                <w:lang w:val="lt-LT"/>
              </w:rPr>
              <w:t xml:space="preserve"> </w:t>
            </w:r>
            <w:r w:rsidRPr="00824A60">
              <w:rPr>
                <w:rFonts w:cstheme="minorHAnsi"/>
                <w:color w:val="000000" w:themeColor="text1"/>
                <w:lang w:val="lt-LT"/>
              </w:rPr>
              <w:t>arba</w:t>
            </w:r>
            <w:r w:rsidRPr="00824A60">
              <w:rPr>
                <w:rFonts w:cstheme="minorHAnsi"/>
                <w:color w:val="000000" w:themeColor="text1"/>
                <w:spacing w:val="-2"/>
                <w:lang w:val="lt-LT"/>
              </w:rPr>
              <w:t xml:space="preserve"> </w:t>
            </w:r>
            <w:r w:rsidRPr="00824A60">
              <w:rPr>
                <w:rFonts w:cstheme="minorHAnsi"/>
                <w:color w:val="000000" w:themeColor="text1"/>
                <w:lang w:val="lt-LT"/>
              </w:rPr>
              <w:t>anglų k.).</w:t>
            </w:r>
          </w:p>
        </w:tc>
        <w:tc>
          <w:tcPr>
            <w:tcW w:w="945" w:type="pct"/>
            <w:tcBorders>
              <w:top w:val="single" w:sz="4" w:space="0" w:color="auto"/>
              <w:left w:val="single" w:sz="4" w:space="0" w:color="auto"/>
              <w:bottom w:val="single" w:sz="4" w:space="0" w:color="auto"/>
              <w:right w:val="single" w:sz="4" w:space="0" w:color="auto"/>
            </w:tcBorders>
          </w:tcPr>
          <w:p w14:paraId="5BDF9D3F" w14:textId="618CBF02" w:rsidR="00C74B83" w:rsidRPr="00824A60" w:rsidRDefault="00C74B83" w:rsidP="00C74B83">
            <w:pPr>
              <w:spacing w:afterLines="10" w:after="24"/>
              <w:jc w:val="both"/>
              <w:rPr>
                <w:rFonts w:asciiTheme="minorHAnsi" w:hAnsiTheme="minorHAnsi" w:cstheme="minorHAnsi"/>
                <w:color w:val="000000" w:themeColor="text1"/>
                <w:sz w:val="22"/>
                <w:szCs w:val="22"/>
              </w:rPr>
            </w:pPr>
            <w:r w:rsidRPr="00A86C40">
              <w:rPr>
                <w:rFonts w:asciiTheme="minorHAnsi" w:hAnsiTheme="minorHAnsi" w:cstheme="minorHAnsi"/>
                <w:color w:val="000000" w:themeColor="text1"/>
                <w:sz w:val="22"/>
                <w:szCs w:val="22"/>
              </w:rPr>
              <w:t>Atitinka</w:t>
            </w:r>
          </w:p>
        </w:tc>
        <w:tc>
          <w:tcPr>
            <w:tcW w:w="945" w:type="pct"/>
            <w:tcBorders>
              <w:top w:val="single" w:sz="4" w:space="0" w:color="auto"/>
              <w:left w:val="single" w:sz="4" w:space="0" w:color="auto"/>
              <w:bottom w:val="single" w:sz="4" w:space="0" w:color="auto"/>
              <w:right w:val="single" w:sz="4" w:space="0" w:color="auto"/>
            </w:tcBorders>
          </w:tcPr>
          <w:p w14:paraId="18CA9851" w14:textId="06BB588A" w:rsidR="00C74B83" w:rsidRDefault="00C74B83" w:rsidP="00C74B83">
            <w:pPr>
              <w:spacing w:afterLines="10" w:after="24"/>
              <w:jc w:val="both"/>
              <w:rPr>
                <w:rFonts w:asciiTheme="minorHAnsi" w:hAnsiTheme="minorHAnsi" w:cstheme="minorHAnsi"/>
                <w:color w:val="000000" w:themeColor="text1"/>
                <w:sz w:val="22"/>
                <w:szCs w:val="22"/>
              </w:rPr>
            </w:pPr>
            <w:r w:rsidRPr="00A86C40">
              <w:rPr>
                <w:rFonts w:asciiTheme="minorHAnsi" w:hAnsiTheme="minorHAnsi" w:cstheme="minorHAnsi"/>
                <w:color w:val="000000" w:themeColor="text1"/>
                <w:sz w:val="22"/>
                <w:szCs w:val="22"/>
              </w:rPr>
              <w:t>ESD Nr. 19</w:t>
            </w:r>
            <w:r w:rsidR="00617851">
              <w:rPr>
                <w:rFonts w:asciiTheme="minorHAnsi" w:hAnsiTheme="minorHAnsi" w:cstheme="minorHAnsi"/>
                <w:color w:val="000000" w:themeColor="text1"/>
                <w:sz w:val="22"/>
                <w:szCs w:val="22"/>
              </w:rPr>
              <w:t>;</w:t>
            </w:r>
          </w:p>
          <w:p w14:paraId="2CA06C4E" w14:textId="5C406BE4" w:rsidR="00C74B83" w:rsidRPr="00C74B83" w:rsidRDefault="00C74B83" w:rsidP="00C74B83">
            <w:pPr>
              <w:spacing w:afterLines="10" w:after="24"/>
              <w:jc w:val="both"/>
              <w:rPr>
                <w:rFonts w:asciiTheme="minorHAnsi" w:hAnsiTheme="minorHAnsi" w:cstheme="minorHAnsi"/>
                <w:color w:val="000000" w:themeColor="text1"/>
                <w:sz w:val="22"/>
                <w:szCs w:val="22"/>
              </w:rPr>
            </w:pPr>
            <w:r w:rsidRPr="00C74B83">
              <w:rPr>
                <w:rFonts w:asciiTheme="minorHAnsi" w:hAnsiTheme="minorHAnsi" w:cstheme="minorHAnsi"/>
                <w:color w:val="000000" w:themeColor="text1"/>
                <w:sz w:val="22"/>
              </w:rPr>
              <w:t>RAL GZ662 sertifikatas</w:t>
            </w:r>
            <w:r w:rsidR="00617851">
              <w:rPr>
                <w:rFonts w:asciiTheme="minorHAnsi" w:hAnsiTheme="minorHAnsi" w:cstheme="minorHAnsi"/>
                <w:color w:val="000000" w:themeColor="text1"/>
                <w:sz w:val="22"/>
              </w:rPr>
              <w:t>.</w:t>
            </w:r>
          </w:p>
        </w:tc>
      </w:tr>
      <w:tr w:rsidR="00C74B83" w:rsidRPr="00824A60" w14:paraId="3E496A55"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184480D" w14:textId="77777777" w:rsidR="00C74B83" w:rsidRPr="00824A60" w:rsidRDefault="00C74B83" w:rsidP="00C74B83">
            <w:pPr>
              <w:numPr>
                <w:ilvl w:val="0"/>
                <w:numId w:val="15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ACCF0BD" w14:textId="77777777" w:rsidR="00C74B83" w:rsidRPr="00824A60" w:rsidRDefault="00C74B83" w:rsidP="00C74B83">
            <w:pPr>
              <w:pStyle w:val="TableParagraph"/>
              <w:rPr>
                <w:rFonts w:cstheme="minorHAnsi"/>
                <w:color w:val="000000" w:themeColor="text1"/>
                <w:lang w:val="lt-LT"/>
              </w:rPr>
            </w:pPr>
            <w:r w:rsidRPr="00824A60">
              <w:rPr>
                <w:rFonts w:cstheme="minorHAnsi"/>
                <w:color w:val="000000" w:themeColor="text1"/>
                <w:lang w:val="lt-LT"/>
              </w:rPr>
              <w:t>Dokumentai,</w:t>
            </w:r>
            <w:r w:rsidRPr="00824A60">
              <w:rPr>
                <w:rFonts w:cstheme="minorHAnsi"/>
                <w:color w:val="000000" w:themeColor="text1"/>
                <w:spacing w:val="29"/>
                <w:lang w:val="lt-LT"/>
              </w:rPr>
              <w:t xml:space="preserve"> </w:t>
            </w:r>
            <w:r w:rsidRPr="00824A60">
              <w:rPr>
                <w:rFonts w:cstheme="minorHAnsi"/>
                <w:color w:val="000000" w:themeColor="text1"/>
                <w:lang w:val="lt-LT"/>
              </w:rPr>
              <w:t>pateikiami</w:t>
            </w:r>
            <w:r w:rsidRPr="00824A60">
              <w:rPr>
                <w:rFonts w:cstheme="minorHAnsi"/>
                <w:color w:val="000000" w:themeColor="text1"/>
                <w:spacing w:val="32"/>
                <w:lang w:val="lt-LT"/>
              </w:rPr>
              <w:t xml:space="preserve"> </w:t>
            </w:r>
            <w:r w:rsidRPr="00824A60">
              <w:rPr>
                <w:rFonts w:cstheme="minorHAnsi"/>
                <w:color w:val="000000" w:themeColor="text1"/>
                <w:lang w:val="lt-LT"/>
              </w:rPr>
              <w:t xml:space="preserve">pristatant </w:t>
            </w:r>
            <w:r w:rsidRPr="00824A60">
              <w:rPr>
                <w:rFonts w:cstheme="minorHAnsi"/>
                <w:color w:val="000000" w:themeColor="text1"/>
                <w:spacing w:val="-57"/>
                <w:lang w:val="lt-LT"/>
              </w:rPr>
              <w:t xml:space="preserve">    </w:t>
            </w:r>
            <w:r w:rsidRPr="00824A60">
              <w:rPr>
                <w:rFonts w:cstheme="minorHAnsi"/>
                <w:color w:val="000000" w:themeColor="text1"/>
                <w:lang w:val="lt-LT"/>
              </w:rPr>
              <w:t>medžiagas</w:t>
            </w:r>
          </w:p>
        </w:tc>
        <w:tc>
          <w:tcPr>
            <w:tcW w:w="1997" w:type="pct"/>
            <w:tcBorders>
              <w:top w:val="single" w:sz="4" w:space="0" w:color="auto"/>
              <w:left w:val="single" w:sz="4" w:space="0" w:color="auto"/>
              <w:bottom w:val="single" w:sz="4" w:space="0" w:color="auto"/>
              <w:right w:val="single" w:sz="4" w:space="0" w:color="auto"/>
            </w:tcBorders>
          </w:tcPr>
          <w:p w14:paraId="533C7094" w14:textId="77777777" w:rsidR="00C74B83" w:rsidRPr="00824A60" w:rsidRDefault="00C74B83" w:rsidP="00C74B83">
            <w:pPr>
              <w:pStyle w:val="TableParagraph"/>
              <w:numPr>
                <w:ilvl w:val="0"/>
                <w:numId w:val="114"/>
              </w:numPr>
              <w:tabs>
                <w:tab w:val="left" w:pos="568"/>
              </w:tabs>
              <w:autoSpaceDE w:val="0"/>
              <w:autoSpaceDN w:val="0"/>
              <w:spacing w:line="280" w:lineRule="exact"/>
              <w:ind w:left="442" w:hanging="291"/>
              <w:rPr>
                <w:rFonts w:cstheme="minorHAnsi"/>
                <w:color w:val="000000" w:themeColor="text1"/>
                <w:lang w:val="lt-LT"/>
              </w:rPr>
            </w:pPr>
            <w:r w:rsidRPr="00824A60">
              <w:rPr>
                <w:rFonts w:cstheme="minorHAnsi"/>
                <w:color w:val="000000" w:themeColor="text1"/>
                <w:lang w:val="lt-LT"/>
              </w:rPr>
              <w:t>Eksploatacinių savybių</w:t>
            </w:r>
            <w:r w:rsidRPr="00824A60">
              <w:rPr>
                <w:rFonts w:cstheme="minorHAnsi"/>
                <w:color w:val="000000" w:themeColor="text1"/>
                <w:lang w:val="lt-LT"/>
              </w:rPr>
              <w:tab/>
              <w:t xml:space="preserve"> deklaracija </w:t>
            </w:r>
            <w:r w:rsidRPr="00824A60">
              <w:rPr>
                <w:rFonts w:cstheme="minorHAnsi"/>
                <w:color w:val="000000" w:themeColor="text1"/>
                <w:spacing w:val="-1"/>
                <w:lang w:val="lt-LT"/>
              </w:rPr>
              <w:t xml:space="preserve">(pagal </w:t>
            </w:r>
            <w:r w:rsidRPr="00824A60">
              <w:rPr>
                <w:rFonts w:cstheme="minorHAnsi"/>
                <w:color w:val="000000" w:themeColor="text1"/>
                <w:lang w:val="lt-LT"/>
              </w:rPr>
              <w:t>STR1.01.04:2015, lietuvių k.).</w:t>
            </w:r>
          </w:p>
        </w:tc>
        <w:tc>
          <w:tcPr>
            <w:tcW w:w="945" w:type="pct"/>
            <w:tcBorders>
              <w:top w:val="single" w:sz="4" w:space="0" w:color="auto"/>
              <w:left w:val="single" w:sz="4" w:space="0" w:color="auto"/>
              <w:bottom w:val="single" w:sz="4" w:space="0" w:color="auto"/>
              <w:right w:val="single" w:sz="4" w:space="0" w:color="auto"/>
            </w:tcBorders>
          </w:tcPr>
          <w:p w14:paraId="50B7C996" w14:textId="5F360561" w:rsidR="00C74B83" w:rsidRPr="00824A60" w:rsidRDefault="00C74B83" w:rsidP="00C74B83">
            <w:pPr>
              <w:spacing w:afterLines="10" w:after="24"/>
              <w:jc w:val="both"/>
              <w:rPr>
                <w:rFonts w:asciiTheme="minorHAnsi" w:hAnsiTheme="minorHAnsi" w:cstheme="minorHAnsi"/>
                <w:color w:val="000000" w:themeColor="text1"/>
                <w:sz w:val="22"/>
                <w:szCs w:val="22"/>
              </w:rPr>
            </w:pPr>
            <w:r w:rsidRPr="00A86C40">
              <w:rPr>
                <w:rFonts w:asciiTheme="minorHAnsi" w:hAnsiTheme="minorHAnsi" w:cstheme="minorHAnsi"/>
                <w:color w:val="000000" w:themeColor="text1"/>
                <w:sz w:val="22"/>
                <w:szCs w:val="22"/>
              </w:rPr>
              <w:t>Atitinka</w:t>
            </w:r>
          </w:p>
        </w:tc>
        <w:tc>
          <w:tcPr>
            <w:tcW w:w="945" w:type="pct"/>
            <w:tcBorders>
              <w:top w:val="single" w:sz="4" w:space="0" w:color="auto"/>
              <w:left w:val="single" w:sz="4" w:space="0" w:color="auto"/>
              <w:bottom w:val="single" w:sz="4" w:space="0" w:color="auto"/>
              <w:right w:val="single" w:sz="4" w:space="0" w:color="auto"/>
            </w:tcBorders>
          </w:tcPr>
          <w:p w14:paraId="657056AC" w14:textId="77777777" w:rsidR="00C74B83" w:rsidRDefault="00C74B83" w:rsidP="00C74B83">
            <w:pPr>
              <w:spacing w:afterLines="10" w:after="24"/>
              <w:jc w:val="both"/>
              <w:rPr>
                <w:rFonts w:asciiTheme="minorHAnsi" w:hAnsiTheme="minorHAnsi" w:cstheme="minorHAnsi"/>
                <w:color w:val="000000" w:themeColor="text1"/>
                <w:sz w:val="22"/>
                <w:szCs w:val="22"/>
              </w:rPr>
            </w:pPr>
            <w:r w:rsidRPr="00A86C40">
              <w:rPr>
                <w:rFonts w:asciiTheme="minorHAnsi" w:hAnsiTheme="minorHAnsi" w:cstheme="minorHAnsi"/>
                <w:color w:val="000000" w:themeColor="text1"/>
                <w:sz w:val="22"/>
                <w:szCs w:val="22"/>
              </w:rPr>
              <w:t>ESD Nr. 19</w:t>
            </w:r>
          </w:p>
          <w:p w14:paraId="35BD67F1" w14:textId="11730EA8" w:rsidR="00C74B83" w:rsidRPr="00824A60" w:rsidRDefault="00C74B83" w:rsidP="00C74B83">
            <w:pPr>
              <w:spacing w:afterLines="10" w:after="24"/>
              <w:jc w:val="both"/>
              <w:rPr>
                <w:rFonts w:asciiTheme="minorHAnsi" w:hAnsiTheme="minorHAnsi" w:cstheme="minorHAnsi"/>
                <w:color w:val="000000" w:themeColor="text1"/>
                <w:sz w:val="22"/>
                <w:szCs w:val="22"/>
              </w:rPr>
            </w:pPr>
          </w:p>
        </w:tc>
      </w:tr>
      <w:tr w:rsidR="00C74B83" w:rsidRPr="00824A60" w14:paraId="1DED0B9B"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21811A4B" w14:textId="77777777" w:rsidR="00C74B83" w:rsidRPr="00824A60" w:rsidRDefault="00C74B83" w:rsidP="00C74B83">
            <w:pPr>
              <w:ind w:left="9"/>
              <w:jc w:val="center"/>
              <w:rPr>
                <w:rFonts w:asciiTheme="minorHAnsi" w:hAnsiTheme="minorHAnsi" w:cstheme="minorHAnsi"/>
                <w:color w:val="000000" w:themeColor="text1"/>
                <w:sz w:val="22"/>
                <w:szCs w:val="22"/>
                <w:lang w:eastAsia="lt-LT"/>
              </w:rPr>
            </w:pPr>
            <w:r w:rsidRPr="00824A60">
              <w:rPr>
                <w:rFonts w:asciiTheme="minorHAnsi" w:hAnsiTheme="minorHAnsi" w:cstheme="minorHAnsi"/>
                <w:b/>
                <w:color w:val="000000" w:themeColor="text1"/>
                <w:sz w:val="22"/>
                <w:szCs w:val="22"/>
                <w:lang w:eastAsia="lt-LT"/>
              </w:rPr>
              <w:t>Pasirenkami parametrai</w:t>
            </w:r>
          </w:p>
        </w:tc>
        <w:tc>
          <w:tcPr>
            <w:tcW w:w="945" w:type="pct"/>
            <w:tcBorders>
              <w:top w:val="single" w:sz="4" w:space="0" w:color="auto"/>
              <w:left w:val="single" w:sz="4" w:space="0" w:color="auto"/>
              <w:bottom w:val="single" w:sz="4" w:space="0" w:color="auto"/>
              <w:right w:val="single" w:sz="4" w:space="0" w:color="auto"/>
            </w:tcBorders>
          </w:tcPr>
          <w:p w14:paraId="70DA79CC" w14:textId="77777777" w:rsidR="00C74B83" w:rsidRPr="00824A60" w:rsidRDefault="00C74B83" w:rsidP="00C74B83">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87F7D0D" w14:textId="77777777" w:rsidR="00C74B83" w:rsidRPr="00824A60" w:rsidRDefault="00C74B83" w:rsidP="00C74B83">
            <w:pPr>
              <w:ind w:left="9"/>
              <w:jc w:val="center"/>
              <w:rPr>
                <w:rFonts w:asciiTheme="minorHAnsi" w:hAnsiTheme="minorHAnsi" w:cstheme="minorHAnsi"/>
                <w:b/>
                <w:color w:val="000000" w:themeColor="text1"/>
                <w:sz w:val="22"/>
                <w:szCs w:val="22"/>
                <w:lang w:eastAsia="lt-LT"/>
              </w:rPr>
            </w:pPr>
          </w:p>
        </w:tc>
      </w:tr>
      <w:tr w:rsidR="00E43CAB" w:rsidRPr="00824A60" w14:paraId="7C9BA65A"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9E2EF69" w14:textId="77777777" w:rsidR="00E43CAB" w:rsidRPr="00824A60" w:rsidRDefault="00E43CAB" w:rsidP="00E43CAB">
            <w:pPr>
              <w:numPr>
                <w:ilvl w:val="0"/>
                <w:numId w:val="15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207482B" w14:textId="77777777" w:rsidR="00E43CAB" w:rsidRPr="00824A60" w:rsidRDefault="00E43CAB" w:rsidP="00E43CA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Pajungimas</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prie</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tinklo</w:t>
            </w:r>
          </w:p>
        </w:tc>
        <w:tc>
          <w:tcPr>
            <w:tcW w:w="1997" w:type="pct"/>
            <w:tcBorders>
              <w:top w:val="single" w:sz="4" w:space="0" w:color="auto"/>
              <w:left w:val="single" w:sz="4" w:space="0" w:color="auto"/>
              <w:bottom w:val="single" w:sz="4" w:space="0" w:color="auto"/>
              <w:right w:val="single" w:sz="4" w:space="0" w:color="auto"/>
            </w:tcBorders>
          </w:tcPr>
          <w:p w14:paraId="6C6855DC" w14:textId="77777777" w:rsidR="00E43CAB" w:rsidRPr="00824A60" w:rsidRDefault="00E43CAB" w:rsidP="00E43CAB">
            <w:pPr>
              <w:pStyle w:val="TableParagraph"/>
              <w:ind w:right="88"/>
              <w:rPr>
                <w:rFonts w:cstheme="minorHAnsi"/>
                <w:color w:val="000000" w:themeColor="text1"/>
                <w:lang w:val="lt-LT"/>
              </w:rPr>
            </w:pPr>
            <w:r w:rsidRPr="00824A60">
              <w:rPr>
                <w:rFonts w:cstheme="minorHAnsi"/>
                <w:color w:val="000000" w:themeColor="text1"/>
                <w:lang w:val="lt-LT"/>
              </w:rPr>
              <w:t>Flanšinis.</w:t>
            </w:r>
            <w:r w:rsidRPr="00824A60">
              <w:rPr>
                <w:rFonts w:cstheme="minorHAnsi"/>
                <w:color w:val="000000" w:themeColor="text1"/>
                <w:spacing w:val="-5"/>
                <w:lang w:val="lt-LT"/>
              </w:rPr>
              <w:t xml:space="preserve"> </w:t>
            </w:r>
            <w:r w:rsidRPr="00824A60">
              <w:rPr>
                <w:rFonts w:cstheme="minorHAnsi"/>
                <w:color w:val="000000" w:themeColor="text1"/>
                <w:lang w:val="lt-LT"/>
              </w:rPr>
              <w:t>Flanšų</w:t>
            </w:r>
            <w:r w:rsidRPr="00824A60">
              <w:rPr>
                <w:rFonts w:cstheme="minorHAnsi"/>
                <w:color w:val="000000" w:themeColor="text1"/>
                <w:spacing w:val="-4"/>
                <w:lang w:val="lt-LT"/>
              </w:rPr>
              <w:t xml:space="preserve"> </w:t>
            </w:r>
            <w:r w:rsidRPr="00824A60">
              <w:rPr>
                <w:rFonts w:cstheme="minorHAnsi"/>
                <w:color w:val="000000" w:themeColor="text1"/>
                <w:lang w:val="lt-LT"/>
              </w:rPr>
              <w:t>pragręžimas</w:t>
            </w:r>
            <w:r w:rsidRPr="00824A60">
              <w:rPr>
                <w:rFonts w:cstheme="minorHAnsi"/>
                <w:color w:val="000000" w:themeColor="text1"/>
                <w:spacing w:val="-5"/>
                <w:lang w:val="lt-LT"/>
              </w:rPr>
              <w:t xml:space="preserve"> </w:t>
            </w:r>
            <w:r w:rsidRPr="00824A60">
              <w:rPr>
                <w:rFonts w:cstheme="minorHAnsi"/>
                <w:color w:val="000000" w:themeColor="text1"/>
                <w:lang w:val="lt-LT"/>
              </w:rPr>
              <w:t>pagal</w:t>
            </w:r>
            <w:r w:rsidRPr="00824A60">
              <w:rPr>
                <w:rFonts w:cstheme="minorHAnsi"/>
                <w:color w:val="000000" w:themeColor="text1"/>
                <w:spacing w:val="-3"/>
                <w:lang w:val="lt-LT"/>
              </w:rPr>
              <w:t xml:space="preserve"> </w:t>
            </w:r>
            <w:r w:rsidRPr="00824A60">
              <w:rPr>
                <w:rFonts w:cstheme="minorHAnsi"/>
                <w:color w:val="000000" w:themeColor="text1"/>
                <w:lang w:val="lt-LT"/>
              </w:rPr>
              <w:t>LST</w:t>
            </w:r>
            <w:r w:rsidRPr="00824A60">
              <w:rPr>
                <w:rFonts w:cstheme="minorHAnsi"/>
                <w:color w:val="000000" w:themeColor="text1"/>
                <w:spacing w:val="-4"/>
                <w:lang w:val="lt-LT"/>
              </w:rPr>
              <w:t xml:space="preserve"> </w:t>
            </w:r>
            <w:r w:rsidRPr="00824A60">
              <w:rPr>
                <w:rFonts w:cstheme="minorHAnsi"/>
                <w:color w:val="000000" w:themeColor="text1"/>
                <w:lang w:val="lt-LT"/>
              </w:rPr>
              <w:t>EN</w:t>
            </w:r>
            <w:r w:rsidRPr="00824A60">
              <w:rPr>
                <w:rFonts w:cstheme="minorHAnsi"/>
                <w:color w:val="000000" w:themeColor="text1"/>
                <w:spacing w:val="-6"/>
                <w:lang w:val="lt-LT"/>
              </w:rPr>
              <w:t xml:space="preserve"> </w:t>
            </w:r>
            <w:r w:rsidRPr="00824A60">
              <w:rPr>
                <w:rFonts w:cstheme="minorHAnsi"/>
                <w:color w:val="000000" w:themeColor="text1"/>
                <w:lang w:val="lt-LT"/>
              </w:rPr>
              <w:t>1092-2</w:t>
            </w:r>
            <w:r w:rsidRPr="00824A60">
              <w:rPr>
                <w:rFonts w:cstheme="minorHAnsi"/>
                <w:color w:val="000000" w:themeColor="text1"/>
                <w:spacing w:val="-4"/>
                <w:lang w:val="lt-LT"/>
              </w:rPr>
              <w:t xml:space="preserve"> </w:t>
            </w:r>
            <w:r w:rsidRPr="00824A60">
              <w:rPr>
                <w:rFonts w:cstheme="minorHAnsi"/>
                <w:color w:val="000000" w:themeColor="text1"/>
                <w:lang w:val="lt-LT"/>
              </w:rPr>
              <w:t>arba</w:t>
            </w:r>
            <w:r w:rsidRPr="00824A60">
              <w:rPr>
                <w:rFonts w:cstheme="minorHAnsi"/>
                <w:color w:val="000000" w:themeColor="text1"/>
                <w:spacing w:val="-57"/>
                <w:lang w:val="lt-LT"/>
              </w:rPr>
              <w:t xml:space="preserve"> </w:t>
            </w:r>
            <w:r w:rsidRPr="00824A60">
              <w:rPr>
                <w:rFonts w:cstheme="minorHAnsi"/>
                <w:color w:val="000000" w:themeColor="text1"/>
                <w:lang w:val="lt-LT"/>
              </w:rPr>
              <w:t>lygiavertį</w:t>
            </w:r>
            <w:r w:rsidRPr="00824A60">
              <w:rPr>
                <w:rFonts w:cstheme="minorHAnsi"/>
                <w:color w:val="000000" w:themeColor="text1"/>
                <w:spacing w:val="-1"/>
                <w:lang w:val="lt-LT"/>
              </w:rPr>
              <w:t xml:space="preserve"> </w:t>
            </w:r>
            <w:r w:rsidRPr="00824A60">
              <w:rPr>
                <w:rFonts w:cstheme="minorHAnsi"/>
                <w:color w:val="000000" w:themeColor="text1"/>
                <w:lang w:val="lt-LT"/>
              </w:rPr>
              <w:t>standartą. Nurodoma</w:t>
            </w:r>
            <w:r w:rsidRPr="00824A60">
              <w:rPr>
                <w:rFonts w:cstheme="minorHAnsi"/>
                <w:color w:val="000000" w:themeColor="text1"/>
                <w:spacing w:val="-1"/>
                <w:lang w:val="lt-LT"/>
              </w:rPr>
              <w:t xml:space="preserve"> </w:t>
            </w:r>
            <w:r w:rsidRPr="00824A60">
              <w:rPr>
                <w:rFonts w:cstheme="minorHAnsi"/>
                <w:color w:val="000000" w:themeColor="text1"/>
                <w:lang w:val="lt-LT"/>
              </w:rPr>
              <w:t>užsakant:</w:t>
            </w:r>
          </w:p>
          <w:p w14:paraId="79B2DA9F" w14:textId="77777777" w:rsidR="00E43CAB" w:rsidRPr="00824A60" w:rsidRDefault="00E43CAB" w:rsidP="00E43CAB">
            <w:pPr>
              <w:pStyle w:val="TableParagraph"/>
              <w:numPr>
                <w:ilvl w:val="0"/>
                <w:numId w:val="115"/>
              </w:numPr>
              <w:tabs>
                <w:tab w:val="left" w:pos="430"/>
              </w:tabs>
              <w:autoSpaceDE w:val="0"/>
              <w:autoSpaceDN w:val="0"/>
              <w:spacing w:line="293" w:lineRule="exact"/>
              <w:rPr>
                <w:rFonts w:cstheme="minorHAnsi"/>
                <w:color w:val="000000" w:themeColor="text1"/>
                <w:lang w:val="lt-LT"/>
              </w:rPr>
            </w:pPr>
            <w:r w:rsidRPr="00824A60">
              <w:rPr>
                <w:rFonts w:cstheme="minorHAnsi"/>
                <w:color w:val="000000" w:themeColor="text1"/>
                <w:lang w:val="lt-LT"/>
              </w:rPr>
              <w:t>DN50</w:t>
            </w:r>
            <w:r w:rsidRPr="00824A60">
              <w:rPr>
                <w:rFonts w:cstheme="minorHAnsi"/>
                <w:color w:val="000000" w:themeColor="text1"/>
                <w:spacing w:val="-3"/>
                <w:lang w:val="lt-LT"/>
              </w:rPr>
              <w:t xml:space="preserve"> </w:t>
            </w:r>
            <w:r w:rsidRPr="00824A60">
              <w:rPr>
                <w:rFonts w:cstheme="minorHAnsi"/>
                <w:color w:val="000000" w:themeColor="text1"/>
                <w:lang w:val="lt-LT"/>
              </w:rPr>
              <w:t>(flanšas</w:t>
            </w:r>
            <w:r w:rsidRPr="00824A60">
              <w:rPr>
                <w:rFonts w:cstheme="minorHAnsi"/>
                <w:color w:val="000000" w:themeColor="text1"/>
                <w:spacing w:val="-3"/>
                <w:lang w:val="lt-LT"/>
              </w:rPr>
              <w:t xml:space="preserve"> </w:t>
            </w:r>
            <w:r w:rsidRPr="00824A60">
              <w:rPr>
                <w:rFonts w:cstheme="minorHAnsi"/>
                <w:color w:val="000000" w:themeColor="text1"/>
                <w:lang w:val="lt-LT"/>
              </w:rPr>
              <w:t>4</w:t>
            </w:r>
            <w:r w:rsidRPr="00824A60">
              <w:rPr>
                <w:rFonts w:cstheme="minorHAnsi"/>
                <w:color w:val="000000" w:themeColor="text1"/>
                <w:spacing w:val="-2"/>
                <w:lang w:val="lt-LT"/>
              </w:rPr>
              <w:t xml:space="preserve"> </w:t>
            </w:r>
            <w:r w:rsidRPr="00824A60">
              <w:rPr>
                <w:rFonts w:cstheme="minorHAnsi"/>
                <w:color w:val="000000" w:themeColor="text1"/>
                <w:lang w:val="lt-LT"/>
              </w:rPr>
              <w:t>skylių);</w:t>
            </w:r>
          </w:p>
          <w:p w14:paraId="5D7A06B6" w14:textId="77777777" w:rsidR="00E43CAB" w:rsidRPr="00824A60" w:rsidRDefault="00E43CAB" w:rsidP="00E43CAB">
            <w:pPr>
              <w:pStyle w:val="TableParagraph"/>
              <w:numPr>
                <w:ilvl w:val="0"/>
                <w:numId w:val="115"/>
              </w:numPr>
              <w:tabs>
                <w:tab w:val="left" w:pos="430"/>
              </w:tabs>
              <w:autoSpaceDE w:val="0"/>
              <w:autoSpaceDN w:val="0"/>
              <w:spacing w:line="293" w:lineRule="exact"/>
              <w:rPr>
                <w:rFonts w:cstheme="minorHAnsi"/>
                <w:color w:val="000000" w:themeColor="text1"/>
                <w:lang w:val="lt-LT"/>
              </w:rPr>
            </w:pPr>
            <w:r w:rsidRPr="00824A60">
              <w:rPr>
                <w:rFonts w:cstheme="minorHAnsi"/>
                <w:color w:val="000000" w:themeColor="text1"/>
                <w:lang w:val="lt-LT"/>
              </w:rPr>
              <w:t>DN65</w:t>
            </w:r>
            <w:r w:rsidRPr="00824A60">
              <w:rPr>
                <w:rFonts w:cstheme="minorHAnsi"/>
                <w:color w:val="000000" w:themeColor="text1"/>
                <w:spacing w:val="-2"/>
                <w:lang w:val="lt-LT"/>
              </w:rPr>
              <w:t xml:space="preserve"> </w:t>
            </w:r>
            <w:r w:rsidRPr="00824A60">
              <w:rPr>
                <w:rFonts w:cstheme="minorHAnsi"/>
                <w:color w:val="000000" w:themeColor="text1"/>
                <w:lang w:val="lt-LT"/>
              </w:rPr>
              <w:t>(flanšas</w:t>
            </w:r>
            <w:r w:rsidRPr="00824A60">
              <w:rPr>
                <w:rFonts w:cstheme="minorHAnsi"/>
                <w:color w:val="000000" w:themeColor="text1"/>
                <w:spacing w:val="-3"/>
                <w:lang w:val="lt-LT"/>
              </w:rPr>
              <w:t xml:space="preserve"> </w:t>
            </w:r>
            <w:r w:rsidRPr="00824A60">
              <w:rPr>
                <w:rFonts w:cstheme="minorHAnsi"/>
                <w:color w:val="000000" w:themeColor="text1"/>
                <w:lang w:val="lt-LT"/>
              </w:rPr>
              <w:t>4</w:t>
            </w:r>
            <w:r w:rsidRPr="00824A60">
              <w:rPr>
                <w:rFonts w:cstheme="minorHAnsi"/>
                <w:color w:val="000000" w:themeColor="text1"/>
                <w:spacing w:val="-2"/>
                <w:lang w:val="lt-LT"/>
              </w:rPr>
              <w:t xml:space="preserve"> </w:t>
            </w:r>
            <w:r w:rsidRPr="00824A60">
              <w:rPr>
                <w:rFonts w:cstheme="minorHAnsi"/>
                <w:color w:val="000000" w:themeColor="text1"/>
                <w:lang w:val="lt-LT"/>
              </w:rPr>
              <w:t>skylių);</w:t>
            </w:r>
          </w:p>
          <w:p w14:paraId="2D60652F" w14:textId="77777777" w:rsidR="00E43CAB" w:rsidRPr="00824A60" w:rsidRDefault="00E43CAB" w:rsidP="00E43CAB">
            <w:pPr>
              <w:pStyle w:val="TableParagraph"/>
              <w:numPr>
                <w:ilvl w:val="0"/>
                <w:numId w:val="115"/>
              </w:numPr>
              <w:tabs>
                <w:tab w:val="left" w:pos="430"/>
              </w:tabs>
              <w:autoSpaceDE w:val="0"/>
              <w:autoSpaceDN w:val="0"/>
              <w:spacing w:line="293" w:lineRule="exact"/>
              <w:rPr>
                <w:rFonts w:cstheme="minorHAnsi"/>
                <w:color w:val="000000" w:themeColor="text1"/>
                <w:lang w:val="lt-LT"/>
              </w:rPr>
            </w:pPr>
            <w:r w:rsidRPr="00824A60">
              <w:rPr>
                <w:rFonts w:cstheme="minorHAnsi"/>
                <w:color w:val="000000" w:themeColor="text1"/>
                <w:lang w:val="lt-LT"/>
              </w:rPr>
              <w:t>DN80</w:t>
            </w:r>
            <w:r w:rsidRPr="00824A60">
              <w:rPr>
                <w:rFonts w:cstheme="minorHAnsi"/>
                <w:color w:val="000000" w:themeColor="text1"/>
                <w:spacing w:val="-2"/>
                <w:lang w:val="lt-LT"/>
              </w:rPr>
              <w:t xml:space="preserve"> </w:t>
            </w:r>
            <w:r w:rsidRPr="00824A60">
              <w:rPr>
                <w:rFonts w:cstheme="minorHAnsi"/>
                <w:color w:val="000000" w:themeColor="text1"/>
                <w:lang w:val="lt-LT"/>
              </w:rPr>
              <w:t>(flanšas</w:t>
            </w:r>
            <w:r w:rsidRPr="00824A60">
              <w:rPr>
                <w:rFonts w:cstheme="minorHAnsi"/>
                <w:color w:val="000000" w:themeColor="text1"/>
                <w:spacing w:val="-3"/>
                <w:lang w:val="lt-LT"/>
              </w:rPr>
              <w:t xml:space="preserve"> </w:t>
            </w:r>
            <w:r w:rsidRPr="00824A60">
              <w:rPr>
                <w:rFonts w:cstheme="minorHAnsi"/>
                <w:color w:val="000000" w:themeColor="text1"/>
                <w:lang w:val="lt-LT"/>
              </w:rPr>
              <w:t>8</w:t>
            </w:r>
            <w:r w:rsidRPr="00824A60">
              <w:rPr>
                <w:rFonts w:cstheme="minorHAnsi"/>
                <w:color w:val="000000" w:themeColor="text1"/>
                <w:spacing w:val="-2"/>
                <w:lang w:val="lt-LT"/>
              </w:rPr>
              <w:t xml:space="preserve"> </w:t>
            </w:r>
            <w:r w:rsidRPr="00824A60">
              <w:rPr>
                <w:rFonts w:cstheme="minorHAnsi"/>
                <w:color w:val="000000" w:themeColor="text1"/>
                <w:lang w:val="lt-LT"/>
              </w:rPr>
              <w:t>skylių);</w:t>
            </w:r>
          </w:p>
          <w:p w14:paraId="66169995" w14:textId="77777777" w:rsidR="00E43CAB" w:rsidRPr="00824A60" w:rsidRDefault="00E43CAB" w:rsidP="00E43CAB">
            <w:pPr>
              <w:pStyle w:val="TableParagraph"/>
              <w:numPr>
                <w:ilvl w:val="0"/>
                <w:numId w:val="115"/>
              </w:numPr>
              <w:tabs>
                <w:tab w:val="left" w:pos="430"/>
              </w:tabs>
              <w:autoSpaceDE w:val="0"/>
              <w:autoSpaceDN w:val="0"/>
              <w:spacing w:line="293" w:lineRule="exact"/>
              <w:rPr>
                <w:rFonts w:cstheme="minorHAnsi"/>
                <w:color w:val="000000" w:themeColor="text1"/>
                <w:lang w:val="lt-LT"/>
              </w:rPr>
            </w:pPr>
            <w:r w:rsidRPr="00824A60">
              <w:rPr>
                <w:rFonts w:cstheme="minorHAnsi"/>
                <w:color w:val="000000" w:themeColor="text1"/>
                <w:lang w:val="lt-LT"/>
              </w:rPr>
              <w:t>DN100</w:t>
            </w:r>
            <w:r w:rsidRPr="00824A60">
              <w:rPr>
                <w:rFonts w:cstheme="minorHAnsi"/>
                <w:color w:val="000000" w:themeColor="text1"/>
                <w:spacing w:val="-3"/>
                <w:lang w:val="lt-LT"/>
              </w:rPr>
              <w:t xml:space="preserve"> </w:t>
            </w:r>
            <w:r w:rsidRPr="00824A60">
              <w:rPr>
                <w:rFonts w:cstheme="minorHAnsi"/>
                <w:color w:val="000000" w:themeColor="text1"/>
                <w:lang w:val="lt-LT"/>
              </w:rPr>
              <w:t>(flanšas</w:t>
            </w:r>
            <w:r w:rsidRPr="00824A60">
              <w:rPr>
                <w:rFonts w:cstheme="minorHAnsi"/>
                <w:color w:val="000000" w:themeColor="text1"/>
                <w:spacing w:val="-3"/>
                <w:lang w:val="lt-LT"/>
              </w:rPr>
              <w:t xml:space="preserve"> </w:t>
            </w:r>
            <w:r w:rsidRPr="00824A60">
              <w:rPr>
                <w:rFonts w:cstheme="minorHAnsi"/>
                <w:color w:val="000000" w:themeColor="text1"/>
                <w:lang w:val="lt-LT"/>
              </w:rPr>
              <w:t>8</w:t>
            </w:r>
            <w:r w:rsidRPr="00824A60">
              <w:rPr>
                <w:rFonts w:cstheme="minorHAnsi"/>
                <w:color w:val="000000" w:themeColor="text1"/>
                <w:spacing w:val="-2"/>
                <w:lang w:val="lt-LT"/>
              </w:rPr>
              <w:t xml:space="preserve"> </w:t>
            </w:r>
            <w:r w:rsidRPr="00824A60">
              <w:rPr>
                <w:rFonts w:cstheme="minorHAnsi"/>
                <w:color w:val="000000" w:themeColor="text1"/>
                <w:lang w:val="lt-LT"/>
              </w:rPr>
              <w:t>skylių);</w:t>
            </w:r>
          </w:p>
          <w:p w14:paraId="0C0EDD59" w14:textId="77777777" w:rsidR="00E43CAB" w:rsidRPr="00824A60" w:rsidRDefault="00E43CAB" w:rsidP="00E43CAB">
            <w:pPr>
              <w:pStyle w:val="TableParagraph"/>
              <w:numPr>
                <w:ilvl w:val="0"/>
                <w:numId w:val="115"/>
              </w:numPr>
              <w:tabs>
                <w:tab w:val="left" w:pos="430"/>
              </w:tabs>
              <w:autoSpaceDE w:val="0"/>
              <w:autoSpaceDN w:val="0"/>
              <w:spacing w:line="293" w:lineRule="exact"/>
              <w:rPr>
                <w:rFonts w:cstheme="minorHAnsi"/>
                <w:color w:val="000000" w:themeColor="text1"/>
                <w:lang w:val="lt-LT"/>
              </w:rPr>
            </w:pPr>
            <w:r w:rsidRPr="00824A60">
              <w:rPr>
                <w:rFonts w:cstheme="minorHAnsi"/>
                <w:color w:val="000000" w:themeColor="text1"/>
                <w:lang w:val="lt-LT"/>
              </w:rPr>
              <w:t>DN125</w:t>
            </w:r>
            <w:r w:rsidRPr="00824A60">
              <w:rPr>
                <w:rFonts w:cstheme="minorHAnsi"/>
                <w:color w:val="000000" w:themeColor="text1"/>
                <w:spacing w:val="-2"/>
                <w:lang w:val="lt-LT"/>
              </w:rPr>
              <w:t xml:space="preserve"> </w:t>
            </w:r>
            <w:r w:rsidRPr="00824A60">
              <w:rPr>
                <w:rFonts w:cstheme="minorHAnsi"/>
                <w:color w:val="000000" w:themeColor="text1"/>
                <w:lang w:val="lt-LT"/>
              </w:rPr>
              <w:t>(flanšas</w:t>
            </w:r>
            <w:r w:rsidRPr="00824A60">
              <w:rPr>
                <w:rFonts w:cstheme="minorHAnsi"/>
                <w:color w:val="000000" w:themeColor="text1"/>
                <w:spacing w:val="-3"/>
                <w:lang w:val="lt-LT"/>
              </w:rPr>
              <w:t xml:space="preserve"> </w:t>
            </w:r>
            <w:r w:rsidRPr="00824A60">
              <w:rPr>
                <w:rFonts w:cstheme="minorHAnsi"/>
                <w:color w:val="000000" w:themeColor="text1"/>
                <w:lang w:val="lt-LT"/>
              </w:rPr>
              <w:t>8</w:t>
            </w:r>
            <w:r w:rsidRPr="00824A60">
              <w:rPr>
                <w:rFonts w:cstheme="minorHAnsi"/>
                <w:color w:val="000000" w:themeColor="text1"/>
                <w:spacing w:val="-2"/>
                <w:lang w:val="lt-LT"/>
              </w:rPr>
              <w:t xml:space="preserve"> </w:t>
            </w:r>
            <w:r w:rsidRPr="00824A60">
              <w:rPr>
                <w:rFonts w:cstheme="minorHAnsi"/>
                <w:color w:val="000000" w:themeColor="text1"/>
                <w:lang w:val="lt-LT"/>
              </w:rPr>
              <w:t>skylių);</w:t>
            </w:r>
          </w:p>
          <w:p w14:paraId="314E483E" w14:textId="77777777" w:rsidR="00E43CAB" w:rsidRPr="00824A60" w:rsidRDefault="00E43CAB" w:rsidP="00E43CAB">
            <w:pPr>
              <w:pStyle w:val="TableParagraph"/>
              <w:numPr>
                <w:ilvl w:val="0"/>
                <w:numId w:val="115"/>
              </w:numPr>
              <w:tabs>
                <w:tab w:val="left" w:pos="430"/>
              </w:tabs>
              <w:autoSpaceDE w:val="0"/>
              <w:autoSpaceDN w:val="0"/>
              <w:spacing w:line="293" w:lineRule="exact"/>
              <w:rPr>
                <w:rFonts w:cstheme="minorHAnsi"/>
                <w:color w:val="000000" w:themeColor="text1"/>
                <w:lang w:val="lt-LT"/>
              </w:rPr>
            </w:pPr>
            <w:r w:rsidRPr="00824A60">
              <w:rPr>
                <w:rFonts w:cstheme="minorHAnsi"/>
                <w:color w:val="000000" w:themeColor="text1"/>
                <w:lang w:val="lt-LT"/>
              </w:rPr>
              <w:t>DN150</w:t>
            </w:r>
            <w:r w:rsidRPr="00824A60">
              <w:rPr>
                <w:rFonts w:cstheme="minorHAnsi"/>
                <w:color w:val="000000" w:themeColor="text1"/>
                <w:spacing w:val="-2"/>
                <w:lang w:val="lt-LT"/>
              </w:rPr>
              <w:t xml:space="preserve"> </w:t>
            </w:r>
            <w:r w:rsidRPr="00824A60">
              <w:rPr>
                <w:rFonts w:cstheme="minorHAnsi"/>
                <w:color w:val="000000" w:themeColor="text1"/>
                <w:lang w:val="lt-LT"/>
              </w:rPr>
              <w:t>(flanšas</w:t>
            </w:r>
            <w:r w:rsidRPr="00824A60">
              <w:rPr>
                <w:rFonts w:cstheme="minorHAnsi"/>
                <w:color w:val="000000" w:themeColor="text1"/>
                <w:spacing w:val="-2"/>
                <w:lang w:val="lt-LT"/>
              </w:rPr>
              <w:t xml:space="preserve"> </w:t>
            </w:r>
            <w:r w:rsidRPr="00824A60">
              <w:rPr>
                <w:rFonts w:cstheme="minorHAnsi"/>
                <w:color w:val="000000" w:themeColor="text1"/>
                <w:lang w:val="lt-LT"/>
              </w:rPr>
              <w:t>8</w:t>
            </w:r>
            <w:r w:rsidRPr="00824A60">
              <w:rPr>
                <w:rFonts w:cstheme="minorHAnsi"/>
                <w:color w:val="000000" w:themeColor="text1"/>
                <w:spacing w:val="-2"/>
                <w:lang w:val="lt-LT"/>
              </w:rPr>
              <w:t xml:space="preserve"> </w:t>
            </w:r>
            <w:r w:rsidRPr="00824A60">
              <w:rPr>
                <w:rFonts w:cstheme="minorHAnsi"/>
                <w:color w:val="000000" w:themeColor="text1"/>
                <w:lang w:val="lt-LT"/>
              </w:rPr>
              <w:t>skylių);</w:t>
            </w:r>
          </w:p>
          <w:p w14:paraId="2336531C" w14:textId="77777777" w:rsidR="00E43CAB" w:rsidRPr="00824A60" w:rsidRDefault="00E43CAB" w:rsidP="00E43CAB">
            <w:pPr>
              <w:pStyle w:val="TableParagraph"/>
              <w:numPr>
                <w:ilvl w:val="0"/>
                <w:numId w:val="115"/>
              </w:numPr>
              <w:tabs>
                <w:tab w:val="left" w:pos="430"/>
              </w:tabs>
              <w:autoSpaceDE w:val="0"/>
              <w:autoSpaceDN w:val="0"/>
              <w:spacing w:line="293" w:lineRule="exact"/>
              <w:rPr>
                <w:rFonts w:cstheme="minorHAnsi"/>
                <w:color w:val="000000" w:themeColor="text1"/>
                <w:lang w:val="lt-LT"/>
              </w:rPr>
            </w:pPr>
            <w:r w:rsidRPr="00824A60">
              <w:rPr>
                <w:rFonts w:cstheme="minorHAnsi"/>
                <w:color w:val="000000" w:themeColor="text1"/>
                <w:lang w:val="lt-LT"/>
              </w:rPr>
              <w:t>DN200</w:t>
            </w:r>
            <w:r w:rsidRPr="00824A60">
              <w:rPr>
                <w:rFonts w:cstheme="minorHAnsi"/>
                <w:color w:val="000000" w:themeColor="text1"/>
                <w:spacing w:val="-2"/>
                <w:lang w:val="lt-LT"/>
              </w:rPr>
              <w:t xml:space="preserve"> </w:t>
            </w:r>
            <w:r w:rsidRPr="00824A60">
              <w:rPr>
                <w:rFonts w:cstheme="minorHAnsi"/>
                <w:color w:val="000000" w:themeColor="text1"/>
                <w:lang w:val="lt-LT"/>
              </w:rPr>
              <w:t>(flanšas</w:t>
            </w:r>
            <w:r w:rsidRPr="00824A60">
              <w:rPr>
                <w:rFonts w:cstheme="minorHAnsi"/>
                <w:color w:val="000000" w:themeColor="text1"/>
                <w:spacing w:val="-2"/>
                <w:lang w:val="lt-LT"/>
              </w:rPr>
              <w:t xml:space="preserve"> </w:t>
            </w:r>
            <w:r w:rsidRPr="00824A60">
              <w:rPr>
                <w:rFonts w:cstheme="minorHAnsi"/>
                <w:color w:val="000000" w:themeColor="text1"/>
                <w:lang w:val="lt-LT"/>
              </w:rPr>
              <w:t>8</w:t>
            </w:r>
            <w:r w:rsidRPr="00824A60">
              <w:rPr>
                <w:rFonts w:cstheme="minorHAnsi"/>
                <w:color w:val="000000" w:themeColor="text1"/>
                <w:spacing w:val="-1"/>
                <w:lang w:val="lt-LT"/>
              </w:rPr>
              <w:t xml:space="preserve"> </w:t>
            </w:r>
            <w:r w:rsidRPr="00824A60">
              <w:rPr>
                <w:rFonts w:cstheme="minorHAnsi"/>
                <w:color w:val="000000" w:themeColor="text1"/>
                <w:lang w:val="lt-LT"/>
              </w:rPr>
              <w:t>skylių,</w:t>
            </w:r>
            <w:r w:rsidRPr="00824A60">
              <w:rPr>
                <w:rFonts w:cstheme="minorHAnsi"/>
                <w:color w:val="000000" w:themeColor="text1"/>
                <w:spacing w:val="-1"/>
                <w:lang w:val="lt-LT"/>
              </w:rPr>
              <w:t xml:space="preserve"> </w:t>
            </w:r>
            <w:r w:rsidRPr="00824A60">
              <w:rPr>
                <w:rFonts w:cstheme="minorHAnsi"/>
                <w:color w:val="000000" w:themeColor="text1"/>
                <w:lang w:val="lt-LT"/>
              </w:rPr>
              <w:t>kai</w:t>
            </w:r>
            <w:r w:rsidRPr="00824A60">
              <w:rPr>
                <w:rFonts w:cstheme="minorHAnsi"/>
                <w:color w:val="000000" w:themeColor="text1"/>
                <w:spacing w:val="-1"/>
                <w:lang w:val="lt-LT"/>
              </w:rPr>
              <w:t xml:space="preserve"> </w:t>
            </w:r>
            <w:r w:rsidRPr="00824A60">
              <w:rPr>
                <w:rFonts w:cstheme="minorHAnsi"/>
                <w:color w:val="000000" w:themeColor="text1"/>
                <w:lang w:val="lt-LT"/>
              </w:rPr>
              <w:t>slėgis</w:t>
            </w:r>
            <w:r w:rsidRPr="00824A60">
              <w:rPr>
                <w:rFonts w:cstheme="minorHAnsi"/>
                <w:color w:val="000000" w:themeColor="text1"/>
                <w:spacing w:val="-2"/>
                <w:lang w:val="lt-LT"/>
              </w:rPr>
              <w:t xml:space="preserve"> </w:t>
            </w:r>
            <w:r w:rsidRPr="00824A60">
              <w:rPr>
                <w:rFonts w:cstheme="minorHAnsi"/>
                <w:color w:val="000000" w:themeColor="text1"/>
                <w:lang w:val="lt-LT"/>
              </w:rPr>
              <w:t>PN</w:t>
            </w:r>
            <w:r w:rsidRPr="00824A60">
              <w:rPr>
                <w:rFonts w:cstheme="minorHAnsi"/>
                <w:color w:val="000000" w:themeColor="text1"/>
                <w:spacing w:val="-2"/>
                <w:lang w:val="lt-LT"/>
              </w:rPr>
              <w:t xml:space="preserve"> </w:t>
            </w:r>
            <w:r w:rsidRPr="00824A60">
              <w:rPr>
                <w:rFonts w:cstheme="minorHAnsi"/>
                <w:color w:val="000000" w:themeColor="text1"/>
                <w:lang w:val="lt-LT"/>
              </w:rPr>
              <w:t>10);</w:t>
            </w:r>
          </w:p>
          <w:p w14:paraId="761F11D1" w14:textId="77777777" w:rsidR="00E43CAB" w:rsidRPr="00824A60" w:rsidRDefault="00E43CAB" w:rsidP="00E43CAB">
            <w:pPr>
              <w:pStyle w:val="TableParagraph"/>
              <w:numPr>
                <w:ilvl w:val="0"/>
                <w:numId w:val="115"/>
              </w:numPr>
              <w:tabs>
                <w:tab w:val="left" w:pos="430"/>
              </w:tabs>
              <w:autoSpaceDE w:val="0"/>
              <w:autoSpaceDN w:val="0"/>
              <w:spacing w:line="293" w:lineRule="exact"/>
              <w:rPr>
                <w:rFonts w:cstheme="minorHAnsi"/>
                <w:color w:val="000000" w:themeColor="text1"/>
                <w:lang w:val="lt-LT"/>
              </w:rPr>
            </w:pPr>
            <w:r w:rsidRPr="00824A60">
              <w:rPr>
                <w:rFonts w:cstheme="minorHAnsi"/>
                <w:color w:val="000000" w:themeColor="text1"/>
                <w:lang w:val="lt-LT"/>
              </w:rPr>
              <w:t>DN200</w:t>
            </w:r>
            <w:r w:rsidRPr="00824A60">
              <w:rPr>
                <w:rFonts w:cstheme="minorHAnsi"/>
                <w:color w:val="000000" w:themeColor="text1"/>
                <w:spacing w:val="-2"/>
                <w:lang w:val="lt-LT"/>
              </w:rPr>
              <w:t xml:space="preserve"> </w:t>
            </w:r>
            <w:r w:rsidRPr="00824A60">
              <w:rPr>
                <w:rFonts w:cstheme="minorHAnsi"/>
                <w:color w:val="000000" w:themeColor="text1"/>
                <w:lang w:val="lt-LT"/>
              </w:rPr>
              <w:t>(flanšas</w:t>
            </w:r>
            <w:r w:rsidRPr="00824A60">
              <w:rPr>
                <w:rFonts w:cstheme="minorHAnsi"/>
                <w:color w:val="000000" w:themeColor="text1"/>
                <w:spacing w:val="-2"/>
                <w:lang w:val="lt-LT"/>
              </w:rPr>
              <w:t xml:space="preserve"> </w:t>
            </w:r>
            <w:r w:rsidRPr="00824A60">
              <w:rPr>
                <w:rFonts w:cstheme="minorHAnsi"/>
                <w:color w:val="000000" w:themeColor="text1"/>
                <w:lang w:val="lt-LT"/>
              </w:rPr>
              <w:t>12</w:t>
            </w:r>
            <w:r w:rsidRPr="00824A60">
              <w:rPr>
                <w:rFonts w:cstheme="minorHAnsi"/>
                <w:color w:val="000000" w:themeColor="text1"/>
                <w:spacing w:val="-1"/>
                <w:lang w:val="lt-LT"/>
              </w:rPr>
              <w:t xml:space="preserve"> </w:t>
            </w:r>
            <w:r w:rsidRPr="00824A60">
              <w:rPr>
                <w:rFonts w:cstheme="minorHAnsi"/>
                <w:color w:val="000000" w:themeColor="text1"/>
                <w:lang w:val="lt-LT"/>
              </w:rPr>
              <w:t>skylių,</w:t>
            </w:r>
            <w:r w:rsidRPr="00824A60">
              <w:rPr>
                <w:rFonts w:cstheme="minorHAnsi"/>
                <w:color w:val="000000" w:themeColor="text1"/>
                <w:spacing w:val="-1"/>
                <w:lang w:val="lt-LT"/>
              </w:rPr>
              <w:t xml:space="preserve"> </w:t>
            </w:r>
            <w:r w:rsidRPr="00824A60">
              <w:rPr>
                <w:rFonts w:cstheme="minorHAnsi"/>
                <w:color w:val="000000" w:themeColor="text1"/>
                <w:lang w:val="lt-LT"/>
              </w:rPr>
              <w:t>kai</w:t>
            </w:r>
            <w:r w:rsidRPr="00824A60">
              <w:rPr>
                <w:rFonts w:cstheme="minorHAnsi"/>
                <w:color w:val="000000" w:themeColor="text1"/>
                <w:spacing w:val="-1"/>
                <w:lang w:val="lt-LT"/>
              </w:rPr>
              <w:t xml:space="preserve"> </w:t>
            </w:r>
            <w:r w:rsidRPr="00824A60">
              <w:rPr>
                <w:rFonts w:cstheme="minorHAnsi"/>
                <w:color w:val="000000" w:themeColor="text1"/>
                <w:lang w:val="lt-LT"/>
              </w:rPr>
              <w:t>slėgis</w:t>
            </w:r>
            <w:r w:rsidRPr="00824A60">
              <w:rPr>
                <w:rFonts w:cstheme="minorHAnsi"/>
                <w:color w:val="000000" w:themeColor="text1"/>
                <w:spacing w:val="-2"/>
                <w:lang w:val="lt-LT"/>
              </w:rPr>
              <w:t xml:space="preserve"> </w:t>
            </w:r>
            <w:r w:rsidRPr="00824A60">
              <w:rPr>
                <w:rFonts w:cstheme="minorHAnsi"/>
                <w:color w:val="000000" w:themeColor="text1"/>
                <w:lang w:val="lt-LT"/>
              </w:rPr>
              <w:t>PN</w:t>
            </w:r>
            <w:r w:rsidRPr="00824A60">
              <w:rPr>
                <w:rFonts w:cstheme="minorHAnsi"/>
                <w:color w:val="000000" w:themeColor="text1"/>
                <w:spacing w:val="-2"/>
                <w:lang w:val="lt-LT"/>
              </w:rPr>
              <w:t xml:space="preserve"> </w:t>
            </w:r>
            <w:r w:rsidRPr="00824A60">
              <w:rPr>
                <w:rFonts w:cstheme="minorHAnsi"/>
                <w:color w:val="000000" w:themeColor="text1"/>
                <w:lang w:val="lt-LT"/>
              </w:rPr>
              <w:t>16);</w:t>
            </w:r>
          </w:p>
          <w:p w14:paraId="20FB650E" w14:textId="77777777" w:rsidR="00E43CAB" w:rsidRPr="00824A60" w:rsidRDefault="00E43CAB" w:rsidP="00E43CAB">
            <w:pPr>
              <w:pStyle w:val="TableParagraph"/>
              <w:numPr>
                <w:ilvl w:val="0"/>
                <w:numId w:val="115"/>
              </w:numPr>
              <w:tabs>
                <w:tab w:val="left" w:pos="430"/>
              </w:tabs>
              <w:autoSpaceDE w:val="0"/>
              <w:autoSpaceDN w:val="0"/>
              <w:spacing w:line="293" w:lineRule="exact"/>
              <w:rPr>
                <w:rFonts w:cstheme="minorHAnsi"/>
                <w:color w:val="000000" w:themeColor="text1"/>
                <w:lang w:val="lt-LT"/>
              </w:rPr>
            </w:pPr>
            <w:r w:rsidRPr="00824A60">
              <w:rPr>
                <w:rFonts w:cstheme="minorHAnsi"/>
                <w:color w:val="000000" w:themeColor="text1"/>
                <w:lang w:val="lt-LT"/>
              </w:rPr>
              <w:t>DN250</w:t>
            </w:r>
            <w:r w:rsidRPr="00824A60">
              <w:rPr>
                <w:rFonts w:cstheme="minorHAnsi"/>
                <w:color w:val="000000" w:themeColor="text1"/>
                <w:spacing w:val="-2"/>
                <w:lang w:val="lt-LT"/>
              </w:rPr>
              <w:t xml:space="preserve"> </w:t>
            </w:r>
            <w:r w:rsidRPr="00824A60">
              <w:rPr>
                <w:rFonts w:cstheme="minorHAnsi"/>
                <w:color w:val="000000" w:themeColor="text1"/>
                <w:lang w:val="lt-LT"/>
              </w:rPr>
              <w:t>(flanšas</w:t>
            </w:r>
            <w:r w:rsidRPr="00824A60">
              <w:rPr>
                <w:rFonts w:cstheme="minorHAnsi"/>
                <w:color w:val="000000" w:themeColor="text1"/>
                <w:spacing w:val="-2"/>
                <w:lang w:val="lt-LT"/>
              </w:rPr>
              <w:t xml:space="preserve"> </w:t>
            </w:r>
            <w:r w:rsidRPr="00824A60">
              <w:rPr>
                <w:rFonts w:cstheme="minorHAnsi"/>
                <w:color w:val="000000" w:themeColor="text1"/>
                <w:lang w:val="lt-LT"/>
              </w:rPr>
              <w:t>12</w:t>
            </w:r>
            <w:r w:rsidRPr="00824A60">
              <w:rPr>
                <w:rFonts w:cstheme="minorHAnsi"/>
                <w:color w:val="000000" w:themeColor="text1"/>
                <w:spacing w:val="-1"/>
                <w:lang w:val="lt-LT"/>
              </w:rPr>
              <w:t xml:space="preserve"> </w:t>
            </w:r>
            <w:r w:rsidRPr="00824A60">
              <w:rPr>
                <w:rFonts w:cstheme="minorHAnsi"/>
                <w:color w:val="000000" w:themeColor="text1"/>
                <w:lang w:val="lt-LT"/>
              </w:rPr>
              <w:t>skylių);</w:t>
            </w:r>
          </w:p>
          <w:p w14:paraId="676093BD" w14:textId="77777777" w:rsidR="00E43CAB" w:rsidRPr="00824A60" w:rsidRDefault="00E43CAB" w:rsidP="00E43CAB">
            <w:pPr>
              <w:pStyle w:val="TableParagraph"/>
              <w:numPr>
                <w:ilvl w:val="0"/>
                <w:numId w:val="115"/>
              </w:numPr>
              <w:tabs>
                <w:tab w:val="left" w:pos="430"/>
              </w:tabs>
              <w:autoSpaceDE w:val="0"/>
              <w:autoSpaceDN w:val="0"/>
              <w:spacing w:line="293" w:lineRule="exact"/>
              <w:rPr>
                <w:rFonts w:cstheme="minorHAnsi"/>
                <w:color w:val="000000" w:themeColor="text1"/>
                <w:lang w:val="lt-LT"/>
              </w:rPr>
            </w:pPr>
            <w:r w:rsidRPr="00824A60">
              <w:rPr>
                <w:rFonts w:cstheme="minorHAnsi"/>
                <w:color w:val="000000" w:themeColor="text1"/>
                <w:lang w:val="lt-LT"/>
              </w:rPr>
              <w:t>DN300</w:t>
            </w:r>
            <w:r w:rsidRPr="00824A60">
              <w:rPr>
                <w:rFonts w:cstheme="minorHAnsi"/>
                <w:color w:val="000000" w:themeColor="text1"/>
                <w:spacing w:val="-2"/>
                <w:lang w:val="lt-LT"/>
              </w:rPr>
              <w:t xml:space="preserve"> </w:t>
            </w:r>
            <w:r w:rsidRPr="00824A60">
              <w:rPr>
                <w:rFonts w:cstheme="minorHAnsi"/>
                <w:color w:val="000000" w:themeColor="text1"/>
                <w:lang w:val="lt-LT"/>
              </w:rPr>
              <w:t>(flanšas</w:t>
            </w:r>
            <w:r w:rsidRPr="00824A60">
              <w:rPr>
                <w:rFonts w:cstheme="minorHAnsi"/>
                <w:color w:val="000000" w:themeColor="text1"/>
                <w:spacing w:val="-3"/>
                <w:lang w:val="lt-LT"/>
              </w:rPr>
              <w:t xml:space="preserve"> </w:t>
            </w:r>
            <w:r w:rsidRPr="00824A60">
              <w:rPr>
                <w:rFonts w:cstheme="minorHAnsi"/>
                <w:color w:val="000000" w:themeColor="text1"/>
                <w:lang w:val="lt-LT"/>
              </w:rPr>
              <w:t>12</w:t>
            </w:r>
            <w:r w:rsidRPr="00824A60">
              <w:rPr>
                <w:rFonts w:cstheme="minorHAnsi"/>
                <w:color w:val="000000" w:themeColor="text1"/>
                <w:spacing w:val="-2"/>
                <w:lang w:val="lt-LT"/>
              </w:rPr>
              <w:t xml:space="preserve"> </w:t>
            </w:r>
            <w:r w:rsidRPr="00824A60">
              <w:rPr>
                <w:rFonts w:cstheme="minorHAnsi"/>
                <w:color w:val="000000" w:themeColor="text1"/>
                <w:lang w:val="lt-LT"/>
              </w:rPr>
              <w:t>skylių);</w:t>
            </w:r>
          </w:p>
          <w:p w14:paraId="7F10A8B3" w14:textId="77777777" w:rsidR="00E43CAB" w:rsidRPr="00824A60" w:rsidRDefault="00E43CAB" w:rsidP="00E43CAB">
            <w:pPr>
              <w:pStyle w:val="ListParagraph"/>
              <w:numPr>
                <w:ilvl w:val="0"/>
                <w:numId w:val="115"/>
              </w:numPr>
              <w:spacing w:afterLines="10" w:after="2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DN400</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(flanšas</w:t>
            </w:r>
            <w:r w:rsidRPr="00824A60">
              <w:rPr>
                <w:rFonts w:asciiTheme="minorHAnsi" w:hAnsiTheme="minorHAnsi" w:cstheme="minorHAnsi"/>
                <w:color w:val="000000" w:themeColor="text1"/>
                <w:spacing w:val="-3"/>
                <w:sz w:val="22"/>
                <w:szCs w:val="22"/>
              </w:rPr>
              <w:t xml:space="preserve"> </w:t>
            </w:r>
            <w:r w:rsidRPr="00824A60">
              <w:rPr>
                <w:rFonts w:asciiTheme="minorHAnsi" w:hAnsiTheme="minorHAnsi" w:cstheme="minorHAnsi"/>
                <w:color w:val="000000" w:themeColor="text1"/>
                <w:sz w:val="22"/>
                <w:szCs w:val="22"/>
              </w:rPr>
              <w:t>16</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skylių).</w:t>
            </w:r>
          </w:p>
        </w:tc>
        <w:tc>
          <w:tcPr>
            <w:tcW w:w="945" w:type="pct"/>
            <w:tcBorders>
              <w:top w:val="single" w:sz="4" w:space="0" w:color="auto"/>
              <w:left w:val="single" w:sz="4" w:space="0" w:color="auto"/>
              <w:bottom w:val="single" w:sz="4" w:space="0" w:color="auto"/>
              <w:right w:val="single" w:sz="4" w:space="0" w:color="auto"/>
            </w:tcBorders>
          </w:tcPr>
          <w:p w14:paraId="3D24E293" w14:textId="255A804C" w:rsidR="00E43CAB" w:rsidRPr="00824A60" w:rsidRDefault="00E43CAB" w:rsidP="00E43CAB">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989A1EE" w14:textId="355DAB74" w:rsidR="000158BF" w:rsidRPr="000158BF" w:rsidRDefault="000158BF" w:rsidP="000158BF">
            <w:pPr>
              <w:spacing w:afterLines="10" w:after="24"/>
              <w:jc w:val="both"/>
              <w:rPr>
                <w:rStyle w:val="Hyperlink"/>
                <w:rFonts w:asciiTheme="minorHAnsi" w:hAnsiTheme="minorHAnsi" w:cstheme="minorHAnsi"/>
                <w:color w:val="000000" w:themeColor="text1"/>
                <w:sz w:val="22"/>
                <w:szCs w:val="22"/>
                <w:u w:val="none"/>
              </w:rPr>
            </w:pPr>
            <w:r w:rsidRPr="00A86C40">
              <w:rPr>
                <w:rFonts w:asciiTheme="minorHAnsi" w:hAnsiTheme="minorHAnsi" w:cstheme="minorHAnsi"/>
                <w:color w:val="000000" w:themeColor="text1"/>
                <w:sz w:val="22"/>
                <w:szCs w:val="22"/>
              </w:rPr>
              <w:t>ESD Nr. 19</w:t>
            </w:r>
            <w:r>
              <w:rPr>
                <w:rFonts w:asciiTheme="minorHAnsi" w:hAnsiTheme="minorHAnsi" w:cstheme="minorHAnsi"/>
                <w:color w:val="000000" w:themeColor="text1"/>
                <w:sz w:val="22"/>
                <w:szCs w:val="22"/>
              </w:rPr>
              <w:t>;</w:t>
            </w:r>
          </w:p>
          <w:p w14:paraId="4B14EB82" w14:textId="5833FC7A" w:rsidR="00E43CAB" w:rsidRPr="00824A60" w:rsidRDefault="005D1F0D" w:rsidP="00E43CAB">
            <w:pPr>
              <w:jc w:val="both"/>
              <w:rPr>
                <w:rFonts w:asciiTheme="minorHAnsi" w:hAnsiTheme="minorHAnsi" w:cstheme="minorHAnsi"/>
                <w:color w:val="000000" w:themeColor="text1"/>
                <w:sz w:val="22"/>
                <w:szCs w:val="22"/>
              </w:rPr>
            </w:pPr>
            <w:hyperlink r:id="rId46" w:history="1">
              <w:r w:rsidR="00E43CAB" w:rsidRPr="00C168FF">
                <w:rPr>
                  <w:rStyle w:val="Hyperlink"/>
                  <w:rFonts w:asciiTheme="minorHAnsi" w:hAnsiTheme="minorHAnsi" w:cstheme="minorHAnsi"/>
                  <w:sz w:val="22"/>
                  <w:szCs w:val="22"/>
                </w:rPr>
                <w:t>https://www.gfps.com/en-fi/products-solutions/systems/multi-joint.html</w:t>
              </w:r>
            </w:hyperlink>
          </w:p>
        </w:tc>
      </w:tr>
      <w:tr w:rsidR="00E43CAB" w:rsidRPr="00824A60" w14:paraId="49EE9652"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7A49B983" w14:textId="77777777" w:rsidR="00E43CAB" w:rsidRPr="00824A60" w:rsidRDefault="00E43CAB" w:rsidP="00E43CAB">
            <w:pPr>
              <w:numPr>
                <w:ilvl w:val="0"/>
                <w:numId w:val="15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95EC94D" w14:textId="77777777" w:rsidR="00E43CAB" w:rsidRPr="00824A60" w:rsidRDefault="00E43CAB" w:rsidP="00E43CA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Nominalus</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dydis</w:t>
            </w:r>
          </w:p>
        </w:tc>
        <w:tc>
          <w:tcPr>
            <w:tcW w:w="1997" w:type="pct"/>
            <w:tcBorders>
              <w:top w:val="single" w:sz="4" w:space="0" w:color="auto"/>
              <w:left w:val="single" w:sz="4" w:space="0" w:color="auto"/>
              <w:bottom w:val="single" w:sz="4" w:space="0" w:color="auto"/>
              <w:right w:val="single" w:sz="4" w:space="0" w:color="auto"/>
            </w:tcBorders>
          </w:tcPr>
          <w:p w14:paraId="445D92C6" w14:textId="77777777" w:rsidR="00E43CAB" w:rsidRPr="00824A60" w:rsidRDefault="00E43CAB" w:rsidP="00E43CAB">
            <w:pPr>
              <w:pStyle w:val="TableParagraph"/>
              <w:spacing w:line="275" w:lineRule="exact"/>
              <w:rPr>
                <w:rFonts w:cstheme="minorHAnsi"/>
                <w:color w:val="000000" w:themeColor="text1"/>
                <w:lang w:val="lt-LT"/>
              </w:rPr>
            </w:pPr>
            <w:r w:rsidRPr="00824A60">
              <w:rPr>
                <w:rFonts w:cstheme="minorHAnsi"/>
                <w:color w:val="000000" w:themeColor="text1"/>
                <w:lang w:val="lt-LT"/>
              </w:rPr>
              <w:t>Nurodoma</w:t>
            </w:r>
            <w:r w:rsidRPr="00824A60">
              <w:rPr>
                <w:rFonts w:cstheme="minorHAnsi"/>
                <w:color w:val="000000" w:themeColor="text1"/>
                <w:spacing w:val="-3"/>
                <w:lang w:val="lt-LT"/>
              </w:rPr>
              <w:t xml:space="preserve"> </w:t>
            </w:r>
            <w:r w:rsidRPr="00824A60">
              <w:rPr>
                <w:rFonts w:cstheme="minorHAnsi"/>
                <w:color w:val="000000" w:themeColor="text1"/>
                <w:lang w:val="lt-LT"/>
              </w:rPr>
              <w:t>užsakant:</w:t>
            </w:r>
          </w:p>
          <w:p w14:paraId="54D47CE3" w14:textId="77777777" w:rsidR="00E43CAB" w:rsidRPr="00824A60" w:rsidRDefault="00E43CAB" w:rsidP="00E43CAB">
            <w:pPr>
              <w:pStyle w:val="TableParagraph"/>
              <w:numPr>
                <w:ilvl w:val="0"/>
                <w:numId w:val="116"/>
              </w:numPr>
              <w:rPr>
                <w:rFonts w:cstheme="minorHAnsi"/>
                <w:color w:val="000000" w:themeColor="text1"/>
                <w:lang w:val="lt-LT"/>
              </w:rPr>
            </w:pPr>
            <w:r w:rsidRPr="00824A60">
              <w:rPr>
                <w:rFonts w:cstheme="minorHAnsi"/>
                <w:color w:val="000000" w:themeColor="text1"/>
                <w:lang w:val="lt-LT"/>
              </w:rPr>
              <w:t>DN50;</w:t>
            </w:r>
          </w:p>
          <w:p w14:paraId="76C7EAD3" w14:textId="77777777" w:rsidR="00E43CAB" w:rsidRPr="00824A60" w:rsidRDefault="00E43CAB" w:rsidP="00E43CAB">
            <w:pPr>
              <w:pStyle w:val="TableParagraph"/>
              <w:numPr>
                <w:ilvl w:val="0"/>
                <w:numId w:val="116"/>
              </w:numPr>
              <w:tabs>
                <w:tab w:val="left" w:pos="572"/>
              </w:tabs>
              <w:autoSpaceDE w:val="0"/>
              <w:autoSpaceDN w:val="0"/>
              <w:spacing w:line="292" w:lineRule="exact"/>
              <w:ind w:hanging="361"/>
              <w:rPr>
                <w:rFonts w:cstheme="minorHAnsi"/>
                <w:color w:val="000000" w:themeColor="text1"/>
                <w:lang w:val="lt-LT"/>
              </w:rPr>
            </w:pPr>
            <w:r w:rsidRPr="00824A60">
              <w:rPr>
                <w:rFonts w:cstheme="minorHAnsi"/>
                <w:color w:val="000000" w:themeColor="text1"/>
                <w:lang w:val="lt-LT"/>
              </w:rPr>
              <w:t>DN65;</w:t>
            </w:r>
          </w:p>
          <w:p w14:paraId="6E88A31A" w14:textId="77777777" w:rsidR="00E43CAB" w:rsidRPr="00824A60" w:rsidRDefault="00E43CAB" w:rsidP="00E43CAB">
            <w:pPr>
              <w:pStyle w:val="TableParagraph"/>
              <w:numPr>
                <w:ilvl w:val="0"/>
                <w:numId w:val="116"/>
              </w:numPr>
              <w:tabs>
                <w:tab w:val="left" w:pos="572"/>
              </w:tabs>
              <w:autoSpaceDE w:val="0"/>
              <w:autoSpaceDN w:val="0"/>
              <w:spacing w:line="293" w:lineRule="exact"/>
              <w:ind w:hanging="361"/>
              <w:rPr>
                <w:rFonts w:cstheme="minorHAnsi"/>
                <w:color w:val="000000" w:themeColor="text1"/>
                <w:lang w:val="lt-LT"/>
              </w:rPr>
            </w:pPr>
            <w:r w:rsidRPr="00824A60">
              <w:rPr>
                <w:rFonts w:cstheme="minorHAnsi"/>
                <w:color w:val="000000" w:themeColor="text1"/>
                <w:lang w:val="lt-LT"/>
              </w:rPr>
              <w:t>DN80;</w:t>
            </w:r>
          </w:p>
          <w:p w14:paraId="0AE5FF6E" w14:textId="77777777" w:rsidR="00E43CAB" w:rsidRPr="00824A60" w:rsidRDefault="00E43CAB" w:rsidP="00E43CAB">
            <w:pPr>
              <w:pStyle w:val="TableParagraph"/>
              <w:numPr>
                <w:ilvl w:val="0"/>
                <w:numId w:val="116"/>
              </w:numPr>
              <w:tabs>
                <w:tab w:val="left" w:pos="572"/>
              </w:tabs>
              <w:autoSpaceDE w:val="0"/>
              <w:autoSpaceDN w:val="0"/>
              <w:spacing w:line="293" w:lineRule="exact"/>
              <w:ind w:hanging="361"/>
              <w:rPr>
                <w:rFonts w:cstheme="minorHAnsi"/>
                <w:color w:val="000000" w:themeColor="text1"/>
                <w:lang w:val="lt-LT"/>
              </w:rPr>
            </w:pPr>
            <w:r w:rsidRPr="00824A60">
              <w:rPr>
                <w:rFonts w:cstheme="minorHAnsi"/>
                <w:color w:val="000000" w:themeColor="text1"/>
                <w:lang w:val="lt-LT"/>
              </w:rPr>
              <w:t>DN100;</w:t>
            </w:r>
          </w:p>
          <w:p w14:paraId="3484D07D" w14:textId="77777777" w:rsidR="00E43CAB" w:rsidRPr="00824A60" w:rsidRDefault="00E43CAB" w:rsidP="00E43CAB">
            <w:pPr>
              <w:pStyle w:val="TableParagraph"/>
              <w:numPr>
                <w:ilvl w:val="0"/>
                <w:numId w:val="116"/>
              </w:numPr>
              <w:tabs>
                <w:tab w:val="left" w:pos="572"/>
              </w:tabs>
              <w:autoSpaceDE w:val="0"/>
              <w:autoSpaceDN w:val="0"/>
              <w:spacing w:before="1" w:line="293" w:lineRule="exact"/>
              <w:ind w:hanging="361"/>
              <w:rPr>
                <w:rFonts w:cstheme="minorHAnsi"/>
                <w:color w:val="000000" w:themeColor="text1"/>
                <w:lang w:val="lt-LT"/>
              </w:rPr>
            </w:pPr>
            <w:r w:rsidRPr="00824A60">
              <w:rPr>
                <w:rFonts w:cstheme="minorHAnsi"/>
                <w:color w:val="000000" w:themeColor="text1"/>
                <w:lang w:val="lt-LT"/>
              </w:rPr>
              <w:t>DN125;</w:t>
            </w:r>
          </w:p>
          <w:p w14:paraId="663F27B8" w14:textId="77777777" w:rsidR="00E43CAB" w:rsidRPr="00824A60" w:rsidRDefault="00E43CAB" w:rsidP="00E43CAB">
            <w:pPr>
              <w:pStyle w:val="TableParagraph"/>
              <w:numPr>
                <w:ilvl w:val="0"/>
                <w:numId w:val="116"/>
              </w:numPr>
              <w:tabs>
                <w:tab w:val="left" w:pos="572"/>
              </w:tabs>
              <w:autoSpaceDE w:val="0"/>
              <w:autoSpaceDN w:val="0"/>
              <w:spacing w:line="293" w:lineRule="exact"/>
              <w:ind w:hanging="361"/>
              <w:rPr>
                <w:rFonts w:cstheme="minorHAnsi"/>
                <w:color w:val="000000" w:themeColor="text1"/>
                <w:lang w:val="lt-LT"/>
              </w:rPr>
            </w:pPr>
            <w:r w:rsidRPr="00824A60">
              <w:rPr>
                <w:rFonts w:cstheme="minorHAnsi"/>
                <w:color w:val="000000" w:themeColor="text1"/>
                <w:lang w:val="lt-LT"/>
              </w:rPr>
              <w:t>DN150;</w:t>
            </w:r>
          </w:p>
          <w:p w14:paraId="1FE3B5A8" w14:textId="77777777" w:rsidR="00E43CAB" w:rsidRPr="00824A60" w:rsidRDefault="00E43CAB" w:rsidP="00E43CAB">
            <w:pPr>
              <w:pStyle w:val="TableParagraph"/>
              <w:numPr>
                <w:ilvl w:val="0"/>
                <w:numId w:val="116"/>
              </w:numPr>
              <w:tabs>
                <w:tab w:val="left" w:pos="572"/>
              </w:tabs>
              <w:autoSpaceDE w:val="0"/>
              <w:autoSpaceDN w:val="0"/>
              <w:spacing w:line="293" w:lineRule="exact"/>
              <w:ind w:hanging="361"/>
              <w:rPr>
                <w:rFonts w:cstheme="minorHAnsi"/>
                <w:color w:val="000000" w:themeColor="text1"/>
                <w:lang w:val="lt-LT"/>
              </w:rPr>
            </w:pPr>
            <w:r w:rsidRPr="00824A60">
              <w:rPr>
                <w:rFonts w:cstheme="minorHAnsi"/>
                <w:color w:val="000000" w:themeColor="text1"/>
                <w:lang w:val="lt-LT"/>
              </w:rPr>
              <w:t>DN200;</w:t>
            </w:r>
          </w:p>
          <w:p w14:paraId="7DBCB283" w14:textId="77777777" w:rsidR="00E43CAB" w:rsidRPr="00824A60" w:rsidRDefault="00E43CAB" w:rsidP="00E43CAB">
            <w:pPr>
              <w:pStyle w:val="TableParagraph"/>
              <w:numPr>
                <w:ilvl w:val="0"/>
                <w:numId w:val="116"/>
              </w:numPr>
              <w:tabs>
                <w:tab w:val="left" w:pos="572"/>
              </w:tabs>
              <w:autoSpaceDE w:val="0"/>
              <w:autoSpaceDN w:val="0"/>
              <w:spacing w:line="293" w:lineRule="exact"/>
              <w:ind w:hanging="361"/>
              <w:rPr>
                <w:rFonts w:cstheme="minorHAnsi"/>
                <w:color w:val="000000" w:themeColor="text1"/>
                <w:lang w:val="lt-LT"/>
              </w:rPr>
            </w:pPr>
            <w:r w:rsidRPr="00824A60">
              <w:rPr>
                <w:rFonts w:cstheme="minorHAnsi"/>
                <w:color w:val="000000" w:themeColor="text1"/>
                <w:lang w:val="lt-LT"/>
              </w:rPr>
              <w:t>DN250;</w:t>
            </w:r>
          </w:p>
          <w:p w14:paraId="4B194C8B" w14:textId="77777777" w:rsidR="00E43CAB" w:rsidRPr="00824A60" w:rsidRDefault="00E43CAB" w:rsidP="00E43CAB">
            <w:pPr>
              <w:pStyle w:val="TableParagraph"/>
              <w:numPr>
                <w:ilvl w:val="0"/>
                <w:numId w:val="116"/>
              </w:numPr>
              <w:tabs>
                <w:tab w:val="left" w:pos="572"/>
              </w:tabs>
              <w:autoSpaceDE w:val="0"/>
              <w:autoSpaceDN w:val="0"/>
              <w:spacing w:line="293" w:lineRule="exact"/>
              <w:ind w:hanging="361"/>
              <w:rPr>
                <w:rFonts w:cstheme="minorHAnsi"/>
                <w:color w:val="000000" w:themeColor="text1"/>
                <w:lang w:val="lt-LT"/>
              </w:rPr>
            </w:pPr>
            <w:r w:rsidRPr="00824A60">
              <w:rPr>
                <w:rFonts w:cstheme="minorHAnsi"/>
                <w:color w:val="000000" w:themeColor="text1"/>
                <w:lang w:val="lt-LT"/>
              </w:rPr>
              <w:t>DN300;</w:t>
            </w:r>
          </w:p>
          <w:p w14:paraId="249A3B34" w14:textId="77777777" w:rsidR="00E43CAB" w:rsidRPr="00824A60" w:rsidRDefault="00E43CAB" w:rsidP="00E43CAB">
            <w:pPr>
              <w:pStyle w:val="TableParagraph"/>
              <w:numPr>
                <w:ilvl w:val="0"/>
                <w:numId w:val="116"/>
              </w:numPr>
              <w:ind w:right="88"/>
              <w:rPr>
                <w:rFonts w:cstheme="minorHAnsi"/>
                <w:color w:val="000000" w:themeColor="text1"/>
                <w:lang w:val="lt-LT"/>
              </w:rPr>
            </w:pPr>
            <w:r w:rsidRPr="00824A60">
              <w:rPr>
                <w:rFonts w:cstheme="minorHAnsi"/>
                <w:color w:val="000000" w:themeColor="text1"/>
                <w:lang w:val="lt-LT"/>
              </w:rPr>
              <w:t>DN400.</w:t>
            </w:r>
          </w:p>
        </w:tc>
        <w:tc>
          <w:tcPr>
            <w:tcW w:w="945" w:type="pct"/>
            <w:tcBorders>
              <w:top w:val="single" w:sz="4" w:space="0" w:color="auto"/>
              <w:left w:val="single" w:sz="4" w:space="0" w:color="auto"/>
              <w:bottom w:val="single" w:sz="4" w:space="0" w:color="auto"/>
              <w:right w:val="single" w:sz="4" w:space="0" w:color="auto"/>
            </w:tcBorders>
          </w:tcPr>
          <w:p w14:paraId="4BDDF10A" w14:textId="2AD19847" w:rsidR="00E43CAB" w:rsidRPr="00824A60" w:rsidRDefault="00E43CAB" w:rsidP="00E43CAB">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58755E2" w14:textId="7181CCB6" w:rsidR="000158BF" w:rsidRPr="000158BF" w:rsidRDefault="000158BF" w:rsidP="000158BF">
            <w:pPr>
              <w:spacing w:afterLines="10" w:after="24"/>
              <w:jc w:val="both"/>
              <w:rPr>
                <w:rStyle w:val="Hyperlink"/>
                <w:rFonts w:asciiTheme="minorHAnsi" w:hAnsiTheme="minorHAnsi" w:cstheme="minorHAnsi"/>
                <w:color w:val="000000" w:themeColor="text1"/>
                <w:sz w:val="22"/>
                <w:szCs w:val="22"/>
                <w:u w:val="none"/>
              </w:rPr>
            </w:pPr>
            <w:r w:rsidRPr="00A86C40">
              <w:rPr>
                <w:rFonts w:asciiTheme="minorHAnsi" w:hAnsiTheme="minorHAnsi" w:cstheme="minorHAnsi"/>
                <w:color w:val="000000" w:themeColor="text1"/>
                <w:sz w:val="22"/>
                <w:szCs w:val="22"/>
              </w:rPr>
              <w:t>ESD Nr. 19</w:t>
            </w:r>
            <w:r>
              <w:rPr>
                <w:rFonts w:asciiTheme="minorHAnsi" w:hAnsiTheme="minorHAnsi" w:cstheme="minorHAnsi"/>
                <w:color w:val="000000" w:themeColor="text1"/>
                <w:sz w:val="22"/>
                <w:szCs w:val="22"/>
              </w:rPr>
              <w:t>;</w:t>
            </w:r>
          </w:p>
          <w:p w14:paraId="1C74DA7C" w14:textId="58E72A48" w:rsidR="00E43CAB" w:rsidRPr="00824A60" w:rsidRDefault="005D1F0D" w:rsidP="00E43CAB">
            <w:pPr>
              <w:jc w:val="both"/>
              <w:rPr>
                <w:rFonts w:asciiTheme="minorHAnsi" w:hAnsiTheme="minorHAnsi" w:cstheme="minorHAnsi"/>
                <w:color w:val="000000" w:themeColor="text1"/>
                <w:sz w:val="22"/>
                <w:szCs w:val="22"/>
              </w:rPr>
            </w:pPr>
            <w:hyperlink r:id="rId47" w:history="1">
              <w:r w:rsidR="00E43CAB" w:rsidRPr="00C168FF">
                <w:rPr>
                  <w:rStyle w:val="Hyperlink"/>
                  <w:rFonts w:asciiTheme="minorHAnsi" w:hAnsiTheme="minorHAnsi" w:cstheme="minorHAnsi"/>
                  <w:sz w:val="22"/>
                  <w:szCs w:val="22"/>
                </w:rPr>
                <w:t>https://www.gfps.com/en-fi/products-solutions/systems/multi-joint.html</w:t>
              </w:r>
            </w:hyperlink>
          </w:p>
        </w:tc>
      </w:tr>
      <w:tr w:rsidR="00E43CAB" w:rsidRPr="00824A60" w14:paraId="459DE9C4"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109A85F" w14:textId="77777777" w:rsidR="00E43CAB" w:rsidRPr="00824A60" w:rsidRDefault="00E43CAB" w:rsidP="00E43CAB">
            <w:pPr>
              <w:numPr>
                <w:ilvl w:val="0"/>
                <w:numId w:val="15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A8D2385" w14:textId="77777777" w:rsidR="00E43CAB" w:rsidRPr="00824A60" w:rsidRDefault="00E43CAB" w:rsidP="00E43CA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Nominalus</w:t>
            </w:r>
            <w:r w:rsidRPr="00824A60">
              <w:rPr>
                <w:rFonts w:asciiTheme="minorHAnsi" w:hAnsiTheme="minorHAnsi" w:cstheme="minorHAnsi"/>
                <w:color w:val="000000" w:themeColor="text1"/>
                <w:spacing w:val="-6"/>
                <w:sz w:val="22"/>
                <w:szCs w:val="22"/>
              </w:rPr>
              <w:t xml:space="preserve"> </w:t>
            </w:r>
            <w:r w:rsidRPr="00824A60">
              <w:rPr>
                <w:rFonts w:asciiTheme="minorHAnsi" w:hAnsiTheme="minorHAnsi" w:cstheme="minorHAnsi"/>
                <w:color w:val="000000" w:themeColor="text1"/>
                <w:sz w:val="22"/>
                <w:szCs w:val="22"/>
              </w:rPr>
              <w:t>slėgis</w:t>
            </w:r>
          </w:p>
        </w:tc>
        <w:tc>
          <w:tcPr>
            <w:tcW w:w="1997" w:type="pct"/>
            <w:tcBorders>
              <w:top w:val="single" w:sz="4" w:space="0" w:color="auto"/>
              <w:left w:val="single" w:sz="4" w:space="0" w:color="auto"/>
              <w:bottom w:val="single" w:sz="4" w:space="0" w:color="auto"/>
              <w:right w:val="single" w:sz="4" w:space="0" w:color="auto"/>
            </w:tcBorders>
          </w:tcPr>
          <w:p w14:paraId="23988B72" w14:textId="77777777" w:rsidR="00E43CAB" w:rsidRPr="00824A60" w:rsidRDefault="00E43CAB" w:rsidP="00E43CAB">
            <w:pPr>
              <w:pStyle w:val="TableParagraph"/>
              <w:spacing w:line="275" w:lineRule="exact"/>
              <w:rPr>
                <w:rFonts w:cstheme="minorHAnsi"/>
                <w:color w:val="000000" w:themeColor="text1"/>
                <w:lang w:val="lt-LT"/>
              </w:rPr>
            </w:pPr>
            <w:r w:rsidRPr="00824A60">
              <w:rPr>
                <w:rFonts w:cstheme="minorHAnsi"/>
                <w:color w:val="000000" w:themeColor="text1"/>
                <w:lang w:val="lt-LT"/>
              </w:rPr>
              <w:t>Nurodoma</w:t>
            </w:r>
            <w:r w:rsidRPr="00824A60">
              <w:rPr>
                <w:rFonts w:cstheme="minorHAnsi"/>
                <w:color w:val="000000" w:themeColor="text1"/>
                <w:spacing w:val="-3"/>
                <w:lang w:val="lt-LT"/>
              </w:rPr>
              <w:t xml:space="preserve"> </w:t>
            </w:r>
            <w:r w:rsidRPr="00824A60">
              <w:rPr>
                <w:rFonts w:cstheme="minorHAnsi"/>
                <w:color w:val="000000" w:themeColor="text1"/>
                <w:lang w:val="lt-LT"/>
              </w:rPr>
              <w:t>užsakant:</w:t>
            </w:r>
          </w:p>
          <w:p w14:paraId="2E2A5DFF" w14:textId="77777777" w:rsidR="00E43CAB" w:rsidRPr="00824A60" w:rsidRDefault="00E43CAB" w:rsidP="00E43CAB">
            <w:pPr>
              <w:pStyle w:val="TableParagraph"/>
              <w:numPr>
                <w:ilvl w:val="0"/>
                <w:numId w:val="117"/>
              </w:numPr>
              <w:tabs>
                <w:tab w:val="left" w:pos="572"/>
              </w:tabs>
              <w:autoSpaceDE w:val="0"/>
              <w:autoSpaceDN w:val="0"/>
              <w:spacing w:line="293" w:lineRule="exact"/>
              <w:ind w:hanging="361"/>
              <w:rPr>
                <w:rFonts w:cstheme="minorHAnsi"/>
                <w:color w:val="000000" w:themeColor="text1"/>
                <w:lang w:val="lt-LT"/>
              </w:rPr>
            </w:pPr>
            <w:r w:rsidRPr="00824A60">
              <w:rPr>
                <w:rFonts w:cstheme="minorHAnsi"/>
                <w:color w:val="000000" w:themeColor="text1"/>
                <w:lang w:val="lt-LT"/>
              </w:rPr>
              <w:t>PN10;</w:t>
            </w:r>
          </w:p>
          <w:p w14:paraId="2A64C15A" w14:textId="77777777" w:rsidR="00E43CAB" w:rsidRPr="00824A60" w:rsidRDefault="00E43CAB" w:rsidP="00E43CAB">
            <w:pPr>
              <w:pStyle w:val="TableParagraph"/>
              <w:numPr>
                <w:ilvl w:val="0"/>
                <w:numId w:val="117"/>
              </w:numPr>
              <w:ind w:right="88"/>
              <w:rPr>
                <w:rFonts w:cstheme="minorHAnsi"/>
                <w:color w:val="000000" w:themeColor="text1"/>
                <w:lang w:val="lt-LT"/>
              </w:rPr>
            </w:pPr>
            <w:r w:rsidRPr="00824A60">
              <w:rPr>
                <w:rFonts w:cstheme="minorHAnsi"/>
                <w:color w:val="000000" w:themeColor="text1"/>
                <w:lang w:val="lt-LT"/>
              </w:rPr>
              <w:t>PN16.</w:t>
            </w:r>
          </w:p>
        </w:tc>
        <w:tc>
          <w:tcPr>
            <w:tcW w:w="945" w:type="pct"/>
            <w:tcBorders>
              <w:top w:val="single" w:sz="4" w:space="0" w:color="auto"/>
              <w:left w:val="single" w:sz="4" w:space="0" w:color="auto"/>
              <w:bottom w:val="single" w:sz="4" w:space="0" w:color="auto"/>
              <w:right w:val="single" w:sz="4" w:space="0" w:color="auto"/>
            </w:tcBorders>
          </w:tcPr>
          <w:p w14:paraId="765A58A2" w14:textId="31184FA4" w:rsidR="00E43CAB" w:rsidRPr="00824A60" w:rsidRDefault="00E43CAB" w:rsidP="00E43CAB">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B975D87" w14:textId="21BA941E" w:rsidR="000158BF" w:rsidRPr="000158BF" w:rsidRDefault="000158BF" w:rsidP="000158BF">
            <w:pPr>
              <w:spacing w:afterLines="10" w:after="24"/>
              <w:jc w:val="both"/>
              <w:rPr>
                <w:rStyle w:val="Hyperlink"/>
                <w:rFonts w:asciiTheme="minorHAnsi" w:hAnsiTheme="minorHAnsi" w:cstheme="minorHAnsi"/>
                <w:color w:val="000000" w:themeColor="text1"/>
                <w:sz w:val="22"/>
                <w:szCs w:val="22"/>
                <w:u w:val="none"/>
              </w:rPr>
            </w:pPr>
            <w:r w:rsidRPr="00A86C40">
              <w:rPr>
                <w:rFonts w:asciiTheme="minorHAnsi" w:hAnsiTheme="minorHAnsi" w:cstheme="minorHAnsi"/>
                <w:color w:val="000000" w:themeColor="text1"/>
                <w:sz w:val="22"/>
                <w:szCs w:val="22"/>
              </w:rPr>
              <w:t>ESD Nr. 19</w:t>
            </w:r>
            <w:r>
              <w:rPr>
                <w:rFonts w:asciiTheme="minorHAnsi" w:hAnsiTheme="minorHAnsi" w:cstheme="minorHAnsi"/>
                <w:color w:val="000000" w:themeColor="text1"/>
                <w:sz w:val="22"/>
                <w:szCs w:val="22"/>
              </w:rPr>
              <w:t>;</w:t>
            </w:r>
          </w:p>
          <w:p w14:paraId="03072EE0" w14:textId="1EA66117" w:rsidR="00E43CAB" w:rsidRPr="00824A60" w:rsidRDefault="005D1F0D" w:rsidP="00E43CAB">
            <w:pPr>
              <w:jc w:val="both"/>
              <w:rPr>
                <w:rFonts w:asciiTheme="minorHAnsi" w:hAnsiTheme="minorHAnsi" w:cstheme="minorHAnsi"/>
                <w:color w:val="000000" w:themeColor="text1"/>
                <w:sz w:val="22"/>
                <w:szCs w:val="22"/>
              </w:rPr>
            </w:pPr>
            <w:hyperlink r:id="rId48" w:history="1">
              <w:r w:rsidR="00E43CAB" w:rsidRPr="00C168FF">
                <w:rPr>
                  <w:rStyle w:val="Hyperlink"/>
                  <w:rFonts w:asciiTheme="minorHAnsi" w:hAnsiTheme="minorHAnsi" w:cstheme="minorHAnsi"/>
                  <w:sz w:val="22"/>
                  <w:szCs w:val="22"/>
                </w:rPr>
                <w:t>https://www.gfps.com/en-fi/products-solutions/systems/multi-joint.html</w:t>
              </w:r>
            </w:hyperlink>
          </w:p>
        </w:tc>
      </w:tr>
      <w:tr w:rsidR="00E43CAB" w:rsidRPr="00824A60" w14:paraId="33767C1D"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61DEC5B" w14:textId="77777777" w:rsidR="00E43CAB" w:rsidRPr="00824A60" w:rsidRDefault="00E43CAB" w:rsidP="00E43CAB">
            <w:pPr>
              <w:numPr>
                <w:ilvl w:val="0"/>
                <w:numId w:val="15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5013BF8" w14:textId="77777777" w:rsidR="00E43CAB" w:rsidRPr="00824A60" w:rsidRDefault="00E43CAB" w:rsidP="00E43CAB">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Tolerancija</w:t>
            </w:r>
          </w:p>
        </w:tc>
        <w:tc>
          <w:tcPr>
            <w:tcW w:w="1997" w:type="pct"/>
            <w:tcBorders>
              <w:top w:val="single" w:sz="4" w:space="0" w:color="auto"/>
              <w:left w:val="single" w:sz="4" w:space="0" w:color="auto"/>
              <w:bottom w:val="single" w:sz="4" w:space="0" w:color="auto"/>
              <w:right w:val="single" w:sz="4" w:space="0" w:color="auto"/>
            </w:tcBorders>
          </w:tcPr>
          <w:p w14:paraId="2B667BED" w14:textId="77777777" w:rsidR="00E43CAB" w:rsidRDefault="00E43CAB" w:rsidP="00E43CAB">
            <w:pPr>
              <w:pStyle w:val="TableParagraph"/>
              <w:ind w:right="88"/>
              <w:rPr>
                <w:rFonts w:cstheme="minorHAnsi"/>
                <w:color w:val="000000" w:themeColor="text1"/>
                <w:lang w:val="lt-LT"/>
              </w:rPr>
            </w:pPr>
            <w:r w:rsidRPr="00824A60">
              <w:rPr>
                <w:rFonts w:cstheme="minorHAnsi"/>
                <w:color w:val="000000" w:themeColor="text1"/>
                <w:lang w:val="lt-LT"/>
              </w:rPr>
              <w:t>Apatinė</w:t>
            </w:r>
            <w:r w:rsidRPr="00824A60">
              <w:rPr>
                <w:rFonts w:cstheme="minorHAnsi"/>
                <w:color w:val="000000" w:themeColor="text1"/>
                <w:spacing w:val="-2"/>
                <w:lang w:val="lt-LT"/>
              </w:rPr>
              <w:t xml:space="preserve"> </w:t>
            </w:r>
            <w:r w:rsidRPr="00824A60">
              <w:rPr>
                <w:rFonts w:cstheme="minorHAnsi"/>
                <w:color w:val="000000" w:themeColor="text1"/>
                <w:lang w:val="lt-LT"/>
              </w:rPr>
              <w:t>riba:</w:t>
            </w:r>
            <w:r w:rsidRPr="00824A60">
              <w:rPr>
                <w:rFonts w:cstheme="minorHAnsi"/>
                <w:color w:val="000000" w:themeColor="text1"/>
                <w:spacing w:val="-1"/>
                <w:lang w:val="lt-LT"/>
              </w:rPr>
              <w:t xml:space="preserve"> </w:t>
            </w:r>
            <w:r w:rsidRPr="00824A60">
              <w:rPr>
                <w:rFonts w:cstheme="minorHAnsi"/>
                <w:color w:val="000000" w:themeColor="text1"/>
                <w:lang w:val="lt-LT"/>
              </w:rPr>
              <w:t>ne</w:t>
            </w:r>
            <w:r w:rsidRPr="00824A60">
              <w:rPr>
                <w:rFonts w:cstheme="minorHAnsi"/>
                <w:color w:val="000000" w:themeColor="text1"/>
                <w:spacing w:val="-1"/>
                <w:lang w:val="lt-LT"/>
              </w:rPr>
              <w:t xml:space="preserve"> </w:t>
            </w:r>
            <w:r w:rsidRPr="00824A60">
              <w:rPr>
                <w:rFonts w:cstheme="minorHAnsi"/>
                <w:color w:val="000000" w:themeColor="text1"/>
                <w:lang w:val="lt-LT"/>
              </w:rPr>
              <w:t>daugiau, viršutinė</w:t>
            </w:r>
            <w:r w:rsidRPr="00824A60">
              <w:rPr>
                <w:rFonts w:cstheme="minorHAnsi"/>
                <w:color w:val="000000" w:themeColor="text1"/>
                <w:spacing w:val="-2"/>
                <w:lang w:val="lt-LT"/>
              </w:rPr>
              <w:t xml:space="preserve"> </w:t>
            </w:r>
            <w:r w:rsidRPr="00824A60">
              <w:rPr>
                <w:rFonts w:cstheme="minorHAnsi"/>
                <w:color w:val="000000" w:themeColor="text1"/>
                <w:lang w:val="lt-LT"/>
              </w:rPr>
              <w:t>riba:</w:t>
            </w:r>
            <w:r w:rsidRPr="00824A60">
              <w:rPr>
                <w:rFonts w:cstheme="minorHAnsi"/>
                <w:color w:val="000000" w:themeColor="text1"/>
                <w:spacing w:val="-1"/>
                <w:lang w:val="lt-LT"/>
              </w:rPr>
              <w:t xml:space="preserve"> </w:t>
            </w:r>
            <w:r w:rsidRPr="00824A60">
              <w:rPr>
                <w:rFonts w:cstheme="minorHAnsi"/>
                <w:color w:val="000000" w:themeColor="text1"/>
                <w:lang w:val="lt-LT"/>
              </w:rPr>
              <w:t>ne</w:t>
            </w:r>
            <w:r w:rsidRPr="00824A60">
              <w:rPr>
                <w:rFonts w:cstheme="minorHAnsi"/>
                <w:color w:val="000000" w:themeColor="text1"/>
                <w:spacing w:val="-1"/>
                <w:lang w:val="lt-LT"/>
              </w:rPr>
              <w:t xml:space="preserve"> </w:t>
            </w:r>
            <w:r w:rsidRPr="00824A60">
              <w:rPr>
                <w:rFonts w:cstheme="minorHAnsi"/>
                <w:color w:val="000000" w:themeColor="text1"/>
                <w:lang w:val="lt-LT"/>
              </w:rPr>
              <w:t>mažiau,</w:t>
            </w:r>
            <w:r w:rsidRPr="00824A60">
              <w:rPr>
                <w:rFonts w:cstheme="minorHAnsi"/>
                <w:color w:val="000000" w:themeColor="text1"/>
                <w:spacing w:val="-1"/>
                <w:lang w:val="lt-LT"/>
              </w:rPr>
              <w:t xml:space="preserve"> </w:t>
            </w:r>
            <w:r w:rsidRPr="00824A60">
              <w:rPr>
                <w:rFonts w:cstheme="minorHAnsi"/>
                <w:color w:val="000000" w:themeColor="text1"/>
                <w:lang w:val="lt-LT"/>
              </w:rPr>
              <w:t>mm</w:t>
            </w:r>
          </w:p>
          <w:p w14:paraId="15ACFCFB" w14:textId="77777777" w:rsidR="00E43CAB" w:rsidRDefault="00E43CAB" w:rsidP="00E43CAB">
            <w:pPr>
              <w:pStyle w:val="TableParagraph"/>
              <w:ind w:right="88"/>
              <w:rPr>
                <w:rFonts w:cstheme="minorHAnsi"/>
                <w:color w:val="000000" w:themeColor="text1"/>
                <w:lang w:val="lt-LT"/>
              </w:rPr>
            </w:pPr>
          </w:p>
          <w:p w14:paraId="2871E068" w14:textId="77777777" w:rsidR="00E43CAB" w:rsidRDefault="00E43CAB" w:rsidP="00E43CAB">
            <w:pPr>
              <w:pStyle w:val="TableParagraph"/>
              <w:ind w:right="88"/>
              <w:rPr>
                <w:rFonts w:cstheme="minorHAnsi"/>
                <w:color w:val="000000" w:themeColor="text1"/>
                <w:lang w:val="lt-LT"/>
              </w:rPr>
            </w:pPr>
          </w:p>
          <w:p w14:paraId="33BACA9A" w14:textId="77777777" w:rsidR="00E43CAB" w:rsidRDefault="00E43CAB" w:rsidP="00E43CAB">
            <w:pPr>
              <w:pStyle w:val="TableParagraph"/>
              <w:ind w:right="88"/>
              <w:rPr>
                <w:rFonts w:cstheme="minorHAnsi"/>
                <w:color w:val="000000" w:themeColor="text1"/>
                <w:lang w:val="lt-LT"/>
              </w:rPr>
            </w:pPr>
          </w:p>
          <w:p w14:paraId="1FFB411A" w14:textId="77777777" w:rsidR="00E43CAB" w:rsidRDefault="00E43CAB" w:rsidP="00E43CAB">
            <w:pPr>
              <w:pStyle w:val="TableParagraph"/>
              <w:ind w:right="88"/>
              <w:rPr>
                <w:rFonts w:cstheme="minorHAnsi"/>
                <w:color w:val="000000" w:themeColor="text1"/>
                <w:lang w:val="lt-LT"/>
              </w:rPr>
            </w:pPr>
          </w:p>
          <w:tbl>
            <w:tblPr>
              <w:tblStyle w:val="TableGrid"/>
              <w:tblpPr w:leftFromText="180" w:rightFromText="180" w:vertAnchor="page" w:horzAnchor="margin" w:tblpXSpec="center" w:tblpY="329"/>
              <w:tblOverlap w:val="never"/>
              <w:tblW w:w="3808" w:type="dxa"/>
              <w:tblLook w:val="04A0" w:firstRow="1" w:lastRow="0" w:firstColumn="1" w:lastColumn="0" w:noHBand="0" w:noVBand="1"/>
            </w:tblPr>
            <w:tblGrid>
              <w:gridCol w:w="1901"/>
              <w:gridCol w:w="1907"/>
            </w:tblGrid>
            <w:tr w:rsidR="00E43CAB" w:rsidRPr="00B54824" w14:paraId="74A86AC8" w14:textId="77777777" w:rsidTr="0068395A">
              <w:trPr>
                <w:trHeight w:val="7"/>
              </w:trPr>
              <w:tc>
                <w:tcPr>
                  <w:tcW w:w="1901" w:type="dxa"/>
                  <w:vAlign w:val="center"/>
                </w:tcPr>
                <w:p w14:paraId="04FD3D0B" w14:textId="77777777" w:rsidR="00E43CAB" w:rsidRPr="00B54824" w:rsidRDefault="00E43CAB" w:rsidP="00E43CAB">
                  <w:pPr>
                    <w:jc w:val="center"/>
                    <w:rPr>
                      <w:rFonts w:asciiTheme="minorHAnsi" w:hAnsiTheme="minorHAnsi" w:cstheme="minorHAnsi"/>
                      <w:b/>
                      <w:color w:val="000000" w:themeColor="text1"/>
                    </w:rPr>
                  </w:pPr>
                  <w:r w:rsidRPr="00B54824">
                    <w:rPr>
                      <w:rFonts w:asciiTheme="minorHAnsi" w:hAnsiTheme="minorHAnsi" w:cstheme="minorHAnsi"/>
                      <w:b/>
                      <w:bCs/>
                      <w:color w:val="000000" w:themeColor="text1"/>
                      <w:lang w:eastAsia="lt-LT"/>
                    </w:rPr>
                    <w:t>Sąlyginis movos DN mm</w:t>
                  </w:r>
                </w:p>
              </w:tc>
              <w:tc>
                <w:tcPr>
                  <w:tcW w:w="1907" w:type="dxa"/>
                  <w:vAlign w:val="center"/>
                </w:tcPr>
                <w:p w14:paraId="021B8420" w14:textId="77777777" w:rsidR="00E43CAB" w:rsidRPr="00B54824" w:rsidRDefault="00E43CAB" w:rsidP="00E43CAB">
                  <w:pPr>
                    <w:jc w:val="center"/>
                    <w:rPr>
                      <w:rFonts w:asciiTheme="minorHAnsi" w:hAnsiTheme="minorHAnsi" w:cstheme="minorHAnsi"/>
                      <w:b/>
                      <w:color w:val="000000" w:themeColor="text1"/>
                    </w:rPr>
                  </w:pPr>
                  <w:r w:rsidRPr="00B54824">
                    <w:rPr>
                      <w:rFonts w:asciiTheme="minorHAnsi" w:hAnsiTheme="minorHAnsi" w:cstheme="minorHAnsi"/>
                      <w:b/>
                      <w:bCs/>
                      <w:color w:val="000000" w:themeColor="text1"/>
                      <w:lang w:eastAsia="lt-LT"/>
                    </w:rPr>
                    <w:t>Tolerancija mm</w:t>
                  </w:r>
                </w:p>
              </w:tc>
            </w:tr>
            <w:tr w:rsidR="00E43CAB" w:rsidRPr="00B54824" w14:paraId="632D7CF9" w14:textId="77777777" w:rsidTr="0068395A">
              <w:trPr>
                <w:trHeight w:val="8"/>
              </w:trPr>
              <w:tc>
                <w:tcPr>
                  <w:tcW w:w="1901" w:type="dxa"/>
                  <w:vAlign w:val="bottom"/>
                </w:tcPr>
                <w:p w14:paraId="7C156C79" w14:textId="77777777" w:rsidR="00E43CAB" w:rsidRPr="00B54824" w:rsidRDefault="00E43CAB" w:rsidP="00E43CAB">
                  <w:pPr>
                    <w:jc w:val="center"/>
                    <w:rPr>
                      <w:rFonts w:asciiTheme="minorHAnsi" w:hAnsiTheme="minorHAnsi" w:cstheme="minorHAnsi"/>
                      <w:color w:val="000000" w:themeColor="text1"/>
                    </w:rPr>
                  </w:pPr>
                  <w:r w:rsidRPr="00B54824">
                    <w:rPr>
                      <w:rFonts w:asciiTheme="minorHAnsi" w:hAnsiTheme="minorHAnsi" w:cstheme="minorHAnsi"/>
                      <w:color w:val="000000" w:themeColor="text1"/>
                      <w:lang w:eastAsia="lt-LT"/>
                    </w:rPr>
                    <w:t>50</w:t>
                  </w:r>
                </w:p>
              </w:tc>
              <w:tc>
                <w:tcPr>
                  <w:tcW w:w="1907" w:type="dxa"/>
                  <w:vAlign w:val="bottom"/>
                </w:tcPr>
                <w:p w14:paraId="5CEF4B6D" w14:textId="77777777" w:rsidR="00E43CAB" w:rsidRPr="00B54824" w:rsidRDefault="00E43CAB" w:rsidP="00E43CAB">
                  <w:pPr>
                    <w:jc w:val="center"/>
                    <w:rPr>
                      <w:rFonts w:asciiTheme="minorHAnsi" w:hAnsiTheme="minorHAnsi" w:cstheme="minorHAnsi"/>
                      <w:color w:val="000000" w:themeColor="text1"/>
                    </w:rPr>
                  </w:pPr>
                  <w:r w:rsidRPr="00B54824">
                    <w:rPr>
                      <w:rFonts w:asciiTheme="minorHAnsi" w:hAnsiTheme="minorHAnsi" w:cstheme="minorHAnsi"/>
                      <w:color w:val="000000" w:themeColor="text1"/>
                      <w:lang w:eastAsia="lt-LT"/>
                    </w:rPr>
                    <w:t>48-71</w:t>
                  </w:r>
                </w:p>
              </w:tc>
            </w:tr>
            <w:tr w:rsidR="00E43CAB" w:rsidRPr="00B54824" w14:paraId="0A7CAB21" w14:textId="77777777" w:rsidTr="0068395A">
              <w:trPr>
                <w:trHeight w:val="7"/>
              </w:trPr>
              <w:tc>
                <w:tcPr>
                  <w:tcW w:w="1901" w:type="dxa"/>
                  <w:vAlign w:val="bottom"/>
                </w:tcPr>
                <w:p w14:paraId="63203745" w14:textId="77777777" w:rsidR="00E43CAB" w:rsidRPr="00B54824" w:rsidRDefault="00E43CAB" w:rsidP="00E43CAB">
                  <w:pPr>
                    <w:jc w:val="center"/>
                    <w:rPr>
                      <w:rFonts w:asciiTheme="minorHAnsi" w:hAnsiTheme="minorHAnsi" w:cstheme="minorHAnsi"/>
                      <w:color w:val="000000" w:themeColor="text1"/>
                    </w:rPr>
                  </w:pPr>
                  <w:r w:rsidRPr="00B54824">
                    <w:rPr>
                      <w:rFonts w:asciiTheme="minorHAnsi" w:hAnsiTheme="minorHAnsi" w:cstheme="minorHAnsi"/>
                      <w:color w:val="000000" w:themeColor="text1"/>
                      <w:lang w:eastAsia="lt-LT"/>
                    </w:rPr>
                    <w:t>65</w:t>
                  </w:r>
                </w:p>
              </w:tc>
              <w:tc>
                <w:tcPr>
                  <w:tcW w:w="1907" w:type="dxa"/>
                  <w:vAlign w:val="bottom"/>
                </w:tcPr>
                <w:p w14:paraId="65F53199" w14:textId="77777777" w:rsidR="00E43CAB" w:rsidRPr="00B54824" w:rsidRDefault="00E43CAB" w:rsidP="00E43CAB">
                  <w:pPr>
                    <w:jc w:val="center"/>
                    <w:rPr>
                      <w:rFonts w:asciiTheme="minorHAnsi" w:hAnsiTheme="minorHAnsi" w:cstheme="minorHAnsi"/>
                      <w:color w:val="000000" w:themeColor="text1"/>
                      <w:lang w:val="en-US"/>
                    </w:rPr>
                  </w:pPr>
                  <w:r w:rsidRPr="00B54824">
                    <w:rPr>
                      <w:rFonts w:asciiTheme="minorHAnsi" w:hAnsiTheme="minorHAnsi" w:cstheme="minorHAnsi"/>
                      <w:color w:val="000000" w:themeColor="text1"/>
                      <w:lang w:eastAsia="lt-LT"/>
                    </w:rPr>
                    <w:t>69-9</w:t>
                  </w:r>
                  <w:r w:rsidRPr="00B54824">
                    <w:rPr>
                      <w:rFonts w:asciiTheme="minorHAnsi" w:hAnsiTheme="minorHAnsi" w:cstheme="minorHAnsi"/>
                      <w:color w:val="000000" w:themeColor="text1"/>
                      <w:lang w:val="en-US" w:eastAsia="lt-LT"/>
                    </w:rPr>
                    <w:t>0</w:t>
                  </w:r>
                </w:p>
              </w:tc>
            </w:tr>
            <w:tr w:rsidR="00E43CAB" w:rsidRPr="00B54824" w14:paraId="2AE76F26" w14:textId="77777777" w:rsidTr="0068395A">
              <w:trPr>
                <w:trHeight w:val="8"/>
              </w:trPr>
              <w:tc>
                <w:tcPr>
                  <w:tcW w:w="1901" w:type="dxa"/>
                  <w:vAlign w:val="bottom"/>
                </w:tcPr>
                <w:p w14:paraId="6BBDBDB8" w14:textId="77777777" w:rsidR="00E43CAB" w:rsidRPr="00B54824" w:rsidRDefault="00E43CAB" w:rsidP="00E43CAB">
                  <w:pPr>
                    <w:jc w:val="center"/>
                    <w:rPr>
                      <w:rFonts w:asciiTheme="minorHAnsi" w:hAnsiTheme="minorHAnsi" w:cstheme="minorHAnsi"/>
                      <w:color w:val="000000" w:themeColor="text1"/>
                    </w:rPr>
                  </w:pPr>
                  <w:r w:rsidRPr="00B54824">
                    <w:rPr>
                      <w:rFonts w:asciiTheme="minorHAnsi" w:hAnsiTheme="minorHAnsi" w:cstheme="minorHAnsi"/>
                      <w:color w:val="000000" w:themeColor="text1"/>
                      <w:lang w:eastAsia="lt-LT"/>
                    </w:rPr>
                    <w:t>80</w:t>
                  </w:r>
                </w:p>
              </w:tc>
              <w:tc>
                <w:tcPr>
                  <w:tcW w:w="1907" w:type="dxa"/>
                  <w:vAlign w:val="bottom"/>
                </w:tcPr>
                <w:p w14:paraId="6924268A" w14:textId="77777777" w:rsidR="00E43CAB" w:rsidRPr="00B54824" w:rsidRDefault="00E43CAB" w:rsidP="00E43CAB">
                  <w:pPr>
                    <w:jc w:val="center"/>
                    <w:rPr>
                      <w:rFonts w:asciiTheme="minorHAnsi" w:hAnsiTheme="minorHAnsi" w:cstheme="minorHAnsi"/>
                      <w:color w:val="000000" w:themeColor="text1"/>
                    </w:rPr>
                  </w:pPr>
                  <w:r w:rsidRPr="00B54824">
                    <w:rPr>
                      <w:rFonts w:asciiTheme="minorHAnsi" w:hAnsiTheme="minorHAnsi" w:cstheme="minorHAnsi"/>
                      <w:color w:val="000000" w:themeColor="text1"/>
                      <w:lang w:eastAsia="lt-LT"/>
                    </w:rPr>
                    <w:t>84-10</w:t>
                  </w:r>
                  <w:r w:rsidRPr="00B54824">
                    <w:rPr>
                      <w:rFonts w:asciiTheme="minorHAnsi" w:hAnsiTheme="minorHAnsi" w:cstheme="minorHAnsi"/>
                      <w:color w:val="000000" w:themeColor="text1"/>
                      <w:lang w:val="en-US" w:eastAsia="lt-LT"/>
                    </w:rPr>
                    <w:t>5</w:t>
                  </w:r>
                </w:p>
              </w:tc>
            </w:tr>
            <w:tr w:rsidR="00E43CAB" w:rsidRPr="00B54824" w14:paraId="4440B598" w14:textId="77777777" w:rsidTr="0068395A">
              <w:trPr>
                <w:trHeight w:val="7"/>
              </w:trPr>
              <w:tc>
                <w:tcPr>
                  <w:tcW w:w="1901" w:type="dxa"/>
                  <w:vAlign w:val="bottom"/>
                </w:tcPr>
                <w:p w14:paraId="0B9FD7AE" w14:textId="77777777" w:rsidR="00E43CAB" w:rsidRPr="00B54824" w:rsidRDefault="00E43CAB" w:rsidP="00E43CAB">
                  <w:pPr>
                    <w:jc w:val="center"/>
                    <w:rPr>
                      <w:rFonts w:asciiTheme="minorHAnsi" w:hAnsiTheme="minorHAnsi" w:cstheme="minorHAnsi"/>
                      <w:color w:val="000000" w:themeColor="text1"/>
                    </w:rPr>
                  </w:pPr>
                  <w:r w:rsidRPr="00B54824">
                    <w:rPr>
                      <w:rFonts w:asciiTheme="minorHAnsi" w:hAnsiTheme="minorHAnsi" w:cstheme="minorHAnsi"/>
                      <w:color w:val="000000" w:themeColor="text1"/>
                      <w:lang w:eastAsia="lt-LT"/>
                    </w:rPr>
                    <w:t>100</w:t>
                  </w:r>
                </w:p>
              </w:tc>
              <w:tc>
                <w:tcPr>
                  <w:tcW w:w="1907" w:type="dxa"/>
                  <w:vAlign w:val="bottom"/>
                </w:tcPr>
                <w:p w14:paraId="0E21DDA5" w14:textId="77777777" w:rsidR="00E43CAB" w:rsidRPr="00B54824" w:rsidRDefault="00E43CAB" w:rsidP="00E43CAB">
                  <w:pPr>
                    <w:jc w:val="center"/>
                    <w:rPr>
                      <w:rFonts w:asciiTheme="minorHAnsi" w:hAnsiTheme="minorHAnsi" w:cstheme="minorHAnsi"/>
                      <w:color w:val="000000" w:themeColor="text1"/>
                    </w:rPr>
                  </w:pPr>
                  <w:r w:rsidRPr="00B54824">
                    <w:rPr>
                      <w:rFonts w:asciiTheme="minorHAnsi" w:hAnsiTheme="minorHAnsi" w:cstheme="minorHAnsi"/>
                      <w:color w:val="000000" w:themeColor="text1"/>
                      <w:lang w:eastAsia="lt-LT"/>
                    </w:rPr>
                    <w:t>104-132</w:t>
                  </w:r>
                </w:p>
              </w:tc>
            </w:tr>
            <w:tr w:rsidR="00E43CAB" w:rsidRPr="00B54824" w14:paraId="73DDF175" w14:textId="77777777" w:rsidTr="0068395A">
              <w:trPr>
                <w:trHeight w:val="8"/>
              </w:trPr>
              <w:tc>
                <w:tcPr>
                  <w:tcW w:w="1901" w:type="dxa"/>
                  <w:vAlign w:val="bottom"/>
                </w:tcPr>
                <w:p w14:paraId="018359F8" w14:textId="77777777" w:rsidR="00E43CAB" w:rsidRPr="00B54824" w:rsidRDefault="00E43CAB" w:rsidP="00E43CAB">
                  <w:pPr>
                    <w:jc w:val="center"/>
                    <w:rPr>
                      <w:rFonts w:asciiTheme="minorHAnsi" w:hAnsiTheme="minorHAnsi" w:cstheme="minorHAnsi"/>
                      <w:color w:val="000000" w:themeColor="text1"/>
                    </w:rPr>
                  </w:pPr>
                  <w:r w:rsidRPr="00B54824">
                    <w:rPr>
                      <w:rFonts w:asciiTheme="minorHAnsi" w:hAnsiTheme="minorHAnsi" w:cstheme="minorHAnsi"/>
                      <w:color w:val="000000" w:themeColor="text1"/>
                      <w:lang w:eastAsia="lt-LT"/>
                    </w:rPr>
                    <w:t>125</w:t>
                  </w:r>
                </w:p>
              </w:tc>
              <w:tc>
                <w:tcPr>
                  <w:tcW w:w="1907" w:type="dxa"/>
                  <w:vAlign w:val="bottom"/>
                </w:tcPr>
                <w:p w14:paraId="271F3917" w14:textId="77777777" w:rsidR="00E43CAB" w:rsidRPr="00B54824" w:rsidRDefault="00E43CAB" w:rsidP="00E43CAB">
                  <w:pPr>
                    <w:jc w:val="center"/>
                    <w:rPr>
                      <w:rFonts w:asciiTheme="minorHAnsi" w:hAnsiTheme="minorHAnsi" w:cstheme="minorHAnsi"/>
                      <w:color w:val="000000" w:themeColor="text1"/>
                    </w:rPr>
                  </w:pPr>
                  <w:r w:rsidRPr="00B54824">
                    <w:rPr>
                      <w:rFonts w:asciiTheme="minorHAnsi" w:hAnsiTheme="minorHAnsi" w:cstheme="minorHAnsi"/>
                      <w:color w:val="000000" w:themeColor="text1"/>
                      <w:lang w:eastAsia="lt-LT"/>
                    </w:rPr>
                    <w:t>132-155</w:t>
                  </w:r>
                </w:p>
              </w:tc>
            </w:tr>
            <w:tr w:rsidR="00E43CAB" w:rsidRPr="00B54824" w14:paraId="49487526" w14:textId="77777777" w:rsidTr="0068395A">
              <w:trPr>
                <w:trHeight w:val="7"/>
              </w:trPr>
              <w:tc>
                <w:tcPr>
                  <w:tcW w:w="1901" w:type="dxa"/>
                  <w:vAlign w:val="bottom"/>
                </w:tcPr>
                <w:p w14:paraId="2485137F" w14:textId="77777777" w:rsidR="00E43CAB" w:rsidRPr="00B54824" w:rsidRDefault="00E43CAB" w:rsidP="00E43CAB">
                  <w:pPr>
                    <w:jc w:val="center"/>
                    <w:rPr>
                      <w:rFonts w:asciiTheme="minorHAnsi" w:hAnsiTheme="minorHAnsi" w:cstheme="minorHAnsi"/>
                      <w:color w:val="000000" w:themeColor="text1"/>
                    </w:rPr>
                  </w:pPr>
                  <w:r w:rsidRPr="00B54824">
                    <w:rPr>
                      <w:rFonts w:asciiTheme="minorHAnsi" w:hAnsiTheme="minorHAnsi" w:cstheme="minorHAnsi"/>
                      <w:color w:val="000000" w:themeColor="text1"/>
                      <w:lang w:eastAsia="lt-LT"/>
                    </w:rPr>
                    <w:t>150</w:t>
                  </w:r>
                </w:p>
              </w:tc>
              <w:tc>
                <w:tcPr>
                  <w:tcW w:w="1907" w:type="dxa"/>
                  <w:vAlign w:val="bottom"/>
                </w:tcPr>
                <w:p w14:paraId="2049C648" w14:textId="77777777" w:rsidR="00E43CAB" w:rsidRPr="00B54824" w:rsidRDefault="00E43CAB" w:rsidP="00E43CAB">
                  <w:pPr>
                    <w:jc w:val="center"/>
                    <w:rPr>
                      <w:rFonts w:asciiTheme="minorHAnsi" w:hAnsiTheme="minorHAnsi" w:cstheme="minorHAnsi"/>
                      <w:color w:val="000000" w:themeColor="text1"/>
                    </w:rPr>
                  </w:pPr>
                  <w:r w:rsidRPr="00B54824">
                    <w:rPr>
                      <w:rFonts w:asciiTheme="minorHAnsi" w:hAnsiTheme="minorHAnsi" w:cstheme="minorHAnsi"/>
                      <w:color w:val="000000" w:themeColor="text1"/>
                      <w:lang w:eastAsia="lt-LT"/>
                    </w:rPr>
                    <w:t>159-188</w:t>
                  </w:r>
                </w:p>
              </w:tc>
            </w:tr>
            <w:tr w:rsidR="00E43CAB" w:rsidRPr="00B54824" w14:paraId="4A0FAF84" w14:textId="77777777" w:rsidTr="0068395A">
              <w:trPr>
                <w:trHeight w:val="8"/>
              </w:trPr>
              <w:tc>
                <w:tcPr>
                  <w:tcW w:w="1901" w:type="dxa"/>
                  <w:vAlign w:val="bottom"/>
                </w:tcPr>
                <w:p w14:paraId="7BC30718" w14:textId="77777777" w:rsidR="00E43CAB" w:rsidRPr="00B54824" w:rsidRDefault="00E43CAB" w:rsidP="00E43CAB">
                  <w:pPr>
                    <w:jc w:val="center"/>
                    <w:rPr>
                      <w:rFonts w:asciiTheme="minorHAnsi" w:hAnsiTheme="minorHAnsi" w:cstheme="minorHAnsi"/>
                      <w:color w:val="000000" w:themeColor="text1"/>
                    </w:rPr>
                  </w:pPr>
                  <w:r w:rsidRPr="00B54824">
                    <w:rPr>
                      <w:rFonts w:asciiTheme="minorHAnsi" w:hAnsiTheme="minorHAnsi" w:cstheme="minorHAnsi"/>
                      <w:color w:val="000000" w:themeColor="text1"/>
                      <w:lang w:eastAsia="lt-LT"/>
                    </w:rPr>
                    <w:t>200</w:t>
                  </w:r>
                </w:p>
              </w:tc>
              <w:tc>
                <w:tcPr>
                  <w:tcW w:w="1907" w:type="dxa"/>
                  <w:vAlign w:val="bottom"/>
                </w:tcPr>
                <w:p w14:paraId="03F43130" w14:textId="77777777" w:rsidR="00E43CAB" w:rsidRPr="00B54824" w:rsidRDefault="00E43CAB" w:rsidP="00E43CAB">
                  <w:pPr>
                    <w:jc w:val="center"/>
                    <w:rPr>
                      <w:rFonts w:asciiTheme="minorHAnsi" w:hAnsiTheme="minorHAnsi" w:cstheme="minorHAnsi"/>
                      <w:color w:val="000000" w:themeColor="text1"/>
                    </w:rPr>
                  </w:pPr>
                  <w:r w:rsidRPr="00B54824">
                    <w:rPr>
                      <w:rFonts w:asciiTheme="minorHAnsi" w:hAnsiTheme="minorHAnsi" w:cstheme="minorHAnsi"/>
                      <w:color w:val="000000" w:themeColor="text1"/>
                      <w:lang w:eastAsia="lt-LT"/>
                    </w:rPr>
                    <w:t>193-227</w:t>
                  </w:r>
                </w:p>
              </w:tc>
            </w:tr>
            <w:tr w:rsidR="00E43CAB" w:rsidRPr="00B54824" w14:paraId="3DCE7EAF" w14:textId="77777777" w:rsidTr="0068395A">
              <w:trPr>
                <w:trHeight w:val="7"/>
              </w:trPr>
              <w:tc>
                <w:tcPr>
                  <w:tcW w:w="1901" w:type="dxa"/>
                  <w:vAlign w:val="bottom"/>
                </w:tcPr>
                <w:p w14:paraId="56CD33D1" w14:textId="77777777" w:rsidR="00E43CAB" w:rsidRPr="00B54824" w:rsidRDefault="00E43CAB" w:rsidP="00E43CAB">
                  <w:pPr>
                    <w:jc w:val="center"/>
                    <w:rPr>
                      <w:rFonts w:asciiTheme="minorHAnsi" w:hAnsiTheme="minorHAnsi" w:cstheme="minorHAnsi"/>
                      <w:color w:val="000000" w:themeColor="text1"/>
                    </w:rPr>
                  </w:pPr>
                  <w:r w:rsidRPr="00B54824">
                    <w:rPr>
                      <w:rFonts w:asciiTheme="minorHAnsi" w:hAnsiTheme="minorHAnsi" w:cstheme="minorHAnsi"/>
                      <w:color w:val="000000" w:themeColor="text1"/>
                      <w:lang w:eastAsia="lt-LT"/>
                    </w:rPr>
                    <w:t>250</w:t>
                  </w:r>
                </w:p>
              </w:tc>
              <w:tc>
                <w:tcPr>
                  <w:tcW w:w="1907" w:type="dxa"/>
                  <w:vAlign w:val="bottom"/>
                </w:tcPr>
                <w:p w14:paraId="1949C31A" w14:textId="77777777" w:rsidR="00E43CAB" w:rsidRPr="00B54824" w:rsidRDefault="00E43CAB" w:rsidP="00E43CAB">
                  <w:pPr>
                    <w:jc w:val="center"/>
                    <w:rPr>
                      <w:rFonts w:asciiTheme="minorHAnsi" w:hAnsiTheme="minorHAnsi" w:cstheme="minorHAnsi"/>
                      <w:color w:val="000000" w:themeColor="text1"/>
                    </w:rPr>
                  </w:pPr>
                  <w:r w:rsidRPr="00B54824">
                    <w:rPr>
                      <w:rFonts w:asciiTheme="minorHAnsi" w:hAnsiTheme="minorHAnsi" w:cstheme="minorHAnsi"/>
                      <w:color w:val="000000" w:themeColor="text1"/>
                      <w:lang w:eastAsia="lt-LT"/>
                    </w:rPr>
                    <w:t>267-301</w:t>
                  </w:r>
                </w:p>
              </w:tc>
            </w:tr>
            <w:tr w:rsidR="00E43CAB" w:rsidRPr="00B54824" w14:paraId="2BE38328" w14:textId="77777777" w:rsidTr="0068395A">
              <w:trPr>
                <w:trHeight w:val="7"/>
              </w:trPr>
              <w:tc>
                <w:tcPr>
                  <w:tcW w:w="1901" w:type="dxa"/>
                  <w:vAlign w:val="bottom"/>
                </w:tcPr>
                <w:p w14:paraId="35DEC8EE" w14:textId="77777777" w:rsidR="00E43CAB" w:rsidRPr="00B54824" w:rsidRDefault="00E43CAB" w:rsidP="00E43CAB">
                  <w:pPr>
                    <w:jc w:val="center"/>
                    <w:rPr>
                      <w:rFonts w:asciiTheme="minorHAnsi" w:hAnsiTheme="minorHAnsi" w:cstheme="minorHAnsi"/>
                      <w:color w:val="000000" w:themeColor="text1"/>
                    </w:rPr>
                  </w:pPr>
                  <w:r w:rsidRPr="00B54824">
                    <w:rPr>
                      <w:rFonts w:asciiTheme="minorHAnsi" w:hAnsiTheme="minorHAnsi" w:cstheme="minorHAnsi"/>
                      <w:color w:val="000000" w:themeColor="text1"/>
                      <w:lang w:eastAsia="lt-LT"/>
                    </w:rPr>
                    <w:t>300</w:t>
                  </w:r>
                </w:p>
              </w:tc>
              <w:tc>
                <w:tcPr>
                  <w:tcW w:w="1907" w:type="dxa"/>
                  <w:vAlign w:val="bottom"/>
                </w:tcPr>
                <w:p w14:paraId="3ECF25A2" w14:textId="77777777" w:rsidR="00E43CAB" w:rsidRPr="00B54824" w:rsidRDefault="00E43CAB" w:rsidP="00E43CAB">
                  <w:pPr>
                    <w:jc w:val="center"/>
                    <w:rPr>
                      <w:rFonts w:asciiTheme="minorHAnsi" w:hAnsiTheme="minorHAnsi" w:cstheme="minorHAnsi"/>
                      <w:color w:val="000000" w:themeColor="text1"/>
                    </w:rPr>
                  </w:pPr>
                  <w:r w:rsidRPr="00B54824">
                    <w:rPr>
                      <w:rFonts w:asciiTheme="minorHAnsi" w:hAnsiTheme="minorHAnsi" w:cstheme="minorHAnsi"/>
                      <w:color w:val="000000" w:themeColor="text1"/>
                      <w:lang w:eastAsia="lt-LT"/>
                    </w:rPr>
                    <w:t>315-356</w:t>
                  </w:r>
                </w:p>
              </w:tc>
            </w:tr>
            <w:tr w:rsidR="00E43CAB" w:rsidRPr="00B54824" w14:paraId="5C7F94B8" w14:textId="77777777" w:rsidTr="0068395A">
              <w:trPr>
                <w:trHeight w:val="8"/>
              </w:trPr>
              <w:tc>
                <w:tcPr>
                  <w:tcW w:w="1901" w:type="dxa"/>
                  <w:vAlign w:val="bottom"/>
                </w:tcPr>
                <w:p w14:paraId="522B5E10" w14:textId="77777777" w:rsidR="00E43CAB" w:rsidRPr="00B54824" w:rsidRDefault="00E43CAB" w:rsidP="00E43CAB">
                  <w:pPr>
                    <w:jc w:val="center"/>
                    <w:rPr>
                      <w:rFonts w:asciiTheme="minorHAnsi" w:hAnsiTheme="minorHAnsi" w:cstheme="minorHAnsi"/>
                      <w:color w:val="000000" w:themeColor="text1"/>
                    </w:rPr>
                  </w:pPr>
                  <w:r w:rsidRPr="00B54824">
                    <w:rPr>
                      <w:rFonts w:asciiTheme="minorHAnsi" w:hAnsiTheme="minorHAnsi" w:cstheme="minorHAnsi"/>
                      <w:color w:val="000000" w:themeColor="text1"/>
                      <w:lang w:eastAsia="lt-LT"/>
                    </w:rPr>
                    <w:t>400</w:t>
                  </w:r>
                </w:p>
              </w:tc>
              <w:tc>
                <w:tcPr>
                  <w:tcW w:w="1907" w:type="dxa"/>
                  <w:vAlign w:val="bottom"/>
                </w:tcPr>
                <w:p w14:paraId="64C45F0E" w14:textId="77777777" w:rsidR="00E43CAB" w:rsidRPr="00B54824" w:rsidRDefault="00E43CAB" w:rsidP="00E43CAB">
                  <w:pPr>
                    <w:jc w:val="center"/>
                    <w:rPr>
                      <w:rFonts w:asciiTheme="minorHAnsi" w:hAnsiTheme="minorHAnsi" w:cstheme="minorHAnsi"/>
                      <w:color w:val="000000" w:themeColor="text1"/>
                    </w:rPr>
                  </w:pPr>
                  <w:r w:rsidRPr="00B54824">
                    <w:rPr>
                      <w:rFonts w:asciiTheme="minorHAnsi" w:hAnsiTheme="minorHAnsi" w:cstheme="minorHAnsi"/>
                      <w:color w:val="000000" w:themeColor="text1"/>
                      <w:lang w:eastAsia="lt-LT"/>
                    </w:rPr>
                    <w:t>392-433</w:t>
                  </w:r>
                </w:p>
              </w:tc>
            </w:tr>
            <w:tr w:rsidR="00E43CAB" w:rsidRPr="00B54824" w14:paraId="37D71E05" w14:textId="77777777" w:rsidTr="0068395A">
              <w:trPr>
                <w:trHeight w:val="7"/>
              </w:trPr>
              <w:tc>
                <w:tcPr>
                  <w:tcW w:w="3808" w:type="dxa"/>
                  <w:gridSpan w:val="2"/>
                  <w:tcBorders>
                    <w:left w:val="nil"/>
                    <w:bottom w:val="nil"/>
                    <w:right w:val="nil"/>
                  </w:tcBorders>
                  <w:vAlign w:val="bottom"/>
                </w:tcPr>
                <w:p w14:paraId="2579419E" w14:textId="77777777" w:rsidR="00E43CAB" w:rsidRPr="00B54824" w:rsidRDefault="00E43CAB" w:rsidP="00E43CAB">
                  <w:pPr>
                    <w:jc w:val="center"/>
                    <w:rPr>
                      <w:rFonts w:asciiTheme="minorHAnsi" w:hAnsiTheme="minorHAnsi" w:cstheme="minorHAnsi"/>
                      <w:color w:val="000000" w:themeColor="text1"/>
                      <w:highlight w:val="yellow"/>
                      <w:lang w:eastAsia="lt-LT"/>
                    </w:rPr>
                  </w:pPr>
                </w:p>
              </w:tc>
            </w:tr>
          </w:tbl>
          <w:p w14:paraId="52A77491" w14:textId="77777777" w:rsidR="00E43CAB" w:rsidRPr="00824A60" w:rsidRDefault="00E43CAB" w:rsidP="00E43CAB">
            <w:pPr>
              <w:pStyle w:val="TableParagraph"/>
              <w:ind w:right="88"/>
              <w:rPr>
                <w:rFonts w:cstheme="minorHAnsi"/>
                <w:color w:val="000000" w:themeColor="text1"/>
                <w:lang w:val="lt-LT"/>
              </w:rPr>
            </w:pPr>
          </w:p>
          <w:p w14:paraId="7D2FB4D7" w14:textId="77777777" w:rsidR="00E43CAB" w:rsidRPr="00824A60" w:rsidRDefault="00E43CAB" w:rsidP="00E43CAB">
            <w:pPr>
              <w:pStyle w:val="TableParagraph"/>
              <w:ind w:right="88"/>
              <w:rPr>
                <w:rFonts w:cstheme="minorHAnsi"/>
                <w:color w:val="000000" w:themeColor="text1"/>
                <w:lang w:val="lt-LT"/>
              </w:rPr>
            </w:pPr>
          </w:p>
        </w:tc>
        <w:tc>
          <w:tcPr>
            <w:tcW w:w="945" w:type="pct"/>
            <w:tcBorders>
              <w:top w:val="single" w:sz="4" w:space="0" w:color="auto"/>
              <w:left w:val="single" w:sz="4" w:space="0" w:color="auto"/>
              <w:bottom w:val="single" w:sz="4" w:space="0" w:color="auto"/>
              <w:right w:val="single" w:sz="4" w:space="0" w:color="auto"/>
            </w:tcBorders>
          </w:tcPr>
          <w:p w14:paraId="2A3997F7" w14:textId="77777777" w:rsidR="00E43CAB" w:rsidRPr="00824A60" w:rsidRDefault="00E43CAB" w:rsidP="00E43CAB">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DEC9441" w14:textId="4D4E7B46" w:rsidR="000158BF" w:rsidRPr="000158BF" w:rsidRDefault="000158BF" w:rsidP="000158BF">
            <w:pPr>
              <w:spacing w:afterLines="10" w:after="24"/>
              <w:jc w:val="both"/>
              <w:rPr>
                <w:rStyle w:val="Hyperlink"/>
                <w:rFonts w:asciiTheme="minorHAnsi" w:hAnsiTheme="minorHAnsi" w:cstheme="minorHAnsi"/>
                <w:color w:val="000000" w:themeColor="text1"/>
                <w:sz w:val="22"/>
                <w:szCs w:val="22"/>
                <w:u w:val="none"/>
              </w:rPr>
            </w:pPr>
            <w:r w:rsidRPr="00A86C40">
              <w:rPr>
                <w:rFonts w:asciiTheme="minorHAnsi" w:hAnsiTheme="minorHAnsi" w:cstheme="minorHAnsi"/>
                <w:color w:val="000000" w:themeColor="text1"/>
                <w:sz w:val="22"/>
                <w:szCs w:val="22"/>
              </w:rPr>
              <w:t>ESD Nr. 19</w:t>
            </w:r>
            <w:r>
              <w:rPr>
                <w:rFonts w:asciiTheme="minorHAnsi" w:hAnsiTheme="minorHAnsi" w:cstheme="minorHAnsi"/>
                <w:color w:val="000000" w:themeColor="text1"/>
                <w:sz w:val="22"/>
                <w:szCs w:val="22"/>
              </w:rPr>
              <w:t>;</w:t>
            </w:r>
          </w:p>
          <w:p w14:paraId="7E879BF2" w14:textId="056C3599" w:rsidR="00E43CAB" w:rsidRPr="00824A60" w:rsidRDefault="005D1F0D" w:rsidP="00E43CAB">
            <w:pPr>
              <w:jc w:val="both"/>
              <w:rPr>
                <w:rFonts w:asciiTheme="minorHAnsi" w:hAnsiTheme="minorHAnsi" w:cstheme="minorHAnsi"/>
                <w:color w:val="000000" w:themeColor="text1"/>
                <w:sz w:val="22"/>
                <w:szCs w:val="22"/>
              </w:rPr>
            </w:pPr>
            <w:hyperlink r:id="rId49" w:history="1">
              <w:r w:rsidR="00E43CAB" w:rsidRPr="00C168FF">
                <w:rPr>
                  <w:rStyle w:val="Hyperlink"/>
                  <w:rFonts w:asciiTheme="minorHAnsi" w:hAnsiTheme="minorHAnsi" w:cstheme="minorHAnsi"/>
                  <w:sz w:val="22"/>
                  <w:szCs w:val="22"/>
                </w:rPr>
                <w:t>https://www.gfps.com/en-fi/products-solutions/systems/multi-joint.html</w:t>
              </w:r>
            </w:hyperlink>
          </w:p>
        </w:tc>
      </w:tr>
    </w:tbl>
    <w:p w14:paraId="63843F45" w14:textId="2205CE9D" w:rsidR="00A05B92" w:rsidRPr="00824A60" w:rsidRDefault="00A05B92" w:rsidP="00A05B92">
      <w:pPr>
        <w:pStyle w:val="BodyText"/>
        <w:spacing w:before="90"/>
        <w:rPr>
          <w:rFonts w:asciiTheme="minorHAnsi" w:hAnsiTheme="minorHAnsi" w:cstheme="minorHAnsi"/>
          <w:color w:val="000000" w:themeColor="text1"/>
        </w:rPr>
      </w:pPr>
      <w:r w:rsidRPr="00824A60">
        <w:rPr>
          <w:rFonts w:asciiTheme="minorHAnsi" w:hAnsiTheme="minorHAnsi" w:cstheme="minorHAnsi"/>
          <w:color w:val="000000" w:themeColor="text1"/>
        </w:rPr>
        <w:t>Punktų</w:t>
      </w:r>
      <w:r w:rsidRPr="00824A60">
        <w:rPr>
          <w:rFonts w:asciiTheme="minorHAnsi" w:hAnsiTheme="minorHAnsi" w:cstheme="minorHAnsi"/>
          <w:color w:val="000000" w:themeColor="text1"/>
          <w:spacing w:val="-2"/>
        </w:rPr>
        <w:t xml:space="preserve"> </w:t>
      </w:r>
      <w:r w:rsidRPr="00824A60">
        <w:rPr>
          <w:rFonts w:asciiTheme="minorHAnsi" w:hAnsiTheme="minorHAnsi" w:cstheme="minorHAnsi"/>
          <w:color w:val="000000" w:themeColor="text1"/>
        </w:rPr>
        <w:t>Nr.</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1-</w:t>
      </w:r>
      <w:r>
        <w:rPr>
          <w:rFonts w:asciiTheme="minorHAnsi" w:hAnsiTheme="minorHAnsi" w:cstheme="minorHAnsi"/>
          <w:color w:val="000000" w:themeColor="text1"/>
        </w:rPr>
        <w:t>4</w:t>
      </w:r>
      <w:r w:rsidRPr="00824A60">
        <w:rPr>
          <w:rFonts w:asciiTheme="minorHAnsi" w:hAnsiTheme="minorHAnsi" w:cstheme="minorHAnsi"/>
          <w:color w:val="000000" w:themeColor="text1"/>
        </w:rPr>
        <w:t>,</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1</w:t>
      </w:r>
      <w:r>
        <w:rPr>
          <w:rFonts w:asciiTheme="minorHAnsi" w:hAnsiTheme="minorHAnsi" w:cstheme="minorHAnsi"/>
          <w:color w:val="000000" w:themeColor="text1"/>
        </w:rPr>
        <w:t>2</w:t>
      </w:r>
      <w:r w:rsidRPr="00824A60">
        <w:rPr>
          <w:rFonts w:asciiTheme="minorHAnsi" w:hAnsiTheme="minorHAnsi" w:cstheme="minorHAnsi"/>
          <w:color w:val="000000" w:themeColor="text1"/>
        </w:rPr>
        <w:t>-1</w:t>
      </w:r>
      <w:r>
        <w:rPr>
          <w:rFonts w:asciiTheme="minorHAnsi" w:hAnsiTheme="minorHAnsi" w:cstheme="minorHAnsi"/>
          <w:color w:val="000000" w:themeColor="text1"/>
        </w:rPr>
        <w:t>5</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atitikimas</w:t>
      </w:r>
      <w:r w:rsidRPr="00824A60">
        <w:rPr>
          <w:rFonts w:asciiTheme="minorHAnsi" w:hAnsiTheme="minorHAnsi" w:cstheme="minorHAnsi"/>
          <w:color w:val="000000" w:themeColor="text1"/>
          <w:spacing w:val="-3"/>
        </w:rPr>
        <w:t xml:space="preserve"> </w:t>
      </w:r>
      <w:r w:rsidRPr="00824A60">
        <w:rPr>
          <w:rFonts w:asciiTheme="minorHAnsi" w:hAnsiTheme="minorHAnsi" w:cstheme="minorHAnsi"/>
          <w:color w:val="000000" w:themeColor="text1"/>
        </w:rPr>
        <w:t>turi</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būti</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nurodytas</w:t>
      </w:r>
      <w:r w:rsidRPr="00824A60">
        <w:rPr>
          <w:rFonts w:asciiTheme="minorHAnsi" w:hAnsiTheme="minorHAnsi" w:cstheme="minorHAnsi"/>
          <w:color w:val="000000" w:themeColor="text1"/>
          <w:spacing w:val="-2"/>
        </w:rPr>
        <w:t xml:space="preserve"> </w:t>
      </w:r>
      <w:r w:rsidRPr="00824A60">
        <w:rPr>
          <w:rFonts w:asciiTheme="minorHAnsi" w:hAnsiTheme="minorHAnsi" w:cstheme="minorHAnsi"/>
          <w:color w:val="000000" w:themeColor="text1"/>
        </w:rPr>
        <w:t>Eksploatacinių</w:t>
      </w:r>
      <w:r w:rsidRPr="00824A60">
        <w:rPr>
          <w:rFonts w:asciiTheme="minorHAnsi" w:hAnsiTheme="minorHAnsi" w:cstheme="minorHAnsi"/>
          <w:color w:val="000000" w:themeColor="text1"/>
          <w:spacing w:val="-2"/>
        </w:rPr>
        <w:t xml:space="preserve"> </w:t>
      </w:r>
      <w:r w:rsidRPr="00824A60">
        <w:rPr>
          <w:rFonts w:asciiTheme="minorHAnsi" w:hAnsiTheme="minorHAnsi" w:cstheme="minorHAnsi"/>
          <w:color w:val="000000" w:themeColor="text1"/>
        </w:rPr>
        <w:t>savybių</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deklaracijoje;</w:t>
      </w:r>
    </w:p>
    <w:p w14:paraId="2FA35CF0" w14:textId="77777777" w:rsidR="00A05B92" w:rsidRPr="00824A60" w:rsidRDefault="00A05B92" w:rsidP="00A05B92">
      <w:pPr>
        <w:pStyle w:val="BodyText"/>
        <w:rPr>
          <w:rFonts w:asciiTheme="minorHAnsi" w:hAnsiTheme="minorHAnsi" w:cstheme="minorHAnsi"/>
          <w:color w:val="000000" w:themeColor="text1"/>
        </w:rPr>
      </w:pPr>
      <w:r w:rsidRPr="00824A60">
        <w:rPr>
          <w:rFonts w:asciiTheme="minorHAnsi" w:hAnsiTheme="minorHAnsi" w:cstheme="minorHAnsi"/>
          <w:color w:val="000000" w:themeColor="text1"/>
        </w:rPr>
        <w:t>Punktų</w:t>
      </w:r>
      <w:r w:rsidRPr="00824A60">
        <w:rPr>
          <w:rFonts w:asciiTheme="minorHAnsi" w:hAnsiTheme="minorHAnsi" w:cstheme="minorHAnsi"/>
          <w:color w:val="000000" w:themeColor="text1"/>
          <w:spacing w:val="-6"/>
        </w:rPr>
        <w:t xml:space="preserve"> </w:t>
      </w:r>
      <w:r w:rsidRPr="00824A60">
        <w:rPr>
          <w:rFonts w:asciiTheme="minorHAnsi" w:hAnsiTheme="minorHAnsi" w:cstheme="minorHAnsi"/>
          <w:color w:val="000000" w:themeColor="text1"/>
        </w:rPr>
        <w:t>Nr.</w:t>
      </w:r>
      <w:r w:rsidRPr="00824A60">
        <w:rPr>
          <w:rFonts w:asciiTheme="minorHAnsi" w:hAnsiTheme="minorHAnsi" w:cstheme="minorHAnsi"/>
          <w:color w:val="000000" w:themeColor="text1"/>
          <w:spacing w:val="-6"/>
        </w:rPr>
        <w:t xml:space="preserve"> </w:t>
      </w:r>
      <w:r>
        <w:rPr>
          <w:rFonts w:asciiTheme="minorHAnsi" w:hAnsiTheme="minorHAnsi" w:cstheme="minorHAnsi"/>
          <w:color w:val="000000" w:themeColor="text1"/>
        </w:rPr>
        <w:t>8</w:t>
      </w:r>
      <w:r w:rsidRPr="00824A60">
        <w:rPr>
          <w:rFonts w:asciiTheme="minorHAnsi" w:hAnsiTheme="minorHAnsi" w:cstheme="minorHAnsi"/>
          <w:color w:val="000000" w:themeColor="text1"/>
          <w:spacing w:val="-6"/>
        </w:rPr>
        <w:t xml:space="preserve"> </w:t>
      </w:r>
      <w:r w:rsidRPr="00824A60">
        <w:rPr>
          <w:rFonts w:asciiTheme="minorHAnsi" w:hAnsiTheme="minorHAnsi" w:cstheme="minorHAnsi"/>
          <w:color w:val="000000" w:themeColor="text1"/>
        </w:rPr>
        <w:t>punkto</w:t>
      </w:r>
      <w:r w:rsidRPr="00824A60">
        <w:rPr>
          <w:rFonts w:asciiTheme="minorHAnsi" w:hAnsiTheme="minorHAnsi" w:cstheme="minorHAnsi"/>
          <w:color w:val="000000" w:themeColor="text1"/>
          <w:spacing w:val="-3"/>
        </w:rPr>
        <w:t xml:space="preserve"> </w:t>
      </w:r>
      <w:r w:rsidRPr="00824A60">
        <w:rPr>
          <w:rFonts w:asciiTheme="minorHAnsi" w:hAnsiTheme="minorHAnsi" w:cstheme="minorHAnsi"/>
          <w:color w:val="000000" w:themeColor="text1"/>
        </w:rPr>
        <w:t>atitikimas</w:t>
      </w:r>
      <w:r w:rsidRPr="00824A60">
        <w:rPr>
          <w:rFonts w:asciiTheme="minorHAnsi" w:hAnsiTheme="minorHAnsi" w:cstheme="minorHAnsi"/>
          <w:color w:val="000000" w:themeColor="text1"/>
          <w:spacing w:val="-6"/>
        </w:rPr>
        <w:t xml:space="preserve"> </w:t>
      </w:r>
      <w:r w:rsidRPr="00824A60">
        <w:rPr>
          <w:rFonts w:asciiTheme="minorHAnsi" w:hAnsiTheme="minorHAnsi" w:cstheme="minorHAnsi"/>
          <w:color w:val="000000" w:themeColor="text1"/>
        </w:rPr>
        <w:t>turi</w:t>
      </w:r>
      <w:r w:rsidRPr="00824A60">
        <w:rPr>
          <w:rFonts w:asciiTheme="minorHAnsi" w:hAnsiTheme="minorHAnsi" w:cstheme="minorHAnsi"/>
          <w:color w:val="000000" w:themeColor="text1"/>
          <w:spacing w:val="-6"/>
        </w:rPr>
        <w:t xml:space="preserve"> </w:t>
      </w:r>
      <w:r w:rsidRPr="00824A60">
        <w:rPr>
          <w:rFonts w:asciiTheme="minorHAnsi" w:hAnsiTheme="minorHAnsi" w:cstheme="minorHAnsi"/>
          <w:color w:val="000000" w:themeColor="text1"/>
        </w:rPr>
        <w:t>būti</w:t>
      </w:r>
      <w:r w:rsidRPr="00824A60">
        <w:rPr>
          <w:rFonts w:asciiTheme="minorHAnsi" w:hAnsiTheme="minorHAnsi" w:cstheme="minorHAnsi"/>
          <w:color w:val="000000" w:themeColor="text1"/>
          <w:spacing w:val="-6"/>
        </w:rPr>
        <w:t xml:space="preserve"> </w:t>
      </w:r>
      <w:r w:rsidRPr="00824A60">
        <w:rPr>
          <w:rFonts w:asciiTheme="minorHAnsi" w:hAnsiTheme="minorHAnsi" w:cstheme="minorHAnsi"/>
          <w:color w:val="000000" w:themeColor="text1"/>
        </w:rPr>
        <w:t>patvirtintas</w:t>
      </w:r>
      <w:r w:rsidRPr="00824A60">
        <w:rPr>
          <w:rFonts w:asciiTheme="minorHAnsi" w:hAnsiTheme="minorHAnsi" w:cstheme="minorHAnsi"/>
          <w:color w:val="000000" w:themeColor="text1"/>
          <w:spacing w:val="-6"/>
        </w:rPr>
        <w:t xml:space="preserve"> </w:t>
      </w:r>
      <w:r w:rsidRPr="00824A60">
        <w:rPr>
          <w:rFonts w:asciiTheme="minorHAnsi" w:hAnsiTheme="minorHAnsi" w:cstheme="minorHAnsi"/>
          <w:color w:val="000000" w:themeColor="text1"/>
        </w:rPr>
        <w:t>GSK</w:t>
      </w:r>
      <w:r w:rsidRPr="00824A60">
        <w:rPr>
          <w:rFonts w:asciiTheme="minorHAnsi" w:hAnsiTheme="minorHAnsi" w:cstheme="minorHAnsi"/>
          <w:color w:val="000000" w:themeColor="text1"/>
          <w:spacing w:val="-6"/>
        </w:rPr>
        <w:t xml:space="preserve"> </w:t>
      </w:r>
      <w:r w:rsidRPr="00824A60">
        <w:rPr>
          <w:rFonts w:asciiTheme="minorHAnsi" w:hAnsiTheme="minorHAnsi" w:cstheme="minorHAnsi"/>
          <w:color w:val="000000" w:themeColor="text1"/>
        </w:rPr>
        <w:t>sertifikavimo</w:t>
      </w:r>
      <w:r w:rsidRPr="00824A60">
        <w:rPr>
          <w:rFonts w:asciiTheme="minorHAnsi" w:hAnsiTheme="minorHAnsi" w:cstheme="minorHAnsi"/>
          <w:color w:val="000000" w:themeColor="text1"/>
          <w:spacing w:val="-4"/>
        </w:rPr>
        <w:t xml:space="preserve"> </w:t>
      </w:r>
      <w:r w:rsidRPr="00824A60">
        <w:rPr>
          <w:rFonts w:asciiTheme="minorHAnsi" w:hAnsiTheme="minorHAnsi" w:cstheme="minorHAnsi"/>
          <w:color w:val="000000" w:themeColor="text1"/>
        </w:rPr>
        <w:t>centro</w:t>
      </w:r>
      <w:r w:rsidRPr="00824A60">
        <w:rPr>
          <w:rFonts w:asciiTheme="minorHAnsi" w:hAnsiTheme="minorHAnsi" w:cstheme="minorHAnsi"/>
          <w:color w:val="000000" w:themeColor="text1"/>
          <w:spacing w:val="-7"/>
        </w:rPr>
        <w:t xml:space="preserve"> </w:t>
      </w:r>
      <w:r w:rsidRPr="00824A60">
        <w:rPr>
          <w:rFonts w:asciiTheme="minorHAnsi" w:hAnsiTheme="minorHAnsi" w:cstheme="minorHAnsi"/>
          <w:color w:val="000000" w:themeColor="text1"/>
        </w:rPr>
        <w:t>RAL</w:t>
      </w:r>
      <w:r w:rsidRPr="00824A60">
        <w:rPr>
          <w:rFonts w:asciiTheme="minorHAnsi" w:hAnsiTheme="minorHAnsi" w:cstheme="minorHAnsi"/>
          <w:color w:val="000000" w:themeColor="text1"/>
          <w:spacing w:val="-7"/>
        </w:rPr>
        <w:t xml:space="preserve"> </w:t>
      </w:r>
      <w:r w:rsidRPr="00824A60">
        <w:rPr>
          <w:rFonts w:asciiTheme="minorHAnsi" w:hAnsiTheme="minorHAnsi" w:cstheme="minorHAnsi"/>
          <w:color w:val="000000" w:themeColor="text1"/>
        </w:rPr>
        <w:t>GZ662</w:t>
      </w:r>
      <w:r w:rsidRPr="00824A60">
        <w:rPr>
          <w:rFonts w:asciiTheme="minorHAnsi" w:hAnsiTheme="minorHAnsi" w:cstheme="minorHAnsi"/>
          <w:color w:val="000000" w:themeColor="text1"/>
          <w:spacing w:val="-4"/>
        </w:rPr>
        <w:t xml:space="preserve"> </w:t>
      </w:r>
      <w:r w:rsidRPr="00824A60">
        <w:rPr>
          <w:rFonts w:asciiTheme="minorHAnsi" w:hAnsiTheme="minorHAnsi" w:cstheme="minorHAnsi"/>
          <w:color w:val="000000" w:themeColor="text1"/>
        </w:rPr>
        <w:t>sertifikatu</w:t>
      </w:r>
      <w:r w:rsidRPr="00824A60">
        <w:rPr>
          <w:rFonts w:asciiTheme="minorHAnsi" w:hAnsiTheme="minorHAnsi" w:cstheme="minorHAnsi"/>
          <w:color w:val="000000" w:themeColor="text1"/>
          <w:spacing w:val="-6"/>
        </w:rPr>
        <w:t xml:space="preserve"> </w:t>
      </w:r>
      <w:r w:rsidRPr="00824A60">
        <w:rPr>
          <w:rFonts w:asciiTheme="minorHAnsi" w:hAnsiTheme="minorHAnsi" w:cstheme="minorHAnsi"/>
          <w:color w:val="000000" w:themeColor="text1"/>
        </w:rPr>
        <w:t>arba</w:t>
      </w:r>
      <w:r w:rsidRPr="00824A60">
        <w:rPr>
          <w:rFonts w:asciiTheme="minorHAnsi" w:hAnsiTheme="minorHAnsi" w:cstheme="minorHAnsi"/>
          <w:color w:val="000000" w:themeColor="text1"/>
          <w:spacing w:val="-57"/>
        </w:rPr>
        <w:t xml:space="preserve"> </w:t>
      </w:r>
      <w:r w:rsidRPr="00824A60">
        <w:rPr>
          <w:rFonts w:asciiTheme="minorHAnsi" w:hAnsiTheme="minorHAnsi" w:cstheme="minorHAnsi"/>
          <w:color w:val="000000" w:themeColor="text1"/>
        </w:rPr>
        <w:t>lygiaverčiu;</w:t>
      </w:r>
    </w:p>
    <w:p w14:paraId="293135E9" w14:textId="77777777" w:rsidR="00A05B92" w:rsidRPr="00824A60" w:rsidRDefault="00A05B92" w:rsidP="00A05B92">
      <w:pPr>
        <w:pStyle w:val="BodyText"/>
        <w:spacing w:before="1"/>
        <w:ind w:right="110"/>
        <w:jc w:val="both"/>
        <w:rPr>
          <w:rFonts w:asciiTheme="minorHAnsi" w:hAnsiTheme="minorHAnsi" w:cstheme="minorHAnsi"/>
          <w:color w:val="000000" w:themeColor="text1"/>
        </w:rPr>
      </w:pPr>
      <w:r w:rsidRPr="00824A60">
        <w:rPr>
          <w:rFonts w:asciiTheme="minorHAnsi" w:hAnsiTheme="minorHAnsi" w:cstheme="minorHAnsi"/>
          <w:color w:val="000000" w:themeColor="text1"/>
        </w:rPr>
        <w:t xml:space="preserve">Punktų Nr. </w:t>
      </w:r>
      <w:r>
        <w:rPr>
          <w:rFonts w:asciiTheme="minorHAnsi" w:hAnsiTheme="minorHAnsi" w:cstheme="minorHAnsi"/>
          <w:color w:val="000000" w:themeColor="text1"/>
        </w:rPr>
        <w:t>5</w:t>
      </w:r>
      <w:r w:rsidRPr="00824A60">
        <w:rPr>
          <w:rFonts w:asciiTheme="minorHAnsi" w:hAnsiTheme="minorHAnsi" w:cstheme="minorHAnsi"/>
          <w:color w:val="000000" w:themeColor="text1"/>
        </w:rPr>
        <w:t>-</w:t>
      </w:r>
      <w:r>
        <w:rPr>
          <w:rFonts w:asciiTheme="minorHAnsi" w:hAnsiTheme="minorHAnsi" w:cstheme="minorHAnsi"/>
          <w:color w:val="000000" w:themeColor="text1"/>
        </w:rPr>
        <w:t>7</w:t>
      </w:r>
      <w:r w:rsidRPr="00824A60">
        <w:rPr>
          <w:rFonts w:asciiTheme="minorHAnsi" w:hAnsiTheme="minorHAnsi" w:cstheme="minorHAnsi"/>
          <w:color w:val="000000" w:themeColor="text1"/>
        </w:rPr>
        <w:t xml:space="preserve">, </w:t>
      </w:r>
      <w:r>
        <w:rPr>
          <w:rFonts w:asciiTheme="minorHAnsi" w:hAnsiTheme="minorHAnsi" w:cstheme="minorHAnsi"/>
          <w:color w:val="000000" w:themeColor="text1"/>
        </w:rPr>
        <w:t>9</w:t>
      </w:r>
      <w:r w:rsidRPr="00824A60">
        <w:rPr>
          <w:rFonts w:asciiTheme="minorHAnsi" w:hAnsiTheme="minorHAnsi" w:cstheme="minorHAnsi"/>
          <w:color w:val="000000" w:themeColor="text1"/>
        </w:rPr>
        <w:t>, 1</w:t>
      </w:r>
      <w:r>
        <w:rPr>
          <w:rFonts w:asciiTheme="minorHAnsi" w:hAnsiTheme="minorHAnsi" w:cstheme="minorHAnsi"/>
          <w:color w:val="000000" w:themeColor="text1"/>
        </w:rPr>
        <w:t>2</w:t>
      </w:r>
      <w:r w:rsidRPr="00824A60">
        <w:rPr>
          <w:rFonts w:asciiTheme="minorHAnsi" w:hAnsiTheme="minorHAnsi" w:cstheme="minorHAnsi"/>
          <w:color w:val="000000" w:themeColor="text1"/>
        </w:rPr>
        <w:t>-1</w:t>
      </w:r>
      <w:r>
        <w:rPr>
          <w:rFonts w:asciiTheme="minorHAnsi" w:hAnsiTheme="minorHAnsi" w:cstheme="minorHAnsi"/>
          <w:color w:val="000000" w:themeColor="text1"/>
        </w:rPr>
        <w:t>5</w:t>
      </w:r>
      <w:r w:rsidRPr="00824A60">
        <w:rPr>
          <w:rFonts w:asciiTheme="minorHAnsi" w:hAnsiTheme="minorHAnsi" w:cstheme="minorHAnsi"/>
          <w:color w:val="000000" w:themeColor="text1"/>
        </w:rPr>
        <w:t xml:space="preserve"> punkto atitikimas, tiksliai nurodant siūlomos gaminio modelį, turi būti nurodytas</w:t>
      </w:r>
      <w:r w:rsidRPr="00824A60">
        <w:rPr>
          <w:rFonts w:asciiTheme="minorHAnsi" w:hAnsiTheme="minorHAnsi" w:cstheme="minorHAnsi"/>
          <w:color w:val="000000" w:themeColor="text1"/>
          <w:spacing w:val="-57"/>
        </w:rPr>
        <w:t xml:space="preserve"> </w:t>
      </w:r>
      <w:r w:rsidRPr="00824A60">
        <w:rPr>
          <w:rFonts w:asciiTheme="minorHAnsi" w:hAnsiTheme="minorHAnsi" w:cstheme="minorHAnsi"/>
          <w:color w:val="000000" w:themeColor="text1"/>
        </w:rPr>
        <w:t>duomenų lape ir priede nuorodoje į internetinį puslapį ar kitame gamintojo patvirtintame dokumente,</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kuriame</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pateikta techninė</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informacija</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apie gaminį.</w:t>
      </w:r>
    </w:p>
    <w:p w14:paraId="3A92C35A" w14:textId="77777777" w:rsidR="00A05B92" w:rsidRPr="00824A60" w:rsidRDefault="00A05B92" w:rsidP="00D84B19">
      <w:pPr>
        <w:jc w:val="both"/>
        <w:rPr>
          <w:rFonts w:asciiTheme="minorHAnsi" w:hAnsiTheme="minorHAnsi" w:cstheme="minorHAnsi"/>
          <w:color w:val="000000" w:themeColor="text1"/>
          <w:sz w:val="22"/>
          <w:szCs w:val="22"/>
        </w:rPr>
      </w:pPr>
    </w:p>
    <w:p w14:paraId="6D6F0B60" w14:textId="77777777" w:rsidR="00670F9E" w:rsidRPr="00985FB4" w:rsidRDefault="00670F9E" w:rsidP="00670F9E">
      <w:pPr>
        <w:pStyle w:val="Heading1"/>
        <w:numPr>
          <w:ilvl w:val="0"/>
          <w:numId w:val="28"/>
        </w:numPr>
        <w:rPr>
          <w:rFonts w:asciiTheme="minorHAnsi" w:hAnsiTheme="minorHAnsi" w:cstheme="minorHAnsi"/>
          <w:sz w:val="22"/>
          <w:szCs w:val="22"/>
        </w:rPr>
      </w:pPr>
      <w:bookmarkStart w:id="55" w:name="_Toc94865373"/>
      <w:r w:rsidRPr="00985FB4">
        <w:rPr>
          <w:rFonts w:asciiTheme="minorHAnsi" w:hAnsiTheme="minorHAnsi" w:cstheme="minorHAnsi"/>
          <w:sz w:val="22"/>
          <w:szCs w:val="22"/>
        </w:rPr>
        <w:t>Tempimui neatsparių vamzdžių jungčių techniniai reikalavimai</w:t>
      </w:r>
      <w:bookmarkEnd w:id="55"/>
    </w:p>
    <w:tbl>
      <w:tblPr>
        <w:tblStyle w:val="TableGrid"/>
        <w:tblW w:w="5047" w:type="pct"/>
        <w:tblLook w:val="04A0" w:firstRow="1" w:lastRow="0" w:firstColumn="1" w:lastColumn="0" w:noHBand="0" w:noVBand="1"/>
      </w:tblPr>
      <w:tblGrid>
        <w:gridCol w:w="7417"/>
        <w:gridCol w:w="7417"/>
      </w:tblGrid>
      <w:tr w:rsidR="00274707" w:rsidRPr="00824A60" w14:paraId="250A1E38" w14:textId="77777777" w:rsidTr="00670F9E">
        <w:trPr>
          <w:trHeight w:val="326"/>
        </w:trPr>
        <w:tc>
          <w:tcPr>
            <w:tcW w:w="2500" w:type="pct"/>
          </w:tcPr>
          <w:p w14:paraId="581460F4" w14:textId="77777777" w:rsidR="00274707" w:rsidRPr="00824A60" w:rsidRDefault="00274707" w:rsidP="00274707">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pavadinimas:</w:t>
            </w:r>
          </w:p>
        </w:tc>
        <w:tc>
          <w:tcPr>
            <w:tcW w:w="2500" w:type="pct"/>
          </w:tcPr>
          <w:p w14:paraId="20D84CE1" w14:textId="2C696E32" w:rsidR="00274707" w:rsidRPr="008D7C4E" w:rsidRDefault="00274707" w:rsidP="00274707">
            <w:pPr>
              <w:rPr>
                <w:rFonts w:asciiTheme="minorHAnsi" w:hAnsiTheme="minorHAnsi" w:cstheme="minorHAnsi"/>
                <w:color w:val="000000" w:themeColor="text1"/>
                <w:sz w:val="22"/>
                <w:szCs w:val="22"/>
              </w:rPr>
            </w:pPr>
            <w:r w:rsidRPr="008D7C4E">
              <w:rPr>
                <w:rFonts w:asciiTheme="minorHAnsi" w:hAnsiTheme="minorHAnsi"/>
                <w:sz w:val="22"/>
              </w:rPr>
              <w:t>Tempimui neatsparių vamzdžių jungtys</w:t>
            </w:r>
          </w:p>
        </w:tc>
      </w:tr>
      <w:tr w:rsidR="00274707" w:rsidRPr="00824A60" w14:paraId="5FDB85EC" w14:textId="77777777" w:rsidTr="00670F9E">
        <w:trPr>
          <w:trHeight w:val="351"/>
        </w:trPr>
        <w:tc>
          <w:tcPr>
            <w:tcW w:w="2500" w:type="pct"/>
          </w:tcPr>
          <w:p w14:paraId="103612F4" w14:textId="77777777" w:rsidR="00274707" w:rsidRPr="00824A60" w:rsidRDefault="00274707" w:rsidP="00274707">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Siūlomos medžiagos techninis žymėjimas / kodas: </w:t>
            </w:r>
          </w:p>
        </w:tc>
        <w:tc>
          <w:tcPr>
            <w:tcW w:w="2500" w:type="pct"/>
          </w:tcPr>
          <w:p w14:paraId="0581CE7F" w14:textId="63B5368C" w:rsidR="00274707" w:rsidRPr="008D7C4E" w:rsidRDefault="00274707" w:rsidP="00274707">
            <w:pPr>
              <w:rPr>
                <w:rFonts w:asciiTheme="minorHAnsi" w:hAnsiTheme="minorHAnsi" w:cstheme="minorHAnsi"/>
                <w:color w:val="000000" w:themeColor="text1"/>
                <w:sz w:val="22"/>
                <w:szCs w:val="22"/>
              </w:rPr>
            </w:pPr>
            <w:r w:rsidRPr="008D7C4E">
              <w:rPr>
                <w:rFonts w:asciiTheme="minorHAnsi" w:hAnsiTheme="minorHAnsi"/>
                <w:sz w:val="22"/>
              </w:rPr>
              <w:t>08.301; 08.300</w:t>
            </w:r>
          </w:p>
        </w:tc>
      </w:tr>
      <w:tr w:rsidR="00274707" w:rsidRPr="00824A60" w14:paraId="1D1FDC0A" w14:textId="77777777" w:rsidTr="00670F9E">
        <w:trPr>
          <w:trHeight w:val="301"/>
        </w:trPr>
        <w:tc>
          <w:tcPr>
            <w:tcW w:w="2500" w:type="pct"/>
          </w:tcPr>
          <w:p w14:paraId="03AD99E3" w14:textId="77777777" w:rsidR="00274707" w:rsidRPr="00824A60" w:rsidRDefault="00274707" w:rsidP="00274707">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gamintojo pavadinimas ir šalis:</w:t>
            </w:r>
          </w:p>
        </w:tc>
        <w:tc>
          <w:tcPr>
            <w:tcW w:w="2500" w:type="pct"/>
          </w:tcPr>
          <w:p w14:paraId="35F54333" w14:textId="39FA9684" w:rsidR="00274707" w:rsidRPr="008D7C4E" w:rsidRDefault="00274707" w:rsidP="00274707">
            <w:pPr>
              <w:rPr>
                <w:rFonts w:asciiTheme="minorHAnsi" w:hAnsiTheme="minorHAnsi" w:cstheme="minorHAnsi"/>
                <w:color w:val="000000" w:themeColor="text1"/>
                <w:sz w:val="22"/>
                <w:szCs w:val="22"/>
              </w:rPr>
            </w:pPr>
            <w:r w:rsidRPr="008D7C4E">
              <w:rPr>
                <w:rFonts w:asciiTheme="minorHAnsi" w:hAnsiTheme="minorHAnsi"/>
                <w:sz w:val="22"/>
              </w:rPr>
              <w:t>Fucoli, Portugalija</w:t>
            </w:r>
          </w:p>
        </w:tc>
      </w:tr>
    </w:tbl>
    <w:p w14:paraId="6A491D4F" w14:textId="77777777" w:rsidR="00670F9E" w:rsidRPr="00824A60" w:rsidRDefault="00670F9E" w:rsidP="00670F9E">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498"/>
        <w:gridCol w:w="2212"/>
        <w:gridCol w:w="5606"/>
        <w:gridCol w:w="2502"/>
        <w:gridCol w:w="3937"/>
      </w:tblGrid>
      <w:tr w:rsidR="00670F9E" w:rsidRPr="00824A60" w14:paraId="65D7CE45" w14:textId="77777777" w:rsidTr="00274707">
        <w:trPr>
          <w:trHeight w:val="527"/>
          <w:tblHeader/>
        </w:trPr>
        <w:tc>
          <w:tcPr>
            <w:tcW w:w="169" w:type="pct"/>
            <w:tcBorders>
              <w:top w:val="single" w:sz="4" w:space="0" w:color="auto"/>
              <w:left w:val="single" w:sz="4" w:space="0" w:color="auto"/>
              <w:bottom w:val="single" w:sz="4" w:space="0" w:color="auto"/>
              <w:right w:val="single" w:sz="4" w:space="0" w:color="auto"/>
            </w:tcBorders>
          </w:tcPr>
          <w:p w14:paraId="11F649F3" w14:textId="77777777" w:rsidR="00670F9E" w:rsidRPr="00824A60" w:rsidRDefault="00670F9E" w:rsidP="00670F9E">
            <w:pPr>
              <w:jc w:val="cente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lastRenderedPageBreak/>
              <w:t>Eil. Nr.</w:t>
            </w:r>
          </w:p>
        </w:tc>
        <w:tc>
          <w:tcPr>
            <w:tcW w:w="750" w:type="pct"/>
            <w:tcBorders>
              <w:top w:val="single" w:sz="4" w:space="0" w:color="auto"/>
              <w:left w:val="single" w:sz="4" w:space="0" w:color="auto"/>
              <w:bottom w:val="single" w:sz="4" w:space="0" w:color="auto"/>
              <w:right w:val="single" w:sz="4" w:space="0" w:color="auto"/>
            </w:tcBorders>
          </w:tcPr>
          <w:p w14:paraId="307FB87C" w14:textId="77777777" w:rsidR="00670F9E" w:rsidRPr="00824A60" w:rsidRDefault="00670F9E" w:rsidP="00670F9E">
            <w:pP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Techniniai parametrai ir reikalavimai</w:t>
            </w:r>
          </w:p>
        </w:tc>
        <w:tc>
          <w:tcPr>
            <w:tcW w:w="1900" w:type="pct"/>
            <w:tcBorders>
              <w:top w:val="single" w:sz="4" w:space="0" w:color="auto"/>
              <w:left w:val="single" w:sz="4" w:space="0" w:color="auto"/>
              <w:bottom w:val="single" w:sz="4" w:space="0" w:color="auto"/>
              <w:right w:val="single" w:sz="4" w:space="0" w:color="auto"/>
            </w:tcBorders>
          </w:tcPr>
          <w:p w14:paraId="2ED53248" w14:textId="77777777" w:rsidR="00670F9E" w:rsidRPr="00824A60" w:rsidRDefault="00670F9E" w:rsidP="00670F9E">
            <w:pP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Dydis, sąlyga</w:t>
            </w:r>
          </w:p>
        </w:tc>
        <w:tc>
          <w:tcPr>
            <w:tcW w:w="848" w:type="pct"/>
            <w:tcBorders>
              <w:top w:val="single" w:sz="4" w:space="0" w:color="auto"/>
              <w:left w:val="single" w:sz="4" w:space="0" w:color="auto"/>
              <w:bottom w:val="single" w:sz="4" w:space="0" w:color="auto"/>
              <w:right w:val="single" w:sz="4" w:space="0" w:color="auto"/>
            </w:tcBorders>
          </w:tcPr>
          <w:p w14:paraId="43F6C7B4" w14:textId="77777777" w:rsidR="00670F9E" w:rsidRPr="00824A60" w:rsidRDefault="00670F9E" w:rsidP="00670F9E">
            <w:pP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Tiekėjas turi nurodyti atitinka/neatitinka</w:t>
            </w:r>
          </w:p>
        </w:tc>
        <w:tc>
          <w:tcPr>
            <w:tcW w:w="1334" w:type="pct"/>
            <w:tcBorders>
              <w:top w:val="single" w:sz="4" w:space="0" w:color="auto"/>
              <w:left w:val="single" w:sz="4" w:space="0" w:color="auto"/>
              <w:bottom w:val="single" w:sz="4" w:space="0" w:color="auto"/>
              <w:right w:val="single" w:sz="4" w:space="0" w:color="auto"/>
            </w:tcBorders>
          </w:tcPr>
          <w:p w14:paraId="6D580C2B" w14:textId="77777777" w:rsidR="00670F9E" w:rsidRPr="00824A60" w:rsidRDefault="00670F9E" w:rsidP="00670F9E">
            <w:pPr>
              <w:rPr>
                <w:rFonts w:asciiTheme="minorHAnsi" w:hAnsiTheme="minorHAnsi" w:cstheme="minorHAnsi"/>
                <w:b/>
                <w:bCs/>
                <w:color w:val="000000" w:themeColor="text1"/>
                <w:sz w:val="22"/>
                <w:szCs w:val="22"/>
              </w:rPr>
            </w:pPr>
            <w:r w:rsidRPr="00824A60">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670F9E" w:rsidRPr="00824A60" w14:paraId="30449961" w14:textId="77777777" w:rsidTr="00274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18" w:type="pct"/>
            <w:gridSpan w:val="3"/>
            <w:tcBorders>
              <w:top w:val="single" w:sz="4" w:space="0" w:color="auto"/>
              <w:left w:val="single" w:sz="4" w:space="0" w:color="auto"/>
              <w:bottom w:val="single" w:sz="4" w:space="0" w:color="auto"/>
              <w:right w:val="single" w:sz="4" w:space="0" w:color="auto"/>
            </w:tcBorders>
          </w:tcPr>
          <w:p w14:paraId="231128A0" w14:textId="77777777" w:rsidR="00670F9E" w:rsidRPr="00824A60" w:rsidRDefault="00670F9E" w:rsidP="00670F9E">
            <w:pPr>
              <w:tabs>
                <w:tab w:val="center" w:pos="4819"/>
                <w:tab w:val="right" w:pos="9638"/>
              </w:tabs>
              <w:jc w:val="center"/>
              <w:rPr>
                <w:rFonts w:asciiTheme="minorHAnsi" w:hAnsiTheme="minorHAnsi" w:cstheme="minorHAnsi"/>
                <w:color w:val="000000" w:themeColor="text1"/>
                <w:sz w:val="22"/>
                <w:szCs w:val="22"/>
              </w:rPr>
            </w:pPr>
            <w:r w:rsidRPr="00824A60">
              <w:rPr>
                <w:rFonts w:asciiTheme="minorHAnsi" w:hAnsiTheme="minorHAnsi" w:cstheme="minorHAnsi"/>
                <w:b/>
                <w:color w:val="000000" w:themeColor="text1"/>
                <w:sz w:val="22"/>
                <w:szCs w:val="22"/>
              </w:rPr>
              <w:t>Bendrieji parametrai</w:t>
            </w:r>
          </w:p>
        </w:tc>
        <w:tc>
          <w:tcPr>
            <w:tcW w:w="848" w:type="pct"/>
            <w:tcBorders>
              <w:top w:val="single" w:sz="4" w:space="0" w:color="auto"/>
              <w:left w:val="single" w:sz="4" w:space="0" w:color="auto"/>
              <w:bottom w:val="single" w:sz="4" w:space="0" w:color="auto"/>
              <w:right w:val="single" w:sz="4" w:space="0" w:color="auto"/>
            </w:tcBorders>
          </w:tcPr>
          <w:p w14:paraId="645049C1" w14:textId="77777777" w:rsidR="00670F9E" w:rsidRPr="00824A60" w:rsidRDefault="00670F9E" w:rsidP="00670F9E">
            <w:pPr>
              <w:tabs>
                <w:tab w:val="center" w:pos="4819"/>
                <w:tab w:val="right" w:pos="9638"/>
              </w:tabs>
              <w:jc w:val="center"/>
              <w:rPr>
                <w:rFonts w:asciiTheme="minorHAnsi" w:hAnsiTheme="minorHAnsi" w:cstheme="minorHAnsi"/>
                <w:b/>
                <w:color w:val="000000" w:themeColor="text1"/>
                <w:sz w:val="22"/>
                <w:szCs w:val="22"/>
              </w:rPr>
            </w:pPr>
          </w:p>
        </w:tc>
        <w:tc>
          <w:tcPr>
            <w:tcW w:w="1334" w:type="pct"/>
            <w:tcBorders>
              <w:top w:val="single" w:sz="4" w:space="0" w:color="auto"/>
              <w:left w:val="single" w:sz="4" w:space="0" w:color="auto"/>
              <w:bottom w:val="single" w:sz="4" w:space="0" w:color="auto"/>
              <w:right w:val="single" w:sz="4" w:space="0" w:color="auto"/>
            </w:tcBorders>
          </w:tcPr>
          <w:p w14:paraId="772A63D3" w14:textId="77777777" w:rsidR="00670F9E" w:rsidRPr="00824A60" w:rsidRDefault="00670F9E" w:rsidP="00670F9E">
            <w:pPr>
              <w:tabs>
                <w:tab w:val="center" w:pos="4819"/>
                <w:tab w:val="right" w:pos="9638"/>
              </w:tabs>
              <w:jc w:val="center"/>
              <w:rPr>
                <w:rFonts w:asciiTheme="minorHAnsi" w:hAnsiTheme="minorHAnsi" w:cstheme="minorHAnsi"/>
                <w:b/>
                <w:color w:val="000000" w:themeColor="text1"/>
                <w:sz w:val="22"/>
                <w:szCs w:val="22"/>
              </w:rPr>
            </w:pPr>
          </w:p>
        </w:tc>
      </w:tr>
      <w:tr w:rsidR="00274707" w:rsidRPr="00824A60" w14:paraId="24AA67B5" w14:textId="77777777" w:rsidTr="00274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 w:type="pct"/>
            <w:tcBorders>
              <w:top w:val="single" w:sz="4" w:space="0" w:color="auto"/>
              <w:left w:val="single" w:sz="4" w:space="0" w:color="auto"/>
              <w:bottom w:val="single" w:sz="4" w:space="0" w:color="auto"/>
              <w:right w:val="single" w:sz="4" w:space="0" w:color="auto"/>
            </w:tcBorders>
          </w:tcPr>
          <w:p w14:paraId="52BCDE4D" w14:textId="77777777" w:rsidR="00274707" w:rsidRPr="00824A60" w:rsidRDefault="00274707" w:rsidP="00274707">
            <w:pPr>
              <w:numPr>
                <w:ilvl w:val="0"/>
                <w:numId w:val="120"/>
              </w:numPr>
              <w:rPr>
                <w:rFonts w:asciiTheme="minorHAnsi" w:hAnsiTheme="minorHAnsi" w:cstheme="minorHAnsi"/>
                <w:color w:val="000000" w:themeColor="text1"/>
                <w:sz w:val="22"/>
                <w:szCs w:val="22"/>
              </w:rPr>
            </w:pPr>
          </w:p>
        </w:tc>
        <w:tc>
          <w:tcPr>
            <w:tcW w:w="750" w:type="pct"/>
            <w:tcBorders>
              <w:top w:val="single" w:sz="4" w:space="0" w:color="auto"/>
              <w:left w:val="single" w:sz="4" w:space="0" w:color="auto"/>
              <w:bottom w:val="single" w:sz="4" w:space="0" w:color="auto"/>
              <w:right w:val="single" w:sz="4" w:space="0" w:color="auto"/>
            </w:tcBorders>
          </w:tcPr>
          <w:p w14:paraId="32A9156D" w14:textId="77777777" w:rsidR="00274707" w:rsidRPr="00824A60" w:rsidRDefault="00274707" w:rsidP="00274707">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Standartai</w:t>
            </w:r>
          </w:p>
        </w:tc>
        <w:tc>
          <w:tcPr>
            <w:tcW w:w="1900" w:type="pct"/>
            <w:tcBorders>
              <w:top w:val="single" w:sz="4" w:space="0" w:color="auto"/>
              <w:left w:val="single" w:sz="4" w:space="0" w:color="auto"/>
              <w:bottom w:val="single" w:sz="4" w:space="0" w:color="auto"/>
              <w:right w:val="single" w:sz="4" w:space="0" w:color="auto"/>
            </w:tcBorders>
          </w:tcPr>
          <w:p w14:paraId="1BA7CE31" w14:textId="77777777" w:rsidR="00274707" w:rsidRPr="00824A60" w:rsidRDefault="00274707" w:rsidP="00274707">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LST EN 1092-2, LST EN 681, LST EN 805:2000 (arba lygiavertis)</w:t>
            </w:r>
          </w:p>
        </w:tc>
        <w:tc>
          <w:tcPr>
            <w:tcW w:w="848" w:type="pct"/>
            <w:tcBorders>
              <w:top w:val="single" w:sz="4" w:space="0" w:color="auto"/>
              <w:left w:val="single" w:sz="4" w:space="0" w:color="auto"/>
              <w:bottom w:val="single" w:sz="4" w:space="0" w:color="auto"/>
              <w:right w:val="single" w:sz="4" w:space="0" w:color="auto"/>
            </w:tcBorders>
          </w:tcPr>
          <w:p w14:paraId="2AD6B139" w14:textId="77777777" w:rsidR="00274707" w:rsidRDefault="00274707" w:rsidP="00274707">
            <w:pPr>
              <w:tabs>
                <w:tab w:val="center" w:pos="4819"/>
                <w:tab w:val="right" w:pos="9638"/>
              </w:tabs>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Atitinka</w:t>
            </w:r>
          </w:p>
          <w:p w14:paraId="0F9DEE3E" w14:textId="77777777" w:rsidR="00274707" w:rsidRPr="00824A60" w:rsidRDefault="00274707" w:rsidP="00274707">
            <w:pPr>
              <w:tabs>
                <w:tab w:val="center" w:pos="4819"/>
                <w:tab w:val="right" w:pos="9638"/>
              </w:tabs>
              <w:jc w:val="both"/>
              <w:rPr>
                <w:rFonts w:asciiTheme="minorHAnsi" w:hAnsiTheme="minorHAnsi" w:cstheme="minorHAnsi"/>
                <w:color w:val="000000" w:themeColor="text1"/>
                <w:sz w:val="22"/>
                <w:szCs w:val="22"/>
              </w:rPr>
            </w:pPr>
          </w:p>
        </w:tc>
        <w:tc>
          <w:tcPr>
            <w:tcW w:w="1334" w:type="pct"/>
            <w:tcBorders>
              <w:top w:val="single" w:sz="4" w:space="0" w:color="auto"/>
              <w:left w:val="single" w:sz="4" w:space="0" w:color="auto"/>
              <w:bottom w:val="single" w:sz="4" w:space="0" w:color="auto"/>
              <w:right w:val="single" w:sz="4" w:space="0" w:color="auto"/>
            </w:tcBorders>
          </w:tcPr>
          <w:p w14:paraId="38C97C18" w14:textId="09599334" w:rsidR="00274707" w:rsidRPr="00824A60" w:rsidRDefault="00274707" w:rsidP="00274707">
            <w:pPr>
              <w:tabs>
                <w:tab w:val="center" w:pos="4819"/>
                <w:tab w:val="right" w:pos="9638"/>
              </w:tabs>
              <w:jc w:val="both"/>
              <w:rPr>
                <w:rFonts w:asciiTheme="minorHAnsi" w:hAnsiTheme="minorHAnsi" w:cstheme="minorHAnsi"/>
                <w:color w:val="000000" w:themeColor="text1"/>
                <w:sz w:val="22"/>
                <w:szCs w:val="22"/>
              </w:rPr>
            </w:pPr>
            <w:r w:rsidRPr="00A670CE">
              <w:rPr>
                <w:rFonts w:asciiTheme="minorHAnsi" w:hAnsiTheme="minorHAnsi" w:cstheme="minorHAnsi"/>
                <w:color w:val="000000" w:themeColor="text1"/>
                <w:sz w:val="22"/>
                <w:szCs w:val="22"/>
              </w:rPr>
              <w:t>ESD FUCOLI adapteriai 08.301 ir movos 08.300</w:t>
            </w:r>
          </w:p>
        </w:tc>
      </w:tr>
      <w:tr w:rsidR="00274707" w:rsidRPr="00824A60" w14:paraId="57DFA51A" w14:textId="77777777" w:rsidTr="00274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 w:type="pct"/>
            <w:tcBorders>
              <w:top w:val="single" w:sz="4" w:space="0" w:color="auto"/>
              <w:left w:val="single" w:sz="4" w:space="0" w:color="auto"/>
              <w:bottom w:val="single" w:sz="4" w:space="0" w:color="auto"/>
              <w:right w:val="single" w:sz="4" w:space="0" w:color="auto"/>
            </w:tcBorders>
          </w:tcPr>
          <w:p w14:paraId="38594D11" w14:textId="77777777" w:rsidR="00274707" w:rsidRPr="00824A60" w:rsidRDefault="00274707" w:rsidP="00274707">
            <w:pPr>
              <w:numPr>
                <w:ilvl w:val="0"/>
                <w:numId w:val="120"/>
              </w:numPr>
              <w:rPr>
                <w:rFonts w:asciiTheme="minorHAnsi" w:hAnsiTheme="minorHAnsi" w:cstheme="minorHAnsi"/>
                <w:color w:val="000000" w:themeColor="text1"/>
                <w:sz w:val="22"/>
                <w:szCs w:val="22"/>
              </w:rPr>
            </w:pPr>
          </w:p>
        </w:tc>
        <w:tc>
          <w:tcPr>
            <w:tcW w:w="750" w:type="pct"/>
            <w:tcBorders>
              <w:top w:val="single" w:sz="4" w:space="0" w:color="auto"/>
              <w:left w:val="single" w:sz="4" w:space="0" w:color="auto"/>
              <w:bottom w:val="single" w:sz="4" w:space="0" w:color="auto"/>
              <w:right w:val="single" w:sz="4" w:space="0" w:color="auto"/>
            </w:tcBorders>
          </w:tcPr>
          <w:p w14:paraId="54EE557F" w14:textId="77777777" w:rsidR="00274707" w:rsidRPr="00824A60" w:rsidRDefault="00274707" w:rsidP="00274707">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Darbinė terpė</w:t>
            </w:r>
          </w:p>
        </w:tc>
        <w:tc>
          <w:tcPr>
            <w:tcW w:w="1900" w:type="pct"/>
            <w:tcBorders>
              <w:top w:val="single" w:sz="4" w:space="0" w:color="auto"/>
              <w:left w:val="single" w:sz="4" w:space="0" w:color="auto"/>
              <w:bottom w:val="single" w:sz="4" w:space="0" w:color="auto"/>
              <w:right w:val="single" w:sz="4" w:space="0" w:color="auto"/>
            </w:tcBorders>
          </w:tcPr>
          <w:p w14:paraId="5652DE8C" w14:textId="77777777" w:rsidR="00274707" w:rsidRPr="00824A60" w:rsidRDefault="00274707" w:rsidP="00274707">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Geriamasis vanduo, nuotekos, techninis vanduo</w:t>
            </w:r>
          </w:p>
        </w:tc>
        <w:tc>
          <w:tcPr>
            <w:tcW w:w="848" w:type="pct"/>
            <w:tcBorders>
              <w:top w:val="single" w:sz="4" w:space="0" w:color="auto"/>
              <w:left w:val="single" w:sz="4" w:space="0" w:color="auto"/>
              <w:bottom w:val="single" w:sz="4" w:space="0" w:color="auto"/>
              <w:right w:val="single" w:sz="4" w:space="0" w:color="auto"/>
            </w:tcBorders>
          </w:tcPr>
          <w:p w14:paraId="443092E6" w14:textId="4C70EDE8" w:rsidR="00274707" w:rsidRPr="00824A60" w:rsidRDefault="00274707" w:rsidP="00274707">
            <w:pPr>
              <w:tabs>
                <w:tab w:val="center" w:pos="4819"/>
                <w:tab w:val="right" w:pos="9638"/>
              </w:tabs>
              <w:jc w:val="both"/>
              <w:rPr>
                <w:rFonts w:asciiTheme="minorHAnsi" w:hAnsiTheme="minorHAnsi" w:cstheme="minorHAnsi"/>
                <w:color w:val="000000" w:themeColor="text1"/>
                <w:sz w:val="22"/>
                <w:szCs w:val="22"/>
              </w:rPr>
            </w:pPr>
            <w:r w:rsidRPr="00E5044C">
              <w:rPr>
                <w:rFonts w:asciiTheme="minorHAnsi" w:hAnsiTheme="minorHAnsi" w:cstheme="minorHAnsi"/>
                <w:color w:val="000000" w:themeColor="text1"/>
                <w:sz w:val="22"/>
                <w:szCs w:val="22"/>
              </w:rPr>
              <w:t>Atitinka</w:t>
            </w:r>
          </w:p>
        </w:tc>
        <w:tc>
          <w:tcPr>
            <w:tcW w:w="1334" w:type="pct"/>
            <w:tcBorders>
              <w:top w:val="single" w:sz="4" w:space="0" w:color="auto"/>
              <w:left w:val="single" w:sz="4" w:space="0" w:color="auto"/>
              <w:bottom w:val="single" w:sz="4" w:space="0" w:color="auto"/>
              <w:right w:val="single" w:sz="4" w:space="0" w:color="auto"/>
            </w:tcBorders>
          </w:tcPr>
          <w:p w14:paraId="16806CEE" w14:textId="2363CA14" w:rsidR="00274707" w:rsidRPr="00824A60" w:rsidRDefault="00274707" w:rsidP="00274707">
            <w:pPr>
              <w:tabs>
                <w:tab w:val="center" w:pos="4819"/>
                <w:tab w:val="right" w:pos="9638"/>
              </w:tabs>
              <w:jc w:val="both"/>
              <w:rPr>
                <w:rFonts w:asciiTheme="minorHAnsi" w:hAnsiTheme="minorHAnsi" w:cstheme="minorHAnsi"/>
                <w:color w:val="000000" w:themeColor="text1"/>
                <w:sz w:val="22"/>
                <w:szCs w:val="22"/>
              </w:rPr>
            </w:pPr>
            <w:r w:rsidRPr="006D75E6">
              <w:rPr>
                <w:rFonts w:asciiTheme="minorHAnsi" w:hAnsiTheme="minorHAnsi" w:cstheme="minorHAnsi"/>
                <w:color w:val="000000" w:themeColor="text1"/>
                <w:sz w:val="22"/>
                <w:szCs w:val="22"/>
              </w:rPr>
              <w:t>Adapterių ir movų instrukcija FUCOLI</w:t>
            </w:r>
          </w:p>
        </w:tc>
      </w:tr>
      <w:tr w:rsidR="00274707" w:rsidRPr="00824A60" w14:paraId="4A7FE7B2" w14:textId="77777777" w:rsidTr="00274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69" w:type="pct"/>
            <w:tcBorders>
              <w:top w:val="single" w:sz="4" w:space="0" w:color="auto"/>
              <w:left w:val="single" w:sz="4" w:space="0" w:color="auto"/>
              <w:bottom w:val="single" w:sz="4" w:space="0" w:color="auto"/>
              <w:right w:val="single" w:sz="4" w:space="0" w:color="auto"/>
            </w:tcBorders>
          </w:tcPr>
          <w:p w14:paraId="39CDAA97" w14:textId="77777777" w:rsidR="00274707" w:rsidRPr="00824A60" w:rsidRDefault="00274707" w:rsidP="00274707">
            <w:pPr>
              <w:numPr>
                <w:ilvl w:val="0"/>
                <w:numId w:val="120"/>
              </w:numPr>
              <w:rPr>
                <w:rFonts w:asciiTheme="minorHAnsi" w:hAnsiTheme="minorHAnsi" w:cstheme="minorHAnsi"/>
                <w:color w:val="000000" w:themeColor="text1"/>
                <w:sz w:val="22"/>
                <w:szCs w:val="22"/>
              </w:rPr>
            </w:pPr>
          </w:p>
        </w:tc>
        <w:tc>
          <w:tcPr>
            <w:tcW w:w="750" w:type="pct"/>
            <w:tcBorders>
              <w:top w:val="single" w:sz="4" w:space="0" w:color="auto"/>
              <w:left w:val="single" w:sz="4" w:space="0" w:color="auto"/>
              <w:bottom w:val="single" w:sz="4" w:space="0" w:color="auto"/>
              <w:right w:val="single" w:sz="4" w:space="0" w:color="auto"/>
            </w:tcBorders>
          </w:tcPr>
          <w:p w14:paraId="22163C06" w14:textId="77777777" w:rsidR="00274707" w:rsidRPr="00824A60" w:rsidRDefault="00274707" w:rsidP="00274707">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Darbinės terpės temperatūra</w:t>
            </w:r>
          </w:p>
        </w:tc>
        <w:tc>
          <w:tcPr>
            <w:tcW w:w="1900" w:type="pct"/>
            <w:tcBorders>
              <w:top w:val="single" w:sz="4" w:space="0" w:color="auto"/>
              <w:left w:val="single" w:sz="4" w:space="0" w:color="auto"/>
              <w:bottom w:val="single" w:sz="4" w:space="0" w:color="auto"/>
              <w:right w:val="single" w:sz="4" w:space="0" w:color="auto"/>
            </w:tcBorders>
            <w:shd w:val="clear" w:color="auto" w:fill="auto"/>
          </w:tcPr>
          <w:p w14:paraId="4A096B80" w14:textId="77777777" w:rsidR="00274707" w:rsidRPr="00824A60" w:rsidRDefault="00274707" w:rsidP="00274707">
            <w:pPr>
              <w:pStyle w:val="ListParagraph"/>
              <w:spacing w:before="100" w:beforeAutospacing="1" w:after="100" w:afterAutospacing="1"/>
              <w:ind w:left="2"/>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 xml:space="preserve">Nuo 0 </w:t>
            </w:r>
            <w:r w:rsidRPr="00824A60">
              <w:rPr>
                <w:rFonts w:asciiTheme="minorHAnsi" w:hAnsiTheme="minorHAnsi" w:cstheme="minorHAnsi"/>
                <w:color w:val="000000" w:themeColor="text1"/>
                <w:sz w:val="22"/>
                <w:szCs w:val="22"/>
                <w:vertAlign w:val="superscript"/>
              </w:rPr>
              <w:t>0</w:t>
            </w:r>
            <w:r w:rsidRPr="00824A60">
              <w:rPr>
                <w:rFonts w:asciiTheme="minorHAnsi" w:hAnsiTheme="minorHAnsi" w:cstheme="minorHAnsi"/>
                <w:color w:val="000000" w:themeColor="text1"/>
                <w:sz w:val="22"/>
                <w:szCs w:val="22"/>
              </w:rPr>
              <w:t xml:space="preserve">C iki +50 </w:t>
            </w:r>
            <w:r w:rsidRPr="00824A60">
              <w:rPr>
                <w:rFonts w:asciiTheme="minorHAnsi" w:hAnsiTheme="minorHAnsi" w:cstheme="minorHAnsi"/>
                <w:color w:val="000000" w:themeColor="text1"/>
                <w:sz w:val="22"/>
                <w:szCs w:val="22"/>
                <w:vertAlign w:val="superscript"/>
              </w:rPr>
              <w:t>0</w:t>
            </w:r>
            <w:r w:rsidRPr="00824A60">
              <w:rPr>
                <w:rFonts w:asciiTheme="minorHAnsi" w:hAnsiTheme="minorHAnsi" w:cstheme="minorHAnsi"/>
                <w:color w:val="000000" w:themeColor="text1"/>
                <w:sz w:val="22"/>
                <w:szCs w:val="22"/>
              </w:rPr>
              <w:t>C</w:t>
            </w:r>
          </w:p>
        </w:tc>
        <w:tc>
          <w:tcPr>
            <w:tcW w:w="848" w:type="pct"/>
            <w:tcBorders>
              <w:top w:val="single" w:sz="4" w:space="0" w:color="auto"/>
              <w:left w:val="single" w:sz="4" w:space="0" w:color="auto"/>
              <w:bottom w:val="single" w:sz="4" w:space="0" w:color="auto"/>
              <w:right w:val="single" w:sz="4" w:space="0" w:color="auto"/>
            </w:tcBorders>
          </w:tcPr>
          <w:p w14:paraId="666DE59D" w14:textId="464C3137" w:rsidR="00274707" w:rsidRPr="00824A60" w:rsidRDefault="00274707" w:rsidP="00274707">
            <w:pPr>
              <w:spacing w:before="100" w:beforeAutospacing="1" w:after="100" w:afterAutospacing="1"/>
              <w:jc w:val="both"/>
              <w:rPr>
                <w:rFonts w:asciiTheme="minorHAnsi" w:hAnsiTheme="minorHAnsi" w:cstheme="minorHAnsi"/>
                <w:color w:val="000000" w:themeColor="text1"/>
                <w:sz w:val="22"/>
                <w:szCs w:val="22"/>
                <w:lang w:eastAsia="lt-LT"/>
              </w:rPr>
            </w:pPr>
            <w:r w:rsidRPr="00E5044C">
              <w:rPr>
                <w:rFonts w:asciiTheme="minorHAnsi" w:hAnsiTheme="minorHAnsi" w:cstheme="minorHAnsi"/>
                <w:color w:val="000000" w:themeColor="text1"/>
                <w:sz w:val="22"/>
                <w:szCs w:val="22"/>
              </w:rPr>
              <w:t>Atitinka</w:t>
            </w:r>
          </w:p>
        </w:tc>
        <w:tc>
          <w:tcPr>
            <w:tcW w:w="1334" w:type="pct"/>
            <w:tcBorders>
              <w:top w:val="single" w:sz="4" w:space="0" w:color="auto"/>
              <w:left w:val="single" w:sz="4" w:space="0" w:color="auto"/>
              <w:bottom w:val="single" w:sz="4" w:space="0" w:color="auto"/>
              <w:right w:val="single" w:sz="4" w:space="0" w:color="auto"/>
            </w:tcBorders>
          </w:tcPr>
          <w:p w14:paraId="210EA941" w14:textId="4CBADAE5" w:rsidR="00274707" w:rsidRPr="00824A60" w:rsidRDefault="005D1F0D" w:rsidP="00274707">
            <w:pPr>
              <w:spacing w:before="100" w:beforeAutospacing="1" w:after="100" w:afterAutospacing="1"/>
              <w:jc w:val="both"/>
              <w:rPr>
                <w:rFonts w:asciiTheme="minorHAnsi" w:hAnsiTheme="minorHAnsi" w:cstheme="minorHAnsi"/>
                <w:color w:val="000000" w:themeColor="text1"/>
                <w:sz w:val="22"/>
                <w:szCs w:val="22"/>
                <w:lang w:eastAsia="lt-LT"/>
              </w:rPr>
            </w:pPr>
            <w:hyperlink r:id="rId50" w:history="1">
              <w:r w:rsidR="00274707" w:rsidRPr="00703366">
                <w:rPr>
                  <w:rStyle w:val="Hyperlink"/>
                  <w:rFonts w:asciiTheme="minorHAnsi" w:hAnsiTheme="minorHAnsi" w:cstheme="minorHAnsi"/>
                  <w:sz w:val="22"/>
                  <w:szCs w:val="22"/>
                  <w:lang w:eastAsia="lt-LT"/>
                </w:rPr>
                <w:t>www.fucoli-somepal.pt/EN/produtos/produtos/agua-potavel</w:t>
              </w:r>
            </w:hyperlink>
            <w:r w:rsidR="00274707">
              <w:rPr>
                <w:rFonts w:asciiTheme="minorHAnsi" w:hAnsiTheme="minorHAnsi" w:cstheme="minorHAnsi"/>
                <w:color w:val="000000" w:themeColor="text1"/>
                <w:sz w:val="22"/>
                <w:szCs w:val="22"/>
                <w:lang w:eastAsia="lt-LT"/>
              </w:rPr>
              <w:t xml:space="preserve"> </w:t>
            </w:r>
          </w:p>
        </w:tc>
      </w:tr>
      <w:tr w:rsidR="00274707" w:rsidRPr="00824A60" w14:paraId="5A4104DD" w14:textId="77777777" w:rsidTr="00274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69" w:type="pct"/>
            <w:tcBorders>
              <w:top w:val="single" w:sz="4" w:space="0" w:color="auto"/>
              <w:left w:val="single" w:sz="4" w:space="0" w:color="auto"/>
              <w:bottom w:val="single" w:sz="4" w:space="0" w:color="auto"/>
              <w:right w:val="single" w:sz="4" w:space="0" w:color="auto"/>
            </w:tcBorders>
          </w:tcPr>
          <w:p w14:paraId="27E883A3" w14:textId="77777777" w:rsidR="00274707" w:rsidRPr="00824A60" w:rsidRDefault="00274707" w:rsidP="00274707">
            <w:pPr>
              <w:numPr>
                <w:ilvl w:val="0"/>
                <w:numId w:val="120"/>
              </w:numPr>
              <w:rPr>
                <w:rFonts w:asciiTheme="minorHAnsi" w:hAnsiTheme="minorHAnsi" w:cstheme="minorHAnsi"/>
                <w:color w:val="000000" w:themeColor="text1"/>
                <w:sz w:val="22"/>
                <w:szCs w:val="22"/>
              </w:rPr>
            </w:pPr>
          </w:p>
        </w:tc>
        <w:tc>
          <w:tcPr>
            <w:tcW w:w="750" w:type="pct"/>
            <w:tcBorders>
              <w:top w:val="single" w:sz="4" w:space="0" w:color="auto"/>
              <w:left w:val="single" w:sz="4" w:space="0" w:color="auto"/>
              <w:bottom w:val="single" w:sz="4" w:space="0" w:color="auto"/>
              <w:right w:val="single" w:sz="4" w:space="0" w:color="auto"/>
            </w:tcBorders>
          </w:tcPr>
          <w:p w14:paraId="1E0ED43E" w14:textId="77777777" w:rsidR="00274707" w:rsidRPr="00824A60" w:rsidRDefault="00274707" w:rsidP="00274707">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Darbinis slėgis</w:t>
            </w:r>
          </w:p>
        </w:tc>
        <w:tc>
          <w:tcPr>
            <w:tcW w:w="1900" w:type="pct"/>
            <w:tcBorders>
              <w:top w:val="single" w:sz="4" w:space="0" w:color="auto"/>
              <w:left w:val="single" w:sz="4" w:space="0" w:color="auto"/>
              <w:bottom w:val="single" w:sz="4" w:space="0" w:color="auto"/>
              <w:right w:val="single" w:sz="4" w:space="0" w:color="auto"/>
            </w:tcBorders>
            <w:shd w:val="clear" w:color="auto" w:fill="auto"/>
          </w:tcPr>
          <w:p w14:paraId="39F101B3" w14:textId="77777777" w:rsidR="00274707" w:rsidRPr="00824A60" w:rsidRDefault="00274707" w:rsidP="00274707">
            <w:pPr>
              <w:spacing w:before="100" w:beforeAutospacing="1" w:after="100" w:afterAutospacing="1"/>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Ne mažesnis 16 bar</w:t>
            </w:r>
          </w:p>
        </w:tc>
        <w:tc>
          <w:tcPr>
            <w:tcW w:w="848" w:type="pct"/>
            <w:tcBorders>
              <w:top w:val="single" w:sz="4" w:space="0" w:color="auto"/>
              <w:left w:val="single" w:sz="4" w:space="0" w:color="auto"/>
              <w:bottom w:val="single" w:sz="4" w:space="0" w:color="auto"/>
              <w:right w:val="single" w:sz="4" w:space="0" w:color="auto"/>
            </w:tcBorders>
          </w:tcPr>
          <w:p w14:paraId="6DDB0C30" w14:textId="13284A82" w:rsidR="00274707" w:rsidRPr="00824A60" w:rsidRDefault="00274707" w:rsidP="00274707">
            <w:pPr>
              <w:spacing w:before="100" w:beforeAutospacing="1" w:after="100" w:afterAutospacing="1"/>
              <w:jc w:val="both"/>
              <w:rPr>
                <w:rFonts w:asciiTheme="minorHAnsi" w:hAnsiTheme="minorHAnsi" w:cstheme="minorHAnsi"/>
                <w:color w:val="000000" w:themeColor="text1"/>
                <w:sz w:val="22"/>
                <w:szCs w:val="22"/>
                <w:lang w:eastAsia="lt-LT"/>
              </w:rPr>
            </w:pPr>
            <w:r w:rsidRPr="00E5044C">
              <w:rPr>
                <w:rFonts w:asciiTheme="minorHAnsi" w:hAnsiTheme="minorHAnsi" w:cstheme="minorHAnsi"/>
                <w:color w:val="000000" w:themeColor="text1"/>
                <w:sz w:val="22"/>
                <w:szCs w:val="22"/>
              </w:rPr>
              <w:t>Atitinka</w:t>
            </w:r>
          </w:p>
        </w:tc>
        <w:tc>
          <w:tcPr>
            <w:tcW w:w="1334" w:type="pct"/>
            <w:tcBorders>
              <w:top w:val="single" w:sz="4" w:space="0" w:color="auto"/>
              <w:left w:val="single" w:sz="4" w:space="0" w:color="auto"/>
              <w:bottom w:val="single" w:sz="4" w:space="0" w:color="auto"/>
              <w:right w:val="single" w:sz="4" w:space="0" w:color="auto"/>
            </w:tcBorders>
          </w:tcPr>
          <w:p w14:paraId="076F7751" w14:textId="7AE50E83" w:rsidR="00274707" w:rsidRPr="00824A60" w:rsidRDefault="005D1F0D" w:rsidP="00274707">
            <w:pPr>
              <w:spacing w:before="100" w:beforeAutospacing="1" w:after="100" w:afterAutospacing="1"/>
              <w:jc w:val="both"/>
              <w:rPr>
                <w:rFonts w:asciiTheme="minorHAnsi" w:hAnsiTheme="minorHAnsi" w:cstheme="minorHAnsi"/>
                <w:color w:val="000000" w:themeColor="text1"/>
                <w:sz w:val="22"/>
                <w:szCs w:val="22"/>
                <w:lang w:eastAsia="lt-LT"/>
              </w:rPr>
            </w:pPr>
            <w:hyperlink r:id="rId51" w:history="1">
              <w:r w:rsidR="00274707" w:rsidRPr="00703366">
                <w:rPr>
                  <w:rStyle w:val="Hyperlink"/>
                  <w:rFonts w:asciiTheme="minorHAnsi" w:hAnsiTheme="minorHAnsi" w:cstheme="minorHAnsi"/>
                  <w:sz w:val="22"/>
                  <w:szCs w:val="22"/>
                  <w:lang w:eastAsia="lt-LT"/>
                </w:rPr>
                <w:t>www.fucoli-somepal.pt/EN/produtos/produtos/agua-potavel</w:t>
              </w:r>
            </w:hyperlink>
            <w:r w:rsidR="00274707">
              <w:rPr>
                <w:rFonts w:asciiTheme="minorHAnsi" w:hAnsiTheme="minorHAnsi" w:cstheme="minorHAnsi"/>
                <w:color w:val="000000" w:themeColor="text1"/>
                <w:sz w:val="22"/>
                <w:szCs w:val="22"/>
                <w:lang w:eastAsia="lt-LT"/>
              </w:rPr>
              <w:t xml:space="preserve"> </w:t>
            </w:r>
          </w:p>
        </w:tc>
      </w:tr>
      <w:tr w:rsidR="00274707" w:rsidRPr="00824A60" w14:paraId="13A1DCEF" w14:textId="77777777" w:rsidTr="00274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69" w:type="pct"/>
            <w:tcBorders>
              <w:top w:val="single" w:sz="4" w:space="0" w:color="auto"/>
              <w:left w:val="single" w:sz="4" w:space="0" w:color="auto"/>
              <w:bottom w:val="single" w:sz="4" w:space="0" w:color="auto"/>
              <w:right w:val="single" w:sz="4" w:space="0" w:color="auto"/>
            </w:tcBorders>
          </w:tcPr>
          <w:p w14:paraId="0B647319" w14:textId="77777777" w:rsidR="00274707" w:rsidRPr="00824A60" w:rsidRDefault="00274707" w:rsidP="00274707">
            <w:pPr>
              <w:numPr>
                <w:ilvl w:val="0"/>
                <w:numId w:val="120"/>
              </w:numPr>
              <w:rPr>
                <w:rFonts w:asciiTheme="minorHAnsi" w:hAnsiTheme="minorHAnsi" w:cstheme="minorHAnsi"/>
                <w:color w:val="000000" w:themeColor="text1"/>
                <w:sz w:val="22"/>
                <w:szCs w:val="22"/>
              </w:rPr>
            </w:pPr>
          </w:p>
        </w:tc>
        <w:tc>
          <w:tcPr>
            <w:tcW w:w="750" w:type="pct"/>
            <w:tcBorders>
              <w:top w:val="single" w:sz="4" w:space="0" w:color="auto"/>
              <w:left w:val="single" w:sz="4" w:space="0" w:color="auto"/>
              <w:bottom w:val="single" w:sz="4" w:space="0" w:color="auto"/>
              <w:right w:val="single" w:sz="4" w:space="0" w:color="auto"/>
            </w:tcBorders>
          </w:tcPr>
          <w:p w14:paraId="27A02D45" w14:textId="77777777" w:rsidR="00274707" w:rsidRPr="00824A60" w:rsidRDefault="00274707" w:rsidP="00274707">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Panaudojimas</w:t>
            </w:r>
          </w:p>
        </w:tc>
        <w:tc>
          <w:tcPr>
            <w:tcW w:w="1900" w:type="pct"/>
            <w:tcBorders>
              <w:top w:val="single" w:sz="4" w:space="0" w:color="auto"/>
              <w:left w:val="single" w:sz="4" w:space="0" w:color="auto"/>
              <w:bottom w:val="single" w:sz="4" w:space="0" w:color="auto"/>
              <w:right w:val="single" w:sz="4" w:space="0" w:color="auto"/>
            </w:tcBorders>
          </w:tcPr>
          <w:p w14:paraId="46F589D5" w14:textId="77777777" w:rsidR="00274707" w:rsidRPr="00824A60" w:rsidRDefault="00274707" w:rsidP="00274707">
            <w:pPr>
              <w:pStyle w:val="TableParagraph"/>
              <w:rPr>
                <w:rFonts w:cstheme="minorHAnsi"/>
                <w:color w:val="000000" w:themeColor="text1"/>
                <w:lang w:val="lt-LT"/>
              </w:rPr>
            </w:pPr>
            <w:r w:rsidRPr="00824A60">
              <w:rPr>
                <w:rFonts w:cstheme="minorHAnsi"/>
                <w:color w:val="000000" w:themeColor="text1"/>
                <w:lang w:val="lt-LT"/>
              </w:rPr>
              <w:t>Turi tikti visų tipų vamzdžiams: ketiniams, AC ir plieniniams</w:t>
            </w:r>
          </w:p>
        </w:tc>
        <w:tc>
          <w:tcPr>
            <w:tcW w:w="848" w:type="pct"/>
            <w:tcBorders>
              <w:top w:val="single" w:sz="4" w:space="0" w:color="auto"/>
              <w:left w:val="single" w:sz="4" w:space="0" w:color="auto"/>
              <w:bottom w:val="single" w:sz="4" w:space="0" w:color="auto"/>
              <w:right w:val="single" w:sz="4" w:space="0" w:color="auto"/>
            </w:tcBorders>
          </w:tcPr>
          <w:p w14:paraId="54B57B15" w14:textId="3E4C3FE8" w:rsidR="00274707" w:rsidRPr="00824A60" w:rsidRDefault="00274707" w:rsidP="00274707">
            <w:pPr>
              <w:spacing w:afterLines="10" w:after="24"/>
              <w:jc w:val="both"/>
              <w:rPr>
                <w:rFonts w:asciiTheme="minorHAnsi" w:hAnsiTheme="minorHAnsi" w:cstheme="minorHAnsi"/>
                <w:color w:val="000000" w:themeColor="text1"/>
                <w:sz w:val="22"/>
                <w:szCs w:val="22"/>
              </w:rPr>
            </w:pPr>
            <w:r w:rsidRPr="00E5044C">
              <w:rPr>
                <w:rFonts w:asciiTheme="minorHAnsi" w:hAnsiTheme="minorHAnsi" w:cstheme="minorHAnsi"/>
                <w:color w:val="000000" w:themeColor="text1"/>
                <w:sz w:val="22"/>
                <w:szCs w:val="22"/>
              </w:rPr>
              <w:t>Atitinka</w:t>
            </w:r>
          </w:p>
        </w:tc>
        <w:tc>
          <w:tcPr>
            <w:tcW w:w="1334" w:type="pct"/>
            <w:tcBorders>
              <w:top w:val="single" w:sz="4" w:space="0" w:color="auto"/>
              <w:left w:val="single" w:sz="4" w:space="0" w:color="auto"/>
              <w:bottom w:val="single" w:sz="4" w:space="0" w:color="auto"/>
              <w:right w:val="single" w:sz="4" w:space="0" w:color="auto"/>
            </w:tcBorders>
          </w:tcPr>
          <w:p w14:paraId="513FB224" w14:textId="26BB50CB" w:rsidR="00274707" w:rsidRPr="00824A60" w:rsidRDefault="005D1F0D" w:rsidP="00274707">
            <w:pPr>
              <w:spacing w:afterLines="10" w:after="24"/>
              <w:jc w:val="both"/>
              <w:rPr>
                <w:rFonts w:asciiTheme="minorHAnsi" w:hAnsiTheme="minorHAnsi" w:cstheme="minorHAnsi"/>
                <w:color w:val="000000" w:themeColor="text1"/>
                <w:sz w:val="22"/>
                <w:szCs w:val="22"/>
              </w:rPr>
            </w:pPr>
            <w:hyperlink r:id="rId52" w:history="1">
              <w:r w:rsidR="00274707" w:rsidRPr="00703366">
                <w:rPr>
                  <w:rStyle w:val="Hyperlink"/>
                  <w:rFonts w:asciiTheme="minorHAnsi" w:hAnsiTheme="minorHAnsi" w:cstheme="minorHAnsi"/>
                  <w:sz w:val="22"/>
                  <w:szCs w:val="22"/>
                  <w:lang w:eastAsia="lt-LT"/>
                </w:rPr>
                <w:t>www.fucoli-somepal.pt/EN/produtos/produtos/agua-potavel</w:t>
              </w:r>
            </w:hyperlink>
            <w:r w:rsidR="00274707">
              <w:rPr>
                <w:rFonts w:asciiTheme="minorHAnsi" w:hAnsiTheme="minorHAnsi" w:cstheme="minorHAnsi"/>
                <w:color w:val="000000" w:themeColor="text1"/>
                <w:sz w:val="22"/>
                <w:szCs w:val="22"/>
                <w:lang w:eastAsia="lt-LT"/>
              </w:rPr>
              <w:t xml:space="preserve"> </w:t>
            </w:r>
          </w:p>
        </w:tc>
      </w:tr>
      <w:tr w:rsidR="00274707" w:rsidRPr="00824A60" w14:paraId="7D009E7A" w14:textId="77777777" w:rsidTr="00274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69" w:type="pct"/>
            <w:tcBorders>
              <w:top w:val="single" w:sz="4" w:space="0" w:color="auto"/>
              <w:left w:val="single" w:sz="4" w:space="0" w:color="auto"/>
              <w:bottom w:val="single" w:sz="4" w:space="0" w:color="auto"/>
              <w:right w:val="single" w:sz="4" w:space="0" w:color="auto"/>
            </w:tcBorders>
          </w:tcPr>
          <w:p w14:paraId="43A565BC" w14:textId="77777777" w:rsidR="00274707" w:rsidRPr="00824A60" w:rsidRDefault="00274707" w:rsidP="00274707">
            <w:pPr>
              <w:numPr>
                <w:ilvl w:val="0"/>
                <w:numId w:val="120"/>
              </w:numPr>
              <w:rPr>
                <w:rFonts w:asciiTheme="minorHAnsi" w:hAnsiTheme="minorHAnsi" w:cstheme="minorHAnsi"/>
                <w:color w:val="000000" w:themeColor="text1"/>
                <w:sz w:val="22"/>
                <w:szCs w:val="22"/>
              </w:rPr>
            </w:pPr>
          </w:p>
        </w:tc>
        <w:tc>
          <w:tcPr>
            <w:tcW w:w="750" w:type="pct"/>
            <w:tcBorders>
              <w:top w:val="single" w:sz="4" w:space="0" w:color="auto"/>
              <w:left w:val="single" w:sz="4" w:space="0" w:color="auto"/>
              <w:bottom w:val="single" w:sz="4" w:space="0" w:color="auto"/>
              <w:right w:val="single" w:sz="4" w:space="0" w:color="auto"/>
            </w:tcBorders>
          </w:tcPr>
          <w:p w14:paraId="3B3CBDE1" w14:textId="77777777" w:rsidR="00274707" w:rsidRPr="00824A60" w:rsidRDefault="00274707" w:rsidP="00274707">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Montavimo aplinka</w:t>
            </w:r>
          </w:p>
        </w:tc>
        <w:tc>
          <w:tcPr>
            <w:tcW w:w="1900" w:type="pct"/>
            <w:tcBorders>
              <w:top w:val="single" w:sz="4" w:space="0" w:color="auto"/>
              <w:left w:val="single" w:sz="4" w:space="0" w:color="auto"/>
              <w:bottom w:val="single" w:sz="4" w:space="0" w:color="auto"/>
              <w:right w:val="single" w:sz="4" w:space="0" w:color="auto"/>
            </w:tcBorders>
          </w:tcPr>
          <w:p w14:paraId="244D3FC0" w14:textId="77777777" w:rsidR="00274707" w:rsidRPr="00824A60" w:rsidRDefault="00274707" w:rsidP="00274707">
            <w:pPr>
              <w:pStyle w:val="TableParagraph"/>
              <w:rPr>
                <w:rFonts w:cstheme="minorHAnsi"/>
                <w:color w:val="000000" w:themeColor="text1"/>
                <w:lang w:val="lt-LT"/>
              </w:rPr>
            </w:pPr>
            <w:r w:rsidRPr="00824A60">
              <w:rPr>
                <w:rFonts w:cstheme="minorHAnsi"/>
                <w:color w:val="000000" w:themeColor="text1"/>
                <w:lang w:val="lt-LT"/>
              </w:rPr>
              <w:t>Gruntas, šuliniai, patalpa</w:t>
            </w:r>
          </w:p>
        </w:tc>
        <w:tc>
          <w:tcPr>
            <w:tcW w:w="848" w:type="pct"/>
            <w:tcBorders>
              <w:top w:val="single" w:sz="4" w:space="0" w:color="auto"/>
              <w:left w:val="single" w:sz="4" w:space="0" w:color="auto"/>
              <w:bottom w:val="single" w:sz="4" w:space="0" w:color="auto"/>
              <w:right w:val="single" w:sz="4" w:space="0" w:color="auto"/>
            </w:tcBorders>
          </w:tcPr>
          <w:p w14:paraId="42936884" w14:textId="3EEAF9B2" w:rsidR="00274707" w:rsidRPr="00824A60" w:rsidRDefault="00274707" w:rsidP="00274707">
            <w:pPr>
              <w:spacing w:afterLines="10" w:after="24"/>
              <w:jc w:val="both"/>
              <w:rPr>
                <w:rFonts w:asciiTheme="minorHAnsi" w:hAnsiTheme="minorHAnsi" w:cstheme="minorHAnsi"/>
                <w:color w:val="000000" w:themeColor="text1"/>
                <w:sz w:val="22"/>
                <w:szCs w:val="22"/>
              </w:rPr>
            </w:pPr>
            <w:r w:rsidRPr="00E5044C">
              <w:rPr>
                <w:rFonts w:asciiTheme="minorHAnsi" w:hAnsiTheme="minorHAnsi" w:cstheme="minorHAnsi"/>
                <w:color w:val="000000" w:themeColor="text1"/>
                <w:sz w:val="22"/>
                <w:szCs w:val="22"/>
              </w:rPr>
              <w:t>Atitinka</w:t>
            </w:r>
          </w:p>
        </w:tc>
        <w:tc>
          <w:tcPr>
            <w:tcW w:w="1334" w:type="pct"/>
            <w:tcBorders>
              <w:top w:val="single" w:sz="4" w:space="0" w:color="auto"/>
              <w:left w:val="single" w:sz="4" w:space="0" w:color="auto"/>
              <w:bottom w:val="single" w:sz="4" w:space="0" w:color="auto"/>
              <w:right w:val="single" w:sz="4" w:space="0" w:color="auto"/>
            </w:tcBorders>
          </w:tcPr>
          <w:p w14:paraId="2C1D5989" w14:textId="1088B51A" w:rsidR="00274707" w:rsidRPr="00824A60" w:rsidRDefault="005D1F0D" w:rsidP="00274707">
            <w:pPr>
              <w:spacing w:afterLines="10" w:after="24"/>
              <w:jc w:val="both"/>
              <w:rPr>
                <w:rFonts w:asciiTheme="minorHAnsi" w:hAnsiTheme="minorHAnsi" w:cstheme="minorHAnsi"/>
                <w:color w:val="000000" w:themeColor="text1"/>
                <w:sz w:val="22"/>
                <w:szCs w:val="22"/>
              </w:rPr>
            </w:pPr>
            <w:hyperlink r:id="rId53" w:history="1">
              <w:r w:rsidR="00274707" w:rsidRPr="00703366">
                <w:rPr>
                  <w:rStyle w:val="Hyperlink"/>
                  <w:rFonts w:asciiTheme="minorHAnsi" w:hAnsiTheme="minorHAnsi" w:cstheme="minorHAnsi"/>
                  <w:sz w:val="22"/>
                  <w:szCs w:val="22"/>
                  <w:lang w:eastAsia="lt-LT"/>
                </w:rPr>
                <w:t>www.fucoli-somepal.pt/EN/produtos/produtos/agua-potavel</w:t>
              </w:r>
            </w:hyperlink>
            <w:r w:rsidR="00274707">
              <w:rPr>
                <w:rFonts w:asciiTheme="minorHAnsi" w:hAnsiTheme="minorHAnsi" w:cstheme="minorHAnsi"/>
                <w:color w:val="000000" w:themeColor="text1"/>
                <w:sz w:val="22"/>
                <w:szCs w:val="22"/>
                <w:lang w:eastAsia="lt-LT"/>
              </w:rPr>
              <w:t xml:space="preserve"> </w:t>
            </w:r>
          </w:p>
        </w:tc>
      </w:tr>
      <w:tr w:rsidR="00274707" w:rsidRPr="00824A60" w14:paraId="37144343" w14:textId="77777777" w:rsidTr="00274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69" w:type="pct"/>
            <w:tcBorders>
              <w:top w:val="single" w:sz="4" w:space="0" w:color="auto"/>
              <w:left w:val="single" w:sz="4" w:space="0" w:color="auto"/>
              <w:bottom w:val="single" w:sz="4" w:space="0" w:color="auto"/>
              <w:right w:val="single" w:sz="4" w:space="0" w:color="auto"/>
            </w:tcBorders>
          </w:tcPr>
          <w:p w14:paraId="1BCCB9FD" w14:textId="77777777" w:rsidR="00274707" w:rsidRPr="00824A60" w:rsidRDefault="00274707" w:rsidP="00274707">
            <w:pPr>
              <w:numPr>
                <w:ilvl w:val="0"/>
                <w:numId w:val="120"/>
              </w:numPr>
              <w:rPr>
                <w:rFonts w:asciiTheme="minorHAnsi" w:hAnsiTheme="minorHAnsi" w:cstheme="minorHAnsi"/>
                <w:color w:val="000000" w:themeColor="text1"/>
                <w:sz w:val="22"/>
                <w:szCs w:val="22"/>
              </w:rPr>
            </w:pPr>
          </w:p>
        </w:tc>
        <w:tc>
          <w:tcPr>
            <w:tcW w:w="750" w:type="pct"/>
            <w:tcBorders>
              <w:top w:val="single" w:sz="4" w:space="0" w:color="auto"/>
              <w:left w:val="single" w:sz="4" w:space="0" w:color="auto"/>
              <w:bottom w:val="single" w:sz="4" w:space="0" w:color="auto"/>
              <w:right w:val="single" w:sz="4" w:space="0" w:color="auto"/>
            </w:tcBorders>
          </w:tcPr>
          <w:p w14:paraId="1807E891" w14:textId="77777777" w:rsidR="00274707" w:rsidRPr="00824A60" w:rsidRDefault="00274707" w:rsidP="00274707">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Pajungimo būdas</w:t>
            </w:r>
          </w:p>
        </w:tc>
        <w:tc>
          <w:tcPr>
            <w:tcW w:w="1900" w:type="pct"/>
            <w:tcBorders>
              <w:top w:val="single" w:sz="4" w:space="0" w:color="auto"/>
              <w:left w:val="single" w:sz="4" w:space="0" w:color="auto"/>
              <w:bottom w:val="single" w:sz="4" w:space="0" w:color="auto"/>
              <w:right w:val="single" w:sz="4" w:space="0" w:color="auto"/>
            </w:tcBorders>
          </w:tcPr>
          <w:p w14:paraId="0271CB5C" w14:textId="77777777" w:rsidR="00274707" w:rsidRPr="00824A60" w:rsidRDefault="00274707" w:rsidP="00274707">
            <w:pPr>
              <w:pStyle w:val="TableParagraph"/>
              <w:spacing w:before="3" w:line="235" w:lineRule="auto"/>
              <w:rPr>
                <w:rFonts w:cstheme="minorHAnsi"/>
                <w:color w:val="000000" w:themeColor="text1"/>
                <w:lang w:val="lt-LT"/>
              </w:rPr>
            </w:pPr>
            <w:r w:rsidRPr="00824A60">
              <w:rPr>
                <w:rFonts w:cstheme="minorHAnsi"/>
                <w:color w:val="000000" w:themeColor="text1"/>
                <w:lang w:val="lt-LT"/>
              </w:rPr>
              <w:t>Flanšinis. Flanšai turi atitikti LST EN 1092-2 standartą arba lygiavertį, flanšų veidrodinis paviršius turi būti be pažeidimų ir</w:t>
            </w:r>
          </w:p>
          <w:p w14:paraId="6293433D" w14:textId="77777777" w:rsidR="00274707" w:rsidRPr="00824A60" w:rsidRDefault="00274707" w:rsidP="00274707">
            <w:pPr>
              <w:pStyle w:val="TableParagraph"/>
              <w:rPr>
                <w:rFonts w:cstheme="minorHAnsi"/>
                <w:color w:val="000000" w:themeColor="text1"/>
                <w:lang w:val="lt-LT"/>
              </w:rPr>
            </w:pPr>
            <w:r w:rsidRPr="00824A60">
              <w:rPr>
                <w:rFonts w:cstheme="minorHAnsi"/>
                <w:color w:val="000000" w:themeColor="text1"/>
                <w:lang w:val="lt-LT"/>
              </w:rPr>
              <w:t>užtikrinti pilną hermetiškumą</w:t>
            </w:r>
          </w:p>
        </w:tc>
        <w:tc>
          <w:tcPr>
            <w:tcW w:w="848" w:type="pct"/>
            <w:tcBorders>
              <w:top w:val="single" w:sz="4" w:space="0" w:color="auto"/>
              <w:left w:val="single" w:sz="4" w:space="0" w:color="auto"/>
              <w:bottom w:val="single" w:sz="4" w:space="0" w:color="auto"/>
              <w:right w:val="single" w:sz="4" w:space="0" w:color="auto"/>
            </w:tcBorders>
          </w:tcPr>
          <w:p w14:paraId="46876B8E" w14:textId="7FBD7DFF" w:rsidR="00274707" w:rsidRPr="00824A60" w:rsidRDefault="00274707" w:rsidP="00274707">
            <w:pPr>
              <w:spacing w:afterLines="10" w:after="24"/>
              <w:jc w:val="both"/>
              <w:rPr>
                <w:rFonts w:asciiTheme="minorHAnsi" w:hAnsiTheme="minorHAnsi" w:cstheme="minorHAnsi"/>
                <w:color w:val="000000" w:themeColor="text1"/>
                <w:sz w:val="22"/>
                <w:szCs w:val="22"/>
              </w:rPr>
            </w:pPr>
            <w:r w:rsidRPr="00E5044C">
              <w:rPr>
                <w:rFonts w:asciiTheme="minorHAnsi" w:hAnsiTheme="minorHAnsi" w:cstheme="minorHAnsi"/>
                <w:color w:val="000000" w:themeColor="text1"/>
                <w:sz w:val="22"/>
                <w:szCs w:val="22"/>
              </w:rPr>
              <w:t>Atitinka</w:t>
            </w:r>
          </w:p>
        </w:tc>
        <w:tc>
          <w:tcPr>
            <w:tcW w:w="1334" w:type="pct"/>
            <w:tcBorders>
              <w:top w:val="single" w:sz="4" w:space="0" w:color="auto"/>
              <w:left w:val="single" w:sz="4" w:space="0" w:color="auto"/>
              <w:bottom w:val="single" w:sz="4" w:space="0" w:color="auto"/>
              <w:right w:val="single" w:sz="4" w:space="0" w:color="auto"/>
            </w:tcBorders>
          </w:tcPr>
          <w:p w14:paraId="543602BF" w14:textId="4FF97A13" w:rsidR="00274707" w:rsidRPr="00824A60" w:rsidRDefault="005D1F0D" w:rsidP="00274707">
            <w:pPr>
              <w:spacing w:afterLines="10" w:after="24"/>
              <w:jc w:val="both"/>
              <w:rPr>
                <w:rFonts w:asciiTheme="minorHAnsi" w:hAnsiTheme="minorHAnsi" w:cstheme="minorHAnsi"/>
                <w:color w:val="000000" w:themeColor="text1"/>
                <w:sz w:val="22"/>
                <w:szCs w:val="22"/>
              </w:rPr>
            </w:pPr>
            <w:hyperlink r:id="rId54" w:history="1">
              <w:r w:rsidR="00274707" w:rsidRPr="00703366">
                <w:rPr>
                  <w:rStyle w:val="Hyperlink"/>
                  <w:rFonts w:asciiTheme="minorHAnsi" w:hAnsiTheme="minorHAnsi" w:cstheme="minorHAnsi"/>
                  <w:sz w:val="22"/>
                  <w:szCs w:val="22"/>
                  <w:lang w:eastAsia="lt-LT"/>
                </w:rPr>
                <w:t>www.fucoli-somepal.pt/EN/produtos/produtos/agua-potavel</w:t>
              </w:r>
            </w:hyperlink>
            <w:r w:rsidR="00274707">
              <w:rPr>
                <w:rFonts w:asciiTheme="minorHAnsi" w:hAnsiTheme="minorHAnsi" w:cstheme="minorHAnsi"/>
                <w:color w:val="000000" w:themeColor="text1"/>
                <w:sz w:val="22"/>
                <w:szCs w:val="22"/>
                <w:lang w:eastAsia="lt-LT"/>
              </w:rPr>
              <w:t xml:space="preserve"> </w:t>
            </w:r>
          </w:p>
        </w:tc>
      </w:tr>
      <w:tr w:rsidR="00274707" w:rsidRPr="00824A60" w14:paraId="4081D4B5" w14:textId="77777777" w:rsidTr="00274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69" w:type="pct"/>
            <w:tcBorders>
              <w:top w:val="single" w:sz="4" w:space="0" w:color="auto"/>
              <w:left w:val="single" w:sz="4" w:space="0" w:color="auto"/>
              <w:bottom w:val="single" w:sz="4" w:space="0" w:color="auto"/>
              <w:right w:val="single" w:sz="4" w:space="0" w:color="auto"/>
            </w:tcBorders>
          </w:tcPr>
          <w:p w14:paraId="1F652E12" w14:textId="77777777" w:rsidR="00274707" w:rsidRPr="00824A60" w:rsidRDefault="00274707" w:rsidP="00274707">
            <w:pPr>
              <w:numPr>
                <w:ilvl w:val="0"/>
                <w:numId w:val="120"/>
              </w:numPr>
              <w:rPr>
                <w:rFonts w:asciiTheme="minorHAnsi" w:hAnsiTheme="minorHAnsi" w:cstheme="minorHAnsi"/>
                <w:color w:val="000000" w:themeColor="text1"/>
                <w:sz w:val="22"/>
                <w:szCs w:val="22"/>
              </w:rPr>
            </w:pPr>
          </w:p>
        </w:tc>
        <w:tc>
          <w:tcPr>
            <w:tcW w:w="750" w:type="pct"/>
            <w:tcBorders>
              <w:top w:val="single" w:sz="4" w:space="0" w:color="auto"/>
              <w:left w:val="single" w:sz="4" w:space="0" w:color="auto"/>
              <w:bottom w:val="single" w:sz="4" w:space="0" w:color="auto"/>
              <w:right w:val="single" w:sz="4" w:space="0" w:color="auto"/>
            </w:tcBorders>
          </w:tcPr>
          <w:p w14:paraId="07A51C05" w14:textId="77777777" w:rsidR="00274707" w:rsidRPr="00824A60" w:rsidRDefault="00274707" w:rsidP="00274707">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Sandarinimas</w:t>
            </w:r>
          </w:p>
        </w:tc>
        <w:tc>
          <w:tcPr>
            <w:tcW w:w="1900" w:type="pct"/>
            <w:tcBorders>
              <w:top w:val="single" w:sz="4" w:space="0" w:color="auto"/>
              <w:left w:val="single" w:sz="4" w:space="0" w:color="auto"/>
              <w:bottom w:val="single" w:sz="4" w:space="0" w:color="auto"/>
              <w:right w:val="single" w:sz="4" w:space="0" w:color="auto"/>
            </w:tcBorders>
          </w:tcPr>
          <w:p w14:paraId="64309720" w14:textId="77777777" w:rsidR="00274707" w:rsidRPr="00824A60" w:rsidRDefault="00274707" w:rsidP="00274707">
            <w:pPr>
              <w:pStyle w:val="TableParagraph"/>
              <w:spacing w:line="268" w:lineRule="exact"/>
              <w:rPr>
                <w:rFonts w:cstheme="minorHAnsi"/>
                <w:color w:val="000000" w:themeColor="text1"/>
                <w:lang w:val="lt-LT"/>
              </w:rPr>
            </w:pPr>
            <w:r w:rsidRPr="00824A60">
              <w:rPr>
                <w:rFonts w:cstheme="minorHAnsi"/>
                <w:color w:val="000000" w:themeColor="text1"/>
                <w:lang w:val="lt-LT"/>
              </w:rPr>
              <w:t>NBR arba EPDM pagal LST EN 681-1 arba lygiavertį standartą.</w:t>
            </w:r>
          </w:p>
          <w:p w14:paraId="37228004" w14:textId="77777777" w:rsidR="00274707" w:rsidRPr="00824A60" w:rsidRDefault="00274707" w:rsidP="00274707">
            <w:pPr>
              <w:pStyle w:val="TableParagraph"/>
              <w:rPr>
                <w:rFonts w:cstheme="minorHAnsi"/>
                <w:color w:val="000000" w:themeColor="text1"/>
                <w:lang w:val="lt-LT"/>
              </w:rPr>
            </w:pPr>
            <w:r w:rsidRPr="00824A60">
              <w:rPr>
                <w:rFonts w:cstheme="minorHAnsi"/>
                <w:color w:val="000000" w:themeColor="text1"/>
                <w:lang w:val="lt-LT"/>
              </w:rPr>
              <w:t>Atitinkama sandarinimo medžiaga pateikiama užsakymo metu</w:t>
            </w:r>
          </w:p>
        </w:tc>
        <w:tc>
          <w:tcPr>
            <w:tcW w:w="848" w:type="pct"/>
            <w:tcBorders>
              <w:top w:val="single" w:sz="4" w:space="0" w:color="auto"/>
              <w:left w:val="single" w:sz="4" w:space="0" w:color="auto"/>
              <w:bottom w:val="single" w:sz="4" w:space="0" w:color="auto"/>
              <w:right w:val="single" w:sz="4" w:space="0" w:color="auto"/>
            </w:tcBorders>
          </w:tcPr>
          <w:p w14:paraId="4195E7AE" w14:textId="079FF21A" w:rsidR="00274707" w:rsidRPr="00824A60" w:rsidRDefault="00274707" w:rsidP="00274707">
            <w:pPr>
              <w:spacing w:afterLines="10" w:after="24"/>
              <w:jc w:val="both"/>
              <w:rPr>
                <w:rFonts w:asciiTheme="minorHAnsi" w:hAnsiTheme="minorHAnsi" w:cstheme="minorHAnsi"/>
                <w:color w:val="000000" w:themeColor="text1"/>
                <w:sz w:val="22"/>
                <w:szCs w:val="22"/>
              </w:rPr>
            </w:pPr>
            <w:r w:rsidRPr="00E5044C">
              <w:rPr>
                <w:rFonts w:asciiTheme="minorHAnsi" w:hAnsiTheme="minorHAnsi" w:cstheme="minorHAnsi"/>
                <w:color w:val="000000" w:themeColor="text1"/>
                <w:sz w:val="22"/>
                <w:szCs w:val="22"/>
              </w:rPr>
              <w:t>Atitinka</w:t>
            </w:r>
          </w:p>
        </w:tc>
        <w:tc>
          <w:tcPr>
            <w:tcW w:w="1334" w:type="pct"/>
            <w:tcBorders>
              <w:top w:val="single" w:sz="4" w:space="0" w:color="auto"/>
              <w:left w:val="single" w:sz="4" w:space="0" w:color="auto"/>
              <w:bottom w:val="single" w:sz="4" w:space="0" w:color="auto"/>
              <w:right w:val="single" w:sz="4" w:space="0" w:color="auto"/>
            </w:tcBorders>
          </w:tcPr>
          <w:p w14:paraId="2EE5C9F7" w14:textId="7281C37F" w:rsidR="00274707" w:rsidRPr="00824A60" w:rsidRDefault="005D1F0D" w:rsidP="00274707">
            <w:pPr>
              <w:spacing w:afterLines="10" w:after="24"/>
              <w:jc w:val="both"/>
              <w:rPr>
                <w:rFonts w:asciiTheme="minorHAnsi" w:hAnsiTheme="minorHAnsi" w:cstheme="minorHAnsi"/>
                <w:color w:val="000000" w:themeColor="text1"/>
                <w:sz w:val="22"/>
                <w:szCs w:val="22"/>
              </w:rPr>
            </w:pPr>
            <w:hyperlink r:id="rId55" w:history="1">
              <w:r w:rsidR="00274707" w:rsidRPr="00703366">
                <w:rPr>
                  <w:rStyle w:val="Hyperlink"/>
                  <w:rFonts w:asciiTheme="minorHAnsi" w:hAnsiTheme="minorHAnsi" w:cstheme="minorHAnsi"/>
                  <w:sz w:val="22"/>
                  <w:szCs w:val="22"/>
                  <w:lang w:eastAsia="lt-LT"/>
                </w:rPr>
                <w:t>www.fucoli-somepal.pt/EN/produtos/produtos/agua-potavel</w:t>
              </w:r>
            </w:hyperlink>
            <w:r w:rsidR="00274707">
              <w:rPr>
                <w:rFonts w:asciiTheme="minorHAnsi" w:hAnsiTheme="minorHAnsi" w:cstheme="minorHAnsi"/>
                <w:color w:val="000000" w:themeColor="text1"/>
                <w:sz w:val="22"/>
                <w:szCs w:val="22"/>
                <w:lang w:eastAsia="lt-LT"/>
              </w:rPr>
              <w:t xml:space="preserve"> </w:t>
            </w:r>
          </w:p>
        </w:tc>
      </w:tr>
      <w:tr w:rsidR="00274707" w:rsidRPr="00824A60" w14:paraId="262EDA9C" w14:textId="77777777" w:rsidTr="00274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69" w:type="pct"/>
            <w:tcBorders>
              <w:top w:val="single" w:sz="4" w:space="0" w:color="auto"/>
              <w:left w:val="single" w:sz="4" w:space="0" w:color="auto"/>
              <w:bottom w:val="single" w:sz="4" w:space="0" w:color="auto"/>
              <w:right w:val="single" w:sz="4" w:space="0" w:color="auto"/>
            </w:tcBorders>
          </w:tcPr>
          <w:p w14:paraId="4FCA04A3" w14:textId="77777777" w:rsidR="00274707" w:rsidRPr="00824A60" w:rsidRDefault="00274707" w:rsidP="00274707">
            <w:pPr>
              <w:numPr>
                <w:ilvl w:val="0"/>
                <w:numId w:val="120"/>
              </w:numPr>
              <w:rPr>
                <w:rFonts w:asciiTheme="minorHAnsi" w:hAnsiTheme="minorHAnsi" w:cstheme="minorHAnsi"/>
                <w:color w:val="000000" w:themeColor="text1"/>
                <w:sz w:val="22"/>
                <w:szCs w:val="22"/>
              </w:rPr>
            </w:pPr>
          </w:p>
        </w:tc>
        <w:tc>
          <w:tcPr>
            <w:tcW w:w="750" w:type="pct"/>
            <w:tcBorders>
              <w:top w:val="single" w:sz="4" w:space="0" w:color="auto"/>
              <w:left w:val="single" w:sz="4" w:space="0" w:color="auto"/>
              <w:bottom w:val="single" w:sz="4" w:space="0" w:color="auto"/>
              <w:right w:val="single" w:sz="4" w:space="0" w:color="auto"/>
            </w:tcBorders>
          </w:tcPr>
          <w:p w14:paraId="1420B5BD" w14:textId="77777777" w:rsidR="00274707" w:rsidRPr="00824A60" w:rsidRDefault="00274707" w:rsidP="00274707">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Korpuso ir jo elementų medžiaga</w:t>
            </w:r>
          </w:p>
        </w:tc>
        <w:tc>
          <w:tcPr>
            <w:tcW w:w="1900" w:type="pct"/>
            <w:tcBorders>
              <w:top w:val="single" w:sz="4" w:space="0" w:color="auto"/>
              <w:left w:val="single" w:sz="4" w:space="0" w:color="auto"/>
              <w:bottom w:val="single" w:sz="4" w:space="0" w:color="auto"/>
              <w:right w:val="single" w:sz="4" w:space="0" w:color="auto"/>
            </w:tcBorders>
          </w:tcPr>
          <w:p w14:paraId="45E8C2F1" w14:textId="77777777" w:rsidR="00274707" w:rsidRPr="00824A60" w:rsidRDefault="00274707" w:rsidP="00274707">
            <w:pPr>
              <w:pStyle w:val="TableParagraph"/>
              <w:rPr>
                <w:rFonts w:cstheme="minorHAnsi"/>
                <w:color w:val="000000" w:themeColor="text1"/>
                <w:lang w:val="lt-LT"/>
              </w:rPr>
            </w:pPr>
            <w:r w:rsidRPr="00824A60">
              <w:rPr>
                <w:rFonts w:cstheme="minorHAnsi"/>
                <w:color w:val="000000" w:themeColor="text1"/>
                <w:lang w:val="lt-LT"/>
              </w:rPr>
              <w:t>Kalusis ketus pagal LST EN 1563 standartą arba lygiavertį, ne žemesnės markės kaip EN-GJS-450-10 arba lygiavertės.</w:t>
            </w:r>
          </w:p>
          <w:p w14:paraId="0D8B62A2" w14:textId="77777777" w:rsidR="00274707" w:rsidRPr="00824A60" w:rsidRDefault="00274707" w:rsidP="00274707">
            <w:pPr>
              <w:pStyle w:val="TableParagraph"/>
              <w:rPr>
                <w:rFonts w:cstheme="minorHAnsi"/>
                <w:color w:val="000000" w:themeColor="text1"/>
                <w:lang w:val="lt-LT"/>
              </w:rPr>
            </w:pPr>
            <w:r w:rsidRPr="00824A60">
              <w:rPr>
                <w:rFonts w:cstheme="minorHAnsi"/>
                <w:color w:val="000000" w:themeColor="text1"/>
                <w:lang w:val="lt-LT"/>
              </w:rPr>
              <w:t>Varžtai, veržlės, poveržlės iš nerūdijančio plieno (plieno klasė ne žemesnė kaip A2) arba lygiaverčio</w:t>
            </w:r>
          </w:p>
        </w:tc>
        <w:tc>
          <w:tcPr>
            <w:tcW w:w="848" w:type="pct"/>
            <w:tcBorders>
              <w:top w:val="single" w:sz="4" w:space="0" w:color="auto"/>
              <w:left w:val="single" w:sz="4" w:space="0" w:color="auto"/>
              <w:bottom w:val="single" w:sz="4" w:space="0" w:color="auto"/>
              <w:right w:val="single" w:sz="4" w:space="0" w:color="auto"/>
            </w:tcBorders>
          </w:tcPr>
          <w:p w14:paraId="3753947A" w14:textId="47CB3F50" w:rsidR="00274707" w:rsidRPr="00824A60" w:rsidRDefault="00274707" w:rsidP="00274707">
            <w:pPr>
              <w:spacing w:afterLines="10" w:after="24"/>
              <w:jc w:val="both"/>
              <w:rPr>
                <w:rFonts w:asciiTheme="minorHAnsi" w:hAnsiTheme="minorHAnsi" w:cstheme="minorHAnsi"/>
                <w:color w:val="000000" w:themeColor="text1"/>
                <w:sz w:val="22"/>
                <w:szCs w:val="22"/>
              </w:rPr>
            </w:pPr>
            <w:r w:rsidRPr="00E5044C">
              <w:rPr>
                <w:rFonts w:asciiTheme="minorHAnsi" w:hAnsiTheme="minorHAnsi" w:cstheme="minorHAnsi"/>
                <w:color w:val="000000" w:themeColor="text1"/>
                <w:sz w:val="22"/>
                <w:szCs w:val="22"/>
              </w:rPr>
              <w:t>Atitinka</w:t>
            </w:r>
          </w:p>
        </w:tc>
        <w:tc>
          <w:tcPr>
            <w:tcW w:w="1334" w:type="pct"/>
            <w:tcBorders>
              <w:top w:val="single" w:sz="4" w:space="0" w:color="auto"/>
              <w:left w:val="single" w:sz="4" w:space="0" w:color="auto"/>
              <w:bottom w:val="single" w:sz="4" w:space="0" w:color="auto"/>
              <w:right w:val="single" w:sz="4" w:space="0" w:color="auto"/>
            </w:tcBorders>
          </w:tcPr>
          <w:p w14:paraId="1C73EBEE" w14:textId="37E301CE" w:rsidR="00274707" w:rsidRPr="00824A60" w:rsidRDefault="005D1F0D" w:rsidP="00274707">
            <w:pPr>
              <w:spacing w:afterLines="10" w:after="24"/>
              <w:jc w:val="both"/>
              <w:rPr>
                <w:rFonts w:asciiTheme="minorHAnsi" w:hAnsiTheme="minorHAnsi" w:cstheme="minorHAnsi"/>
                <w:color w:val="000000" w:themeColor="text1"/>
                <w:sz w:val="22"/>
                <w:szCs w:val="22"/>
              </w:rPr>
            </w:pPr>
            <w:hyperlink r:id="rId56" w:history="1">
              <w:r w:rsidR="00274707" w:rsidRPr="00703366">
                <w:rPr>
                  <w:rStyle w:val="Hyperlink"/>
                  <w:rFonts w:asciiTheme="minorHAnsi" w:hAnsiTheme="minorHAnsi" w:cstheme="minorHAnsi"/>
                  <w:sz w:val="22"/>
                  <w:szCs w:val="22"/>
                  <w:lang w:eastAsia="lt-LT"/>
                </w:rPr>
                <w:t>www.fucoli-somepal.pt/EN/produtos/produtos/agua-potavel</w:t>
              </w:r>
            </w:hyperlink>
            <w:r w:rsidR="00274707">
              <w:rPr>
                <w:rFonts w:asciiTheme="minorHAnsi" w:hAnsiTheme="minorHAnsi" w:cstheme="minorHAnsi"/>
                <w:color w:val="000000" w:themeColor="text1"/>
                <w:sz w:val="22"/>
                <w:szCs w:val="22"/>
                <w:lang w:eastAsia="lt-LT"/>
              </w:rPr>
              <w:t xml:space="preserve"> </w:t>
            </w:r>
          </w:p>
        </w:tc>
      </w:tr>
      <w:tr w:rsidR="00274707" w:rsidRPr="00824A60" w14:paraId="72F6F1E1" w14:textId="77777777" w:rsidTr="00274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 w:type="pct"/>
            <w:tcBorders>
              <w:top w:val="single" w:sz="4" w:space="0" w:color="auto"/>
              <w:left w:val="single" w:sz="4" w:space="0" w:color="auto"/>
              <w:bottom w:val="single" w:sz="4" w:space="0" w:color="auto"/>
              <w:right w:val="single" w:sz="4" w:space="0" w:color="auto"/>
            </w:tcBorders>
          </w:tcPr>
          <w:p w14:paraId="6E8561A5" w14:textId="77777777" w:rsidR="00274707" w:rsidRPr="00824A60" w:rsidRDefault="00274707" w:rsidP="00274707">
            <w:pPr>
              <w:numPr>
                <w:ilvl w:val="0"/>
                <w:numId w:val="120"/>
              </w:numPr>
              <w:rPr>
                <w:rFonts w:asciiTheme="minorHAnsi" w:hAnsiTheme="minorHAnsi" w:cstheme="minorHAnsi"/>
                <w:color w:val="000000" w:themeColor="text1"/>
                <w:sz w:val="22"/>
                <w:szCs w:val="22"/>
              </w:rPr>
            </w:pPr>
          </w:p>
        </w:tc>
        <w:tc>
          <w:tcPr>
            <w:tcW w:w="750" w:type="pct"/>
            <w:tcBorders>
              <w:top w:val="single" w:sz="4" w:space="0" w:color="auto"/>
              <w:left w:val="single" w:sz="4" w:space="0" w:color="auto"/>
              <w:bottom w:val="single" w:sz="4" w:space="0" w:color="auto"/>
              <w:right w:val="single" w:sz="4" w:space="0" w:color="auto"/>
            </w:tcBorders>
          </w:tcPr>
          <w:p w14:paraId="0DFFE204" w14:textId="77777777" w:rsidR="00274707" w:rsidRPr="00824A60" w:rsidRDefault="00274707" w:rsidP="00274707">
            <w:pPr>
              <w:pStyle w:val="TableParagraph"/>
              <w:rPr>
                <w:rFonts w:cstheme="minorHAnsi"/>
                <w:color w:val="000000" w:themeColor="text1"/>
                <w:lang w:val="lt-LT"/>
              </w:rPr>
            </w:pPr>
            <w:r w:rsidRPr="00824A60">
              <w:rPr>
                <w:rFonts w:cstheme="minorHAnsi"/>
                <w:color w:val="000000" w:themeColor="text1"/>
                <w:lang w:val="lt-LT"/>
              </w:rPr>
              <w:t>Padengimas</w:t>
            </w:r>
          </w:p>
        </w:tc>
        <w:tc>
          <w:tcPr>
            <w:tcW w:w="1900" w:type="pct"/>
            <w:tcBorders>
              <w:top w:val="single" w:sz="4" w:space="0" w:color="auto"/>
              <w:left w:val="single" w:sz="4" w:space="0" w:color="auto"/>
              <w:bottom w:val="single" w:sz="4" w:space="0" w:color="auto"/>
              <w:right w:val="single" w:sz="4" w:space="0" w:color="auto"/>
            </w:tcBorders>
          </w:tcPr>
          <w:p w14:paraId="2C8E7CA9" w14:textId="77777777" w:rsidR="00274707" w:rsidRPr="00824A60" w:rsidRDefault="00274707" w:rsidP="00274707">
            <w:pPr>
              <w:pStyle w:val="TableParagraph"/>
              <w:rPr>
                <w:rFonts w:cstheme="minorHAnsi"/>
                <w:color w:val="000000" w:themeColor="text1"/>
                <w:lang w:val="lt-LT"/>
              </w:rPr>
            </w:pPr>
            <w:r w:rsidRPr="00824A60">
              <w:rPr>
                <w:rFonts w:cstheme="minorHAnsi"/>
                <w:color w:val="000000" w:themeColor="text1"/>
                <w:lang w:val="lt-LT"/>
              </w:rPr>
              <w:t xml:space="preserve">Korpuso detalės turi būti padengtos iš vidaus ir iš išorės. Padengimas epoksidinis miltelinis arba lygiavertis, minimalus padengimo storis 250 mikronų. Kartu su pasiūlymu turi būti pateiktas GSK sertifikavimo centro RAL </w:t>
            </w:r>
            <w:r w:rsidRPr="00824A60">
              <w:rPr>
                <w:rFonts w:cstheme="minorHAnsi"/>
                <w:color w:val="000000" w:themeColor="text1"/>
                <w:lang w:val="lt-LT"/>
              </w:rPr>
              <w:lastRenderedPageBreak/>
              <w:t>GZ662 sertifikatas Produktams („Products“) arba lygiavertis*, ne mažesnių reikalavimų nei nustato LST EN 14901 standartas (standarto priede nurodomas jungties tipas).</w:t>
            </w:r>
          </w:p>
          <w:p w14:paraId="715124A0" w14:textId="77777777" w:rsidR="00274707" w:rsidRPr="00824A60" w:rsidRDefault="00274707" w:rsidP="00274707">
            <w:pPr>
              <w:pStyle w:val="TableParagraph"/>
              <w:ind w:right="97"/>
              <w:jc w:val="both"/>
              <w:rPr>
                <w:rFonts w:cstheme="minorHAnsi"/>
                <w:color w:val="000000" w:themeColor="text1"/>
                <w:lang w:val="lt-LT"/>
              </w:rPr>
            </w:pPr>
            <w:r w:rsidRPr="00824A60">
              <w:rPr>
                <w:rFonts w:cstheme="minorHAnsi"/>
                <w:color w:val="000000" w:themeColor="text1"/>
                <w:lang w:val="lt-LT"/>
              </w:rPr>
              <w:t>* lygiavertis sertifikatas – išduotas tarptautinės organizacijos besispecializuojančios vandentvarkos gaminių dangos kokybės nustatyme,</w:t>
            </w:r>
            <w:r w:rsidRPr="00824A60">
              <w:rPr>
                <w:rFonts w:cstheme="minorHAnsi"/>
                <w:color w:val="000000" w:themeColor="text1"/>
                <w:spacing w:val="-17"/>
                <w:lang w:val="lt-LT"/>
              </w:rPr>
              <w:t xml:space="preserve"> </w:t>
            </w:r>
            <w:r w:rsidRPr="00824A60">
              <w:rPr>
                <w:rFonts w:cstheme="minorHAnsi"/>
                <w:color w:val="000000" w:themeColor="text1"/>
                <w:lang w:val="lt-LT"/>
              </w:rPr>
              <w:t>atliekančios</w:t>
            </w:r>
            <w:r w:rsidRPr="00824A60">
              <w:rPr>
                <w:rFonts w:cstheme="minorHAnsi"/>
                <w:color w:val="000000" w:themeColor="text1"/>
                <w:spacing w:val="-17"/>
                <w:lang w:val="lt-LT"/>
              </w:rPr>
              <w:t xml:space="preserve"> </w:t>
            </w:r>
            <w:r w:rsidRPr="00824A60">
              <w:rPr>
                <w:rFonts w:cstheme="minorHAnsi"/>
                <w:color w:val="000000" w:themeColor="text1"/>
                <w:lang w:val="lt-LT"/>
              </w:rPr>
              <w:t>periodinius</w:t>
            </w:r>
            <w:r w:rsidRPr="00824A60">
              <w:rPr>
                <w:rFonts w:cstheme="minorHAnsi"/>
                <w:color w:val="000000" w:themeColor="text1"/>
                <w:spacing w:val="-14"/>
                <w:lang w:val="lt-LT"/>
              </w:rPr>
              <w:t xml:space="preserve"> </w:t>
            </w:r>
            <w:r w:rsidRPr="00824A60">
              <w:rPr>
                <w:rFonts w:cstheme="minorHAnsi"/>
                <w:color w:val="000000" w:themeColor="text1"/>
                <w:lang w:val="lt-LT"/>
              </w:rPr>
              <w:t>gamybos</w:t>
            </w:r>
            <w:r w:rsidRPr="00824A60">
              <w:rPr>
                <w:rFonts w:cstheme="minorHAnsi"/>
                <w:color w:val="000000" w:themeColor="text1"/>
                <w:spacing w:val="-15"/>
                <w:lang w:val="lt-LT"/>
              </w:rPr>
              <w:t xml:space="preserve"> </w:t>
            </w:r>
            <w:r w:rsidRPr="00824A60">
              <w:rPr>
                <w:rFonts w:cstheme="minorHAnsi"/>
                <w:color w:val="000000" w:themeColor="text1"/>
                <w:lang w:val="lt-LT"/>
              </w:rPr>
              <w:t>proceso</w:t>
            </w:r>
            <w:r w:rsidRPr="00824A60">
              <w:rPr>
                <w:rFonts w:cstheme="minorHAnsi"/>
                <w:color w:val="000000" w:themeColor="text1"/>
                <w:spacing w:val="-15"/>
                <w:lang w:val="lt-LT"/>
              </w:rPr>
              <w:t xml:space="preserve"> </w:t>
            </w:r>
            <w:r w:rsidRPr="00824A60">
              <w:rPr>
                <w:rFonts w:cstheme="minorHAnsi"/>
                <w:color w:val="000000" w:themeColor="text1"/>
                <w:lang w:val="lt-LT"/>
              </w:rPr>
              <w:t>tikrinimus, gaminių</w:t>
            </w:r>
            <w:r w:rsidRPr="00824A60">
              <w:rPr>
                <w:rFonts w:cstheme="minorHAnsi"/>
                <w:color w:val="000000" w:themeColor="text1"/>
                <w:spacing w:val="14"/>
                <w:lang w:val="lt-LT"/>
              </w:rPr>
              <w:t xml:space="preserve"> </w:t>
            </w:r>
            <w:r w:rsidRPr="00824A60">
              <w:rPr>
                <w:rFonts w:cstheme="minorHAnsi"/>
                <w:color w:val="000000" w:themeColor="text1"/>
                <w:lang w:val="lt-LT"/>
              </w:rPr>
              <w:t>bandymus</w:t>
            </w:r>
            <w:r w:rsidRPr="00824A60">
              <w:rPr>
                <w:rFonts w:cstheme="minorHAnsi"/>
                <w:color w:val="000000" w:themeColor="text1"/>
                <w:spacing w:val="16"/>
                <w:lang w:val="lt-LT"/>
              </w:rPr>
              <w:t xml:space="preserve"> </w:t>
            </w:r>
            <w:r w:rsidRPr="00824A60">
              <w:rPr>
                <w:rFonts w:cstheme="minorHAnsi"/>
                <w:color w:val="000000" w:themeColor="text1"/>
                <w:lang w:val="lt-LT"/>
              </w:rPr>
              <w:t>ir</w:t>
            </w:r>
            <w:r w:rsidRPr="00824A60">
              <w:rPr>
                <w:rFonts w:cstheme="minorHAnsi"/>
                <w:color w:val="000000" w:themeColor="text1"/>
                <w:spacing w:val="16"/>
                <w:lang w:val="lt-LT"/>
              </w:rPr>
              <w:t xml:space="preserve"> </w:t>
            </w:r>
            <w:r w:rsidRPr="00824A60">
              <w:rPr>
                <w:rFonts w:cstheme="minorHAnsi"/>
                <w:color w:val="000000" w:themeColor="text1"/>
                <w:lang w:val="lt-LT"/>
              </w:rPr>
              <w:t>gamintojo</w:t>
            </w:r>
            <w:r w:rsidRPr="00824A60">
              <w:rPr>
                <w:rFonts w:cstheme="minorHAnsi"/>
                <w:color w:val="000000" w:themeColor="text1"/>
                <w:spacing w:val="17"/>
                <w:lang w:val="lt-LT"/>
              </w:rPr>
              <w:t xml:space="preserve"> </w:t>
            </w:r>
            <w:r w:rsidRPr="00824A60">
              <w:rPr>
                <w:rFonts w:cstheme="minorHAnsi"/>
                <w:color w:val="000000" w:themeColor="text1"/>
                <w:lang w:val="lt-LT"/>
              </w:rPr>
              <w:t>deklaruojamų</w:t>
            </w:r>
            <w:r w:rsidRPr="00824A60">
              <w:rPr>
                <w:rFonts w:cstheme="minorHAnsi"/>
                <w:color w:val="000000" w:themeColor="text1"/>
                <w:spacing w:val="15"/>
                <w:lang w:val="lt-LT"/>
              </w:rPr>
              <w:t xml:space="preserve"> </w:t>
            </w:r>
            <w:r w:rsidRPr="00824A60">
              <w:rPr>
                <w:rFonts w:cstheme="minorHAnsi"/>
                <w:color w:val="000000" w:themeColor="text1"/>
                <w:lang w:val="lt-LT"/>
              </w:rPr>
              <w:t>gaminių</w:t>
            </w:r>
            <w:r w:rsidRPr="00824A60">
              <w:rPr>
                <w:rFonts w:cstheme="minorHAnsi"/>
                <w:color w:val="000000" w:themeColor="text1"/>
                <w:spacing w:val="15"/>
                <w:lang w:val="lt-LT"/>
              </w:rPr>
              <w:t xml:space="preserve"> </w:t>
            </w:r>
            <w:r w:rsidRPr="00824A60">
              <w:rPr>
                <w:rFonts w:cstheme="minorHAnsi"/>
                <w:color w:val="000000" w:themeColor="text1"/>
                <w:lang w:val="lt-LT"/>
              </w:rPr>
              <w:t>savybių atitikimo nustatymus.</w:t>
            </w:r>
          </w:p>
        </w:tc>
        <w:tc>
          <w:tcPr>
            <w:tcW w:w="848" w:type="pct"/>
            <w:tcBorders>
              <w:top w:val="single" w:sz="4" w:space="0" w:color="auto"/>
              <w:left w:val="single" w:sz="4" w:space="0" w:color="auto"/>
              <w:bottom w:val="single" w:sz="4" w:space="0" w:color="auto"/>
              <w:right w:val="single" w:sz="4" w:space="0" w:color="auto"/>
            </w:tcBorders>
          </w:tcPr>
          <w:p w14:paraId="50F70808" w14:textId="11B451B6" w:rsidR="00274707" w:rsidRPr="00824A60" w:rsidRDefault="00274707" w:rsidP="00274707">
            <w:pPr>
              <w:rPr>
                <w:rFonts w:asciiTheme="minorHAnsi" w:hAnsiTheme="minorHAnsi" w:cstheme="minorHAnsi"/>
                <w:color w:val="000000" w:themeColor="text1"/>
                <w:sz w:val="22"/>
                <w:szCs w:val="22"/>
                <w:lang w:eastAsia="lt-LT"/>
              </w:rPr>
            </w:pPr>
            <w:r w:rsidRPr="00E5044C">
              <w:rPr>
                <w:rFonts w:asciiTheme="minorHAnsi" w:hAnsiTheme="minorHAnsi" w:cstheme="minorHAnsi"/>
                <w:color w:val="000000" w:themeColor="text1"/>
                <w:sz w:val="22"/>
                <w:szCs w:val="22"/>
              </w:rPr>
              <w:lastRenderedPageBreak/>
              <w:t>Atitinka</w:t>
            </w:r>
          </w:p>
        </w:tc>
        <w:tc>
          <w:tcPr>
            <w:tcW w:w="1334" w:type="pct"/>
            <w:tcBorders>
              <w:top w:val="single" w:sz="4" w:space="0" w:color="auto"/>
              <w:left w:val="single" w:sz="4" w:space="0" w:color="auto"/>
              <w:bottom w:val="single" w:sz="4" w:space="0" w:color="auto"/>
              <w:right w:val="single" w:sz="4" w:space="0" w:color="auto"/>
            </w:tcBorders>
          </w:tcPr>
          <w:p w14:paraId="2FFC0921" w14:textId="4DAF7248" w:rsidR="00274707" w:rsidRPr="00824A60" w:rsidRDefault="00274707" w:rsidP="00274707">
            <w:pPr>
              <w:rPr>
                <w:rFonts w:asciiTheme="minorHAnsi" w:hAnsiTheme="minorHAnsi" w:cstheme="minorHAnsi"/>
                <w:color w:val="000000" w:themeColor="text1"/>
                <w:sz w:val="22"/>
                <w:szCs w:val="22"/>
                <w:lang w:eastAsia="lt-LT"/>
              </w:rPr>
            </w:pPr>
            <w:r w:rsidRPr="006D75E6">
              <w:rPr>
                <w:rFonts w:asciiTheme="minorHAnsi" w:hAnsiTheme="minorHAnsi" w:cstheme="minorHAnsi"/>
                <w:color w:val="000000" w:themeColor="text1"/>
                <w:sz w:val="22"/>
                <w:szCs w:val="22"/>
                <w:lang w:eastAsia="lt-LT"/>
              </w:rPr>
              <w:t>FUCOLI Certificate-GSK-2022-EN</w:t>
            </w:r>
          </w:p>
        </w:tc>
      </w:tr>
      <w:tr w:rsidR="00274707" w:rsidRPr="00824A60" w14:paraId="00331A71" w14:textId="77777777" w:rsidTr="00274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 w:type="pct"/>
            <w:tcBorders>
              <w:top w:val="single" w:sz="4" w:space="0" w:color="auto"/>
              <w:left w:val="single" w:sz="4" w:space="0" w:color="auto"/>
              <w:bottom w:val="single" w:sz="4" w:space="0" w:color="auto"/>
              <w:right w:val="single" w:sz="4" w:space="0" w:color="auto"/>
            </w:tcBorders>
          </w:tcPr>
          <w:p w14:paraId="06AA3C1A" w14:textId="77777777" w:rsidR="00274707" w:rsidRPr="00824A60" w:rsidRDefault="00274707" w:rsidP="00274707">
            <w:pPr>
              <w:numPr>
                <w:ilvl w:val="0"/>
                <w:numId w:val="120"/>
              </w:numPr>
              <w:rPr>
                <w:rFonts w:asciiTheme="minorHAnsi" w:hAnsiTheme="minorHAnsi" w:cstheme="minorHAnsi"/>
                <w:color w:val="000000" w:themeColor="text1"/>
                <w:sz w:val="22"/>
                <w:szCs w:val="22"/>
              </w:rPr>
            </w:pPr>
          </w:p>
        </w:tc>
        <w:tc>
          <w:tcPr>
            <w:tcW w:w="750" w:type="pct"/>
            <w:tcBorders>
              <w:top w:val="single" w:sz="4" w:space="0" w:color="auto"/>
              <w:left w:val="single" w:sz="4" w:space="0" w:color="auto"/>
              <w:bottom w:val="single" w:sz="4" w:space="0" w:color="auto"/>
              <w:right w:val="single" w:sz="4" w:space="0" w:color="auto"/>
            </w:tcBorders>
          </w:tcPr>
          <w:p w14:paraId="4BD0728F" w14:textId="77777777" w:rsidR="00274707" w:rsidRPr="00824A60" w:rsidRDefault="00274707" w:rsidP="00274707">
            <w:pPr>
              <w:pStyle w:val="TableParagraph"/>
              <w:rPr>
                <w:rFonts w:cstheme="minorHAnsi"/>
                <w:color w:val="000000" w:themeColor="text1"/>
                <w:lang w:val="lt-LT"/>
              </w:rPr>
            </w:pPr>
            <w:r w:rsidRPr="00824A60">
              <w:rPr>
                <w:rFonts w:cstheme="minorHAnsi"/>
                <w:color w:val="000000" w:themeColor="text1"/>
                <w:lang w:val="lt-LT"/>
              </w:rPr>
              <w:t>Ženklinimas</w:t>
            </w:r>
          </w:p>
        </w:tc>
        <w:tc>
          <w:tcPr>
            <w:tcW w:w="1900" w:type="pct"/>
            <w:tcBorders>
              <w:top w:val="single" w:sz="4" w:space="0" w:color="auto"/>
              <w:left w:val="single" w:sz="4" w:space="0" w:color="auto"/>
              <w:bottom w:val="single" w:sz="4" w:space="0" w:color="auto"/>
              <w:right w:val="single" w:sz="4" w:space="0" w:color="auto"/>
            </w:tcBorders>
          </w:tcPr>
          <w:p w14:paraId="16C7ABDF" w14:textId="77777777" w:rsidR="00274707" w:rsidRPr="00824A60" w:rsidRDefault="00274707" w:rsidP="00274707">
            <w:pPr>
              <w:pStyle w:val="TableParagraph"/>
              <w:spacing w:line="268" w:lineRule="exact"/>
              <w:ind w:left="104"/>
              <w:rPr>
                <w:rFonts w:cstheme="minorHAnsi"/>
                <w:color w:val="000000" w:themeColor="text1"/>
                <w:lang w:val="lt-LT"/>
              </w:rPr>
            </w:pPr>
            <w:r w:rsidRPr="00824A60">
              <w:rPr>
                <w:rFonts w:cstheme="minorHAnsi"/>
                <w:color w:val="000000" w:themeColor="text1"/>
                <w:lang w:val="lt-LT"/>
              </w:rPr>
              <w:t>Turi atitikti standarto LST EN 805:2000 reikalavimus. Turi būti</w:t>
            </w:r>
          </w:p>
          <w:p w14:paraId="05194E46" w14:textId="77777777" w:rsidR="00274707" w:rsidRPr="00824A60" w:rsidRDefault="00274707" w:rsidP="00274707">
            <w:pPr>
              <w:pStyle w:val="TableParagraph"/>
              <w:spacing w:line="268" w:lineRule="exact"/>
              <w:ind w:left="104"/>
              <w:rPr>
                <w:rFonts w:cstheme="minorHAnsi"/>
                <w:color w:val="000000" w:themeColor="text1"/>
                <w:lang w:val="lt-LT"/>
              </w:rPr>
            </w:pPr>
            <w:r w:rsidRPr="00824A60">
              <w:rPr>
                <w:rFonts w:cstheme="minorHAnsi"/>
                <w:color w:val="000000" w:themeColor="text1"/>
                <w:lang w:val="lt-LT"/>
              </w:rPr>
              <w:t>nurodyta:</w:t>
            </w:r>
          </w:p>
          <w:p w14:paraId="36DC991D" w14:textId="77777777" w:rsidR="00274707" w:rsidRPr="00824A60" w:rsidRDefault="00274707" w:rsidP="00274707">
            <w:pPr>
              <w:pStyle w:val="TableParagraph"/>
              <w:numPr>
                <w:ilvl w:val="0"/>
                <w:numId w:val="121"/>
              </w:numPr>
              <w:tabs>
                <w:tab w:val="left" w:pos="569"/>
              </w:tabs>
              <w:autoSpaceDE w:val="0"/>
              <w:autoSpaceDN w:val="0"/>
              <w:spacing w:line="300" w:lineRule="exact"/>
              <w:ind w:hanging="361"/>
              <w:rPr>
                <w:rFonts w:cstheme="minorHAnsi"/>
                <w:color w:val="000000" w:themeColor="text1"/>
                <w:lang w:val="lt-LT"/>
              </w:rPr>
            </w:pPr>
            <w:r w:rsidRPr="00824A60">
              <w:rPr>
                <w:rFonts w:cstheme="minorHAnsi"/>
                <w:color w:val="000000" w:themeColor="text1"/>
                <w:lang w:val="lt-LT"/>
              </w:rPr>
              <w:t>Gamintojo</w:t>
            </w:r>
            <w:r w:rsidRPr="00824A60">
              <w:rPr>
                <w:rFonts w:cstheme="minorHAnsi"/>
                <w:color w:val="000000" w:themeColor="text1"/>
                <w:spacing w:val="-2"/>
                <w:lang w:val="lt-LT"/>
              </w:rPr>
              <w:t xml:space="preserve"> </w:t>
            </w:r>
            <w:r w:rsidRPr="00824A60">
              <w:rPr>
                <w:rFonts w:cstheme="minorHAnsi"/>
                <w:color w:val="000000" w:themeColor="text1"/>
                <w:lang w:val="lt-LT"/>
              </w:rPr>
              <w:t>pavadinimas;</w:t>
            </w:r>
          </w:p>
          <w:p w14:paraId="47EAC487" w14:textId="77777777" w:rsidR="00274707" w:rsidRPr="00824A60" w:rsidRDefault="00274707" w:rsidP="00274707">
            <w:pPr>
              <w:pStyle w:val="TableParagraph"/>
              <w:numPr>
                <w:ilvl w:val="0"/>
                <w:numId w:val="121"/>
              </w:numPr>
              <w:tabs>
                <w:tab w:val="left" w:pos="569"/>
              </w:tabs>
              <w:autoSpaceDE w:val="0"/>
              <w:autoSpaceDN w:val="0"/>
              <w:spacing w:line="300" w:lineRule="exact"/>
              <w:ind w:hanging="361"/>
              <w:rPr>
                <w:rFonts w:cstheme="minorHAnsi"/>
                <w:color w:val="000000" w:themeColor="text1"/>
                <w:lang w:val="lt-LT"/>
              </w:rPr>
            </w:pPr>
            <w:r w:rsidRPr="00824A60">
              <w:rPr>
                <w:rFonts w:cstheme="minorHAnsi"/>
                <w:color w:val="000000" w:themeColor="text1"/>
                <w:lang w:val="lt-LT"/>
              </w:rPr>
              <w:t>Diametras;</w:t>
            </w:r>
          </w:p>
          <w:p w14:paraId="14824477" w14:textId="77777777" w:rsidR="00274707" w:rsidRPr="00824A60" w:rsidRDefault="00274707" w:rsidP="00274707">
            <w:pPr>
              <w:pStyle w:val="TableParagraph"/>
              <w:numPr>
                <w:ilvl w:val="0"/>
                <w:numId w:val="121"/>
              </w:numPr>
              <w:tabs>
                <w:tab w:val="left" w:pos="569"/>
              </w:tabs>
              <w:autoSpaceDE w:val="0"/>
              <w:autoSpaceDN w:val="0"/>
              <w:spacing w:line="300" w:lineRule="exact"/>
              <w:ind w:hanging="361"/>
              <w:rPr>
                <w:rFonts w:cstheme="minorHAnsi"/>
                <w:color w:val="000000" w:themeColor="text1"/>
                <w:lang w:val="lt-LT"/>
              </w:rPr>
            </w:pPr>
            <w:r w:rsidRPr="00824A60">
              <w:rPr>
                <w:rFonts w:cstheme="minorHAnsi"/>
                <w:color w:val="000000" w:themeColor="text1"/>
                <w:lang w:val="lt-LT"/>
              </w:rPr>
              <w:t>Sandarinimo</w:t>
            </w:r>
            <w:r w:rsidRPr="00824A60">
              <w:rPr>
                <w:rFonts w:cstheme="minorHAnsi"/>
                <w:color w:val="000000" w:themeColor="text1"/>
                <w:spacing w:val="-2"/>
                <w:lang w:val="lt-LT"/>
              </w:rPr>
              <w:t xml:space="preserve"> </w:t>
            </w:r>
            <w:r w:rsidRPr="00824A60">
              <w:rPr>
                <w:rFonts w:cstheme="minorHAnsi"/>
                <w:color w:val="000000" w:themeColor="text1"/>
                <w:lang w:val="lt-LT"/>
              </w:rPr>
              <w:t>tolerancija;</w:t>
            </w:r>
          </w:p>
          <w:p w14:paraId="64893F67" w14:textId="77777777" w:rsidR="00274707" w:rsidRPr="00824A60" w:rsidRDefault="00274707" w:rsidP="00274707">
            <w:pPr>
              <w:pStyle w:val="TableParagraph"/>
              <w:numPr>
                <w:ilvl w:val="0"/>
                <w:numId w:val="121"/>
              </w:numPr>
              <w:rPr>
                <w:rFonts w:cstheme="minorHAnsi"/>
                <w:color w:val="000000" w:themeColor="text1"/>
                <w:lang w:val="lt-LT"/>
              </w:rPr>
            </w:pPr>
            <w:r w:rsidRPr="00824A60">
              <w:rPr>
                <w:rFonts w:cstheme="minorHAnsi"/>
                <w:color w:val="000000" w:themeColor="text1"/>
                <w:lang w:val="lt-LT"/>
              </w:rPr>
              <w:t>Medžiaga.</w:t>
            </w:r>
          </w:p>
        </w:tc>
        <w:tc>
          <w:tcPr>
            <w:tcW w:w="848" w:type="pct"/>
            <w:tcBorders>
              <w:top w:val="single" w:sz="4" w:space="0" w:color="auto"/>
              <w:left w:val="single" w:sz="4" w:space="0" w:color="auto"/>
              <w:bottom w:val="single" w:sz="4" w:space="0" w:color="auto"/>
              <w:right w:val="single" w:sz="4" w:space="0" w:color="auto"/>
            </w:tcBorders>
          </w:tcPr>
          <w:p w14:paraId="2D80E424" w14:textId="77777777" w:rsidR="00274707" w:rsidRDefault="00274707" w:rsidP="00274707">
            <w:pPr>
              <w:tabs>
                <w:tab w:val="center" w:pos="4819"/>
                <w:tab w:val="right" w:pos="9638"/>
              </w:tabs>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Atitinka</w:t>
            </w:r>
          </w:p>
          <w:p w14:paraId="005238C6" w14:textId="77777777" w:rsidR="00274707" w:rsidRPr="00824A60" w:rsidRDefault="00274707" w:rsidP="00274707">
            <w:pPr>
              <w:rPr>
                <w:rFonts w:asciiTheme="minorHAnsi" w:hAnsiTheme="minorHAnsi" w:cstheme="minorHAnsi"/>
                <w:color w:val="000000" w:themeColor="text1"/>
                <w:sz w:val="22"/>
                <w:szCs w:val="22"/>
                <w:lang w:eastAsia="lt-LT"/>
              </w:rPr>
            </w:pPr>
          </w:p>
        </w:tc>
        <w:tc>
          <w:tcPr>
            <w:tcW w:w="1334" w:type="pct"/>
            <w:tcBorders>
              <w:top w:val="single" w:sz="4" w:space="0" w:color="auto"/>
              <w:left w:val="single" w:sz="4" w:space="0" w:color="auto"/>
              <w:bottom w:val="single" w:sz="4" w:space="0" w:color="auto"/>
              <w:right w:val="single" w:sz="4" w:space="0" w:color="auto"/>
            </w:tcBorders>
          </w:tcPr>
          <w:p w14:paraId="6D58BC0C" w14:textId="2D7C6F16" w:rsidR="00274707" w:rsidRPr="00824A60" w:rsidRDefault="005D1F0D" w:rsidP="00274707">
            <w:pPr>
              <w:rPr>
                <w:rFonts w:asciiTheme="minorHAnsi" w:hAnsiTheme="minorHAnsi" w:cstheme="minorHAnsi"/>
                <w:color w:val="000000" w:themeColor="text1"/>
                <w:sz w:val="22"/>
                <w:szCs w:val="22"/>
                <w:lang w:eastAsia="lt-LT"/>
              </w:rPr>
            </w:pPr>
            <w:hyperlink r:id="rId57" w:history="1">
              <w:r w:rsidR="00274707" w:rsidRPr="00703366">
                <w:rPr>
                  <w:rStyle w:val="Hyperlink"/>
                  <w:rFonts w:asciiTheme="minorHAnsi" w:hAnsiTheme="minorHAnsi" w:cstheme="minorHAnsi"/>
                  <w:sz w:val="22"/>
                  <w:szCs w:val="22"/>
                  <w:lang w:eastAsia="lt-LT"/>
                </w:rPr>
                <w:t>www.fucoli-somepal.pt/EN/produtos/produtos/agua-potavel</w:t>
              </w:r>
            </w:hyperlink>
            <w:r w:rsidR="00274707">
              <w:rPr>
                <w:rFonts w:asciiTheme="minorHAnsi" w:hAnsiTheme="minorHAnsi" w:cstheme="minorHAnsi"/>
                <w:color w:val="000000" w:themeColor="text1"/>
                <w:sz w:val="22"/>
                <w:szCs w:val="22"/>
                <w:lang w:eastAsia="lt-LT"/>
              </w:rPr>
              <w:t xml:space="preserve"> </w:t>
            </w:r>
          </w:p>
        </w:tc>
      </w:tr>
      <w:tr w:rsidR="00670F9E" w:rsidRPr="00824A60" w14:paraId="54066296" w14:textId="77777777" w:rsidTr="00274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18" w:type="pct"/>
            <w:gridSpan w:val="3"/>
            <w:tcBorders>
              <w:top w:val="single" w:sz="4" w:space="0" w:color="auto"/>
              <w:left w:val="single" w:sz="4" w:space="0" w:color="auto"/>
              <w:bottom w:val="single" w:sz="4" w:space="0" w:color="auto"/>
              <w:right w:val="single" w:sz="4" w:space="0" w:color="auto"/>
            </w:tcBorders>
          </w:tcPr>
          <w:p w14:paraId="438A0923" w14:textId="77777777" w:rsidR="00670F9E" w:rsidRPr="00824A60" w:rsidRDefault="00670F9E" w:rsidP="00670F9E">
            <w:pPr>
              <w:ind w:left="9"/>
              <w:jc w:val="center"/>
              <w:rPr>
                <w:rFonts w:asciiTheme="minorHAnsi" w:hAnsiTheme="minorHAnsi" w:cstheme="minorHAnsi"/>
                <w:color w:val="000000" w:themeColor="text1"/>
                <w:sz w:val="22"/>
                <w:szCs w:val="22"/>
                <w:lang w:eastAsia="lt-LT"/>
              </w:rPr>
            </w:pPr>
            <w:r w:rsidRPr="00824A60">
              <w:rPr>
                <w:rFonts w:asciiTheme="minorHAnsi" w:hAnsiTheme="minorHAnsi" w:cstheme="minorHAnsi"/>
                <w:b/>
                <w:color w:val="000000" w:themeColor="text1"/>
                <w:sz w:val="22"/>
                <w:szCs w:val="22"/>
                <w:lang w:eastAsia="lt-LT"/>
              </w:rPr>
              <w:t>Dokumentai</w:t>
            </w:r>
          </w:p>
        </w:tc>
        <w:tc>
          <w:tcPr>
            <w:tcW w:w="848" w:type="pct"/>
            <w:tcBorders>
              <w:top w:val="single" w:sz="4" w:space="0" w:color="auto"/>
              <w:left w:val="single" w:sz="4" w:space="0" w:color="auto"/>
              <w:bottom w:val="single" w:sz="4" w:space="0" w:color="auto"/>
              <w:right w:val="single" w:sz="4" w:space="0" w:color="auto"/>
            </w:tcBorders>
          </w:tcPr>
          <w:p w14:paraId="218D6460" w14:textId="77777777" w:rsidR="00670F9E" w:rsidRPr="00824A60" w:rsidRDefault="00670F9E" w:rsidP="00670F9E">
            <w:pPr>
              <w:ind w:left="9"/>
              <w:jc w:val="center"/>
              <w:rPr>
                <w:rFonts w:asciiTheme="minorHAnsi" w:hAnsiTheme="minorHAnsi" w:cstheme="minorHAnsi"/>
                <w:b/>
                <w:color w:val="000000" w:themeColor="text1"/>
                <w:sz w:val="22"/>
                <w:szCs w:val="22"/>
                <w:lang w:eastAsia="lt-LT"/>
              </w:rPr>
            </w:pPr>
          </w:p>
        </w:tc>
        <w:tc>
          <w:tcPr>
            <w:tcW w:w="1334" w:type="pct"/>
            <w:tcBorders>
              <w:top w:val="single" w:sz="4" w:space="0" w:color="auto"/>
              <w:left w:val="single" w:sz="4" w:space="0" w:color="auto"/>
              <w:bottom w:val="single" w:sz="4" w:space="0" w:color="auto"/>
              <w:right w:val="single" w:sz="4" w:space="0" w:color="auto"/>
            </w:tcBorders>
          </w:tcPr>
          <w:p w14:paraId="485084E0" w14:textId="77777777" w:rsidR="00670F9E" w:rsidRPr="00824A60" w:rsidRDefault="00670F9E" w:rsidP="00670F9E">
            <w:pPr>
              <w:ind w:left="9"/>
              <w:jc w:val="center"/>
              <w:rPr>
                <w:rFonts w:asciiTheme="minorHAnsi" w:hAnsiTheme="minorHAnsi" w:cstheme="minorHAnsi"/>
                <w:b/>
                <w:color w:val="000000" w:themeColor="text1"/>
                <w:sz w:val="22"/>
                <w:szCs w:val="22"/>
                <w:lang w:eastAsia="lt-LT"/>
              </w:rPr>
            </w:pPr>
          </w:p>
        </w:tc>
      </w:tr>
      <w:tr w:rsidR="00670F9E" w:rsidRPr="00824A60" w14:paraId="7DE5B234" w14:textId="77777777" w:rsidTr="00274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 w:type="pct"/>
            <w:tcBorders>
              <w:top w:val="single" w:sz="4" w:space="0" w:color="auto"/>
              <w:left w:val="single" w:sz="4" w:space="0" w:color="auto"/>
              <w:bottom w:val="single" w:sz="4" w:space="0" w:color="auto"/>
              <w:right w:val="single" w:sz="4" w:space="0" w:color="auto"/>
            </w:tcBorders>
          </w:tcPr>
          <w:p w14:paraId="1400ECD6" w14:textId="77777777" w:rsidR="00670F9E" w:rsidRPr="00824A60" w:rsidRDefault="00670F9E" w:rsidP="0030182F">
            <w:pPr>
              <w:numPr>
                <w:ilvl w:val="0"/>
                <w:numId w:val="120"/>
              </w:numPr>
              <w:rPr>
                <w:rFonts w:asciiTheme="minorHAnsi" w:hAnsiTheme="minorHAnsi" w:cstheme="minorHAnsi"/>
                <w:color w:val="000000" w:themeColor="text1"/>
                <w:sz w:val="22"/>
                <w:szCs w:val="22"/>
              </w:rPr>
            </w:pPr>
          </w:p>
        </w:tc>
        <w:tc>
          <w:tcPr>
            <w:tcW w:w="750" w:type="pct"/>
            <w:tcBorders>
              <w:top w:val="single" w:sz="4" w:space="0" w:color="auto"/>
              <w:left w:val="single" w:sz="4" w:space="0" w:color="auto"/>
              <w:bottom w:val="single" w:sz="4" w:space="0" w:color="auto"/>
              <w:right w:val="single" w:sz="4" w:space="0" w:color="auto"/>
            </w:tcBorders>
          </w:tcPr>
          <w:p w14:paraId="028A8724" w14:textId="77777777" w:rsidR="00670F9E" w:rsidRPr="00824A60" w:rsidRDefault="00670F9E" w:rsidP="00670F9E">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p>
        </w:tc>
        <w:tc>
          <w:tcPr>
            <w:tcW w:w="1900" w:type="pct"/>
            <w:tcBorders>
              <w:top w:val="single" w:sz="4" w:space="0" w:color="auto"/>
              <w:left w:val="single" w:sz="4" w:space="0" w:color="auto"/>
              <w:bottom w:val="single" w:sz="4" w:space="0" w:color="auto"/>
              <w:right w:val="single" w:sz="4" w:space="0" w:color="auto"/>
            </w:tcBorders>
          </w:tcPr>
          <w:p w14:paraId="176F28CD" w14:textId="77777777" w:rsidR="00670F9E" w:rsidRPr="00824A60" w:rsidRDefault="00670F9E" w:rsidP="00670F9E">
            <w:pPr>
              <w:pStyle w:val="TableParagraph"/>
              <w:ind w:right="98"/>
              <w:jc w:val="both"/>
              <w:rPr>
                <w:rFonts w:cstheme="minorHAnsi"/>
                <w:color w:val="000000" w:themeColor="text1"/>
                <w:lang w:val="lt-LT"/>
              </w:rPr>
            </w:pPr>
            <w:r w:rsidRPr="00824A60">
              <w:rPr>
                <w:rFonts w:cstheme="minorHAnsi"/>
                <w:color w:val="000000" w:themeColor="text1"/>
                <w:lang w:val="lt-LT"/>
              </w:rPr>
              <w:t>Visi dokumentai ir sertifikatai turi būti pateikti lietuvių kalba. Jei atitinkami dokumentai yra ne lietuvių kalba, pateikti jų vertimą į lietuvių kalbą, patvirtintą vertimų biuro antspaudu ir parašu.</w:t>
            </w:r>
          </w:p>
          <w:p w14:paraId="1E7D0736" w14:textId="77777777" w:rsidR="00670F9E" w:rsidRPr="00824A60" w:rsidRDefault="00670F9E" w:rsidP="00670F9E">
            <w:pPr>
              <w:pStyle w:val="TableParagraph"/>
              <w:rPr>
                <w:rFonts w:cstheme="minorHAnsi"/>
                <w:color w:val="000000" w:themeColor="text1"/>
                <w:lang w:val="lt-LT"/>
              </w:rPr>
            </w:pPr>
            <w:r w:rsidRPr="00824A60">
              <w:rPr>
                <w:rFonts w:cstheme="minorHAnsi"/>
                <w:color w:val="000000" w:themeColor="text1"/>
                <w:lang w:val="lt-LT"/>
              </w:rPr>
              <w:t>Kartu su pasiūlymu pateikti šią informaciją: montavimo instrukciją, maksimalų kampinį nukrypimą, užspaudimo</w:t>
            </w:r>
          </w:p>
          <w:p w14:paraId="3D8A58B7" w14:textId="77777777" w:rsidR="00670F9E" w:rsidRPr="00824A60" w:rsidRDefault="00670F9E" w:rsidP="00670F9E">
            <w:pPr>
              <w:pStyle w:val="TableParagraph"/>
              <w:rPr>
                <w:rFonts w:cstheme="minorHAnsi"/>
                <w:color w:val="000000" w:themeColor="text1"/>
                <w:lang w:val="lt-LT"/>
              </w:rPr>
            </w:pPr>
            <w:r w:rsidRPr="00824A60">
              <w:rPr>
                <w:rFonts w:cstheme="minorHAnsi"/>
                <w:color w:val="000000" w:themeColor="text1"/>
                <w:lang w:val="lt-LT"/>
              </w:rPr>
              <w:t>momentą, leistiną sujungimo medžiagą tempimui neatspariems sujungimams.</w:t>
            </w:r>
          </w:p>
          <w:p w14:paraId="7F7A43DC" w14:textId="77777777" w:rsidR="00670F9E" w:rsidRPr="00824A60" w:rsidRDefault="00670F9E" w:rsidP="00670F9E">
            <w:pPr>
              <w:pStyle w:val="TableParagraph"/>
              <w:tabs>
                <w:tab w:val="left" w:pos="568"/>
              </w:tabs>
              <w:autoSpaceDE w:val="0"/>
              <w:autoSpaceDN w:val="0"/>
              <w:spacing w:line="280" w:lineRule="exact"/>
              <w:rPr>
                <w:rFonts w:cstheme="minorHAnsi"/>
                <w:color w:val="000000" w:themeColor="text1"/>
                <w:lang w:val="lt-LT"/>
              </w:rPr>
            </w:pPr>
            <w:r w:rsidRPr="00824A60">
              <w:rPr>
                <w:rFonts w:cstheme="minorHAnsi"/>
                <w:color w:val="000000" w:themeColor="text1"/>
                <w:lang w:val="lt-LT"/>
              </w:rPr>
              <w:t>Vamzdžių</w:t>
            </w:r>
            <w:r w:rsidRPr="00824A60">
              <w:rPr>
                <w:rFonts w:cstheme="minorHAnsi"/>
                <w:color w:val="000000" w:themeColor="text1"/>
                <w:spacing w:val="-11"/>
                <w:lang w:val="lt-LT"/>
              </w:rPr>
              <w:t xml:space="preserve"> </w:t>
            </w:r>
            <w:r w:rsidRPr="00824A60">
              <w:rPr>
                <w:rFonts w:cstheme="minorHAnsi"/>
                <w:color w:val="000000" w:themeColor="text1"/>
                <w:lang w:val="lt-LT"/>
              </w:rPr>
              <w:t>jungtys</w:t>
            </w:r>
            <w:r w:rsidRPr="00824A60">
              <w:rPr>
                <w:rFonts w:cstheme="minorHAnsi"/>
                <w:color w:val="000000" w:themeColor="text1"/>
                <w:spacing w:val="-13"/>
                <w:lang w:val="lt-LT"/>
              </w:rPr>
              <w:t xml:space="preserve"> </w:t>
            </w:r>
            <w:r w:rsidRPr="00824A60">
              <w:rPr>
                <w:rFonts w:cstheme="minorHAnsi"/>
                <w:color w:val="000000" w:themeColor="text1"/>
                <w:lang w:val="lt-LT"/>
              </w:rPr>
              <w:t>turi</w:t>
            </w:r>
            <w:r w:rsidRPr="00824A60">
              <w:rPr>
                <w:rFonts w:cstheme="minorHAnsi"/>
                <w:color w:val="000000" w:themeColor="text1"/>
                <w:spacing w:val="-14"/>
                <w:lang w:val="lt-LT"/>
              </w:rPr>
              <w:t xml:space="preserve"> </w:t>
            </w:r>
            <w:r w:rsidRPr="00824A60">
              <w:rPr>
                <w:rFonts w:cstheme="minorHAnsi"/>
                <w:color w:val="000000" w:themeColor="text1"/>
                <w:lang w:val="lt-LT"/>
              </w:rPr>
              <w:t>būti</w:t>
            </w:r>
            <w:r w:rsidRPr="00824A60">
              <w:rPr>
                <w:rFonts w:cstheme="minorHAnsi"/>
                <w:color w:val="000000" w:themeColor="text1"/>
                <w:spacing w:val="-12"/>
                <w:lang w:val="lt-LT"/>
              </w:rPr>
              <w:t xml:space="preserve"> </w:t>
            </w:r>
            <w:r w:rsidRPr="00824A60">
              <w:rPr>
                <w:rFonts w:cstheme="minorHAnsi"/>
                <w:color w:val="000000" w:themeColor="text1"/>
                <w:lang w:val="lt-LT"/>
              </w:rPr>
              <w:t>tinkamos</w:t>
            </w:r>
            <w:r w:rsidRPr="00824A60">
              <w:rPr>
                <w:rFonts w:cstheme="minorHAnsi"/>
                <w:color w:val="000000" w:themeColor="text1"/>
                <w:spacing w:val="-13"/>
                <w:lang w:val="lt-LT"/>
              </w:rPr>
              <w:t xml:space="preserve"> </w:t>
            </w:r>
            <w:r w:rsidRPr="00824A60">
              <w:rPr>
                <w:rFonts w:cstheme="minorHAnsi"/>
                <w:color w:val="000000" w:themeColor="text1"/>
                <w:lang w:val="lt-LT"/>
              </w:rPr>
              <w:t>geriamam</w:t>
            </w:r>
            <w:r w:rsidRPr="00824A60">
              <w:rPr>
                <w:rFonts w:cstheme="minorHAnsi"/>
                <w:color w:val="000000" w:themeColor="text1"/>
                <w:spacing w:val="-14"/>
                <w:lang w:val="lt-LT"/>
              </w:rPr>
              <w:t xml:space="preserve"> </w:t>
            </w:r>
            <w:r w:rsidRPr="00824A60">
              <w:rPr>
                <w:rFonts w:cstheme="minorHAnsi"/>
                <w:color w:val="000000" w:themeColor="text1"/>
                <w:lang w:val="lt-LT"/>
              </w:rPr>
              <w:t>vandeniui</w:t>
            </w:r>
            <w:r w:rsidRPr="00824A60">
              <w:rPr>
                <w:rFonts w:cstheme="minorHAnsi"/>
                <w:color w:val="000000" w:themeColor="text1"/>
                <w:spacing w:val="-11"/>
                <w:lang w:val="lt-LT"/>
              </w:rPr>
              <w:t xml:space="preserve"> </w:t>
            </w:r>
            <w:r w:rsidRPr="00824A60">
              <w:rPr>
                <w:rFonts w:cstheme="minorHAnsi"/>
                <w:color w:val="000000" w:themeColor="text1"/>
                <w:lang w:val="lt-LT"/>
              </w:rPr>
              <w:t>ir</w:t>
            </w:r>
            <w:r w:rsidRPr="00824A60">
              <w:rPr>
                <w:rFonts w:cstheme="minorHAnsi"/>
                <w:color w:val="000000" w:themeColor="text1"/>
                <w:spacing w:val="-12"/>
                <w:lang w:val="lt-LT"/>
              </w:rPr>
              <w:t xml:space="preserve"> </w:t>
            </w:r>
            <w:r w:rsidRPr="00824A60">
              <w:rPr>
                <w:rFonts w:cstheme="minorHAnsi"/>
                <w:color w:val="000000" w:themeColor="text1"/>
                <w:lang w:val="lt-LT"/>
              </w:rPr>
              <w:t>turėti tai patvirtinantį gamintojo Europos Sąjungoje galiojantį</w:t>
            </w:r>
            <w:r w:rsidRPr="00824A60">
              <w:rPr>
                <w:rFonts w:cstheme="minorHAnsi"/>
                <w:color w:val="000000" w:themeColor="text1"/>
                <w:spacing w:val="-29"/>
                <w:lang w:val="lt-LT"/>
              </w:rPr>
              <w:t xml:space="preserve"> </w:t>
            </w:r>
            <w:r w:rsidRPr="00824A60">
              <w:rPr>
                <w:rFonts w:cstheme="minorHAnsi"/>
                <w:color w:val="000000" w:themeColor="text1"/>
                <w:lang w:val="lt-LT"/>
              </w:rPr>
              <w:t>higieninį pažymėjimą.</w:t>
            </w:r>
          </w:p>
        </w:tc>
        <w:tc>
          <w:tcPr>
            <w:tcW w:w="848" w:type="pct"/>
            <w:tcBorders>
              <w:top w:val="single" w:sz="4" w:space="0" w:color="auto"/>
              <w:left w:val="single" w:sz="4" w:space="0" w:color="auto"/>
              <w:bottom w:val="single" w:sz="4" w:space="0" w:color="auto"/>
              <w:right w:val="single" w:sz="4" w:space="0" w:color="auto"/>
            </w:tcBorders>
          </w:tcPr>
          <w:p w14:paraId="108A57E5" w14:textId="77777777" w:rsidR="00670F9E" w:rsidRPr="00824A60" w:rsidRDefault="00670F9E" w:rsidP="00670F9E">
            <w:pPr>
              <w:spacing w:afterLines="10" w:after="24"/>
              <w:jc w:val="both"/>
              <w:rPr>
                <w:rFonts w:asciiTheme="minorHAnsi" w:hAnsiTheme="minorHAnsi" w:cstheme="minorHAnsi"/>
                <w:color w:val="000000" w:themeColor="text1"/>
                <w:sz w:val="22"/>
                <w:szCs w:val="22"/>
              </w:rPr>
            </w:pPr>
          </w:p>
        </w:tc>
        <w:tc>
          <w:tcPr>
            <w:tcW w:w="1334" w:type="pct"/>
            <w:tcBorders>
              <w:top w:val="single" w:sz="4" w:space="0" w:color="auto"/>
              <w:left w:val="single" w:sz="4" w:space="0" w:color="auto"/>
              <w:bottom w:val="single" w:sz="4" w:space="0" w:color="auto"/>
              <w:right w:val="single" w:sz="4" w:space="0" w:color="auto"/>
            </w:tcBorders>
          </w:tcPr>
          <w:p w14:paraId="09D8358B" w14:textId="77777777" w:rsidR="00670F9E" w:rsidRDefault="004110B1" w:rsidP="00670F9E">
            <w:pPr>
              <w:spacing w:afterLines="10" w:after="24"/>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 Instrukcija;</w:t>
            </w:r>
          </w:p>
          <w:p w14:paraId="69FB5009" w14:textId="77777777" w:rsidR="004110B1" w:rsidRDefault="004110B1" w:rsidP="00670F9E">
            <w:pPr>
              <w:spacing w:afterLines="10" w:after="24"/>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2. ESD Nr. FUS-225;</w:t>
            </w:r>
          </w:p>
          <w:p w14:paraId="7661ED29" w14:textId="3CDB6889" w:rsidR="004E6D9B" w:rsidRPr="00487444" w:rsidRDefault="00487444" w:rsidP="00670F9E">
            <w:pPr>
              <w:spacing w:afterLines="10" w:after="24"/>
              <w:jc w:val="both"/>
              <w:rPr>
                <w:rFonts w:asciiTheme="minorHAnsi" w:hAnsiTheme="minorHAnsi" w:cstheme="minorHAnsi"/>
                <w:sz w:val="22"/>
                <w:szCs w:val="22"/>
              </w:rPr>
            </w:pPr>
            <w:r>
              <w:rPr>
                <w:rFonts w:asciiTheme="minorHAnsi" w:hAnsiTheme="minorHAnsi" w:cstheme="minorHAnsi"/>
                <w:sz w:val="22"/>
                <w:szCs w:val="22"/>
              </w:rPr>
              <w:t xml:space="preserve">3. </w:t>
            </w:r>
            <w:r w:rsidR="004E6D9B" w:rsidRPr="00487444">
              <w:rPr>
                <w:rFonts w:asciiTheme="minorHAnsi" w:hAnsiTheme="minorHAnsi" w:cstheme="minorHAnsi"/>
                <w:sz w:val="22"/>
                <w:szCs w:val="22"/>
              </w:rPr>
              <w:t>EPDM</w:t>
            </w:r>
            <w:r w:rsidR="00985FB4" w:rsidRPr="00487444">
              <w:rPr>
                <w:rFonts w:asciiTheme="minorHAnsi" w:hAnsiTheme="minorHAnsi" w:cstheme="minorHAnsi"/>
                <w:sz w:val="22"/>
                <w:szCs w:val="22"/>
              </w:rPr>
              <w:t xml:space="preserve"> medžiagos</w:t>
            </w:r>
            <w:r w:rsidR="004E6D9B" w:rsidRPr="00487444">
              <w:rPr>
                <w:rFonts w:asciiTheme="minorHAnsi" w:hAnsiTheme="minorHAnsi" w:cstheme="minorHAnsi"/>
                <w:sz w:val="22"/>
                <w:szCs w:val="22"/>
              </w:rPr>
              <w:t xml:space="preserve"> sertifikatas (ELASTOMEROS RIOJANOS, S.A.;</w:t>
            </w:r>
          </w:p>
          <w:p w14:paraId="0E685A40" w14:textId="043D165A" w:rsidR="004E6D9B" w:rsidRPr="00487444" w:rsidRDefault="004E6D9B" w:rsidP="00670F9E">
            <w:pPr>
              <w:spacing w:afterLines="10" w:after="24"/>
              <w:jc w:val="both"/>
              <w:rPr>
                <w:rFonts w:asciiTheme="minorHAnsi" w:hAnsiTheme="minorHAnsi" w:cstheme="minorHAnsi"/>
                <w:sz w:val="22"/>
                <w:szCs w:val="22"/>
              </w:rPr>
            </w:pPr>
            <w:r w:rsidRPr="00487444">
              <w:rPr>
                <w:rFonts w:asciiTheme="minorHAnsi" w:hAnsiTheme="minorHAnsi" w:cstheme="minorHAnsi"/>
                <w:sz w:val="22"/>
                <w:szCs w:val="22"/>
              </w:rPr>
              <w:t xml:space="preserve">4. Epoxy </w:t>
            </w:r>
            <w:r w:rsidR="00985FB4" w:rsidRPr="00487444">
              <w:rPr>
                <w:rFonts w:asciiTheme="minorHAnsi" w:hAnsiTheme="minorHAnsi" w:cstheme="minorHAnsi"/>
                <w:sz w:val="22"/>
                <w:szCs w:val="22"/>
              </w:rPr>
              <w:t xml:space="preserve">medžiagos </w:t>
            </w:r>
            <w:r w:rsidRPr="00487444">
              <w:rPr>
                <w:rFonts w:asciiTheme="minorHAnsi" w:hAnsiTheme="minorHAnsi" w:cstheme="minorHAnsi"/>
                <w:sz w:val="22"/>
                <w:szCs w:val="22"/>
              </w:rPr>
              <w:t>sertifikatas (AKZO NOBEL POWDER COATINGS GmbH)</w:t>
            </w:r>
          </w:p>
          <w:p w14:paraId="265AA12B" w14:textId="04DD40C1" w:rsidR="004110B1" w:rsidRPr="00824A60" w:rsidRDefault="004110B1" w:rsidP="00846B68">
            <w:pPr>
              <w:spacing w:afterLines="10" w:after="24"/>
              <w:jc w:val="both"/>
              <w:rPr>
                <w:rFonts w:asciiTheme="minorHAnsi" w:hAnsiTheme="minorHAnsi" w:cstheme="minorHAnsi"/>
                <w:color w:val="000000" w:themeColor="text1"/>
                <w:sz w:val="22"/>
                <w:szCs w:val="22"/>
              </w:rPr>
            </w:pPr>
          </w:p>
        </w:tc>
      </w:tr>
      <w:tr w:rsidR="00670F9E" w:rsidRPr="00824A60" w14:paraId="69CBDCD1" w14:textId="77777777" w:rsidTr="00274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 w:type="pct"/>
            <w:tcBorders>
              <w:top w:val="single" w:sz="4" w:space="0" w:color="auto"/>
              <w:left w:val="single" w:sz="4" w:space="0" w:color="auto"/>
              <w:bottom w:val="single" w:sz="4" w:space="0" w:color="auto"/>
              <w:right w:val="single" w:sz="4" w:space="0" w:color="auto"/>
            </w:tcBorders>
          </w:tcPr>
          <w:p w14:paraId="6FF26EF2" w14:textId="545AFE99" w:rsidR="00670F9E" w:rsidRPr="00824A60" w:rsidRDefault="00670F9E" w:rsidP="0030182F">
            <w:pPr>
              <w:numPr>
                <w:ilvl w:val="0"/>
                <w:numId w:val="120"/>
              </w:numPr>
              <w:rPr>
                <w:rFonts w:asciiTheme="minorHAnsi" w:hAnsiTheme="minorHAnsi" w:cstheme="minorHAnsi"/>
                <w:color w:val="000000" w:themeColor="text1"/>
                <w:sz w:val="22"/>
                <w:szCs w:val="22"/>
              </w:rPr>
            </w:pPr>
          </w:p>
        </w:tc>
        <w:tc>
          <w:tcPr>
            <w:tcW w:w="750" w:type="pct"/>
            <w:tcBorders>
              <w:top w:val="single" w:sz="4" w:space="0" w:color="auto"/>
              <w:left w:val="single" w:sz="4" w:space="0" w:color="auto"/>
              <w:bottom w:val="single" w:sz="4" w:space="0" w:color="auto"/>
              <w:right w:val="single" w:sz="4" w:space="0" w:color="auto"/>
            </w:tcBorders>
          </w:tcPr>
          <w:p w14:paraId="42973612" w14:textId="77777777" w:rsidR="00670F9E" w:rsidRPr="002E5429" w:rsidRDefault="00670F9E" w:rsidP="00670F9E">
            <w:pPr>
              <w:rPr>
                <w:rFonts w:asciiTheme="minorHAnsi" w:hAnsiTheme="minorHAnsi" w:cstheme="minorHAnsi"/>
                <w:sz w:val="22"/>
                <w:szCs w:val="22"/>
              </w:rPr>
            </w:pPr>
            <w:r w:rsidRPr="002E5429">
              <w:rPr>
                <w:rFonts w:asciiTheme="minorHAnsi" w:hAnsiTheme="minorHAnsi" w:cstheme="minorHAnsi"/>
                <w:sz w:val="22"/>
                <w:szCs w:val="22"/>
              </w:rPr>
              <w:t>Tolerancija</w:t>
            </w:r>
          </w:p>
        </w:tc>
        <w:tc>
          <w:tcPr>
            <w:tcW w:w="1900" w:type="pct"/>
            <w:tcBorders>
              <w:top w:val="single" w:sz="4" w:space="0" w:color="auto"/>
              <w:left w:val="single" w:sz="4" w:space="0" w:color="auto"/>
              <w:bottom w:val="single" w:sz="4" w:space="0" w:color="auto"/>
              <w:right w:val="single" w:sz="4" w:space="0" w:color="auto"/>
            </w:tcBorders>
          </w:tcPr>
          <w:p w14:paraId="3E0229A1" w14:textId="77777777" w:rsidR="00670F9E" w:rsidRPr="00824A60" w:rsidRDefault="00670F9E" w:rsidP="00670F9E">
            <w:pPr>
              <w:pStyle w:val="TableParagraph"/>
              <w:tabs>
                <w:tab w:val="left" w:pos="568"/>
              </w:tabs>
              <w:autoSpaceDE w:val="0"/>
              <w:autoSpaceDN w:val="0"/>
              <w:spacing w:line="280" w:lineRule="exact"/>
              <w:rPr>
                <w:rFonts w:cstheme="minorHAnsi"/>
                <w:color w:val="000000" w:themeColor="text1"/>
                <w:lang w:val="lt-LT"/>
              </w:rPr>
            </w:pPr>
            <w:r w:rsidRPr="00824A60">
              <w:rPr>
                <w:rFonts w:cstheme="minorHAnsi"/>
                <w:color w:val="000000" w:themeColor="text1"/>
                <w:lang w:val="lt-LT"/>
              </w:rPr>
              <w:t>Apatinė riba: ne daugiau, viršutinė riba: ne mažiau</w:t>
            </w:r>
          </w:p>
          <w:p w14:paraId="7403DE33" w14:textId="77777777" w:rsidR="00670F9E" w:rsidRPr="00824A60" w:rsidRDefault="00670F9E" w:rsidP="00670F9E">
            <w:pPr>
              <w:pStyle w:val="TableParagraph"/>
              <w:tabs>
                <w:tab w:val="left" w:pos="568"/>
              </w:tabs>
              <w:autoSpaceDE w:val="0"/>
              <w:autoSpaceDN w:val="0"/>
              <w:spacing w:line="280" w:lineRule="exact"/>
              <w:rPr>
                <w:rFonts w:cstheme="minorHAnsi"/>
                <w:color w:val="000000" w:themeColor="text1"/>
                <w:lang w:val="lt-LT"/>
              </w:rPr>
            </w:pPr>
          </w:p>
          <w:p w14:paraId="53704D20" w14:textId="77777777" w:rsidR="00670F9E" w:rsidRPr="00824A60" w:rsidRDefault="00670F9E" w:rsidP="00670F9E">
            <w:pPr>
              <w:pStyle w:val="TableParagraph"/>
              <w:tabs>
                <w:tab w:val="left" w:pos="568"/>
              </w:tabs>
              <w:autoSpaceDE w:val="0"/>
              <w:autoSpaceDN w:val="0"/>
              <w:spacing w:line="280" w:lineRule="exact"/>
              <w:rPr>
                <w:rFonts w:cstheme="minorHAnsi"/>
                <w:color w:val="000000" w:themeColor="text1"/>
                <w:lang w:val="lt-LT"/>
              </w:rPr>
            </w:pPr>
          </w:p>
          <w:p w14:paraId="164BB58B" w14:textId="77777777" w:rsidR="00670F9E" w:rsidRPr="00824A60" w:rsidRDefault="00670F9E" w:rsidP="00670F9E">
            <w:pPr>
              <w:pStyle w:val="TableParagraph"/>
              <w:tabs>
                <w:tab w:val="left" w:pos="568"/>
              </w:tabs>
              <w:autoSpaceDE w:val="0"/>
              <w:autoSpaceDN w:val="0"/>
              <w:spacing w:line="280" w:lineRule="exact"/>
              <w:rPr>
                <w:rFonts w:cstheme="minorHAnsi"/>
                <w:color w:val="000000" w:themeColor="text1"/>
                <w:lang w:val="lt-LT"/>
              </w:rPr>
            </w:pPr>
          </w:p>
          <w:p w14:paraId="0159CA75" w14:textId="77777777" w:rsidR="00670F9E" w:rsidRPr="00824A60" w:rsidRDefault="00670F9E" w:rsidP="00670F9E">
            <w:pPr>
              <w:pStyle w:val="TableParagraph"/>
              <w:tabs>
                <w:tab w:val="left" w:pos="568"/>
              </w:tabs>
              <w:autoSpaceDE w:val="0"/>
              <w:autoSpaceDN w:val="0"/>
              <w:spacing w:line="280" w:lineRule="exact"/>
              <w:rPr>
                <w:rFonts w:cstheme="minorHAnsi"/>
                <w:noProof/>
                <w:color w:val="000000" w:themeColor="text1"/>
                <w:lang w:val="lt-LT"/>
              </w:rPr>
            </w:pPr>
          </w:p>
          <w:p w14:paraId="6CB88C5E" w14:textId="77777777" w:rsidR="00670F9E" w:rsidRPr="00824A60" w:rsidRDefault="00670F9E" w:rsidP="00670F9E">
            <w:pPr>
              <w:pStyle w:val="TableParagraph"/>
              <w:tabs>
                <w:tab w:val="left" w:pos="568"/>
              </w:tabs>
              <w:autoSpaceDE w:val="0"/>
              <w:autoSpaceDN w:val="0"/>
              <w:spacing w:line="280" w:lineRule="exact"/>
              <w:rPr>
                <w:rFonts w:cstheme="minorHAnsi"/>
                <w:noProof/>
                <w:color w:val="000000" w:themeColor="text1"/>
                <w:lang w:val="lt-LT"/>
              </w:rPr>
            </w:pPr>
          </w:p>
          <w:p w14:paraId="7EEDF63F" w14:textId="77777777" w:rsidR="00670F9E" w:rsidRPr="00824A60" w:rsidRDefault="00670F9E" w:rsidP="00670F9E">
            <w:pPr>
              <w:pStyle w:val="TableParagraph"/>
              <w:tabs>
                <w:tab w:val="left" w:pos="568"/>
              </w:tabs>
              <w:autoSpaceDE w:val="0"/>
              <w:autoSpaceDN w:val="0"/>
              <w:spacing w:line="280" w:lineRule="exact"/>
              <w:rPr>
                <w:rFonts w:cstheme="minorHAnsi"/>
                <w:noProof/>
                <w:color w:val="000000" w:themeColor="text1"/>
                <w:lang w:val="lt-LT"/>
              </w:rPr>
            </w:pPr>
          </w:p>
          <w:p w14:paraId="0A0CBD42" w14:textId="77777777" w:rsidR="00670F9E" w:rsidRPr="00824A60" w:rsidRDefault="00670F9E" w:rsidP="00670F9E">
            <w:pPr>
              <w:pStyle w:val="TableParagraph"/>
              <w:tabs>
                <w:tab w:val="left" w:pos="568"/>
              </w:tabs>
              <w:autoSpaceDE w:val="0"/>
              <w:autoSpaceDN w:val="0"/>
              <w:spacing w:line="280" w:lineRule="exact"/>
              <w:rPr>
                <w:rFonts w:cstheme="minorHAnsi"/>
                <w:noProof/>
                <w:color w:val="000000" w:themeColor="text1"/>
                <w:lang w:val="lt-LT"/>
              </w:rPr>
            </w:pPr>
          </w:p>
          <w:p w14:paraId="25C555E2" w14:textId="77777777" w:rsidR="00670F9E" w:rsidRPr="00824A60" w:rsidRDefault="00670F9E" w:rsidP="00670F9E">
            <w:pPr>
              <w:pStyle w:val="TableParagraph"/>
              <w:tabs>
                <w:tab w:val="left" w:pos="568"/>
              </w:tabs>
              <w:autoSpaceDE w:val="0"/>
              <w:autoSpaceDN w:val="0"/>
              <w:spacing w:line="280" w:lineRule="exact"/>
              <w:rPr>
                <w:rFonts w:cstheme="minorHAnsi"/>
                <w:noProof/>
                <w:color w:val="000000" w:themeColor="text1"/>
                <w:lang w:val="lt-LT"/>
              </w:rPr>
            </w:pPr>
          </w:p>
          <w:p w14:paraId="1E7C8ED4" w14:textId="77777777" w:rsidR="00670F9E" w:rsidRPr="00824A60" w:rsidRDefault="00670F9E" w:rsidP="00670F9E">
            <w:pPr>
              <w:pStyle w:val="TableParagraph"/>
              <w:tabs>
                <w:tab w:val="left" w:pos="568"/>
              </w:tabs>
              <w:autoSpaceDE w:val="0"/>
              <w:autoSpaceDN w:val="0"/>
              <w:spacing w:line="280" w:lineRule="exact"/>
              <w:rPr>
                <w:rFonts w:cstheme="minorHAnsi"/>
                <w:noProof/>
                <w:color w:val="000000" w:themeColor="text1"/>
                <w:lang w:val="lt-LT"/>
              </w:rPr>
            </w:pPr>
          </w:p>
          <w:p w14:paraId="2B8018AF" w14:textId="77777777" w:rsidR="00670F9E" w:rsidRPr="00824A60" w:rsidRDefault="00670F9E" w:rsidP="00670F9E">
            <w:pPr>
              <w:pStyle w:val="TableParagraph"/>
              <w:tabs>
                <w:tab w:val="left" w:pos="568"/>
              </w:tabs>
              <w:autoSpaceDE w:val="0"/>
              <w:autoSpaceDN w:val="0"/>
              <w:spacing w:line="280" w:lineRule="exact"/>
              <w:rPr>
                <w:rFonts w:cstheme="minorHAnsi"/>
                <w:noProof/>
                <w:color w:val="000000" w:themeColor="text1"/>
                <w:lang w:val="lt-LT"/>
              </w:rPr>
            </w:pPr>
          </w:p>
          <w:p w14:paraId="6C3FB7DB" w14:textId="77777777" w:rsidR="00670F9E" w:rsidRPr="00824A60" w:rsidRDefault="00670F9E" w:rsidP="00670F9E">
            <w:pPr>
              <w:pStyle w:val="TableParagraph"/>
              <w:tabs>
                <w:tab w:val="left" w:pos="568"/>
              </w:tabs>
              <w:autoSpaceDE w:val="0"/>
              <w:autoSpaceDN w:val="0"/>
              <w:spacing w:line="280" w:lineRule="exact"/>
              <w:rPr>
                <w:rFonts w:cstheme="minorHAnsi"/>
                <w:noProof/>
                <w:color w:val="000000" w:themeColor="text1"/>
                <w:lang w:val="lt-LT"/>
              </w:rPr>
            </w:pPr>
          </w:p>
          <w:p w14:paraId="637D34EF" w14:textId="77777777" w:rsidR="00670F9E" w:rsidRPr="00824A60" w:rsidRDefault="00670F9E" w:rsidP="00670F9E">
            <w:pPr>
              <w:pStyle w:val="TableParagraph"/>
              <w:tabs>
                <w:tab w:val="left" w:pos="568"/>
              </w:tabs>
              <w:autoSpaceDE w:val="0"/>
              <w:autoSpaceDN w:val="0"/>
              <w:spacing w:line="280" w:lineRule="exact"/>
              <w:rPr>
                <w:rFonts w:cstheme="minorHAnsi"/>
                <w:noProof/>
                <w:color w:val="000000" w:themeColor="text1"/>
                <w:lang w:val="lt-LT"/>
              </w:rPr>
            </w:pPr>
            <w:r w:rsidRPr="00824A60">
              <w:rPr>
                <w:rFonts w:cstheme="minorHAnsi"/>
                <w:noProof/>
                <w:color w:val="000000" w:themeColor="text1"/>
                <w:lang w:val="lt-LT" w:eastAsia="lt-LT"/>
              </w:rPr>
              <w:drawing>
                <wp:inline distT="0" distB="0" distL="0" distR="0" wp14:anchorId="5897207E" wp14:editId="53C36CE7">
                  <wp:extent cx="2189408" cy="2006522"/>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2232053" cy="2045605"/>
                          </a:xfrm>
                          <a:prstGeom prst="rect">
                            <a:avLst/>
                          </a:prstGeom>
                        </pic:spPr>
                      </pic:pic>
                    </a:graphicData>
                  </a:graphic>
                </wp:inline>
              </w:drawing>
            </w:r>
          </w:p>
        </w:tc>
        <w:tc>
          <w:tcPr>
            <w:tcW w:w="848" w:type="pct"/>
            <w:tcBorders>
              <w:top w:val="single" w:sz="4" w:space="0" w:color="auto"/>
              <w:left w:val="single" w:sz="4" w:space="0" w:color="auto"/>
              <w:bottom w:val="single" w:sz="4" w:space="0" w:color="auto"/>
              <w:right w:val="single" w:sz="4" w:space="0" w:color="auto"/>
            </w:tcBorders>
          </w:tcPr>
          <w:p w14:paraId="55648FB6" w14:textId="0151B41B" w:rsidR="00670F9E" w:rsidRPr="00824A60" w:rsidRDefault="004110B1" w:rsidP="00670F9E">
            <w:pPr>
              <w:spacing w:afterLines="10" w:after="24"/>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Atitinka</w:t>
            </w:r>
          </w:p>
        </w:tc>
        <w:tc>
          <w:tcPr>
            <w:tcW w:w="1334" w:type="pct"/>
            <w:tcBorders>
              <w:top w:val="single" w:sz="4" w:space="0" w:color="auto"/>
              <w:left w:val="single" w:sz="4" w:space="0" w:color="auto"/>
              <w:bottom w:val="single" w:sz="4" w:space="0" w:color="auto"/>
              <w:right w:val="single" w:sz="4" w:space="0" w:color="auto"/>
            </w:tcBorders>
          </w:tcPr>
          <w:p w14:paraId="0DEA1F9F" w14:textId="77B3F978" w:rsidR="00670F9E" w:rsidRPr="00824A60" w:rsidRDefault="008F6442" w:rsidP="00670F9E">
            <w:pPr>
              <w:spacing w:afterLines="10" w:after="24"/>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FUCOLI techninė informacija 08.300, 08; 08.301</w:t>
            </w:r>
          </w:p>
        </w:tc>
      </w:tr>
      <w:tr w:rsidR="000F7F54" w:rsidRPr="00824A60" w14:paraId="7ED67E81" w14:textId="77777777" w:rsidTr="00274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 w:type="pct"/>
            <w:tcBorders>
              <w:top w:val="single" w:sz="4" w:space="0" w:color="auto"/>
              <w:left w:val="single" w:sz="4" w:space="0" w:color="auto"/>
              <w:bottom w:val="single" w:sz="4" w:space="0" w:color="auto"/>
              <w:right w:val="single" w:sz="4" w:space="0" w:color="auto"/>
            </w:tcBorders>
          </w:tcPr>
          <w:p w14:paraId="4CE337C2" w14:textId="77777777" w:rsidR="000F7F54" w:rsidRPr="00824A60" w:rsidRDefault="000F7F54" w:rsidP="000F7F54">
            <w:pPr>
              <w:numPr>
                <w:ilvl w:val="0"/>
                <w:numId w:val="120"/>
              </w:numPr>
              <w:rPr>
                <w:rFonts w:asciiTheme="minorHAnsi" w:hAnsiTheme="minorHAnsi" w:cstheme="minorHAnsi"/>
                <w:color w:val="000000" w:themeColor="text1"/>
                <w:sz w:val="22"/>
                <w:szCs w:val="22"/>
              </w:rPr>
            </w:pPr>
          </w:p>
        </w:tc>
        <w:tc>
          <w:tcPr>
            <w:tcW w:w="750" w:type="pct"/>
            <w:tcBorders>
              <w:top w:val="single" w:sz="4" w:space="0" w:color="auto"/>
              <w:left w:val="single" w:sz="4" w:space="0" w:color="auto"/>
              <w:bottom w:val="single" w:sz="4" w:space="0" w:color="auto"/>
              <w:right w:val="single" w:sz="4" w:space="0" w:color="auto"/>
            </w:tcBorders>
          </w:tcPr>
          <w:p w14:paraId="43DEF4A7" w14:textId="77777777" w:rsidR="000F7F54" w:rsidRPr="00824A60" w:rsidRDefault="000F7F54" w:rsidP="000F7F54">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Prekės pagaminimas</w:t>
            </w:r>
          </w:p>
        </w:tc>
        <w:tc>
          <w:tcPr>
            <w:tcW w:w="1900" w:type="pct"/>
            <w:tcBorders>
              <w:top w:val="single" w:sz="4" w:space="0" w:color="auto"/>
              <w:left w:val="single" w:sz="4" w:space="0" w:color="auto"/>
              <w:bottom w:val="single" w:sz="4" w:space="0" w:color="auto"/>
              <w:right w:val="single" w:sz="4" w:space="0" w:color="auto"/>
            </w:tcBorders>
          </w:tcPr>
          <w:p w14:paraId="5B5C8914" w14:textId="77777777" w:rsidR="000F7F54" w:rsidRPr="00824A60" w:rsidRDefault="000F7F54" w:rsidP="000F7F54">
            <w:pPr>
              <w:pStyle w:val="TableParagraph"/>
              <w:tabs>
                <w:tab w:val="left" w:pos="568"/>
              </w:tabs>
              <w:autoSpaceDE w:val="0"/>
              <w:autoSpaceDN w:val="0"/>
              <w:spacing w:line="280" w:lineRule="exact"/>
              <w:rPr>
                <w:rFonts w:cstheme="minorHAnsi"/>
                <w:color w:val="000000" w:themeColor="text1"/>
                <w:lang w:val="lt-LT"/>
              </w:rPr>
            </w:pPr>
            <w:r w:rsidRPr="00824A60">
              <w:rPr>
                <w:rFonts w:cstheme="minorHAnsi"/>
                <w:color w:val="000000" w:themeColor="text1"/>
                <w:lang w:val="lt-LT"/>
              </w:rPr>
              <w:t>Ne anksčiau kaip prieš metus</w:t>
            </w:r>
          </w:p>
        </w:tc>
        <w:tc>
          <w:tcPr>
            <w:tcW w:w="848" w:type="pct"/>
            <w:tcBorders>
              <w:top w:val="single" w:sz="4" w:space="0" w:color="auto"/>
              <w:left w:val="single" w:sz="4" w:space="0" w:color="auto"/>
              <w:bottom w:val="single" w:sz="4" w:space="0" w:color="auto"/>
              <w:right w:val="single" w:sz="4" w:space="0" w:color="auto"/>
            </w:tcBorders>
          </w:tcPr>
          <w:p w14:paraId="08039903" w14:textId="5C0233BD" w:rsidR="000F7F54" w:rsidRPr="00824A60" w:rsidRDefault="000F7F54" w:rsidP="000F7F54">
            <w:pPr>
              <w:spacing w:afterLines="10" w:after="24"/>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Atitinka</w:t>
            </w:r>
          </w:p>
        </w:tc>
        <w:tc>
          <w:tcPr>
            <w:tcW w:w="1334" w:type="pct"/>
            <w:tcBorders>
              <w:top w:val="single" w:sz="4" w:space="0" w:color="auto"/>
              <w:left w:val="single" w:sz="4" w:space="0" w:color="auto"/>
              <w:bottom w:val="single" w:sz="4" w:space="0" w:color="auto"/>
              <w:right w:val="single" w:sz="4" w:space="0" w:color="auto"/>
            </w:tcBorders>
          </w:tcPr>
          <w:p w14:paraId="0D11CC47" w14:textId="50321572" w:rsidR="000F7F54" w:rsidRPr="00824A60" w:rsidRDefault="005D1F0D" w:rsidP="000F7F54">
            <w:pPr>
              <w:spacing w:afterLines="10" w:after="24"/>
              <w:jc w:val="both"/>
              <w:rPr>
                <w:rFonts w:asciiTheme="minorHAnsi" w:hAnsiTheme="minorHAnsi" w:cstheme="minorHAnsi"/>
                <w:color w:val="000000" w:themeColor="text1"/>
                <w:sz w:val="22"/>
                <w:szCs w:val="22"/>
              </w:rPr>
            </w:pPr>
            <w:hyperlink r:id="rId59" w:history="1">
              <w:r w:rsidR="000F7F54" w:rsidRPr="00703366">
                <w:rPr>
                  <w:rStyle w:val="Hyperlink"/>
                  <w:rFonts w:asciiTheme="minorHAnsi" w:hAnsiTheme="minorHAnsi" w:cstheme="minorHAnsi"/>
                  <w:sz w:val="22"/>
                  <w:szCs w:val="22"/>
                  <w:lang w:eastAsia="lt-LT"/>
                </w:rPr>
                <w:t>www.fucoli-somepal.pt/EN/produtos/produtos/agua-potavel</w:t>
              </w:r>
            </w:hyperlink>
            <w:r w:rsidR="000F7F54">
              <w:rPr>
                <w:rFonts w:asciiTheme="minorHAnsi" w:hAnsiTheme="minorHAnsi" w:cstheme="minorHAnsi"/>
                <w:color w:val="000000" w:themeColor="text1"/>
                <w:sz w:val="22"/>
                <w:szCs w:val="22"/>
                <w:lang w:eastAsia="lt-LT"/>
              </w:rPr>
              <w:t xml:space="preserve"> </w:t>
            </w:r>
          </w:p>
        </w:tc>
      </w:tr>
      <w:tr w:rsidR="000F7F54" w:rsidRPr="00824A60" w14:paraId="496DF127" w14:textId="77777777" w:rsidTr="00274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 w:type="pct"/>
            <w:tcBorders>
              <w:top w:val="single" w:sz="4" w:space="0" w:color="auto"/>
              <w:left w:val="single" w:sz="4" w:space="0" w:color="auto"/>
              <w:bottom w:val="single" w:sz="4" w:space="0" w:color="auto"/>
              <w:right w:val="single" w:sz="4" w:space="0" w:color="auto"/>
            </w:tcBorders>
          </w:tcPr>
          <w:p w14:paraId="05C01C58" w14:textId="77777777" w:rsidR="000F7F54" w:rsidRPr="00824A60" w:rsidRDefault="000F7F54" w:rsidP="000F7F54">
            <w:pPr>
              <w:numPr>
                <w:ilvl w:val="0"/>
                <w:numId w:val="120"/>
              </w:numPr>
              <w:rPr>
                <w:rFonts w:asciiTheme="minorHAnsi" w:hAnsiTheme="minorHAnsi" w:cstheme="minorHAnsi"/>
                <w:color w:val="000000" w:themeColor="text1"/>
                <w:sz w:val="22"/>
                <w:szCs w:val="22"/>
              </w:rPr>
            </w:pPr>
          </w:p>
        </w:tc>
        <w:tc>
          <w:tcPr>
            <w:tcW w:w="750" w:type="pct"/>
            <w:tcBorders>
              <w:top w:val="single" w:sz="4" w:space="0" w:color="auto"/>
              <w:left w:val="single" w:sz="4" w:space="0" w:color="auto"/>
              <w:bottom w:val="single" w:sz="4" w:space="0" w:color="auto"/>
              <w:right w:val="single" w:sz="4" w:space="0" w:color="auto"/>
            </w:tcBorders>
          </w:tcPr>
          <w:p w14:paraId="360C0AA6" w14:textId="77777777" w:rsidR="000F7F54" w:rsidRPr="002E5429" w:rsidRDefault="000F7F54" w:rsidP="000F7F54">
            <w:pPr>
              <w:rPr>
                <w:rFonts w:asciiTheme="minorHAnsi" w:hAnsiTheme="minorHAnsi" w:cstheme="minorHAnsi"/>
                <w:sz w:val="22"/>
                <w:szCs w:val="22"/>
              </w:rPr>
            </w:pPr>
            <w:r w:rsidRPr="002E5429">
              <w:rPr>
                <w:rFonts w:asciiTheme="minorHAnsi" w:hAnsiTheme="minorHAnsi" w:cstheme="minorHAnsi"/>
                <w:sz w:val="22"/>
                <w:szCs w:val="22"/>
              </w:rPr>
              <w:t>Garantinis laikas</w:t>
            </w:r>
          </w:p>
        </w:tc>
        <w:tc>
          <w:tcPr>
            <w:tcW w:w="1900" w:type="pct"/>
            <w:tcBorders>
              <w:top w:val="single" w:sz="4" w:space="0" w:color="auto"/>
              <w:left w:val="single" w:sz="4" w:space="0" w:color="auto"/>
              <w:bottom w:val="single" w:sz="4" w:space="0" w:color="auto"/>
              <w:right w:val="single" w:sz="4" w:space="0" w:color="auto"/>
            </w:tcBorders>
          </w:tcPr>
          <w:p w14:paraId="0701625E" w14:textId="77777777" w:rsidR="000F7F54" w:rsidRPr="00824A60" w:rsidRDefault="000F7F54" w:rsidP="000F7F54">
            <w:pPr>
              <w:pStyle w:val="TableParagraph"/>
              <w:tabs>
                <w:tab w:val="left" w:pos="568"/>
              </w:tabs>
              <w:autoSpaceDE w:val="0"/>
              <w:autoSpaceDN w:val="0"/>
              <w:spacing w:line="280" w:lineRule="exact"/>
              <w:rPr>
                <w:rFonts w:cstheme="minorHAnsi"/>
                <w:color w:val="000000" w:themeColor="text1"/>
                <w:lang w:val="lt-LT"/>
              </w:rPr>
            </w:pPr>
            <w:r w:rsidRPr="00824A60">
              <w:rPr>
                <w:rFonts w:cstheme="minorHAnsi"/>
                <w:color w:val="000000" w:themeColor="text1"/>
                <w:lang w:val="lt-LT"/>
              </w:rPr>
              <w:t>≥ 10 metų</w:t>
            </w:r>
          </w:p>
        </w:tc>
        <w:tc>
          <w:tcPr>
            <w:tcW w:w="848" w:type="pct"/>
            <w:tcBorders>
              <w:top w:val="single" w:sz="4" w:space="0" w:color="auto"/>
              <w:left w:val="single" w:sz="4" w:space="0" w:color="auto"/>
              <w:bottom w:val="single" w:sz="4" w:space="0" w:color="auto"/>
              <w:right w:val="single" w:sz="4" w:space="0" w:color="auto"/>
            </w:tcBorders>
          </w:tcPr>
          <w:p w14:paraId="5B275E61" w14:textId="354653EF" w:rsidR="000F7F54" w:rsidRPr="00824A60" w:rsidRDefault="000F7F54" w:rsidP="000F7F54">
            <w:pPr>
              <w:spacing w:afterLines="10" w:after="24"/>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Atitinka</w:t>
            </w:r>
          </w:p>
        </w:tc>
        <w:tc>
          <w:tcPr>
            <w:tcW w:w="1334" w:type="pct"/>
            <w:tcBorders>
              <w:top w:val="single" w:sz="4" w:space="0" w:color="auto"/>
              <w:left w:val="single" w:sz="4" w:space="0" w:color="auto"/>
              <w:bottom w:val="single" w:sz="4" w:space="0" w:color="auto"/>
              <w:right w:val="single" w:sz="4" w:space="0" w:color="auto"/>
            </w:tcBorders>
          </w:tcPr>
          <w:p w14:paraId="105C8BDA" w14:textId="4342D27C" w:rsidR="000F7F54" w:rsidRPr="00824A60" w:rsidRDefault="005D1F0D" w:rsidP="000F7F54">
            <w:pPr>
              <w:spacing w:afterLines="10" w:after="24"/>
              <w:jc w:val="both"/>
              <w:rPr>
                <w:rFonts w:asciiTheme="minorHAnsi" w:hAnsiTheme="minorHAnsi" w:cstheme="minorHAnsi"/>
                <w:color w:val="000000" w:themeColor="text1"/>
                <w:sz w:val="22"/>
                <w:szCs w:val="22"/>
              </w:rPr>
            </w:pPr>
            <w:hyperlink r:id="rId60" w:history="1">
              <w:r w:rsidR="000F7F54" w:rsidRPr="00703366">
                <w:rPr>
                  <w:rStyle w:val="Hyperlink"/>
                  <w:rFonts w:asciiTheme="minorHAnsi" w:hAnsiTheme="minorHAnsi" w:cstheme="minorHAnsi"/>
                  <w:sz w:val="22"/>
                  <w:szCs w:val="22"/>
                  <w:lang w:eastAsia="lt-LT"/>
                </w:rPr>
                <w:t>www.fucoli-somepal.pt/EN/produtos/produtos/agua-potavel</w:t>
              </w:r>
            </w:hyperlink>
            <w:r w:rsidR="000F7F54">
              <w:rPr>
                <w:rFonts w:asciiTheme="minorHAnsi" w:hAnsiTheme="minorHAnsi" w:cstheme="minorHAnsi"/>
                <w:color w:val="000000" w:themeColor="text1"/>
                <w:sz w:val="22"/>
                <w:szCs w:val="22"/>
                <w:lang w:eastAsia="lt-LT"/>
              </w:rPr>
              <w:t xml:space="preserve"> </w:t>
            </w:r>
          </w:p>
        </w:tc>
      </w:tr>
    </w:tbl>
    <w:p w14:paraId="19C93F89" w14:textId="77777777" w:rsidR="00670F9E" w:rsidRPr="00824A60" w:rsidRDefault="00670F9E" w:rsidP="00670F9E">
      <w:pPr>
        <w:rPr>
          <w:rFonts w:asciiTheme="minorHAnsi" w:hAnsiTheme="minorHAnsi" w:cstheme="minorHAnsi"/>
          <w:color w:val="000000" w:themeColor="text1"/>
          <w:sz w:val="22"/>
          <w:szCs w:val="22"/>
        </w:rPr>
      </w:pPr>
    </w:p>
    <w:p w14:paraId="602CCC1E" w14:textId="113D8668" w:rsidR="00EA5408" w:rsidRPr="00617851" w:rsidRDefault="00EA5408" w:rsidP="004A776C">
      <w:pPr>
        <w:pStyle w:val="Heading1"/>
        <w:numPr>
          <w:ilvl w:val="0"/>
          <w:numId w:val="28"/>
        </w:numPr>
        <w:rPr>
          <w:rFonts w:asciiTheme="minorHAnsi" w:hAnsiTheme="minorHAnsi" w:cstheme="minorHAnsi"/>
          <w:sz w:val="22"/>
          <w:szCs w:val="22"/>
        </w:rPr>
      </w:pPr>
      <w:bookmarkStart w:id="56" w:name="_Toc94865374"/>
      <w:r w:rsidRPr="00617851">
        <w:rPr>
          <w:rFonts w:asciiTheme="minorHAnsi" w:hAnsiTheme="minorHAnsi" w:cstheme="minorHAnsi"/>
          <w:sz w:val="22"/>
          <w:szCs w:val="22"/>
        </w:rPr>
        <w:t>Remont</w:t>
      </w:r>
      <w:r w:rsidR="00CA0875" w:rsidRPr="00617851">
        <w:rPr>
          <w:rFonts w:asciiTheme="minorHAnsi" w:hAnsiTheme="minorHAnsi" w:cstheme="minorHAnsi"/>
          <w:sz w:val="22"/>
          <w:szCs w:val="22"/>
        </w:rPr>
        <w:t>o</w:t>
      </w:r>
      <w:r w:rsidRPr="00617851">
        <w:rPr>
          <w:rFonts w:asciiTheme="minorHAnsi" w:hAnsiTheme="minorHAnsi" w:cstheme="minorHAnsi"/>
          <w:sz w:val="22"/>
          <w:szCs w:val="22"/>
        </w:rPr>
        <w:t xml:space="preserve"> veržtuvų moviniams sujungimams techniniai reikalavimai</w:t>
      </w:r>
      <w:bookmarkEnd w:id="56"/>
    </w:p>
    <w:tbl>
      <w:tblPr>
        <w:tblStyle w:val="TableGrid"/>
        <w:tblW w:w="5047" w:type="pct"/>
        <w:tblLook w:val="04A0" w:firstRow="1" w:lastRow="0" w:firstColumn="1" w:lastColumn="0" w:noHBand="0" w:noVBand="1"/>
      </w:tblPr>
      <w:tblGrid>
        <w:gridCol w:w="7417"/>
        <w:gridCol w:w="7417"/>
      </w:tblGrid>
      <w:tr w:rsidR="00312C84" w:rsidRPr="00824A60" w14:paraId="320CD930" w14:textId="77777777" w:rsidTr="00F04DA2">
        <w:trPr>
          <w:trHeight w:val="326"/>
        </w:trPr>
        <w:tc>
          <w:tcPr>
            <w:tcW w:w="2500" w:type="pct"/>
          </w:tcPr>
          <w:p w14:paraId="162793E2" w14:textId="77777777" w:rsidR="00312C84" w:rsidRPr="00824A60" w:rsidRDefault="00312C84" w:rsidP="00312C84">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pavadinimas:</w:t>
            </w:r>
          </w:p>
        </w:tc>
        <w:tc>
          <w:tcPr>
            <w:tcW w:w="2500" w:type="pct"/>
          </w:tcPr>
          <w:p w14:paraId="0761126F" w14:textId="0C0C687D" w:rsidR="00312C84" w:rsidRPr="00312C84" w:rsidRDefault="00312C84" w:rsidP="00312C84">
            <w:pPr>
              <w:rPr>
                <w:rFonts w:asciiTheme="minorHAnsi" w:hAnsiTheme="minorHAnsi" w:cstheme="minorHAnsi"/>
                <w:color w:val="000000" w:themeColor="text1"/>
                <w:sz w:val="22"/>
                <w:szCs w:val="22"/>
              </w:rPr>
            </w:pPr>
            <w:r w:rsidRPr="00312C84">
              <w:rPr>
                <w:rFonts w:asciiTheme="minorHAnsi" w:hAnsiTheme="minorHAnsi"/>
              </w:rPr>
              <w:t>Remonto veržtuvų moviniams sujungimams</w:t>
            </w:r>
          </w:p>
        </w:tc>
      </w:tr>
      <w:tr w:rsidR="00312C84" w:rsidRPr="00824A60" w14:paraId="2E2ED4AE" w14:textId="77777777" w:rsidTr="00F04DA2">
        <w:trPr>
          <w:trHeight w:val="351"/>
        </w:trPr>
        <w:tc>
          <w:tcPr>
            <w:tcW w:w="2500" w:type="pct"/>
          </w:tcPr>
          <w:p w14:paraId="31F4E08F" w14:textId="77777777" w:rsidR="00312C84" w:rsidRPr="00824A60" w:rsidRDefault="00312C84" w:rsidP="00312C84">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Siūlomos medžiagos techninis žymėjimas / kodas: </w:t>
            </w:r>
          </w:p>
        </w:tc>
        <w:tc>
          <w:tcPr>
            <w:tcW w:w="2500" w:type="pct"/>
          </w:tcPr>
          <w:p w14:paraId="1A579D00" w14:textId="53113F34" w:rsidR="00312C84" w:rsidRPr="00312C84" w:rsidRDefault="00312C84" w:rsidP="00312C84">
            <w:pPr>
              <w:rPr>
                <w:rFonts w:asciiTheme="minorHAnsi" w:hAnsiTheme="minorHAnsi" w:cstheme="minorHAnsi"/>
                <w:color w:val="000000" w:themeColor="text1"/>
                <w:sz w:val="22"/>
                <w:szCs w:val="22"/>
              </w:rPr>
            </w:pPr>
            <w:r w:rsidRPr="00312C84">
              <w:rPr>
                <w:rFonts w:asciiTheme="minorHAnsi" w:hAnsiTheme="minorHAnsi"/>
              </w:rPr>
              <w:t>421</w:t>
            </w:r>
          </w:p>
        </w:tc>
      </w:tr>
      <w:tr w:rsidR="00312C84" w:rsidRPr="00824A60" w14:paraId="7A2D6B79" w14:textId="77777777" w:rsidTr="00F04DA2">
        <w:trPr>
          <w:trHeight w:val="301"/>
        </w:trPr>
        <w:tc>
          <w:tcPr>
            <w:tcW w:w="2500" w:type="pct"/>
          </w:tcPr>
          <w:p w14:paraId="55A1DC38" w14:textId="77777777" w:rsidR="00312C84" w:rsidRPr="00824A60" w:rsidRDefault="00312C84" w:rsidP="00312C84">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gamintojo pavadinimas ir šalis:</w:t>
            </w:r>
          </w:p>
        </w:tc>
        <w:tc>
          <w:tcPr>
            <w:tcW w:w="2500" w:type="pct"/>
          </w:tcPr>
          <w:p w14:paraId="3D8A3559" w14:textId="57B285C8" w:rsidR="00312C84" w:rsidRPr="00312C84" w:rsidRDefault="00312C84" w:rsidP="00312C84">
            <w:pPr>
              <w:rPr>
                <w:rFonts w:asciiTheme="minorHAnsi" w:hAnsiTheme="minorHAnsi" w:cstheme="minorHAnsi"/>
                <w:color w:val="000000" w:themeColor="text1"/>
                <w:sz w:val="22"/>
                <w:szCs w:val="22"/>
              </w:rPr>
            </w:pPr>
            <w:r w:rsidRPr="00312C84">
              <w:rPr>
                <w:rFonts w:asciiTheme="minorHAnsi" w:hAnsiTheme="minorHAnsi"/>
              </w:rPr>
              <w:t>Domex, Lenkija</w:t>
            </w:r>
          </w:p>
        </w:tc>
      </w:tr>
    </w:tbl>
    <w:p w14:paraId="0059F563" w14:textId="77777777" w:rsidR="00097834" w:rsidRPr="00824A60"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34"/>
        <w:gridCol w:w="2685"/>
        <w:gridCol w:w="5864"/>
        <w:gridCol w:w="2759"/>
        <w:gridCol w:w="2913"/>
      </w:tblGrid>
      <w:tr w:rsidR="00C57800" w:rsidRPr="00824A60" w14:paraId="580D4B51" w14:textId="77777777" w:rsidTr="006E24F1">
        <w:trPr>
          <w:trHeight w:val="527"/>
          <w:tblHeader/>
        </w:trPr>
        <w:tc>
          <w:tcPr>
            <w:tcW w:w="181" w:type="pct"/>
            <w:tcBorders>
              <w:top w:val="single" w:sz="4" w:space="0" w:color="auto"/>
              <w:left w:val="single" w:sz="4" w:space="0" w:color="auto"/>
              <w:bottom w:val="single" w:sz="4" w:space="0" w:color="auto"/>
              <w:right w:val="single" w:sz="4" w:space="0" w:color="auto"/>
            </w:tcBorders>
          </w:tcPr>
          <w:p w14:paraId="21296EE9" w14:textId="77777777" w:rsidR="00EA5408" w:rsidRPr="00824A60" w:rsidRDefault="00EA5408" w:rsidP="00EA5408">
            <w:pPr>
              <w:jc w:val="cente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Eil. Nr.</w:t>
            </w:r>
          </w:p>
        </w:tc>
        <w:tc>
          <w:tcPr>
            <w:tcW w:w="910" w:type="pct"/>
            <w:tcBorders>
              <w:top w:val="single" w:sz="4" w:space="0" w:color="auto"/>
              <w:left w:val="single" w:sz="4" w:space="0" w:color="auto"/>
              <w:bottom w:val="single" w:sz="4" w:space="0" w:color="auto"/>
              <w:right w:val="single" w:sz="4" w:space="0" w:color="auto"/>
            </w:tcBorders>
          </w:tcPr>
          <w:p w14:paraId="4D90935F" w14:textId="77777777" w:rsidR="00EA5408" w:rsidRPr="00824A60" w:rsidRDefault="00EA5408" w:rsidP="00EA5408">
            <w:pP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Techniniai parametrai ir reikalavimai</w:t>
            </w:r>
          </w:p>
        </w:tc>
        <w:tc>
          <w:tcPr>
            <w:tcW w:w="1987" w:type="pct"/>
            <w:tcBorders>
              <w:top w:val="single" w:sz="4" w:space="0" w:color="auto"/>
              <w:left w:val="single" w:sz="4" w:space="0" w:color="auto"/>
              <w:bottom w:val="single" w:sz="4" w:space="0" w:color="auto"/>
              <w:right w:val="single" w:sz="4" w:space="0" w:color="auto"/>
            </w:tcBorders>
          </w:tcPr>
          <w:p w14:paraId="3E727C3A" w14:textId="77777777" w:rsidR="00EA5408" w:rsidRPr="00824A60" w:rsidRDefault="00EA5408" w:rsidP="00EA5408">
            <w:pP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Dydis, sąlyga</w:t>
            </w:r>
          </w:p>
        </w:tc>
        <w:tc>
          <w:tcPr>
            <w:tcW w:w="935" w:type="pct"/>
            <w:tcBorders>
              <w:top w:val="single" w:sz="4" w:space="0" w:color="auto"/>
              <w:left w:val="single" w:sz="4" w:space="0" w:color="auto"/>
              <w:bottom w:val="single" w:sz="4" w:space="0" w:color="auto"/>
              <w:right w:val="single" w:sz="4" w:space="0" w:color="auto"/>
            </w:tcBorders>
          </w:tcPr>
          <w:p w14:paraId="4914994F" w14:textId="62A6707C" w:rsidR="00EA5408" w:rsidRPr="00824A60" w:rsidRDefault="00B34EE5" w:rsidP="00EA5408">
            <w:pP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Tiekėjas turi nurodyti atitinka/neatitinka</w:t>
            </w:r>
          </w:p>
        </w:tc>
        <w:tc>
          <w:tcPr>
            <w:tcW w:w="988" w:type="pct"/>
            <w:tcBorders>
              <w:top w:val="single" w:sz="4" w:space="0" w:color="auto"/>
              <w:left w:val="single" w:sz="4" w:space="0" w:color="auto"/>
              <w:bottom w:val="single" w:sz="4" w:space="0" w:color="auto"/>
              <w:right w:val="single" w:sz="4" w:space="0" w:color="auto"/>
            </w:tcBorders>
          </w:tcPr>
          <w:p w14:paraId="364A362E" w14:textId="77777777" w:rsidR="00EA5408" w:rsidRPr="00824A60" w:rsidRDefault="00EA5408" w:rsidP="00EA5408">
            <w:pPr>
              <w:rPr>
                <w:rFonts w:asciiTheme="minorHAnsi" w:hAnsiTheme="minorHAnsi" w:cstheme="minorHAnsi"/>
                <w:b/>
                <w:bCs/>
                <w:color w:val="000000" w:themeColor="text1"/>
                <w:sz w:val="22"/>
                <w:szCs w:val="22"/>
              </w:rPr>
            </w:pPr>
            <w:r w:rsidRPr="00824A60">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824A60" w14:paraId="7F1819F0" w14:textId="77777777" w:rsidTr="006E24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77" w:type="pct"/>
            <w:gridSpan w:val="3"/>
            <w:tcBorders>
              <w:top w:val="single" w:sz="4" w:space="0" w:color="auto"/>
              <w:left w:val="single" w:sz="4" w:space="0" w:color="auto"/>
              <w:bottom w:val="single" w:sz="4" w:space="0" w:color="auto"/>
              <w:right w:val="single" w:sz="4" w:space="0" w:color="auto"/>
            </w:tcBorders>
          </w:tcPr>
          <w:p w14:paraId="110F3CA5" w14:textId="77777777" w:rsidR="00EA5408" w:rsidRPr="00824A60" w:rsidRDefault="00EA5408" w:rsidP="00EA5408">
            <w:pPr>
              <w:tabs>
                <w:tab w:val="center" w:pos="4819"/>
                <w:tab w:val="right" w:pos="9638"/>
              </w:tabs>
              <w:jc w:val="center"/>
              <w:rPr>
                <w:rFonts w:asciiTheme="minorHAnsi" w:hAnsiTheme="minorHAnsi" w:cstheme="minorHAnsi"/>
                <w:color w:val="000000" w:themeColor="text1"/>
                <w:sz w:val="22"/>
                <w:szCs w:val="22"/>
              </w:rPr>
            </w:pPr>
            <w:r w:rsidRPr="00824A60">
              <w:rPr>
                <w:rFonts w:asciiTheme="minorHAnsi" w:hAnsiTheme="minorHAnsi" w:cstheme="minorHAnsi"/>
                <w:b/>
                <w:color w:val="000000" w:themeColor="text1"/>
                <w:sz w:val="22"/>
                <w:szCs w:val="22"/>
              </w:rPr>
              <w:t>Bendrieji parametrai</w:t>
            </w:r>
          </w:p>
        </w:tc>
        <w:tc>
          <w:tcPr>
            <w:tcW w:w="935" w:type="pct"/>
            <w:tcBorders>
              <w:top w:val="single" w:sz="4" w:space="0" w:color="auto"/>
              <w:left w:val="single" w:sz="4" w:space="0" w:color="auto"/>
              <w:bottom w:val="single" w:sz="4" w:space="0" w:color="auto"/>
              <w:right w:val="single" w:sz="4" w:space="0" w:color="auto"/>
            </w:tcBorders>
          </w:tcPr>
          <w:p w14:paraId="10962DBB" w14:textId="77777777" w:rsidR="00EA5408" w:rsidRPr="00824A60" w:rsidRDefault="00EA5408" w:rsidP="00EA5408">
            <w:pPr>
              <w:tabs>
                <w:tab w:val="center" w:pos="4819"/>
                <w:tab w:val="right" w:pos="9638"/>
              </w:tabs>
              <w:jc w:val="center"/>
              <w:rPr>
                <w:rFonts w:asciiTheme="minorHAnsi" w:hAnsiTheme="minorHAnsi" w:cstheme="minorHAnsi"/>
                <w:b/>
                <w:color w:val="000000" w:themeColor="text1"/>
                <w:sz w:val="22"/>
                <w:szCs w:val="22"/>
              </w:rPr>
            </w:pPr>
          </w:p>
        </w:tc>
        <w:tc>
          <w:tcPr>
            <w:tcW w:w="988" w:type="pct"/>
            <w:tcBorders>
              <w:top w:val="single" w:sz="4" w:space="0" w:color="auto"/>
              <w:left w:val="single" w:sz="4" w:space="0" w:color="auto"/>
              <w:bottom w:val="single" w:sz="4" w:space="0" w:color="auto"/>
              <w:right w:val="single" w:sz="4" w:space="0" w:color="auto"/>
            </w:tcBorders>
          </w:tcPr>
          <w:p w14:paraId="6C6523B7" w14:textId="77777777" w:rsidR="00EA5408" w:rsidRPr="00824A60" w:rsidRDefault="00EA5408" w:rsidP="00EA5408">
            <w:pPr>
              <w:tabs>
                <w:tab w:val="center" w:pos="4819"/>
                <w:tab w:val="right" w:pos="9638"/>
              </w:tabs>
              <w:jc w:val="center"/>
              <w:rPr>
                <w:rFonts w:asciiTheme="minorHAnsi" w:hAnsiTheme="minorHAnsi" w:cstheme="minorHAnsi"/>
                <w:b/>
                <w:color w:val="000000" w:themeColor="text1"/>
                <w:sz w:val="22"/>
                <w:szCs w:val="22"/>
              </w:rPr>
            </w:pPr>
          </w:p>
        </w:tc>
      </w:tr>
      <w:tr w:rsidR="00312C84" w:rsidRPr="00824A60" w14:paraId="7E953A87" w14:textId="77777777" w:rsidTr="006E24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 w:type="pct"/>
            <w:tcBorders>
              <w:top w:val="single" w:sz="4" w:space="0" w:color="auto"/>
              <w:left w:val="single" w:sz="4" w:space="0" w:color="auto"/>
              <w:bottom w:val="single" w:sz="4" w:space="0" w:color="auto"/>
              <w:right w:val="single" w:sz="4" w:space="0" w:color="auto"/>
            </w:tcBorders>
          </w:tcPr>
          <w:p w14:paraId="5AA81322" w14:textId="77777777" w:rsidR="00312C84" w:rsidRPr="00824A60" w:rsidRDefault="00312C84" w:rsidP="00312C84">
            <w:pPr>
              <w:numPr>
                <w:ilvl w:val="0"/>
                <w:numId w:val="118"/>
              </w:numPr>
              <w:rPr>
                <w:rFonts w:asciiTheme="minorHAnsi" w:hAnsiTheme="minorHAnsi" w:cstheme="minorHAnsi"/>
                <w:color w:val="000000" w:themeColor="text1"/>
                <w:sz w:val="22"/>
                <w:szCs w:val="22"/>
              </w:rPr>
            </w:pPr>
          </w:p>
        </w:tc>
        <w:tc>
          <w:tcPr>
            <w:tcW w:w="910" w:type="pct"/>
            <w:tcBorders>
              <w:top w:val="single" w:sz="4" w:space="0" w:color="auto"/>
              <w:left w:val="single" w:sz="4" w:space="0" w:color="auto"/>
              <w:bottom w:val="single" w:sz="4" w:space="0" w:color="auto"/>
              <w:right w:val="single" w:sz="4" w:space="0" w:color="auto"/>
            </w:tcBorders>
          </w:tcPr>
          <w:p w14:paraId="7CF2DE6F" w14:textId="4033B1FE" w:rsidR="00312C84" w:rsidRPr="00824A60" w:rsidRDefault="00312C84" w:rsidP="00312C84">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Standartai</w:t>
            </w:r>
          </w:p>
        </w:tc>
        <w:tc>
          <w:tcPr>
            <w:tcW w:w="1987" w:type="pct"/>
            <w:tcBorders>
              <w:top w:val="single" w:sz="4" w:space="0" w:color="auto"/>
              <w:left w:val="single" w:sz="4" w:space="0" w:color="auto"/>
              <w:bottom w:val="single" w:sz="4" w:space="0" w:color="auto"/>
              <w:right w:val="single" w:sz="4" w:space="0" w:color="auto"/>
            </w:tcBorders>
          </w:tcPr>
          <w:p w14:paraId="0C4C356C" w14:textId="1A404188" w:rsidR="00312C84" w:rsidRPr="00824A60" w:rsidRDefault="00312C84" w:rsidP="00312C84">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LST</w:t>
            </w:r>
            <w:r w:rsidRPr="00824A60">
              <w:rPr>
                <w:rFonts w:asciiTheme="minorHAnsi" w:hAnsiTheme="minorHAnsi" w:cstheme="minorHAnsi"/>
                <w:color w:val="000000" w:themeColor="text1"/>
                <w:spacing w:val="-3"/>
                <w:sz w:val="22"/>
                <w:szCs w:val="22"/>
              </w:rPr>
              <w:t xml:space="preserve"> </w:t>
            </w:r>
            <w:r w:rsidRPr="00824A60">
              <w:rPr>
                <w:rFonts w:asciiTheme="minorHAnsi" w:hAnsiTheme="minorHAnsi" w:cstheme="minorHAnsi"/>
                <w:color w:val="000000" w:themeColor="text1"/>
                <w:sz w:val="22"/>
                <w:szCs w:val="22"/>
              </w:rPr>
              <w:t>EN</w:t>
            </w:r>
            <w:r w:rsidRPr="00824A60">
              <w:rPr>
                <w:rFonts w:asciiTheme="minorHAnsi" w:hAnsiTheme="minorHAnsi" w:cstheme="minorHAnsi"/>
                <w:color w:val="000000" w:themeColor="text1"/>
                <w:spacing w:val="-4"/>
                <w:sz w:val="22"/>
                <w:szCs w:val="22"/>
              </w:rPr>
              <w:t xml:space="preserve"> </w:t>
            </w:r>
            <w:r w:rsidRPr="00824A60">
              <w:rPr>
                <w:rFonts w:asciiTheme="minorHAnsi" w:hAnsiTheme="minorHAnsi" w:cstheme="minorHAnsi"/>
                <w:color w:val="000000" w:themeColor="text1"/>
                <w:sz w:val="22"/>
                <w:szCs w:val="22"/>
              </w:rPr>
              <w:t>681,</w:t>
            </w:r>
            <w:r w:rsidRPr="00824A60">
              <w:rPr>
                <w:rFonts w:asciiTheme="minorHAnsi" w:hAnsiTheme="minorHAnsi" w:cstheme="minorHAnsi"/>
                <w:color w:val="000000" w:themeColor="text1"/>
                <w:spacing w:val="-3"/>
                <w:sz w:val="22"/>
                <w:szCs w:val="22"/>
              </w:rPr>
              <w:t xml:space="preserve"> </w:t>
            </w:r>
            <w:r w:rsidRPr="00824A60">
              <w:rPr>
                <w:rFonts w:asciiTheme="minorHAnsi" w:hAnsiTheme="minorHAnsi" w:cstheme="minorHAnsi"/>
                <w:color w:val="000000" w:themeColor="text1"/>
                <w:sz w:val="22"/>
                <w:szCs w:val="22"/>
              </w:rPr>
              <w:t>LST</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EN</w:t>
            </w:r>
            <w:r w:rsidRPr="00824A60">
              <w:rPr>
                <w:rFonts w:asciiTheme="minorHAnsi" w:hAnsiTheme="minorHAnsi" w:cstheme="minorHAnsi"/>
                <w:color w:val="000000" w:themeColor="text1"/>
                <w:spacing w:val="-5"/>
                <w:sz w:val="22"/>
                <w:szCs w:val="22"/>
              </w:rPr>
              <w:t xml:space="preserve"> </w:t>
            </w:r>
            <w:r w:rsidRPr="00824A60">
              <w:rPr>
                <w:rFonts w:asciiTheme="minorHAnsi" w:hAnsiTheme="minorHAnsi" w:cstheme="minorHAnsi"/>
                <w:color w:val="000000" w:themeColor="text1"/>
                <w:sz w:val="22"/>
                <w:szCs w:val="22"/>
              </w:rPr>
              <w:t>805:2000</w:t>
            </w:r>
            <w:r w:rsidRPr="00824A60">
              <w:rPr>
                <w:rFonts w:asciiTheme="minorHAnsi" w:hAnsiTheme="minorHAnsi" w:cstheme="minorHAnsi"/>
                <w:color w:val="000000" w:themeColor="text1"/>
                <w:spacing w:val="-3"/>
                <w:sz w:val="22"/>
                <w:szCs w:val="22"/>
              </w:rPr>
              <w:t xml:space="preserve"> </w:t>
            </w:r>
            <w:r w:rsidRPr="00824A60">
              <w:rPr>
                <w:rFonts w:asciiTheme="minorHAnsi" w:hAnsiTheme="minorHAnsi" w:cstheme="minorHAnsi"/>
                <w:color w:val="000000" w:themeColor="text1"/>
                <w:sz w:val="22"/>
                <w:szCs w:val="22"/>
              </w:rPr>
              <w:t>(arba</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lygiavertis)</w:t>
            </w:r>
          </w:p>
        </w:tc>
        <w:tc>
          <w:tcPr>
            <w:tcW w:w="935" w:type="pct"/>
            <w:tcBorders>
              <w:top w:val="single" w:sz="4" w:space="0" w:color="auto"/>
              <w:left w:val="single" w:sz="4" w:space="0" w:color="auto"/>
              <w:bottom w:val="single" w:sz="4" w:space="0" w:color="auto"/>
              <w:right w:val="single" w:sz="4" w:space="0" w:color="auto"/>
            </w:tcBorders>
          </w:tcPr>
          <w:p w14:paraId="62AA35B1" w14:textId="1EF6685A" w:rsidR="00312C84" w:rsidRPr="00824A60" w:rsidRDefault="006E24F1" w:rsidP="00312C84">
            <w:pPr>
              <w:tabs>
                <w:tab w:val="center" w:pos="4819"/>
                <w:tab w:val="right" w:pos="9638"/>
              </w:tabs>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w:t>
            </w:r>
            <w:r w:rsidR="00312C84">
              <w:rPr>
                <w:rFonts w:asciiTheme="minorHAnsi" w:hAnsiTheme="minorHAnsi" w:cstheme="minorHAnsi"/>
                <w:color w:val="000000" w:themeColor="text1"/>
                <w:sz w:val="22"/>
                <w:szCs w:val="22"/>
              </w:rPr>
              <w:t>titinka</w:t>
            </w:r>
          </w:p>
        </w:tc>
        <w:tc>
          <w:tcPr>
            <w:tcW w:w="988" w:type="pct"/>
            <w:tcBorders>
              <w:top w:val="single" w:sz="4" w:space="0" w:color="auto"/>
              <w:left w:val="single" w:sz="4" w:space="0" w:color="auto"/>
              <w:bottom w:val="single" w:sz="4" w:space="0" w:color="auto"/>
              <w:right w:val="single" w:sz="4" w:space="0" w:color="auto"/>
            </w:tcBorders>
          </w:tcPr>
          <w:p w14:paraId="36DAAFC0" w14:textId="2FC259D7" w:rsidR="00312C84" w:rsidRPr="00824A60" w:rsidRDefault="00312C84" w:rsidP="00312C84">
            <w:pPr>
              <w:tabs>
                <w:tab w:val="center" w:pos="4819"/>
                <w:tab w:val="right" w:pos="9638"/>
              </w:tabs>
              <w:jc w:val="both"/>
              <w:rPr>
                <w:rFonts w:asciiTheme="minorHAnsi" w:hAnsiTheme="minorHAnsi" w:cstheme="minorHAnsi"/>
                <w:color w:val="000000" w:themeColor="text1"/>
                <w:sz w:val="22"/>
                <w:szCs w:val="22"/>
              </w:rPr>
            </w:pPr>
            <w:r w:rsidRPr="00916628">
              <w:rPr>
                <w:rFonts w:asciiTheme="minorHAnsi" w:hAnsiTheme="minorHAnsi" w:cstheme="minorHAnsi"/>
                <w:color w:val="000000" w:themeColor="text1"/>
                <w:sz w:val="22"/>
                <w:szCs w:val="22"/>
              </w:rPr>
              <w:t>Deklaracija KDWU-421-17-A su vertimu LT</w:t>
            </w:r>
            <w:r>
              <w:rPr>
                <w:rFonts w:asciiTheme="minorHAnsi" w:hAnsiTheme="minorHAnsi" w:cstheme="minorHAnsi"/>
                <w:color w:val="000000" w:themeColor="text1"/>
                <w:sz w:val="22"/>
                <w:szCs w:val="22"/>
              </w:rPr>
              <w:t xml:space="preserve">, </w:t>
            </w:r>
            <w:r w:rsidRPr="00094839">
              <w:rPr>
                <w:rFonts w:asciiTheme="minorHAnsi" w:hAnsiTheme="minorHAnsi" w:cstheme="minorHAnsi"/>
                <w:color w:val="000000" w:themeColor="text1"/>
                <w:sz w:val="22"/>
                <w:szCs w:val="22"/>
              </w:rPr>
              <w:t>421 remonto veržtuvai tech.info</w:t>
            </w:r>
          </w:p>
        </w:tc>
      </w:tr>
      <w:tr w:rsidR="00312C84" w:rsidRPr="00824A60" w14:paraId="548A505B" w14:textId="77777777" w:rsidTr="006E24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 w:type="pct"/>
            <w:tcBorders>
              <w:top w:val="single" w:sz="4" w:space="0" w:color="auto"/>
              <w:left w:val="single" w:sz="4" w:space="0" w:color="auto"/>
              <w:bottom w:val="single" w:sz="4" w:space="0" w:color="auto"/>
              <w:right w:val="single" w:sz="4" w:space="0" w:color="auto"/>
            </w:tcBorders>
          </w:tcPr>
          <w:p w14:paraId="3DF34ED2" w14:textId="77777777" w:rsidR="00312C84" w:rsidRPr="00824A60" w:rsidRDefault="00312C84" w:rsidP="00312C84">
            <w:pPr>
              <w:numPr>
                <w:ilvl w:val="0"/>
                <w:numId w:val="118"/>
              </w:numPr>
              <w:rPr>
                <w:rFonts w:asciiTheme="minorHAnsi" w:hAnsiTheme="minorHAnsi" w:cstheme="minorHAnsi"/>
                <w:color w:val="000000" w:themeColor="text1"/>
                <w:sz w:val="22"/>
                <w:szCs w:val="22"/>
              </w:rPr>
            </w:pPr>
          </w:p>
        </w:tc>
        <w:tc>
          <w:tcPr>
            <w:tcW w:w="910" w:type="pct"/>
            <w:tcBorders>
              <w:top w:val="single" w:sz="4" w:space="0" w:color="auto"/>
              <w:left w:val="single" w:sz="4" w:space="0" w:color="auto"/>
              <w:bottom w:val="single" w:sz="4" w:space="0" w:color="auto"/>
              <w:right w:val="single" w:sz="4" w:space="0" w:color="auto"/>
            </w:tcBorders>
          </w:tcPr>
          <w:p w14:paraId="3A2398D8" w14:textId="2E1EB33B" w:rsidR="00312C84" w:rsidRPr="00824A60" w:rsidRDefault="00312C84" w:rsidP="00312C84">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Darbinė terpė</w:t>
            </w:r>
          </w:p>
        </w:tc>
        <w:tc>
          <w:tcPr>
            <w:tcW w:w="1987" w:type="pct"/>
            <w:tcBorders>
              <w:top w:val="single" w:sz="4" w:space="0" w:color="auto"/>
              <w:left w:val="single" w:sz="4" w:space="0" w:color="auto"/>
              <w:bottom w:val="single" w:sz="4" w:space="0" w:color="auto"/>
              <w:right w:val="single" w:sz="4" w:space="0" w:color="auto"/>
            </w:tcBorders>
          </w:tcPr>
          <w:p w14:paraId="02AB660C" w14:textId="6ACEBA71" w:rsidR="00312C84" w:rsidRPr="00824A60" w:rsidRDefault="00312C84" w:rsidP="00312C84">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Geriamasis</w:t>
            </w:r>
            <w:r w:rsidRPr="00824A60">
              <w:rPr>
                <w:rFonts w:asciiTheme="minorHAnsi" w:hAnsiTheme="minorHAnsi" w:cstheme="minorHAnsi"/>
                <w:color w:val="000000" w:themeColor="text1"/>
                <w:spacing w:val="-5"/>
                <w:sz w:val="22"/>
                <w:szCs w:val="22"/>
              </w:rPr>
              <w:t xml:space="preserve"> </w:t>
            </w:r>
            <w:r w:rsidRPr="00824A60">
              <w:rPr>
                <w:rFonts w:asciiTheme="minorHAnsi" w:hAnsiTheme="minorHAnsi" w:cstheme="minorHAnsi"/>
                <w:color w:val="000000" w:themeColor="text1"/>
                <w:sz w:val="22"/>
                <w:szCs w:val="22"/>
              </w:rPr>
              <w:t>vanduo,</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nuotekos,</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techninis</w:t>
            </w:r>
            <w:r w:rsidRPr="00824A60">
              <w:rPr>
                <w:rFonts w:asciiTheme="minorHAnsi" w:hAnsiTheme="minorHAnsi" w:cstheme="minorHAnsi"/>
                <w:color w:val="000000" w:themeColor="text1"/>
                <w:spacing w:val="-4"/>
                <w:sz w:val="22"/>
                <w:szCs w:val="22"/>
              </w:rPr>
              <w:t xml:space="preserve"> </w:t>
            </w:r>
            <w:r w:rsidRPr="00824A60">
              <w:rPr>
                <w:rFonts w:asciiTheme="minorHAnsi" w:hAnsiTheme="minorHAnsi" w:cstheme="minorHAnsi"/>
                <w:color w:val="000000" w:themeColor="text1"/>
                <w:sz w:val="22"/>
                <w:szCs w:val="22"/>
              </w:rPr>
              <w:t>vanduo</w:t>
            </w:r>
          </w:p>
        </w:tc>
        <w:tc>
          <w:tcPr>
            <w:tcW w:w="935" w:type="pct"/>
            <w:tcBorders>
              <w:top w:val="single" w:sz="4" w:space="0" w:color="auto"/>
              <w:left w:val="single" w:sz="4" w:space="0" w:color="auto"/>
              <w:bottom w:val="single" w:sz="4" w:space="0" w:color="auto"/>
              <w:right w:val="single" w:sz="4" w:space="0" w:color="auto"/>
            </w:tcBorders>
          </w:tcPr>
          <w:p w14:paraId="04768A18" w14:textId="2D5D4EF6" w:rsidR="00312C84" w:rsidRPr="00824A60" w:rsidRDefault="006E24F1" w:rsidP="00312C84">
            <w:pPr>
              <w:tabs>
                <w:tab w:val="center" w:pos="4819"/>
                <w:tab w:val="right" w:pos="9638"/>
              </w:tabs>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w:t>
            </w:r>
            <w:r w:rsidR="00312C84" w:rsidRPr="000C190F">
              <w:rPr>
                <w:rFonts w:asciiTheme="minorHAnsi" w:hAnsiTheme="minorHAnsi" w:cstheme="minorHAnsi"/>
                <w:color w:val="000000" w:themeColor="text1"/>
                <w:sz w:val="22"/>
                <w:szCs w:val="22"/>
              </w:rPr>
              <w:t>titinka</w:t>
            </w:r>
          </w:p>
        </w:tc>
        <w:tc>
          <w:tcPr>
            <w:tcW w:w="988" w:type="pct"/>
            <w:tcBorders>
              <w:top w:val="single" w:sz="4" w:space="0" w:color="auto"/>
              <w:left w:val="single" w:sz="4" w:space="0" w:color="auto"/>
              <w:bottom w:val="single" w:sz="4" w:space="0" w:color="auto"/>
              <w:right w:val="single" w:sz="4" w:space="0" w:color="auto"/>
            </w:tcBorders>
          </w:tcPr>
          <w:p w14:paraId="529C62E2" w14:textId="0DADE03A" w:rsidR="00312C84" w:rsidRPr="00824A60" w:rsidRDefault="00312C84" w:rsidP="00312C84">
            <w:pPr>
              <w:tabs>
                <w:tab w:val="center" w:pos="4819"/>
                <w:tab w:val="right" w:pos="9638"/>
              </w:tabs>
              <w:jc w:val="both"/>
              <w:rPr>
                <w:rFonts w:asciiTheme="minorHAnsi" w:hAnsiTheme="minorHAnsi" w:cstheme="minorHAnsi"/>
                <w:color w:val="000000" w:themeColor="text1"/>
                <w:sz w:val="22"/>
                <w:szCs w:val="22"/>
              </w:rPr>
            </w:pPr>
            <w:r w:rsidRPr="00085E9D">
              <w:rPr>
                <w:rFonts w:asciiTheme="minorHAnsi" w:hAnsiTheme="minorHAnsi" w:cstheme="minorHAnsi"/>
                <w:color w:val="000000" w:themeColor="text1"/>
                <w:sz w:val="22"/>
                <w:szCs w:val="22"/>
              </w:rPr>
              <w:t>Higieninis iki 2023 03 03</w:t>
            </w:r>
          </w:p>
        </w:tc>
      </w:tr>
      <w:tr w:rsidR="00312C84" w:rsidRPr="00824A60" w14:paraId="09B54492" w14:textId="77777777" w:rsidTr="006E24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81" w:type="pct"/>
            <w:tcBorders>
              <w:top w:val="single" w:sz="4" w:space="0" w:color="auto"/>
              <w:left w:val="single" w:sz="4" w:space="0" w:color="auto"/>
              <w:bottom w:val="single" w:sz="4" w:space="0" w:color="auto"/>
              <w:right w:val="single" w:sz="4" w:space="0" w:color="auto"/>
            </w:tcBorders>
          </w:tcPr>
          <w:p w14:paraId="5939A2ED" w14:textId="77777777" w:rsidR="00312C84" w:rsidRPr="00824A60" w:rsidRDefault="00312C84" w:rsidP="00312C84">
            <w:pPr>
              <w:numPr>
                <w:ilvl w:val="0"/>
                <w:numId w:val="118"/>
              </w:numPr>
              <w:rPr>
                <w:rFonts w:asciiTheme="minorHAnsi" w:hAnsiTheme="minorHAnsi" w:cstheme="minorHAnsi"/>
                <w:color w:val="000000" w:themeColor="text1"/>
                <w:sz w:val="22"/>
                <w:szCs w:val="22"/>
              </w:rPr>
            </w:pPr>
          </w:p>
        </w:tc>
        <w:tc>
          <w:tcPr>
            <w:tcW w:w="910" w:type="pct"/>
            <w:tcBorders>
              <w:top w:val="single" w:sz="4" w:space="0" w:color="auto"/>
              <w:left w:val="single" w:sz="4" w:space="0" w:color="auto"/>
              <w:bottom w:val="single" w:sz="4" w:space="0" w:color="auto"/>
              <w:right w:val="single" w:sz="4" w:space="0" w:color="auto"/>
            </w:tcBorders>
          </w:tcPr>
          <w:p w14:paraId="132C3F35" w14:textId="7E268429" w:rsidR="00312C84" w:rsidRPr="00824A60" w:rsidRDefault="00312C84" w:rsidP="00312C84">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Darbinės terpės</w:t>
            </w:r>
            <w:r w:rsidRPr="00824A60">
              <w:rPr>
                <w:rFonts w:asciiTheme="minorHAnsi" w:hAnsiTheme="minorHAnsi" w:cstheme="minorHAnsi"/>
                <w:color w:val="000000" w:themeColor="text1"/>
                <w:spacing w:val="-4"/>
                <w:sz w:val="22"/>
                <w:szCs w:val="22"/>
              </w:rPr>
              <w:t xml:space="preserve"> </w:t>
            </w:r>
            <w:r w:rsidRPr="00824A60">
              <w:rPr>
                <w:rFonts w:asciiTheme="minorHAnsi" w:hAnsiTheme="minorHAnsi" w:cstheme="minorHAnsi"/>
                <w:color w:val="000000" w:themeColor="text1"/>
                <w:sz w:val="22"/>
                <w:szCs w:val="22"/>
              </w:rPr>
              <w:t>temperatūra</w:t>
            </w:r>
          </w:p>
        </w:tc>
        <w:tc>
          <w:tcPr>
            <w:tcW w:w="1987" w:type="pct"/>
            <w:tcBorders>
              <w:top w:val="single" w:sz="4" w:space="0" w:color="auto"/>
              <w:left w:val="single" w:sz="4" w:space="0" w:color="auto"/>
              <w:bottom w:val="single" w:sz="4" w:space="0" w:color="auto"/>
              <w:right w:val="single" w:sz="4" w:space="0" w:color="auto"/>
            </w:tcBorders>
            <w:shd w:val="clear" w:color="auto" w:fill="auto"/>
          </w:tcPr>
          <w:p w14:paraId="7A3F581D" w14:textId="2862E8BE" w:rsidR="00312C84" w:rsidRPr="00824A60" w:rsidRDefault="00312C84" w:rsidP="00312C84">
            <w:pPr>
              <w:spacing w:before="100" w:beforeAutospacing="1" w:after="100" w:afterAutospacing="1"/>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 xml:space="preserve">Nuo 0 </w:t>
            </w:r>
            <w:r w:rsidRPr="00824A60">
              <w:rPr>
                <w:rFonts w:asciiTheme="minorHAnsi" w:hAnsiTheme="minorHAnsi" w:cstheme="minorHAnsi"/>
                <w:color w:val="000000" w:themeColor="text1"/>
                <w:sz w:val="22"/>
                <w:szCs w:val="22"/>
                <w:vertAlign w:val="superscript"/>
              </w:rPr>
              <w:t>0</w:t>
            </w:r>
            <w:r w:rsidRPr="00824A60">
              <w:rPr>
                <w:rFonts w:asciiTheme="minorHAnsi" w:hAnsiTheme="minorHAnsi" w:cstheme="minorHAnsi"/>
                <w:color w:val="000000" w:themeColor="text1"/>
                <w:sz w:val="22"/>
                <w:szCs w:val="22"/>
              </w:rPr>
              <w:t>C iki</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50</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vertAlign w:val="superscript"/>
              </w:rPr>
              <w:t>0</w:t>
            </w:r>
            <w:r w:rsidRPr="00824A60">
              <w:rPr>
                <w:rFonts w:asciiTheme="minorHAnsi" w:hAnsiTheme="minorHAnsi" w:cstheme="minorHAnsi"/>
                <w:color w:val="000000" w:themeColor="text1"/>
                <w:sz w:val="22"/>
                <w:szCs w:val="22"/>
              </w:rPr>
              <w:t>C</w:t>
            </w:r>
          </w:p>
        </w:tc>
        <w:tc>
          <w:tcPr>
            <w:tcW w:w="935" w:type="pct"/>
            <w:tcBorders>
              <w:top w:val="single" w:sz="4" w:space="0" w:color="auto"/>
              <w:left w:val="single" w:sz="4" w:space="0" w:color="auto"/>
              <w:bottom w:val="single" w:sz="4" w:space="0" w:color="auto"/>
              <w:right w:val="single" w:sz="4" w:space="0" w:color="auto"/>
            </w:tcBorders>
          </w:tcPr>
          <w:p w14:paraId="6B244DAA" w14:textId="0F7A03B0" w:rsidR="00312C84" w:rsidRPr="00824A60" w:rsidRDefault="006E24F1" w:rsidP="00312C84">
            <w:pPr>
              <w:spacing w:before="100" w:beforeAutospacing="1" w:after="100" w:afterAutospacing="1"/>
              <w:jc w:val="both"/>
              <w:rPr>
                <w:rFonts w:asciiTheme="minorHAnsi" w:hAnsiTheme="minorHAnsi" w:cstheme="minorHAnsi"/>
                <w:color w:val="000000" w:themeColor="text1"/>
                <w:sz w:val="22"/>
                <w:szCs w:val="22"/>
                <w:lang w:eastAsia="lt-LT"/>
              </w:rPr>
            </w:pPr>
            <w:r>
              <w:rPr>
                <w:rFonts w:asciiTheme="minorHAnsi" w:hAnsiTheme="minorHAnsi" w:cstheme="minorHAnsi"/>
                <w:color w:val="000000" w:themeColor="text1"/>
                <w:sz w:val="22"/>
                <w:szCs w:val="22"/>
              </w:rPr>
              <w:t>A</w:t>
            </w:r>
            <w:r w:rsidR="00312C84" w:rsidRPr="000C190F">
              <w:rPr>
                <w:rFonts w:asciiTheme="minorHAnsi" w:hAnsiTheme="minorHAnsi" w:cstheme="minorHAnsi"/>
                <w:color w:val="000000" w:themeColor="text1"/>
                <w:sz w:val="22"/>
                <w:szCs w:val="22"/>
              </w:rPr>
              <w:t>titinka</w:t>
            </w:r>
          </w:p>
        </w:tc>
        <w:tc>
          <w:tcPr>
            <w:tcW w:w="988" w:type="pct"/>
            <w:tcBorders>
              <w:top w:val="single" w:sz="4" w:space="0" w:color="auto"/>
              <w:left w:val="single" w:sz="4" w:space="0" w:color="auto"/>
              <w:bottom w:val="single" w:sz="4" w:space="0" w:color="auto"/>
              <w:right w:val="single" w:sz="4" w:space="0" w:color="auto"/>
            </w:tcBorders>
          </w:tcPr>
          <w:p w14:paraId="6AC459C8" w14:textId="334670F7" w:rsidR="00312C84" w:rsidRPr="003727A8" w:rsidRDefault="005D1F0D" w:rsidP="00312C84">
            <w:pPr>
              <w:spacing w:before="100" w:beforeAutospacing="1" w:after="100" w:afterAutospacing="1"/>
              <w:jc w:val="both"/>
              <w:rPr>
                <w:rFonts w:asciiTheme="minorHAnsi" w:hAnsiTheme="minorHAnsi" w:cstheme="minorHAnsi"/>
                <w:color w:val="000000" w:themeColor="text1"/>
                <w:sz w:val="22"/>
                <w:szCs w:val="22"/>
                <w:lang w:eastAsia="lt-LT"/>
              </w:rPr>
            </w:pPr>
            <w:hyperlink r:id="rId61" w:history="1">
              <w:r w:rsidR="006E24F1" w:rsidRPr="003727A8">
                <w:rPr>
                  <w:rStyle w:val="Hyperlink"/>
                  <w:rFonts w:asciiTheme="minorHAnsi" w:hAnsiTheme="minorHAnsi"/>
                  <w:sz w:val="22"/>
                  <w:szCs w:val="22"/>
                </w:rPr>
                <w:t>https://domex-group.com/en/offer/water-fittings/repair-fittings/caulker/</w:t>
              </w:r>
            </w:hyperlink>
            <w:r w:rsidR="006E24F1" w:rsidRPr="003727A8">
              <w:rPr>
                <w:rFonts w:asciiTheme="minorHAnsi" w:hAnsiTheme="minorHAnsi"/>
                <w:sz w:val="22"/>
                <w:szCs w:val="22"/>
              </w:rPr>
              <w:t xml:space="preserve"> </w:t>
            </w:r>
          </w:p>
        </w:tc>
      </w:tr>
      <w:tr w:rsidR="00312C84" w:rsidRPr="00824A60" w14:paraId="5B6F927B" w14:textId="77777777" w:rsidTr="006E24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81" w:type="pct"/>
            <w:tcBorders>
              <w:top w:val="single" w:sz="4" w:space="0" w:color="auto"/>
              <w:left w:val="single" w:sz="4" w:space="0" w:color="auto"/>
              <w:bottom w:val="single" w:sz="4" w:space="0" w:color="auto"/>
              <w:right w:val="single" w:sz="4" w:space="0" w:color="auto"/>
            </w:tcBorders>
          </w:tcPr>
          <w:p w14:paraId="0A1452B5" w14:textId="77777777" w:rsidR="00312C84" w:rsidRPr="00824A60" w:rsidRDefault="00312C84" w:rsidP="00312C84">
            <w:pPr>
              <w:numPr>
                <w:ilvl w:val="0"/>
                <w:numId w:val="118"/>
              </w:numPr>
              <w:rPr>
                <w:rFonts w:asciiTheme="minorHAnsi" w:hAnsiTheme="minorHAnsi" w:cstheme="minorHAnsi"/>
                <w:color w:val="000000" w:themeColor="text1"/>
                <w:sz w:val="22"/>
                <w:szCs w:val="22"/>
              </w:rPr>
            </w:pPr>
          </w:p>
        </w:tc>
        <w:tc>
          <w:tcPr>
            <w:tcW w:w="910" w:type="pct"/>
            <w:tcBorders>
              <w:top w:val="single" w:sz="4" w:space="0" w:color="auto"/>
              <w:left w:val="single" w:sz="4" w:space="0" w:color="auto"/>
              <w:bottom w:val="single" w:sz="4" w:space="0" w:color="auto"/>
              <w:right w:val="single" w:sz="4" w:space="0" w:color="auto"/>
            </w:tcBorders>
          </w:tcPr>
          <w:p w14:paraId="48B5B009" w14:textId="75877AB7" w:rsidR="00312C84" w:rsidRPr="00824A60" w:rsidRDefault="00312C84" w:rsidP="00312C84">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Darbinis</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slėgis</w:t>
            </w:r>
          </w:p>
        </w:tc>
        <w:tc>
          <w:tcPr>
            <w:tcW w:w="1987" w:type="pct"/>
            <w:tcBorders>
              <w:top w:val="single" w:sz="4" w:space="0" w:color="auto"/>
              <w:left w:val="single" w:sz="4" w:space="0" w:color="auto"/>
              <w:bottom w:val="single" w:sz="4" w:space="0" w:color="auto"/>
              <w:right w:val="single" w:sz="4" w:space="0" w:color="auto"/>
            </w:tcBorders>
            <w:shd w:val="clear" w:color="auto" w:fill="auto"/>
          </w:tcPr>
          <w:p w14:paraId="7D2F31A4" w14:textId="697BB970" w:rsidR="00312C84" w:rsidRPr="00824A60" w:rsidRDefault="00312C84" w:rsidP="00312C84">
            <w:pPr>
              <w:spacing w:before="100" w:beforeAutospacing="1" w:after="100" w:afterAutospacing="1"/>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Ne mažesnis</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16</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bar</w:t>
            </w:r>
          </w:p>
        </w:tc>
        <w:tc>
          <w:tcPr>
            <w:tcW w:w="935" w:type="pct"/>
            <w:tcBorders>
              <w:top w:val="single" w:sz="4" w:space="0" w:color="auto"/>
              <w:left w:val="single" w:sz="4" w:space="0" w:color="auto"/>
              <w:bottom w:val="single" w:sz="4" w:space="0" w:color="auto"/>
              <w:right w:val="single" w:sz="4" w:space="0" w:color="auto"/>
            </w:tcBorders>
          </w:tcPr>
          <w:p w14:paraId="169061C2" w14:textId="3FA7D936" w:rsidR="00312C84" w:rsidRPr="00824A60" w:rsidRDefault="006E24F1" w:rsidP="00312C84">
            <w:pPr>
              <w:spacing w:before="100" w:beforeAutospacing="1" w:after="100" w:afterAutospacing="1"/>
              <w:jc w:val="both"/>
              <w:rPr>
                <w:rFonts w:asciiTheme="minorHAnsi" w:hAnsiTheme="minorHAnsi" w:cstheme="minorHAnsi"/>
                <w:color w:val="000000" w:themeColor="text1"/>
                <w:sz w:val="22"/>
                <w:szCs w:val="22"/>
                <w:lang w:eastAsia="lt-LT"/>
              </w:rPr>
            </w:pPr>
            <w:r>
              <w:rPr>
                <w:rFonts w:asciiTheme="minorHAnsi" w:hAnsiTheme="minorHAnsi" w:cstheme="minorHAnsi"/>
                <w:color w:val="000000" w:themeColor="text1"/>
                <w:sz w:val="22"/>
                <w:szCs w:val="22"/>
              </w:rPr>
              <w:t>A</w:t>
            </w:r>
            <w:r w:rsidR="00312C84" w:rsidRPr="000C190F">
              <w:rPr>
                <w:rFonts w:asciiTheme="minorHAnsi" w:hAnsiTheme="minorHAnsi" w:cstheme="minorHAnsi"/>
                <w:color w:val="000000" w:themeColor="text1"/>
                <w:sz w:val="22"/>
                <w:szCs w:val="22"/>
              </w:rPr>
              <w:t>titinka</w:t>
            </w:r>
          </w:p>
        </w:tc>
        <w:tc>
          <w:tcPr>
            <w:tcW w:w="988" w:type="pct"/>
            <w:tcBorders>
              <w:top w:val="single" w:sz="4" w:space="0" w:color="auto"/>
              <w:left w:val="single" w:sz="4" w:space="0" w:color="auto"/>
              <w:bottom w:val="single" w:sz="4" w:space="0" w:color="auto"/>
              <w:right w:val="single" w:sz="4" w:space="0" w:color="auto"/>
            </w:tcBorders>
          </w:tcPr>
          <w:p w14:paraId="3C0308A6" w14:textId="399285B7" w:rsidR="00312C84" w:rsidRPr="003727A8" w:rsidRDefault="005D1F0D" w:rsidP="00312C84">
            <w:pPr>
              <w:spacing w:before="100" w:beforeAutospacing="1" w:after="100" w:afterAutospacing="1"/>
              <w:jc w:val="both"/>
              <w:rPr>
                <w:rFonts w:asciiTheme="minorHAnsi" w:hAnsiTheme="minorHAnsi" w:cstheme="minorHAnsi"/>
                <w:color w:val="000000" w:themeColor="text1"/>
                <w:sz w:val="22"/>
                <w:szCs w:val="22"/>
                <w:lang w:eastAsia="lt-LT"/>
              </w:rPr>
            </w:pPr>
            <w:hyperlink r:id="rId62" w:history="1">
              <w:r w:rsidR="006E24F1" w:rsidRPr="003727A8">
                <w:rPr>
                  <w:rStyle w:val="Hyperlink"/>
                  <w:rFonts w:asciiTheme="minorHAnsi" w:hAnsiTheme="minorHAnsi"/>
                  <w:sz w:val="22"/>
                  <w:szCs w:val="22"/>
                </w:rPr>
                <w:t>https://domex-group.com/en/offer/water-fittings/repair-fittings/caulker/</w:t>
              </w:r>
            </w:hyperlink>
            <w:r w:rsidR="006E24F1" w:rsidRPr="003727A8">
              <w:rPr>
                <w:rFonts w:asciiTheme="minorHAnsi" w:hAnsiTheme="minorHAnsi"/>
                <w:sz w:val="22"/>
                <w:szCs w:val="22"/>
              </w:rPr>
              <w:t xml:space="preserve"> </w:t>
            </w:r>
          </w:p>
        </w:tc>
      </w:tr>
      <w:tr w:rsidR="006E24F1" w:rsidRPr="00824A60" w14:paraId="04D5B884" w14:textId="77777777" w:rsidTr="006E24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81" w:type="pct"/>
            <w:tcBorders>
              <w:top w:val="single" w:sz="4" w:space="0" w:color="auto"/>
              <w:left w:val="single" w:sz="4" w:space="0" w:color="auto"/>
              <w:bottom w:val="single" w:sz="4" w:space="0" w:color="auto"/>
              <w:right w:val="single" w:sz="4" w:space="0" w:color="auto"/>
            </w:tcBorders>
          </w:tcPr>
          <w:p w14:paraId="62537224" w14:textId="77777777" w:rsidR="006E24F1" w:rsidRPr="00824A60" w:rsidRDefault="006E24F1" w:rsidP="006E24F1">
            <w:pPr>
              <w:numPr>
                <w:ilvl w:val="0"/>
                <w:numId w:val="118"/>
              </w:numPr>
              <w:rPr>
                <w:rFonts w:asciiTheme="minorHAnsi" w:hAnsiTheme="minorHAnsi" w:cstheme="minorHAnsi"/>
                <w:color w:val="000000" w:themeColor="text1"/>
                <w:sz w:val="22"/>
                <w:szCs w:val="22"/>
              </w:rPr>
            </w:pPr>
          </w:p>
        </w:tc>
        <w:tc>
          <w:tcPr>
            <w:tcW w:w="910" w:type="pct"/>
            <w:tcBorders>
              <w:top w:val="single" w:sz="4" w:space="0" w:color="auto"/>
              <w:left w:val="single" w:sz="4" w:space="0" w:color="auto"/>
              <w:bottom w:val="single" w:sz="4" w:space="0" w:color="auto"/>
              <w:right w:val="single" w:sz="4" w:space="0" w:color="auto"/>
            </w:tcBorders>
          </w:tcPr>
          <w:p w14:paraId="364EB9C7" w14:textId="4A85DA60" w:rsidR="006E24F1" w:rsidRPr="00824A60" w:rsidRDefault="006E24F1" w:rsidP="006E24F1">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Panaudojimas</w:t>
            </w:r>
          </w:p>
        </w:tc>
        <w:tc>
          <w:tcPr>
            <w:tcW w:w="1987" w:type="pct"/>
            <w:tcBorders>
              <w:top w:val="single" w:sz="4" w:space="0" w:color="auto"/>
              <w:left w:val="single" w:sz="4" w:space="0" w:color="auto"/>
              <w:bottom w:val="single" w:sz="4" w:space="0" w:color="auto"/>
              <w:right w:val="single" w:sz="4" w:space="0" w:color="auto"/>
            </w:tcBorders>
          </w:tcPr>
          <w:p w14:paraId="0C1762CE" w14:textId="77777777" w:rsidR="006E24F1" w:rsidRPr="00824A60" w:rsidRDefault="006E24F1" w:rsidP="006E24F1">
            <w:pPr>
              <w:pStyle w:val="TableParagraph"/>
              <w:spacing w:before="1" w:line="267" w:lineRule="exact"/>
              <w:rPr>
                <w:rFonts w:cstheme="minorHAnsi"/>
                <w:color w:val="000000" w:themeColor="text1"/>
                <w:lang w:val="lt-LT"/>
              </w:rPr>
            </w:pPr>
            <w:r w:rsidRPr="00824A60">
              <w:rPr>
                <w:rFonts w:cstheme="minorHAnsi"/>
                <w:color w:val="000000" w:themeColor="text1"/>
                <w:lang w:val="lt-LT"/>
              </w:rPr>
              <w:t>Turi</w:t>
            </w:r>
            <w:r w:rsidRPr="00824A60">
              <w:rPr>
                <w:rFonts w:cstheme="minorHAnsi"/>
                <w:color w:val="000000" w:themeColor="text1"/>
                <w:spacing w:val="9"/>
                <w:lang w:val="lt-LT"/>
              </w:rPr>
              <w:t xml:space="preserve"> </w:t>
            </w:r>
            <w:r w:rsidRPr="00824A60">
              <w:rPr>
                <w:rFonts w:cstheme="minorHAnsi"/>
                <w:color w:val="000000" w:themeColor="text1"/>
                <w:lang w:val="lt-LT"/>
              </w:rPr>
              <w:t>tikti</w:t>
            </w:r>
            <w:r w:rsidRPr="00824A60">
              <w:rPr>
                <w:rFonts w:cstheme="minorHAnsi"/>
                <w:color w:val="000000" w:themeColor="text1"/>
                <w:spacing w:val="8"/>
                <w:lang w:val="lt-LT"/>
              </w:rPr>
              <w:t xml:space="preserve"> </w:t>
            </w:r>
            <w:r w:rsidRPr="00824A60">
              <w:rPr>
                <w:rFonts w:cstheme="minorHAnsi"/>
                <w:color w:val="000000" w:themeColor="text1"/>
                <w:lang w:val="lt-LT"/>
              </w:rPr>
              <w:t>movinių</w:t>
            </w:r>
            <w:r w:rsidRPr="00824A60">
              <w:rPr>
                <w:rFonts w:cstheme="minorHAnsi"/>
                <w:color w:val="000000" w:themeColor="text1"/>
                <w:spacing w:val="10"/>
                <w:lang w:val="lt-LT"/>
              </w:rPr>
              <w:t xml:space="preserve"> </w:t>
            </w:r>
            <w:r w:rsidRPr="00824A60">
              <w:rPr>
                <w:rFonts w:cstheme="minorHAnsi"/>
                <w:color w:val="000000" w:themeColor="text1"/>
                <w:lang w:val="lt-LT"/>
              </w:rPr>
              <w:t>sujungimų</w:t>
            </w:r>
            <w:r w:rsidRPr="00824A60">
              <w:rPr>
                <w:rFonts w:cstheme="minorHAnsi"/>
                <w:color w:val="000000" w:themeColor="text1"/>
                <w:spacing w:val="10"/>
                <w:lang w:val="lt-LT"/>
              </w:rPr>
              <w:t xml:space="preserve"> </w:t>
            </w:r>
            <w:r w:rsidRPr="00824A60">
              <w:rPr>
                <w:rFonts w:cstheme="minorHAnsi"/>
                <w:color w:val="000000" w:themeColor="text1"/>
                <w:lang w:val="lt-LT"/>
              </w:rPr>
              <w:t>remontui:</w:t>
            </w:r>
            <w:r w:rsidRPr="00824A60">
              <w:rPr>
                <w:rFonts w:cstheme="minorHAnsi"/>
                <w:color w:val="000000" w:themeColor="text1"/>
                <w:spacing w:val="9"/>
                <w:lang w:val="lt-LT"/>
              </w:rPr>
              <w:t xml:space="preserve"> </w:t>
            </w:r>
            <w:r w:rsidRPr="00F33CAB">
              <w:rPr>
                <w:rFonts w:cstheme="minorHAnsi"/>
                <w:strike/>
                <w:color w:val="FF0000"/>
                <w:lang w:val="lt-LT"/>
              </w:rPr>
              <w:t>PVC</w:t>
            </w:r>
            <w:r w:rsidRPr="00824A60">
              <w:rPr>
                <w:rFonts w:cstheme="minorHAnsi"/>
                <w:color w:val="000000" w:themeColor="text1"/>
                <w:lang w:val="lt-LT"/>
              </w:rPr>
              <w:t>,</w:t>
            </w:r>
            <w:r w:rsidRPr="00824A60">
              <w:rPr>
                <w:rFonts w:cstheme="minorHAnsi"/>
                <w:color w:val="000000" w:themeColor="text1"/>
                <w:spacing w:val="8"/>
                <w:lang w:val="lt-LT"/>
              </w:rPr>
              <w:t xml:space="preserve"> </w:t>
            </w:r>
            <w:r w:rsidRPr="00824A60">
              <w:rPr>
                <w:rFonts w:cstheme="minorHAnsi"/>
                <w:color w:val="000000" w:themeColor="text1"/>
                <w:lang w:val="lt-LT"/>
              </w:rPr>
              <w:t>ketaus,</w:t>
            </w:r>
            <w:r w:rsidRPr="00824A60">
              <w:rPr>
                <w:rFonts w:cstheme="minorHAnsi"/>
                <w:color w:val="000000" w:themeColor="text1"/>
                <w:spacing w:val="11"/>
                <w:lang w:val="lt-LT"/>
              </w:rPr>
              <w:t xml:space="preserve"> </w:t>
            </w:r>
            <w:r w:rsidRPr="00824A60">
              <w:rPr>
                <w:rFonts w:cstheme="minorHAnsi"/>
                <w:color w:val="000000" w:themeColor="text1"/>
                <w:lang w:val="lt-LT"/>
              </w:rPr>
              <w:t>kalaus</w:t>
            </w:r>
          </w:p>
          <w:p w14:paraId="1684BDCA" w14:textId="783628B6" w:rsidR="006E24F1" w:rsidRPr="00824A60" w:rsidRDefault="006E24F1" w:rsidP="006E24F1">
            <w:pPr>
              <w:pStyle w:val="TableParagraph"/>
              <w:ind w:left="108"/>
              <w:rPr>
                <w:rFonts w:cstheme="minorHAnsi"/>
                <w:color w:val="000000" w:themeColor="text1"/>
                <w:lang w:val="lt-LT"/>
              </w:rPr>
            </w:pPr>
            <w:r w:rsidRPr="00824A60">
              <w:rPr>
                <w:rFonts w:cstheme="minorHAnsi"/>
                <w:color w:val="000000" w:themeColor="text1"/>
                <w:lang w:val="lt-LT"/>
              </w:rPr>
              <w:t>ketaus,</w:t>
            </w:r>
            <w:r w:rsidRPr="00824A60">
              <w:rPr>
                <w:rFonts w:cstheme="minorHAnsi"/>
                <w:color w:val="000000" w:themeColor="text1"/>
                <w:spacing w:val="-3"/>
                <w:lang w:val="lt-LT"/>
              </w:rPr>
              <w:t xml:space="preserve"> </w:t>
            </w:r>
            <w:r w:rsidRPr="00824A60">
              <w:rPr>
                <w:rFonts w:cstheme="minorHAnsi"/>
                <w:color w:val="000000" w:themeColor="text1"/>
                <w:lang w:val="lt-LT"/>
              </w:rPr>
              <w:t>vamzdžiams</w:t>
            </w:r>
          </w:p>
        </w:tc>
        <w:tc>
          <w:tcPr>
            <w:tcW w:w="935" w:type="pct"/>
            <w:tcBorders>
              <w:top w:val="single" w:sz="4" w:space="0" w:color="auto"/>
              <w:left w:val="single" w:sz="4" w:space="0" w:color="auto"/>
              <w:bottom w:val="single" w:sz="4" w:space="0" w:color="auto"/>
              <w:right w:val="single" w:sz="4" w:space="0" w:color="auto"/>
            </w:tcBorders>
          </w:tcPr>
          <w:p w14:paraId="7D719DCF" w14:textId="368736F2" w:rsidR="006E24F1" w:rsidRPr="00824A60" w:rsidRDefault="006E24F1" w:rsidP="006E24F1">
            <w:pPr>
              <w:spacing w:afterLines="10" w:after="24"/>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w:t>
            </w:r>
            <w:r w:rsidRPr="00FE6BC5">
              <w:rPr>
                <w:rFonts w:asciiTheme="minorHAnsi" w:hAnsiTheme="minorHAnsi" w:cstheme="minorHAnsi"/>
                <w:color w:val="000000" w:themeColor="text1"/>
                <w:sz w:val="22"/>
                <w:szCs w:val="22"/>
              </w:rPr>
              <w:t>titinka</w:t>
            </w:r>
          </w:p>
        </w:tc>
        <w:tc>
          <w:tcPr>
            <w:tcW w:w="988" w:type="pct"/>
            <w:tcBorders>
              <w:top w:val="single" w:sz="4" w:space="0" w:color="auto"/>
              <w:left w:val="single" w:sz="4" w:space="0" w:color="auto"/>
              <w:bottom w:val="single" w:sz="4" w:space="0" w:color="auto"/>
              <w:right w:val="single" w:sz="4" w:space="0" w:color="auto"/>
            </w:tcBorders>
          </w:tcPr>
          <w:p w14:paraId="0AC00D95" w14:textId="6CF0C129" w:rsidR="006E24F1" w:rsidRPr="003727A8" w:rsidRDefault="005D1F0D" w:rsidP="006E24F1">
            <w:pPr>
              <w:spacing w:afterLines="10" w:after="24"/>
              <w:jc w:val="both"/>
              <w:rPr>
                <w:rFonts w:asciiTheme="minorHAnsi" w:hAnsiTheme="minorHAnsi" w:cstheme="minorHAnsi"/>
                <w:color w:val="000000" w:themeColor="text1"/>
                <w:sz w:val="22"/>
                <w:szCs w:val="22"/>
              </w:rPr>
            </w:pPr>
            <w:hyperlink r:id="rId63" w:history="1">
              <w:r w:rsidR="006E24F1" w:rsidRPr="003727A8">
                <w:rPr>
                  <w:rStyle w:val="Hyperlink"/>
                  <w:rFonts w:asciiTheme="minorHAnsi" w:hAnsiTheme="minorHAnsi"/>
                  <w:sz w:val="22"/>
                  <w:szCs w:val="22"/>
                </w:rPr>
                <w:t>https://domex-group.com/en/offer/water-fittings/repair-fittings/caulker/</w:t>
              </w:r>
            </w:hyperlink>
            <w:r w:rsidR="006E24F1" w:rsidRPr="003727A8">
              <w:rPr>
                <w:rFonts w:asciiTheme="minorHAnsi" w:hAnsiTheme="minorHAnsi"/>
                <w:sz w:val="22"/>
                <w:szCs w:val="22"/>
              </w:rPr>
              <w:t xml:space="preserve"> </w:t>
            </w:r>
          </w:p>
        </w:tc>
      </w:tr>
      <w:tr w:rsidR="006E24F1" w:rsidRPr="00824A60" w14:paraId="1ECA9BA0" w14:textId="77777777" w:rsidTr="006E24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81" w:type="pct"/>
            <w:tcBorders>
              <w:top w:val="single" w:sz="4" w:space="0" w:color="auto"/>
              <w:left w:val="single" w:sz="4" w:space="0" w:color="auto"/>
              <w:bottom w:val="single" w:sz="4" w:space="0" w:color="auto"/>
              <w:right w:val="single" w:sz="4" w:space="0" w:color="auto"/>
            </w:tcBorders>
          </w:tcPr>
          <w:p w14:paraId="161459F3" w14:textId="77777777" w:rsidR="006E24F1" w:rsidRPr="00824A60" w:rsidRDefault="006E24F1" w:rsidP="006E24F1">
            <w:pPr>
              <w:numPr>
                <w:ilvl w:val="0"/>
                <w:numId w:val="118"/>
              </w:numPr>
              <w:rPr>
                <w:rFonts w:asciiTheme="minorHAnsi" w:hAnsiTheme="minorHAnsi" w:cstheme="minorHAnsi"/>
                <w:color w:val="000000" w:themeColor="text1"/>
                <w:sz w:val="22"/>
                <w:szCs w:val="22"/>
              </w:rPr>
            </w:pPr>
          </w:p>
        </w:tc>
        <w:tc>
          <w:tcPr>
            <w:tcW w:w="910" w:type="pct"/>
            <w:tcBorders>
              <w:top w:val="single" w:sz="4" w:space="0" w:color="auto"/>
              <w:left w:val="single" w:sz="4" w:space="0" w:color="auto"/>
              <w:bottom w:val="single" w:sz="4" w:space="0" w:color="auto"/>
              <w:right w:val="single" w:sz="4" w:space="0" w:color="auto"/>
            </w:tcBorders>
          </w:tcPr>
          <w:p w14:paraId="25CB8962" w14:textId="50C4D0F1" w:rsidR="006E24F1" w:rsidRPr="00824A60" w:rsidRDefault="006E24F1" w:rsidP="006E24F1">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Montavimo</w:t>
            </w:r>
            <w:r w:rsidRPr="00824A60">
              <w:rPr>
                <w:rFonts w:asciiTheme="minorHAnsi" w:hAnsiTheme="minorHAnsi" w:cstheme="minorHAnsi"/>
                <w:color w:val="000000" w:themeColor="text1"/>
                <w:spacing w:val="-3"/>
                <w:sz w:val="22"/>
                <w:szCs w:val="22"/>
              </w:rPr>
              <w:t xml:space="preserve"> </w:t>
            </w:r>
            <w:r w:rsidRPr="00824A60">
              <w:rPr>
                <w:rFonts w:asciiTheme="minorHAnsi" w:hAnsiTheme="minorHAnsi" w:cstheme="minorHAnsi"/>
                <w:color w:val="000000" w:themeColor="text1"/>
                <w:sz w:val="22"/>
                <w:szCs w:val="22"/>
              </w:rPr>
              <w:t>aplinka</w:t>
            </w:r>
          </w:p>
        </w:tc>
        <w:tc>
          <w:tcPr>
            <w:tcW w:w="1987" w:type="pct"/>
            <w:tcBorders>
              <w:top w:val="single" w:sz="4" w:space="0" w:color="auto"/>
              <w:left w:val="single" w:sz="4" w:space="0" w:color="auto"/>
              <w:bottom w:val="single" w:sz="4" w:space="0" w:color="auto"/>
              <w:right w:val="single" w:sz="4" w:space="0" w:color="auto"/>
            </w:tcBorders>
          </w:tcPr>
          <w:p w14:paraId="33EE2C7D" w14:textId="29908D16" w:rsidR="006E24F1" w:rsidRPr="00824A60" w:rsidRDefault="006E24F1" w:rsidP="006E24F1">
            <w:pPr>
              <w:pStyle w:val="TableParagraph"/>
              <w:rPr>
                <w:rFonts w:cstheme="minorHAnsi"/>
                <w:color w:val="000000" w:themeColor="text1"/>
                <w:lang w:val="lt-LT"/>
              </w:rPr>
            </w:pPr>
            <w:r w:rsidRPr="00824A60">
              <w:rPr>
                <w:rFonts w:cstheme="minorHAnsi"/>
                <w:color w:val="000000" w:themeColor="text1"/>
                <w:lang w:val="lt-LT"/>
              </w:rPr>
              <w:t>Gruntas,</w:t>
            </w:r>
            <w:r w:rsidRPr="00824A60">
              <w:rPr>
                <w:rFonts w:cstheme="minorHAnsi"/>
                <w:color w:val="000000" w:themeColor="text1"/>
                <w:spacing w:val="-3"/>
                <w:lang w:val="lt-LT"/>
              </w:rPr>
              <w:t xml:space="preserve"> </w:t>
            </w:r>
            <w:r w:rsidRPr="00824A60">
              <w:rPr>
                <w:rFonts w:cstheme="minorHAnsi"/>
                <w:color w:val="000000" w:themeColor="text1"/>
                <w:lang w:val="lt-LT"/>
              </w:rPr>
              <w:t>šuliniai,</w:t>
            </w:r>
            <w:r w:rsidRPr="00824A60">
              <w:rPr>
                <w:rFonts w:cstheme="minorHAnsi"/>
                <w:color w:val="000000" w:themeColor="text1"/>
                <w:spacing w:val="-2"/>
                <w:lang w:val="lt-LT"/>
              </w:rPr>
              <w:t xml:space="preserve"> </w:t>
            </w:r>
            <w:r w:rsidRPr="00824A60">
              <w:rPr>
                <w:rFonts w:cstheme="minorHAnsi"/>
                <w:color w:val="000000" w:themeColor="text1"/>
                <w:lang w:val="lt-LT"/>
              </w:rPr>
              <w:t>patalpa</w:t>
            </w:r>
          </w:p>
        </w:tc>
        <w:tc>
          <w:tcPr>
            <w:tcW w:w="935" w:type="pct"/>
            <w:tcBorders>
              <w:top w:val="single" w:sz="4" w:space="0" w:color="auto"/>
              <w:left w:val="single" w:sz="4" w:space="0" w:color="auto"/>
              <w:bottom w:val="single" w:sz="4" w:space="0" w:color="auto"/>
              <w:right w:val="single" w:sz="4" w:space="0" w:color="auto"/>
            </w:tcBorders>
          </w:tcPr>
          <w:p w14:paraId="532D8EDA" w14:textId="513A257A" w:rsidR="006E24F1" w:rsidRPr="00824A60" w:rsidRDefault="006E24F1" w:rsidP="006E24F1">
            <w:pPr>
              <w:spacing w:afterLines="10" w:after="24"/>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w:t>
            </w:r>
            <w:r w:rsidRPr="00FE6BC5">
              <w:rPr>
                <w:rFonts w:asciiTheme="minorHAnsi" w:hAnsiTheme="minorHAnsi" w:cstheme="minorHAnsi"/>
                <w:color w:val="000000" w:themeColor="text1"/>
                <w:sz w:val="22"/>
                <w:szCs w:val="22"/>
              </w:rPr>
              <w:t>titinka</w:t>
            </w:r>
          </w:p>
        </w:tc>
        <w:tc>
          <w:tcPr>
            <w:tcW w:w="988" w:type="pct"/>
            <w:tcBorders>
              <w:top w:val="single" w:sz="4" w:space="0" w:color="auto"/>
              <w:left w:val="single" w:sz="4" w:space="0" w:color="auto"/>
              <w:bottom w:val="single" w:sz="4" w:space="0" w:color="auto"/>
              <w:right w:val="single" w:sz="4" w:space="0" w:color="auto"/>
            </w:tcBorders>
          </w:tcPr>
          <w:p w14:paraId="15CE1A10" w14:textId="48A16949" w:rsidR="006E24F1" w:rsidRPr="003727A8" w:rsidRDefault="005D1F0D" w:rsidP="006E24F1">
            <w:pPr>
              <w:spacing w:afterLines="10" w:after="24"/>
              <w:jc w:val="both"/>
              <w:rPr>
                <w:rFonts w:asciiTheme="minorHAnsi" w:hAnsiTheme="minorHAnsi" w:cstheme="minorHAnsi"/>
                <w:color w:val="000000" w:themeColor="text1"/>
                <w:sz w:val="22"/>
                <w:szCs w:val="22"/>
              </w:rPr>
            </w:pPr>
            <w:hyperlink r:id="rId64" w:history="1">
              <w:r w:rsidR="006E24F1" w:rsidRPr="003727A8">
                <w:rPr>
                  <w:rStyle w:val="Hyperlink"/>
                  <w:rFonts w:asciiTheme="minorHAnsi" w:hAnsiTheme="minorHAnsi"/>
                  <w:sz w:val="22"/>
                  <w:szCs w:val="22"/>
                </w:rPr>
                <w:t>https://domex-group.com/en/offer/water-fittings/repair-fittings/caulker/</w:t>
              </w:r>
            </w:hyperlink>
            <w:r w:rsidR="006E24F1" w:rsidRPr="003727A8">
              <w:rPr>
                <w:rFonts w:asciiTheme="minorHAnsi" w:hAnsiTheme="minorHAnsi"/>
                <w:sz w:val="22"/>
                <w:szCs w:val="22"/>
              </w:rPr>
              <w:t xml:space="preserve"> </w:t>
            </w:r>
          </w:p>
        </w:tc>
      </w:tr>
      <w:tr w:rsidR="006E24F1" w:rsidRPr="00824A60" w14:paraId="4BE2B1B6" w14:textId="77777777" w:rsidTr="006E24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81" w:type="pct"/>
            <w:tcBorders>
              <w:top w:val="single" w:sz="4" w:space="0" w:color="auto"/>
              <w:left w:val="single" w:sz="4" w:space="0" w:color="auto"/>
              <w:bottom w:val="single" w:sz="4" w:space="0" w:color="auto"/>
              <w:right w:val="single" w:sz="4" w:space="0" w:color="auto"/>
            </w:tcBorders>
          </w:tcPr>
          <w:p w14:paraId="5DC10B5C" w14:textId="77777777" w:rsidR="006E24F1" w:rsidRPr="00824A60" w:rsidRDefault="006E24F1" w:rsidP="006E24F1">
            <w:pPr>
              <w:numPr>
                <w:ilvl w:val="0"/>
                <w:numId w:val="118"/>
              </w:numPr>
              <w:rPr>
                <w:rFonts w:asciiTheme="minorHAnsi" w:hAnsiTheme="minorHAnsi" w:cstheme="minorHAnsi"/>
                <w:color w:val="000000" w:themeColor="text1"/>
                <w:sz w:val="22"/>
                <w:szCs w:val="22"/>
              </w:rPr>
            </w:pPr>
          </w:p>
        </w:tc>
        <w:tc>
          <w:tcPr>
            <w:tcW w:w="910" w:type="pct"/>
            <w:tcBorders>
              <w:top w:val="single" w:sz="4" w:space="0" w:color="auto"/>
              <w:left w:val="single" w:sz="4" w:space="0" w:color="auto"/>
              <w:bottom w:val="single" w:sz="4" w:space="0" w:color="auto"/>
              <w:right w:val="single" w:sz="4" w:space="0" w:color="auto"/>
            </w:tcBorders>
          </w:tcPr>
          <w:p w14:paraId="29814F2C" w14:textId="77777777" w:rsidR="006E24F1" w:rsidRPr="00824A60" w:rsidRDefault="006E24F1" w:rsidP="006E24F1">
            <w:pPr>
              <w:pStyle w:val="TableParagraph"/>
              <w:spacing w:before="3"/>
              <w:rPr>
                <w:rFonts w:cstheme="minorHAnsi"/>
                <w:b/>
                <w:color w:val="000000" w:themeColor="text1"/>
                <w:lang w:val="lt-LT"/>
              </w:rPr>
            </w:pPr>
          </w:p>
          <w:p w14:paraId="41EE1040" w14:textId="60C71E14" w:rsidR="006E24F1" w:rsidRPr="00824A60" w:rsidRDefault="006E24F1" w:rsidP="006E24F1">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Sandarinimas</w:t>
            </w:r>
          </w:p>
        </w:tc>
        <w:tc>
          <w:tcPr>
            <w:tcW w:w="1987" w:type="pct"/>
            <w:tcBorders>
              <w:top w:val="single" w:sz="4" w:space="0" w:color="auto"/>
              <w:left w:val="single" w:sz="4" w:space="0" w:color="auto"/>
              <w:bottom w:val="single" w:sz="4" w:space="0" w:color="auto"/>
              <w:right w:val="single" w:sz="4" w:space="0" w:color="auto"/>
            </w:tcBorders>
          </w:tcPr>
          <w:p w14:paraId="51D9CFF6" w14:textId="77777777" w:rsidR="006E24F1" w:rsidRPr="00824A60" w:rsidRDefault="006E24F1" w:rsidP="006E24F1">
            <w:pPr>
              <w:pStyle w:val="TableParagraph"/>
              <w:spacing w:before="3" w:line="235" w:lineRule="auto"/>
              <w:ind w:right="5"/>
              <w:rPr>
                <w:rFonts w:cstheme="minorHAnsi"/>
                <w:color w:val="000000" w:themeColor="text1"/>
                <w:lang w:val="lt-LT"/>
              </w:rPr>
            </w:pPr>
            <w:r w:rsidRPr="00824A60">
              <w:rPr>
                <w:rFonts w:cstheme="minorHAnsi"/>
                <w:color w:val="000000" w:themeColor="text1"/>
                <w:lang w:val="lt-LT"/>
              </w:rPr>
              <w:t>NBR</w:t>
            </w:r>
            <w:r w:rsidRPr="00824A60">
              <w:rPr>
                <w:rFonts w:cstheme="minorHAnsi"/>
                <w:color w:val="000000" w:themeColor="text1"/>
                <w:spacing w:val="1"/>
                <w:lang w:val="lt-LT"/>
              </w:rPr>
              <w:t xml:space="preserve"> </w:t>
            </w:r>
            <w:r w:rsidRPr="00824A60">
              <w:rPr>
                <w:rFonts w:cstheme="minorHAnsi"/>
                <w:color w:val="000000" w:themeColor="text1"/>
                <w:lang w:val="lt-LT"/>
              </w:rPr>
              <w:t>arba</w:t>
            </w:r>
            <w:r w:rsidRPr="00824A60">
              <w:rPr>
                <w:rFonts w:cstheme="minorHAnsi"/>
                <w:color w:val="000000" w:themeColor="text1"/>
                <w:spacing w:val="1"/>
                <w:lang w:val="lt-LT"/>
              </w:rPr>
              <w:t xml:space="preserve"> </w:t>
            </w:r>
            <w:r w:rsidRPr="00824A60">
              <w:rPr>
                <w:rFonts w:cstheme="minorHAnsi"/>
                <w:color w:val="000000" w:themeColor="text1"/>
                <w:lang w:val="lt-LT"/>
              </w:rPr>
              <w:t>EPDM</w:t>
            </w:r>
            <w:r w:rsidRPr="00824A60">
              <w:rPr>
                <w:rFonts w:cstheme="minorHAnsi"/>
                <w:color w:val="000000" w:themeColor="text1"/>
                <w:spacing w:val="1"/>
                <w:lang w:val="lt-LT"/>
              </w:rPr>
              <w:t xml:space="preserve"> </w:t>
            </w:r>
            <w:r w:rsidRPr="00824A60">
              <w:rPr>
                <w:rFonts w:cstheme="minorHAnsi"/>
                <w:color w:val="000000" w:themeColor="text1"/>
                <w:lang w:val="lt-LT"/>
              </w:rPr>
              <w:t>pagal</w:t>
            </w:r>
            <w:r w:rsidRPr="00824A60">
              <w:rPr>
                <w:rFonts w:cstheme="minorHAnsi"/>
                <w:color w:val="000000" w:themeColor="text1"/>
                <w:spacing w:val="1"/>
                <w:lang w:val="lt-LT"/>
              </w:rPr>
              <w:t xml:space="preserve"> </w:t>
            </w:r>
            <w:r w:rsidRPr="00824A60">
              <w:rPr>
                <w:rFonts w:cstheme="minorHAnsi"/>
                <w:color w:val="000000" w:themeColor="text1"/>
                <w:lang w:val="lt-LT"/>
              </w:rPr>
              <w:t>LST</w:t>
            </w:r>
            <w:r w:rsidRPr="00824A60">
              <w:rPr>
                <w:rFonts w:cstheme="minorHAnsi"/>
                <w:color w:val="000000" w:themeColor="text1"/>
                <w:spacing w:val="1"/>
                <w:lang w:val="lt-LT"/>
              </w:rPr>
              <w:t xml:space="preserve"> </w:t>
            </w:r>
            <w:r w:rsidRPr="00824A60">
              <w:rPr>
                <w:rFonts w:cstheme="minorHAnsi"/>
                <w:color w:val="000000" w:themeColor="text1"/>
                <w:lang w:val="lt-LT"/>
              </w:rPr>
              <w:t>EN</w:t>
            </w:r>
            <w:r w:rsidRPr="00824A60">
              <w:rPr>
                <w:rFonts w:cstheme="minorHAnsi"/>
                <w:color w:val="000000" w:themeColor="text1"/>
                <w:spacing w:val="1"/>
                <w:lang w:val="lt-LT"/>
              </w:rPr>
              <w:t xml:space="preserve"> </w:t>
            </w:r>
            <w:r w:rsidRPr="00824A60">
              <w:rPr>
                <w:rFonts w:cstheme="minorHAnsi"/>
                <w:color w:val="000000" w:themeColor="text1"/>
                <w:lang w:val="lt-LT"/>
              </w:rPr>
              <w:t>681-1</w:t>
            </w:r>
            <w:r w:rsidRPr="00824A60">
              <w:rPr>
                <w:rFonts w:cstheme="minorHAnsi"/>
                <w:color w:val="000000" w:themeColor="text1"/>
                <w:spacing w:val="1"/>
                <w:lang w:val="lt-LT"/>
              </w:rPr>
              <w:t xml:space="preserve"> </w:t>
            </w:r>
            <w:r w:rsidRPr="00824A60">
              <w:rPr>
                <w:rFonts w:cstheme="minorHAnsi"/>
                <w:color w:val="000000" w:themeColor="text1"/>
                <w:lang w:val="lt-LT"/>
              </w:rPr>
              <w:t>arba</w:t>
            </w:r>
            <w:r w:rsidRPr="00824A60">
              <w:rPr>
                <w:rFonts w:cstheme="minorHAnsi"/>
                <w:color w:val="000000" w:themeColor="text1"/>
                <w:spacing w:val="1"/>
                <w:lang w:val="lt-LT"/>
              </w:rPr>
              <w:t xml:space="preserve"> </w:t>
            </w:r>
            <w:r w:rsidRPr="00824A60">
              <w:rPr>
                <w:rFonts w:cstheme="minorHAnsi"/>
                <w:color w:val="000000" w:themeColor="text1"/>
                <w:lang w:val="lt-LT"/>
              </w:rPr>
              <w:t>lygiavertį</w:t>
            </w:r>
            <w:r w:rsidRPr="00824A60">
              <w:rPr>
                <w:rFonts w:cstheme="minorHAnsi"/>
                <w:color w:val="000000" w:themeColor="text1"/>
                <w:spacing w:val="-47"/>
                <w:lang w:val="lt-LT"/>
              </w:rPr>
              <w:t xml:space="preserve"> </w:t>
            </w:r>
            <w:r w:rsidRPr="00824A60">
              <w:rPr>
                <w:rFonts w:cstheme="minorHAnsi"/>
                <w:color w:val="000000" w:themeColor="text1"/>
                <w:lang w:val="lt-LT"/>
              </w:rPr>
              <w:t>standartą.</w:t>
            </w:r>
            <w:r w:rsidRPr="00824A60">
              <w:rPr>
                <w:rFonts w:cstheme="minorHAnsi"/>
                <w:color w:val="000000" w:themeColor="text1"/>
                <w:spacing w:val="10"/>
                <w:lang w:val="lt-LT"/>
              </w:rPr>
              <w:t xml:space="preserve"> </w:t>
            </w:r>
            <w:r w:rsidRPr="00824A60">
              <w:rPr>
                <w:rFonts w:cstheme="minorHAnsi"/>
                <w:color w:val="000000" w:themeColor="text1"/>
                <w:lang w:val="lt-LT"/>
              </w:rPr>
              <w:t>Atitinkama</w:t>
            </w:r>
            <w:r w:rsidRPr="00824A60">
              <w:rPr>
                <w:rFonts w:cstheme="minorHAnsi"/>
                <w:color w:val="000000" w:themeColor="text1"/>
                <w:spacing w:val="8"/>
                <w:lang w:val="lt-LT"/>
              </w:rPr>
              <w:t xml:space="preserve"> </w:t>
            </w:r>
            <w:r w:rsidRPr="00824A60">
              <w:rPr>
                <w:rFonts w:cstheme="minorHAnsi"/>
                <w:color w:val="000000" w:themeColor="text1"/>
                <w:lang w:val="lt-LT"/>
              </w:rPr>
              <w:t>sandarinimo</w:t>
            </w:r>
            <w:r w:rsidRPr="00824A60">
              <w:rPr>
                <w:rFonts w:cstheme="minorHAnsi"/>
                <w:color w:val="000000" w:themeColor="text1"/>
                <w:spacing w:val="9"/>
                <w:lang w:val="lt-LT"/>
              </w:rPr>
              <w:t xml:space="preserve"> </w:t>
            </w:r>
            <w:r w:rsidRPr="00824A60">
              <w:rPr>
                <w:rFonts w:cstheme="minorHAnsi"/>
                <w:color w:val="000000" w:themeColor="text1"/>
                <w:lang w:val="lt-LT"/>
              </w:rPr>
              <w:t>medžiaga</w:t>
            </w:r>
            <w:r w:rsidRPr="00824A60">
              <w:rPr>
                <w:rFonts w:cstheme="minorHAnsi"/>
                <w:color w:val="000000" w:themeColor="text1"/>
                <w:spacing w:val="10"/>
                <w:lang w:val="lt-LT"/>
              </w:rPr>
              <w:t xml:space="preserve"> </w:t>
            </w:r>
            <w:r w:rsidRPr="00824A60">
              <w:rPr>
                <w:rFonts w:cstheme="minorHAnsi"/>
                <w:color w:val="000000" w:themeColor="text1"/>
                <w:lang w:val="lt-LT"/>
              </w:rPr>
              <w:t>pateikiama</w:t>
            </w:r>
          </w:p>
          <w:p w14:paraId="64F2328D" w14:textId="2C0C0362" w:rsidR="006E24F1" w:rsidRPr="00824A60" w:rsidRDefault="006E24F1" w:rsidP="006E24F1">
            <w:pPr>
              <w:pStyle w:val="TableParagraph"/>
              <w:rPr>
                <w:rFonts w:cstheme="minorHAnsi"/>
                <w:color w:val="000000" w:themeColor="text1"/>
                <w:lang w:val="lt-LT"/>
              </w:rPr>
            </w:pPr>
            <w:r w:rsidRPr="00824A60">
              <w:rPr>
                <w:rFonts w:cstheme="minorHAnsi"/>
                <w:color w:val="000000" w:themeColor="text1"/>
                <w:lang w:val="lt-LT"/>
              </w:rPr>
              <w:t>užsakymo</w:t>
            </w:r>
            <w:r w:rsidRPr="00824A60">
              <w:rPr>
                <w:rFonts w:cstheme="minorHAnsi"/>
                <w:color w:val="000000" w:themeColor="text1"/>
                <w:spacing w:val="-3"/>
                <w:lang w:val="lt-LT"/>
              </w:rPr>
              <w:t xml:space="preserve"> </w:t>
            </w:r>
            <w:r w:rsidRPr="00824A60">
              <w:rPr>
                <w:rFonts w:cstheme="minorHAnsi"/>
                <w:color w:val="000000" w:themeColor="text1"/>
                <w:lang w:val="lt-LT"/>
              </w:rPr>
              <w:t>metu.</w:t>
            </w:r>
          </w:p>
        </w:tc>
        <w:tc>
          <w:tcPr>
            <w:tcW w:w="935" w:type="pct"/>
            <w:tcBorders>
              <w:top w:val="single" w:sz="4" w:space="0" w:color="auto"/>
              <w:left w:val="single" w:sz="4" w:space="0" w:color="auto"/>
              <w:bottom w:val="single" w:sz="4" w:space="0" w:color="auto"/>
              <w:right w:val="single" w:sz="4" w:space="0" w:color="auto"/>
            </w:tcBorders>
          </w:tcPr>
          <w:p w14:paraId="3A8A3A1E" w14:textId="5F33D754" w:rsidR="006E24F1" w:rsidRPr="00824A60" w:rsidRDefault="006E24F1" w:rsidP="006E24F1">
            <w:pPr>
              <w:spacing w:afterLines="10" w:after="24"/>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w:t>
            </w:r>
            <w:r w:rsidRPr="00FE6BC5">
              <w:rPr>
                <w:rFonts w:asciiTheme="minorHAnsi" w:hAnsiTheme="minorHAnsi" w:cstheme="minorHAnsi"/>
                <w:color w:val="000000" w:themeColor="text1"/>
                <w:sz w:val="22"/>
                <w:szCs w:val="22"/>
              </w:rPr>
              <w:t>titinka</w:t>
            </w:r>
          </w:p>
        </w:tc>
        <w:tc>
          <w:tcPr>
            <w:tcW w:w="988" w:type="pct"/>
            <w:tcBorders>
              <w:top w:val="single" w:sz="4" w:space="0" w:color="auto"/>
              <w:left w:val="single" w:sz="4" w:space="0" w:color="auto"/>
              <w:bottom w:val="single" w:sz="4" w:space="0" w:color="auto"/>
              <w:right w:val="single" w:sz="4" w:space="0" w:color="auto"/>
            </w:tcBorders>
          </w:tcPr>
          <w:p w14:paraId="63E46424" w14:textId="6CD6D90E" w:rsidR="006E24F1" w:rsidRPr="003727A8" w:rsidRDefault="005D1F0D" w:rsidP="006E24F1">
            <w:pPr>
              <w:spacing w:afterLines="10" w:after="24"/>
              <w:jc w:val="both"/>
              <w:rPr>
                <w:rFonts w:asciiTheme="minorHAnsi" w:hAnsiTheme="minorHAnsi" w:cstheme="minorHAnsi"/>
                <w:color w:val="000000" w:themeColor="text1"/>
                <w:sz w:val="22"/>
                <w:szCs w:val="22"/>
              </w:rPr>
            </w:pPr>
            <w:hyperlink r:id="rId65" w:history="1">
              <w:r w:rsidR="006E24F1" w:rsidRPr="003727A8">
                <w:rPr>
                  <w:rStyle w:val="Hyperlink"/>
                  <w:rFonts w:asciiTheme="minorHAnsi" w:hAnsiTheme="minorHAnsi"/>
                  <w:sz w:val="22"/>
                  <w:szCs w:val="22"/>
                </w:rPr>
                <w:t>https://domex-group.com/en/offer/water-fittings/repair-fittings/caulker/</w:t>
              </w:r>
            </w:hyperlink>
            <w:r w:rsidR="006E24F1" w:rsidRPr="003727A8">
              <w:rPr>
                <w:rFonts w:asciiTheme="minorHAnsi" w:hAnsiTheme="minorHAnsi"/>
                <w:sz w:val="22"/>
                <w:szCs w:val="22"/>
              </w:rPr>
              <w:t xml:space="preserve"> </w:t>
            </w:r>
          </w:p>
        </w:tc>
      </w:tr>
      <w:tr w:rsidR="006E24F1" w:rsidRPr="00824A60" w14:paraId="79EFD39F" w14:textId="77777777" w:rsidTr="006E24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81" w:type="pct"/>
            <w:tcBorders>
              <w:top w:val="single" w:sz="4" w:space="0" w:color="auto"/>
              <w:left w:val="single" w:sz="4" w:space="0" w:color="auto"/>
              <w:bottom w:val="single" w:sz="4" w:space="0" w:color="auto"/>
              <w:right w:val="single" w:sz="4" w:space="0" w:color="auto"/>
            </w:tcBorders>
          </w:tcPr>
          <w:p w14:paraId="074D7CC3" w14:textId="77777777" w:rsidR="006E24F1" w:rsidRPr="00824A60" w:rsidRDefault="006E24F1" w:rsidP="006E24F1">
            <w:pPr>
              <w:numPr>
                <w:ilvl w:val="0"/>
                <w:numId w:val="118"/>
              </w:numPr>
              <w:rPr>
                <w:rFonts w:asciiTheme="minorHAnsi" w:hAnsiTheme="minorHAnsi" w:cstheme="minorHAnsi"/>
                <w:color w:val="000000" w:themeColor="text1"/>
                <w:sz w:val="22"/>
                <w:szCs w:val="22"/>
              </w:rPr>
            </w:pPr>
          </w:p>
        </w:tc>
        <w:tc>
          <w:tcPr>
            <w:tcW w:w="910" w:type="pct"/>
            <w:tcBorders>
              <w:top w:val="single" w:sz="4" w:space="0" w:color="auto"/>
              <w:left w:val="single" w:sz="4" w:space="0" w:color="auto"/>
              <w:bottom w:val="single" w:sz="4" w:space="0" w:color="auto"/>
              <w:right w:val="single" w:sz="4" w:space="0" w:color="auto"/>
            </w:tcBorders>
          </w:tcPr>
          <w:p w14:paraId="42B7ED01" w14:textId="3A0E8CC0" w:rsidR="006E24F1" w:rsidRPr="00824A60" w:rsidRDefault="006E24F1" w:rsidP="006E24F1">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Korpuso</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ir</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jo</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elementų</w:t>
            </w:r>
            <w:r w:rsidRPr="00824A60">
              <w:rPr>
                <w:rFonts w:asciiTheme="minorHAnsi" w:hAnsiTheme="minorHAnsi" w:cstheme="minorHAnsi"/>
                <w:color w:val="000000" w:themeColor="text1"/>
                <w:spacing w:val="-4"/>
                <w:sz w:val="22"/>
                <w:szCs w:val="22"/>
              </w:rPr>
              <w:t xml:space="preserve"> </w:t>
            </w:r>
            <w:r w:rsidRPr="00824A60">
              <w:rPr>
                <w:rFonts w:asciiTheme="minorHAnsi" w:hAnsiTheme="minorHAnsi" w:cstheme="minorHAnsi"/>
                <w:color w:val="000000" w:themeColor="text1"/>
                <w:sz w:val="22"/>
                <w:szCs w:val="22"/>
              </w:rPr>
              <w:t>medžiaga</w:t>
            </w:r>
          </w:p>
        </w:tc>
        <w:tc>
          <w:tcPr>
            <w:tcW w:w="1987" w:type="pct"/>
            <w:tcBorders>
              <w:top w:val="single" w:sz="4" w:space="0" w:color="auto"/>
              <w:left w:val="single" w:sz="4" w:space="0" w:color="auto"/>
              <w:bottom w:val="single" w:sz="4" w:space="0" w:color="auto"/>
              <w:right w:val="single" w:sz="4" w:space="0" w:color="auto"/>
            </w:tcBorders>
          </w:tcPr>
          <w:p w14:paraId="5B3A7AC3" w14:textId="77777777" w:rsidR="006E24F1" w:rsidRPr="00824A60" w:rsidRDefault="006E24F1" w:rsidP="006E24F1">
            <w:pPr>
              <w:pStyle w:val="TableParagraph"/>
              <w:rPr>
                <w:rFonts w:cstheme="minorHAnsi"/>
                <w:color w:val="000000" w:themeColor="text1"/>
                <w:lang w:val="lt-LT"/>
              </w:rPr>
            </w:pPr>
            <w:r w:rsidRPr="00824A60">
              <w:rPr>
                <w:rFonts w:cstheme="minorHAnsi"/>
                <w:color w:val="000000" w:themeColor="text1"/>
                <w:lang w:val="lt-LT"/>
              </w:rPr>
              <w:t>Kalusis ketus pagal LST EN 1563 standartą arba lygiavertį.</w:t>
            </w:r>
            <w:r w:rsidRPr="00824A60">
              <w:rPr>
                <w:rFonts w:cstheme="minorHAnsi"/>
                <w:color w:val="000000" w:themeColor="text1"/>
                <w:spacing w:val="1"/>
                <w:lang w:val="lt-LT"/>
              </w:rPr>
              <w:t xml:space="preserve"> </w:t>
            </w:r>
            <w:r w:rsidRPr="00824A60">
              <w:rPr>
                <w:rFonts w:cstheme="minorHAnsi"/>
                <w:color w:val="000000" w:themeColor="text1"/>
                <w:lang w:val="lt-LT"/>
              </w:rPr>
              <w:t>Varžtai,</w:t>
            </w:r>
            <w:r w:rsidRPr="00824A60">
              <w:rPr>
                <w:rFonts w:cstheme="minorHAnsi"/>
                <w:color w:val="000000" w:themeColor="text1"/>
                <w:spacing w:val="37"/>
                <w:lang w:val="lt-LT"/>
              </w:rPr>
              <w:t xml:space="preserve"> </w:t>
            </w:r>
            <w:r w:rsidRPr="00824A60">
              <w:rPr>
                <w:rFonts w:cstheme="minorHAnsi"/>
                <w:color w:val="000000" w:themeColor="text1"/>
                <w:lang w:val="lt-LT"/>
              </w:rPr>
              <w:t>veržlės,</w:t>
            </w:r>
            <w:r w:rsidRPr="00824A60">
              <w:rPr>
                <w:rFonts w:cstheme="minorHAnsi"/>
                <w:color w:val="000000" w:themeColor="text1"/>
                <w:spacing w:val="35"/>
                <w:lang w:val="lt-LT"/>
              </w:rPr>
              <w:t xml:space="preserve"> </w:t>
            </w:r>
            <w:r w:rsidRPr="00824A60">
              <w:rPr>
                <w:rFonts w:cstheme="minorHAnsi"/>
                <w:color w:val="000000" w:themeColor="text1"/>
                <w:lang w:val="lt-LT"/>
              </w:rPr>
              <w:t>srieginiai</w:t>
            </w:r>
            <w:r w:rsidRPr="00824A60">
              <w:rPr>
                <w:rFonts w:cstheme="minorHAnsi"/>
                <w:color w:val="000000" w:themeColor="text1"/>
                <w:spacing w:val="34"/>
                <w:lang w:val="lt-LT"/>
              </w:rPr>
              <w:t xml:space="preserve"> </w:t>
            </w:r>
            <w:r w:rsidRPr="00824A60">
              <w:rPr>
                <w:rFonts w:cstheme="minorHAnsi"/>
                <w:color w:val="000000" w:themeColor="text1"/>
                <w:lang w:val="lt-LT"/>
              </w:rPr>
              <w:t>strypai</w:t>
            </w:r>
            <w:r w:rsidRPr="00824A60">
              <w:rPr>
                <w:rFonts w:cstheme="minorHAnsi"/>
                <w:color w:val="000000" w:themeColor="text1"/>
                <w:spacing w:val="35"/>
                <w:lang w:val="lt-LT"/>
              </w:rPr>
              <w:t xml:space="preserve"> </w:t>
            </w:r>
            <w:r w:rsidRPr="00824A60">
              <w:rPr>
                <w:rFonts w:cstheme="minorHAnsi"/>
                <w:color w:val="000000" w:themeColor="text1"/>
                <w:lang w:val="lt-LT"/>
              </w:rPr>
              <w:t>turi</w:t>
            </w:r>
            <w:r w:rsidRPr="00824A60">
              <w:rPr>
                <w:rFonts w:cstheme="minorHAnsi"/>
                <w:color w:val="000000" w:themeColor="text1"/>
                <w:spacing w:val="36"/>
                <w:lang w:val="lt-LT"/>
              </w:rPr>
              <w:t xml:space="preserve"> </w:t>
            </w:r>
            <w:r w:rsidRPr="00824A60">
              <w:rPr>
                <w:rFonts w:cstheme="minorHAnsi"/>
                <w:color w:val="000000" w:themeColor="text1"/>
                <w:lang w:val="lt-LT"/>
              </w:rPr>
              <w:t>būti</w:t>
            </w:r>
            <w:r w:rsidRPr="00824A60">
              <w:rPr>
                <w:rFonts w:cstheme="minorHAnsi"/>
                <w:color w:val="000000" w:themeColor="text1"/>
                <w:spacing w:val="37"/>
                <w:lang w:val="lt-LT"/>
              </w:rPr>
              <w:t xml:space="preserve"> </w:t>
            </w:r>
            <w:r w:rsidRPr="00824A60">
              <w:rPr>
                <w:rFonts w:cstheme="minorHAnsi"/>
                <w:color w:val="000000" w:themeColor="text1"/>
                <w:lang w:val="lt-LT"/>
              </w:rPr>
              <w:t>iš</w:t>
            </w:r>
            <w:r w:rsidRPr="00824A60">
              <w:rPr>
                <w:rFonts w:cstheme="minorHAnsi"/>
                <w:color w:val="000000" w:themeColor="text1"/>
                <w:spacing w:val="35"/>
                <w:lang w:val="lt-LT"/>
              </w:rPr>
              <w:t xml:space="preserve"> </w:t>
            </w:r>
            <w:r w:rsidRPr="00824A60">
              <w:rPr>
                <w:rFonts w:cstheme="minorHAnsi"/>
                <w:color w:val="000000" w:themeColor="text1"/>
                <w:lang w:val="lt-LT"/>
              </w:rPr>
              <w:t>nerūdijančio</w:t>
            </w:r>
          </w:p>
          <w:p w14:paraId="250C179F" w14:textId="6D8482F3" w:rsidR="006E24F1" w:rsidRPr="00824A60" w:rsidRDefault="006E24F1" w:rsidP="006E24F1">
            <w:pPr>
              <w:pStyle w:val="TableParagraph"/>
              <w:rPr>
                <w:rFonts w:cstheme="minorHAnsi"/>
                <w:color w:val="000000" w:themeColor="text1"/>
                <w:lang w:val="lt-LT"/>
              </w:rPr>
            </w:pPr>
            <w:r w:rsidRPr="00824A60">
              <w:rPr>
                <w:rFonts w:cstheme="minorHAnsi"/>
                <w:color w:val="000000" w:themeColor="text1"/>
                <w:lang w:val="lt-LT"/>
              </w:rPr>
              <w:t>plieno</w:t>
            </w:r>
            <w:r w:rsidRPr="00824A60">
              <w:rPr>
                <w:rFonts w:cstheme="minorHAnsi"/>
                <w:color w:val="000000" w:themeColor="text1"/>
                <w:spacing w:val="-1"/>
                <w:lang w:val="lt-LT"/>
              </w:rPr>
              <w:t xml:space="preserve"> </w:t>
            </w:r>
            <w:r w:rsidRPr="00824A60">
              <w:rPr>
                <w:rFonts w:cstheme="minorHAnsi"/>
                <w:color w:val="000000" w:themeColor="text1"/>
                <w:lang w:val="lt-LT"/>
              </w:rPr>
              <w:t>(plieno klasė ne</w:t>
            </w:r>
            <w:r w:rsidRPr="00824A60">
              <w:rPr>
                <w:rFonts w:cstheme="minorHAnsi"/>
                <w:color w:val="000000" w:themeColor="text1"/>
                <w:spacing w:val="-3"/>
                <w:lang w:val="lt-LT"/>
              </w:rPr>
              <w:t xml:space="preserve"> </w:t>
            </w:r>
            <w:r w:rsidRPr="00824A60">
              <w:rPr>
                <w:rFonts w:cstheme="minorHAnsi"/>
                <w:color w:val="000000" w:themeColor="text1"/>
                <w:lang w:val="lt-LT"/>
              </w:rPr>
              <w:t>žemesnė</w:t>
            </w:r>
            <w:r w:rsidRPr="00824A60">
              <w:rPr>
                <w:rFonts w:cstheme="minorHAnsi"/>
                <w:color w:val="000000" w:themeColor="text1"/>
                <w:spacing w:val="-1"/>
                <w:lang w:val="lt-LT"/>
              </w:rPr>
              <w:t xml:space="preserve"> </w:t>
            </w:r>
            <w:r w:rsidRPr="00824A60">
              <w:rPr>
                <w:rFonts w:cstheme="minorHAnsi"/>
                <w:color w:val="000000" w:themeColor="text1"/>
                <w:lang w:val="lt-LT"/>
              </w:rPr>
              <w:t>kaip</w:t>
            </w:r>
            <w:r w:rsidRPr="00824A60">
              <w:rPr>
                <w:rFonts w:cstheme="minorHAnsi"/>
                <w:color w:val="000000" w:themeColor="text1"/>
                <w:spacing w:val="-5"/>
                <w:lang w:val="lt-LT"/>
              </w:rPr>
              <w:t xml:space="preserve"> </w:t>
            </w:r>
            <w:r w:rsidRPr="00824A60">
              <w:rPr>
                <w:rFonts w:cstheme="minorHAnsi"/>
                <w:color w:val="000000" w:themeColor="text1"/>
                <w:lang w:val="lt-LT"/>
              </w:rPr>
              <w:t>A2)</w:t>
            </w:r>
            <w:r w:rsidRPr="00824A60">
              <w:rPr>
                <w:rFonts w:cstheme="minorHAnsi"/>
                <w:color w:val="000000" w:themeColor="text1"/>
                <w:spacing w:val="-3"/>
                <w:lang w:val="lt-LT"/>
              </w:rPr>
              <w:t xml:space="preserve"> </w:t>
            </w:r>
            <w:r w:rsidRPr="00824A60">
              <w:rPr>
                <w:rFonts w:cstheme="minorHAnsi"/>
                <w:color w:val="000000" w:themeColor="text1"/>
                <w:lang w:val="lt-LT"/>
              </w:rPr>
              <w:t>arba</w:t>
            </w:r>
            <w:r w:rsidRPr="00824A60">
              <w:rPr>
                <w:rFonts w:cstheme="minorHAnsi"/>
                <w:color w:val="000000" w:themeColor="text1"/>
                <w:spacing w:val="-1"/>
                <w:lang w:val="lt-LT"/>
              </w:rPr>
              <w:t xml:space="preserve"> </w:t>
            </w:r>
            <w:r w:rsidRPr="00824A60">
              <w:rPr>
                <w:rFonts w:cstheme="minorHAnsi"/>
                <w:color w:val="000000" w:themeColor="text1"/>
                <w:lang w:val="lt-LT"/>
              </w:rPr>
              <w:t>lygiaverčio</w:t>
            </w:r>
          </w:p>
        </w:tc>
        <w:tc>
          <w:tcPr>
            <w:tcW w:w="935" w:type="pct"/>
            <w:tcBorders>
              <w:top w:val="single" w:sz="4" w:space="0" w:color="auto"/>
              <w:left w:val="single" w:sz="4" w:space="0" w:color="auto"/>
              <w:bottom w:val="single" w:sz="4" w:space="0" w:color="auto"/>
              <w:right w:val="single" w:sz="4" w:space="0" w:color="auto"/>
            </w:tcBorders>
          </w:tcPr>
          <w:p w14:paraId="5BF2F844" w14:textId="1F717CA0" w:rsidR="006E24F1" w:rsidRPr="00824A60" w:rsidRDefault="006E24F1" w:rsidP="006E24F1">
            <w:pPr>
              <w:spacing w:afterLines="10" w:after="24"/>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w:t>
            </w:r>
            <w:r w:rsidRPr="00FE6BC5">
              <w:rPr>
                <w:rFonts w:asciiTheme="minorHAnsi" w:hAnsiTheme="minorHAnsi" w:cstheme="minorHAnsi"/>
                <w:color w:val="000000" w:themeColor="text1"/>
                <w:sz w:val="22"/>
                <w:szCs w:val="22"/>
              </w:rPr>
              <w:t>titinka</w:t>
            </w:r>
          </w:p>
        </w:tc>
        <w:tc>
          <w:tcPr>
            <w:tcW w:w="988" w:type="pct"/>
            <w:tcBorders>
              <w:top w:val="single" w:sz="4" w:space="0" w:color="auto"/>
              <w:left w:val="single" w:sz="4" w:space="0" w:color="auto"/>
              <w:bottom w:val="single" w:sz="4" w:space="0" w:color="auto"/>
              <w:right w:val="single" w:sz="4" w:space="0" w:color="auto"/>
            </w:tcBorders>
          </w:tcPr>
          <w:p w14:paraId="132B29D0" w14:textId="436E21E2" w:rsidR="006E24F1" w:rsidRPr="003727A8" w:rsidRDefault="005D1F0D" w:rsidP="006E24F1">
            <w:pPr>
              <w:spacing w:afterLines="10" w:after="24"/>
              <w:jc w:val="both"/>
              <w:rPr>
                <w:rFonts w:asciiTheme="minorHAnsi" w:hAnsiTheme="minorHAnsi" w:cstheme="minorHAnsi"/>
                <w:color w:val="000000" w:themeColor="text1"/>
                <w:sz w:val="22"/>
                <w:szCs w:val="22"/>
              </w:rPr>
            </w:pPr>
            <w:hyperlink r:id="rId66" w:history="1">
              <w:r w:rsidR="006E24F1" w:rsidRPr="003727A8">
                <w:rPr>
                  <w:rStyle w:val="Hyperlink"/>
                  <w:rFonts w:asciiTheme="minorHAnsi" w:hAnsiTheme="minorHAnsi"/>
                  <w:sz w:val="22"/>
                  <w:szCs w:val="22"/>
                </w:rPr>
                <w:t>https://domex-group.com/en/offer/water-fittings/repair-fittings/caulker/</w:t>
              </w:r>
            </w:hyperlink>
            <w:r w:rsidR="006E24F1" w:rsidRPr="003727A8">
              <w:rPr>
                <w:rFonts w:asciiTheme="minorHAnsi" w:hAnsiTheme="minorHAnsi"/>
                <w:sz w:val="22"/>
                <w:szCs w:val="22"/>
              </w:rPr>
              <w:t xml:space="preserve"> </w:t>
            </w:r>
          </w:p>
        </w:tc>
      </w:tr>
      <w:tr w:rsidR="006E24F1" w:rsidRPr="00824A60" w14:paraId="57BE2CA9" w14:textId="77777777" w:rsidTr="006E24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81" w:type="pct"/>
            <w:tcBorders>
              <w:top w:val="single" w:sz="4" w:space="0" w:color="auto"/>
              <w:left w:val="single" w:sz="4" w:space="0" w:color="auto"/>
              <w:bottom w:val="single" w:sz="4" w:space="0" w:color="auto"/>
              <w:right w:val="single" w:sz="4" w:space="0" w:color="auto"/>
            </w:tcBorders>
          </w:tcPr>
          <w:p w14:paraId="620F0A3D" w14:textId="77777777" w:rsidR="006E24F1" w:rsidRPr="00824A60" w:rsidRDefault="006E24F1" w:rsidP="006E24F1">
            <w:pPr>
              <w:numPr>
                <w:ilvl w:val="0"/>
                <w:numId w:val="118"/>
              </w:numPr>
              <w:rPr>
                <w:rFonts w:asciiTheme="minorHAnsi" w:hAnsiTheme="minorHAnsi" w:cstheme="minorHAnsi"/>
                <w:color w:val="000000" w:themeColor="text1"/>
                <w:sz w:val="22"/>
                <w:szCs w:val="22"/>
              </w:rPr>
            </w:pPr>
          </w:p>
        </w:tc>
        <w:tc>
          <w:tcPr>
            <w:tcW w:w="910" w:type="pct"/>
            <w:tcBorders>
              <w:top w:val="single" w:sz="4" w:space="0" w:color="auto"/>
              <w:left w:val="single" w:sz="4" w:space="0" w:color="auto"/>
              <w:bottom w:val="single" w:sz="4" w:space="0" w:color="auto"/>
              <w:right w:val="single" w:sz="4" w:space="0" w:color="auto"/>
            </w:tcBorders>
          </w:tcPr>
          <w:p w14:paraId="7608AA30" w14:textId="0F013E21" w:rsidR="006E24F1" w:rsidRPr="00824A60" w:rsidRDefault="006E24F1" w:rsidP="006E24F1">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Padengimas</w:t>
            </w:r>
          </w:p>
        </w:tc>
        <w:tc>
          <w:tcPr>
            <w:tcW w:w="1987" w:type="pct"/>
            <w:tcBorders>
              <w:top w:val="single" w:sz="4" w:space="0" w:color="auto"/>
              <w:left w:val="single" w:sz="4" w:space="0" w:color="auto"/>
              <w:bottom w:val="single" w:sz="4" w:space="0" w:color="auto"/>
              <w:right w:val="single" w:sz="4" w:space="0" w:color="auto"/>
            </w:tcBorders>
          </w:tcPr>
          <w:p w14:paraId="0482D7A1" w14:textId="77777777" w:rsidR="006E24F1" w:rsidRPr="00824A60" w:rsidRDefault="006E24F1" w:rsidP="006E24F1">
            <w:pPr>
              <w:pStyle w:val="TableParagraph"/>
              <w:tabs>
                <w:tab w:val="left" w:pos="969"/>
                <w:tab w:val="left" w:pos="1449"/>
                <w:tab w:val="left" w:pos="2240"/>
                <w:tab w:val="left" w:pos="2705"/>
                <w:tab w:val="left" w:pos="3605"/>
                <w:tab w:val="left" w:pos="3780"/>
                <w:tab w:val="left" w:pos="4444"/>
                <w:tab w:val="left" w:pos="4996"/>
              </w:tabs>
              <w:ind w:left="105" w:right="96"/>
              <w:rPr>
                <w:rFonts w:cstheme="minorHAnsi"/>
                <w:color w:val="000000" w:themeColor="text1"/>
                <w:lang w:val="lt-LT"/>
              </w:rPr>
            </w:pPr>
            <w:r w:rsidRPr="00824A60">
              <w:rPr>
                <w:rFonts w:cstheme="minorHAnsi"/>
                <w:color w:val="000000" w:themeColor="text1"/>
                <w:lang w:val="lt-LT"/>
              </w:rPr>
              <w:t>Korpuso detalės turi būti padengtos iš vidaus ir iš išorės.</w:t>
            </w:r>
            <w:r w:rsidRPr="00824A60">
              <w:rPr>
                <w:rFonts w:cstheme="minorHAnsi"/>
                <w:color w:val="000000" w:themeColor="text1"/>
                <w:spacing w:val="1"/>
                <w:lang w:val="lt-LT"/>
              </w:rPr>
              <w:t xml:space="preserve"> </w:t>
            </w:r>
            <w:r w:rsidRPr="00824A60">
              <w:rPr>
                <w:rFonts w:cstheme="minorHAnsi"/>
                <w:color w:val="000000" w:themeColor="text1"/>
                <w:lang w:val="lt-LT"/>
              </w:rPr>
              <w:t>Padengimas</w:t>
            </w:r>
            <w:r w:rsidRPr="00824A60">
              <w:rPr>
                <w:rFonts w:cstheme="minorHAnsi"/>
                <w:color w:val="000000" w:themeColor="text1"/>
                <w:lang w:val="lt-LT"/>
              </w:rPr>
              <w:tab/>
              <w:t>epoksidinis</w:t>
            </w:r>
            <w:r w:rsidRPr="00824A60">
              <w:rPr>
                <w:rFonts w:cstheme="minorHAnsi"/>
                <w:color w:val="000000" w:themeColor="text1"/>
                <w:lang w:val="lt-LT"/>
              </w:rPr>
              <w:tab/>
              <w:t>miltelinis</w:t>
            </w:r>
            <w:r w:rsidRPr="00824A60">
              <w:rPr>
                <w:rFonts w:cstheme="minorHAnsi"/>
                <w:color w:val="000000" w:themeColor="text1"/>
                <w:lang w:val="lt-LT"/>
              </w:rPr>
              <w:tab/>
            </w:r>
            <w:r w:rsidRPr="00824A60">
              <w:rPr>
                <w:rFonts w:cstheme="minorHAnsi"/>
                <w:color w:val="000000" w:themeColor="text1"/>
                <w:lang w:val="lt-LT"/>
              </w:rPr>
              <w:tab/>
              <w:t>arba</w:t>
            </w:r>
            <w:r w:rsidRPr="00824A60">
              <w:rPr>
                <w:rFonts w:cstheme="minorHAnsi"/>
                <w:color w:val="000000" w:themeColor="text1"/>
                <w:lang w:val="lt-LT"/>
              </w:rPr>
              <w:tab/>
            </w:r>
            <w:r w:rsidRPr="00824A60">
              <w:rPr>
                <w:rFonts w:cstheme="minorHAnsi"/>
                <w:color w:val="000000" w:themeColor="text1"/>
                <w:spacing w:val="-1"/>
                <w:lang w:val="lt-LT"/>
              </w:rPr>
              <w:t>lygiavertis,</w:t>
            </w:r>
            <w:r w:rsidRPr="00824A60">
              <w:rPr>
                <w:rFonts w:cstheme="minorHAnsi"/>
                <w:color w:val="000000" w:themeColor="text1"/>
                <w:spacing w:val="-47"/>
                <w:lang w:val="lt-LT"/>
              </w:rPr>
              <w:t xml:space="preserve"> </w:t>
            </w:r>
            <w:r w:rsidRPr="00824A60">
              <w:rPr>
                <w:rFonts w:cstheme="minorHAnsi"/>
                <w:color w:val="000000" w:themeColor="text1"/>
                <w:lang w:val="lt-LT"/>
              </w:rPr>
              <w:t>minimalus</w:t>
            </w:r>
            <w:r w:rsidRPr="00824A60">
              <w:rPr>
                <w:rFonts w:cstheme="minorHAnsi"/>
                <w:color w:val="000000" w:themeColor="text1"/>
                <w:spacing w:val="23"/>
                <w:lang w:val="lt-LT"/>
              </w:rPr>
              <w:t xml:space="preserve"> </w:t>
            </w:r>
            <w:r w:rsidRPr="00824A60">
              <w:rPr>
                <w:rFonts w:cstheme="minorHAnsi"/>
                <w:color w:val="000000" w:themeColor="text1"/>
                <w:lang w:val="lt-LT"/>
              </w:rPr>
              <w:t>padengimo</w:t>
            </w:r>
            <w:r w:rsidRPr="00824A60">
              <w:rPr>
                <w:rFonts w:cstheme="minorHAnsi"/>
                <w:color w:val="000000" w:themeColor="text1"/>
                <w:spacing w:val="25"/>
                <w:lang w:val="lt-LT"/>
              </w:rPr>
              <w:t xml:space="preserve"> </w:t>
            </w:r>
            <w:r w:rsidRPr="00824A60">
              <w:rPr>
                <w:rFonts w:cstheme="minorHAnsi"/>
                <w:color w:val="000000" w:themeColor="text1"/>
                <w:lang w:val="lt-LT"/>
              </w:rPr>
              <w:t>storis</w:t>
            </w:r>
            <w:r w:rsidRPr="00824A60">
              <w:rPr>
                <w:rFonts w:cstheme="minorHAnsi"/>
                <w:color w:val="000000" w:themeColor="text1"/>
                <w:spacing w:val="22"/>
                <w:lang w:val="lt-LT"/>
              </w:rPr>
              <w:t xml:space="preserve"> </w:t>
            </w:r>
            <w:r w:rsidRPr="00824A60">
              <w:rPr>
                <w:rFonts w:cstheme="minorHAnsi"/>
                <w:color w:val="000000" w:themeColor="text1"/>
                <w:lang w:val="lt-LT"/>
              </w:rPr>
              <w:t>250</w:t>
            </w:r>
            <w:r w:rsidRPr="00824A60">
              <w:rPr>
                <w:rFonts w:cstheme="minorHAnsi"/>
                <w:color w:val="000000" w:themeColor="text1"/>
                <w:spacing w:val="24"/>
                <w:lang w:val="lt-LT"/>
              </w:rPr>
              <w:t xml:space="preserve"> </w:t>
            </w:r>
            <w:r w:rsidRPr="00824A60">
              <w:rPr>
                <w:rFonts w:cstheme="minorHAnsi"/>
                <w:color w:val="000000" w:themeColor="text1"/>
                <w:lang w:val="lt-LT"/>
              </w:rPr>
              <w:t>mikronų.</w:t>
            </w:r>
            <w:r w:rsidRPr="00824A60">
              <w:rPr>
                <w:rFonts w:cstheme="minorHAnsi"/>
                <w:color w:val="000000" w:themeColor="text1"/>
                <w:spacing w:val="24"/>
                <w:lang w:val="lt-LT"/>
              </w:rPr>
              <w:t xml:space="preserve"> </w:t>
            </w:r>
            <w:r w:rsidRPr="00824A60">
              <w:rPr>
                <w:rFonts w:cstheme="minorHAnsi"/>
                <w:color w:val="000000" w:themeColor="text1"/>
                <w:lang w:val="lt-LT"/>
              </w:rPr>
              <w:t>Kartu</w:t>
            </w:r>
            <w:r w:rsidRPr="00824A60">
              <w:rPr>
                <w:rFonts w:cstheme="minorHAnsi"/>
                <w:color w:val="000000" w:themeColor="text1"/>
                <w:spacing w:val="24"/>
                <w:lang w:val="lt-LT"/>
              </w:rPr>
              <w:t xml:space="preserve"> </w:t>
            </w:r>
            <w:r w:rsidRPr="00824A60">
              <w:rPr>
                <w:rFonts w:cstheme="minorHAnsi"/>
                <w:color w:val="000000" w:themeColor="text1"/>
                <w:lang w:val="lt-LT"/>
              </w:rPr>
              <w:t>su</w:t>
            </w:r>
            <w:r w:rsidRPr="00824A60">
              <w:rPr>
                <w:rFonts w:cstheme="minorHAnsi"/>
                <w:color w:val="000000" w:themeColor="text1"/>
                <w:spacing w:val="-47"/>
                <w:lang w:val="lt-LT"/>
              </w:rPr>
              <w:t xml:space="preserve"> </w:t>
            </w:r>
            <w:r w:rsidRPr="00824A60">
              <w:rPr>
                <w:rFonts w:cstheme="minorHAnsi"/>
                <w:color w:val="000000" w:themeColor="text1"/>
                <w:lang w:val="lt-LT"/>
              </w:rPr>
              <w:lastRenderedPageBreak/>
              <w:t>pasiūlymu</w:t>
            </w:r>
            <w:r w:rsidRPr="00824A60">
              <w:rPr>
                <w:rFonts w:cstheme="minorHAnsi"/>
                <w:color w:val="000000" w:themeColor="text1"/>
                <w:spacing w:val="11"/>
                <w:lang w:val="lt-LT"/>
              </w:rPr>
              <w:t xml:space="preserve"> </w:t>
            </w:r>
            <w:r w:rsidRPr="00824A60">
              <w:rPr>
                <w:rFonts w:cstheme="minorHAnsi"/>
                <w:color w:val="000000" w:themeColor="text1"/>
                <w:lang w:val="lt-LT"/>
              </w:rPr>
              <w:t>turi</w:t>
            </w:r>
            <w:r w:rsidRPr="00824A60">
              <w:rPr>
                <w:rFonts w:cstheme="minorHAnsi"/>
                <w:color w:val="000000" w:themeColor="text1"/>
                <w:spacing w:val="12"/>
                <w:lang w:val="lt-LT"/>
              </w:rPr>
              <w:t xml:space="preserve"> </w:t>
            </w:r>
            <w:r w:rsidRPr="00824A60">
              <w:rPr>
                <w:rFonts w:cstheme="minorHAnsi"/>
                <w:color w:val="000000" w:themeColor="text1"/>
                <w:lang w:val="lt-LT"/>
              </w:rPr>
              <w:t>būti</w:t>
            </w:r>
            <w:r w:rsidRPr="00824A60">
              <w:rPr>
                <w:rFonts w:cstheme="minorHAnsi"/>
                <w:color w:val="000000" w:themeColor="text1"/>
                <w:spacing w:val="13"/>
                <w:lang w:val="lt-LT"/>
              </w:rPr>
              <w:t xml:space="preserve"> </w:t>
            </w:r>
            <w:r w:rsidRPr="00824A60">
              <w:rPr>
                <w:rFonts w:cstheme="minorHAnsi"/>
                <w:color w:val="000000" w:themeColor="text1"/>
                <w:lang w:val="lt-LT"/>
              </w:rPr>
              <w:t>pateiktas</w:t>
            </w:r>
            <w:r w:rsidRPr="00824A60">
              <w:rPr>
                <w:rFonts w:cstheme="minorHAnsi"/>
                <w:color w:val="000000" w:themeColor="text1"/>
                <w:spacing w:val="12"/>
                <w:lang w:val="lt-LT"/>
              </w:rPr>
              <w:t xml:space="preserve"> </w:t>
            </w:r>
            <w:r w:rsidRPr="00824A60">
              <w:rPr>
                <w:rFonts w:cstheme="minorHAnsi"/>
                <w:color w:val="000000" w:themeColor="text1"/>
                <w:lang w:val="lt-LT"/>
              </w:rPr>
              <w:t>GSK</w:t>
            </w:r>
            <w:r w:rsidRPr="00824A60">
              <w:rPr>
                <w:rFonts w:cstheme="minorHAnsi"/>
                <w:color w:val="000000" w:themeColor="text1"/>
                <w:spacing w:val="14"/>
                <w:lang w:val="lt-LT"/>
              </w:rPr>
              <w:t xml:space="preserve"> </w:t>
            </w:r>
            <w:r w:rsidRPr="00824A60">
              <w:rPr>
                <w:rFonts w:cstheme="minorHAnsi"/>
                <w:color w:val="000000" w:themeColor="text1"/>
                <w:lang w:val="lt-LT"/>
              </w:rPr>
              <w:t>sertifikavimo</w:t>
            </w:r>
            <w:r w:rsidRPr="00824A60">
              <w:rPr>
                <w:rFonts w:cstheme="minorHAnsi"/>
                <w:color w:val="000000" w:themeColor="text1"/>
                <w:spacing w:val="14"/>
                <w:lang w:val="lt-LT"/>
              </w:rPr>
              <w:t xml:space="preserve"> </w:t>
            </w:r>
            <w:r w:rsidRPr="00824A60">
              <w:rPr>
                <w:rFonts w:cstheme="minorHAnsi"/>
                <w:color w:val="000000" w:themeColor="text1"/>
                <w:lang w:val="lt-LT"/>
              </w:rPr>
              <w:t>centro</w:t>
            </w:r>
            <w:r w:rsidRPr="00824A60">
              <w:rPr>
                <w:rFonts w:cstheme="minorHAnsi"/>
                <w:color w:val="000000" w:themeColor="text1"/>
                <w:spacing w:val="14"/>
                <w:lang w:val="lt-LT"/>
              </w:rPr>
              <w:t xml:space="preserve"> </w:t>
            </w:r>
            <w:r w:rsidRPr="00824A60">
              <w:rPr>
                <w:rFonts w:cstheme="minorHAnsi"/>
                <w:color w:val="000000" w:themeColor="text1"/>
                <w:lang w:val="lt-LT"/>
              </w:rPr>
              <w:t>RAL</w:t>
            </w:r>
            <w:r w:rsidRPr="00824A60">
              <w:rPr>
                <w:rFonts w:cstheme="minorHAnsi"/>
                <w:color w:val="000000" w:themeColor="text1"/>
                <w:spacing w:val="-47"/>
                <w:lang w:val="lt-LT"/>
              </w:rPr>
              <w:t xml:space="preserve"> </w:t>
            </w:r>
            <w:r w:rsidRPr="00824A60">
              <w:rPr>
                <w:rFonts w:cstheme="minorHAnsi"/>
                <w:color w:val="000000" w:themeColor="text1"/>
                <w:lang w:val="lt-LT"/>
              </w:rPr>
              <w:t>GZ662</w:t>
            </w:r>
            <w:r w:rsidRPr="00824A60">
              <w:rPr>
                <w:rFonts w:cstheme="minorHAnsi"/>
                <w:color w:val="000000" w:themeColor="text1"/>
                <w:lang w:val="lt-LT"/>
              </w:rPr>
              <w:tab/>
              <w:t>sertifikatas</w:t>
            </w:r>
            <w:r w:rsidRPr="00824A60">
              <w:rPr>
                <w:rFonts w:cstheme="minorHAnsi"/>
                <w:color w:val="000000" w:themeColor="text1"/>
                <w:lang w:val="lt-LT"/>
              </w:rPr>
              <w:tab/>
              <w:t>Produktams</w:t>
            </w:r>
            <w:r w:rsidRPr="00824A60">
              <w:rPr>
                <w:rFonts w:cstheme="minorHAnsi"/>
                <w:color w:val="000000" w:themeColor="text1"/>
                <w:lang w:val="lt-LT"/>
              </w:rPr>
              <w:tab/>
              <w:t>(„Products“)</w:t>
            </w:r>
            <w:r w:rsidRPr="00824A60">
              <w:rPr>
                <w:rFonts w:cstheme="minorHAnsi"/>
                <w:color w:val="000000" w:themeColor="text1"/>
                <w:lang w:val="lt-LT"/>
              </w:rPr>
              <w:tab/>
              <w:t>arba</w:t>
            </w:r>
            <w:r w:rsidRPr="00824A60">
              <w:rPr>
                <w:rFonts w:cstheme="minorHAnsi"/>
                <w:color w:val="000000" w:themeColor="text1"/>
                <w:spacing w:val="-47"/>
                <w:lang w:val="lt-LT"/>
              </w:rPr>
              <w:t xml:space="preserve"> </w:t>
            </w:r>
            <w:r w:rsidRPr="00824A60">
              <w:rPr>
                <w:rFonts w:cstheme="minorHAnsi"/>
                <w:color w:val="000000" w:themeColor="text1"/>
                <w:lang w:val="lt-LT"/>
              </w:rPr>
              <w:t>lygiavertis*,</w:t>
            </w:r>
            <w:r w:rsidRPr="00824A60">
              <w:rPr>
                <w:rFonts w:cstheme="minorHAnsi"/>
                <w:color w:val="000000" w:themeColor="text1"/>
                <w:spacing w:val="36"/>
                <w:lang w:val="lt-LT"/>
              </w:rPr>
              <w:t xml:space="preserve"> </w:t>
            </w:r>
            <w:r w:rsidRPr="00824A60">
              <w:rPr>
                <w:rFonts w:cstheme="minorHAnsi"/>
                <w:color w:val="000000" w:themeColor="text1"/>
                <w:lang w:val="lt-LT"/>
              </w:rPr>
              <w:t>ne</w:t>
            </w:r>
            <w:r w:rsidRPr="00824A60">
              <w:rPr>
                <w:rFonts w:cstheme="minorHAnsi"/>
                <w:color w:val="000000" w:themeColor="text1"/>
                <w:spacing w:val="34"/>
                <w:lang w:val="lt-LT"/>
              </w:rPr>
              <w:t xml:space="preserve"> </w:t>
            </w:r>
            <w:r w:rsidRPr="00824A60">
              <w:rPr>
                <w:rFonts w:cstheme="minorHAnsi"/>
                <w:color w:val="000000" w:themeColor="text1"/>
                <w:lang w:val="lt-LT"/>
              </w:rPr>
              <w:t>mažesnių</w:t>
            </w:r>
            <w:r w:rsidRPr="00824A60">
              <w:rPr>
                <w:rFonts w:cstheme="minorHAnsi"/>
                <w:color w:val="000000" w:themeColor="text1"/>
                <w:spacing w:val="31"/>
                <w:lang w:val="lt-LT"/>
              </w:rPr>
              <w:t xml:space="preserve"> </w:t>
            </w:r>
            <w:r w:rsidRPr="00824A60">
              <w:rPr>
                <w:rFonts w:cstheme="minorHAnsi"/>
                <w:color w:val="000000" w:themeColor="text1"/>
                <w:lang w:val="lt-LT"/>
              </w:rPr>
              <w:t>reikalavimų</w:t>
            </w:r>
            <w:r w:rsidRPr="00824A60">
              <w:rPr>
                <w:rFonts w:cstheme="minorHAnsi"/>
                <w:color w:val="000000" w:themeColor="text1"/>
                <w:spacing w:val="35"/>
                <w:lang w:val="lt-LT"/>
              </w:rPr>
              <w:t xml:space="preserve"> </w:t>
            </w:r>
            <w:r w:rsidRPr="00824A60">
              <w:rPr>
                <w:rFonts w:cstheme="minorHAnsi"/>
                <w:color w:val="000000" w:themeColor="text1"/>
                <w:lang w:val="lt-LT"/>
              </w:rPr>
              <w:t>nei</w:t>
            </w:r>
            <w:r w:rsidRPr="00824A60">
              <w:rPr>
                <w:rFonts w:cstheme="minorHAnsi"/>
                <w:color w:val="000000" w:themeColor="text1"/>
                <w:spacing w:val="37"/>
                <w:lang w:val="lt-LT"/>
              </w:rPr>
              <w:t xml:space="preserve"> </w:t>
            </w:r>
            <w:r w:rsidRPr="00824A60">
              <w:rPr>
                <w:rFonts w:cstheme="minorHAnsi"/>
                <w:color w:val="000000" w:themeColor="text1"/>
                <w:lang w:val="lt-LT"/>
              </w:rPr>
              <w:t>nustato</w:t>
            </w:r>
            <w:r w:rsidRPr="00824A60">
              <w:rPr>
                <w:rFonts w:cstheme="minorHAnsi"/>
                <w:color w:val="000000" w:themeColor="text1"/>
                <w:spacing w:val="34"/>
                <w:lang w:val="lt-LT"/>
              </w:rPr>
              <w:t xml:space="preserve"> </w:t>
            </w:r>
            <w:r w:rsidRPr="00824A60">
              <w:rPr>
                <w:rFonts w:cstheme="minorHAnsi"/>
                <w:color w:val="000000" w:themeColor="text1"/>
                <w:lang w:val="lt-LT"/>
              </w:rPr>
              <w:t>LST</w:t>
            </w:r>
            <w:r w:rsidRPr="00824A60">
              <w:rPr>
                <w:rFonts w:cstheme="minorHAnsi"/>
                <w:color w:val="000000" w:themeColor="text1"/>
                <w:spacing w:val="36"/>
                <w:lang w:val="lt-LT"/>
              </w:rPr>
              <w:t xml:space="preserve"> </w:t>
            </w:r>
            <w:r w:rsidRPr="00824A60">
              <w:rPr>
                <w:rFonts w:cstheme="minorHAnsi"/>
                <w:color w:val="000000" w:themeColor="text1"/>
                <w:lang w:val="lt-LT"/>
              </w:rPr>
              <w:t>EN</w:t>
            </w:r>
            <w:r w:rsidRPr="00824A60">
              <w:rPr>
                <w:rFonts w:cstheme="minorHAnsi"/>
                <w:color w:val="000000" w:themeColor="text1"/>
                <w:spacing w:val="-47"/>
                <w:lang w:val="lt-LT"/>
              </w:rPr>
              <w:t xml:space="preserve"> </w:t>
            </w:r>
            <w:r w:rsidRPr="00824A60">
              <w:rPr>
                <w:rFonts w:cstheme="minorHAnsi"/>
                <w:color w:val="000000" w:themeColor="text1"/>
                <w:lang w:val="lt-LT"/>
              </w:rPr>
              <w:t>14901</w:t>
            </w:r>
            <w:r w:rsidRPr="00824A60">
              <w:rPr>
                <w:rFonts w:cstheme="minorHAnsi"/>
                <w:color w:val="000000" w:themeColor="text1"/>
                <w:spacing w:val="7"/>
                <w:lang w:val="lt-LT"/>
              </w:rPr>
              <w:t xml:space="preserve"> </w:t>
            </w:r>
            <w:r w:rsidRPr="00824A60">
              <w:rPr>
                <w:rFonts w:cstheme="minorHAnsi"/>
                <w:color w:val="000000" w:themeColor="text1"/>
                <w:lang w:val="lt-LT"/>
              </w:rPr>
              <w:t>standartas</w:t>
            </w:r>
            <w:r w:rsidRPr="00824A60">
              <w:rPr>
                <w:rFonts w:cstheme="minorHAnsi"/>
                <w:color w:val="000000" w:themeColor="text1"/>
                <w:spacing w:val="6"/>
                <w:lang w:val="lt-LT"/>
              </w:rPr>
              <w:t xml:space="preserve"> </w:t>
            </w:r>
            <w:r w:rsidRPr="00824A60">
              <w:rPr>
                <w:rFonts w:cstheme="minorHAnsi"/>
                <w:color w:val="000000" w:themeColor="text1"/>
                <w:lang w:val="lt-LT"/>
              </w:rPr>
              <w:t>(standarto</w:t>
            </w:r>
            <w:r w:rsidRPr="00824A60">
              <w:rPr>
                <w:rFonts w:cstheme="minorHAnsi"/>
                <w:color w:val="000000" w:themeColor="text1"/>
                <w:spacing w:val="7"/>
                <w:lang w:val="lt-LT"/>
              </w:rPr>
              <w:t xml:space="preserve"> </w:t>
            </w:r>
            <w:r w:rsidRPr="00824A60">
              <w:rPr>
                <w:rFonts w:cstheme="minorHAnsi"/>
                <w:color w:val="000000" w:themeColor="text1"/>
                <w:lang w:val="lt-LT"/>
              </w:rPr>
              <w:t>priede</w:t>
            </w:r>
            <w:r w:rsidRPr="00824A60">
              <w:rPr>
                <w:rFonts w:cstheme="minorHAnsi"/>
                <w:color w:val="000000" w:themeColor="text1"/>
                <w:spacing w:val="7"/>
                <w:lang w:val="lt-LT"/>
              </w:rPr>
              <w:t xml:space="preserve"> </w:t>
            </w:r>
            <w:r w:rsidRPr="00824A60">
              <w:rPr>
                <w:rFonts w:cstheme="minorHAnsi"/>
                <w:color w:val="000000" w:themeColor="text1"/>
                <w:lang w:val="lt-LT"/>
              </w:rPr>
              <w:t>nurodomas</w:t>
            </w:r>
            <w:r w:rsidRPr="00824A60">
              <w:rPr>
                <w:rFonts w:cstheme="minorHAnsi"/>
                <w:color w:val="000000" w:themeColor="text1"/>
                <w:spacing w:val="6"/>
                <w:lang w:val="lt-LT"/>
              </w:rPr>
              <w:t xml:space="preserve"> </w:t>
            </w:r>
            <w:r w:rsidRPr="00824A60">
              <w:rPr>
                <w:rFonts w:cstheme="minorHAnsi"/>
                <w:color w:val="000000" w:themeColor="text1"/>
                <w:lang w:val="lt-LT"/>
              </w:rPr>
              <w:t>jungties</w:t>
            </w:r>
            <w:r w:rsidRPr="00824A60">
              <w:rPr>
                <w:rFonts w:cstheme="minorHAnsi"/>
                <w:color w:val="000000" w:themeColor="text1"/>
                <w:spacing w:val="-47"/>
                <w:lang w:val="lt-LT"/>
              </w:rPr>
              <w:t xml:space="preserve"> </w:t>
            </w:r>
            <w:r w:rsidRPr="00824A60">
              <w:rPr>
                <w:rFonts w:cstheme="minorHAnsi"/>
                <w:color w:val="000000" w:themeColor="text1"/>
                <w:lang w:val="lt-LT"/>
              </w:rPr>
              <w:t>tipas).</w:t>
            </w:r>
          </w:p>
          <w:p w14:paraId="4575E015" w14:textId="0D339DC3" w:rsidR="006E24F1" w:rsidRPr="00824A60" w:rsidRDefault="006E24F1" w:rsidP="006E24F1">
            <w:pPr>
              <w:pStyle w:val="TableParagraph"/>
              <w:ind w:left="105" w:right="95"/>
              <w:jc w:val="both"/>
              <w:rPr>
                <w:rFonts w:cstheme="minorHAnsi"/>
                <w:color w:val="000000" w:themeColor="text1"/>
                <w:lang w:val="lt-LT"/>
              </w:rPr>
            </w:pPr>
            <w:r w:rsidRPr="00824A60">
              <w:rPr>
                <w:rFonts w:cstheme="minorHAnsi"/>
                <w:color w:val="000000" w:themeColor="text1"/>
                <w:lang w:val="lt-LT"/>
              </w:rPr>
              <w:t>*</w:t>
            </w:r>
            <w:r w:rsidRPr="00824A60">
              <w:rPr>
                <w:rFonts w:cstheme="minorHAnsi"/>
                <w:color w:val="000000" w:themeColor="text1"/>
                <w:spacing w:val="1"/>
                <w:lang w:val="lt-LT"/>
              </w:rPr>
              <w:t xml:space="preserve"> </w:t>
            </w:r>
            <w:r w:rsidRPr="00824A60">
              <w:rPr>
                <w:rFonts w:cstheme="minorHAnsi"/>
                <w:color w:val="000000" w:themeColor="text1"/>
                <w:lang w:val="lt-LT"/>
              </w:rPr>
              <w:t>lygiavertis</w:t>
            </w:r>
            <w:r w:rsidRPr="00824A60">
              <w:rPr>
                <w:rFonts w:cstheme="minorHAnsi"/>
                <w:color w:val="000000" w:themeColor="text1"/>
                <w:spacing w:val="1"/>
                <w:lang w:val="lt-LT"/>
              </w:rPr>
              <w:t xml:space="preserve"> </w:t>
            </w:r>
            <w:r w:rsidRPr="00824A60">
              <w:rPr>
                <w:rFonts w:cstheme="minorHAnsi"/>
                <w:color w:val="000000" w:themeColor="text1"/>
                <w:lang w:val="lt-LT"/>
              </w:rPr>
              <w:t>sertifikatas</w:t>
            </w:r>
            <w:r w:rsidRPr="00824A60">
              <w:rPr>
                <w:rFonts w:cstheme="minorHAnsi"/>
                <w:color w:val="000000" w:themeColor="text1"/>
                <w:spacing w:val="1"/>
                <w:lang w:val="lt-LT"/>
              </w:rPr>
              <w:t xml:space="preserve"> </w:t>
            </w:r>
            <w:r w:rsidRPr="00824A60">
              <w:rPr>
                <w:rFonts w:cstheme="minorHAnsi"/>
                <w:color w:val="000000" w:themeColor="text1"/>
                <w:lang w:val="lt-LT"/>
              </w:rPr>
              <w:t>–</w:t>
            </w:r>
            <w:r w:rsidRPr="00824A60">
              <w:rPr>
                <w:rFonts w:cstheme="minorHAnsi"/>
                <w:color w:val="000000" w:themeColor="text1"/>
                <w:spacing w:val="1"/>
                <w:lang w:val="lt-LT"/>
              </w:rPr>
              <w:t xml:space="preserve"> </w:t>
            </w:r>
            <w:r w:rsidRPr="00824A60">
              <w:rPr>
                <w:rFonts w:cstheme="minorHAnsi"/>
                <w:color w:val="000000" w:themeColor="text1"/>
                <w:lang w:val="lt-LT"/>
              </w:rPr>
              <w:t>išduotas</w:t>
            </w:r>
            <w:r w:rsidRPr="00824A60">
              <w:rPr>
                <w:rFonts w:cstheme="minorHAnsi"/>
                <w:color w:val="000000" w:themeColor="text1"/>
                <w:spacing w:val="1"/>
                <w:lang w:val="lt-LT"/>
              </w:rPr>
              <w:t xml:space="preserve"> </w:t>
            </w:r>
            <w:r w:rsidRPr="00824A60">
              <w:rPr>
                <w:rFonts w:cstheme="minorHAnsi"/>
                <w:color w:val="000000" w:themeColor="text1"/>
                <w:lang w:val="lt-LT"/>
              </w:rPr>
              <w:t>tarptautinės</w:t>
            </w:r>
            <w:r w:rsidRPr="00824A60">
              <w:rPr>
                <w:rFonts w:cstheme="minorHAnsi"/>
                <w:color w:val="000000" w:themeColor="text1"/>
                <w:spacing w:val="1"/>
                <w:lang w:val="lt-LT"/>
              </w:rPr>
              <w:t xml:space="preserve"> </w:t>
            </w:r>
            <w:r w:rsidRPr="00824A60">
              <w:rPr>
                <w:rFonts w:cstheme="minorHAnsi"/>
                <w:color w:val="000000" w:themeColor="text1"/>
                <w:lang w:val="lt-LT"/>
              </w:rPr>
              <w:t>organizacijos besispecializuojančios vandentvarkos gaminių</w:t>
            </w:r>
            <w:r w:rsidRPr="00824A60">
              <w:rPr>
                <w:rFonts w:cstheme="minorHAnsi"/>
                <w:color w:val="000000" w:themeColor="text1"/>
                <w:spacing w:val="-48"/>
                <w:lang w:val="lt-LT"/>
              </w:rPr>
              <w:t xml:space="preserve"> </w:t>
            </w:r>
            <w:r w:rsidRPr="00824A60">
              <w:rPr>
                <w:rFonts w:cstheme="minorHAnsi"/>
                <w:color w:val="000000" w:themeColor="text1"/>
                <w:lang w:val="lt-LT"/>
              </w:rPr>
              <w:t>dangos</w:t>
            </w:r>
            <w:r w:rsidRPr="00824A60">
              <w:rPr>
                <w:rFonts w:cstheme="minorHAnsi"/>
                <w:color w:val="000000" w:themeColor="text1"/>
                <w:spacing w:val="1"/>
                <w:lang w:val="lt-LT"/>
              </w:rPr>
              <w:t xml:space="preserve"> </w:t>
            </w:r>
            <w:r w:rsidRPr="00824A60">
              <w:rPr>
                <w:rFonts w:cstheme="minorHAnsi"/>
                <w:color w:val="000000" w:themeColor="text1"/>
                <w:lang w:val="lt-LT"/>
              </w:rPr>
              <w:t>kokybės</w:t>
            </w:r>
            <w:r w:rsidRPr="00824A60">
              <w:rPr>
                <w:rFonts w:cstheme="minorHAnsi"/>
                <w:color w:val="000000" w:themeColor="text1"/>
                <w:spacing w:val="1"/>
                <w:lang w:val="lt-LT"/>
              </w:rPr>
              <w:t xml:space="preserve"> </w:t>
            </w:r>
            <w:r w:rsidRPr="00824A60">
              <w:rPr>
                <w:rFonts w:cstheme="minorHAnsi"/>
                <w:color w:val="000000" w:themeColor="text1"/>
                <w:lang w:val="lt-LT"/>
              </w:rPr>
              <w:t>nustatyme,</w:t>
            </w:r>
            <w:r w:rsidRPr="00824A60">
              <w:rPr>
                <w:rFonts w:cstheme="minorHAnsi"/>
                <w:color w:val="000000" w:themeColor="text1"/>
                <w:spacing w:val="1"/>
                <w:lang w:val="lt-LT"/>
              </w:rPr>
              <w:t xml:space="preserve"> </w:t>
            </w:r>
            <w:r w:rsidRPr="00824A60">
              <w:rPr>
                <w:rFonts w:cstheme="minorHAnsi"/>
                <w:color w:val="000000" w:themeColor="text1"/>
                <w:lang w:val="lt-LT"/>
              </w:rPr>
              <w:t>atliekančios</w:t>
            </w:r>
            <w:r w:rsidRPr="00824A60">
              <w:rPr>
                <w:rFonts w:cstheme="minorHAnsi"/>
                <w:color w:val="000000" w:themeColor="text1"/>
                <w:spacing w:val="1"/>
                <w:lang w:val="lt-LT"/>
              </w:rPr>
              <w:t xml:space="preserve"> </w:t>
            </w:r>
            <w:r w:rsidRPr="00824A60">
              <w:rPr>
                <w:rFonts w:cstheme="minorHAnsi"/>
                <w:color w:val="000000" w:themeColor="text1"/>
                <w:lang w:val="lt-LT"/>
              </w:rPr>
              <w:t>periodinius</w:t>
            </w:r>
            <w:r w:rsidRPr="00824A60">
              <w:rPr>
                <w:rFonts w:cstheme="minorHAnsi"/>
                <w:color w:val="000000" w:themeColor="text1"/>
                <w:spacing w:val="1"/>
                <w:lang w:val="lt-LT"/>
              </w:rPr>
              <w:t xml:space="preserve"> </w:t>
            </w:r>
            <w:r w:rsidRPr="00824A60">
              <w:rPr>
                <w:rFonts w:cstheme="minorHAnsi"/>
                <w:color w:val="000000" w:themeColor="text1"/>
                <w:lang w:val="lt-LT"/>
              </w:rPr>
              <w:t>gamybos</w:t>
            </w:r>
            <w:r w:rsidRPr="00824A60">
              <w:rPr>
                <w:rFonts w:cstheme="minorHAnsi"/>
                <w:color w:val="000000" w:themeColor="text1"/>
                <w:spacing w:val="1"/>
                <w:lang w:val="lt-LT"/>
              </w:rPr>
              <w:t xml:space="preserve"> </w:t>
            </w:r>
            <w:r w:rsidRPr="00824A60">
              <w:rPr>
                <w:rFonts w:cstheme="minorHAnsi"/>
                <w:color w:val="000000" w:themeColor="text1"/>
                <w:lang w:val="lt-LT"/>
              </w:rPr>
              <w:t>proceso</w:t>
            </w:r>
            <w:r w:rsidRPr="00824A60">
              <w:rPr>
                <w:rFonts w:cstheme="minorHAnsi"/>
                <w:color w:val="000000" w:themeColor="text1"/>
                <w:spacing w:val="1"/>
                <w:lang w:val="lt-LT"/>
              </w:rPr>
              <w:t xml:space="preserve"> </w:t>
            </w:r>
            <w:r w:rsidRPr="00824A60">
              <w:rPr>
                <w:rFonts w:cstheme="minorHAnsi"/>
                <w:color w:val="000000" w:themeColor="text1"/>
                <w:lang w:val="lt-LT"/>
              </w:rPr>
              <w:t>tikrinimus,</w:t>
            </w:r>
            <w:r w:rsidRPr="00824A60">
              <w:rPr>
                <w:rFonts w:cstheme="minorHAnsi"/>
                <w:color w:val="000000" w:themeColor="text1"/>
                <w:spacing w:val="1"/>
                <w:lang w:val="lt-LT"/>
              </w:rPr>
              <w:t xml:space="preserve"> </w:t>
            </w:r>
            <w:r w:rsidRPr="00824A60">
              <w:rPr>
                <w:rFonts w:cstheme="minorHAnsi"/>
                <w:color w:val="000000" w:themeColor="text1"/>
                <w:lang w:val="lt-LT"/>
              </w:rPr>
              <w:t>gaminių</w:t>
            </w:r>
            <w:r w:rsidRPr="00824A60">
              <w:rPr>
                <w:rFonts w:cstheme="minorHAnsi"/>
                <w:color w:val="000000" w:themeColor="text1"/>
                <w:spacing w:val="1"/>
                <w:lang w:val="lt-LT"/>
              </w:rPr>
              <w:t xml:space="preserve"> </w:t>
            </w:r>
            <w:r w:rsidRPr="00824A60">
              <w:rPr>
                <w:rFonts w:cstheme="minorHAnsi"/>
                <w:color w:val="000000" w:themeColor="text1"/>
                <w:lang w:val="lt-LT"/>
              </w:rPr>
              <w:t>bandymus</w:t>
            </w:r>
            <w:r w:rsidRPr="00824A60">
              <w:rPr>
                <w:rFonts w:cstheme="minorHAnsi"/>
                <w:color w:val="000000" w:themeColor="text1"/>
                <w:spacing w:val="1"/>
                <w:lang w:val="lt-LT"/>
              </w:rPr>
              <w:t xml:space="preserve"> </w:t>
            </w:r>
            <w:r w:rsidRPr="00824A60">
              <w:rPr>
                <w:rFonts w:cstheme="minorHAnsi"/>
                <w:color w:val="000000" w:themeColor="text1"/>
                <w:lang w:val="lt-LT"/>
              </w:rPr>
              <w:t>ir</w:t>
            </w:r>
            <w:r w:rsidRPr="00824A60">
              <w:rPr>
                <w:rFonts w:cstheme="minorHAnsi"/>
                <w:color w:val="000000" w:themeColor="text1"/>
                <w:spacing w:val="1"/>
                <w:lang w:val="lt-LT"/>
              </w:rPr>
              <w:t xml:space="preserve"> </w:t>
            </w:r>
            <w:r w:rsidRPr="00824A60">
              <w:rPr>
                <w:rFonts w:cstheme="minorHAnsi"/>
                <w:color w:val="000000" w:themeColor="text1"/>
                <w:lang w:val="lt-LT"/>
              </w:rPr>
              <w:t>gamintojo</w:t>
            </w:r>
            <w:r w:rsidRPr="00824A60">
              <w:rPr>
                <w:rFonts w:cstheme="minorHAnsi"/>
                <w:color w:val="000000" w:themeColor="text1"/>
                <w:spacing w:val="40"/>
                <w:lang w:val="lt-LT"/>
              </w:rPr>
              <w:t xml:space="preserve"> </w:t>
            </w:r>
            <w:r w:rsidRPr="00824A60">
              <w:rPr>
                <w:rFonts w:cstheme="minorHAnsi"/>
                <w:color w:val="000000" w:themeColor="text1"/>
                <w:lang w:val="lt-LT"/>
              </w:rPr>
              <w:t>deklaruojamų</w:t>
            </w:r>
            <w:r w:rsidRPr="00824A60">
              <w:rPr>
                <w:rFonts w:cstheme="minorHAnsi"/>
                <w:color w:val="000000" w:themeColor="text1"/>
                <w:spacing w:val="38"/>
                <w:lang w:val="lt-LT"/>
              </w:rPr>
              <w:t xml:space="preserve"> </w:t>
            </w:r>
            <w:r w:rsidRPr="00824A60">
              <w:rPr>
                <w:rFonts w:cstheme="minorHAnsi"/>
                <w:color w:val="000000" w:themeColor="text1"/>
                <w:lang w:val="lt-LT"/>
              </w:rPr>
              <w:t>gaminių</w:t>
            </w:r>
            <w:r w:rsidRPr="00824A60">
              <w:rPr>
                <w:rFonts w:cstheme="minorHAnsi"/>
                <w:color w:val="000000" w:themeColor="text1"/>
                <w:spacing w:val="40"/>
                <w:lang w:val="lt-LT"/>
              </w:rPr>
              <w:t xml:space="preserve"> </w:t>
            </w:r>
            <w:r w:rsidRPr="00824A60">
              <w:rPr>
                <w:rFonts w:cstheme="minorHAnsi"/>
                <w:color w:val="000000" w:themeColor="text1"/>
                <w:lang w:val="lt-LT"/>
              </w:rPr>
              <w:t>savybių</w:t>
            </w:r>
            <w:r w:rsidRPr="00824A60">
              <w:rPr>
                <w:rFonts w:cstheme="minorHAnsi"/>
                <w:color w:val="000000" w:themeColor="text1"/>
                <w:spacing w:val="40"/>
                <w:lang w:val="lt-LT"/>
              </w:rPr>
              <w:t xml:space="preserve"> </w:t>
            </w:r>
            <w:r w:rsidRPr="00824A60">
              <w:rPr>
                <w:rFonts w:cstheme="minorHAnsi"/>
                <w:color w:val="000000" w:themeColor="text1"/>
                <w:lang w:val="lt-LT"/>
              </w:rPr>
              <w:t>atitikimo nustatymus.</w:t>
            </w:r>
          </w:p>
        </w:tc>
        <w:tc>
          <w:tcPr>
            <w:tcW w:w="935" w:type="pct"/>
            <w:tcBorders>
              <w:top w:val="single" w:sz="4" w:space="0" w:color="auto"/>
              <w:left w:val="single" w:sz="4" w:space="0" w:color="auto"/>
              <w:bottom w:val="single" w:sz="4" w:space="0" w:color="auto"/>
              <w:right w:val="single" w:sz="4" w:space="0" w:color="auto"/>
            </w:tcBorders>
          </w:tcPr>
          <w:p w14:paraId="56226E27" w14:textId="64946031" w:rsidR="006E24F1" w:rsidRPr="00824A60" w:rsidRDefault="006E24F1" w:rsidP="006E24F1">
            <w:pPr>
              <w:spacing w:afterLines="10" w:after="24"/>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A</w:t>
            </w:r>
            <w:r w:rsidRPr="00FE6BC5">
              <w:rPr>
                <w:rFonts w:asciiTheme="minorHAnsi" w:hAnsiTheme="minorHAnsi" w:cstheme="minorHAnsi"/>
                <w:color w:val="000000" w:themeColor="text1"/>
                <w:sz w:val="22"/>
                <w:szCs w:val="22"/>
              </w:rPr>
              <w:t>titinka</w:t>
            </w:r>
          </w:p>
        </w:tc>
        <w:tc>
          <w:tcPr>
            <w:tcW w:w="988" w:type="pct"/>
            <w:tcBorders>
              <w:top w:val="single" w:sz="4" w:space="0" w:color="auto"/>
              <w:left w:val="single" w:sz="4" w:space="0" w:color="auto"/>
              <w:bottom w:val="single" w:sz="4" w:space="0" w:color="auto"/>
              <w:right w:val="single" w:sz="4" w:space="0" w:color="auto"/>
            </w:tcBorders>
          </w:tcPr>
          <w:p w14:paraId="01E8B6EC" w14:textId="13296731" w:rsidR="006E24F1" w:rsidRPr="003727A8" w:rsidRDefault="005D1F0D" w:rsidP="006E24F1">
            <w:pPr>
              <w:spacing w:afterLines="10" w:after="24"/>
              <w:jc w:val="both"/>
              <w:rPr>
                <w:rFonts w:asciiTheme="minorHAnsi" w:hAnsiTheme="minorHAnsi" w:cstheme="minorHAnsi"/>
                <w:color w:val="000000" w:themeColor="text1"/>
                <w:sz w:val="22"/>
                <w:szCs w:val="22"/>
              </w:rPr>
            </w:pPr>
            <w:hyperlink r:id="rId67" w:history="1">
              <w:r w:rsidR="006E24F1" w:rsidRPr="003727A8">
                <w:rPr>
                  <w:rStyle w:val="Hyperlink"/>
                  <w:rFonts w:asciiTheme="minorHAnsi" w:hAnsiTheme="minorHAnsi"/>
                  <w:sz w:val="22"/>
                  <w:szCs w:val="22"/>
                </w:rPr>
                <w:t>https://domex-group.com/en/offer/water-</w:t>
              </w:r>
              <w:r w:rsidR="006E24F1" w:rsidRPr="003727A8">
                <w:rPr>
                  <w:rStyle w:val="Hyperlink"/>
                  <w:rFonts w:asciiTheme="minorHAnsi" w:hAnsiTheme="minorHAnsi"/>
                  <w:sz w:val="22"/>
                  <w:szCs w:val="22"/>
                </w:rPr>
                <w:lastRenderedPageBreak/>
                <w:t>fittings/repair-fittings/caulker/</w:t>
              </w:r>
            </w:hyperlink>
            <w:r w:rsidR="006E24F1" w:rsidRPr="003727A8">
              <w:rPr>
                <w:rFonts w:asciiTheme="minorHAnsi" w:hAnsiTheme="minorHAnsi"/>
                <w:sz w:val="22"/>
                <w:szCs w:val="22"/>
              </w:rPr>
              <w:t xml:space="preserve"> </w:t>
            </w:r>
          </w:p>
        </w:tc>
      </w:tr>
      <w:tr w:rsidR="006E24F1" w:rsidRPr="00824A60" w14:paraId="3D6C40F8" w14:textId="77777777" w:rsidTr="006E24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 w:type="pct"/>
            <w:tcBorders>
              <w:top w:val="single" w:sz="4" w:space="0" w:color="auto"/>
              <w:left w:val="single" w:sz="4" w:space="0" w:color="auto"/>
              <w:bottom w:val="single" w:sz="4" w:space="0" w:color="auto"/>
              <w:right w:val="single" w:sz="4" w:space="0" w:color="auto"/>
            </w:tcBorders>
          </w:tcPr>
          <w:p w14:paraId="52C87DE4" w14:textId="77777777" w:rsidR="006E24F1" w:rsidRPr="00824A60" w:rsidRDefault="006E24F1" w:rsidP="006E24F1">
            <w:pPr>
              <w:numPr>
                <w:ilvl w:val="0"/>
                <w:numId w:val="118"/>
              </w:numPr>
              <w:rPr>
                <w:rFonts w:asciiTheme="minorHAnsi" w:hAnsiTheme="minorHAnsi" w:cstheme="minorHAnsi"/>
                <w:color w:val="000000" w:themeColor="text1"/>
                <w:sz w:val="22"/>
                <w:szCs w:val="22"/>
              </w:rPr>
            </w:pPr>
          </w:p>
        </w:tc>
        <w:tc>
          <w:tcPr>
            <w:tcW w:w="910" w:type="pct"/>
            <w:tcBorders>
              <w:top w:val="single" w:sz="4" w:space="0" w:color="auto"/>
              <w:left w:val="single" w:sz="4" w:space="0" w:color="auto"/>
              <w:bottom w:val="single" w:sz="4" w:space="0" w:color="auto"/>
              <w:right w:val="single" w:sz="4" w:space="0" w:color="auto"/>
            </w:tcBorders>
          </w:tcPr>
          <w:p w14:paraId="70926772" w14:textId="1FD48F9F" w:rsidR="006E24F1" w:rsidRPr="00824A60" w:rsidRDefault="006E24F1" w:rsidP="006E24F1">
            <w:pPr>
              <w:pStyle w:val="TableParagraph"/>
              <w:rPr>
                <w:rFonts w:cstheme="minorHAnsi"/>
                <w:color w:val="000000" w:themeColor="text1"/>
                <w:lang w:val="lt-LT"/>
              </w:rPr>
            </w:pPr>
            <w:r w:rsidRPr="00824A60">
              <w:rPr>
                <w:rFonts w:cstheme="minorHAnsi"/>
                <w:color w:val="000000" w:themeColor="text1"/>
                <w:lang w:val="lt-LT"/>
              </w:rPr>
              <w:t>Ženklinimas</w:t>
            </w:r>
          </w:p>
        </w:tc>
        <w:tc>
          <w:tcPr>
            <w:tcW w:w="1987" w:type="pct"/>
            <w:tcBorders>
              <w:top w:val="single" w:sz="4" w:space="0" w:color="auto"/>
              <w:left w:val="single" w:sz="4" w:space="0" w:color="auto"/>
              <w:bottom w:val="single" w:sz="4" w:space="0" w:color="auto"/>
              <w:right w:val="single" w:sz="4" w:space="0" w:color="auto"/>
            </w:tcBorders>
          </w:tcPr>
          <w:p w14:paraId="3896840E" w14:textId="77777777" w:rsidR="006E24F1" w:rsidRPr="00824A60" w:rsidRDefault="006E24F1" w:rsidP="006E24F1">
            <w:pPr>
              <w:pStyle w:val="TableParagraph"/>
              <w:ind w:left="105"/>
              <w:rPr>
                <w:rFonts w:cstheme="minorHAnsi"/>
                <w:color w:val="000000" w:themeColor="text1"/>
                <w:lang w:val="lt-LT"/>
              </w:rPr>
            </w:pPr>
            <w:r w:rsidRPr="00824A60">
              <w:rPr>
                <w:rFonts w:cstheme="minorHAnsi"/>
                <w:color w:val="000000" w:themeColor="text1"/>
                <w:lang w:val="lt-LT"/>
              </w:rPr>
              <w:t>Turi</w:t>
            </w:r>
            <w:r w:rsidRPr="00824A60">
              <w:rPr>
                <w:rFonts w:cstheme="minorHAnsi"/>
                <w:color w:val="000000" w:themeColor="text1"/>
                <w:spacing w:val="5"/>
                <w:lang w:val="lt-LT"/>
              </w:rPr>
              <w:t xml:space="preserve"> </w:t>
            </w:r>
            <w:r w:rsidRPr="00824A60">
              <w:rPr>
                <w:rFonts w:cstheme="minorHAnsi"/>
                <w:color w:val="000000" w:themeColor="text1"/>
                <w:lang w:val="lt-LT"/>
              </w:rPr>
              <w:t>atitikti</w:t>
            </w:r>
            <w:r w:rsidRPr="00824A60">
              <w:rPr>
                <w:rFonts w:cstheme="minorHAnsi"/>
                <w:color w:val="000000" w:themeColor="text1"/>
                <w:spacing w:val="6"/>
                <w:lang w:val="lt-LT"/>
              </w:rPr>
              <w:t xml:space="preserve"> </w:t>
            </w:r>
            <w:r w:rsidRPr="00824A60">
              <w:rPr>
                <w:rFonts w:cstheme="minorHAnsi"/>
                <w:color w:val="000000" w:themeColor="text1"/>
                <w:lang w:val="lt-LT"/>
              </w:rPr>
              <w:t>standarto</w:t>
            </w:r>
            <w:r w:rsidRPr="00824A60">
              <w:rPr>
                <w:rFonts w:cstheme="minorHAnsi"/>
                <w:color w:val="000000" w:themeColor="text1"/>
                <w:spacing w:val="7"/>
                <w:lang w:val="lt-LT"/>
              </w:rPr>
              <w:t xml:space="preserve"> </w:t>
            </w:r>
            <w:r w:rsidRPr="00824A60">
              <w:rPr>
                <w:rFonts w:cstheme="minorHAnsi"/>
                <w:color w:val="000000" w:themeColor="text1"/>
                <w:lang w:val="lt-LT"/>
              </w:rPr>
              <w:t>LST</w:t>
            </w:r>
            <w:r w:rsidRPr="00824A60">
              <w:rPr>
                <w:rFonts w:cstheme="minorHAnsi"/>
                <w:color w:val="000000" w:themeColor="text1"/>
                <w:spacing w:val="4"/>
                <w:lang w:val="lt-LT"/>
              </w:rPr>
              <w:t xml:space="preserve"> </w:t>
            </w:r>
            <w:r w:rsidRPr="00824A60">
              <w:rPr>
                <w:rFonts w:cstheme="minorHAnsi"/>
                <w:color w:val="000000" w:themeColor="text1"/>
                <w:lang w:val="lt-LT"/>
              </w:rPr>
              <w:t>EN</w:t>
            </w:r>
            <w:r w:rsidRPr="00824A60">
              <w:rPr>
                <w:rFonts w:cstheme="minorHAnsi"/>
                <w:color w:val="000000" w:themeColor="text1"/>
                <w:spacing w:val="5"/>
                <w:lang w:val="lt-LT"/>
              </w:rPr>
              <w:t xml:space="preserve"> </w:t>
            </w:r>
            <w:r w:rsidRPr="00824A60">
              <w:rPr>
                <w:rFonts w:cstheme="minorHAnsi"/>
                <w:color w:val="000000" w:themeColor="text1"/>
                <w:lang w:val="lt-LT"/>
              </w:rPr>
              <w:t>805:2000</w:t>
            </w:r>
            <w:r w:rsidRPr="00824A60">
              <w:rPr>
                <w:rFonts w:cstheme="minorHAnsi"/>
                <w:color w:val="000000" w:themeColor="text1"/>
                <w:spacing w:val="6"/>
                <w:lang w:val="lt-LT"/>
              </w:rPr>
              <w:t xml:space="preserve"> </w:t>
            </w:r>
            <w:r w:rsidRPr="00824A60">
              <w:rPr>
                <w:rFonts w:cstheme="minorHAnsi"/>
                <w:color w:val="000000" w:themeColor="text1"/>
                <w:lang w:val="lt-LT"/>
              </w:rPr>
              <w:t>arba</w:t>
            </w:r>
            <w:r w:rsidRPr="00824A60">
              <w:rPr>
                <w:rFonts w:cstheme="minorHAnsi"/>
                <w:color w:val="000000" w:themeColor="text1"/>
                <w:spacing w:val="6"/>
                <w:lang w:val="lt-LT"/>
              </w:rPr>
              <w:t xml:space="preserve"> </w:t>
            </w:r>
            <w:r w:rsidRPr="00824A60">
              <w:rPr>
                <w:rFonts w:cstheme="minorHAnsi"/>
                <w:color w:val="000000" w:themeColor="text1"/>
                <w:lang w:val="lt-LT"/>
              </w:rPr>
              <w:t>lygiaverčio</w:t>
            </w:r>
            <w:r w:rsidRPr="00824A60">
              <w:rPr>
                <w:rFonts w:cstheme="minorHAnsi"/>
                <w:color w:val="000000" w:themeColor="text1"/>
                <w:spacing w:val="-47"/>
                <w:lang w:val="lt-LT"/>
              </w:rPr>
              <w:t xml:space="preserve"> </w:t>
            </w:r>
            <w:r w:rsidRPr="00824A60">
              <w:rPr>
                <w:rFonts w:cstheme="minorHAnsi"/>
                <w:color w:val="000000" w:themeColor="text1"/>
                <w:lang w:val="lt-LT"/>
              </w:rPr>
              <w:t>standarto</w:t>
            </w:r>
            <w:r w:rsidRPr="00824A60">
              <w:rPr>
                <w:rFonts w:cstheme="minorHAnsi"/>
                <w:color w:val="000000" w:themeColor="text1"/>
                <w:spacing w:val="-2"/>
                <w:lang w:val="lt-LT"/>
              </w:rPr>
              <w:t xml:space="preserve"> </w:t>
            </w:r>
            <w:r w:rsidRPr="00824A60">
              <w:rPr>
                <w:rFonts w:cstheme="minorHAnsi"/>
                <w:color w:val="000000" w:themeColor="text1"/>
                <w:lang w:val="lt-LT"/>
              </w:rPr>
              <w:t>reikalavimus. Turi</w:t>
            </w:r>
            <w:r w:rsidRPr="00824A60">
              <w:rPr>
                <w:rFonts w:cstheme="minorHAnsi"/>
                <w:color w:val="000000" w:themeColor="text1"/>
                <w:spacing w:val="-1"/>
                <w:lang w:val="lt-LT"/>
              </w:rPr>
              <w:t xml:space="preserve"> </w:t>
            </w:r>
            <w:r w:rsidRPr="00824A60">
              <w:rPr>
                <w:rFonts w:cstheme="minorHAnsi"/>
                <w:color w:val="000000" w:themeColor="text1"/>
                <w:lang w:val="lt-LT"/>
              </w:rPr>
              <w:t>būti nurodyta:</w:t>
            </w:r>
          </w:p>
          <w:p w14:paraId="0154D6E5" w14:textId="77777777" w:rsidR="006E24F1" w:rsidRPr="00824A60" w:rsidRDefault="006E24F1" w:rsidP="006E24F1">
            <w:pPr>
              <w:pStyle w:val="TableParagraph"/>
              <w:numPr>
                <w:ilvl w:val="0"/>
                <w:numId w:val="119"/>
              </w:numPr>
              <w:tabs>
                <w:tab w:val="left" w:pos="569"/>
              </w:tabs>
              <w:autoSpaceDE w:val="0"/>
              <w:autoSpaceDN w:val="0"/>
              <w:ind w:hanging="361"/>
              <w:rPr>
                <w:rFonts w:cstheme="minorHAnsi"/>
                <w:color w:val="000000" w:themeColor="text1"/>
                <w:lang w:val="lt-LT"/>
              </w:rPr>
            </w:pPr>
            <w:r w:rsidRPr="00824A60">
              <w:rPr>
                <w:rFonts w:cstheme="minorHAnsi"/>
                <w:color w:val="000000" w:themeColor="text1"/>
                <w:lang w:val="lt-LT"/>
              </w:rPr>
              <w:t>Gamintojo</w:t>
            </w:r>
            <w:r w:rsidRPr="00824A60">
              <w:rPr>
                <w:rFonts w:cstheme="minorHAnsi"/>
                <w:color w:val="000000" w:themeColor="text1"/>
                <w:spacing w:val="-4"/>
                <w:lang w:val="lt-LT"/>
              </w:rPr>
              <w:t xml:space="preserve"> </w:t>
            </w:r>
            <w:r w:rsidRPr="00824A60">
              <w:rPr>
                <w:rFonts w:cstheme="minorHAnsi"/>
                <w:color w:val="000000" w:themeColor="text1"/>
                <w:lang w:val="lt-LT"/>
              </w:rPr>
              <w:t>pavadinimas;</w:t>
            </w:r>
          </w:p>
          <w:p w14:paraId="2EC4BF72" w14:textId="77777777" w:rsidR="006E24F1" w:rsidRPr="00824A60" w:rsidRDefault="006E24F1" w:rsidP="006E24F1">
            <w:pPr>
              <w:pStyle w:val="TableParagraph"/>
              <w:numPr>
                <w:ilvl w:val="0"/>
                <w:numId w:val="119"/>
              </w:numPr>
              <w:tabs>
                <w:tab w:val="left" w:pos="569"/>
              </w:tabs>
              <w:autoSpaceDE w:val="0"/>
              <w:autoSpaceDN w:val="0"/>
              <w:spacing w:before="22"/>
              <w:ind w:hanging="361"/>
              <w:rPr>
                <w:rFonts w:cstheme="minorHAnsi"/>
                <w:color w:val="000000" w:themeColor="text1"/>
                <w:lang w:val="lt-LT"/>
              </w:rPr>
            </w:pPr>
            <w:r w:rsidRPr="00824A60">
              <w:rPr>
                <w:rFonts w:cstheme="minorHAnsi"/>
                <w:color w:val="000000" w:themeColor="text1"/>
                <w:lang w:val="lt-LT"/>
              </w:rPr>
              <w:t>Diametras;</w:t>
            </w:r>
          </w:p>
          <w:p w14:paraId="4CF1515B" w14:textId="77777777" w:rsidR="006E24F1" w:rsidRPr="00824A60" w:rsidRDefault="006E24F1" w:rsidP="006E24F1">
            <w:pPr>
              <w:pStyle w:val="TableParagraph"/>
              <w:numPr>
                <w:ilvl w:val="0"/>
                <w:numId w:val="119"/>
              </w:numPr>
              <w:tabs>
                <w:tab w:val="left" w:pos="569"/>
              </w:tabs>
              <w:autoSpaceDE w:val="0"/>
              <w:autoSpaceDN w:val="0"/>
              <w:spacing w:before="22"/>
              <w:ind w:hanging="361"/>
              <w:rPr>
                <w:rFonts w:cstheme="minorHAnsi"/>
                <w:color w:val="000000" w:themeColor="text1"/>
                <w:lang w:val="lt-LT"/>
              </w:rPr>
            </w:pPr>
            <w:r w:rsidRPr="00824A60">
              <w:rPr>
                <w:rFonts w:cstheme="minorHAnsi"/>
                <w:color w:val="000000" w:themeColor="text1"/>
                <w:lang w:val="lt-LT"/>
              </w:rPr>
              <w:t>Darbinis</w:t>
            </w:r>
            <w:r w:rsidRPr="00824A60">
              <w:rPr>
                <w:rFonts w:cstheme="minorHAnsi"/>
                <w:color w:val="000000" w:themeColor="text1"/>
                <w:spacing w:val="-3"/>
                <w:lang w:val="lt-LT"/>
              </w:rPr>
              <w:t xml:space="preserve"> </w:t>
            </w:r>
            <w:r w:rsidRPr="00824A60">
              <w:rPr>
                <w:rFonts w:cstheme="minorHAnsi"/>
                <w:color w:val="000000" w:themeColor="text1"/>
                <w:lang w:val="lt-LT"/>
              </w:rPr>
              <w:t>slėgis;</w:t>
            </w:r>
          </w:p>
          <w:p w14:paraId="60CAE656" w14:textId="77777777" w:rsidR="006E24F1" w:rsidRPr="00824A60" w:rsidRDefault="006E24F1" w:rsidP="006E24F1">
            <w:pPr>
              <w:pStyle w:val="TableParagraph"/>
              <w:numPr>
                <w:ilvl w:val="0"/>
                <w:numId w:val="119"/>
              </w:numPr>
              <w:tabs>
                <w:tab w:val="left" w:pos="569"/>
              </w:tabs>
              <w:autoSpaceDE w:val="0"/>
              <w:autoSpaceDN w:val="0"/>
              <w:spacing w:before="25"/>
              <w:ind w:hanging="361"/>
              <w:rPr>
                <w:rFonts w:cstheme="minorHAnsi"/>
                <w:color w:val="000000" w:themeColor="text1"/>
                <w:lang w:val="lt-LT"/>
              </w:rPr>
            </w:pPr>
            <w:r w:rsidRPr="00824A60">
              <w:rPr>
                <w:rFonts w:cstheme="minorHAnsi"/>
                <w:color w:val="000000" w:themeColor="text1"/>
                <w:lang w:val="lt-LT"/>
              </w:rPr>
              <w:t>Sandarinimo</w:t>
            </w:r>
            <w:r w:rsidRPr="00824A60">
              <w:rPr>
                <w:rFonts w:cstheme="minorHAnsi"/>
                <w:color w:val="000000" w:themeColor="text1"/>
                <w:spacing w:val="-2"/>
                <w:lang w:val="lt-LT"/>
              </w:rPr>
              <w:t xml:space="preserve"> </w:t>
            </w:r>
            <w:r w:rsidRPr="00824A60">
              <w:rPr>
                <w:rFonts w:cstheme="minorHAnsi"/>
                <w:color w:val="000000" w:themeColor="text1"/>
                <w:lang w:val="lt-LT"/>
              </w:rPr>
              <w:t>tolerancija;</w:t>
            </w:r>
          </w:p>
          <w:p w14:paraId="209A54EA" w14:textId="62F36455" w:rsidR="006E24F1" w:rsidRPr="00824A60" w:rsidRDefault="006E24F1" w:rsidP="006E24F1">
            <w:pPr>
              <w:pStyle w:val="TableParagraph"/>
              <w:numPr>
                <w:ilvl w:val="0"/>
                <w:numId w:val="119"/>
              </w:numPr>
              <w:rPr>
                <w:rFonts w:cstheme="minorHAnsi"/>
                <w:color w:val="000000" w:themeColor="text1"/>
                <w:lang w:val="lt-LT"/>
              </w:rPr>
            </w:pPr>
            <w:r w:rsidRPr="00824A60">
              <w:rPr>
                <w:rFonts w:cstheme="minorHAnsi"/>
                <w:color w:val="000000" w:themeColor="text1"/>
                <w:lang w:val="lt-LT"/>
              </w:rPr>
              <w:t>Medžiaga.</w:t>
            </w:r>
          </w:p>
        </w:tc>
        <w:tc>
          <w:tcPr>
            <w:tcW w:w="935" w:type="pct"/>
            <w:tcBorders>
              <w:top w:val="single" w:sz="4" w:space="0" w:color="auto"/>
              <w:left w:val="single" w:sz="4" w:space="0" w:color="auto"/>
              <w:bottom w:val="single" w:sz="4" w:space="0" w:color="auto"/>
              <w:right w:val="single" w:sz="4" w:space="0" w:color="auto"/>
            </w:tcBorders>
          </w:tcPr>
          <w:p w14:paraId="5BB86781" w14:textId="1C343584" w:rsidR="006E24F1" w:rsidRPr="00824A60" w:rsidRDefault="006E24F1" w:rsidP="006E24F1">
            <w:pPr>
              <w:rPr>
                <w:rFonts w:asciiTheme="minorHAnsi" w:hAnsiTheme="minorHAnsi" w:cstheme="minorHAnsi"/>
                <w:color w:val="000000" w:themeColor="text1"/>
                <w:sz w:val="22"/>
                <w:szCs w:val="22"/>
                <w:lang w:eastAsia="lt-LT"/>
              </w:rPr>
            </w:pPr>
            <w:r>
              <w:rPr>
                <w:rFonts w:asciiTheme="minorHAnsi" w:hAnsiTheme="minorHAnsi" w:cstheme="minorHAnsi"/>
                <w:color w:val="000000" w:themeColor="text1"/>
                <w:sz w:val="22"/>
                <w:szCs w:val="22"/>
              </w:rPr>
              <w:t>A</w:t>
            </w:r>
            <w:r w:rsidRPr="00FE6BC5">
              <w:rPr>
                <w:rFonts w:asciiTheme="minorHAnsi" w:hAnsiTheme="minorHAnsi" w:cstheme="minorHAnsi"/>
                <w:color w:val="000000" w:themeColor="text1"/>
                <w:sz w:val="22"/>
                <w:szCs w:val="22"/>
              </w:rPr>
              <w:t>titinka</w:t>
            </w:r>
          </w:p>
        </w:tc>
        <w:tc>
          <w:tcPr>
            <w:tcW w:w="988" w:type="pct"/>
            <w:tcBorders>
              <w:top w:val="single" w:sz="4" w:space="0" w:color="auto"/>
              <w:left w:val="single" w:sz="4" w:space="0" w:color="auto"/>
              <w:bottom w:val="single" w:sz="4" w:space="0" w:color="auto"/>
              <w:right w:val="single" w:sz="4" w:space="0" w:color="auto"/>
            </w:tcBorders>
          </w:tcPr>
          <w:p w14:paraId="4C67992D" w14:textId="0A35E892" w:rsidR="006E24F1" w:rsidRPr="003727A8" w:rsidRDefault="005D1F0D" w:rsidP="006E24F1">
            <w:pPr>
              <w:rPr>
                <w:rFonts w:asciiTheme="minorHAnsi" w:hAnsiTheme="minorHAnsi" w:cstheme="minorHAnsi"/>
                <w:color w:val="000000" w:themeColor="text1"/>
                <w:sz w:val="22"/>
                <w:szCs w:val="22"/>
                <w:lang w:eastAsia="lt-LT"/>
              </w:rPr>
            </w:pPr>
            <w:hyperlink r:id="rId68" w:history="1">
              <w:r w:rsidR="006E24F1" w:rsidRPr="003727A8">
                <w:rPr>
                  <w:rStyle w:val="Hyperlink"/>
                  <w:rFonts w:asciiTheme="minorHAnsi" w:hAnsiTheme="minorHAnsi" w:cstheme="minorHAnsi"/>
                  <w:sz w:val="22"/>
                  <w:szCs w:val="22"/>
                  <w:lang w:eastAsia="lt-LT"/>
                </w:rPr>
                <w:t>https://domex-group.com/en/offer/water-fittings/repair-fittings/caulker/</w:t>
              </w:r>
            </w:hyperlink>
            <w:r w:rsidR="006E24F1" w:rsidRPr="003727A8">
              <w:rPr>
                <w:rFonts w:asciiTheme="minorHAnsi" w:hAnsiTheme="minorHAnsi" w:cstheme="minorHAnsi"/>
                <w:color w:val="000000" w:themeColor="text1"/>
                <w:sz w:val="22"/>
                <w:szCs w:val="22"/>
                <w:lang w:eastAsia="lt-LT"/>
              </w:rPr>
              <w:t xml:space="preserve"> </w:t>
            </w:r>
          </w:p>
        </w:tc>
      </w:tr>
      <w:tr w:rsidR="00C57800" w:rsidRPr="00824A60" w14:paraId="5FB47C2B" w14:textId="77777777" w:rsidTr="006E24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77" w:type="pct"/>
            <w:gridSpan w:val="3"/>
            <w:tcBorders>
              <w:top w:val="single" w:sz="4" w:space="0" w:color="auto"/>
              <w:left w:val="single" w:sz="4" w:space="0" w:color="auto"/>
              <w:bottom w:val="single" w:sz="4" w:space="0" w:color="auto"/>
              <w:right w:val="single" w:sz="4" w:space="0" w:color="auto"/>
            </w:tcBorders>
          </w:tcPr>
          <w:p w14:paraId="7D0539F7" w14:textId="77777777" w:rsidR="00EA5408" w:rsidRPr="00824A60" w:rsidRDefault="00EA5408" w:rsidP="00EA5408">
            <w:pPr>
              <w:ind w:left="9"/>
              <w:jc w:val="center"/>
              <w:rPr>
                <w:rFonts w:asciiTheme="minorHAnsi" w:hAnsiTheme="minorHAnsi" w:cstheme="minorHAnsi"/>
                <w:color w:val="000000" w:themeColor="text1"/>
                <w:sz w:val="22"/>
                <w:szCs w:val="22"/>
                <w:lang w:eastAsia="lt-LT"/>
              </w:rPr>
            </w:pPr>
            <w:r w:rsidRPr="00824A60">
              <w:rPr>
                <w:rFonts w:asciiTheme="minorHAnsi" w:hAnsiTheme="minorHAnsi" w:cstheme="minorHAnsi"/>
                <w:b/>
                <w:color w:val="000000" w:themeColor="text1"/>
                <w:sz w:val="22"/>
                <w:szCs w:val="22"/>
                <w:lang w:eastAsia="lt-LT"/>
              </w:rPr>
              <w:t>Dokumentai</w:t>
            </w:r>
          </w:p>
        </w:tc>
        <w:tc>
          <w:tcPr>
            <w:tcW w:w="935" w:type="pct"/>
            <w:tcBorders>
              <w:top w:val="single" w:sz="4" w:space="0" w:color="auto"/>
              <w:left w:val="single" w:sz="4" w:space="0" w:color="auto"/>
              <w:bottom w:val="single" w:sz="4" w:space="0" w:color="auto"/>
              <w:right w:val="single" w:sz="4" w:space="0" w:color="auto"/>
            </w:tcBorders>
          </w:tcPr>
          <w:p w14:paraId="4C8DAAB2" w14:textId="77777777" w:rsidR="00EA5408" w:rsidRPr="00824A60" w:rsidRDefault="00EA5408" w:rsidP="00EA5408">
            <w:pPr>
              <w:ind w:left="9"/>
              <w:jc w:val="center"/>
              <w:rPr>
                <w:rFonts w:asciiTheme="minorHAnsi" w:hAnsiTheme="minorHAnsi" w:cstheme="minorHAnsi"/>
                <w:b/>
                <w:color w:val="000000" w:themeColor="text1"/>
                <w:sz w:val="22"/>
                <w:szCs w:val="22"/>
                <w:lang w:eastAsia="lt-LT"/>
              </w:rPr>
            </w:pPr>
          </w:p>
        </w:tc>
        <w:tc>
          <w:tcPr>
            <w:tcW w:w="988" w:type="pct"/>
            <w:tcBorders>
              <w:top w:val="single" w:sz="4" w:space="0" w:color="auto"/>
              <w:left w:val="single" w:sz="4" w:space="0" w:color="auto"/>
              <w:bottom w:val="single" w:sz="4" w:space="0" w:color="auto"/>
              <w:right w:val="single" w:sz="4" w:space="0" w:color="auto"/>
            </w:tcBorders>
          </w:tcPr>
          <w:p w14:paraId="71DA5324" w14:textId="77777777" w:rsidR="00EA5408" w:rsidRPr="00824A60" w:rsidRDefault="00EA5408" w:rsidP="00EA5408">
            <w:pPr>
              <w:ind w:left="9"/>
              <w:jc w:val="center"/>
              <w:rPr>
                <w:rFonts w:asciiTheme="minorHAnsi" w:hAnsiTheme="minorHAnsi" w:cstheme="minorHAnsi"/>
                <w:b/>
                <w:color w:val="000000" w:themeColor="text1"/>
                <w:sz w:val="22"/>
                <w:szCs w:val="22"/>
                <w:lang w:eastAsia="lt-LT"/>
              </w:rPr>
            </w:pPr>
          </w:p>
        </w:tc>
      </w:tr>
      <w:tr w:rsidR="006E24F1" w:rsidRPr="00824A60" w14:paraId="1969DA12" w14:textId="77777777" w:rsidTr="006E24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 w:type="pct"/>
            <w:tcBorders>
              <w:top w:val="single" w:sz="4" w:space="0" w:color="auto"/>
              <w:left w:val="single" w:sz="4" w:space="0" w:color="auto"/>
              <w:bottom w:val="single" w:sz="4" w:space="0" w:color="auto"/>
              <w:right w:val="single" w:sz="4" w:space="0" w:color="auto"/>
            </w:tcBorders>
          </w:tcPr>
          <w:p w14:paraId="2A0C73A3" w14:textId="77777777" w:rsidR="006E24F1" w:rsidRPr="00824A60" w:rsidRDefault="006E24F1" w:rsidP="006E24F1">
            <w:pPr>
              <w:numPr>
                <w:ilvl w:val="0"/>
                <w:numId w:val="118"/>
              </w:numPr>
              <w:rPr>
                <w:rFonts w:asciiTheme="minorHAnsi" w:hAnsiTheme="minorHAnsi" w:cstheme="minorHAnsi"/>
                <w:color w:val="000000" w:themeColor="text1"/>
                <w:sz w:val="22"/>
                <w:szCs w:val="22"/>
              </w:rPr>
            </w:pPr>
          </w:p>
        </w:tc>
        <w:tc>
          <w:tcPr>
            <w:tcW w:w="910" w:type="pct"/>
            <w:tcBorders>
              <w:top w:val="single" w:sz="4" w:space="0" w:color="auto"/>
              <w:left w:val="single" w:sz="4" w:space="0" w:color="auto"/>
              <w:bottom w:val="single" w:sz="4" w:space="0" w:color="auto"/>
              <w:right w:val="single" w:sz="4" w:space="0" w:color="auto"/>
            </w:tcBorders>
          </w:tcPr>
          <w:p w14:paraId="3ABCEAEA" w14:textId="04DB0BBE" w:rsidR="006E24F1" w:rsidRPr="00824A60" w:rsidRDefault="006E24F1" w:rsidP="006E24F1">
            <w:pPr>
              <w:rPr>
                <w:rFonts w:asciiTheme="minorHAnsi" w:hAnsiTheme="minorHAnsi" w:cstheme="minorHAnsi"/>
                <w:color w:val="000000" w:themeColor="text1"/>
                <w:sz w:val="22"/>
                <w:szCs w:val="22"/>
              </w:rPr>
            </w:pPr>
            <w:r w:rsidRPr="00824A60">
              <w:rPr>
                <w:rFonts w:asciiTheme="minorHAnsi" w:eastAsiaTheme="minorHAnsi" w:hAnsiTheme="minorHAnsi" w:cstheme="minorHAnsi"/>
                <w:color w:val="000000" w:themeColor="text1"/>
                <w:sz w:val="22"/>
                <w:szCs w:val="22"/>
              </w:rPr>
              <w:t>Dok</w:t>
            </w:r>
            <w:r w:rsidRPr="00824A60">
              <w:rPr>
                <w:rFonts w:asciiTheme="minorHAnsi" w:hAnsiTheme="minorHAnsi" w:cstheme="minorHAnsi"/>
                <w:color w:val="000000" w:themeColor="text1"/>
                <w:sz w:val="22"/>
                <w:szCs w:val="22"/>
              </w:rPr>
              <w:t>umentai</w:t>
            </w:r>
          </w:p>
        </w:tc>
        <w:tc>
          <w:tcPr>
            <w:tcW w:w="1987" w:type="pct"/>
            <w:tcBorders>
              <w:top w:val="single" w:sz="4" w:space="0" w:color="auto"/>
              <w:left w:val="single" w:sz="4" w:space="0" w:color="auto"/>
              <w:bottom w:val="single" w:sz="4" w:space="0" w:color="auto"/>
              <w:right w:val="single" w:sz="4" w:space="0" w:color="auto"/>
            </w:tcBorders>
          </w:tcPr>
          <w:p w14:paraId="1023D150" w14:textId="77777777" w:rsidR="006E24F1" w:rsidRPr="00824A60" w:rsidRDefault="006E24F1" w:rsidP="006E24F1">
            <w:pPr>
              <w:pStyle w:val="TableParagraph"/>
              <w:ind w:left="105" w:right="97"/>
              <w:jc w:val="both"/>
              <w:rPr>
                <w:rFonts w:cstheme="minorHAnsi"/>
                <w:color w:val="000000" w:themeColor="text1"/>
                <w:lang w:val="lt-LT"/>
              </w:rPr>
            </w:pPr>
            <w:r w:rsidRPr="00824A60">
              <w:rPr>
                <w:rFonts w:cstheme="minorHAnsi"/>
                <w:color w:val="000000" w:themeColor="text1"/>
                <w:lang w:val="lt-LT"/>
              </w:rPr>
              <w:t>Visi</w:t>
            </w:r>
            <w:r w:rsidRPr="00824A60">
              <w:rPr>
                <w:rFonts w:cstheme="minorHAnsi"/>
                <w:color w:val="000000" w:themeColor="text1"/>
                <w:spacing w:val="1"/>
                <w:lang w:val="lt-LT"/>
              </w:rPr>
              <w:t xml:space="preserve"> </w:t>
            </w:r>
            <w:r w:rsidRPr="00824A60">
              <w:rPr>
                <w:rFonts w:cstheme="minorHAnsi"/>
                <w:color w:val="000000" w:themeColor="text1"/>
                <w:lang w:val="lt-LT"/>
              </w:rPr>
              <w:t>dokumentai</w:t>
            </w:r>
            <w:r w:rsidRPr="00824A60">
              <w:rPr>
                <w:rFonts w:cstheme="minorHAnsi"/>
                <w:color w:val="000000" w:themeColor="text1"/>
                <w:spacing w:val="1"/>
                <w:lang w:val="lt-LT"/>
              </w:rPr>
              <w:t xml:space="preserve"> </w:t>
            </w:r>
            <w:r w:rsidRPr="00824A60">
              <w:rPr>
                <w:rFonts w:cstheme="minorHAnsi"/>
                <w:color w:val="000000" w:themeColor="text1"/>
                <w:lang w:val="lt-LT"/>
              </w:rPr>
              <w:t>ir</w:t>
            </w:r>
            <w:r w:rsidRPr="00824A60">
              <w:rPr>
                <w:rFonts w:cstheme="minorHAnsi"/>
                <w:color w:val="000000" w:themeColor="text1"/>
                <w:spacing w:val="1"/>
                <w:lang w:val="lt-LT"/>
              </w:rPr>
              <w:t xml:space="preserve"> </w:t>
            </w:r>
            <w:r w:rsidRPr="00824A60">
              <w:rPr>
                <w:rFonts w:cstheme="minorHAnsi"/>
                <w:color w:val="000000" w:themeColor="text1"/>
                <w:lang w:val="lt-LT"/>
              </w:rPr>
              <w:t>sertifikatai</w:t>
            </w:r>
            <w:r w:rsidRPr="00824A60">
              <w:rPr>
                <w:rFonts w:cstheme="minorHAnsi"/>
                <w:color w:val="000000" w:themeColor="text1"/>
                <w:spacing w:val="1"/>
                <w:lang w:val="lt-LT"/>
              </w:rPr>
              <w:t xml:space="preserve"> </w:t>
            </w:r>
            <w:r w:rsidRPr="00824A60">
              <w:rPr>
                <w:rFonts w:cstheme="minorHAnsi"/>
                <w:color w:val="000000" w:themeColor="text1"/>
                <w:lang w:val="lt-LT"/>
              </w:rPr>
              <w:t>turi</w:t>
            </w:r>
            <w:r w:rsidRPr="00824A60">
              <w:rPr>
                <w:rFonts w:cstheme="minorHAnsi"/>
                <w:color w:val="000000" w:themeColor="text1"/>
                <w:spacing w:val="1"/>
                <w:lang w:val="lt-LT"/>
              </w:rPr>
              <w:t xml:space="preserve"> </w:t>
            </w:r>
            <w:r w:rsidRPr="00824A60">
              <w:rPr>
                <w:rFonts w:cstheme="minorHAnsi"/>
                <w:color w:val="000000" w:themeColor="text1"/>
                <w:lang w:val="lt-LT"/>
              </w:rPr>
              <w:t>būti</w:t>
            </w:r>
            <w:r w:rsidRPr="00824A60">
              <w:rPr>
                <w:rFonts w:cstheme="minorHAnsi"/>
                <w:color w:val="000000" w:themeColor="text1"/>
                <w:spacing w:val="1"/>
                <w:lang w:val="lt-LT"/>
              </w:rPr>
              <w:t xml:space="preserve"> </w:t>
            </w:r>
            <w:r w:rsidRPr="00824A60">
              <w:rPr>
                <w:rFonts w:cstheme="minorHAnsi"/>
                <w:color w:val="000000" w:themeColor="text1"/>
                <w:lang w:val="lt-LT"/>
              </w:rPr>
              <w:t>pateikti</w:t>
            </w:r>
            <w:r w:rsidRPr="00824A60">
              <w:rPr>
                <w:rFonts w:cstheme="minorHAnsi"/>
                <w:color w:val="000000" w:themeColor="text1"/>
                <w:spacing w:val="1"/>
                <w:lang w:val="lt-LT"/>
              </w:rPr>
              <w:t xml:space="preserve"> </w:t>
            </w:r>
            <w:r w:rsidRPr="00824A60">
              <w:rPr>
                <w:rFonts w:cstheme="minorHAnsi"/>
                <w:color w:val="000000" w:themeColor="text1"/>
                <w:lang w:val="lt-LT"/>
              </w:rPr>
              <w:t>lietuvių</w:t>
            </w:r>
            <w:r w:rsidRPr="00824A60">
              <w:rPr>
                <w:rFonts w:cstheme="minorHAnsi"/>
                <w:color w:val="000000" w:themeColor="text1"/>
                <w:spacing w:val="1"/>
                <w:lang w:val="lt-LT"/>
              </w:rPr>
              <w:t xml:space="preserve"> </w:t>
            </w:r>
            <w:r w:rsidRPr="00824A60">
              <w:rPr>
                <w:rFonts w:cstheme="minorHAnsi"/>
                <w:color w:val="000000" w:themeColor="text1"/>
                <w:lang w:val="lt-LT"/>
              </w:rPr>
              <w:t>kalba.</w:t>
            </w:r>
            <w:r w:rsidRPr="00824A60">
              <w:rPr>
                <w:rFonts w:cstheme="minorHAnsi"/>
                <w:color w:val="000000" w:themeColor="text1"/>
                <w:spacing w:val="1"/>
                <w:lang w:val="lt-LT"/>
              </w:rPr>
              <w:t xml:space="preserve"> </w:t>
            </w:r>
            <w:r w:rsidRPr="00824A60">
              <w:rPr>
                <w:rFonts w:cstheme="minorHAnsi"/>
                <w:color w:val="000000" w:themeColor="text1"/>
                <w:lang w:val="lt-LT"/>
              </w:rPr>
              <w:t>Jei</w:t>
            </w:r>
            <w:r w:rsidRPr="00824A60">
              <w:rPr>
                <w:rFonts w:cstheme="minorHAnsi"/>
                <w:color w:val="000000" w:themeColor="text1"/>
                <w:spacing w:val="1"/>
                <w:lang w:val="lt-LT"/>
              </w:rPr>
              <w:t xml:space="preserve"> </w:t>
            </w:r>
            <w:r w:rsidRPr="00824A60">
              <w:rPr>
                <w:rFonts w:cstheme="minorHAnsi"/>
                <w:color w:val="000000" w:themeColor="text1"/>
                <w:lang w:val="lt-LT"/>
              </w:rPr>
              <w:t>atitinkami</w:t>
            </w:r>
            <w:r w:rsidRPr="00824A60">
              <w:rPr>
                <w:rFonts w:cstheme="minorHAnsi"/>
                <w:color w:val="000000" w:themeColor="text1"/>
                <w:spacing w:val="1"/>
                <w:lang w:val="lt-LT"/>
              </w:rPr>
              <w:t xml:space="preserve"> </w:t>
            </w:r>
            <w:r w:rsidRPr="00824A60">
              <w:rPr>
                <w:rFonts w:cstheme="minorHAnsi"/>
                <w:color w:val="000000" w:themeColor="text1"/>
                <w:lang w:val="lt-LT"/>
              </w:rPr>
              <w:t>dokumentai</w:t>
            </w:r>
            <w:r w:rsidRPr="00824A60">
              <w:rPr>
                <w:rFonts w:cstheme="minorHAnsi"/>
                <w:color w:val="000000" w:themeColor="text1"/>
                <w:spacing w:val="1"/>
                <w:lang w:val="lt-LT"/>
              </w:rPr>
              <w:t xml:space="preserve"> </w:t>
            </w:r>
            <w:r w:rsidRPr="00824A60">
              <w:rPr>
                <w:rFonts w:cstheme="minorHAnsi"/>
                <w:color w:val="000000" w:themeColor="text1"/>
                <w:lang w:val="lt-LT"/>
              </w:rPr>
              <w:t>yra</w:t>
            </w:r>
            <w:r w:rsidRPr="00824A60">
              <w:rPr>
                <w:rFonts w:cstheme="minorHAnsi"/>
                <w:color w:val="000000" w:themeColor="text1"/>
                <w:spacing w:val="1"/>
                <w:lang w:val="lt-LT"/>
              </w:rPr>
              <w:t xml:space="preserve"> </w:t>
            </w:r>
            <w:r w:rsidRPr="00824A60">
              <w:rPr>
                <w:rFonts w:cstheme="minorHAnsi"/>
                <w:color w:val="000000" w:themeColor="text1"/>
                <w:lang w:val="lt-LT"/>
              </w:rPr>
              <w:t>ne</w:t>
            </w:r>
            <w:r w:rsidRPr="00824A60">
              <w:rPr>
                <w:rFonts w:cstheme="minorHAnsi"/>
                <w:color w:val="000000" w:themeColor="text1"/>
                <w:spacing w:val="1"/>
                <w:lang w:val="lt-LT"/>
              </w:rPr>
              <w:t xml:space="preserve"> </w:t>
            </w:r>
            <w:r w:rsidRPr="00824A60">
              <w:rPr>
                <w:rFonts w:cstheme="minorHAnsi"/>
                <w:color w:val="000000" w:themeColor="text1"/>
                <w:lang w:val="lt-LT"/>
              </w:rPr>
              <w:t>lietuvių</w:t>
            </w:r>
            <w:r w:rsidRPr="00824A60">
              <w:rPr>
                <w:rFonts w:cstheme="minorHAnsi"/>
                <w:color w:val="000000" w:themeColor="text1"/>
                <w:spacing w:val="1"/>
                <w:lang w:val="lt-LT"/>
              </w:rPr>
              <w:t xml:space="preserve"> </w:t>
            </w:r>
            <w:r w:rsidRPr="00824A60">
              <w:rPr>
                <w:rFonts w:cstheme="minorHAnsi"/>
                <w:color w:val="000000" w:themeColor="text1"/>
                <w:lang w:val="lt-LT"/>
              </w:rPr>
              <w:t>kalba,</w:t>
            </w:r>
            <w:r w:rsidRPr="00824A60">
              <w:rPr>
                <w:rFonts w:cstheme="minorHAnsi"/>
                <w:color w:val="000000" w:themeColor="text1"/>
                <w:spacing w:val="1"/>
                <w:lang w:val="lt-LT"/>
              </w:rPr>
              <w:t xml:space="preserve"> </w:t>
            </w:r>
            <w:r w:rsidRPr="00824A60">
              <w:rPr>
                <w:rFonts w:cstheme="minorHAnsi"/>
                <w:color w:val="000000" w:themeColor="text1"/>
                <w:lang w:val="lt-LT"/>
              </w:rPr>
              <w:t>pateikti jų vertimą į lietuvių kalbą, patvirtintą vertimų biuro</w:t>
            </w:r>
            <w:r w:rsidRPr="00824A60">
              <w:rPr>
                <w:rFonts w:cstheme="minorHAnsi"/>
                <w:color w:val="000000" w:themeColor="text1"/>
                <w:spacing w:val="-47"/>
                <w:lang w:val="lt-LT"/>
              </w:rPr>
              <w:t xml:space="preserve"> </w:t>
            </w:r>
            <w:r w:rsidRPr="00824A60">
              <w:rPr>
                <w:rFonts w:cstheme="minorHAnsi"/>
                <w:color w:val="000000" w:themeColor="text1"/>
                <w:lang w:val="lt-LT"/>
              </w:rPr>
              <w:t>antspaudu</w:t>
            </w:r>
            <w:r w:rsidRPr="00824A60">
              <w:rPr>
                <w:rFonts w:cstheme="minorHAnsi"/>
                <w:color w:val="000000" w:themeColor="text1"/>
                <w:spacing w:val="-2"/>
                <w:lang w:val="lt-LT"/>
              </w:rPr>
              <w:t xml:space="preserve"> </w:t>
            </w:r>
            <w:r w:rsidRPr="00824A60">
              <w:rPr>
                <w:rFonts w:cstheme="minorHAnsi"/>
                <w:color w:val="000000" w:themeColor="text1"/>
                <w:lang w:val="lt-LT"/>
              </w:rPr>
              <w:t>ir parašu.</w:t>
            </w:r>
          </w:p>
          <w:p w14:paraId="492194B2" w14:textId="77777777" w:rsidR="006E24F1" w:rsidRPr="00824A60" w:rsidRDefault="006E24F1" w:rsidP="006E24F1">
            <w:pPr>
              <w:pStyle w:val="TableParagraph"/>
              <w:ind w:left="105" w:right="95"/>
              <w:jc w:val="both"/>
              <w:rPr>
                <w:rFonts w:cstheme="minorHAnsi"/>
                <w:color w:val="000000" w:themeColor="text1"/>
                <w:lang w:val="lt-LT"/>
              </w:rPr>
            </w:pPr>
            <w:r w:rsidRPr="00824A60">
              <w:rPr>
                <w:rFonts w:cstheme="minorHAnsi"/>
                <w:color w:val="000000" w:themeColor="text1"/>
                <w:lang w:val="lt-LT"/>
              </w:rPr>
              <w:t>Kartu</w:t>
            </w:r>
            <w:r w:rsidRPr="00824A60">
              <w:rPr>
                <w:rFonts w:cstheme="minorHAnsi"/>
                <w:color w:val="000000" w:themeColor="text1"/>
                <w:spacing w:val="1"/>
                <w:lang w:val="lt-LT"/>
              </w:rPr>
              <w:t xml:space="preserve"> </w:t>
            </w:r>
            <w:r w:rsidRPr="00824A60">
              <w:rPr>
                <w:rFonts w:cstheme="minorHAnsi"/>
                <w:color w:val="000000" w:themeColor="text1"/>
                <w:lang w:val="lt-LT"/>
              </w:rPr>
              <w:t>su</w:t>
            </w:r>
            <w:r w:rsidRPr="00824A60">
              <w:rPr>
                <w:rFonts w:cstheme="minorHAnsi"/>
                <w:color w:val="000000" w:themeColor="text1"/>
                <w:spacing w:val="1"/>
                <w:lang w:val="lt-LT"/>
              </w:rPr>
              <w:t xml:space="preserve"> </w:t>
            </w:r>
            <w:r w:rsidRPr="00824A60">
              <w:rPr>
                <w:rFonts w:cstheme="minorHAnsi"/>
                <w:color w:val="000000" w:themeColor="text1"/>
                <w:lang w:val="lt-LT"/>
              </w:rPr>
              <w:t>pasiūlymu</w:t>
            </w:r>
            <w:r w:rsidRPr="00824A60">
              <w:rPr>
                <w:rFonts w:cstheme="minorHAnsi"/>
                <w:color w:val="000000" w:themeColor="text1"/>
                <w:spacing w:val="1"/>
                <w:lang w:val="lt-LT"/>
              </w:rPr>
              <w:t xml:space="preserve"> </w:t>
            </w:r>
            <w:r w:rsidRPr="00824A60">
              <w:rPr>
                <w:rFonts w:cstheme="minorHAnsi"/>
                <w:color w:val="000000" w:themeColor="text1"/>
                <w:lang w:val="lt-LT"/>
              </w:rPr>
              <w:t>būtina</w:t>
            </w:r>
            <w:r w:rsidRPr="00824A60">
              <w:rPr>
                <w:rFonts w:cstheme="minorHAnsi"/>
                <w:color w:val="000000" w:themeColor="text1"/>
                <w:spacing w:val="1"/>
                <w:lang w:val="lt-LT"/>
              </w:rPr>
              <w:t xml:space="preserve"> </w:t>
            </w:r>
            <w:r w:rsidRPr="00824A60">
              <w:rPr>
                <w:rFonts w:cstheme="minorHAnsi"/>
                <w:color w:val="000000" w:themeColor="text1"/>
                <w:lang w:val="lt-LT"/>
              </w:rPr>
              <w:t>pateikti</w:t>
            </w:r>
            <w:r w:rsidRPr="00824A60">
              <w:rPr>
                <w:rFonts w:cstheme="minorHAnsi"/>
                <w:color w:val="000000" w:themeColor="text1"/>
                <w:spacing w:val="1"/>
                <w:lang w:val="lt-LT"/>
              </w:rPr>
              <w:t xml:space="preserve"> </w:t>
            </w:r>
            <w:r w:rsidRPr="00824A60">
              <w:rPr>
                <w:rFonts w:cstheme="minorHAnsi"/>
                <w:color w:val="000000" w:themeColor="text1"/>
                <w:lang w:val="lt-LT"/>
              </w:rPr>
              <w:t>dokumentus,</w:t>
            </w:r>
            <w:r w:rsidRPr="00824A60">
              <w:rPr>
                <w:rFonts w:cstheme="minorHAnsi"/>
                <w:color w:val="000000" w:themeColor="text1"/>
                <w:spacing w:val="-47"/>
                <w:lang w:val="lt-LT"/>
              </w:rPr>
              <w:t xml:space="preserve"> </w:t>
            </w:r>
            <w:r w:rsidRPr="00824A60">
              <w:rPr>
                <w:rFonts w:cstheme="minorHAnsi"/>
                <w:color w:val="000000" w:themeColor="text1"/>
                <w:lang w:val="lt-LT"/>
              </w:rPr>
              <w:t>pagrindžiančius</w:t>
            </w:r>
            <w:r w:rsidRPr="00824A60">
              <w:rPr>
                <w:rFonts w:cstheme="minorHAnsi"/>
                <w:color w:val="000000" w:themeColor="text1"/>
                <w:spacing w:val="13"/>
                <w:lang w:val="lt-LT"/>
              </w:rPr>
              <w:t xml:space="preserve"> </w:t>
            </w:r>
            <w:r w:rsidRPr="00824A60">
              <w:rPr>
                <w:rFonts w:cstheme="minorHAnsi"/>
                <w:color w:val="000000" w:themeColor="text1"/>
                <w:lang w:val="lt-LT"/>
              </w:rPr>
              <w:t>techninėje</w:t>
            </w:r>
            <w:r w:rsidRPr="00824A60">
              <w:rPr>
                <w:rFonts w:cstheme="minorHAnsi"/>
                <w:color w:val="000000" w:themeColor="text1"/>
                <w:spacing w:val="14"/>
                <w:lang w:val="lt-LT"/>
              </w:rPr>
              <w:t xml:space="preserve"> </w:t>
            </w:r>
            <w:r w:rsidRPr="00824A60">
              <w:rPr>
                <w:rFonts w:cstheme="minorHAnsi"/>
                <w:color w:val="000000" w:themeColor="text1"/>
                <w:lang w:val="lt-LT"/>
              </w:rPr>
              <w:t>specifikacijoje</w:t>
            </w:r>
            <w:r w:rsidRPr="00824A60">
              <w:rPr>
                <w:rFonts w:cstheme="minorHAnsi"/>
                <w:color w:val="000000" w:themeColor="text1"/>
                <w:spacing w:val="14"/>
                <w:lang w:val="lt-LT"/>
              </w:rPr>
              <w:t xml:space="preserve"> </w:t>
            </w:r>
            <w:r w:rsidRPr="00824A60">
              <w:rPr>
                <w:rFonts w:cstheme="minorHAnsi"/>
                <w:color w:val="000000" w:themeColor="text1"/>
                <w:lang w:val="lt-LT"/>
              </w:rPr>
              <w:t>nurodytus</w:t>
            </w:r>
          </w:p>
          <w:p w14:paraId="7C8CDD69" w14:textId="2ABDA120" w:rsidR="006E24F1" w:rsidRPr="00824A60" w:rsidRDefault="006E24F1" w:rsidP="006E24F1">
            <w:pPr>
              <w:pStyle w:val="TableParagraph"/>
              <w:tabs>
                <w:tab w:val="left" w:pos="568"/>
              </w:tabs>
              <w:autoSpaceDE w:val="0"/>
              <w:autoSpaceDN w:val="0"/>
              <w:spacing w:line="280" w:lineRule="exact"/>
              <w:rPr>
                <w:rFonts w:cstheme="minorHAnsi"/>
                <w:color w:val="000000" w:themeColor="text1"/>
                <w:lang w:val="lt-LT"/>
              </w:rPr>
            </w:pPr>
            <w:r w:rsidRPr="00824A60">
              <w:rPr>
                <w:rFonts w:cstheme="minorHAnsi"/>
                <w:color w:val="000000" w:themeColor="text1"/>
                <w:lang w:val="lt-LT"/>
              </w:rPr>
              <w:t xml:space="preserve">  reikalavimus.</w:t>
            </w:r>
          </w:p>
        </w:tc>
        <w:tc>
          <w:tcPr>
            <w:tcW w:w="935" w:type="pct"/>
            <w:tcBorders>
              <w:top w:val="single" w:sz="4" w:space="0" w:color="auto"/>
              <w:left w:val="single" w:sz="4" w:space="0" w:color="auto"/>
              <w:bottom w:val="single" w:sz="4" w:space="0" w:color="auto"/>
              <w:right w:val="single" w:sz="4" w:space="0" w:color="auto"/>
            </w:tcBorders>
          </w:tcPr>
          <w:p w14:paraId="4316ED25" w14:textId="12CBB500" w:rsidR="006E24F1" w:rsidRPr="00824A60" w:rsidRDefault="006E24F1" w:rsidP="006E24F1">
            <w:pPr>
              <w:spacing w:afterLines="10" w:after="24"/>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w:t>
            </w:r>
            <w:r w:rsidRPr="00FE6BC5">
              <w:rPr>
                <w:rFonts w:asciiTheme="minorHAnsi" w:hAnsiTheme="minorHAnsi" w:cstheme="minorHAnsi"/>
                <w:color w:val="000000" w:themeColor="text1"/>
                <w:sz w:val="22"/>
                <w:szCs w:val="22"/>
              </w:rPr>
              <w:t>titinka</w:t>
            </w:r>
          </w:p>
        </w:tc>
        <w:tc>
          <w:tcPr>
            <w:tcW w:w="988" w:type="pct"/>
            <w:tcBorders>
              <w:top w:val="single" w:sz="4" w:space="0" w:color="auto"/>
              <w:left w:val="single" w:sz="4" w:space="0" w:color="auto"/>
              <w:bottom w:val="single" w:sz="4" w:space="0" w:color="auto"/>
              <w:right w:val="single" w:sz="4" w:space="0" w:color="auto"/>
            </w:tcBorders>
          </w:tcPr>
          <w:p w14:paraId="619482C6" w14:textId="5BC8106D" w:rsidR="006E24F1" w:rsidRPr="00824A60" w:rsidRDefault="006E24F1" w:rsidP="006E24F1">
            <w:pPr>
              <w:spacing w:afterLines="10" w:after="24"/>
              <w:jc w:val="both"/>
              <w:rPr>
                <w:rFonts w:asciiTheme="minorHAnsi" w:hAnsiTheme="minorHAnsi" w:cstheme="minorHAnsi"/>
                <w:color w:val="000000" w:themeColor="text1"/>
                <w:sz w:val="22"/>
                <w:szCs w:val="22"/>
              </w:rPr>
            </w:pPr>
            <w:r w:rsidRPr="00916628">
              <w:rPr>
                <w:rFonts w:asciiTheme="minorHAnsi" w:hAnsiTheme="minorHAnsi" w:cstheme="minorHAnsi"/>
                <w:color w:val="000000" w:themeColor="text1"/>
                <w:sz w:val="22"/>
                <w:szCs w:val="22"/>
              </w:rPr>
              <w:t>Deklaracija KDWU-421-17-A su vertimu LT</w:t>
            </w:r>
            <w:r>
              <w:rPr>
                <w:rFonts w:asciiTheme="minorHAnsi" w:hAnsiTheme="minorHAnsi" w:cstheme="minorHAnsi"/>
                <w:color w:val="000000" w:themeColor="text1"/>
                <w:sz w:val="22"/>
                <w:szCs w:val="22"/>
              </w:rPr>
              <w:t xml:space="preserve">, </w:t>
            </w:r>
            <w:r w:rsidRPr="00094839">
              <w:rPr>
                <w:rFonts w:asciiTheme="minorHAnsi" w:hAnsiTheme="minorHAnsi" w:cstheme="minorHAnsi"/>
                <w:color w:val="000000" w:themeColor="text1"/>
                <w:sz w:val="22"/>
                <w:szCs w:val="22"/>
              </w:rPr>
              <w:t>421 remonto veržtuvai tech.info</w:t>
            </w:r>
          </w:p>
        </w:tc>
      </w:tr>
      <w:tr w:rsidR="006E24F1" w:rsidRPr="00824A60" w14:paraId="5A9D4258" w14:textId="77777777" w:rsidTr="006E24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 w:type="pct"/>
            <w:tcBorders>
              <w:top w:val="single" w:sz="4" w:space="0" w:color="auto"/>
              <w:left w:val="single" w:sz="4" w:space="0" w:color="auto"/>
              <w:bottom w:val="single" w:sz="4" w:space="0" w:color="auto"/>
              <w:right w:val="single" w:sz="4" w:space="0" w:color="auto"/>
            </w:tcBorders>
          </w:tcPr>
          <w:p w14:paraId="08EFE572" w14:textId="77777777" w:rsidR="006E24F1" w:rsidRPr="00824A60" w:rsidRDefault="006E24F1" w:rsidP="006E24F1">
            <w:pPr>
              <w:numPr>
                <w:ilvl w:val="0"/>
                <w:numId w:val="118"/>
              </w:numPr>
              <w:rPr>
                <w:rFonts w:asciiTheme="minorHAnsi" w:hAnsiTheme="minorHAnsi" w:cstheme="minorHAnsi"/>
                <w:color w:val="000000" w:themeColor="text1"/>
                <w:sz w:val="22"/>
                <w:szCs w:val="22"/>
              </w:rPr>
            </w:pPr>
          </w:p>
        </w:tc>
        <w:tc>
          <w:tcPr>
            <w:tcW w:w="910" w:type="pct"/>
            <w:tcBorders>
              <w:top w:val="single" w:sz="4" w:space="0" w:color="auto"/>
              <w:left w:val="single" w:sz="4" w:space="0" w:color="auto"/>
              <w:bottom w:val="single" w:sz="4" w:space="0" w:color="auto"/>
              <w:right w:val="single" w:sz="4" w:space="0" w:color="auto"/>
            </w:tcBorders>
          </w:tcPr>
          <w:p w14:paraId="7641EA9A" w14:textId="7A095120" w:rsidR="006E24F1" w:rsidRPr="008F60AC" w:rsidRDefault="006E24F1" w:rsidP="006E24F1">
            <w:pPr>
              <w:rPr>
                <w:rFonts w:asciiTheme="minorHAnsi" w:hAnsiTheme="minorHAnsi" w:cstheme="minorHAnsi"/>
                <w:sz w:val="22"/>
                <w:szCs w:val="22"/>
              </w:rPr>
            </w:pPr>
            <w:r w:rsidRPr="008F60AC">
              <w:rPr>
                <w:rFonts w:asciiTheme="minorHAnsi" w:hAnsiTheme="minorHAnsi" w:cstheme="minorHAnsi"/>
                <w:sz w:val="22"/>
                <w:szCs w:val="22"/>
              </w:rPr>
              <w:t>Prekės</w:t>
            </w:r>
            <w:r w:rsidRPr="008F60AC">
              <w:rPr>
                <w:rFonts w:asciiTheme="minorHAnsi" w:hAnsiTheme="minorHAnsi" w:cstheme="minorHAnsi"/>
                <w:spacing w:val="-1"/>
                <w:sz w:val="22"/>
                <w:szCs w:val="22"/>
              </w:rPr>
              <w:t xml:space="preserve"> </w:t>
            </w:r>
            <w:r w:rsidRPr="008F60AC">
              <w:rPr>
                <w:rFonts w:asciiTheme="minorHAnsi" w:hAnsiTheme="minorHAnsi" w:cstheme="minorHAnsi"/>
                <w:sz w:val="22"/>
                <w:szCs w:val="22"/>
              </w:rPr>
              <w:t>pagaminimas</w:t>
            </w:r>
          </w:p>
        </w:tc>
        <w:tc>
          <w:tcPr>
            <w:tcW w:w="1987" w:type="pct"/>
            <w:tcBorders>
              <w:top w:val="single" w:sz="4" w:space="0" w:color="auto"/>
              <w:left w:val="single" w:sz="4" w:space="0" w:color="auto"/>
              <w:bottom w:val="single" w:sz="4" w:space="0" w:color="auto"/>
              <w:right w:val="single" w:sz="4" w:space="0" w:color="auto"/>
            </w:tcBorders>
          </w:tcPr>
          <w:p w14:paraId="59D20BE2" w14:textId="527A275E" w:rsidR="006E24F1" w:rsidRPr="00824A60" w:rsidRDefault="006E24F1" w:rsidP="006E24F1">
            <w:pPr>
              <w:pStyle w:val="TableParagraph"/>
              <w:tabs>
                <w:tab w:val="left" w:pos="568"/>
              </w:tabs>
              <w:autoSpaceDE w:val="0"/>
              <w:autoSpaceDN w:val="0"/>
              <w:spacing w:line="280" w:lineRule="exact"/>
              <w:rPr>
                <w:rFonts w:cstheme="minorHAnsi"/>
                <w:color w:val="000000" w:themeColor="text1"/>
                <w:lang w:val="lt-LT"/>
              </w:rPr>
            </w:pPr>
            <w:r w:rsidRPr="00824A60">
              <w:rPr>
                <w:rFonts w:cstheme="minorHAnsi"/>
                <w:color w:val="000000" w:themeColor="text1"/>
                <w:lang w:val="lt-LT"/>
              </w:rPr>
              <w:t>Ne anksčiau</w:t>
            </w:r>
            <w:r w:rsidRPr="00824A60">
              <w:rPr>
                <w:rFonts w:cstheme="minorHAnsi"/>
                <w:color w:val="000000" w:themeColor="text1"/>
                <w:spacing w:val="-3"/>
                <w:lang w:val="lt-LT"/>
              </w:rPr>
              <w:t xml:space="preserve"> </w:t>
            </w:r>
            <w:r w:rsidRPr="00824A60">
              <w:rPr>
                <w:rFonts w:cstheme="minorHAnsi"/>
                <w:color w:val="000000" w:themeColor="text1"/>
                <w:lang w:val="lt-LT"/>
              </w:rPr>
              <w:t>kaip</w:t>
            </w:r>
            <w:r w:rsidRPr="00824A60">
              <w:rPr>
                <w:rFonts w:cstheme="minorHAnsi"/>
                <w:color w:val="000000" w:themeColor="text1"/>
                <w:spacing w:val="-1"/>
                <w:lang w:val="lt-LT"/>
              </w:rPr>
              <w:t xml:space="preserve"> </w:t>
            </w:r>
            <w:r w:rsidRPr="00824A60">
              <w:rPr>
                <w:rFonts w:cstheme="minorHAnsi"/>
                <w:color w:val="000000" w:themeColor="text1"/>
                <w:lang w:val="lt-LT"/>
              </w:rPr>
              <w:t>prieš</w:t>
            </w:r>
            <w:r w:rsidRPr="00824A60">
              <w:rPr>
                <w:rFonts w:cstheme="minorHAnsi"/>
                <w:color w:val="000000" w:themeColor="text1"/>
                <w:spacing w:val="-1"/>
                <w:lang w:val="lt-LT"/>
              </w:rPr>
              <w:t xml:space="preserve"> </w:t>
            </w:r>
            <w:r w:rsidRPr="00824A60">
              <w:rPr>
                <w:rFonts w:cstheme="minorHAnsi"/>
                <w:color w:val="000000" w:themeColor="text1"/>
                <w:lang w:val="lt-LT"/>
              </w:rPr>
              <w:t>metus</w:t>
            </w:r>
          </w:p>
        </w:tc>
        <w:tc>
          <w:tcPr>
            <w:tcW w:w="935" w:type="pct"/>
            <w:tcBorders>
              <w:top w:val="single" w:sz="4" w:space="0" w:color="auto"/>
              <w:left w:val="single" w:sz="4" w:space="0" w:color="auto"/>
              <w:bottom w:val="single" w:sz="4" w:space="0" w:color="auto"/>
              <w:right w:val="single" w:sz="4" w:space="0" w:color="auto"/>
            </w:tcBorders>
          </w:tcPr>
          <w:p w14:paraId="6A1EB357" w14:textId="5B61F468" w:rsidR="006E24F1" w:rsidRPr="00824A60" w:rsidRDefault="006E24F1" w:rsidP="006E24F1">
            <w:pPr>
              <w:spacing w:afterLines="10" w:after="24"/>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w:t>
            </w:r>
            <w:r w:rsidRPr="00FE6BC5">
              <w:rPr>
                <w:rFonts w:asciiTheme="minorHAnsi" w:hAnsiTheme="minorHAnsi" w:cstheme="minorHAnsi"/>
                <w:color w:val="000000" w:themeColor="text1"/>
                <w:sz w:val="22"/>
                <w:szCs w:val="22"/>
              </w:rPr>
              <w:t>titinka</w:t>
            </w:r>
          </w:p>
        </w:tc>
        <w:tc>
          <w:tcPr>
            <w:tcW w:w="988" w:type="pct"/>
            <w:tcBorders>
              <w:top w:val="single" w:sz="4" w:space="0" w:color="auto"/>
              <w:left w:val="single" w:sz="4" w:space="0" w:color="auto"/>
              <w:bottom w:val="single" w:sz="4" w:space="0" w:color="auto"/>
              <w:right w:val="single" w:sz="4" w:space="0" w:color="auto"/>
            </w:tcBorders>
          </w:tcPr>
          <w:p w14:paraId="36D3136E" w14:textId="01C844DA" w:rsidR="006E24F1" w:rsidRPr="00824A60" w:rsidRDefault="005D1F0D" w:rsidP="006E24F1">
            <w:pPr>
              <w:spacing w:afterLines="10" w:after="24"/>
              <w:jc w:val="both"/>
              <w:rPr>
                <w:rFonts w:asciiTheme="minorHAnsi" w:hAnsiTheme="minorHAnsi" w:cstheme="minorHAnsi"/>
                <w:color w:val="000000" w:themeColor="text1"/>
                <w:sz w:val="22"/>
                <w:szCs w:val="22"/>
              </w:rPr>
            </w:pPr>
            <w:hyperlink r:id="rId69" w:history="1">
              <w:r w:rsidR="000F7F54" w:rsidRPr="003727A8">
                <w:rPr>
                  <w:rStyle w:val="Hyperlink"/>
                  <w:rFonts w:asciiTheme="minorHAnsi" w:hAnsiTheme="minorHAnsi" w:cstheme="minorHAnsi"/>
                  <w:sz w:val="22"/>
                  <w:szCs w:val="22"/>
                  <w:lang w:eastAsia="lt-LT"/>
                </w:rPr>
                <w:t>https://domex-group.com/en/offer/water-fittings/repair-fittings/caulker/</w:t>
              </w:r>
            </w:hyperlink>
          </w:p>
        </w:tc>
      </w:tr>
      <w:tr w:rsidR="00312C84" w:rsidRPr="00824A60" w14:paraId="32B7C20D" w14:textId="77777777" w:rsidTr="006E24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 w:type="pct"/>
            <w:tcBorders>
              <w:top w:val="single" w:sz="4" w:space="0" w:color="auto"/>
              <w:left w:val="single" w:sz="4" w:space="0" w:color="auto"/>
              <w:bottom w:val="single" w:sz="4" w:space="0" w:color="auto"/>
              <w:right w:val="single" w:sz="4" w:space="0" w:color="auto"/>
            </w:tcBorders>
          </w:tcPr>
          <w:p w14:paraId="05F71A97" w14:textId="77777777" w:rsidR="00312C84" w:rsidRPr="00824A60" w:rsidRDefault="00312C84" w:rsidP="00312C84">
            <w:pPr>
              <w:numPr>
                <w:ilvl w:val="0"/>
                <w:numId w:val="118"/>
              </w:numPr>
              <w:rPr>
                <w:rFonts w:asciiTheme="minorHAnsi" w:hAnsiTheme="minorHAnsi" w:cstheme="minorHAnsi"/>
                <w:color w:val="000000" w:themeColor="text1"/>
                <w:sz w:val="22"/>
                <w:szCs w:val="22"/>
              </w:rPr>
            </w:pPr>
          </w:p>
        </w:tc>
        <w:tc>
          <w:tcPr>
            <w:tcW w:w="910" w:type="pct"/>
            <w:tcBorders>
              <w:top w:val="single" w:sz="4" w:space="0" w:color="auto"/>
              <w:left w:val="single" w:sz="4" w:space="0" w:color="auto"/>
              <w:bottom w:val="single" w:sz="4" w:space="0" w:color="auto"/>
              <w:right w:val="single" w:sz="4" w:space="0" w:color="auto"/>
            </w:tcBorders>
          </w:tcPr>
          <w:p w14:paraId="73C3BA91" w14:textId="33452CF9" w:rsidR="00312C84" w:rsidRPr="008F60AC" w:rsidRDefault="00312C84" w:rsidP="00312C84">
            <w:pPr>
              <w:rPr>
                <w:rFonts w:asciiTheme="minorHAnsi" w:hAnsiTheme="minorHAnsi" w:cstheme="minorHAnsi"/>
                <w:sz w:val="22"/>
                <w:szCs w:val="22"/>
              </w:rPr>
            </w:pPr>
            <w:r w:rsidRPr="008F60AC">
              <w:rPr>
                <w:rFonts w:asciiTheme="minorHAnsi" w:hAnsiTheme="minorHAnsi" w:cstheme="minorHAnsi"/>
                <w:sz w:val="22"/>
                <w:szCs w:val="22"/>
              </w:rPr>
              <w:t>Garantinis laikas</w:t>
            </w:r>
          </w:p>
        </w:tc>
        <w:tc>
          <w:tcPr>
            <w:tcW w:w="1987" w:type="pct"/>
            <w:tcBorders>
              <w:top w:val="single" w:sz="4" w:space="0" w:color="auto"/>
              <w:left w:val="single" w:sz="4" w:space="0" w:color="auto"/>
              <w:bottom w:val="single" w:sz="4" w:space="0" w:color="auto"/>
              <w:right w:val="single" w:sz="4" w:space="0" w:color="auto"/>
            </w:tcBorders>
          </w:tcPr>
          <w:p w14:paraId="36D930DB" w14:textId="7FDB0E8A" w:rsidR="00312C84" w:rsidRPr="00824A60" w:rsidRDefault="00312C84" w:rsidP="00312C84">
            <w:pPr>
              <w:pStyle w:val="TableParagraph"/>
              <w:tabs>
                <w:tab w:val="left" w:pos="568"/>
              </w:tabs>
              <w:autoSpaceDE w:val="0"/>
              <w:autoSpaceDN w:val="0"/>
              <w:spacing w:line="280" w:lineRule="exact"/>
              <w:rPr>
                <w:rFonts w:cstheme="minorHAnsi"/>
                <w:color w:val="000000" w:themeColor="text1"/>
                <w:lang w:val="lt-LT"/>
              </w:rPr>
            </w:pPr>
            <w:r w:rsidRPr="00824A60">
              <w:rPr>
                <w:rFonts w:cstheme="minorHAnsi"/>
                <w:color w:val="000000" w:themeColor="text1"/>
                <w:lang w:val="lt-LT"/>
              </w:rPr>
              <w:t>≥ 10</w:t>
            </w:r>
            <w:r w:rsidRPr="00824A60">
              <w:rPr>
                <w:rFonts w:cstheme="minorHAnsi"/>
                <w:color w:val="000000" w:themeColor="text1"/>
                <w:spacing w:val="-2"/>
                <w:lang w:val="lt-LT"/>
              </w:rPr>
              <w:t xml:space="preserve"> </w:t>
            </w:r>
            <w:r w:rsidRPr="00824A60">
              <w:rPr>
                <w:rFonts w:cstheme="minorHAnsi"/>
                <w:color w:val="000000" w:themeColor="text1"/>
                <w:lang w:val="lt-LT"/>
              </w:rPr>
              <w:t>metų</w:t>
            </w:r>
          </w:p>
        </w:tc>
        <w:tc>
          <w:tcPr>
            <w:tcW w:w="935" w:type="pct"/>
            <w:tcBorders>
              <w:top w:val="single" w:sz="4" w:space="0" w:color="auto"/>
              <w:left w:val="single" w:sz="4" w:space="0" w:color="auto"/>
              <w:bottom w:val="single" w:sz="4" w:space="0" w:color="auto"/>
              <w:right w:val="single" w:sz="4" w:space="0" w:color="auto"/>
            </w:tcBorders>
          </w:tcPr>
          <w:p w14:paraId="453415DA" w14:textId="7F7D5A0E" w:rsidR="00312C84" w:rsidRPr="00824A60" w:rsidRDefault="006E24F1" w:rsidP="00312C84">
            <w:pPr>
              <w:spacing w:afterLines="10" w:after="24"/>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w:t>
            </w:r>
            <w:r w:rsidR="00312C84" w:rsidRPr="00FE6BC5">
              <w:rPr>
                <w:rFonts w:asciiTheme="minorHAnsi" w:hAnsiTheme="minorHAnsi" w:cstheme="minorHAnsi"/>
                <w:color w:val="000000" w:themeColor="text1"/>
                <w:sz w:val="22"/>
                <w:szCs w:val="22"/>
              </w:rPr>
              <w:t>titinka</w:t>
            </w:r>
          </w:p>
        </w:tc>
        <w:tc>
          <w:tcPr>
            <w:tcW w:w="988" w:type="pct"/>
            <w:tcBorders>
              <w:top w:val="single" w:sz="4" w:space="0" w:color="auto"/>
              <w:left w:val="single" w:sz="4" w:space="0" w:color="auto"/>
              <w:bottom w:val="single" w:sz="4" w:space="0" w:color="auto"/>
              <w:right w:val="single" w:sz="4" w:space="0" w:color="auto"/>
            </w:tcBorders>
          </w:tcPr>
          <w:p w14:paraId="7A37334B" w14:textId="7B06039B" w:rsidR="00312C84" w:rsidRPr="00824A60" w:rsidRDefault="005D1F0D" w:rsidP="00312C84">
            <w:pPr>
              <w:spacing w:afterLines="10" w:after="24"/>
              <w:jc w:val="both"/>
              <w:rPr>
                <w:rFonts w:asciiTheme="minorHAnsi" w:hAnsiTheme="minorHAnsi" w:cstheme="minorHAnsi"/>
                <w:color w:val="000000" w:themeColor="text1"/>
                <w:sz w:val="22"/>
                <w:szCs w:val="22"/>
              </w:rPr>
            </w:pPr>
            <w:hyperlink r:id="rId70" w:history="1">
              <w:r w:rsidR="000F7F54" w:rsidRPr="003727A8">
                <w:rPr>
                  <w:rStyle w:val="Hyperlink"/>
                  <w:rFonts w:asciiTheme="minorHAnsi" w:hAnsiTheme="minorHAnsi" w:cstheme="minorHAnsi"/>
                  <w:sz w:val="22"/>
                  <w:szCs w:val="22"/>
                  <w:lang w:eastAsia="lt-LT"/>
                </w:rPr>
                <w:t>https://domex-group.com/en/offer/water-</w:t>
              </w:r>
              <w:r w:rsidR="000F7F54" w:rsidRPr="003727A8">
                <w:rPr>
                  <w:rStyle w:val="Hyperlink"/>
                  <w:rFonts w:asciiTheme="minorHAnsi" w:hAnsiTheme="minorHAnsi" w:cstheme="minorHAnsi"/>
                  <w:sz w:val="22"/>
                  <w:szCs w:val="22"/>
                  <w:lang w:eastAsia="lt-LT"/>
                </w:rPr>
                <w:lastRenderedPageBreak/>
                <w:t>fittings/repair-fittings/caulker/</w:t>
              </w:r>
            </w:hyperlink>
          </w:p>
        </w:tc>
      </w:tr>
    </w:tbl>
    <w:p w14:paraId="468B21CE" w14:textId="2B00F503" w:rsidR="00EA5408" w:rsidRPr="00824A60" w:rsidRDefault="00EA5408" w:rsidP="007E0030">
      <w:pPr>
        <w:jc w:val="both"/>
        <w:rPr>
          <w:rFonts w:asciiTheme="minorHAnsi" w:hAnsiTheme="minorHAnsi" w:cstheme="minorHAnsi"/>
          <w:color w:val="000000" w:themeColor="text1"/>
          <w:sz w:val="22"/>
          <w:szCs w:val="22"/>
        </w:rPr>
      </w:pPr>
    </w:p>
    <w:p w14:paraId="0F023599" w14:textId="77777777" w:rsidR="00670F9E" w:rsidRPr="00722FAD" w:rsidRDefault="00670F9E" w:rsidP="00670F9E">
      <w:pPr>
        <w:pStyle w:val="Heading1"/>
        <w:numPr>
          <w:ilvl w:val="0"/>
          <w:numId w:val="28"/>
        </w:numPr>
        <w:rPr>
          <w:rFonts w:asciiTheme="minorHAnsi" w:hAnsiTheme="minorHAnsi" w:cstheme="minorHAnsi"/>
          <w:sz w:val="22"/>
          <w:szCs w:val="22"/>
        </w:rPr>
      </w:pPr>
      <w:bookmarkStart w:id="57" w:name="_Toc94865375"/>
      <w:r w:rsidRPr="00722FAD">
        <w:rPr>
          <w:rFonts w:asciiTheme="minorHAnsi" w:hAnsiTheme="minorHAnsi" w:cstheme="minorHAnsi"/>
          <w:sz w:val="22"/>
          <w:szCs w:val="22"/>
        </w:rPr>
        <w:t>Kalaus ketaus (KK) vandentiekio vamzdžių techniniai reikalavimai</w:t>
      </w:r>
      <w:bookmarkEnd w:id="57"/>
    </w:p>
    <w:tbl>
      <w:tblPr>
        <w:tblStyle w:val="TableGrid"/>
        <w:tblW w:w="5047" w:type="pct"/>
        <w:tblLook w:val="04A0" w:firstRow="1" w:lastRow="0" w:firstColumn="1" w:lastColumn="0" w:noHBand="0" w:noVBand="1"/>
      </w:tblPr>
      <w:tblGrid>
        <w:gridCol w:w="7417"/>
        <w:gridCol w:w="7417"/>
      </w:tblGrid>
      <w:tr w:rsidR="00670F9E" w:rsidRPr="00824A60" w14:paraId="77A8B737" w14:textId="77777777" w:rsidTr="00670F9E">
        <w:trPr>
          <w:trHeight w:val="326"/>
        </w:trPr>
        <w:tc>
          <w:tcPr>
            <w:tcW w:w="2500" w:type="pct"/>
          </w:tcPr>
          <w:p w14:paraId="62CEEBF2" w14:textId="77777777" w:rsidR="00670F9E" w:rsidRPr="00824A60" w:rsidRDefault="00670F9E" w:rsidP="00670F9E">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pavadinimas:</w:t>
            </w:r>
          </w:p>
        </w:tc>
        <w:tc>
          <w:tcPr>
            <w:tcW w:w="2500" w:type="pct"/>
          </w:tcPr>
          <w:p w14:paraId="373E9A0D" w14:textId="68A552B0" w:rsidR="00670F9E" w:rsidRPr="00824A60" w:rsidRDefault="003727A8" w:rsidP="00670F9E">
            <w:pPr>
              <w:rPr>
                <w:rFonts w:asciiTheme="minorHAnsi" w:hAnsiTheme="minorHAnsi" w:cstheme="minorHAnsi"/>
                <w:color w:val="000000" w:themeColor="text1"/>
                <w:sz w:val="22"/>
                <w:szCs w:val="22"/>
              </w:rPr>
            </w:pPr>
            <w:r w:rsidRPr="003727A8">
              <w:rPr>
                <w:rFonts w:asciiTheme="minorHAnsi" w:hAnsiTheme="minorHAnsi" w:cstheme="minorHAnsi"/>
                <w:color w:val="000000" w:themeColor="text1"/>
                <w:sz w:val="22"/>
                <w:szCs w:val="22"/>
              </w:rPr>
              <w:t>Kalaus ketaus (KK) vandentiekio vamzdžiai</w:t>
            </w:r>
          </w:p>
        </w:tc>
      </w:tr>
      <w:tr w:rsidR="00670F9E" w:rsidRPr="00824A60" w14:paraId="0ED2C08B" w14:textId="77777777" w:rsidTr="00670F9E">
        <w:trPr>
          <w:trHeight w:val="351"/>
        </w:trPr>
        <w:tc>
          <w:tcPr>
            <w:tcW w:w="2500" w:type="pct"/>
          </w:tcPr>
          <w:p w14:paraId="1E89B8A9" w14:textId="77777777" w:rsidR="00670F9E" w:rsidRPr="00824A60" w:rsidRDefault="00670F9E" w:rsidP="00670F9E">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Siūlomos medžiagos techninis žymėjimas / kodas: </w:t>
            </w:r>
          </w:p>
        </w:tc>
        <w:tc>
          <w:tcPr>
            <w:tcW w:w="2500" w:type="pct"/>
          </w:tcPr>
          <w:p w14:paraId="247DF2A7" w14:textId="3A3E745A" w:rsidR="00670F9E" w:rsidRPr="00824A60" w:rsidRDefault="003727A8" w:rsidP="00670F9E">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PAM-006</w:t>
            </w:r>
          </w:p>
        </w:tc>
      </w:tr>
      <w:tr w:rsidR="00670F9E" w:rsidRPr="00824A60" w14:paraId="1901152D" w14:textId="77777777" w:rsidTr="00670F9E">
        <w:trPr>
          <w:trHeight w:val="301"/>
        </w:trPr>
        <w:tc>
          <w:tcPr>
            <w:tcW w:w="2500" w:type="pct"/>
          </w:tcPr>
          <w:p w14:paraId="46316019" w14:textId="77777777" w:rsidR="00670F9E" w:rsidRPr="00824A60" w:rsidRDefault="00670F9E" w:rsidP="00670F9E">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gamintojo pavadinimas ir šalis:</w:t>
            </w:r>
          </w:p>
        </w:tc>
        <w:tc>
          <w:tcPr>
            <w:tcW w:w="2500" w:type="pct"/>
          </w:tcPr>
          <w:p w14:paraId="6F40837C" w14:textId="09026376" w:rsidR="00670F9E" w:rsidRPr="00824A60" w:rsidRDefault="003727A8" w:rsidP="00670F9E">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Saint Gobain PAM, Prancūzija</w:t>
            </w:r>
          </w:p>
        </w:tc>
      </w:tr>
    </w:tbl>
    <w:p w14:paraId="59960CD4" w14:textId="77777777" w:rsidR="00670F9E" w:rsidRPr="00824A60" w:rsidRDefault="00670F9E" w:rsidP="00670F9E">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78"/>
        <w:gridCol w:w="2709"/>
        <w:gridCol w:w="5979"/>
        <w:gridCol w:w="2789"/>
        <w:gridCol w:w="2700"/>
      </w:tblGrid>
      <w:tr w:rsidR="00670F9E" w:rsidRPr="00824A60" w14:paraId="533592B2" w14:textId="77777777" w:rsidTr="003727A8">
        <w:trPr>
          <w:trHeight w:val="527"/>
          <w:tblHeader/>
        </w:trPr>
        <w:tc>
          <w:tcPr>
            <w:tcW w:w="196" w:type="pct"/>
            <w:tcBorders>
              <w:top w:val="single" w:sz="4" w:space="0" w:color="auto"/>
              <w:left w:val="single" w:sz="4" w:space="0" w:color="auto"/>
              <w:bottom w:val="single" w:sz="4" w:space="0" w:color="auto"/>
              <w:right w:val="single" w:sz="4" w:space="0" w:color="auto"/>
            </w:tcBorders>
          </w:tcPr>
          <w:p w14:paraId="6C7704AB" w14:textId="77777777" w:rsidR="00670F9E" w:rsidRPr="00824A60" w:rsidRDefault="00670F9E" w:rsidP="00670F9E">
            <w:pPr>
              <w:jc w:val="both"/>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Eil. Nr.</w:t>
            </w:r>
          </w:p>
        </w:tc>
        <w:tc>
          <w:tcPr>
            <w:tcW w:w="918" w:type="pct"/>
            <w:tcBorders>
              <w:top w:val="single" w:sz="4" w:space="0" w:color="auto"/>
              <w:left w:val="single" w:sz="4" w:space="0" w:color="auto"/>
              <w:bottom w:val="single" w:sz="4" w:space="0" w:color="auto"/>
              <w:right w:val="single" w:sz="4" w:space="0" w:color="auto"/>
            </w:tcBorders>
          </w:tcPr>
          <w:p w14:paraId="2CFB044A" w14:textId="77777777" w:rsidR="00670F9E" w:rsidRPr="00824A60" w:rsidRDefault="00670F9E" w:rsidP="00670F9E">
            <w:pPr>
              <w:jc w:val="both"/>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tcPr>
          <w:p w14:paraId="34E06193" w14:textId="77777777" w:rsidR="00670F9E" w:rsidRPr="00824A60" w:rsidRDefault="00670F9E" w:rsidP="00670F9E">
            <w:pPr>
              <w:jc w:val="both"/>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1F0C2450" w14:textId="77777777" w:rsidR="00670F9E" w:rsidRPr="00824A60" w:rsidRDefault="00670F9E" w:rsidP="00670F9E">
            <w:pPr>
              <w:jc w:val="both"/>
              <w:rPr>
                <w:rFonts w:asciiTheme="minorHAnsi" w:hAnsiTheme="minorHAnsi" w:cstheme="minorHAnsi"/>
                <w:b/>
                <w:color w:val="000000" w:themeColor="text1"/>
                <w:sz w:val="22"/>
                <w:szCs w:val="22"/>
              </w:rPr>
            </w:pPr>
            <w:r w:rsidRPr="00824A60">
              <w:rPr>
                <w:rFonts w:asciiTheme="minorHAnsi" w:hAnsiTheme="minorHAnsi" w:cstheme="minorHAnsi"/>
                <w:b/>
                <w:bCs/>
                <w:color w:val="000000" w:themeColor="text1"/>
                <w:sz w:val="22"/>
                <w:szCs w:val="22"/>
              </w:rPr>
              <w:t>Tiekėjas turi nurodyti atitinka/neatitinka</w:t>
            </w:r>
          </w:p>
        </w:tc>
        <w:tc>
          <w:tcPr>
            <w:tcW w:w="915" w:type="pct"/>
            <w:tcBorders>
              <w:top w:val="single" w:sz="4" w:space="0" w:color="auto"/>
              <w:left w:val="single" w:sz="4" w:space="0" w:color="auto"/>
              <w:bottom w:val="single" w:sz="4" w:space="0" w:color="auto"/>
              <w:right w:val="single" w:sz="4" w:space="0" w:color="auto"/>
            </w:tcBorders>
          </w:tcPr>
          <w:p w14:paraId="2FD9D7B9" w14:textId="77777777" w:rsidR="00670F9E" w:rsidRPr="00824A60" w:rsidRDefault="00670F9E" w:rsidP="00670F9E">
            <w:pPr>
              <w:jc w:val="both"/>
              <w:rPr>
                <w:rFonts w:asciiTheme="minorHAnsi" w:hAnsiTheme="minorHAnsi" w:cstheme="minorHAnsi"/>
                <w:b/>
                <w:color w:val="000000" w:themeColor="text1"/>
                <w:sz w:val="22"/>
                <w:szCs w:val="22"/>
              </w:rPr>
            </w:pPr>
            <w:r w:rsidRPr="00824A60">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670F9E" w:rsidRPr="00824A60" w14:paraId="29081635" w14:textId="77777777" w:rsidTr="00372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4949A33C" w14:textId="77777777" w:rsidR="00670F9E" w:rsidRPr="00824A60" w:rsidRDefault="00670F9E" w:rsidP="00670F9E">
            <w:pPr>
              <w:tabs>
                <w:tab w:val="center" w:pos="4819"/>
                <w:tab w:val="right" w:pos="9638"/>
              </w:tabs>
              <w:jc w:val="center"/>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Bendrieji parametrai</w:t>
            </w:r>
          </w:p>
        </w:tc>
      </w:tr>
      <w:tr w:rsidR="003727A8" w:rsidRPr="00824A60" w14:paraId="475FB5C3" w14:textId="77777777" w:rsidTr="00372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3648A7D3" w14:textId="77777777" w:rsidR="003727A8" w:rsidRPr="00824A60" w:rsidRDefault="003727A8" w:rsidP="003727A8">
            <w:pPr>
              <w:numPr>
                <w:ilvl w:val="0"/>
                <w:numId w:val="17"/>
              </w:numPr>
              <w:jc w:val="both"/>
              <w:rPr>
                <w:rFonts w:asciiTheme="minorHAnsi" w:hAnsiTheme="minorHAnsi" w:cstheme="minorHAnsi"/>
                <w:color w:val="000000" w:themeColor="text1"/>
                <w:sz w:val="22"/>
                <w:szCs w:val="22"/>
              </w:rPr>
            </w:pPr>
          </w:p>
        </w:tc>
        <w:tc>
          <w:tcPr>
            <w:tcW w:w="918" w:type="pct"/>
          </w:tcPr>
          <w:p w14:paraId="1C5B28D0" w14:textId="77777777" w:rsidR="003727A8" w:rsidRPr="00824A60" w:rsidRDefault="003727A8" w:rsidP="003727A8">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Standartai </w:t>
            </w:r>
          </w:p>
        </w:tc>
        <w:tc>
          <w:tcPr>
            <w:tcW w:w="2026" w:type="pct"/>
          </w:tcPr>
          <w:p w14:paraId="70398143" w14:textId="77777777" w:rsidR="003727A8" w:rsidRPr="00824A60" w:rsidRDefault="003727A8" w:rsidP="003727A8">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ISO 2531 ir LST EN 545:2010 arba lygiaverčiai.</w:t>
            </w:r>
          </w:p>
        </w:tc>
        <w:tc>
          <w:tcPr>
            <w:tcW w:w="945" w:type="pct"/>
          </w:tcPr>
          <w:p w14:paraId="6920CF0A" w14:textId="23AA8097" w:rsidR="003727A8" w:rsidRPr="003727A8" w:rsidRDefault="003727A8" w:rsidP="003727A8">
            <w:pPr>
              <w:tabs>
                <w:tab w:val="center" w:pos="4819"/>
                <w:tab w:val="right" w:pos="9638"/>
              </w:tabs>
              <w:jc w:val="both"/>
              <w:rPr>
                <w:rFonts w:asciiTheme="minorHAnsi" w:hAnsiTheme="minorHAnsi" w:cstheme="minorHAnsi"/>
                <w:color w:val="000000" w:themeColor="text1"/>
                <w:sz w:val="22"/>
                <w:szCs w:val="22"/>
              </w:rPr>
            </w:pPr>
            <w:r w:rsidRPr="003727A8">
              <w:rPr>
                <w:rFonts w:asciiTheme="minorHAnsi" w:hAnsiTheme="minorHAnsi"/>
                <w:sz w:val="22"/>
              </w:rPr>
              <w:t>Atitinka</w:t>
            </w:r>
          </w:p>
        </w:tc>
        <w:tc>
          <w:tcPr>
            <w:tcW w:w="915" w:type="pct"/>
          </w:tcPr>
          <w:p w14:paraId="2AB39B76" w14:textId="720C1672" w:rsidR="003727A8" w:rsidRPr="003727A8" w:rsidRDefault="003727A8" w:rsidP="00A11BD3">
            <w:pPr>
              <w:tabs>
                <w:tab w:val="center" w:pos="4819"/>
                <w:tab w:val="right" w:pos="9638"/>
              </w:tabs>
              <w:rPr>
                <w:rFonts w:asciiTheme="minorHAnsi" w:hAnsiTheme="minorHAnsi" w:cstheme="minorHAnsi"/>
                <w:color w:val="000000" w:themeColor="text1"/>
                <w:sz w:val="22"/>
                <w:szCs w:val="22"/>
              </w:rPr>
            </w:pPr>
            <w:r>
              <w:rPr>
                <w:rFonts w:asciiTheme="minorHAnsi" w:hAnsiTheme="minorHAnsi"/>
                <w:sz w:val="22"/>
              </w:rPr>
              <w:t xml:space="preserve">ISO </w:t>
            </w:r>
            <w:r w:rsidRPr="003727A8">
              <w:rPr>
                <w:rFonts w:asciiTheme="minorHAnsi" w:hAnsiTheme="minorHAnsi"/>
                <w:sz w:val="22"/>
              </w:rPr>
              <w:t>SAINT-GOBAIN CANALISATION EN545, EN598</w:t>
            </w:r>
          </w:p>
        </w:tc>
      </w:tr>
      <w:tr w:rsidR="003727A8" w:rsidRPr="00824A60" w14:paraId="73098CD7" w14:textId="77777777" w:rsidTr="00372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3DCCE703" w14:textId="77777777" w:rsidR="003727A8" w:rsidRPr="00824A60" w:rsidRDefault="003727A8" w:rsidP="003727A8">
            <w:pPr>
              <w:numPr>
                <w:ilvl w:val="0"/>
                <w:numId w:val="17"/>
              </w:numPr>
              <w:jc w:val="both"/>
              <w:rPr>
                <w:rFonts w:asciiTheme="minorHAnsi" w:hAnsiTheme="minorHAnsi" w:cstheme="minorHAnsi"/>
                <w:color w:val="000000" w:themeColor="text1"/>
                <w:sz w:val="22"/>
                <w:szCs w:val="22"/>
              </w:rPr>
            </w:pPr>
          </w:p>
        </w:tc>
        <w:tc>
          <w:tcPr>
            <w:tcW w:w="918" w:type="pct"/>
          </w:tcPr>
          <w:p w14:paraId="78C72A83" w14:textId="77777777" w:rsidR="003727A8" w:rsidRPr="00824A60" w:rsidRDefault="003727A8" w:rsidP="003727A8">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Medžiaga</w:t>
            </w:r>
          </w:p>
        </w:tc>
        <w:tc>
          <w:tcPr>
            <w:tcW w:w="2026" w:type="pct"/>
          </w:tcPr>
          <w:p w14:paraId="0BB6EE49" w14:textId="77777777" w:rsidR="003727A8" w:rsidRPr="00824A60" w:rsidRDefault="003727A8" w:rsidP="003727A8">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Kalusis ketus sertifikuotas geriamam vandeniui.</w:t>
            </w:r>
          </w:p>
        </w:tc>
        <w:tc>
          <w:tcPr>
            <w:tcW w:w="945" w:type="pct"/>
          </w:tcPr>
          <w:p w14:paraId="03E02264" w14:textId="1A26CBA0" w:rsidR="003727A8" w:rsidRPr="003727A8" w:rsidRDefault="003727A8" w:rsidP="003727A8">
            <w:pPr>
              <w:tabs>
                <w:tab w:val="center" w:pos="4819"/>
                <w:tab w:val="right" w:pos="9638"/>
              </w:tabs>
              <w:jc w:val="both"/>
              <w:rPr>
                <w:rFonts w:asciiTheme="minorHAnsi" w:eastAsia="Calibri" w:hAnsiTheme="minorHAnsi" w:cstheme="minorHAnsi"/>
                <w:color w:val="000000" w:themeColor="text1"/>
                <w:sz w:val="22"/>
                <w:szCs w:val="22"/>
              </w:rPr>
            </w:pPr>
            <w:r w:rsidRPr="003727A8">
              <w:rPr>
                <w:rFonts w:asciiTheme="minorHAnsi" w:hAnsiTheme="minorHAnsi"/>
                <w:sz w:val="22"/>
              </w:rPr>
              <w:t>Atitinka</w:t>
            </w:r>
          </w:p>
        </w:tc>
        <w:tc>
          <w:tcPr>
            <w:tcW w:w="915" w:type="pct"/>
          </w:tcPr>
          <w:p w14:paraId="48940ED3" w14:textId="5D5E85B3" w:rsidR="003727A8" w:rsidRPr="003727A8" w:rsidRDefault="003727A8" w:rsidP="003727A8">
            <w:pPr>
              <w:tabs>
                <w:tab w:val="center" w:pos="4819"/>
                <w:tab w:val="right" w:pos="9638"/>
              </w:tabs>
              <w:jc w:val="both"/>
              <w:rPr>
                <w:rFonts w:asciiTheme="minorHAnsi" w:eastAsia="Calibri" w:hAnsiTheme="minorHAnsi" w:cstheme="minorHAnsi"/>
                <w:color w:val="000000" w:themeColor="text1"/>
                <w:sz w:val="22"/>
                <w:szCs w:val="22"/>
              </w:rPr>
            </w:pPr>
            <w:r w:rsidRPr="003727A8">
              <w:rPr>
                <w:rFonts w:asciiTheme="minorHAnsi" w:hAnsiTheme="minorHAnsi"/>
                <w:sz w:val="22"/>
              </w:rPr>
              <w:t>DVGW certificate DI pipes water supply DN40_DN600 iki 2023_02_02 Eng</w:t>
            </w:r>
          </w:p>
        </w:tc>
      </w:tr>
      <w:tr w:rsidR="003727A8" w:rsidRPr="00824A60" w14:paraId="0AA84774" w14:textId="77777777" w:rsidTr="00372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506D0C4A" w14:textId="77777777" w:rsidR="003727A8" w:rsidRPr="00824A60" w:rsidRDefault="003727A8" w:rsidP="003727A8">
            <w:pPr>
              <w:numPr>
                <w:ilvl w:val="0"/>
                <w:numId w:val="17"/>
              </w:numPr>
              <w:jc w:val="both"/>
              <w:rPr>
                <w:rFonts w:asciiTheme="minorHAnsi" w:hAnsiTheme="minorHAnsi" w:cstheme="minorHAnsi"/>
                <w:color w:val="000000" w:themeColor="text1"/>
                <w:sz w:val="22"/>
                <w:szCs w:val="22"/>
              </w:rPr>
            </w:pPr>
          </w:p>
        </w:tc>
        <w:tc>
          <w:tcPr>
            <w:tcW w:w="918" w:type="pct"/>
          </w:tcPr>
          <w:p w14:paraId="027D5A37" w14:textId="77777777" w:rsidR="003727A8" w:rsidRPr="00824A60" w:rsidRDefault="003727A8" w:rsidP="003727A8">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Spalva</w:t>
            </w:r>
          </w:p>
        </w:tc>
        <w:tc>
          <w:tcPr>
            <w:tcW w:w="2026" w:type="pct"/>
            <w:shd w:val="clear" w:color="auto" w:fill="auto"/>
          </w:tcPr>
          <w:p w14:paraId="1DFA8F9A" w14:textId="77777777" w:rsidR="003727A8" w:rsidRPr="00824A60" w:rsidRDefault="003727A8" w:rsidP="003727A8">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Mėlyna</w:t>
            </w:r>
          </w:p>
        </w:tc>
        <w:tc>
          <w:tcPr>
            <w:tcW w:w="945" w:type="pct"/>
          </w:tcPr>
          <w:p w14:paraId="3063D373" w14:textId="49862A31" w:rsidR="003727A8" w:rsidRPr="00824A60" w:rsidRDefault="003727A8" w:rsidP="003727A8">
            <w:pPr>
              <w:tabs>
                <w:tab w:val="center" w:pos="4819"/>
                <w:tab w:val="right" w:pos="9638"/>
              </w:tabs>
              <w:jc w:val="both"/>
              <w:rPr>
                <w:rFonts w:asciiTheme="minorHAnsi" w:hAnsiTheme="minorHAnsi" w:cstheme="minorHAnsi"/>
                <w:color w:val="000000" w:themeColor="text1"/>
                <w:sz w:val="22"/>
                <w:szCs w:val="22"/>
              </w:rPr>
            </w:pPr>
            <w:r w:rsidRPr="00687B51">
              <w:rPr>
                <w:rFonts w:asciiTheme="minorHAnsi" w:hAnsiTheme="minorHAnsi" w:cstheme="minorHAnsi"/>
                <w:color w:val="000000" w:themeColor="text1"/>
                <w:sz w:val="22"/>
                <w:szCs w:val="22"/>
              </w:rPr>
              <w:t>Atitinka</w:t>
            </w:r>
          </w:p>
        </w:tc>
        <w:tc>
          <w:tcPr>
            <w:tcW w:w="915" w:type="pct"/>
          </w:tcPr>
          <w:p w14:paraId="00B3BEB8" w14:textId="5D233198" w:rsidR="003727A8" w:rsidRPr="00824A60" w:rsidRDefault="003727A8" w:rsidP="003727A8">
            <w:pPr>
              <w:tabs>
                <w:tab w:val="center" w:pos="4819"/>
                <w:tab w:val="right" w:pos="9638"/>
              </w:tabs>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Tech.info: </w:t>
            </w:r>
            <w:hyperlink r:id="rId71" w:history="1">
              <w:r w:rsidRPr="00703366">
                <w:rPr>
                  <w:rStyle w:val="Hyperlink"/>
                  <w:rFonts w:asciiTheme="minorHAnsi" w:hAnsiTheme="minorHAnsi" w:cstheme="minorHAnsi"/>
                  <w:sz w:val="22"/>
                  <w:szCs w:val="22"/>
                </w:rPr>
                <w:t>https://www.pamline.com/</w:t>
              </w:r>
            </w:hyperlink>
            <w:r>
              <w:rPr>
                <w:rFonts w:asciiTheme="minorHAnsi" w:hAnsiTheme="minorHAnsi" w:cstheme="minorHAnsi"/>
                <w:color w:val="000000" w:themeColor="text1"/>
                <w:sz w:val="22"/>
                <w:szCs w:val="22"/>
              </w:rPr>
              <w:t xml:space="preserve"> </w:t>
            </w:r>
          </w:p>
        </w:tc>
      </w:tr>
      <w:tr w:rsidR="003727A8" w:rsidRPr="00824A60" w14:paraId="64451BDE" w14:textId="77777777" w:rsidTr="00372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6" w:type="pct"/>
          </w:tcPr>
          <w:p w14:paraId="74C9DFDE" w14:textId="77777777" w:rsidR="003727A8" w:rsidRPr="00824A60" w:rsidRDefault="003727A8" w:rsidP="003727A8">
            <w:pPr>
              <w:numPr>
                <w:ilvl w:val="0"/>
                <w:numId w:val="17"/>
              </w:numPr>
              <w:jc w:val="both"/>
              <w:rPr>
                <w:rFonts w:asciiTheme="minorHAnsi" w:hAnsiTheme="minorHAnsi" w:cstheme="minorHAnsi"/>
                <w:color w:val="000000" w:themeColor="text1"/>
                <w:sz w:val="22"/>
                <w:szCs w:val="22"/>
              </w:rPr>
            </w:pPr>
          </w:p>
        </w:tc>
        <w:tc>
          <w:tcPr>
            <w:tcW w:w="918" w:type="pct"/>
          </w:tcPr>
          <w:p w14:paraId="7F9E2BDD" w14:textId="77777777" w:rsidR="003727A8" w:rsidRPr="00824A60" w:rsidRDefault="003727A8" w:rsidP="003727A8">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Sienelės storio klasė</w:t>
            </w:r>
          </w:p>
        </w:tc>
        <w:tc>
          <w:tcPr>
            <w:tcW w:w="2026" w:type="pct"/>
          </w:tcPr>
          <w:p w14:paraId="7205A835" w14:textId="77777777" w:rsidR="003727A8" w:rsidRPr="00824A60" w:rsidRDefault="003727A8" w:rsidP="003727A8">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C30 – C100*</w:t>
            </w:r>
          </w:p>
          <w:p w14:paraId="5E12DAE2" w14:textId="77777777" w:rsidR="003727A8" w:rsidRPr="00824A60" w:rsidRDefault="003727A8" w:rsidP="003727A8">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Sienelės storio klasė priklauso nuo nominalaus vamzdžio</w:t>
            </w:r>
          </w:p>
          <w:p w14:paraId="14640405" w14:textId="77777777" w:rsidR="003727A8" w:rsidRPr="00824A60" w:rsidRDefault="003727A8" w:rsidP="003727A8">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skersmens (DN</w:t>
            </w:r>
          </w:p>
        </w:tc>
        <w:tc>
          <w:tcPr>
            <w:tcW w:w="945" w:type="pct"/>
          </w:tcPr>
          <w:p w14:paraId="5BFAE737" w14:textId="106771BE" w:rsidR="003727A8" w:rsidRPr="00824A60" w:rsidRDefault="003727A8" w:rsidP="003727A8">
            <w:pPr>
              <w:jc w:val="both"/>
              <w:rPr>
                <w:rFonts w:asciiTheme="minorHAnsi" w:hAnsiTheme="minorHAnsi" w:cstheme="minorHAnsi"/>
                <w:color w:val="000000" w:themeColor="text1"/>
                <w:sz w:val="22"/>
                <w:szCs w:val="22"/>
              </w:rPr>
            </w:pPr>
            <w:r w:rsidRPr="00687B51">
              <w:rPr>
                <w:rFonts w:asciiTheme="minorHAnsi" w:hAnsiTheme="minorHAnsi" w:cstheme="minorHAnsi"/>
                <w:color w:val="000000" w:themeColor="text1"/>
                <w:sz w:val="22"/>
                <w:szCs w:val="22"/>
              </w:rPr>
              <w:t>Atitinka</w:t>
            </w:r>
          </w:p>
        </w:tc>
        <w:tc>
          <w:tcPr>
            <w:tcW w:w="915" w:type="pct"/>
          </w:tcPr>
          <w:p w14:paraId="43851A0C" w14:textId="533DE5A0" w:rsidR="003727A8" w:rsidRPr="00824A60" w:rsidRDefault="003727A8" w:rsidP="003727A8">
            <w:pPr>
              <w:jc w:val="both"/>
              <w:rPr>
                <w:rFonts w:asciiTheme="minorHAnsi" w:hAnsiTheme="minorHAnsi" w:cstheme="minorHAnsi"/>
                <w:color w:val="000000" w:themeColor="text1"/>
                <w:sz w:val="22"/>
                <w:szCs w:val="22"/>
              </w:rPr>
            </w:pPr>
            <w:r w:rsidRPr="00C93265">
              <w:rPr>
                <w:rFonts w:asciiTheme="minorHAnsi" w:hAnsiTheme="minorHAnsi" w:cstheme="minorHAnsi"/>
                <w:color w:val="000000" w:themeColor="text1"/>
                <w:sz w:val="22"/>
                <w:szCs w:val="22"/>
              </w:rPr>
              <w:t xml:space="preserve">Tech.info: </w:t>
            </w:r>
            <w:hyperlink r:id="rId72" w:history="1">
              <w:r w:rsidRPr="00703366">
                <w:rPr>
                  <w:rStyle w:val="Hyperlink"/>
                  <w:rFonts w:asciiTheme="minorHAnsi" w:hAnsiTheme="minorHAnsi" w:cstheme="minorHAnsi"/>
                  <w:sz w:val="22"/>
                  <w:szCs w:val="22"/>
                </w:rPr>
                <w:t>https://www.pamline.com/</w:t>
              </w:r>
            </w:hyperlink>
            <w:r>
              <w:rPr>
                <w:rFonts w:asciiTheme="minorHAnsi" w:hAnsiTheme="minorHAnsi" w:cstheme="minorHAnsi"/>
                <w:color w:val="000000" w:themeColor="text1"/>
                <w:sz w:val="22"/>
                <w:szCs w:val="22"/>
              </w:rPr>
              <w:t xml:space="preserve"> </w:t>
            </w:r>
          </w:p>
        </w:tc>
      </w:tr>
      <w:tr w:rsidR="003727A8" w:rsidRPr="00824A60" w14:paraId="78B36A7B" w14:textId="77777777" w:rsidTr="00372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4A4B07DD" w14:textId="77777777" w:rsidR="003727A8" w:rsidRPr="00824A60" w:rsidRDefault="003727A8" w:rsidP="003727A8">
            <w:pPr>
              <w:numPr>
                <w:ilvl w:val="0"/>
                <w:numId w:val="17"/>
              </w:numPr>
              <w:jc w:val="both"/>
              <w:rPr>
                <w:rFonts w:asciiTheme="minorHAnsi" w:hAnsiTheme="minorHAnsi" w:cstheme="minorHAnsi"/>
                <w:color w:val="000000" w:themeColor="text1"/>
                <w:sz w:val="22"/>
                <w:szCs w:val="22"/>
              </w:rPr>
            </w:pPr>
          </w:p>
        </w:tc>
        <w:tc>
          <w:tcPr>
            <w:tcW w:w="918" w:type="pct"/>
          </w:tcPr>
          <w:p w14:paraId="3B79788F" w14:textId="77777777" w:rsidR="003727A8" w:rsidRPr="00824A60" w:rsidRDefault="003727A8" w:rsidP="003727A8">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Vamzdžio vidinė sienelė, sienelės padengimas</w:t>
            </w:r>
          </w:p>
        </w:tc>
        <w:tc>
          <w:tcPr>
            <w:tcW w:w="2026" w:type="pct"/>
          </w:tcPr>
          <w:p w14:paraId="3E12E688" w14:textId="77777777" w:rsidR="003727A8" w:rsidRPr="00824A60" w:rsidRDefault="003727A8" w:rsidP="003727A8">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Lygi, šiurkštumo K=0.03, portlancementis, aukštakrosnių</w:t>
            </w:r>
          </w:p>
          <w:p w14:paraId="7622CE6A" w14:textId="77777777" w:rsidR="003727A8" w:rsidRPr="00824A60" w:rsidRDefault="003727A8" w:rsidP="003727A8">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cemento skiedinys, aukštas aliuminio oksido cementas pagal</w:t>
            </w:r>
          </w:p>
          <w:p w14:paraId="30559EA3" w14:textId="77777777" w:rsidR="003727A8" w:rsidRPr="00824A60" w:rsidRDefault="003727A8" w:rsidP="003727A8">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ISO 4179 ir LST EN 545:2010.</w:t>
            </w:r>
          </w:p>
        </w:tc>
        <w:tc>
          <w:tcPr>
            <w:tcW w:w="945" w:type="pct"/>
          </w:tcPr>
          <w:p w14:paraId="5FB39CDE" w14:textId="2410D75F" w:rsidR="003727A8" w:rsidRPr="00824A60" w:rsidRDefault="003727A8" w:rsidP="003727A8">
            <w:pPr>
              <w:tabs>
                <w:tab w:val="center" w:pos="4819"/>
                <w:tab w:val="right" w:pos="9638"/>
              </w:tabs>
              <w:jc w:val="both"/>
              <w:rPr>
                <w:rFonts w:asciiTheme="minorHAnsi" w:hAnsiTheme="minorHAnsi" w:cstheme="minorHAnsi"/>
                <w:color w:val="000000" w:themeColor="text1"/>
                <w:sz w:val="22"/>
                <w:szCs w:val="22"/>
              </w:rPr>
            </w:pPr>
            <w:r w:rsidRPr="00687B51">
              <w:rPr>
                <w:rFonts w:asciiTheme="minorHAnsi" w:hAnsiTheme="minorHAnsi" w:cstheme="minorHAnsi"/>
                <w:color w:val="000000" w:themeColor="text1"/>
                <w:sz w:val="22"/>
                <w:szCs w:val="22"/>
              </w:rPr>
              <w:t>Atitinka</w:t>
            </w:r>
          </w:p>
        </w:tc>
        <w:tc>
          <w:tcPr>
            <w:tcW w:w="915" w:type="pct"/>
          </w:tcPr>
          <w:p w14:paraId="0895DFB2" w14:textId="2C467145" w:rsidR="003727A8" w:rsidRPr="00824A60" w:rsidRDefault="003727A8" w:rsidP="003727A8">
            <w:pPr>
              <w:tabs>
                <w:tab w:val="center" w:pos="4819"/>
                <w:tab w:val="right" w:pos="9638"/>
              </w:tabs>
              <w:jc w:val="both"/>
              <w:rPr>
                <w:rFonts w:asciiTheme="minorHAnsi" w:hAnsiTheme="minorHAnsi" w:cstheme="minorHAnsi"/>
                <w:color w:val="000000" w:themeColor="text1"/>
                <w:sz w:val="22"/>
                <w:szCs w:val="22"/>
              </w:rPr>
            </w:pPr>
            <w:r w:rsidRPr="00C93265">
              <w:rPr>
                <w:rFonts w:asciiTheme="minorHAnsi" w:hAnsiTheme="minorHAnsi" w:cstheme="minorHAnsi"/>
                <w:color w:val="000000" w:themeColor="text1"/>
                <w:sz w:val="22"/>
                <w:szCs w:val="22"/>
              </w:rPr>
              <w:t xml:space="preserve">Tech.info: </w:t>
            </w:r>
            <w:hyperlink r:id="rId73" w:history="1">
              <w:r w:rsidRPr="00703366">
                <w:rPr>
                  <w:rStyle w:val="Hyperlink"/>
                  <w:rFonts w:asciiTheme="minorHAnsi" w:hAnsiTheme="minorHAnsi" w:cstheme="minorHAnsi"/>
                  <w:sz w:val="22"/>
                  <w:szCs w:val="22"/>
                </w:rPr>
                <w:t>https://www.pamline.com/</w:t>
              </w:r>
            </w:hyperlink>
            <w:r>
              <w:rPr>
                <w:rFonts w:asciiTheme="minorHAnsi" w:hAnsiTheme="minorHAnsi" w:cstheme="minorHAnsi"/>
                <w:color w:val="000000" w:themeColor="text1"/>
                <w:sz w:val="22"/>
                <w:szCs w:val="22"/>
              </w:rPr>
              <w:t xml:space="preserve"> </w:t>
            </w:r>
          </w:p>
        </w:tc>
      </w:tr>
      <w:tr w:rsidR="003727A8" w:rsidRPr="00824A60" w14:paraId="36900A71" w14:textId="77777777" w:rsidTr="00372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1608E114" w14:textId="77777777" w:rsidR="003727A8" w:rsidRPr="00824A60" w:rsidRDefault="003727A8" w:rsidP="003727A8">
            <w:pPr>
              <w:numPr>
                <w:ilvl w:val="0"/>
                <w:numId w:val="17"/>
              </w:numPr>
              <w:jc w:val="both"/>
              <w:rPr>
                <w:rFonts w:asciiTheme="minorHAnsi" w:hAnsiTheme="minorHAnsi" w:cstheme="minorHAnsi"/>
                <w:color w:val="000000" w:themeColor="text1"/>
                <w:sz w:val="22"/>
                <w:szCs w:val="22"/>
              </w:rPr>
            </w:pPr>
          </w:p>
        </w:tc>
        <w:tc>
          <w:tcPr>
            <w:tcW w:w="918" w:type="pct"/>
          </w:tcPr>
          <w:p w14:paraId="6DAF816C" w14:textId="77777777" w:rsidR="003727A8" w:rsidRPr="00824A60" w:rsidDel="00F57CFE" w:rsidRDefault="003727A8" w:rsidP="003727A8">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Vamzdžio išorinė sienelė, sienelės padengimas</w:t>
            </w:r>
          </w:p>
        </w:tc>
        <w:tc>
          <w:tcPr>
            <w:tcW w:w="2026" w:type="pct"/>
          </w:tcPr>
          <w:p w14:paraId="0104FF2E" w14:textId="77777777" w:rsidR="003727A8" w:rsidRPr="00824A60" w:rsidRDefault="003727A8" w:rsidP="003727A8">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Lygi, cinko ir aliuminio danga ≥ 400 g/m2 bei mėlyna epoksidinė</w:t>
            </w:r>
          </w:p>
          <w:p w14:paraId="37BE2D67" w14:textId="77777777" w:rsidR="003727A8" w:rsidRPr="00824A60" w:rsidRDefault="003727A8" w:rsidP="003727A8">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danga pagal LST EN 545:2010 reikalavimus.</w:t>
            </w:r>
          </w:p>
        </w:tc>
        <w:tc>
          <w:tcPr>
            <w:tcW w:w="945" w:type="pct"/>
          </w:tcPr>
          <w:p w14:paraId="15E089E9" w14:textId="211AE787" w:rsidR="003727A8" w:rsidRPr="00824A60" w:rsidRDefault="003727A8" w:rsidP="003727A8">
            <w:pPr>
              <w:jc w:val="both"/>
              <w:rPr>
                <w:rFonts w:asciiTheme="minorHAnsi" w:hAnsiTheme="minorHAnsi" w:cstheme="minorHAnsi"/>
                <w:color w:val="000000" w:themeColor="text1"/>
                <w:sz w:val="22"/>
                <w:szCs w:val="22"/>
              </w:rPr>
            </w:pPr>
            <w:r w:rsidRPr="00687B51">
              <w:rPr>
                <w:rFonts w:asciiTheme="minorHAnsi" w:hAnsiTheme="minorHAnsi" w:cstheme="minorHAnsi"/>
                <w:color w:val="000000" w:themeColor="text1"/>
                <w:sz w:val="22"/>
                <w:szCs w:val="22"/>
              </w:rPr>
              <w:t>Atitinka</w:t>
            </w:r>
          </w:p>
        </w:tc>
        <w:tc>
          <w:tcPr>
            <w:tcW w:w="915" w:type="pct"/>
          </w:tcPr>
          <w:p w14:paraId="62176524" w14:textId="7B9D8443" w:rsidR="003727A8" w:rsidRPr="00824A60" w:rsidRDefault="003727A8" w:rsidP="003727A8">
            <w:pPr>
              <w:jc w:val="both"/>
              <w:rPr>
                <w:rFonts w:asciiTheme="minorHAnsi" w:hAnsiTheme="minorHAnsi" w:cstheme="minorHAnsi"/>
                <w:color w:val="000000" w:themeColor="text1"/>
                <w:sz w:val="22"/>
                <w:szCs w:val="22"/>
              </w:rPr>
            </w:pPr>
            <w:r w:rsidRPr="00C93265">
              <w:rPr>
                <w:rFonts w:asciiTheme="minorHAnsi" w:hAnsiTheme="minorHAnsi" w:cstheme="minorHAnsi"/>
                <w:color w:val="000000" w:themeColor="text1"/>
                <w:sz w:val="22"/>
                <w:szCs w:val="22"/>
              </w:rPr>
              <w:t xml:space="preserve">Tech.info: </w:t>
            </w:r>
            <w:hyperlink r:id="rId74" w:history="1">
              <w:r w:rsidRPr="00703366">
                <w:rPr>
                  <w:rStyle w:val="Hyperlink"/>
                  <w:rFonts w:asciiTheme="minorHAnsi" w:hAnsiTheme="minorHAnsi" w:cstheme="minorHAnsi"/>
                  <w:sz w:val="22"/>
                  <w:szCs w:val="22"/>
                </w:rPr>
                <w:t>https://www.pamline.com/</w:t>
              </w:r>
            </w:hyperlink>
            <w:r>
              <w:rPr>
                <w:rFonts w:asciiTheme="minorHAnsi" w:hAnsiTheme="minorHAnsi" w:cstheme="minorHAnsi"/>
                <w:color w:val="000000" w:themeColor="text1"/>
                <w:sz w:val="22"/>
                <w:szCs w:val="22"/>
              </w:rPr>
              <w:t xml:space="preserve"> </w:t>
            </w:r>
          </w:p>
        </w:tc>
      </w:tr>
      <w:tr w:rsidR="003727A8" w:rsidRPr="00824A60" w14:paraId="22F57F8A" w14:textId="77777777" w:rsidTr="00372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4EED6E43" w14:textId="77777777" w:rsidR="003727A8" w:rsidRPr="00824A60" w:rsidRDefault="003727A8" w:rsidP="003727A8">
            <w:pPr>
              <w:numPr>
                <w:ilvl w:val="0"/>
                <w:numId w:val="17"/>
              </w:numPr>
              <w:jc w:val="both"/>
              <w:rPr>
                <w:rFonts w:asciiTheme="minorHAnsi" w:hAnsiTheme="minorHAnsi" w:cstheme="minorHAnsi"/>
                <w:color w:val="000000" w:themeColor="text1"/>
                <w:sz w:val="22"/>
                <w:szCs w:val="22"/>
              </w:rPr>
            </w:pPr>
          </w:p>
        </w:tc>
        <w:tc>
          <w:tcPr>
            <w:tcW w:w="918" w:type="pct"/>
          </w:tcPr>
          <w:p w14:paraId="05ABD8AF" w14:textId="77777777" w:rsidR="003727A8" w:rsidRPr="00824A60" w:rsidRDefault="003727A8" w:rsidP="003727A8">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Kalaus ketaus vandentiekio vamzdžių jungės padengimas</w:t>
            </w:r>
          </w:p>
        </w:tc>
        <w:tc>
          <w:tcPr>
            <w:tcW w:w="2026" w:type="pct"/>
          </w:tcPr>
          <w:p w14:paraId="2CA46AF9" w14:textId="77777777" w:rsidR="003727A8" w:rsidRPr="00824A60" w:rsidRDefault="003727A8" w:rsidP="003727A8">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Iš vidaus ir išorės 70 mikronų epoksidinė danga pagal LST EN</w:t>
            </w:r>
          </w:p>
          <w:p w14:paraId="3AA88B2E" w14:textId="77777777" w:rsidR="003727A8" w:rsidRPr="00824A60" w:rsidRDefault="003727A8" w:rsidP="003727A8">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545:2010.</w:t>
            </w:r>
          </w:p>
        </w:tc>
        <w:tc>
          <w:tcPr>
            <w:tcW w:w="945" w:type="pct"/>
          </w:tcPr>
          <w:p w14:paraId="6EF02A71" w14:textId="0D940F4D" w:rsidR="003727A8" w:rsidRPr="00824A60" w:rsidRDefault="003727A8" w:rsidP="003727A8">
            <w:pPr>
              <w:jc w:val="both"/>
              <w:rPr>
                <w:rFonts w:asciiTheme="minorHAnsi" w:hAnsiTheme="minorHAnsi" w:cstheme="minorHAnsi"/>
                <w:color w:val="000000" w:themeColor="text1"/>
                <w:sz w:val="22"/>
                <w:szCs w:val="22"/>
              </w:rPr>
            </w:pPr>
            <w:r w:rsidRPr="00687B51">
              <w:rPr>
                <w:rFonts w:asciiTheme="minorHAnsi" w:hAnsiTheme="minorHAnsi" w:cstheme="minorHAnsi"/>
                <w:color w:val="000000" w:themeColor="text1"/>
                <w:sz w:val="22"/>
                <w:szCs w:val="22"/>
              </w:rPr>
              <w:t>Atitinka</w:t>
            </w:r>
          </w:p>
        </w:tc>
        <w:tc>
          <w:tcPr>
            <w:tcW w:w="915" w:type="pct"/>
          </w:tcPr>
          <w:p w14:paraId="0E991CE0" w14:textId="0A877E99" w:rsidR="003727A8" w:rsidRPr="00824A60" w:rsidRDefault="003727A8" w:rsidP="003727A8">
            <w:pPr>
              <w:jc w:val="both"/>
              <w:rPr>
                <w:rFonts w:asciiTheme="minorHAnsi" w:hAnsiTheme="minorHAnsi" w:cstheme="minorHAnsi"/>
                <w:color w:val="000000" w:themeColor="text1"/>
                <w:sz w:val="22"/>
                <w:szCs w:val="22"/>
              </w:rPr>
            </w:pPr>
            <w:r w:rsidRPr="00C93265">
              <w:rPr>
                <w:rFonts w:asciiTheme="minorHAnsi" w:hAnsiTheme="minorHAnsi" w:cstheme="minorHAnsi"/>
                <w:color w:val="000000" w:themeColor="text1"/>
                <w:sz w:val="22"/>
                <w:szCs w:val="22"/>
              </w:rPr>
              <w:t xml:space="preserve">Tech.info: </w:t>
            </w:r>
            <w:hyperlink r:id="rId75" w:history="1">
              <w:r w:rsidRPr="00703366">
                <w:rPr>
                  <w:rStyle w:val="Hyperlink"/>
                  <w:rFonts w:asciiTheme="minorHAnsi" w:hAnsiTheme="minorHAnsi" w:cstheme="minorHAnsi"/>
                  <w:sz w:val="22"/>
                  <w:szCs w:val="22"/>
                </w:rPr>
                <w:t>https://www.pamline.com/</w:t>
              </w:r>
            </w:hyperlink>
            <w:r>
              <w:rPr>
                <w:rFonts w:asciiTheme="minorHAnsi" w:hAnsiTheme="minorHAnsi" w:cstheme="minorHAnsi"/>
                <w:color w:val="000000" w:themeColor="text1"/>
                <w:sz w:val="22"/>
                <w:szCs w:val="22"/>
              </w:rPr>
              <w:t xml:space="preserve"> </w:t>
            </w:r>
          </w:p>
        </w:tc>
      </w:tr>
      <w:tr w:rsidR="003727A8" w:rsidRPr="00824A60" w14:paraId="16A14BF6" w14:textId="77777777" w:rsidTr="00372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3F2A9385" w14:textId="77777777" w:rsidR="003727A8" w:rsidRPr="00824A60" w:rsidRDefault="003727A8" w:rsidP="003727A8">
            <w:pPr>
              <w:numPr>
                <w:ilvl w:val="0"/>
                <w:numId w:val="17"/>
              </w:numPr>
              <w:jc w:val="both"/>
              <w:rPr>
                <w:rFonts w:asciiTheme="minorHAnsi" w:hAnsiTheme="minorHAnsi" w:cstheme="minorHAnsi"/>
                <w:color w:val="000000" w:themeColor="text1"/>
                <w:sz w:val="22"/>
                <w:szCs w:val="22"/>
              </w:rPr>
            </w:pPr>
          </w:p>
        </w:tc>
        <w:tc>
          <w:tcPr>
            <w:tcW w:w="918" w:type="pct"/>
          </w:tcPr>
          <w:p w14:paraId="5F6A2C9B" w14:textId="77777777" w:rsidR="003727A8" w:rsidRPr="00824A60" w:rsidRDefault="003727A8" w:rsidP="003727A8">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Darbinis slėgis</w:t>
            </w:r>
          </w:p>
        </w:tc>
        <w:tc>
          <w:tcPr>
            <w:tcW w:w="2026" w:type="pct"/>
          </w:tcPr>
          <w:p w14:paraId="073E279B" w14:textId="77777777" w:rsidR="003727A8" w:rsidRPr="00824A60" w:rsidRDefault="003727A8" w:rsidP="003727A8">
            <w:pPr>
              <w:spacing w:before="100" w:beforeAutospacing="1" w:after="100" w:afterAutospacing="1"/>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PN10.</w:t>
            </w:r>
          </w:p>
        </w:tc>
        <w:tc>
          <w:tcPr>
            <w:tcW w:w="945" w:type="pct"/>
          </w:tcPr>
          <w:p w14:paraId="76820AFF" w14:textId="36CE2C1F" w:rsidR="003727A8" w:rsidRPr="00824A60" w:rsidRDefault="003727A8" w:rsidP="003727A8">
            <w:pPr>
              <w:jc w:val="both"/>
              <w:rPr>
                <w:rFonts w:asciiTheme="minorHAnsi" w:hAnsiTheme="minorHAnsi" w:cstheme="minorHAnsi"/>
                <w:color w:val="000000" w:themeColor="text1"/>
                <w:sz w:val="22"/>
                <w:szCs w:val="22"/>
              </w:rPr>
            </w:pPr>
            <w:r w:rsidRPr="00687B51">
              <w:rPr>
                <w:rFonts w:asciiTheme="minorHAnsi" w:hAnsiTheme="minorHAnsi" w:cstheme="minorHAnsi"/>
                <w:color w:val="000000" w:themeColor="text1"/>
                <w:sz w:val="22"/>
                <w:szCs w:val="22"/>
              </w:rPr>
              <w:t>Atitinka</w:t>
            </w:r>
          </w:p>
        </w:tc>
        <w:tc>
          <w:tcPr>
            <w:tcW w:w="915" w:type="pct"/>
          </w:tcPr>
          <w:p w14:paraId="75ECC07C" w14:textId="2177CD84" w:rsidR="003727A8" w:rsidRPr="00824A60" w:rsidRDefault="003727A8" w:rsidP="003727A8">
            <w:pPr>
              <w:jc w:val="both"/>
              <w:rPr>
                <w:rFonts w:asciiTheme="minorHAnsi" w:hAnsiTheme="minorHAnsi" w:cstheme="minorHAnsi"/>
                <w:color w:val="000000" w:themeColor="text1"/>
                <w:sz w:val="22"/>
                <w:szCs w:val="22"/>
              </w:rPr>
            </w:pPr>
            <w:r w:rsidRPr="00C93265">
              <w:rPr>
                <w:rFonts w:asciiTheme="minorHAnsi" w:hAnsiTheme="minorHAnsi" w:cstheme="minorHAnsi"/>
                <w:color w:val="000000" w:themeColor="text1"/>
                <w:sz w:val="22"/>
                <w:szCs w:val="22"/>
              </w:rPr>
              <w:t xml:space="preserve">Tech.info: </w:t>
            </w:r>
            <w:hyperlink r:id="rId76" w:history="1">
              <w:r w:rsidRPr="00703366">
                <w:rPr>
                  <w:rStyle w:val="Hyperlink"/>
                  <w:rFonts w:asciiTheme="minorHAnsi" w:hAnsiTheme="minorHAnsi" w:cstheme="minorHAnsi"/>
                  <w:sz w:val="22"/>
                  <w:szCs w:val="22"/>
                </w:rPr>
                <w:t>https://www.pamline.com/</w:t>
              </w:r>
            </w:hyperlink>
            <w:r>
              <w:rPr>
                <w:rFonts w:asciiTheme="minorHAnsi" w:hAnsiTheme="minorHAnsi" w:cstheme="minorHAnsi"/>
                <w:color w:val="000000" w:themeColor="text1"/>
                <w:sz w:val="22"/>
                <w:szCs w:val="22"/>
              </w:rPr>
              <w:t xml:space="preserve"> </w:t>
            </w:r>
          </w:p>
        </w:tc>
      </w:tr>
      <w:tr w:rsidR="003727A8" w:rsidRPr="00824A60" w14:paraId="3DA405D8" w14:textId="77777777" w:rsidTr="00372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44EBDA08" w14:textId="77777777" w:rsidR="003727A8" w:rsidRPr="00824A60" w:rsidRDefault="003727A8" w:rsidP="003727A8">
            <w:pPr>
              <w:numPr>
                <w:ilvl w:val="0"/>
                <w:numId w:val="17"/>
              </w:numPr>
              <w:jc w:val="both"/>
              <w:rPr>
                <w:rFonts w:asciiTheme="minorHAnsi" w:hAnsiTheme="minorHAnsi" w:cstheme="minorHAnsi"/>
                <w:color w:val="000000" w:themeColor="text1"/>
                <w:sz w:val="22"/>
                <w:szCs w:val="22"/>
              </w:rPr>
            </w:pPr>
          </w:p>
        </w:tc>
        <w:tc>
          <w:tcPr>
            <w:tcW w:w="918" w:type="pct"/>
          </w:tcPr>
          <w:p w14:paraId="2718518E" w14:textId="77777777" w:rsidR="003727A8" w:rsidRPr="00824A60" w:rsidRDefault="003727A8" w:rsidP="003727A8">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Žymėjimas</w:t>
            </w:r>
          </w:p>
        </w:tc>
        <w:tc>
          <w:tcPr>
            <w:tcW w:w="2026" w:type="pct"/>
          </w:tcPr>
          <w:p w14:paraId="6AFD7698" w14:textId="77777777" w:rsidR="003727A8" w:rsidRPr="00824A60" w:rsidRDefault="003727A8" w:rsidP="003727A8">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Ant vamzdžio išorinės sienelės turi būti nurodoma:</w:t>
            </w:r>
          </w:p>
          <w:p w14:paraId="18BBA666" w14:textId="77777777" w:rsidR="003727A8" w:rsidRPr="00824A60" w:rsidRDefault="003727A8" w:rsidP="003727A8">
            <w:pPr>
              <w:pStyle w:val="ListParagraph"/>
              <w:numPr>
                <w:ilvl w:val="1"/>
                <w:numId w:val="68"/>
              </w:numPr>
              <w:ind w:left="422"/>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Gamintojo pavadinimas (pvz. Gamintojas);</w:t>
            </w:r>
          </w:p>
          <w:p w14:paraId="71EB5039" w14:textId="77777777" w:rsidR="003727A8" w:rsidRPr="00824A60" w:rsidRDefault="003727A8" w:rsidP="003727A8">
            <w:pPr>
              <w:pStyle w:val="ListParagraph"/>
              <w:numPr>
                <w:ilvl w:val="1"/>
                <w:numId w:val="68"/>
              </w:numPr>
              <w:ind w:left="422"/>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Pagaminimo metai (pvz. 2018);</w:t>
            </w:r>
          </w:p>
          <w:p w14:paraId="6B718B3F" w14:textId="77777777" w:rsidR="003727A8" w:rsidRPr="00824A60" w:rsidRDefault="003727A8" w:rsidP="003727A8">
            <w:pPr>
              <w:pStyle w:val="ListParagraph"/>
              <w:numPr>
                <w:ilvl w:val="1"/>
                <w:numId w:val="68"/>
              </w:numPr>
              <w:ind w:left="422"/>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Ketaus markė (pvz. EN-GJS-500).</w:t>
            </w:r>
          </w:p>
          <w:p w14:paraId="7DF7E97E" w14:textId="77777777" w:rsidR="003727A8" w:rsidRPr="00824A60" w:rsidRDefault="003727A8" w:rsidP="003727A8">
            <w:pPr>
              <w:pStyle w:val="ListParagraph"/>
              <w:numPr>
                <w:ilvl w:val="1"/>
                <w:numId w:val="68"/>
              </w:numPr>
              <w:ind w:left="422"/>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Diametras (pvz. DN200);</w:t>
            </w:r>
          </w:p>
          <w:p w14:paraId="2AC57F7C" w14:textId="77777777" w:rsidR="003727A8" w:rsidRPr="00824A60" w:rsidRDefault="003727A8" w:rsidP="003727A8">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Ženklinimai turi būti išlieti arba iškalti šaltuoju būdu, kitiems</w:t>
            </w:r>
          </w:p>
          <w:p w14:paraId="75B8837F" w14:textId="77777777" w:rsidR="003727A8" w:rsidRPr="00824A60" w:rsidRDefault="003727A8" w:rsidP="003727A8">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žymėjimas gali būti taikomas bet koks kitas būdas.</w:t>
            </w:r>
          </w:p>
        </w:tc>
        <w:tc>
          <w:tcPr>
            <w:tcW w:w="945" w:type="pct"/>
          </w:tcPr>
          <w:p w14:paraId="42999BF8" w14:textId="194C8105" w:rsidR="003727A8" w:rsidRPr="00824A60" w:rsidRDefault="003727A8" w:rsidP="003727A8">
            <w:pPr>
              <w:jc w:val="both"/>
              <w:rPr>
                <w:rFonts w:asciiTheme="minorHAnsi" w:hAnsiTheme="minorHAnsi" w:cstheme="minorHAnsi"/>
                <w:color w:val="000000" w:themeColor="text1"/>
                <w:sz w:val="22"/>
                <w:szCs w:val="22"/>
              </w:rPr>
            </w:pPr>
            <w:r w:rsidRPr="00687B51">
              <w:rPr>
                <w:rFonts w:asciiTheme="minorHAnsi" w:hAnsiTheme="minorHAnsi" w:cstheme="minorHAnsi"/>
                <w:color w:val="000000" w:themeColor="text1"/>
                <w:sz w:val="22"/>
                <w:szCs w:val="22"/>
              </w:rPr>
              <w:t>Atitinka</w:t>
            </w:r>
          </w:p>
        </w:tc>
        <w:tc>
          <w:tcPr>
            <w:tcW w:w="915" w:type="pct"/>
          </w:tcPr>
          <w:p w14:paraId="1A014440" w14:textId="714152A2" w:rsidR="003727A8" w:rsidRPr="00824A60" w:rsidRDefault="003727A8" w:rsidP="003727A8">
            <w:pPr>
              <w:jc w:val="both"/>
              <w:rPr>
                <w:rFonts w:asciiTheme="minorHAnsi" w:hAnsiTheme="minorHAnsi" w:cstheme="minorHAnsi"/>
                <w:color w:val="000000" w:themeColor="text1"/>
                <w:sz w:val="22"/>
                <w:szCs w:val="22"/>
              </w:rPr>
            </w:pPr>
            <w:r w:rsidRPr="00C93265">
              <w:rPr>
                <w:rFonts w:asciiTheme="minorHAnsi" w:hAnsiTheme="minorHAnsi" w:cstheme="minorHAnsi"/>
                <w:color w:val="000000" w:themeColor="text1"/>
                <w:sz w:val="22"/>
                <w:szCs w:val="22"/>
              </w:rPr>
              <w:t xml:space="preserve">Tech.info: </w:t>
            </w:r>
            <w:hyperlink r:id="rId77" w:history="1">
              <w:r w:rsidRPr="00703366">
                <w:rPr>
                  <w:rStyle w:val="Hyperlink"/>
                  <w:rFonts w:asciiTheme="minorHAnsi" w:hAnsiTheme="minorHAnsi" w:cstheme="minorHAnsi"/>
                  <w:sz w:val="22"/>
                  <w:szCs w:val="22"/>
                </w:rPr>
                <w:t>https://www.pamline.com/</w:t>
              </w:r>
            </w:hyperlink>
            <w:r>
              <w:rPr>
                <w:rFonts w:asciiTheme="minorHAnsi" w:hAnsiTheme="minorHAnsi" w:cstheme="minorHAnsi"/>
                <w:color w:val="000000" w:themeColor="text1"/>
                <w:sz w:val="22"/>
                <w:szCs w:val="22"/>
              </w:rPr>
              <w:t xml:space="preserve"> </w:t>
            </w:r>
          </w:p>
        </w:tc>
      </w:tr>
      <w:tr w:rsidR="00670F9E" w:rsidRPr="00824A60" w14:paraId="0E024880" w14:textId="77777777" w:rsidTr="00372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58810AF4" w14:textId="77777777" w:rsidR="00670F9E" w:rsidRPr="00824A60" w:rsidRDefault="00670F9E" w:rsidP="00670F9E">
            <w:pPr>
              <w:jc w:val="center"/>
              <w:rPr>
                <w:rFonts w:asciiTheme="minorHAnsi" w:hAnsiTheme="minorHAnsi" w:cstheme="minorHAnsi"/>
                <w:b/>
                <w:color w:val="000000" w:themeColor="text1"/>
                <w:sz w:val="22"/>
                <w:szCs w:val="22"/>
              </w:rPr>
            </w:pPr>
            <w:r w:rsidRPr="00824A60">
              <w:rPr>
                <w:rFonts w:asciiTheme="minorHAnsi" w:hAnsiTheme="minorHAnsi" w:cstheme="minorHAnsi"/>
                <w:b/>
                <w:color w:val="000000" w:themeColor="text1"/>
                <w:sz w:val="22"/>
                <w:szCs w:val="22"/>
              </w:rPr>
              <w:t>Dokumentai</w:t>
            </w:r>
          </w:p>
          <w:p w14:paraId="698E2A86" w14:textId="77777777" w:rsidR="00670F9E" w:rsidRPr="00824A60" w:rsidRDefault="00670F9E" w:rsidP="00670F9E">
            <w:pPr>
              <w:jc w:val="both"/>
              <w:rPr>
                <w:rFonts w:asciiTheme="minorHAnsi" w:hAnsiTheme="minorHAnsi" w:cstheme="minorHAnsi"/>
                <w:color w:val="000000" w:themeColor="text1"/>
                <w:sz w:val="22"/>
                <w:szCs w:val="22"/>
                <w:lang w:eastAsia="lt-LT"/>
              </w:rPr>
            </w:pPr>
          </w:p>
        </w:tc>
      </w:tr>
      <w:tr w:rsidR="003727A8" w:rsidRPr="00824A60" w14:paraId="102F5AB6" w14:textId="77777777" w:rsidTr="00372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08A4069C" w14:textId="77777777" w:rsidR="003727A8" w:rsidRPr="00824A60" w:rsidRDefault="003727A8" w:rsidP="003727A8">
            <w:pPr>
              <w:numPr>
                <w:ilvl w:val="0"/>
                <w:numId w:val="17"/>
              </w:numPr>
              <w:jc w:val="both"/>
              <w:rPr>
                <w:rFonts w:asciiTheme="minorHAnsi" w:hAnsiTheme="minorHAnsi" w:cstheme="minorHAnsi"/>
                <w:color w:val="000000" w:themeColor="text1"/>
                <w:sz w:val="22"/>
                <w:szCs w:val="22"/>
              </w:rPr>
            </w:pPr>
          </w:p>
        </w:tc>
        <w:tc>
          <w:tcPr>
            <w:tcW w:w="918" w:type="pct"/>
          </w:tcPr>
          <w:p w14:paraId="179E3351" w14:textId="758939C5" w:rsidR="003727A8" w:rsidRPr="00824A60" w:rsidRDefault="003727A8" w:rsidP="003727A8">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 pateikiami pirkimo metu </w:t>
            </w:r>
          </w:p>
        </w:tc>
        <w:tc>
          <w:tcPr>
            <w:tcW w:w="2026" w:type="pct"/>
          </w:tcPr>
          <w:p w14:paraId="2B235716" w14:textId="77777777" w:rsidR="003727A8" w:rsidRPr="00824A60" w:rsidRDefault="003727A8" w:rsidP="003727A8">
            <w:pPr>
              <w:pStyle w:val="ListParagraph"/>
              <w:numPr>
                <w:ilvl w:val="0"/>
                <w:numId w:val="69"/>
              </w:numPr>
              <w:spacing w:before="100" w:beforeAutospacing="1"/>
              <w:ind w:left="569"/>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Eksploatacinių savybių deklaraciją (pagal STR 1.01.04:2015);</w:t>
            </w:r>
          </w:p>
          <w:p w14:paraId="05D0A45D" w14:textId="77777777" w:rsidR="003727A8" w:rsidRPr="00824A60" w:rsidRDefault="003727A8" w:rsidP="003727A8">
            <w:pPr>
              <w:pStyle w:val="ListParagraph"/>
              <w:numPr>
                <w:ilvl w:val="0"/>
                <w:numId w:val="69"/>
              </w:numPr>
              <w:spacing w:before="100" w:beforeAutospacing="1"/>
              <w:ind w:left="569"/>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Nepriklausomos, akredituotos organizacijos išduotas ir Europos Sąjungoje galiojantis pažymėjimas, patvirtinantis, kad sklendė ir jos sandarinimo medžiagos tinkamos naudoti geriamojo vandens tiekimo sistemose (lietuvių arba anglų k.).</w:t>
            </w:r>
          </w:p>
        </w:tc>
        <w:tc>
          <w:tcPr>
            <w:tcW w:w="945" w:type="pct"/>
          </w:tcPr>
          <w:p w14:paraId="303E2E32" w14:textId="411C0BA8" w:rsidR="003727A8" w:rsidRPr="003727A8" w:rsidRDefault="003727A8" w:rsidP="003727A8">
            <w:pPr>
              <w:jc w:val="both"/>
              <w:rPr>
                <w:rFonts w:asciiTheme="minorHAnsi" w:hAnsiTheme="minorHAnsi" w:cstheme="minorHAnsi"/>
                <w:color w:val="000000" w:themeColor="text1"/>
                <w:sz w:val="22"/>
                <w:szCs w:val="22"/>
                <w:lang w:eastAsia="lt-LT"/>
              </w:rPr>
            </w:pPr>
            <w:r w:rsidRPr="003727A8">
              <w:rPr>
                <w:rFonts w:asciiTheme="minorHAnsi" w:hAnsiTheme="minorHAnsi" w:cstheme="minorHAnsi"/>
                <w:color w:val="000000" w:themeColor="text1"/>
                <w:sz w:val="22"/>
                <w:szCs w:val="22"/>
              </w:rPr>
              <w:t>Atitinka</w:t>
            </w:r>
          </w:p>
        </w:tc>
        <w:tc>
          <w:tcPr>
            <w:tcW w:w="915" w:type="pct"/>
          </w:tcPr>
          <w:p w14:paraId="7FE76273" w14:textId="77777777" w:rsidR="003727A8" w:rsidRDefault="003727A8" w:rsidP="003727A8">
            <w:pPr>
              <w:jc w:val="both"/>
              <w:rPr>
                <w:rFonts w:asciiTheme="minorHAnsi" w:hAnsiTheme="minorHAnsi"/>
                <w:sz w:val="22"/>
              </w:rPr>
            </w:pPr>
            <w:r w:rsidRPr="003727A8">
              <w:rPr>
                <w:rFonts w:asciiTheme="minorHAnsi" w:hAnsiTheme="minorHAnsi"/>
                <w:sz w:val="22"/>
              </w:rPr>
              <w:t>ESD ketaus vamzdžiai PAM</w:t>
            </w:r>
          </w:p>
          <w:p w14:paraId="5C7F06A9" w14:textId="51C1BB3D" w:rsidR="00B75C98" w:rsidRPr="003727A8" w:rsidRDefault="00B75C98" w:rsidP="003727A8">
            <w:pPr>
              <w:jc w:val="both"/>
              <w:rPr>
                <w:rFonts w:asciiTheme="minorHAnsi" w:hAnsiTheme="minorHAnsi" w:cstheme="minorHAnsi"/>
                <w:color w:val="000000" w:themeColor="text1"/>
                <w:sz w:val="22"/>
                <w:szCs w:val="22"/>
                <w:lang w:eastAsia="lt-LT"/>
              </w:rPr>
            </w:pPr>
            <w:r w:rsidRPr="00487444">
              <w:rPr>
                <w:rFonts w:asciiTheme="minorHAnsi" w:hAnsiTheme="minorHAnsi"/>
                <w:sz w:val="22"/>
              </w:rPr>
              <w:t>DVGW sertifikatas Nr. DW-7701BM0142</w:t>
            </w:r>
          </w:p>
        </w:tc>
      </w:tr>
      <w:tr w:rsidR="003727A8" w:rsidRPr="00824A60" w14:paraId="778C72DD" w14:textId="77777777" w:rsidTr="00372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03B7BF61" w14:textId="77777777" w:rsidR="003727A8" w:rsidRPr="00824A60" w:rsidRDefault="003727A8" w:rsidP="003727A8">
            <w:pPr>
              <w:numPr>
                <w:ilvl w:val="0"/>
                <w:numId w:val="17"/>
              </w:numPr>
              <w:jc w:val="both"/>
              <w:rPr>
                <w:rFonts w:asciiTheme="minorHAnsi" w:hAnsiTheme="minorHAnsi" w:cstheme="minorHAnsi"/>
                <w:color w:val="000000" w:themeColor="text1"/>
                <w:sz w:val="22"/>
                <w:szCs w:val="22"/>
              </w:rPr>
            </w:pPr>
          </w:p>
        </w:tc>
        <w:tc>
          <w:tcPr>
            <w:tcW w:w="918" w:type="pct"/>
          </w:tcPr>
          <w:p w14:paraId="3B3595C0" w14:textId="2C7A40FD" w:rsidR="003727A8" w:rsidRPr="00824A60" w:rsidRDefault="003727A8" w:rsidP="003727A8">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 pateikiami pristatant medžiagas </w:t>
            </w:r>
          </w:p>
        </w:tc>
        <w:tc>
          <w:tcPr>
            <w:tcW w:w="2026" w:type="pct"/>
          </w:tcPr>
          <w:p w14:paraId="11BEB25B" w14:textId="77777777" w:rsidR="003727A8" w:rsidRPr="00824A60" w:rsidRDefault="003727A8" w:rsidP="003727A8">
            <w:pPr>
              <w:numPr>
                <w:ilvl w:val="0"/>
                <w:numId w:val="69"/>
              </w:numPr>
              <w:ind w:left="569"/>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Eksploatacinių savybių deklaraciją (pagal STR 1.01.04:2015);</w:t>
            </w:r>
          </w:p>
          <w:p w14:paraId="5BCD0B19" w14:textId="77777777" w:rsidR="003727A8" w:rsidRPr="00824A60" w:rsidRDefault="003727A8" w:rsidP="003727A8">
            <w:pPr>
              <w:pStyle w:val="ListParagraph"/>
              <w:numPr>
                <w:ilvl w:val="0"/>
                <w:numId w:val="69"/>
              </w:numPr>
              <w:ind w:left="569"/>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Nepriklausomos, akredituotos organizacijos išduotas ir Europos Sąjungoje galiojantis pažymėjimas, patvirtinantis, kad sklendė ir jos sandarinimo medžiagos tinkamos naudoti geriamojo vandens tiekimo sistemose (lietuvių arba anglų k.).</w:t>
            </w:r>
          </w:p>
        </w:tc>
        <w:tc>
          <w:tcPr>
            <w:tcW w:w="945" w:type="pct"/>
          </w:tcPr>
          <w:p w14:paraId="642FA734" w14:textId="276A5224" w:rsidR="003727A8" w:rsidRPr="003727A8" w:rsidRDefault="003727A8" w:rsidP="003727A8">
            <w:pPr>
              <w:jc w:val="both"/>
              <w:rPr>
                <w:rFonts w:asciiTheme="minorHAnsi" w:hAnsiTheme="minorHAnsi" w:cstheme="minorHAnsi"/>
                <w:color w:val="000000" w:themeColor="text1"/>
                <w:sz w:val="22"/>
                <w:szCs w:val="22"/>
                <w:lang w:eastAsia="lt-LT"/>
              </w:rPr>
            </w:pPr>
            <w:r w:rsidRPr="003727A8">
              <w:rPr>
                <w:rFonts w:asciiTheme="minorHAnsi" w:hAnsiTheme="minorHAnsi" w:cstheme="minorHAnsi"/>
                <w:color w:val="000000" w:themeColor="text1"/>
                <w:sz w:val="22"/>
                <w:szCs w:val="22"/>
              </w:rPr>
              <w:t>Atitinka</w:t>
            </w:r>
          </w:p>
        </w:tc>
        <w:tc>
          <w:tcPr>
            <w:tcW w:w="915" w:type="pct"/>
          </w:tcPr>
          <w:p w14:paraId="132E7007" w14:textId="34DDE6C0" w:rsidR="003727A8" w:rsidRPr="003727A8" w:rsidRDefault="003727A8" w:rsidP="003727A8">
            <w:pPr>
              <w:jc w:val="both"/>
              <w:rPr>
                <w:rFonts w:asciiTheme="minorHAnsi" w:hAnsiTheme="minorHAnsi" w:cstheme="minorHAnsi"/>
                <w:color w:val="000000" w:themeColor="text1"/>
                <w:sz w:val="22"/>
                <w:szCs w:val="22"/>
                <w:lang w:eastAsia="lt-LT"/>
              </w:rPr>
            </w:pPr>
            <w:r w:rsidRPr="003727A8">
              <w:rPr>
                <w:rFonts w:asciiTheme="minorHAnsi" w:hAnsiTheme="minorHAnsi"/>
                <w:sz w:val="22"/>
              </w:rPr>
              <w:t>ESD ketaus vamzdžiai PAM</w:t>
            </w:r>
          </w:p>
        </w:tc>
      </w:tr>
      <w:tr w:rsidR="00670F9E" w:rsidRPr="00824A60" w14:paraId="6CFAE9A4" w14:textId="77777777" w:rsidTr="00372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21F7C92" w14:textId="77777777" w:rsidR="00670F9E" w:rsidRPr="00824A60" w:rsidRDefault="00670F9E" w:rsidP="00670F9E">
            <w:pPr>
              <w:jc w:val="center"/>
              <w:rPr>
                <w:rFonts w:asciiTheme="minorHAnsi" w:hAnsiTheme="minorHAnsi" w:cstheme="minorHAnsi"/>
                <w:b/>
                <w:color w:val="000000" w:themeColor="text1"/>
                <w:sz w:val="22"/>
                <w:szCs w:val="22"/>
                <w:lang w:eastAsia="lt-LT"/>
              </w:rPr>
            </w:pPr>
            <w:r w:rsidRPr="00824A60">
              <w:rPr>
                <w:rFonts w:asciiTheme="minorHAnsi" w:hAnsiTheme="minorHAnsi" w:cstheme="minorHAnsi"/>
                <w:b/>
                <w:color w:val="000000" w:themeColor="text1"/>
                <w:sz w:val="22"/>
                <w:szCs w:val="22"/>
                <w:lang w:eastAsia="lt-LT"/>
              </w:rPr>
              <w:t>Pasirenkami parametrai</w:t>
            </w:r>
          </w:p>
        </w:tc>
      </w:tr>
      <w:tr w:rsidR="000F7F54" w:rsidRPr="00824A60" w14:paraId="58715532" w14:textId="77777777" w:rsidTr="00372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70E23B66" w14:textId="77777777" w:rsidR="000F7F54" w:rsidRPr="00824A60" w:rsidRDefault="000F7F54" w:rsidP="000F7F54">
            <w:pPr>
              <w:numPr>
                <w:ilvl w:val="0"/>
                <w:numId w:val="17"/>
              </w:numPr>
              <w:jc w:val="both"/>
              <w:rPr>
                <w:rFonts w:asciiTheme="minorHAnsi" w:hAnsiTheme="minorHAnsi" w:cstheme="minorHAnsi"/>
                <w:color w:val="000000" w:themeColor="text1"/>
                <w:sz w:val="22"/>
                <w:szCs w:val="22"/>
              </w:rPr>
            </w:pPr>
          </w:p>
        </w:tc>
        <w:tc>
          <w:tcPr>
            <w:tcW w:w="918" w:type="pct"/>
          </w:tcPr>
          <w:p w14:paraId="543D03E5" w14:textId="7D33E289" w:rsidR="000F7F54" w:rsidRPr="008F60AC" w:rsidRDefault="000F7F54" w:rsidP="000F7F54">
            <w:pPr>
              <w:jc w:val="both"/>
              <w:rPr>
                <w:rFonts w:asciiTheme="minorHAnsi" w:hAnsiTheme="minorHAnsi" w:cstheme="minorHAnsi"/>
                <w:sz w:val="22"/>
                <w:szCs w:val="22"/>
              </w:rPr>
            </w:pPr>
            <w:r w:rsidRPr="008F60AC">
              <w:rPr>
                <w:rFonts w:asciiTheme="minorHAnsi" w:hAnsiTheme="minorHAnsi" w:cstheme="minorHAnsi"/>
                <w:sz w:val="22"/>
                <w:szCs w:val="22"/>
              </w:rPr>
              <w:t>Nominalus vamzdžio skersmuo, DN ir vamzdžio sienelės storio klasė</w:t>
            </w:r>
          </w:p>
        </w:tc>
        <w:tc>
          <w:tcPr>
            <w:tcW w:w="2026" w:type="pct"/>
          </w:tcPr>
          <w:p w14:paraId="43CB4241" w14:textId="77777777" w:rsidR="000F7F54" w:rsidRPr="00824A60" w:rsidRDefault="000F7F54" w:rsidP="000F7F54">
            <w:p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lang w:eastAsia="lt-LT"/>
              </w:rPr>
              <w:t> Nurodoma užsakant:  </w:t>
            </w:r>
          </w:p>
          <w:p w14:paraId="27A8BF22" w14:textId="77777777" w:rsidR="000F7F54" w:rsidRPr="00824A60" w:rsidRDefault="000F7F54" w:rsidP="000F7F54">
            <w:pPr>
              <w:numPr>
                <w:ilvl w:val="0"/>
                <w:numId w:val="48"/>
              </w:num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 xml:space="preserve">100 mm (ne mažiau kaip C40); </w:t>
            </w:r>
          </w:p>
          <w:p w14:paraId="502C16D5" w14:textId="77777777" w:rsidR="000F7F54" w:rsidRPr="00824A60" w:rsidRDefault="000F7F54" w:rsidP="000F7F54">
            <w:pPr>
              <w:numPr>
                <w:ilvl w:val="0"/>
                <w:numId w:val="48"/>
              </w:num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 xml:space="preserve">150 mm (ne mažiau kaip C40); </w:t>
            </w:r>
          </w:p>
          <w:p w14:paraId="4674BCD9" w14:textId="77777777" w:rsidR="000F7F54" w:rsidRPr="00824A60" w:rsidRDefault="000F7F54" w:rsidP="000F7F54">
            <w:pPr>
              <w:numPr>
                <w:ilvl w:val="0"/>
                <w:numId w:val="48"/>
              </w:num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200 mm (ne mažiau kaip C40);</w:t>
            </w:r>
          </w:p>
          <w:p w14:paraId="077DB803" w14:textId="77777777" w:rsidR="000F7F54" w:rsidRPr="00824A60" w:rsidRDefault="000F7F54" w:rsidP="000F7F54">
            <w:pPr>
              <w:numPr>
                <w:ilvl w:val="0"/>
                <w:numId w:val="48"/>
              </w:num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 xml:space="preserve">250 mm (ne mažiau kaip C40); </w:t>
            </w:r>
          </w:p>
          <w:p w14:paraId="7D090322" w14:textId="77777777" w:rsidR="000F7F54" w:rsidRPr="00824A60" w:rsidRDefault="000F7F54" w:rsidP="000F7F54">
            <w:pPr>
              <w:numPr>
                <w:ilvl w:val="0"/>
                <w:numId w:val="48"/>
              </w:num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300 mm (ne mažiau kaip C40);</w:t>
            </w:r>
          </w:p>
          <w:p w14:paraId="5DCA2A75" w14:textId="77777777" w:rsidR="000F7F54" w:rsidRPr="00824A60" w:rsidRDefault="000F7F54" w:rsidP="000F7F54">
            <w:pPr>
              <w:numPr>
                <w:ilvl w:val="0"/>
                <w:numId w:val="48"/>
              </w:num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 xml:space="preserve">350 mm (ne mažiau kaip C30); </w:t>
            </w:r>
          </w:p>
          <w:p w14:paraId="2FCBB521" w14:textId="77777777" w:rsidR="000F7F54" w:rsidRPr="00824A60" w:rsidRDefault="000F7F54" w:rsidP="000F7F54">
            <w:pPr>
              <w:numPr>
                <w:ilvl w:val="0"/>
                <w:numId w:val="48"/>
              </w:num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400 mm (ne mažiau kaip C30);</w:t>
            </w:r>
          </w:p>
          <w:p w14:paraId="34F078AC" w14:textId="07697539" w:rsidR="000F7F54" w:rsidRPr="00824A60" w:rsidRDefault="000F7F54" w:rsidP="000F7F54">
            <w:pPr>
              <w:ind w:left="720"/>
              <w:jc w:val="both"/>
              <w:textAlignment w:val="baseline"/>
              <w:rPr>
                <w:rFonts w:asciiTheme="minorHAnsi" w:hAnsiTheme="minorHAnsi" w:cstheme="minorHAnsi"/>
                <w:color w:val="000000" w:themeColor="text1"/>
                <w:sz w:val="22"/>
                <w:szCs w:val="22"/>
                <w:lang w:eastAsia="lt-LT"/>
              </w:rPr>
            </w:pPr>
          </w:p>
        </w:tc>
        <w:tc>
          <w:tcPr>
            <w:tcW w:w="945" w:type="pct"/>
          </w:tcPr>
          <w:p w14:paraId="0852357B" w14:textId="1010E916" w:rsidR="000F7F54" w:rsidRPr="00824A60" w:rsidRDefault="000F7F54" w:rsidP="000F7F54">
            <w:pPr>
              <w:jc w:val="both"/>
              <w:rPr>
                <w:rFonts w:asciiTheme="minorHAnsi" w:hAnsiTheme="minorHAnsi" w:cstheme="minorHAnsi"/>
                <w:color w:val="000000" w:themeColor="text1"/>
                <w:sz w:val="22"/>
                <w:szCs w:val="22"/>
                <w:lang w:eastAsia="lt-LT"/>
              </w:rPr>
            </w:pPr>
            <w:r w:rsidRPr="003727A8">
              <w:rPr>
                <w:rFonts w:asciiTheme="minorHAnsi" w:hAnsiTheme="minorHAnsi" w:cstheme="minorHAnsi"/>
                <w:color w:val="000000" w:themeColor="text1"/>
                <w:sz w:val="22"/>
                <w:szCs w:val="22"/>
              </w:rPr>
              <w:t>Atitinka</w:t>
            </w:r>
          </w:p>
        </w:tc>
        <w:tc>
          <w:tcPr>
            <w:tcW w:w="915" w:type="pct"/>
          </w:tcPr>
          <w:p w14:paraId="54DA5EBD" w14:textId="73CAA763" w:rsidR="000F7F54" w:rsidRPr="00824A60" w:rsidRDefault="000F7F54" w:rsidP="000F7F54">
            <w:pPr>
              <w:jc w:val="both"/>
              <w:rPr>
                <w:rFonts w:asciiTheme="minorHAnsi" w:hAnsiTheme="minorHAnsi" w:cstheme="minorHAnsi"/>
                <w:color w:val="000000" w:themeColor="text1"/>
                <w:sz w:val="22"/>
                <w:szCs w:val="22"/>
                <w:lang w:eastAsia="lt-LT"/>
              </w:rPr>
            </w:pPr>
            <w:r w:rsidRPr="003727A8">
              <w:rPr>
                <w:rFonts w:asciiTheme="minorHAnsi" w:hAnsiTheme="minorHAnsi"/>
                <w:sz w:val="22"/>
              </w:rPr>
              <w:t>ESD ketaus vamzdžiai PAM</w:t>
            </w:r>
          </w:p>
        </w:tc>
      </w:tr>
      <w:tr w:rsidR="008F60AC" w:rsidRPr="00824A60" w14:paraId="28BD0EE4" w14:textId="77777777" w:rsidTr="00372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4"/>
        </w:trPr>
        <w:tc>
          <w:tcPr>
            <w:tcW w:w="196" w:type="pct"/>
          </w:tcPr>
          <w:p w14:paraId="0EDE4585" w14:textId="77777777" w:rsidR="008F60AC" w:rsidRPr="00824A60" w:rsidRDefault="008F60AC" w:rsidP="008F60AC">
            <w:pPr>
              <w:numPr>
                <w:ilvl w:val="0"/>
                <w:numId w:val="17"/>
              </w:numPr>
              <w:jc w:val="both"/>
              <w:rPr>
                <w:rFonts w:asciiTheme="minorHAnsi" w:hAnsiTheme="minorHAnsi" w:cstheme="minorHAnsi"/>
                <w:color w:val="000000" w:themeColor="text1"/>
                <w:sz w:val="22"/>
                <w:szCs w:val="22"/>
              </w:rPr>
            </w:pPr>
          </w:p>
        </w:tc>
        <w:tc>
          <w:tcPr>
            <w:tcW w:w="918" w:type="pct"/>
          </w:tcPr>
          <w:p w14:paraId="001DB771" w14:textId="77777777" w:rsidR="008F60AC" w:rsidRPr="008F60AC" w:rsidRDefault="008F60AC" w:rsidP="008F60AC">
            <w:pPr>
              <w:jc w:val="both"/>
              <w:rPr>
                <w:rFonts w:asciiTheme="minorHAnsi" w:hAnsiTheme="minorHAnsi" w:cstheme="minorHAnsi"/>
                <w:sz w:val="22"/>
                <w:szCs w:val="22"/>
              </w:rPr>
            </w:pPr>
            <w:r w:rsidRPr="008F60AC">
              <w:rPr>
                <w:rFonts w:asciiTheme="minorHAnsi" w:hAnsiTheme="minorHAnsi" w:cstheme="minorHAnsi"/>
                <w:sz w:val="22"/>
                <w:szCs w:val="22"/>
              </w:rPr>
              <w:t>Vamzdžių sujungimas</w:t>
            </w:r>
          </w:p>
        </w:tc>
        <w:tc>
          <w:tcPr>
            <w:tcW w:w="2026" w:type="pct"/>
          </w:tcPr>
          <w:p w14:paraId="0F131F67" w14:textId="77777777" w:rsidR="008F60AC" w:rsidRPr="00824A60" w:rsidRDefault="008F60AC" w:rsidP="008F60AC">
            <w:pPr>
              <w:jc w:val="both"/>
              <w:textAlignment w:val="baseline"/>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Nurodoma užsakant: </w:t>
            </w:r>
          </w:p>
          <w:p w14:paraId="6BA8727B" w14:textId="77777777" w:rsidR="008F60AC" w:rsidRPr="00824A60" w:rsidRDefault="008F60AC" w:rsidP="008F60AC">
            <w:pPr>
              <w:pStyle w:val="ListParagraph"/>
              <w:numPr>
                <w:ilvl w:val="0"/>
                <w:numId w:val="70"/>
              </w:numPr>
              <w:jc w:val="both"/>
              <w:textAlignment w:val="baseline"/>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Įstūmiamasis;</w:t>
            </w:r>
          </w:p>
          <w:p w14:paraId="383CCC81" w14:textId="77777777" w:rsidR="008F60AC" w:rsidRPr="00824A60" w:rsidRDefault="008F60AC" w:rsidP="008F60AC">
            <w:pPr>
              <w:pStyle w:val="ListParagraph"/>
              <w:numPr>
                <w:ilvl w:val="0"/>
                <w:numId w:val="70"/>
              </w:numPr>
              <w:jc w:val="both"/>
              <w:textAlignment w:val="baseline"/>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Inkaruojamasis</w:t>
            </w:r>
          </w:p>
        </w:tc>
        <w:tc>
          <w:tcPr>
            <w:tcW w:w="945" w:type="pct"/>
          </w:tcPr>
          <w:p w14:paraId="0F7E4B9B" w14:textId="5F566D8E" w:rsidR="008F60AC" w:rsidRPr="00824A60" w:rsidRDefault="008F60AC" w:rsidP="008F60AC">
            <w:pPr>
              <w:jc w:val="both"/>
              <w:rPr>
                <w:rFonts w:asciiTheme="minorHAnsi" w:hAnsiTheme="minorHAnsi" w:cstheme="minorHAnsi"/>
                <w:color w:val="000000" w:themeColor="text1"/>
                <w:sz w:val="22"/>
                <w:szCs w:val="22"/>
                <w:lang w:eastAsia="lt-LT"/>
              </w:rPr>
            </w:pPr>
            <w:r w:rsidRPr="003727A8">
              <w:rPr>
                <w:rFonts w:asciiTheme="minorHAnsi" w:hAnsiTheme="minorHAnsi" w:cstheme="minorHAnsi"/>
                <w:color w:val="000000" w:themeColor="text1"/>
                <w:sz w:val="22"/>
                <w:szCs w:val="22"/>
              </w:rPr>
              <w:t>Atitinka</w:t>
            </w:r>
          </w:p>
        </w:tc>
        <w:tc>
          <w:tcPr>
            <w:tcW w:w="915" w:type="pct"/>
          </w:tcPr>
          <w:p w14:paraId="7B272B82" w14:textId="31442ABF" w:rsidR="008F60AC" w:rsidRPr="00824A60" w:rsidRDefault="008F60AC" w:rsidP="008F60AC">
            <w:pPr>
              <w:jc w:val="both"/>
              <w:rPr>
                <w:rFonts w:asciiTheme="minorHAnsi" w:hAnsiTheme="minorHAnsi" w:cstheme="minorHAnsi"/>
                <w:color w:val="000000" w:themeColor="text1"/>
                <w:sz w:val="22"/>
                <w:szCs w:val="22"/>
                <w:lang w:eastAsia="lt-LT"/>
              </w:rPr>
            </w:pPr>
            <w:r w:rsidRPr="00C93265">
              <w:rPr>
                <w:rFonts w:asciiTheme="minorHAnsi" w:hAnsiTheme="minorHAnsi" w:cstheme="minorHAnsi"/>
                <w:color w:val="000000" w:themeColor="text1"/>
                <w:sz w:val="22"/>
                <w:szCs w:val="22"/>
              </w:rPr>
              <w:t xml:space="preserve">Tech.info: </w:t>
            </w:r>
            <w:hyperlink r:id="rId78" w:history="1">
              <w:r w:rsidRPr="00703366">
                <w:rPr>
                  <w:rStyle w:val="Hyperlink"/>
                  <w:rFonts w:asciiTheme="minorHAnsi" w:hAnsiTheme="minorHAnsi" w:cstheme="minorHAnsi"/>
                  <w:sz w:val="22"/>
                  <w:szCs w:val="22"/>
                </w:rPr>
                <w:t>https://www.pamline.com/</w:t>
              </w:r>
            </w:hyperlink>
          </w:p>
        </w:tc>
      </w:tr>
    </w:tbl>
    <w:p w14:paraId="77F1139F" w14:textId="77777777" w:rsidR="00670F9E" w:rsidRPr="00824A60" w:rsidRDefault="00670F9E" w:rsidP="00670F9E">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Punktų Nr. 1, 3, 5-9, 12 punktų atitikimas turi būti nurodytas Eksploatacinių savybių deklaracijoje;</w:t>
      </w:r>
    </w:p>
    <w:p w14:paraId="768AAFF2" w14:textId="77777777" w:rsidR="00670F9E" w:rsidRPr="00824A60" w:rsidRDefault="00670F9E" w:rsidP="00670F9E">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Punkto Nr. 2 punkto atitikimas turi būti nurodytas Europos Sąjungoje galiojančiu higienos pažymėjimu;</w:t>
      </w:r>
    </w:p>
    <w:p w14:paraId="418CDA6A" w14:textId="77777777" w:rsidR="00670F9E" w:rsidRPr="00824A60" w:rsidRDefault="00670F9E" w:rsidP="00670F9E">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Punkto Nr. 4, 13 punktų atitikimas, tiksliai nurodant siūlomos medžiagos modelį, turi būti nurodytas nuorodoje į internetinį puslapį ar kitame dokumente, kuriame pateikta techninė informacija apie medžiagą.</w:t>
      </w:r>
    </w:p>
    <w:p w14:paraId="53A3E5F4" w14:textId="77777777" w:rsidR="00670F9E" w:rsidRPr="00824A60" w:rsidRDefault="00670F9E" w:rsidP="00670F9E">
      <w:pPr>
        <w:jc w:val="both"/>
        <w:rPr>
          <w:rFonts w:asciiTheme="minorHAnsi" w:hAnsiTheme="minorHAnsi" w:cstheme="minorHAnsi"/>
          <w:color w:val="000000" w:themeColor="text1"/>
          <w:sz w:val="22"/>
          <w:szCs w:val="22"/>
        </w:rPr>
      </w:pPr>
    </w:p>
    <w:p w14:paraId="4E4D55F0" w14:textId="77777777" w:rsidR="00670F9E" w:rsidRPr="00824A60" w:rsidRDefault="00670F9E" w:rsidP="00670F9E">
      <w:pPr>
        <w:pStyle w:val="Heading1"/>
        <w:numPr>
          <w:ilvl w:val="0"/>
          <w:numId w:val="28"/>
        </w:numPr>
        <w:rPr>
          <w:rFonts w:asciiTheme="minorHAnsi" w:hAnsiTheme="minorHAnsi" w:cstheme="minorHAnsi"/>
          <w:color w:val="000000" w:themeColor="text1"/>
          <w:sz w:val="22"/>
          <w:szCs w:val="22"/>
        </w:rPr>
      </w:pPr>
      <w:bookmarkStart w:id="58" w:name="_Toc94865376"/>
      <w:r w:rsidRPr="00824A60">
        <w:rPr>
          <w:rFonts w:asciiTheme="minorHAnsi" w:hAnsiTheme="minorHAnsi" w:cstheme="minorHAnsi"/>
          <w:color w:val="000000" w:themeColor="text1"/>
          <w:sz w:val="22"/>
          <w:szCs w:val="22"/>
        </w:rPr>
        <w:t>Kalaus ketaus (KK) nuotekų vamzdžių techniniai reikalavimai</w:t>
      </w:r>
      <w:bookmarkEnd w:id="58"/>
    </w:p>
    <w:tbl>
      <w:tblPr>
        <w:tblStyle w:val="TableGrid"/>
        <w:tblW w:w="5047" w:type="pct"/>
        <w:tblLook w:val="04A0" w:firstRow="1" w:lastRow="0" w:firstColumn="1" w:lastColumn="0" w:noHBand="0" w:noVBand="1"/>
      </w:tblPr>
      <w:tblGrid>
        <w:gridCol w:w="7417"/>
        <w:gridCol w:w="7417"/>
      </w:tblGrid>
      <w:tr w:rsidR="000C5E9D" w:rsidRPr="00824A60" w14:paraId="1253B731" w14:textId="77777777" w:rsidTr="00670F9E">
        <w:trPr>
          <w:trHeight w:val="326"/>
        </w:trPr>
        <w:tc>
          <w:tcPr>
            <w:tcW w:w="2500" w:type="pct"/>
          </w:tcPr>
          <w:p w14:paraId="07E6BD1F" w14:textId="77777777" w:rsidR="000C5E9D" w:rsidRPr="00824A60" w:rsidRDefault="000C5E9D" w:rsidP="000C5E9D">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pavadinimas:</w:t>
            </w:r>
          </w:p>
        </w:tc>
        <w:tc>
          <w:tcPr>
            <w:tcW w:w="2500" w:type="pct"/>
          </w:tcPr>
          <w:p w14:paraId="39F1F513" w14:textId="2D1D8AA3" w:rsidR="000C5E9D" w:rsidRPr="000C5E9D" w:rsidRDefault="00D52895" w:rsidP="000C5E9D">
            <w:pPr>
              <w:rPr>
                <w:rFonts w:asciiTheme="minorHAnsi" w:hAnsiTheme="minorHAnsi" w:cstheme="minorHAnsi"/>
                <w:color w:val="000000" w:themeColor="text1"/>
                <w:sz w:val="22"/>
                <w:szCs w:val="22"/>
              </w:rPr>
            </w:pPr>
            <w:r>
              <w:rPr>
                <w:rFonts w:asciiTheme="minorHAnsi" w:hAnsiTheme="minorHAnsi"/>
                <w:sz w:val="22"/>
              </w:rPr>
              <w:t>Kalaus ketaus (KK) nuotekų</w:t>
            </w:r>
            <w:r w:rsidR="000C5E9D" w:rsidRPr="000C5E9D">
              <w:rPr>
                <w:rFonts w:asciiTheme="minorHAnsi" w:hAnsiTheme="minorHAnsi"/>
                <w:sz w:val="22"/>
              </w:rPr>
              <w:t xml:space="preserve"> vamzdžiai</w:t>
            </w:r>
          </w:p>
        </w:tc>
      </w:tr>
      <w:tr w:rsidR="000C5E9D" w:rsidRPr="00824A60" w14:paraId="3B8C97A4" w14:textId="77777777" w:rsidTr="00670F9E">
        <w:trPr>
          <w:trHeight w:val="351"/>
        </w:trPr>
        <w:tc>
          <w:tcPr>
            <w:tcW w:w="2500" w:type="pct"/>
          </w:tcPr>
          <w:p w14:paraId="30A78BBF" w14:textId="77777777" w:rsidR="000C5E9D" w:rsidRPr="00824A60" w:rsidRDefault="000C5E9D" w:rsidP="000C5E9D">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Siūlomos medžiagos techninis žymėjimas / kodas: </w:t>
            </w:r>
          </w:p>
        </w:tc>
        <w:tc>
          <w:tcPr>
            <w:tcW w:w="2500" w:type="pct"/>
          </w:tcPr>
          <w:p w14:paraId="26A8FA07" w14:textId="1E462380" w:rsidR="000C5E9D" w:rsidRPr="000C5E9D" w:rsidRDefault="000C5E9D" w:rsidP="000C5E9D">
            <w:pPr>
              <w:rPr>
                <w:rFonts w:asciiTheme="minorHAnsi" w:hAnsiTheme="minorHAnsi" w:cstheme="minorHAnsi"/>
                <w:color w:val="000000" w:themeColor="text1"/>
                <w:sz w:val="22"/>
                <w:szCs w:val="22"/>
              </w:rPr>
            </w:pPr>
            <w:r w:rsidRPr="000C5E9D">
              <w:rPr>
                <w:rFonts w:asciiTheme="minorHAnsi" w:hAnsiTheme="minorHAnsi"/>
                <w:sz w:val="22"/>
              </w:rPr>
              <w:t>PAM-006</w:t>
            </w:r>
          </w:p>
        </w:tc>
      </w:tr>
      <w:tr w:rsidR="000C5E9D" w:rsidRPr="00824A60" w14:paraId="5F7A7CE7" w14:textId="77777777" w:rsidTr="00670F9E">
        <w:trPr>
          <w:trHeight w:val="301"/>
        </w:trPr>
        <w:tc>
          <w:tcPr>
            <w:tcW w:w="2500" w:type="pct"/>
          </w:tcPr>
          <w:p w14:paraId="1BA231CB" w14:textId="77777777" w:rsidR="000C5E9D" w:rsidRPr="00824A60" w:rsidRDefault="000C5E9D" w:rsidP="000C5E9D">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gamintojo pavadinimas ir šalis:</w:t>
            </w:r>
          </w:p>
        </w:tc>
        <w:tc>
          <w:tcPr>
            <w:tcW w:w="2500" w:type="pct"/>
          </w:tcPr>
          <w:p w14:paraId="385CE99A" w14:textId="03CC99F4" w:rsidR="000C5E9D" w:rsidRPr="000C5E9D" w:rsidRDefault="000C5E9D" w:rsidP="000C5E9D">
            <w:pPr>
              <w:rPr>
                <w:rFonts w:asciiTheme="minorHAnsi" w:hAnsiTheme="minorHAnsi" w:cstheme="minorHAnsi"/>
                <w:color w:val="000000" w:themeColor="text1"/>
                <w:sz w:val="22"/>
                <w:szCs w:val="22"/>
              </w:rPr>
            </w:pPr>
            <w:r w:rsidRPr="000C5E9D">
              <w:rPr>
                <w:rFonts w:asciiTheme="minorHAnsi" w:hAnsiTheme="minorHAnsi"/>
                <w:sz w:val="22"/>
              </w:rPr>
              <w:t>Saint Gobain PAM, Prancūzija</w:t>
            </w:r>
          </w:p>
        </w:tc>
      </w:tr>
    </w:tbl>
    <w:p w14:paraId="7916A074" w14:textId="77777777" w:rsidR="00670F9E" w:rsidRPr="00824A60" w:rsidRDefault="00670F9E" w:rsidP="00670F9E">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6"/>
        <w:gridCol w:w="2718"/>
        <w:gridCol w:w="5893"/>
        <w:gridCol w:w="2789"/>
        <w:gridCol w:w="2789"/>
      </w:tblGrid>
      <w:tr w:rsidR="00670F9E" w:rsidRPr="00824A60" w14:paraId="03D62900" w14:textId="77777777" w:rsidTr="00670F9E">
        <w:trPr>
          <w:trHeight w:val="527"/>
          <w:tblHeader/>
        </w:trPr>
        <w:tc>
          <w:tcPr>
            <w:tcW w:w="192" w:type="pct"/>
            <w:tcBorders>
              <w:top w:val="single" w:sz="4" w:space="0" w:color="auto"/>
              <w:left w:val="single" w:sz="4" w:space="0" w:color="auto"/>
              <w:bottom w:val="single" w:sz="4" w:space="0" w:color="auto"/>
              <w:right w:val="single" w:sz="4" w:space="0" w:color="auto"/>
            </w:tcBorders>
          </w:tcPr>
          <w:p w14:paraId="7416699D" w14:textId="77777777" w:rsidR="00670F9E" w:rsidRPr="00824A60" w:rsidRDefault="00670F9E" w:rsidP="00670F9E">
            <w:pPr>
              <w:jc w:val="cente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Eil. Nr.</w:t>
            </w:r>
          </w:p>
        </w:tc>
        <w:tc>
          <w:tcPr>
            <w:tcW w:w="921" w:type="pct"/>
            <w:tcBorders>
              <w:top w:val="single" w:sz="4" w:space="0" w:color="auto"/>
              <w:left w:val="single" w:sz="4" w:space="0" w:color="auto"/>
              <w:bottom w:val="single" w:sz="4" w:space="0" w:color="auto"/>
              <w:right w:val="single" w:sz="4" w:space="0" w:color="auto"/>
            </w:tcBorders>
          </w:tcPr>
          <w:p w14:paraId="1ADEA665" w14:textId="77777777" w:rsidR="00670F9E" w:rsidRPr="00824A60" w:rsidRDefault="00670F9E" w:rsidP="00670F9E">
            <w:pP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Techniniai parametrai ir reikalavimai</w:t>
            </w:r>
          </w:p>
        </w:tc>
        <w:tc>
          <w:tcPr>
            <w:tcW w:w="1997" w:type="pct"/>
            <w:tcBorders>
              <w:top w:val="single" w:sz="4" w:space="0" w:color="auto"/>
              <w:left w:val="single" w:sz="4" w:space="0" w:color="auto"/>
              <w:bottom w:val="single" w:sz="4" w:space="0" w:color="auto"/>
              <w:right w:val="single" w:sz="4" w:space="0" w:color="auto"/>
            </w:tcBorders>
          </w:tcPr>
          <w:p w14:paraId="6AA23BFE" w14:textId="77777777" w:rsidR="00670F9E" w:rsidRPr="00824A60" w:rsidRDefault="00670F9E" w:rsidP="00670F9E">
            <w:pP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6CE46E2A" w14:textId="77777777" w:rsidR="00670F9E" w:rsidRPr="00824A60" w:rsidRDefault="00670F9E" w:rsidP="00670F9E">
            <w:pPr>
              <w:rPr>
                <w:rFonts w:asciiTheme="minorHAnsi" w:hAnsiTheme="minorHAnsi" w:cstheme="minorHAnsi"/>
                <w:b/>
                <w:bCs/>
                <w:color w:val="000000" w:themeColor="text1"/>
                <w:sz w:val="22"/>
                <w:szCs w:val="22"/>
              </w:rPr>
            </w:pPr>
            <w:r w:rsidRPr="00824A60">
              <w:rPr>
                <w:rFonts w:asciiTheme="minorHAnsi" w:hAnsiTheme="minorHAnsi" w:cstheme="minorHAnsi"/>
                <w:b/>
                <w:bCs/>
                <w:color w:val="000000" w:themeColor="text1"/>
                <w:sz w:val="22"/>
                <w:szCs w:val="22"/>
              </w:rPr>
              <w:t>Tiekėjas turi nurodyti atitinka/neatitinka</w:t>
            </w:r>
          </w:p>
        </w:tc>
        <w:tc>
          <w:tcPr>
            <w:tcW w:w="945" w:type="pct"/>
            <w:tcBorders>
              <w:top w:val="single" w:sz="4" w:space="0" w:color="auto"/>
              <w:left w:val="single" w:sz="4" w:space="0" w:color="auto"/>
              <w:bottom w:val="single" w:sz="4" w:space="0" w:color="auto"/>
              <w:right w:val="single" w:sz="4" w:space="0" w:color="auto"/>
            </w:tcBorders>
          </w:tcPr>
          <w:p w14:paraId="12633ADF" w14:textId="77777777" w:rsidR="00670F9E" w:rsidRPr="00824A60" w:rsidRDefault="00670F9E" w:rsidP="00670F9E">
            <w:pPr>
              <w:rPr>
                <w:rFonts w:asciiTheme="minorHAnsi" w:hAnsiTheme="minorHAnsi" w:cstheme="minorHAnsi"/>
                <w:b/>
                <w:bCs/>
                <w:color w:val="000000" w:themeColor="text1"/>
                <w:sz w:val="22"/>
                <w:szCs w:val="22"/>
              </w:rPr>
            </w:pPr>
            <w:r w:rsidRPr="00824A60">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670F9E" w:rsidRPr="00824A60" w14:paraId="5F000ED9"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49EF8A04" w14:textId="77777777" w:rsidR="00670F9E" w:rsidRPr="00824A60" w:rsidRDefault="00670F9E" w:rsidP="00670F9E">
            <w:pPr>
              <w:tabs>
                <w:tab w:val="center" w:pos="4819"/>
                <w:tab w:val="right" w:pos="9638"/>
              </w:tabs>
              <w:jc w:val="center"/>
              <w:rPr>
                <w:rFonts w:asciiTheme="minorHAnsi" w:hAnsiTheme="minorHAnsi" w:cstheme="minorHAnsi"/>
                <w:color w:val="000000" w:themeColor="text1"/>
                <w:sz w:val="22"/>
                <w:szCs w:val="22"/>
              </w:rPr>
            </w:pPr>
            <w:r w:rsidRPr="00824A60">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058E8AF5" w14:textId="77777777" w:rsidR="00670F9E" w:rsidRPr="00824A60" w:rsidRDefault="00670F9E" w:rsidP="00670F9E">
            <w:pPr>
              <w:tabs>
                <w:tab w:val="center" w:pos="4819"/>
                <w:tab w:val="right" w:pos="9638"/>
              </w:tabs>
              <w:jc w:val="center"/>
              <w:rPr>
                <w:rFonts w:asciiTheme="minorHAnsi" w:hAnsiTheme="minorHAnsi" w:cstheme="minorHAnsi"/>
                <w:b/>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87581C4" w14:textId="77777777" w:rsidR="00670F9E" w:rsidRPr="00824A60" w:rsidRDefault="00670F9E" w:rsidP="00670F9E">
            <w:pPr>
              <w:tabs>
                <w:tab w:val="center" w:pos="4819"/>
                <w:tab w:val="right" w:pos="9638"/>
              </w:tabs>
              <w:jc w:val="center"/>
              <w:rPr>
                <w:rFonts w:asciiTheme="minorHAnsi" w:hAnsiTheme="minorHAnsi" w:cstheme="minorHAnsi"/>
                <w:b/>
                <w:color w:val="000000" w:themeColor="text1"/>
                <w:sz w:val="22"/>
                <w:szCs w:val="22"/>
              </w:rPr>
            </w:pPr>
          </w:p>
        </w:tc>
      </w:tr>
      <w:tr w:rsidR="00D52895" w:rsidRPr="00824A60" w14:paraId="14AD107F"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0468216" w14:textId="77777777" w:rsidR="00D52895" w:rsidRPr="00824A60" w:rsidRDefault="00D52895" w:rsidP="00D52895">
            <w:pPr>
              <w:numPr>
                <w:ilvl w:val="0"/>
                <w:numId w:val="83"/>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BF94502" w14:textId="77777777" w:rsidR="00D52895" w:rsidRPr="00824A60" w:rsidRDefault="00D52895" w:rsidP="00D52895">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Standartai</w:t>
            </w:r>
          </w:p>
        </w:tc>
        <w:tc>
          <w:tcPr>
            <w:tcW w:w="1997" w:type="pct"/>
            <w:tcBorders>
              <w:top w:val="single" w:sz="4" w:space="0" w:color="auto"/>
              <w:left w:val="single" w:sz="4" w:space="0" w:color="auto"/>
              <w:bottom w:val="single" w:sz="4" w:space="0" w:color="auto"/>
              <w:right w:val="single" w:sz="4" w:space="0" w:color="auto"/>
            </w:tcBorders>
          </w:tcPr>
          <w:p w14:paraId="34D92E5A" w14:textId="77777777" w:rsidR="00D52895" w:rsidRPr="00824A60" w:rsidRDefault="00D52895" w:rsidP="00D52895">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ISO</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7186</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ir</w:t>
            </w:r>
            <w:r w:rsidRPr="00824A60">
              <w:rPr>
                <w:rFonts w:asciiTheme="minorHAnsi" w:hAnsiTheme="minorHAnsi" w:cstheme="minorHAnsi"/>
                <w:color w:val="000000" w:themeColor="text1"/>
                <w:spacing w:val="-3"/>
                <w:sz w:val="22"/>
                <w:szCs w:val="22"/>
              </w:rPr>
              <w:t xml:space="preserve"> </w:t>
            </w:r>
            <w:r w:rsidRPr="00824A60">
              <w:rPr>
                <w:rFonts w:asciiTheme="minorHAnsi" w:hAnsiTheme="minorHAnsi" w:cstheme="minorHAnsi"/>
                <w:color w:val="000000" w:themeColor="text1"/>
                <w:sz w:val="22"/>
                <w:szCs w:val="22"/>
              </w:rPr>
              <w:t>LST</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EN</w:t>
            </w:r>
            <w:r w:rsidRPr="00824A60">
              <w:rPr>
                <w:rFonts w:asciiTheme="minorHAnsi" w:hAnsiTheme="minorHAnsi" w:cstheme="minorHAnsi"/>
                <w:color w:val="000000" w:themeColor="text1"/>
                <w:spacing w:val="-4"/>
                <w:sz w:val="22"/>
                <w:szCs w:val="22"/>
              </w:rPr>
              <w:t xml:space="preserve"> </w:t>
            </w:r>
            <w:r w:rsidRPr="00824A60">
              <w:rPr>
                <w:rFonts w:asciiTheme="minorHAnsi" w:hAnsiTheme="minorHAnsi" w:cstheme="minorHAnsi"/>
                <w:color w:val="000000" w:themeColor="text1"/>
                <w:sz w:val="22"/>
                <w:szCs w:val="22"/>
              </w:rPr>
              <w:t>598:2000</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arba</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lygiaverčiai.</w:t>
            </w:r>
          </w:p>
        </w:tc>
        <w:tc>
          <w:tcPr>
            <w:tcW w:w="945" w:type="pct"/>
            <w:tcBorders>
              <w:top w:val="single" w:sz="4" w:space="0" w:color="auto"/>
              <w:left w:val="single" w:sz="4" w:space="0" w:color="auto"/>
              <w:bottom w:val="single" w:sz="4" w:space="0" w:color="auto"/>
              <w:right w:val="single" w:sz="4" w:space="0" w:color="auto"/>
            </w:tcBorders>
          </w:tcPr>
          <w:p w14:paraId="0AD3F742" w14:textId="103594A5" w:rsidR="00D52895" w:rsidRPr="00D52895" w:rsidRDefault="00D52895" w:rsidP="00D52895">
            <w:pPr>
              <w:tabs>
                <w:tab w:val="center" w:pos="4819"/>
                <w:tab w:val="right" w:pos="9638"/>
              </w:tabs>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Atitinka</w:t>
            </w:r>
          </w:p>
        </w:tc>
        <w:tc>
          <w:tcPr>
            <w:tcW w:w="945" w:type="pct"/>
            <w:tcBorders>
              <w:top w:val="single" w:sz="4" w:space="0" w:color="auto"/>
              <w:left w:val="single" w:sz="4" w:space="0" w:color="auto"/>
              <w:bottom w:val="single" w:sz="4" w:space="0" w:color="auto"/>
              <w:right w:val="single" w:sz="4" w:space="0" w:color="auto"/>
            </w:tcBorders>
          </w:tcPr>
          <w:p w14:paraId="00C15A2D" w14:textId="695DBD37" w:rsidR="00D52895" w:rsidRPr="00D52895" w:rsidRDefault="00D52895" w:rsidP="00D52895">
            <w:pPr>
              <w:tabs>
                <w:tab w:val="center" w:pos="4819"/>
                <w:tab w:val="right" w:pos="9638"/>
              </w:tabs>
              <w:jc w:val="both"/>
              <w:rPr>
                <w:rFonts w:asciiTheme="minorHAnsi" w:hAnsiTheme="minorHAnsi" w:cstheme="minorHAnsi"/>
                <w:color w:val="000000" w:themeColor="text1"/>
                <w:sz w:val="22"/>
                <w:szCs w:val="22"/>
              </w:rPr>
            </w:pPr>
            <w:r w:rsidRPr="00D52895">
              <w:rPr>
                <w:rFonts w:asciiTheme="minorHAnsi" w:hAnsiTheme="minorHAnsi"/>
                <w:sz w:val="22"/>
              </w:rPr>
              <w:t>SAINT-GOBAIN CANALISATION EN545, EN598</w:t>
            </w:r>
          </w:p>
        </w:tc>
      </w:tr>
      <w:tr w:rsidR="00D52895" w:rsidRPr="00824A60" w14:paraId="6A081572"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E5E88B1" w14:textId="77777777" w:rsidR="00D52895" w:rsidRPr="00824A60" w:rsidRDefault="00D52895" w:rsidP="00D52895">
            <w:pPr>
              <w:numPr>
                <w:ilvl w:val="0"/>
                <w:numId w:val="83"/>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BAEC841" w14:textId="77777777" w:rsidR="00D52895" w:rsidRPr="00824A60" w:rsidRDefault="00D52895" w:rsidP="00D52895">
            <w:pPr>
              <w:pStyle w:val="TableParagraph"/>
              <w:tabs>
                <w:tab w:val="left" w:pos="1307"/>
                <w:tab w:val="left" w:pos="2667"/>
              </w:tabs>
              <w:ind w:right="90"/>
              <w:jc w:val="both"/>
              <w:rPr>
                <w:rFonts w:cstheme="minorHAnsi"/>
                <w:color w:val="000000" w:themeColor="text1"/>
                <w:lang w:val="lt-LT"/>
              </w:rPr>
            </w:pPr>
            <w:r w:rsidRPr="00824A60">
              <w:rPr>
                <w:rFonts w:cstheme="minorHAnsi"/>
                <w:color w:val="000000" w:themeColor="text1"/>
                <w:lang w:val="lt-LT"/>
              </w:rPr>
              <w:t>Produkto</w:t>
            </w:r>
            <w:r w:rsidRPr="00824A60">
              <w:rPr>
                <w:rFonts w:cstheme="minorHAnsi"/>
                <w:color w:val="000000" w:themeColor="text1"/>
                <w:spacing w:val="1"/>
                <w:lang w:val="lt-LT"/>
              </w:rPr>
              <w:t xml:space="preserve"> </w:t>
            </w:r>
            <w:r w:rsidRPr="00824A60">
              <w:rPr>
                <w:rFonts w:cstheme="minorHAnsi"/>
                <w:color w:val="000000" w:themeColor="text1"/>
                <w:lang w:val="lt-LT"/>
              </w:rPr>
              <w:t>sertifikavimas</w:t>
            </w:r>
            <w:r w:rsidRPr="00824A60">
              <w:rPr>
                <w:rFonts w:cstheme="minorHAnsi"/>
                <w:color w:val="000000" w:themeColor="text1"/>
                <w:spacing w:val="1"/>
                <w:lang w:val="lt-LT"/>
              </w:rPr>
              <w:t xml:space="preserve"> </w:t>
            </w:r>
            <w:r w:rsidRPr="00824A60">
              <w:rPr>
                <w:rFonts w:cstheme="minorHAnsi"/>
                <w:color w:val="000000" w:themeColor="text1"/>
                <w:lang w:val="lt-LT"/>
              </w:rPr>
              <w:t>turi</w:t>
            </w:r>
            <w:r w:rsidRPr="00824A60">
              <w:rPr>
                <w:rFonts w:cstheme="minorHAnsi"/>
                <w:color w:val="000000" w:themeColor="text1"/>
                <w:spacing w:val="1"/>
                <w:lang w:val="lt-LT"/>
              </w:rPr>
              <w:t xml:space="preserve"> </w:t>
            </w:r>
            <w:r w:rsidRPr="00824A60">
              <w:rPr>
                <w:rFonts w:cstheme="minorHAnsi"/>
                <w:color w:val="000000" w:themeColor="text1"/>
                <w:lang w:val="lt-LT"/>
              </w:rPr>
              <w:t>būti</w:t>
            </w:r>
            <w:r w:rsidRPr="00824A60">
              <w:rPr>
                <w:rFonts w:cstheme="minorHAnsi"/>
                <w:color w:val="000000" w:themeColor="text1"/>
                <w:spacing w:val="1"/>
                <w:lang w:val="lt-LT"/>
              </w:rPr>
              <w:t xml:space="preserve"> </w:t>
            </w:r>
            <w:r w:rsidRPr="00824A60">
              <w:rPr>
                <w:rFonts w:cstheme="minorHAnsi"/>
                <w:color w:val="000000" w:themeColor="text1"/>
                <w:lang w:val="lt-LT"/>
              </w:rPr>
              <w:t>atliktas Europoje esančioje</w:t>
            </w:r>
            <w:r w:rsidRPr="00824A60">
              <w:rPr>
                <w:rFonts w:cstheme="minorHAnsi"/>
                <w:color w:val="000000" w:themeColor="text1"/>
                <w:spacing w:val="-48"/>
                <w:lang w:val="lt-LT"/>
              </w:rPr>
              <w:t xml:space="preserve"> </w:t>
            </w:r>
            <w:r w:rsidRPr="00824A60">
              <w:rPr>
                <w:rFonts w:cstheme="minorHAnsi"/>
                <w:color w:val="000000" w:themeColor="text1"/>
                <w:lang w:val="lt-LT"/>
              </w:rPr>
              <w:t>nepriklausomoje</w:t>
            </w:r>
            <w:r w:rsidRPr="00824A60">
              <w:rPr>
                <w:rFonts w:cstheme="minorHAnsi"/>
                <w:color w:val="000000" w:themeColor="text1"/>
                <w:spacing w:val="1"/>
                <w:lang w:val="lt-LT"/>
              </w:rPr>
              <w:t xml:space="preserve"> </w:t>
            </w:r>
            <w:r w:rsidRPr="00824A60">
              <w:rPr>
                <w:rFonts w:cstheme="minorHAnsi"/>
                <w:color w:val="000000" w:themeColor="text1"/>
                <w:lang w:val="lt-LT"/>
              </w:rPr>
              <w:t>organizacijoje, kuri</w:t>
            </w:r>
            <w:r w:rsidRPr="00824A60">
              <w:rPr>
                <w:rFonts w:cstheme="minorHAnsi"/>
                <w:color w:val="000000" w:themeColor="text1"/>
                <w:spacing w:val="1"/>
                <w:lang w:val="lt-LT"/>
              </w:rPr>
              <w:t xml:space="preserve"> </w:t>
            </w:r>
            <w:r w:rsidRPr="00824A60">
              <w:rPr>
                <w:rFonts w:cstheme="minorHAnsi"/>
                <w:color w:val="000000" w:themeColor="text1"/>
                <w:lang w:val="lt-LT"/>
              </w:rPr>
              <w:t>yra akredituota atlikti</w:t>
            </w:r>
            <w:r w:rsidRPr="00824A60">
              <w:rPr>
                <w:rFonts w:cstheme="minorHAnsi"/>
                <w:color w:val="000000" w:themeColor="text1"/>
                <w:spacing w:val="1"/>
                <w:lang w:val="lt-LT"/>
              </w:rPr>
              <w:t xml:space="preserve"> </w:t>
            </w:r>
            <w:r w:rsidRPr="00824A60">
              <w:rPr>
                <w:rFonts w:cstheme="minorHAnsi"/>
                <w:color w:val="000000" w:themeColor="text1"/>
                <w:lang w:val="lt-LT"/>
              </w:rPr>
              <w:t>sertifikavimą pagal</w:t>
            </w:r>
            <w:r w:rsidRPr="00824A60">
              <w:rPr>
                <w:rFonts w:cstheme="minorHAnsi"/>
                <w:color w:val="000000" w:themeColor="text1"/>
                <w:spacing w:val="1"/>
                <w:lang w:val="lt-LT"/>
              </w:rPr>
              <w:t xml:space="preserve"> </w:t>
            </w:r>
            <w:r w:rsidRPr="00824A60">
              <w:rPr>
                <w:rFonts w:cstheme="minorHAnsi"/>
                <w:color w:val="000000" w:themeColor="text1"/>
                <w:lang w:val="lt-LT"/>
              </w:rPr>
              <w:t>aktualią</w:t>
            </w:r>
            <w:r w:rsidRPr="00824A60">
              <w:rPr>
                <w:rFonts w:cstheme="minorHAnsi"/>
                <w:color w:val="000000" w:themeColor="text1"/>
                <w:spacing w:val="1"/>
                <w:lang w:val="lt-LT"/>
              </w:rPr>
              <w:t xml:space="preserve"> </w:t>
            </w:r>
            <w:r w:rsidRPr="00824A60">
              <w:rPr>
                <w:rFonts w:cstheme="minorHAnsi"/>
                <w:color w:val="000000" w:themeColor="text1"/>
                <w:lang w:val="lt-LT"/>
              </w:rPr>
              <w:t>standartų</w:t>
            </w:r>
            <w:r w:rsidRPr="00824A60">
              <w:rPr>
                <w:rFonts w:cstheme="minorHAnsi"/>
                <w:color w:val="000000" w:themeColor="text1"/>
                <w:spacing w:val="1"/>
                <w:lang w:val="lt-LT"/>
              </w:rPr>
              <w:t xml:space="preserve"> </w:t>
            </w:r>
            <w:r w:rsidRPr="00824A60">
              <w:rPr>
                <w:rFonts w:cstheme="minorHAnsi"/>
                <w:color w:val="000000" w:themeColor="text1"/>
                <w:lang w:val="lt-LT"/>
              </w:rPr>
              <w:t>redakciją. Organizacijai</w:t>
            </w:r>
            <w:r w:rsidRPr="00824A60">
              <w:rPr>
                <w:rFonts w:cstheme="minorHAnsi"/>
                <w:color w:val="000000" w:themeColor="text1"/>
                <w:spacing w:val="1"/>
                <w:lang w:val="lt-LT"/>
              </w:rPr>
              <w:t xml:space="preserve"> </w:t>
            </w:r>
            <w:r w:rsidRPr="00824A60">
              <w:rPr>
                <w:rFonts w:cstheme="minorHAnsi"/>
                <w:color w:val="000000" w:themeColor="text1"/>
                <w:lang w:val="lt-LT"/>
              </w:rPr>
              <w:t>akreditaciją</w:t>
            </w:r>
            <w:r w:rsidRPr="00824A60">
              <w:rPr>
                <w:rFonts w:cstheme="minorHAnsi"/>
                <w:color w:val="000000" w:themeColor="text1"/>
                <w:spacing w:val="1"/>
                <w:lang w:val="lt-LT"/>
              </w:rPr>
              <w:t xml:space="preserve"> </w:t>
            </w:r>
            <w:r w:rsidRPr="00824A60">
              <w:rPr>
                <w:rFonts w:cstheme="minorHAnsi"/>
                <w:color w:val="000000" w:themeColor="text1"/>
                <w:lang w:val="lt-LT"/>
              </w:rPr>
              <w:t>suteikęs</w:t>
            </w:r>
            <w:r w:rsidRPr="00824A60">
              <w:rPr>
                <w:rFonts w:cstheme="minorHAnsi"/>
                <w:color w:val="000000" w:themeColor="text1"/>
                <w:spacing w:val="1"/>
                <w:lang w:val="lt-LT"/>
              </w:rPr>
              <w:t xml:space="preserve"> </w:t>
            </w:r>
            <w:r w:rsidRPr="00824A60">
              <w:rPr>
                <w:rFonts w:cstheme="minorHAnsi"/>
                <w:color w:val="000000" w:themeColor="text1"/>
                <w:lang w:val="lt-LT"/>
              </w:rPr>
              <w:t>biuras</w:t>
            </w:r>
            <w:r w:rsidRPr="00824A60">
              <w:rPr>
                <w:rFonts w:cstheme="minorHAnsi"/>
                <w:color w:val="000000" w:themeColor="text1"/>
                <w:spacing w:val="1"/>
                <w:lang w:val="lt-LT"/>
              </w:rPr>
              <w:t xml:space="preserve"> </w:t>
            </w:r>
            <w:r w:rsidRPr="00824A60">
              <w:rPr>
                <w:rFonts w:cstheme="minorHAnsi"/>
                <w:color w:val="000000" w:themeColor="text1"/>
                <w:lang w:val="lt-LT"/>
              </w:rPr>
              <w:t>turi</w:t>
            </w:r>
            <w:r w:rsidRPr="00824A60">
              <w:rPr>
                <w:rFonts w:cstheme="minorHAnsi"/>
                <w:color w:val="000000" w:themeColor="text1"/>
                <w:spacing w:val="1"/>
                <w:lang w:val="lt-LT"/>
              </w:rPr>
              <w:t xml:space="preserve"> </w:t>
            </w:r>
            <w:r w:rsidRPr="00824A60">
              <w:rPr>
                <w:rFonts w:cstheme="minorHAnsi"/>
                <w:color w:val="000000" w:themeColor="text1"/>
                <w:lang w:val="lt-LT"/>
              </w:rPr>
              <w:t>būti</w:t>
            </w:r>
            <w:r w:rsidRPr="00824A60">
              <w:rPr>
                <w:rFonts w:cstheme="minorHAnsi"/>
                <w:color w:val="000000" w:themeColor="text1"/>
                <w:spacing w:val="1"/>
                <w:lang w:val="lt-LT"/>
              </w:rPr>
              <w:t xml:space="preserve"> </w:t>
            </w:r>
            <w:r w:rsidRPr="00824A60">
              <w:rPr>
                <w:rFonts w:cstheme="minorHAnsi"/>
                <w:color w:val="000000" w:themeColor="text1"/>
                <w:lang w:val="lt-LT"/>
              </w:rPr>
              <w:t>pilnavertis</w:t>
            </w:r>
            <w:r w:rsidRPr="00824A60">
              <w:rPr>
                <w:rFonts w:cstheme="minorHAnsi"/>
                <w:color w:val="000000" w:themeColor="text1"/>
                <w:spacing w:val="1"/>
                <w:lang w:val="lt-LT"/>
              </w:rPr>
              <w:t xml:space="preserve"> </w:t>
            </w:r>
            <w:r w:rsidRPr="00824A60">
              <w:rPr>
                <w:rFonts w:cstheme="minorHAnsi"/>
                <w:color w:val="000000" w:themeColor="text1"/>
                <w:lang w:val="lt-LT"/>
              </w:rPr>
              <w:t>Europos</w:t>
            </w:r>
            <w:r w:rsidRPr="00824A60">
              <w:rPr>
                <w:rFonts w:cstheme="minorHAnsi"/>
                <w:color w:val="000000" w:themeColor="text1"/>
                <w:spacing w:val="1"/>
                <w:lang w:val="lt-LT"/>
              </w:rPr>
              <w:t xml:space="preserve"> </w:t>
            </w:r>
            <w:r w:rsidRPr="00824A60">
              <w:rPr>
                <w:rFonts w:cstheme="minorHAnsi"/>
                <w:color w:val="000000" w:themeColor="text1"/>
                <w:lang w:val="lt-LT"/>
              </w:rPr>
              <w:t>akreditacijos</w:t>
            </w:r>
            <w:r w:rsidRPr="00824A60">
              <w:rPr>
                <w:rFonts w:cstheme="minorHAnsi"/>
                <w:color w:val="000000" w:themeColor="text1"/>
                <w:spacing w:val="1"/>
                <w:lang w:val="lt-LT"/>
              </w:rPr>
              <w:t xml:space="preserve"> </w:t>
            </w:r>
            <w:r w:rsidRPr="00824A60">
              <w:rPr>
                <w:rFonts w:cstheme="minorHAnsi"/>
                <w:color w:val="000000" w:themeColor="text1"/>
                <w:lang w:val="lt-LT"/>
              </w:rPr>
              <w:t>organizacijos</w:t>
            </w:r>
            <w:r w:rsidRPr="00824A60">
              <w:rPr>
                <w:rFonts w:cstheme="minorHAnsi"/>
                <w:color w:val="000000" w:themeColor="text1"/>
                <w:spacing w:val="1"/>
                <w:lang w:val="lt-LT"/>
              </w:rPr>
              <w:t xml:space="preserve"> </w:t>
            </w:r>
            <w:r w:rsidRPr="00824A60">
              <w:rPr>
                <w:rFonts w:cstheme="minorHAnsi"/>
                <w:color w:val="000000" w:themeColor="text1"/>
                <w:lang w:val="lt-LT"/>
              </w:rPr>
              <w:t>(angl.</w:t>
            </w:r>
            <w:r w:rsidRPr="00824A60">
              <w:rPr>
                <w:rFonts w:cstheme="minorHAnsi"/>
                <w:color w:val="000000" w:themeColor="text1"/>
                <w:spacing w:val="1"/>
                <w:lang w:val="lt-LT"/>
              </w:rPr>
              <w:t xml:space="preserve"> </w:t>
            </w:r>
            <w:r w:rsidRPr="00824A60">
              <w:rPr>
                <w:rFonts w:cstheme="minorHAnsi"/>
                <w:color w:val="000000" w:themeColor="text1"/>
                <w:lang w:val="lt-LT"/>
              </w:rPr>
              <w:t>EA)</w:t>
            </w:r>
            <w:r w:rsidRPr="00824A60">
              <w:rPr>
                <w:rFonts w:cstheme="minorHAnsi"/>
                <w:color w:val="000000" w:themeColor="text1"/>
                <w:spacing w:val="-47"/>
                <w:lang w:val="lt-LT"/>
              </w:rPr>
              <w:t xml:space="preserve"> </w:t>
            </w:r>
            <w:r w:rsidRPr="00824A60">
              <w:rPr>
                <w:rFonts w:cstheme="minorHAnsi"/>
                <w:color w:val="000000" w:themeColor="text1"/>
                <w:lang w:val="lt-LT"/>
              </w:rPr>
              <w:t>narys.</w:t>
            </w:r>
          </w:p>
          <w:p w14:paraId="1B452E99" w14:textId="77777777" w:rsidR="00D52895" w:rsidRPr="00824A60" w:rsidRDefault="00D52895" w:rsidP="00D52895">
            <w:pPr>
              <w:pStyle w:val="TableParagraph"/>
              <w:ind w:right="86"/>
              <w:jc w:val="both"/>
              <w:rPr>
                <w:rFonts w:cstheme="minorHAnsi"/>
                <w:color w:val="000000" w:themeColor="text1"/>
                <w:lang w:val="lt-LT"/>
              </w:rPr>
            </w:pPr>
            <w:r w:rsidRPr="00824A60">
              <w:rPr>
                <w:rFonts w:cstheme="minorHAnsi"/>
                <w:color w:val="000000" w:themeColor="text1"/>
                <w:lang w:val="lt-LT"/>
              </w:rPr>
              <w:t>Pilnaverčių</w:t>
            </w:r>
            <w:r w:rsidRPr="00824A60">
              <w:rPr>
                <w:rFonts w:cstheme="minorHAnsi"/>
                <w:color w:val="000000" w:themeColor="text1"/>
                <w:spacing w:val="24"/>
                <w:lang w:val="lt-LT"/>
              </w:rPr>
              <w:t xml:space="preserve"> </w:t>
            </w:r>
            <w:r w:rsidRPr="00824A60">
              <w:rPr>
                <w:rFonts w:cstheme="minorHAnsi"/>
                <w:color w:val="000000" w:themeColor="text1"/>
                <w:lang w:val="lt-LT"/>
              </w:rPr>
              <w:t>(angl.</w:t>
            </w:r>
            <w:r w:rsidRPr="00824A60">
              <w:rPr>
                <w:rFonts w:cstheme="minorHAnsi"/>
                <w:color w:val="000000" w:themeColor="text1"/>
                <w:spacing w:val="24"/>
                <w:lang w:val="lt-LT"/>
              </w:rPr>
              <w:t xml:space="preserve"> </w:t>
            </w:r>
            <w:r w:rsidRPr="00824A60">
              <w:rPr>
                <w:rFonts w:cstheme="minorHAnsi"/>
                <w:color w:val="000000" w:themeColor="text1"/>
                <w:lang w:val="lt-LT"/>
              </w:rPr>
              <w:t>Full</w:t>
            </w:r>
            <w:r w:rsidRPr="00824A60">
              <w:rPr>
                <w:rFonts w:cstheme="minorHAnsi"/>
                <w:color w:val="000000" w:themeColor="text1"/>
                <w:spacing w:val="25"/>
                <w:lang w:val="lt-LT"/>
              </w:rPr>
              <w:t xml:space="preserve"> </w:t>
            </w:r>
            <w:r w:rsidRPr="00824A60">
              <w:rPr>
                <w:rFonts w:cstheme="minorHAnsi"/>
                <w:color w:val="000000" w:themeColor="text1"/>
                <w:lang w:val="lt-LT"/>
              </w:rPr>
              <w:t>member)</w:t>
            </w:r>
            <w:r w:rsidRPr="00824A60">
              <w:rPr>
                <w:rFonts w:cstheme="minorHAnsi"/>
                <w:color w:val="000000" w:themeColor="text1"/>
                <w:spacing w:val="25"/>
                <w:lang w:val="lt-LT"/>
              </w:rPr>
              <w:t xml:space="preserve"> </w:t>
            </w:r>
            <w:r w:rsidRPr="00824A60">
              <w:rPr>
                <w:rFonts w:cstheme="minorHAnsi"/>
                <w:color w:val="000000" w:themeColor="text1"/>
                <w:lang w:val="lt-LT"/>
              </w:rPr>
              <w:t>narių</w:t>
            </w:r>
            <w:r w:rsidRPr="00824A60">
              <w:rPr>
                <w:rFonts w:cstheme="minorHAnsi"/>
                <w:color w:val="000000" w:themeColor="text1"/>
                <w:spacing w:val="-47"/>
                <w:lang w:val="lt-LT"/>
              </w:rPr>
              <w:t xml:space="preserve"> </w:t>
            </w:r>
            <w:r w:rsidRPr="00824A60">
              <w:rPr>
                <w:rFonts w:cstheme="minorHAnsi"/>
                <w:color w:val="000000" w:themeColor="text1"/>
                <w:lang w:val="lt-LT"/>
              </w:rPr>
              <w:t>sąrašas:</w:t>
            </w:r>
          </w:p>
          <w:p w14:paraId="481953E9" w14:textId="77777777" w:rsidR="00D52895" w:rsidRPr="00824A60" w:rsidRDefault="005D1F0D" w:rsidP="00D52895">
            <w:pPr>
              <w:jc w:val="both"/>
              <w:rPr>
                <w:rFonts w:asciiTheme="minorHAnsi" w:hAnsiTheme="minorHAnsi" w:cstheme="minorHAnsi"/>
                <w:color w:val="000000" w:themeColor="text1"/>
                <w:sz w:val="22"/>
                <w:szCs w:val="22"/>
              </w:rPr>
            </w:pPr>
            <w:hyperlink r:id="rId79" w:history="1">
              <w:r w:rsidR="00D52895" w:rsidRPr="00824A60">
                <w:rPr>
                  <w:rStyle w:val="Hyperlink"/>
                  <w:rFonts w:asciiTheme="minorHAnsi" w:hAnsiTheme="minorHAnsi" w:cstheme="minorHAnsi"/>
                  <w:color w:val="000000" w:themeColor="text1"/>
                  <w:sz w:val="22"/>
                  <w:szCs w:val="22"/>
                </w:rPr>
                <w:t>http://www.european-</w:t>
              </w:r>
            </w:hyperlink>
            <w:r w:rsidR="00D52895" w:rsidRPr="00824A60">
              <w:rPr>
                <w:rFonts w:asciiTheme="minorHAnsi" w:hAnsiTheme="minorHAnsi" w:cstheme="minorHAnsi"/>
                <w:color w:val="000000" w:themeColor="text1"/>
                <w:spacing w:val="1"/>
                <w:sz w:val="22"/>
                <w:szCs w:val="22"/>
              </w:rPr>
              <w:t xml:space="preserve"> </w:t>
            </w:r>
            <w:hyperlink r:id="rId80" w:history="1">
              <w:r w:rsidR="00D52895" w:rsidRPr="00824A60">
                <w:rPr>
                  <w:rStyle w:val="Hyperlink"/>
                  <w:rFonts w:asciiTheme="minorHAnsi" w:hAnsiTheme="minorHAnsi" w:cstheme="minorHAnsi"/>
                  <w:color w:val="000000" w:themeColor="text1"/>
                  <w:sz w:val="22"/>
                  <w:szCs w:val="22"/>
                </w:rPr>
                <w:t>accreditation.org/ea-members</w:t>
              </w:r>
            </w:hyperlink>
          </w:p>
        </w:tc>
        <w:tc>
          <w:tcPr>
            <w:tcW w:w="1997" w:type="pct"/>
            <w:tcBorders>
              <w:top w:val="single" w:sz="4" w:space="0" w:color="auto"/>
              <w:left w:val="single" w:sz="4" w:space="0" w:color="auto"/>
              <w:bottom w:val="single" w:sz="4" w:space="0" w:color="auto"/>
              <w:right w:val="single" w:sz="4" w:space="0" w:color="auto"/>
            </w:tcBorders>
          </w:tcPr>
          <w:p w14:paraId="0EB4F18E" w14:textId="77777777" w:rsidR="00D52895" w:rsidRPr="00824A60" w:rsidRDefault="00D52895" w:rsidP="00D52895">
            <w:pPr>
              <w:tabs>
                <w:tab w:val="center" w:pos="4819"/>
                <w:tab w:val="right" w:pos="9638"/>
              </w:tabs>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Pateikti</w:t>
            </w:r>
            <w:r w:rsidRPr="00824A60">
              <w:rPr>
                <w:rFonts w:asciiTheme="minorHAnsi" w:hAnsiTheme="minorHAnsi" w:cstheme="minorHAnsi"/>
                <w:color w:val="000000" w:themeColor="text1"/>
                <w:spacing w:val="32"/>
                <w:sz w:val="22"/>
                <w:szCs w:val="22"/>
              </w:rPr>
              <w:t xml:space="preserve"> </w:t>
            </w:r>
            <w:r w:rsidRPr="00824A60">
              <w:rPr>
                <w:rFonts w:asciiTheme="minorHAnsi" w:hAnsiTheme="minorHAnsi" w:cstheme="minorHAnsi"/>
                <w:color w:val="000000" w:themeColor="text1"/>
                <w:sz w:val="22"/>
                <w:szCs w:val="22"/>
              </w:rPr>
              <w:t>galiojančio</w:t>
            </w:r>
            <w:r w:rsidRPr="00824A60">
              <w:rPr>
                <w:rFonts w:asciiTheme="minorHAnsi" w:hAnsiTheme="minorHAnsi" w:cstheme="minorHAnsi"/>
                <w:color w:val="000000" w:themeColor="text1"/>
                <w:spacing w:val="34"/>
                <w:sz w:val="22"/>
                <w:szCs w:val="22"/>
              </w:rPr>
              <w:t xml:space="preserve"> </w:t>
            </w:r>
            <w:r w:rsidRPr="00824A60">
              <w:rPr>
                <w:rFonts w:asciiTheme="minorHAnsi" w:hAnsiTheme="minorHAnsi" w:cstheme="minorHAnsi"/>
                <w:color w:val="000000" w:themeColor="text1"/>
                <w:sz w:val="22"/>
                <w:szCs w:val="22"/>
              </w:rPr>
              <w:t>atitikties</w:t>
            </w:r>
            <w:r w:rsidRPr="00824A60">
              <w:rPr>
                <w:rFonts w:asciiTheme="minorHAnsi" w:hAnsiTheme="minorHAnsi" w:cstheme="minorHAnsi"/>
                <w:color w:val="000000" w:themeColor="text1"/>
                <w:spacing w:val="34"/>
                <w:sz w:val="22"/>
                <w:szCs w:val="22"/>
              </w:rPr>
              <w:t xml:space="preserve"> </w:t>
            </w:r>
            <w:r w:rsidRPr="00824A60">
              <w:rPr>
                <w:rFonts w:asciiTheme="minorHAnsi" w:hAnsiTheme="minorHAnsi" w:cstheme="minorHAnsi"/>
                <w:color w:val="000000" w:themeColor="text1"/>
                <w:sz w:val="22"/>
                <w:szCs w:val="22"/>
              </w:rPr>
              <w:t>sertifikato</w:t>
            </w:r>
            <w:r w:rsidRPr="00824A60">
              <w:rPr>
                <w:rFonts w:asciiTheme="minorHAnsi" w:hAnsiTheme="minorHAnsi" w:cstheme="minorHAnsi"/>
                <w:color w:val="000000" w:themeColor="text1"/>
                <w:spacing w:val="34"/>
                <w:sz w:val="22"/>
                <w:szCs w:val="22"/>
              </w:rPr>
              <w:t xml:space="preserve"> </w:t>
            </w:r>
            <w:r w:rsidRPr="00824A60">
              <w:rPr>
                <w:rFonts w:asciiTheme="minorHAnsi" w:hAnsiTheme="minorHAnsi" w:cstheme="minorHAnsi"/>
                <w:color w:val="000000" w:themeColor="text1"/>
                <w:sz w:val="22"/>
                <w:szCs w:val="22"/>
              </w:rPr>
              <w:t>kopiją.</w:t>
            </w:r>
            <w:r w:rsidRPr="00824A60">
              <w:rPr>
                <w:rFonts w:asciiTheme="minorHAnsi" w:hAnsiTheme="minorHAnsi" w:cstheme="minorHAnsi"/>
                <w:color w:val="000000" w:themeColor="text1"/>
                <w:spacing w:val="32"/>
                <w:sz w:val="22"/>
                <w:szCs w:val="22"/>
              </w:rPr>
              <w:t xml:space="preserve"> </w:t>
            </w:r>
            <w:r w:rsidRPr="00824A60">
              <w:rPr>
                <w:rFonts w:asciiTheme="minorHAnsi" w:hAnsiTheme="minorHAnsi" w:cstheme="minorHAnsi"/>
                <w:color w:val="000000" w:themeColor="text1"/>
                <w:sz w:val="22"/>
                <w:szCs w:val="22"/>
              </w:rPr>
              <w:t>Jei</w:t>
            </w:r>
            <w:r w:rsidRPr="00824A60">
              <w:rPr>
                <w:rFonts w:asciiTheme="minorHAnsi" w:hAnsiTheme="minorHAnsi" w:cstheme="minorHAnsi"/>
                <w:color w:val="000000" w:themeColor="text1"/>
                <w:spacing w:val="34"/>
                <w:sz w:val="22"/>
                <w:szCs w:val="22"/>
              </w:rPr>
              <w:t xml:space="preserve"> </w:t>
            </w:r>
            <w:r w:rsidRPr="00824A60">
              <w:rPr>
                <w:rFonts w:asciiTheme="minorHAnsi" w:hAnsiTheme="minorHAnsi" w:cstheme="minorHAnsi"/>
                <w:color w:val="000000" w:themeColor="text1"/>
                <w:sz w:val="22"/>
                <w:szCs w:val="22"/>
              </w:rPr>
              <w:t>sertifikatas</w:t>
            </w:r>
            <w:r w:rsidRPr="00824A60">
              <w:rPr>
                <w:rFonts w:asciiTheme="minorHAnsi" w:hAnsiTheme="minorHAnsi" w:cstheme="minorHAnsi"/>
                <w:color w:val="000000" w:themeColor="text1"/>
                <w:spacing w:val="-46"/>
                <w:sz w:val="22"/>
                <w:szCs w:val="22"/>
              </w:rPr>
              <w:t xml:space="preserve"> </w:t>
            </w:r>
            <w:r w:rsidRPr="00824A60">
              <w:rPr>
                <w:rFonts w:asciiTheme="minorHAnsi" w:hAnsiTheme="minorHAnsi" w:cstheme="minorHAnsi"/>
                <w:color w:val="000000" w:themeColor="text1"/>
                <w:sz w:val="22"/>
                <w:szCs w:val="22"/>
              </w:rPr>
              <w:t>išduotas</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ne</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lietuvių</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kalba,</w:t>
            </w:r>
            <w:r w:rsidRPr="00824A60">
              <w:rPr>
                <w:rFonts w:asciiTheme="minorHAnsi" w:hAnsiTheme="minorHAnsi" w:cstheme="minorHAnsi"/>
                <w:color w:val="000000" w:themeColor="text1"/>
                <w:spacing w:val="-5"/>
                <w:sz w:val="22"/>
                <w:szCs w:val="22"/>
              </w:rPr>
              <w:t xml:space="preserve"> </w:t>
            </w:r>
            <w:r w:rsidRPr="00824A60">
              <w:rPr>
                <w:rFonts w:asciiTheme="minorHAnsi" w:hAnsiTheme="minorHAnsi" w:cstheme="minorHAnsi"/>
                <w:color w:val="000000" w:themeColor="text1"/>
                <w:sz w:val="22"/>
                <w:szCs w:val="22"/>
              </w:rPr>
              <w:t>pateikti jo</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vertimą į lietuvių</w:t>
            </w:r>
            <w:r w:rsidRPr="00824A60">
              <w:rPr>
                <w:rFonts w:asciiTheme="minorHAnsi" w:hAnsiTheme="minorHAnsi" w:cstheme="minorHAnsi"/>
                <w:color w:val="000000" w:themeColor="text1"/>
                <w:spacing w:val="-4"/>
                <w:sz w:val="22"/>
                <w:szCs w:val="22"/>
              </w:rPr>
              <w:t xml:space="preserve"> </w:t>
            </w:r>
            <w:r w:rsidRPr="00824A60">
              <w:rPr>
                <w:rFonts w:asciiTheme="minorHAnsi" w:hAnsiTheme="minorHAnsi" w:cstheme="minorHAnsi"/>
                <w:color w:val="000000" w:themeColor="text1"/>
                <w:sz w:val="22"/>
                <w:szCs w:val="22"/>
              </w:rPr>
              <w:t>kalbą.</w:t>
            </w:r>
          </w:p>
        </w:tc>
        <w:tc>
          <w:tcPr>
            <w:tcW w:w="945" w:type="pct"/>
            <w:tcBorders>
              <w:top w:val="single" w:sz="4" w:space="0" w:color="auto"/>
              <w:left w:val="single" w:sz="4" w:space="0" w:color="auto"/>
              <w:bottom w:val="single" w:sz="4" w:space="0" w:color="auto"/>
              <w:right w:val="single" w:sz="4" w:space="0" w:color="auto"/>
            </w:tcBorders>
          </w:tcPr>
          <w:p w14:paraId="4EA39B3E" w14:textId="72944199" w:rsidR="00D52895" w:rsidRPr="00D52895" w:rsidRDefault="00D52895" w:rsidP="00D52895">
            <w:pPr>
              <w:tabs>
                <w:tab w:val="center" w:pos="4819"/>
                <w:tab w:val="right" w:pos="9638"/>
              </w:tabs>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Atitinka</w:t>
            </w:r>
          </w:p>
        </w:tc>
        <w:tc>
          <w:tcPr>
            <w:tcW w:w="945" w:type="pct"/>
            <w:tcBorders>
              <w:top w:val="single" w:sz="4" w:space="0" w:color="auto"/>
              <w:left w:val="single" w:sz="4" w:space="0" w:color="auto"/>
              <w:bottom w:val="single" w:sz="4" w:space="0" w:color="auto"/>
              <w:right w:val="single" w:sz="4" w:space="0" w:color="auto"/>
            </w:tcBorders>
          </w:tcPr>
          <w:p w14:paraId="75877E60" w14:textId="4C30DA4B" w:rsidR="00D52895" w:rsidRPr="00D52895" w:rsidRDefault="00D52895" w:rsidP="00D52895">
            <w:pPr>
              <w:tabs>
                <w:tab w:val="center" w:pos="4819"/>
                <w:tab w:val="right" w:pos="9638"/>
              </w:tabs>
              <w:jc w:val="both"/>
              <w:rPr>
                <w:rFonts w:asciiTheme="minorHAnsi" w:hAnsiTheme="minorHAnsi" w:cstheme="minorHAnsi"/>
                <w:color w:val="000000" w:themeColor="text1"/>
                <w:sz w:val="22"/>
                <w:szCs w:val="22"/>
              </w:rPr>
            </w:pPr>
            <w:r w:rsidRPr="00D52895">
              <w:rPr>
                <w:rFonts w:asciiTheme="minorHAnsi" w:hAnsiTheme="minorHAnsi"/>
                <w:sz w:val="22"/>
              </w:rPr>
              <w:t>SAINT-GOBAIN CANALISATION EN545, EN598</w:t>
            </w:r>
          </w:p>
        </w:tc>
      </w:tr>
      <w:tr w:rsidR="00D52895" w:rsidRPr="00824A60" w14:paraId="408CE5A3"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532B97E5" w14:textId="77777777" w:rsidR="00D52895" w:rsidRPr="00824A60" w:rsidRDefault="00D52895" w:rsidP="00D52895">
            <w:pPr>
              <w:numPr>
                <w:ilvl w:val="0"/>
                <w:numId w:val="83"/>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A6F1218" w14:textId="77777777" w:rsidR="00D52895" w:rsidRPr="00824A60" w:rsidRDefault="00D52895" w:rsidP="00D52895">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Medžiaga</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2215FDC2" w14:textId="77777777" w:rsidR="00D52895" w:rsidRPr="00824A60" w:rsidRDefault="00D52895" w:rsidP="00D52895">
            <w:pPr>
              <w:spacing w:before="100" w:beforeAutospacing="1" w:after="100" w:afterAutospacing="1"/>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Kalusis</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ketus.</w:t>
            </w:r>
          </w:p>
        </w:tc>
        <w:tc>
          <w:tcPr>
            <w:tcW w:w="945" w:type="pct"/>
            <w:tcBorders>
              <w:top w:val="single" w:sz="4" w:space="0" w:color="auto"/>
              <w:left w:val="single" w:sz="4" w:space="0" w:color="auto"/>
              <w:bottom w:val="single" w:sz="4" w:space="0" w:color="auto"/>
              <w:right w:val="single" w:sz="4" w:space="0" w:color="auto"/>
            </w:tcBorders>
          </w:tcPr>
          <w:p w14:paraId="40B4C98D" w14:textId="1EFA8159" w:rsidR="00D52895" w:rsidRPr="00824A60" w:rsidRDefault="00D52895" w:rsidP="00D52895">
            <w:pPr>
              <w:spacing w:before="100" w:beforeAutospacing="1" w:after="100" w:afterAutospacing="1"/>
              <w:jc w:val="both"/>
              <w:rPr>
                <w:rFonts w:asciiTheme="minorHAnsi" w:hAnsiTheme="minorHAnsi" w:cstheme="minorHAnsi"/>
                <w:color w:val="000000" w:themeColor="text1"/>
                <w:sz w:val="22"/>
                <w:szCs w:val="22"/>
                <w:lang w:eastAsia="lt-LT"/>
              </w:rPr>
            </w:pPr>
            <w:r w:rsidRPr="00C37FA3">
              <w:rPr>
                <w:rFonts w:asciiTheme="minorHAnsi" w:hAnsiTheme="minorHAnsi" w:cstheme="minorHAnsi"/>
                <w:color w:val="000000" w:themeColor="text1"/>
                <w:sz w:val="22"/>
                <w:szCs w:val="22"/>
              </w:rPr>
              <w:t>Atitinka</w:t>
            </w:r>
          </w:p>
        </w:tc>
        <w:tc>
          <w:tcPr>
            <w:tcW w:w="945" w:type="pct"/>
            <w:tcBorders>
              <w:top w:val="single" w:sz="4" w:space="0" w:color="auto"/>
              <w:left w:val="single" w:sz="4" w:space="0" w:color="auto"/>
              <w:bottom w:val="single" w:sz="4" w:space="0" w:color="auto"/>
              <w:right w:val="single" w:sz="4" w:space="0" w:color="auto"/>
            </w:tcBorders>
          </w:tcPr>
          <w:p w14:paraId="72A50A66" w14:textId="62B78312" w:rsidR="00D52895" w:rsidRPr="00824A60" w:rsidRDefault="00D52895" w:rsidP="00D52895">
            <w:pPr>
              <w:spacing w:before="100" w:beforeAutospacing="1" w:after="100" w:afterAutospacing="1"/>
              <w:jc w:val="both"/>
              <w:rPr>
                <w:rFonts w:asciiTheme="minorHAnsi" w:hAnsiTheme="minorHAnsi" w:cstheme="minorHAnsi"/>
                <w:color w:val="000000" w:themeColor="text1"/>
                <w:sz w:val="22"/>
                <w:szCs w:val="22"/>
                <w:lang w:eastAsia="lt-LT"/>
              </w:rPr>
            </w:pPr>
            <w:r w:rsidRPr="00BC599B">
              <w:rPr>
                <w:rFonts w:asciiTheme="minorHAnsi" w:hAnsiTheme="minorHAnsi" w:cstheme="minorHAnsi"/>
                <w:color w:val="000000" w:themeColor="text1"/>
                <w:sz w:val="22"/>
                <w:szCs w:val="22"/>
              </w:rPr>
              <w:t xml:space="preserve">Tech.info: </w:t>
            </w:r>
            <w:hyperlink r:id="rId81" w:history="1">
              <w:r w:rsidR="008F60AC" w:rsidRPr="00703366">
                <w:rPr>
                  <w:rStyle w:val="Hyperlink"/>
                  <w:rFonts w:asciiTheme="minorHAnsi" w:hAnsiTheme="minorHAnsi" w:cstheme="minorHAnsi"/>
                  <w:sz w:val="22"/>
                  <w:szCs w:val="22"/>
                </w:rPr>
                <w:t>https://www.pamline.com/</w:t>
              </w:r>
            </w:hyperlink>
            <w:r w:rsidR="008F60AC">
              <w:rPr>
                <w:rFonts w:asciiTheme="minorHAnsi" w:hAnsiTheme="minorHAnsi" w:cstheme="minorHAnsi"/>
                <w:color w:val="000000" w:themeColor="text1"/>
                <w:sz w:val="22"/>
                <w:szCs w:val="22"/>
              </w:rPr>
              <w:t xml:space="preserve"> </w:t>
            </w:r>
          </w:p>
        </w:tc>
      </w:tr>
      <w:tr w:rsidR="00D52895" w:rsidRPr="00824A60" w14:paraId="4189F683"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78527E58" w14:textId="77777777" w:rsidR="00D52895" w:rsidRPr="00824A60" w:rsidRDefault="00D52895" w:rsidP="00D52895">
            <w:pPr>
              <w:numPr>
                <w:ilvl w:val="0"/>
                <w:numId w:val="83"/>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FC5F7E6" w14:textId="77777777" w:rsidR="00D52895" w:rsidRPr="00824A60" w:rsidRDefault="00D52895" w:rsidP="00D52895">
            <w:p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Spalva</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38C3E4D5" w14:textId="77777777" w:rsidR="00D52895" w:rsidRPr="00824A60" w:rsidRDefault="00D52895" w:rsidP="00D52895">
            <w:pPr>
              <w:spacing w:before="100" w:beforeAutospacing="1" w:after="100" w:afterAutospacing="1"/>
              <w:jc w:val="both"/>
              <w:rPr>
                <w:rFonts w:asciiTheme="minorHAnsi" w:hAnsiTheme="minorHAnsi" w:cstheme="minorHAnsi"/>
                <w:color w:val="000000" w:themeColor="text1"/>
                <w:sz w:val="22"/>
                <w:szCs w:val="22"/>
                <w:lang w:eastAsia="lt-LT"/>
              </w:rPr>
            </w:pPr>
            <w:r w:rsidRPr="00824A60">
              <w:rPr>
                <w:rFonts w:asciiTheme="minorHAnsi" w:hAnsiTheme="minorHAnsi" w:cstheme="minorHAnsi"/>
                <w:color w:val="000000" w:themeColor="text1"/>
                <w:sz w:val="22"/>
                <w:szCs w:val="22"/>
              </w:rPr>
              <w:t>Raudonas arba rudas.</w:t>
            </w:r>
          </w:p>
        </w:tc>
        <w:tc>
          <w:tcPr>
            <w:tcW w:w="945" w:type="pct"/>
            <w:tcBorders>
              <w:top w:val="single" w:sz="4" w:space="0" w:color="auto"/>
              <w:left w:val="single" w:sz="4" w:space="0" w:color="auto"/>
              <w:bottom w:val="single" w:sz="4" w:space="0" w:color="auto"/>
              <w:right w:val="single" w:sz="4" w:space="0" w:color="auto"/>
            </w:tcBorders>
          </w:tcPr>
          <w:p w14:paraId="4E2E94A6" w14:textId="5E660187" w:rsidR="00D52895" w:rsidRPr="00824A60" w:rsidRDefault="00D52895" w:rsidP="00D52895">
            <w:pPr>
              <w:spacing w:before="100" w:beforeAutospacing="1" w:after="100" w:afterAutospacing="1"/>
              <w:jc w:val="both"/>
              <w:rPr>
                <w:rFonts w:asciiTheme="minorHAnsi" w:hAnsiTheme="minorHAnsi" w:cstheme="minorHAnsi"/>
                <w:color w:val="000000" w:themeColor="text1"/>
                <w:sz w:val="22"/>
                <w:szCs w:val="22"/>
                <w:lang w:eastAsia="lt-LT"/>
              </w:rPr>
            </w:pPr>
            <w:r w:rsidRPr="00C37FA3">
              <w:rPr>
                <w:rFonts w:asciiTheme="minorHAnsi" w:hAnsiTheme="minorHAnsi" w:cstheme="minorHAnsi"/>
                <w:color w:val="000000" w:themeColor="text1"/>
                <w:sz w:val="22"/>
                <w:szCs w:val="22"/>
              </w:rPr>
              <w:t>Atitinka</w:t>
            </w:r>
          </w:p>
        </w:tc>
        <w:tc>
          <w:tcPr>
            <w:tcW w:w="945" w:type="pct"/>
            <w:tcBorders>
              <w:top w:val="single" w:sz="4" w:space="0" w:color="auto"/>
              <w:left w:val="single" w:sz="4" w:space="0" w:color="auto"/>
              <w:bottom w:val="single" w:sz="4" w:space="0" w:color="auto"/>
              <w:right w:val="single" w:sz="4" w:space="0" w:color="auto"/>
            </w:tcBorders>
          </w:tcPr>
          <w:p w14:paraId="6C0972E7" w14:textId="747508F9" w:rsidR="00D52895" w:rsidRPr="00824A60" w:rsidRDefault="00D52895" w:rsidP="00D52895">
            <w:pPr>
              <w:spacing w:before="100" w:beforeAutospacing="1" w:after="100" w:afterAutospacing="1"/>
              <w:jc w:val="both"/>
              <w:rPr>
                <w:rFonts w:asciiTheme="minorHAnsi" w:hAnsiTheme="minorHAnsi" w:cstheme="minorHAnsi"/>
                <w:color w:val="000000" w:themeColor="text1"/>
                <w:sz w:val="22"/>
                <w:szCs w:val="22"/>
                <w:lang w:eastAsia="lt-LT"/>
              </w:rPr>
            </w:pPr>
            <w:r w:rsidRPr="00BC599B">
              <w:rPr>
                <w:rFonts w:asciiTheme="minorHAnsi" w:hAnsiTheme="minorHAnsi" w:cstheme="minorHAnsi"/>
                <w:color w:val="000000" w:themeColor="text1"/>
                <w:sz w:val="22"/>
                <w:szCs w:val="22"/>
              </w:rPr>
              <w:t xml:space="preserve">Tech.info: </w:t>
            </w:r>
            <w:hyperlink r:id="rId82" w:history="1">
              <w:r w:rsidR="008F60AC" w:rsidRPr="00703366">
                <w:rPr>
                  <w:rStyle w:val="Hyperlink"/>
                  <w:rFonts w:asciiTheme="minorHAnsi" w:hAnsiTheme="minorHAnsi" w:cstheme="minorHAnsi"/>
                  <w:sz w:val="22"/>
                  <w:szCs w:val="22"/>
                </w:rPr>
                <w:t>https://www.pamline.com/</w:t>
              </w:r>
            </w:hyperlink>
            <w:r w:rsidR="008F60AC">
              <w:rPr>
                <w:rFonts w:asciiTheme="minorHAnsi" w:hAnsiTheme="minorHAnsi" w:cstheme="minorHAnsi"/>
                <w:color w:val="000000" w:themeColor="text1"/>
                <w:sz w:val="22"/>
                <w:szCs w:val="22"/>
              </w:rPr>
              <w:t xml:space="preserve"> </w:t>
            </w:r>
          </w:p>
        </w:tc>
      </w:tr>
      <w:tr w:rsidR="00D52895" w:rsidRPr="00824A60" w14:paraId="28F59EFA"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64C2DD53" w14:textId="77777777" w:rsidR="00D52895" w:rsidRPr="00824A60" w:rsidRDefault="00D52895" w:rsidP="00D52895">
            <w:pPr>
              <w:numPr>
                <w:ilvl w:val="0"/>
                <w:numId w:val="83"/>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2B19BE9" w14:textId="77777777" w:rsidR="00D52895" w:rsidRPr="00824A60" w:rsidRDefault="00D52895" w:rsidP="00D52895">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Sienelės storio</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klasė</w:t>
            </w:r>
          </w:p>
        </w:tc>
        <w:tc>
          <w:tcPr>
            <w:tcW w:w="1997" w:type="pct"/>
            <w:tcBorders>
              <w:top w:val="single" w:sz="4" w:space="0" w:color="auto"/>
              <w:left w:val="single" w:sz="4" w:space="0" w:color="auto"/>
              <w:bottom w:val="single" w:sz="4" w:space="0" w:color="auto"/>
              <w:right w:val="single" w:sz="4" w:space="0" w:color="auto"/>
            </w:tcBorders>
          </w:tcPr>
          <w:p w14:paraId="12B6FC8F" w14:textId="77777777" w:rsidR="00D52895" w:rsidRPr="00824A60" w:rsidRDefault="00D52895" w:rsidP="00D52895">
            <w:pPr>
              <w:pStyle w:val="TableParagraph"/>
              <w:rPr>
                <w:rFonts w:cstheme="minorHAnsi"/>
                <w:color w:val="000000" w:themeColor="text1"/>
                <w:lang w:val="lt-LT"/>
              </w:rPr>
            </w:pPr>
            <w:r w:rsidRPr="00824A60">
              <w:rPr>
                <w:rFonts w:cstheme="minorHAnsi"/>
                <w:color w:val="000000" w:themeColor="text1"/>
                <w:lang w:val="lt-LT"/>
              </w:rPr>
              <w:t>Pagal</w:t>
            </w:r>
            <w:r w:rsidRPr="00824A60">
              <w:rPr>
                <w:rFonts w:cstheme="minorHAnsi"/>
                <w:color w:val="000000" w:themeColor="text1"/>
                <w:spacing w:val="17"/>
                <w:lang w:val="lt-LT"/>
              </w:rPr>
              <w:t xml:space="preserve"> </w:t>
            </w:r>
            <w:r w:rsidRPr="00824A60">
              <w:rPr>
                <w:rFonts w:cstheme="minorHAnsi"/>
                <w:color w:val="000000" w:themeColor="text1"/>
                <w:lang w:val="lt-LT"/>
              </w:rPr>
              <w:t>standarto</w:t>
            </w:r>
            <w:r w:rsidRPr="00824A60">
              <w:rPr>
                <w:rFonts w:cstheme="minorHAnsi"/>
                <w:color w:val="000000" w:themeColor="text1"/>
                <w:spacing w:val="67"/>
                <w:lang w:val="lt-LT"/>
              </w:rPr>
              <w:t xml:space="preserve"> </w:t>
            </w:r>
            <w:r w:rsidRPr="00824A60">
              <w:rPr>
                <w:rFonts w:cstheme="minorHAnsi"/>
                <w:color w:val="000000" w:themeColor="text1"/>
                <w:lang w:val="lt-LT"/>
              </w:rPr>
              <w:t>LST</w:t>
            </w:r>
            <w:r w:rsidRPr="00824A60">
              <w:rPr>
                <w:rFonts w:cstheme="minorHAnsi"/>
                <w:color w:val="000000" w:themeColor="text1"/>
                <w:spacing w:val="65"/>
                <w:lang w:val="lt-LT"/>
              </w:rPr>
              <w:t xml:space="preserve"> </w:t>
            </w:r>
            <w:r w:rsidRPr="00824A60">
              <w:rPr>
                <w:rFonts w:cstheme="minorHAnsi"/>
                <w:color w:val="000000" w:themeColor="text1"/>
                <w:lang w:val="lt-LT"/>
              </w:rPr>
              <w:t>EN</w:t>
            </w:r>
            <w:r w:rsidRPr="00824A60">
              <w:rPr>
                <w:rFonts w:cstheme="minorHAnsi"/>
                <w:color w:val="000000" w:themeColor="text1"/>
                <w:spacing w:val="63"/>
                <w:lang w:val="lt-LT"/>
              </w:rPr>
              <w:t xml:space="preserve"> </w:t>
            </w:r>
            <w:r w:rsidRPr="00824A60">
              <w:rPr>
                <w:rFonts w:cstheme="minorHAnsi"/>
                <w:color w:val="000000" w:themeColor="text1"/>
                <w:lang w:val="lt-LT"/>
              </w:rPr>
              <w:t>598+A1</w:t>
            </w:r>
            <w:r w:rsidRPr="00824A60">
              <w:rPr>
                <w:rFonts w:cstheme="minorHAnsi"/>
                <w:color w:val="000000" w:themeColor="text1"/>
                <w:spacing w:val="66"/>
                <w:lang w:val="lt-LT"/>
              </w:rPr>
              <w:t xml:space="preserve"> </w:t>
            </w:r>
            <w:r w:rsidRPr="00824A60">
              <w:rPr>
                <w:rFonts w:cstheme="minorHAnsi"/>
                <w:color w:val="000000" w:themeColor="text1"/>
                <w:lang w:val="lt-LT"/>
              </w:rPr>
              <w:t>lentelę</w:t>
            </w:r>
            <w:r w:rsidRPr="00824A60">
              <w:rPr>
                <w:rFonts w:cstheme="minorHAnsi"/>
                <w:color w:val="000000" w:themeColor="text1"/>
                <w:spacing w:val="66"/>
                <w:lang w:val="lt-LT"/>
              </w:rPr>
              <w:t xml:space="preserve"> </w:t>
            </w:r>
            <w:r w:rsidRPr="00824A60">
              <w:rPr>
                <w:rFonts w:cstheme="minorHAnsi"/>
                <w:color w:val="000000" w:themeColor="text1"/>
                <w:lang w:val="lt-LT"/>
              </w:rPr>
              <w:t>Nr.11</w:t>
            </w:r>
            <w:r w:rsidRPr="00824A60">
              <w:rPr>
                <w:rFonts w:cstheme="minorHAnsi"/>
                <w:color w:val="000000" w:themeColor="text1"/>
                <w:spacing w:val="67"/>
                <w:lang w:val="lt-LT"/>
              </w:rPr>
              <w:t xml:space="preserve"> </w:t>
            </w:r>
            <w:r w:rsidRPr="00824A60">
              <w:rPr>
                <w:rFonts w:cstheme="minorHAnsi"/>
                <w:color w:val="000000" w:themeColor="text1"/>
                <w:lang w:val="lt-LT"/>
              </w:rPr>
              <w:t>(Table</w:t>
            </w:r>
            <w:r w:rsidRPr="00824A60">
              <w:rPr>
                <w:rFonts w:cstheme="minorHAnsi"/>
                <w:color w:val="000000" w:themeColor="text1"/>
                <w:spacing w:val="68"/>
                <w:lang w:val="lt-LT"/>
              </w:rPr>
              <w:t xml:space="preserve"> </w:t>
            </w:r>
            <w:r w:rsidRPr="00824A60">
              <w:rPr>
                <w:rFonts w:cstheme="minorHAnsi"/>
                <w:color w:val="000000" w:themeColor="text1"/>
                <w:lang w:val="lt-LT"/>
              </w:rPr>
              <w:t>11</w:t>
            </w:r>
            <w:r w:rsidRPr="00824A60">
              <w:rPr>
                <w:rFonts w:cstheme="minorHAnsi"/>
                <w:color w:val="000000" w:themeColor="text1"/>
                <w:spacing w:val="71"/>
                <w:lang w:val="lt-LT"/>
              </w:rPr>
              <w:t xml:space="preserve"> </w:t>
            </w:r>
            <w:r w:rsidRPr="00824A60">
              <w:rPr>
                <w:rFonts w:cstheme="minorHAnsi"/>
                <w:color w:val="000000" w:themeColor="text1"/>
                <w:lang w:val="lt-LT"/>
              </w:rPr>
              <w:t>– Dimensions</w:t>
            </w:r>
            <w:r w:rsidRPr="00824A60">
              <w:rPr>
                <w:rFonts w:cstheme="minorHAnsi"/>
                <w:color w:val="000000" w:themeColor="text1"/>
                <w:spacing w:val="-3"/>
                <w:lang w:val="lt-LT"/>
              </w:rPr>
              <w:t xml:space="preserve"> </w:t>
            </w:r>
            <w:r w:rsidRPr="00824A60">
              <w:rPr>
                <w:rFonts w:cstheme="minorHAnsi"/>
                <w:color w:val="000000" w:themeColor="text1"/>
                <w:lang w:val="lt-LT"/>
              </w:rPr>
              <w:t>of</w:t>
            </w:r>
            <w:r w:rsidRPr="00824A60">
              <w:rPr>
                <w:rFonts w:cstheme="minorHAnsi"/>
                <w:color w:val="000000" w:themeColor="text1"/>
                <w:spacing w:val="-3"/>
                <w:lang w:val="lt-LT"/>
              </w:rPr>
              <w:t xml:space="preserve"> </w:t>
            </w:r>
            <w:r w:rsidRPr="00824A60">
              <w:rPr>
                <w:rFonts w:cstheme="minorHAnsi"/>
                <w:color w:val="000000" w:themeColor="text1"/>
                <w:lang w:val="lt-LT"/>
              </w:rPr>
              <w:t>pipes)</w:t>
            </w:r>
          </w:p>
        </w:tc>
        <w:tc>
          <w:tcPr>
            <w:tcW w:w="945" w:type="pct"/>
            <w:tcBorders>
              <w:top w:val="single" w:sz="4" w:space="0" w:color="auto"/>
              <w:left w:val="single" w:sz="4" w:space="0" w:color="auto"/>
              <w:bottom w:val="single" w:sz="4" w:space="0" w:color="auto"/>
              <w:right w:val="single" w:sz="4" w:space="0" w:color="auto"/>
            </w:tcBorders>
          </w:tcPr>
          <w:p w14:paraId="1103B54C" w14:textId="0D4EE223" w:rsidR="00D52895" w:rsidRPr="00824A60" w:rsidRDefault="00D52895" w:rsidP="00D52895">
            <w:pPr>
              <w:spacing w:afterLines="10" w:after="24"/>
              <w:jc w:val="both"/>
              <w:rPr>
                <w:rFonts w:asciiTheme="minorHAnsi" w:hAnsiTheme="minorHAnsi" w:cstheme="minorHAnsi"/>
                <w:color w:val="000000" w:themeColor="text1"/>
                <w:sz w:val="22"/>
                <w:szCs w:val="22"/>
              </w:rPr>
            </w:pPr>
            <w:r w:rsidRPr="00C37FA3">
              <w:rPr>
                <w:rFonts w:asciiTheme="minorHAnsi" w:hAnsiTheme="minorHAnsi" w:cstheme="minorHAnsi"/>
                <w:color w:val="000000" w:themeColor="text1"/>
                <w:sz w:val="22"/>
                <w:szCs w:val="22"/>
              </w:rPr>
              <w:t>Atitinka</w:t>
            </w:r>
          </w:p>
        </w:tc>
        <w:tc>
          <w:tcPr>
            <w:tcW w:w="945" w:type="pct"/>
            <w:tcBorders>
              <w:top w:val="single" w:sz="4" w:space="0" w:color="auto"/>
              <w:left w:val="single" w:sz="4" w:space="0" w:color="auto"/>
              <w:bottom w:val="single" w:sz="4" w:space="0" w:color="auto"/>
              <w:right w:val="single" w:sz="4" w:space="0" w:color="auto"/>
            </w:tcBorders>
          </w:tcPr>
          <w:p w14:paraId="564ED2B0" w14:textId="7CF52255" w:rsidR="00D52895" w:rsidRPr="00824A60" w:rsidRDefault="00D52895" w:rsidP="00D52895">
            <w:pPr>
              <w:spacing w:afterLines="10" w:after="24"/>
              <w:jc w:val="both"/>
              <w:rPr>
                <w:rFonts w:asciiTheme="minorHAnsi" w:hAnsiTheme="minorHAnsi" w:cstheme="minorHAnsi"/>
                <w:color w:val="000000" w:themeColor="text1"/>
                <w:sz w:val="22"/>
                <w:szCs w:val="22"/>
              </w:rPr>
            </w:pPr>
            <w:r w:rsidRPr="00BC599B">
              <w:rPr>
                <w:rFonts w:asciiTheme="minorHAnsi" w:hAnsiTheme="minorHAnsi" w:cstheme="minorHAnsi"/>
                <w:color w:val="000000" w:themeColor="text1"/>
                <w:sz w:val="22"/>
                <w:szCs w:val="22"/>
              </w:rPr>
              <w:t xml:space="preserve">Tech.info: </w:t>
            </w:r>
            <w:hyperlink r:id="rId83" w:history="1">
              <w:r w:rsidR="008F60AC" w:rsidRPr="00703366">
                <w:rPr>
                  <w:rStyle w:val="Hyperlink"/>
                  <w:rFonts w:asciiTheme="minorHAnsi" w:hAnsiTheme="minorHAnsi" w:cstheme="minorHAnsi"/>
                  <w:sz w:val="22"/>
                  <w:szCs w:val="22"/>
                </w:rPr>
                <w:t>https://www.pamline.com/</w:t>
              </w:r>
            </w:hyperlink>
            <w:r w:rsidR="008F60AC">
              <w:rPr>
                <w:rFonts w:asciiTheme="minorHAnsi" w:hAnsiTheme="minorHAnsi" w:cstheme="minorHAnsi"/>
                <w:color w:val="000000" w:themeColor="text1"/>
                <w:sz w:val="22"/>
                <w:szCs w:val="22"/>
              </w:rPr>
              <w:t xml:space="preserve"> </w:t>
            </w:r>
          </w:p>
        </w:tc>
      </w:tr>
      <w:tr w:rsidR="00D52895" w:rsidRPr="00824A60" w14:paraId="37AE0EBF"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71E0AC04" w14:textId="77777777" w:rsidR="00D52895" w:rsidRPr="00824A60" w:rsidRDefault="00D52895" w:rsidP="00D52895">
            <w:pPr>
              <w:numPr>
                <w:ilvl w:val="0"/>
                <w:numId w:val="83"/>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334156E" w14:textId="77777777" w:rsidR="00D52895" w:rsidRPr="00824A60" w:rsidRDefault="00D52895" w:rsidP="00D52895">
            <w:pPr>
              <w:pStyle w:val="TableParagraph"/>
              <w:rPr>
                <w:rFonts w:cstheme="minorHAnsi"/>
                <w:color w:val="000000" w:themeColor="text1"/>
                <w:lang w:val="lt-LT"/>
              </w:rPr>
            </w:pPr>
            <w:r w:rsidRPr="00824A60">
              <w:rPr>
                <w:rFonts w:cstheme="minorHAnsi"/>
                <w:color w:val="000000" w:themeColor="text1"/>
                <w:lang w:val="lt-LT"/>
              </w:rPr>
              <w:t>Vamzdžio</w:t>
            </w:r>
            <w:r w:rsidRPr="00824A60">
              <w:rPr>
                <w:rFonts w:cstheme="minorHAnsi"/>
                <w:color w:val="000000" w:themeColor="text1"/>
                <w:spacing w:val="90"/>
                <w:lang w:val="lt-LT"/>
              </w:rPr>
              <w:t xml:space="preserve"> </w:t>
            </w:r>
            <w:r w:rsidRPr="00824A60">
              <w:rPr>
                <w:rFonts w:cstheme="minorHAnsi"/>
                <w:color w:val="000000" w:themeColor="text1"/>
                <w:lang w:val="lt-LT"/>
              </w:rPr>
              <w:t xml:space="preserve">vidinė  </w:t>
            </w:r>
            <w:r w:rsidRPr="00824A60">
              <w:rPr>
                <w:rFonts w:cstheme="minorHAnsi"/>
                <w:color w:val="000000" w:themeColor="text1"/>
                <w:spacing w:val="43"/>
                <w:lang w:val="lt-LT"/>
              </w:rPr>
              <w:t xml:space="preserve"> </w:t>
            </w:r>
            <w:r w:rsidRPr="00824A60">
              <w:rPr>
                <w:rFonts w:cstheme="minorHAnsi"/>
                <w:color w:val="000000" w:themeColor="text1"/>
                <w:lang w:val="lt-LT"/>
              </w:rPr>
              <w:t xml:space="preserve">sienelė,  </w:t>
            </w:r>
            <w:r w:rsidRPr="00824A60">
              <w:rPr>
                <w:rFonts w:cstheme="minorHAnsi"/>
                <w:color w:val="000000" w:themeColor="text1"/>
                <w:spacing w:val="42"/>
                <w:lang w:val="lt-LT"/>
              </w:rPr>
              <w:t xml:space="preserve"> </w:t>
            </w:r>
            <w:r w:rsidRPr="00824A60">
              <w:rPr>
                <w:rFonts w:cstheme="minorHAnsi"/>
                <w:color w:val="000000" w:themeColor="text1"/>
                <w:lang w:val="lt-LT"/>
              </w:rPr>
              <w:t>sienelės padengimas</w:t>
            </w:r>
          </w:p>
        </w:tc>
        <w:tc>
          <w:tcPr>
            <w:tcW w:w="1997" w:type="pct"/>
            <w:tcBorders>
              <w:top w:val="single" w:sz="4" w:space="0" w:color="auto"/>
              <w:left w:val="single" w:sz="4" w:space="0" w:color="auto"/>
              <w:bottom w:val="single" w:sz="4" w:space="0" w:color="auto"/>
              <w:right w:val="single" w:sz="4" w:space="0" w:color="auto"/>
            </w:tcBorders>
          </w:tcPr>
          <w:p w14:paraId="10270018" w14:textId="77777777" w:rsidR="00D52895" w:rsidRPr="00824A60" w:rsidRDefault="00D52895" w:rsidP="00D52895">
            <w:pPr>
              <w:pStyle w:val="TableParagraph"/>
              <w:rPr>
                <w:rFonts w:cstheme="minorHAnsi"/>
                <w:color w:val="000000" w:themeColor="text1"/>
                <w:lang w:val="lt-LT"/>
              </w:rPr>
            </w:pPr>
            <w:r w:rsidRPr="00824A60">
              <w:rPr>
                <w:rFonts w:cstheme="minorHAnsi"/>
                <w:color w:val="000000" w:themeColor="text1"/>
                <w:lang w:val="lt-LT"/>
              </w:rPr>
              <w:t>Lygi,</w:t>
            </w:r>
            <w:r w:rsidRPr="00824A60">
              <w:rPr>
                <w:rFonts w:cstheme="minorHAnsi"/>
                <w:color w:val="000000" w:themeColor="text1"/>
                <w:spacing w:val="4"/>
                <w:lang w:val="lt-LT"/>
              </w:rPr>
              <w:t xml:space="preserve"> </w:t>
            </w:r>
            <w:r w:rsidRPr="00824A60">
              <w:rPr>
                <w:rFonts w:cstheme="minorHAnsi"/>
                <w:color w:val="000000" w:themeColor="text1"/>
                <w:lang w:val="lt-LT"/>
              </w:rPr>
              <w:t>šiurkštumo</w:t>
            </w:r>
            <w:r w:rsidRPr="00824A60">
              <w:rPr>
                <w:rFonts w:cstheme="minorHAnsi"/>
                <w:color w:val="000000" w:themeColor="text1"/>
                <w:spacing w:val="53"/>
                <w:lang w:val="lt-LT"/>
              </w:rPr>
              <w:t xml:space="preserve"> </w:t>
            </w:r>
            <w:r w:rsidRPr="00824A60">
              <w:rPr>
                <w:rFonts w:cstheme="minorHAnsi"/>
                <w:color w:val="000000" w:themeColor="text1"/>
                <w:lang w:val="lt-LT"/>
              </w:rPr>
              <w:t>K=0.03,</w:t>
            </w:r>
            <w:r w:rsidRPr="00824A60">
              <w:rPr>
                <w:rFonts w:cstheme="minorHAnsi"/>
                <w:color w:val="000000" w:themeColor="text1"/>
                <w:spacing w:val="52"/>
                <w:lang w:val="lt-LT"/>
              </w:rPr>
              <w:t xml:space="preserve"> </w:t>
            </w:r>
            <w:r w:rsidRPr="00824A60">
              <w:rPr>
                <w:rFonts w:cstheme="minorHAnsi"/>
                <w:color w:val="000000" w:themeColor="text1"/>
                <w:lang w:val="lt-LT"/>
              </w:rPr>
              <w:t>aukštas</w:t>
            </w:r>
            <w:r w:rsidRPr="00824A60">
              <w:rPr>
                <w:rFonts w:cstheme="minorHAnsi"/>
                <w:color w:val="000000" w:themeColor="text1"/>
                <w:spacing w:val="52"/>
                <w:lang w:val="lt-LT"/>
              </w:rPr>
              <w:t xml:space="preserve"> </w:t>
            </w:r>
            <w:r w:rsidRPr="00824A60">
              <w:rPr>
                <w:rFonts w:cstheme="minorHAnsi"/>
                <w:color w:val="000000" w:themeColor="text1"/>
                <w:lang w:val="lt-LT"/>
              </w:rPr>
              <w:t>aliuminio</w:t>
            </w:r>
            <w:r w:rsidRPr="00824A60">
              <w:rPr>
                <w:rFonts w:cstheme="minorHAnsi"/>
                <w:color w:val="000000" w:themeColor="text1"/>
                <w:spacing w:val="51"/>
                <w:lang w:val="lt-LT"/>
              </w:rPr>
              <w:t xml:space="preserve"> </w:t>
            </w:r>
            <w:r w:rsidRPr="00824A60">
              <w:rPr>
                <w:rFonts w:cstheme="minorHAnsi"/>
                <w:color w:val="000000" w:themeColor="text1"/>
                <w:lang w:val="lt-LT"/>
              </w:rPr>
              <w:t>oksido</w:t>
            </w:r>
            <w:r w:rsidRPr="00824A60">
              <w:rPr>
                <w:rFonts w:cstheme="minorHAnsi"/>
                <w:color w:val="000000" w:themeColor="text1"/>
                <w:spacing w:val="54"/>
                <w:lang w:val="lt-LT"/>
              </w:rPr>
              <w:t xml:space="preserve"> </w:t>
            </w:r>
            <w:r w:rsidRPr="00824A60">
              <w:rPr>
                <w:rFonts w:cstheme="minorHAnsi"/>
                <w:color w:val="000000" w:themeColor="text1"/>
                <w:lang w:val="lt-LT"/>
              </w:rPr>
              <w:t>cementas pagal</w:t>
            </w:r>
            <w:r w:rsidRPr="00824A60">
              <w:rPr>
                <w:rFonts w:cstheme="minorHAnsi"/>
                <w:color w:val="000000" w:themeColor="text1"/>
                <w:spacing w:val="-1"/>
                <w:lang w:val="lt-LT"/>
              </w:rPr>
              <w:t xml:space="preserve"> </w:t>
            </w:r>
            <w:r w:rsidRPr="00824A60">
              <w:rPr>
                <w:rFonts w:cstheme="minorHAnsi"/>
                <w:color w:val="000000" w:themeColor="text1"/>
                <w:lang w:val="lt-LT"/>
              </w:rPr>
              <w:t>ISO</w:t>
            </w:r>
            <w:r w:rsidRPr="00824A60">
              <w:rPr>
                <w:rFonts w:cstheme="minorHAnsi"/>
                <w:color w:val="000000" w:themeColor="text1"/>
                <w:spacing w:val="-1"/>
                <w:lang w:val="lt-LT"/>
              </w:rPr>
              <w:t xml:space="preserve"> </w:t>
            </w:r>
            <w:r w:rsidRPr="00824A60">
              <w:rPr>
                <w:rFonts w:cstheme="minorHAnsi"/>
                <w:color w:val="000000" w:themeColor="text1"/>
                <w:lang w:val="lt-LT"/>
              </w:rPr>
              <w:t>7186 ir</w:t>
            </w:r>
            <w:r w:rsidRPr="00824A60">
              <w:rPr>
                <w:rFonts w:cstheme="minorHAnsi"/>
                <w:color w:val="000000" w:themeColor="text1"/>
                <w:spacing w:val="-3"/>
                <w:lang w:val="lt-LT"/>
              </w:rPr>
              <w:t xml:space="preserve"> </w:t>
            </w:r>
            <w:r w:rsidRPr="00824A60">
              <w:rPr>
                <w:rFonts w:cstheme="minorHAnsi"/>
                <w:color w:val="000000" w:themeColor="text1"/>
                <w:lang w:val="lt-LT"/>
              </w:rPr>
              <w:t>LST</w:t>
            </w:r>
            <w:r w:rsidRPr="00824A60">
              <w:rPr>
                <w:rFonts w:cstheme="minorHAnsi"/>
                <w:color w:val="000000" w:themeColor="text1"/>
                <w:spacing w:val="-2"/>
                <w:lang w:val="lt-LT"/>
              </w:rPr>
              <w:t xml:space="preserve"> </w:t>
            </w:r>
            <w:r w:rsidRPr="00824A60">
              <w:rPr>
                <w:rFonts w:cstheme="minorHAnsi"/>
                <w:color w:val="000000" w:themeColor="text1"/>
                <w:lang w:val="lt-LT"/>
              </w:rPr>
              <w:t>EN</w:t>
            </w:r>
            <w:r w:rsidRPr="00824A60">
              <w:rPr>
                <w:rFonts w:cstheme="minorHAnsi"/>
                <w:color w:val="000000" w:themeColor="text1"/>
                <w:spacing w:val="-3"/>
                <w:lang w:val="lt-LT"/>
              </w:rPr>
              <w:t xml:space="preserve"> </w:t>
            </w:r>
            <w:r w:rsidRPr="00824A60">
              <w:rPr>
                <w:rFonts w:cstheme="minorHAnsi"/>
                <w:color w:val="000000" w:themeColor="text1"/>
                <w:lang w:val="lt-LT"/>
              </w:rPr>
              <w:t>598:2000.</w:t>
            </w:r>
          </w:p>
        </w:tc>
        <w:tc>
          <w:tcPr>
            <w:tcW w:w="945" w:type="pct"/>
            <w:tcBorders>
              <w:top w:val="single" w:sz="4" w:space="0" w:color="auto"/>
              <w:left w:val="single" w:sz="4" w:space="0" w:color="auto"/>
              <w:bottom w:val="single" w:sz="4" w:space="0" w:color="auto"/>
              <w:right w:val="single" w:sz="4" w:space="0" w:color="auto"/>
            </w:tcBorders>
          </w:tcPr>
          <w:p w14:paraId="433B581C" w14:textId="677F8EC8" w:rsidR="00D52895" w:rsidRPr="00824A60" w:rsidRDefault="00D52895" w:rsidP="00D52895">
            <w:pPr>
              <w:rPr>
                <w:rFonts w:asciiTheme="minorHAnsi" w:hAnsiTheme="minorHAnsi" w:cstheme="minorHAnsi"/>
                <w:color w:val="000000" w:themeColor="text1"/>
                <w:sz w:val="22"/>
                <w:szCs w:val="22"/>
                <w:lang w:eastAsia="lt-LT"/>
              </w:rPr>
            </w:pPr>
            <w:r w:rsidRPr="00C37FA3">
              <w:rPr>
                <w:rFonts w:asciiTheme="minorHAnsi" w:hAnsiTheme="minorHAnsi" w:cstheme="minorHAnsi"/>
                <w:color w:val="000000" w:themeColor="text1"/>
                <w:sz w:val="22"/>
                <w:szCs w:val="22"/>
              </w:rPr>
              <w:t>Atitinka</w:t>
            </w:r>
          </w:p>
        </w:tc>
        <w:tc>
          <w:tcPr>
            <w:tcW w:w="945" w:type="pct"/>
            <w:tcBorders>
              <w:top w:val="single" w:sz="4" w:space="0" w:color="auto"/>
              <w:left w:val="single" w:sz="4" w:space="0" w:color="auto"/>
              <w:bottom w:val="single" w:sz="4" w:space="0" w:color="auto"/>
              <w:right w:val="single" w:sz="4" w:space="0" w:color="auto"/>
            </w:tcBorders>
          </w:tcPr>
          <w:p w14:paraId="56AFF746" w14:textId="6C876687" w:rsidR="00D52895" w:rsidRPr="00824A60" w:rsidRDefault="00D52895" w:rsidP="00D52895">
            <w:pPr>
              <w:rPr>
                <w:rFonts w:asciiTheme="minorHAnsi" w:hAnsiTheme="minorHAnsi" w:cstheme="minorHAnsi"/>
                <w:color w:val="000000" w:themeColor="text1"/>
                <w:sz w:val="22"/>
                <w:szCs w:val="22"/>
                <w:lang w:eastAsia="lt-LT"/>
              </w:rPr>
            </w:pPr>
            <w:r w:rsidRPr="00BC599B">
              <w:rPr>
                <w:rFonts w:asciiTheme="minorHAnsi" w:hAnsiTheme="minorHAnsi" w:cstheme="minorHAnsi"/>
                <w:color w:val="000000" w:themeColor="text1"/>
                <w:sz w:val="22"/>
                <w:szCs w:val="22"/>
              </w:rPr>
              <w:t xml:space="preserve">Tech.info: </w:t>
            </w:r>
            <w:hyperlink r:id="rId84" w:history="1">
              <w:r w:rsidR="008F60AC" w:rsidRPr="00703366">
                <w:rPr>
                  <w:rStyle w:val="Hyperlink"/>
                  <w:rFonts w:asciiTheme="minorHAnsi" w:hAnsiTheme="minorHAnsi" w:cstheme="minorHAnsi"/>
                  <w:sz w:val="22"/>
                  <w:szCs w:val="22"/>
                </w:rPr>
                <w:t>https://www.pamline.com/</w:t>
              </w:r>
            </w:hyperlink>
            <w:r w:rsidR="008F60AC">
              <w:rPr>
                <w:rFonts w:asciiTheme="minorHAnsi" w:hAnsiTheme="minorHAnsi" w:cstheme="minorHAnsi"/>
                <w:color w:val="000000" w:themeColor="text1"/>
                <w:sz w:val="22"/>
                <w:szCs w:val="22"/>
              </w:rPr>
              <w:t xml:space="preserve"> </w:t>
            </w:r>
          </w:p>
        </w:tc>
      </w:tr>
      <w:tr w:rsidR="00D52895" w:rsidRPr="00824A60" w14:paraId="0DDD4966"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B7898D1" w14:textId="77777777" w:rsidR="00D52895" w:rsidRPr="00824A60" w:rsidRDefault="00D52895" w:rsidP="00D52895">
            <w:pPr>
              <w:numPr>
                <w:ilvl w:val="0"/>
                <w:numId w:val="83"/>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C8B6530" w14:textId="77777777" w:rsidR="00D52895" w:rsidRPr="00824A60" w:rsidRDefault="00D52895" w:rsidP="00D52895">
            <w:pPr>
              <w:pStyle w:val="TableParagraph"/>
              <w:rPr>
                <w:rFonts w:cstheme="minorHAnsi"/>
                <w:color w:val="000000" w:themeColor="text1"/>
                <w:lang w:val="lt-LT"/>
              </w:rPr>
            </w:pPr>
            <w:r w:rsidRPr="00824A60">
              <w:rPr>
                <w:rFonts w:cstheme="minorHAnsi"/>
                <w:color w:val="000000" w:themeColor="text1"/>
                <w:lang w:val="lt-LT"/>
              </w:rPr>
              <w:t>Vamzdžio</w:t>
            </w:r>
            <w:r w:rsidRPr="00824A60">
              <w:rPr>
                <w:rFonts w:cstheme="minorHAnsi"/>
                <w:color w:val="000000" w:themeColor="text1"/>
                <w:spacing w:val="72"/>
                <w:lang w:val="lt-LT"/>
              </w:rPr>
              <w:t xml:space="preserve"> </w:t>
            </w:r>
            <w:r w:rsidRPr="00824A60">
              <w:rPr>
                <w:rFonts w:cstheme="minorHAnsi"/>
                <w:color w:val="000000" w:themeColor="text1"/>
                <w:lang w:val="lt-LT"/>
              </w:rPr>
              <w:t xml:space="preserve">išorinė  </w:t>
            </w:r>
            <w:r w:rsidRPr="00824A60">
              <w:rPr>
                <w:rFonts w:cstheme="minorHAnsi"/>
                <w:color w:val="000000" w:themeColor="text1"/>
                <w:spacing w:val="20"/>
                <w:lang w:val="lt-LT"/>
              </w:rPr>
              <w:t xml:space="preserve"> </w:t>
            </w:r>
            <w:r w:rsidRPr="00824A60">
              <w:rPr>
                <w:rFonts w:cstheme="minorHAnsi"/>
                <w:color w:val="000000" w:themeColor="text1"/>
                <w:lang w:val="lt-LT"/>
              </w:rPr>
              <w:t xml:space="preserve">sienelė,  </w:t>
            </w:r>
            <w:r w:rsidRPr="00824A60">
              <w:rPr>
                <w:rFonts w:cstheme="minorHAnsi"/>
                <w:color w:val="000000" w:themeColor="text1"/>
                <w:spacing w:val="21"/>
                <w:lang w:val="lt-LT"/>
              </w:rPr>
              <w:t xml:space="preserve"> </w:t>
            </w:r>
            <w:r w:rsidRPr="00824A60">
              <w:rPr>
                <w:rFonts w:cstheme="minorHAnsi"/>
                <w:color w:val="000000" w:themeColor="text1"/>
                <w:lang w:val="lt-LT"/>
              </w:rPr>
              <w:t>sienelės</w:t>
            </w:r>
          </w:p>
          <w:p w14:paraId="1AB5C56C" w14:textId="77777777" w:rsidR="00D52895" w:rsidRPr="00824A60" w:rsidRDefault="00D52895" w:rsidP="00D52895">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lastRenderedPageBreak/>
              <w:t>padengimas</w:t>
            </w:r>
          </w:p>
        </w:tc>
        <w:tc>
          <w:tcPr>
            <w:tcW w:w="1997" w:type="pct"/>
            <w:tcBorders>
              <w:top w:val="single" w:sz="4" w:space="0" w:color="auto"/>
              <w:left w:val="single" w:sz="4" w:space="0" w:color="auto"/>
              <w:bottom w:val="single" w:sz="4" w:space="0" w:color="auto"/>
              <w:right w:val="single" w:sz="4" w:space="0" w:color="auto"/>
            </w:tcBorders>
          </w:tcPr>
          <w:p w14:paraId="4A6371B0" w14:textId="77777777" w:rsidR="00D52895" w:rsidRPr="00824A60" w:rsidRDefault="00D52895" w:rsidP="00D52895">
            <w:pPr>
              <w:pStyle w:val="TableParagraph"/>
              <w:rPr>
                <w:rFonts w:cstheme="minorHAnsi"/>
                <w:color w:val="000000" w:themeColor="text1"/>
                <w:lang w:val="lt-LT"/>
              </w:rPr>
            </w:pPr>
            <w:r w:rsidRPr="00824A60">
              <w:rPr>
                <w:rFonts w:cstheme="minorHAnsi"/>
                <w:color w:val="000000" w:themeColor="text1"/>
                <w:lang w:val="lt-LT"/>
              </w:rPr>
              <w:lastRenderedPageBreak/>
              <w:t>Lygi,</w:t>
            </w:r>
            <w:r w:rsidRPr="00824A60">
              <w:rPr>
                <w:rFonts w:cstheme="minorHAnsi"/>
                <w:color w:val="000000" w:themeColor="text1"/>
                <w:spacing w:val="23"/>
                <w:lang w:val="lt-LT"/>
              </w:rPr>
              <w:t xml:space="preserve"> </w:t>
            </w:r>
            <w:r w:rsidRPr="00824A60">
              <w:rPr>
                <w:rFonts w:cstheme="minorHAnsi"/>
                <w:color w:val="000000" w:themeColor="text1"/>
                <w:lang w:val="lt-LT"/>
              </w:rPr>
              <w:t>cinko</w:t>
            </w:r>
            <w:r w:rsidRPr="00824A60">
              <w:rPr>
                <w:rFonts w:cstheme="minorHAnsi"/>
                <w:color w:val="000000" w:themeColor="text1"/>
                <w:spacing w:val="26"/>
                <w:lang w:val="lt-LT"/>
              </w:rPr>
              <w:t xml:space="preserve"> </w:t>
            </w:r>
            <w:r w:rsidRPr="00824A60">
              <w:rPr>
                <w:rFonts w:cstheme="minorHAnsi"/>
                <w:color w:val="000000" w:themeColor="text1"/>
                <w:lang w:val="lt-LT"/>
              </w:rPr>
              <w:t>danga</w:t>
            </w:r>
            <w:r w:rsidRPr="00824A60">
              <w:rPr>
                <w:rFonts w:cstheme="minorHAnsi"/>
                <w:color w:val="000000" w:themeColor="text1"/>
                <w:spacing w:val="25"/>
                <w:lang w:val="lt-LT"/>
              </w:rPr>
              <w:t xml:space="preserve"> </w:t>
            </w:r>
            <w:r w:rsidRPr="00824A60">
              <w:rPr>
                <w:rFonts w:cstheme="minorHAnsi"/>
                <w:color w:val="000000" w:themeColor="text1"/>
                <w:lang w:val="lt-LT"/>
              </w:rPr>
              <w:t>≥</w:t>
            </w:r>
            <w:r w:rsidRPr="00824A60">
              <w:rPr>
                <w:rFonts w:cstheme="minorHAnsi"/>
                <w:color w:val="000000" w:themeColor="text1"/>
                <w:spacing w:val="25"/>
                <w:lang w:val="lt-LT"/>
              </w:rPr>
              <w:t xml:space="preserve"> </w:t>
            </w:r>
            <w:r w:rsidRPr="00824A60">
              <w:rPr>
                <w:rFonts w:cstheme="minorHAnsi"/>
                <w:color w:val="000000" w:themeColor="text1"/>
                <w:lang w:val="lt-LT"/>
              </w:rPr>
              <w:t>200g/m²</w:t>
            </w:r>
            <w:r w:rsidRPr="00824A60">
              <w:rPr>
                <w:rFonts w:cstheme="minorHAnsi"/>
                <w:color w:val="000000" w:themeColor="text1"/>
                <w:spacing w:val="26"/>
                <w:lang w:val="lt-LT"/>
              </w:rPr>
              <w:t xml:space="preserve"> </w:t>
            </w:r>
            <w:r w:rsidRPr="00824A60">
              <w:rPr>
                <w:rFonts w:cstheme="minorHAnsi"/>
                <w:color w:val="000000" w:themeColor="text1"/>
                <w:lang w:val="lt-LT"/>
              </w:rPr>
              <w:t>ir</w:t>
            </w:r>
            <w:r w:rsidRPr="00824A60">
              <w:rPr>
                <w:rFonts w:cstheme="minorHAnsi"/>
                <w:color w:val="000000" w:themeColor="text1"/>
                <w:spacing w:val="23"/>
                <w:lang w:val="lt-LT"/>
              </w:rPr>
              <w:t xml:space="preserve"> </w:t>
            </w:r>
            <w:r w:rsidRPr="00824A60">
              <w:rPr>
                <w:rFonts w:cstheme="minorHAnsi"/>
                <w:color w:val="000000" w:themeColor="text1"/>
                <w:lang w:val="lt-LT"/>
              </w:rPr>
              <w:t>raudona</w:t>
            </w:r>
            <w:r w:rsidRPr="00824A60">
              <w:rPr>
                <w:rFonts w:cstheme="minorHAnsi"/>
                <w:color w:val="000000" w:themeColor="text1"/>
                <w:spacing w:val="23"/>
                <w:lang w:val="lt-LT"/>
              </w:rPr>
              <w:t xml:space="preserve"> </w:t>
            </w:r>
            <w:r w:rsidRPr="00824A60">
              <w:rPr>
                <w:rFonts w:cstheme="minorHAnsi"/>
                <w:color w:val="000000" w:themeColor="text1"/>
                <w:lang w:val="lt-LT"/>
              </w:rPr>
              <w:t>arba</w:t>
            </w:r>
            <w:r w:rsidRPr="00824A60">
              <w:rPr>
                <w:rFonts w:cstheme="minorHAnsi"/>
                <w:color w:val="000000" w:themeColor="text1"/>
                <w:spacing w:val="26"/>
                <w:lang w:val="lt-LT"/>
              </w:rPr>
              <w:t xml:space="preserve"> </w:t>
            </w:r>
            <w:r w:rsidRPr="00824A60">
              <w:rPr>
                <w:rFonts w:cstheme="minorHAnsi"/>
                <w:color w:val="000000" w:themeColor="text1"/>
                <w:lang w:val="lt-LT"/>
              </w:rPr>
              <w:t>ruda</w:t>
            </w:r>
            <w:r w:rsidRPr="00824A60">
              <w:rPr>
                <w:rFonts w:cstheme="minorHAnsi"/>
                <w:color w:val="000000" w:themeColor="text1"/>
                <w:spacing w:val="24"/>
                <w:lang w:val="lt-LT"/>
              </w:rPr>
              <w:t xml:space="preserve"> </w:t>
            </w:r>
            <w:r w:rsidRPr="00824A60">
              <w:rPr>
                <w:rFonts w:cstheme="minorHAnsi"/>
                <w:color w:val="000000" w:themeColor="text1"/>
                <w:lang w:val="lt-LT"/>
              </w:rPr>
              <w:t>epoksidinė</w:t>
            </w:r>
          </w:p>
          <w:p w14:paraId="640D4247" w14:textId="77777777" w:rsidR="00D52895" w:rsidRPr="00824A60" w:rsidRDefault="00D52895" w:rsidP="00D52895">
            <w:pPr>
              <w:spacing w:afterLines="10" w:after="24"/>
              <w:ind w:left="9"/>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derva</w:t>
            </w:r>
            <w:r w:rsidRPr="00824A60">
              <w:rPr>
                <w:rFonts w:asciiTheme="minorHAnsi" w:hAnsiTheme="minorHAnsi" w:cstheme="minorHAnsi"/>
                <w:color w:val="000000" w:themeColor="text1"/>
                <w:spacing w:val="-3"/>
                <w:sz w:val="22"/>
                <w:szCs w:val="22"/>
              </w:rPr>
              <w:t xml:space="preserve"> </w:t>
            </w:r>
            <w:r w:rsidRPr="00824A60">
              <w:rPr>
                <w:rFonts w:asciiTheme="minorHAnsi" w:hAnsiTheme="minorHAnsi" w:cstheme="minorHAnsi"/>
                <w:color w:val="000000" w:themeColor="text1"/>
                <w:sz w:val="22"/>
                <w:szCs w:val="22"/>
              </w:rPr>
              <w:t>pagal</w:t>
            </w:r>
            <w:r w:rsidRPr="00824A60">
              <w:rPr>
                <w:rFonts w:asciiTheme="minorHAnsi" w:hAnsiTheme="minorHAnsi" w:cstheme="minorHAnsi"/>
                <w:color w:val="000000" w:themeColor="text1"/>
                <w:spacing w:val="-4"/>
                <w:sz w:val="22"/>
                <w:szCs w:val="22"/>
              </w:rPr>
              <w:t xml:space="preserve"> </w:t>
            </w:r>
            <w:r w:rsidRPr="00824A60">
              <w:rPr>
                <w:rFonts w:asciiTheme="minorHAnsi" w:hAnsiTheme="minorHAnsi" w:cstheme="minorHAnsi"/>
                <w:color w:val="000000" w:themeColor="text1"/>
                <w:sz w:val="22"/>
                <w:szCs w:val="22"/>
              </w:rPr>
              <w:t>LST</w:t>
            </w:r>
            <w:r w:rsidRPr="00824A60">
              <w:rPr>
                <w:rFonts w:asciiTheme="minorHAnsi" w:hAnsiTheme="minorHAnsi" w:cstheme="minorHAnsi"/>
                <w:color w:val="000000" w:themeColor="text1"/>
                <w:spacing w:val="-4"/>
                <w:sz w:val="22"/>
                <w:szCs w:val="22"/>
              </w:rPr>
              <w:t xml:space="preserve"> </w:t>
            </w:r>
            <w:r w:rsidRPr="00824A60">
              <w:rPr>
                <w:rFonts w:asciiTheme="minorHAnsi" w:hAnsiTheme="minorHAnsi" w:cstheme="minorHAnsi"/>
                <w:color w:val="000000" w:themeColor="text1"/>
                <w:sz w:val="22"/>
                <w:szCs w:val="22"/>
              </w:rPr>
              <w:t>EN</w:t>
            </w:r>
            <w:r w:rsidRPr="00824A60">
              <w:rPr>
                <w:rFonts w:asciiTheme="minorHAnsi" w:hAnsiTheme="minorHAnsi" w:cstheme="minorHAnsi"/>
                <w:color w:val="000000" w:themeColor="text1"/>
                <w:spacing w:val="-5"/>
                <w:sz w:val="22"/>
                <w:szCs w:val="22"/>
              </w:rPr>
              <w:t xml:space="preserve"> </w:t>
            </w:r>
            <w:r w:rsidRPr="00824A60">
              <w:rPr>
                <w:rFonts w:asciiTheme="minorHAnsi" w:hAnsiTheme="minorHAnsi" w:cstheme="minorHAnsi"/>
                <w:color w:val="000000" w:themeColor="text1"/>
                <w:sz w:val="22"/>
                <w:szCs w:val="22"/>
              </w:rPr>
              <w:t>598:2000</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reikalavimus.</w:t>
            </w:r>
          </w:p>
        </w:tc>
        <w:tc>
          <w:tcPr>
            <w:tcW w:w="945" w:type="pct"/>
            <w:tcBorders>
              <w:top w:val="single" w:sz="4" w:space="0" w:color="auto"/>
              <w:left w:val="single" w:sz="4" w:space="0" w:color="auto"/>
              <w:bottom w:val="single" w:sz="4" w:space="0" w:color="auto"/>
              <w:right w:val="single" w:sz="4" w:space="0" w:color="auto"/>
            </w:tcBorders>
          </w:tcPr>
          <w:p w14:paraId="6BB499B9" w14:textId="39FE31F5" w:rsidR="00D52895" w:rsidRPr="00824A60" w:rsidRDefault="00D52895" w:rsidP="00D52895">
            <w:pPr>
              <w:rPr>
                <w:rFonts w:asciiTheme="minorHAnsi" w:hAnsiTheme="minorHAnsi" w:cstheme="minorHAnsi"/>
                <w:color w:val="000000" w:themeColor="text1"/>
                <w:sz w:val="22"/>
                <w:szCs w:val="22"/>
                <w:lang w:eastAsia="lt-LT"/>
              </w:rPr>
            </w:pPr>
            <w:r w:rsidRPr="00C37FA3">
              <w:rPr>
                <w:rFonts w:asciiTheme="minorHAnsi" w:hAnsiTheme="minorHAnsi" w:cstheme="minorHAnsi"/>
                <w:color w:val="000000" w:themeColor="text1"/>
                <w:sz w:val="22"/>
                <w:szCs w:val="22"/>
              </w:rPr>
              <w:t>Atitinka</w:t>
            </w:r>
          </w:p>
        </w:tc>
        <w:tc>
          <w:tcPr>
            <w:tcW w:w="945" w:type="pct"/>
            <w:tcBorders>
              <w:top w:val="single" w:sz="4" w:space="0" w:color="auto"/>
              <w:left w:val="single" w:sz="4" w:space="0" w:color="auto"/>
              <w:bottom w:val="single" w:sz="4" w:space="0" w:color="auto"/>
              <w:right w:val="single" w:sz="4" w:space="0" w:color="auto"/>
            </w:tcBorders>
          </w:tcPr>
          <w:p w14:paraId="0A7A38AF" w14:textId="50863885" w:rsidR="00D52895" w:rsidRPr="00824A60" w:rsidRDefault="00D52895" w:rsidP="00D52895">
            <w:pPr>
              <w:rPr>
                <w:rFonts w:asciiTheme="minorHAnsi" w:hAnsiTheme="minorHAnsi" w:cstheme="minorHAnsi"/>
                <w:color w:val="000000" w:themeColor="text1"/>
                <w:sz w:val="22"/>
                <w:szCs w:val="22"/>
                <w:lang w:eastAsia="lt-LT"/>
              </w:rPr>
            </w:pPr>
            <w:r w:rsidRPr="00BC599B">
              <w:rPr>
                <w:rFonts w:asciiTheme="minorHAnsi" w:hAnsiTheme="minorHAnsi" w:cstheme="minorHAnsi"/>
                <w:color w:val="000000" w:themeColor="text1"/>
                <w:sz w:val="22"/>
                <w:szCs w:val="22"/>
              </w:rPr>
              <w:t xml:space="preserve">Tech.info: </w:t>
            </w:r>
            <w:hyperlink r:id="rId85" w:history="1">
              <w:r w:rsidR="008F60AC" w:rsidRPr="00703366">
                <w:rPr>
                  <w:rStyle w:val="Hyperlink"/>
                  <w:rFonts w:asciiTheme="minorHAnsi" w:hAnsiTheme="minorHAnsi" w:cstheme="minorHAnsi"/>
                  <w:sz w:val="22"/>
                  <w:szCs w:val="22"/>
                </w:rPr>
                <w:t>https://www.pamline.com/</w:t>
              </w:r>
            </w:hyperlink>
            <w:r w:rsidR="008F60AC">
              <w:rPr>
                <w:rFonts w:asciiTheme="minorHAnsi" w:hAnsiTheme="minorHAnsi" w:cstheme="minorHAnsi"/>
                <w:color w:val="000000" w:themeColor="text1"/>
                <w:sz w:val="22"/>
                <w:szCs w:val="22"/>
              </w:rPr>
              <w:t xml:space="preserve"> </w:t>
            </w:r>
          </w:p>
        </w:tc>
      </w:tr>
      <w:tr w:rsidR="00D52895" w:rsidRPr="00824A60" w14:paraId="704A2FAC"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7D558DE4" w14:textId="77777777" w:rsidR="00D52895" w:rsidRPr="00824A60" w:rsidRDefault="00D52895" w:rsidP="00D52895">
            <w:pPr>
              <w:numPr>
                <w:ilvl w:val="0"/>
                <w:numId w:val="83"/>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6315ABD" w14:textId="77777777" w:rsidR="00D52895" w:rsidRPr="00824A60" w:rsidRDefault="00D52895" w:rsidP="00D52895">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Kalaus</w:t>
            </w:r>
            <w:r w:rsidRPr="00824A60">
              <w:rPr>
                <w:rFonts w:asciiTheme="minorHAnsi" w:hAnsiTheme="minorHAnsi" w:cstheme="minorHAnsi"/>
                <w:color w:val="000000" w:themeColor="text1"/>
                <w:sz w:val="22"/>
                <w:szCs w:val="22"/>
              </w:rPr>
              <w:tab/>
              <w:t xml:space="preserve">ketaus nuotekų </w:t>
            </w:r>
            <w:r w:rsidRPr="00824A60">
              <w:rPr>
                <w:rFonts w:asciiTheme="minorHAnsi" w:hAnsiTheme="minorHAnsi" w:cstheme="minorHAnsi"/>
                <w:color w:val="000000" w:themeColor="text1"/>
                <w:spacing w:val="-1"/>
                <w:sz w:val="22"/>
                <w:szCs w:val="22"/>
              </w:rPr>
              <w:t>vamzdžių</w:t>
            </w:r>
            <w:r w:rsidRPr="00824A60">
              <w:rPr>
                <w:rFonts w:asciiTheme="minorHAnsi" w:hAnsiTheme="minorHAnsi" w:cstheme="minorHAnsi"/>
                <w:color w:val="000000" w:themeColor="text1"/>
                <w:spacing w:val="-47"/>
                <w:sz w:val="22"/>
                <w:szCs w:val="22"/>
              </w:rPr>
              <w:t xml:space="preserve">  </w:t>
            </w:r>
            <w:r w:rsidRPr="00824A60">
              <w:rPr>
                <w:rFonts w:asciiTheme="minorHAnsi" w:hAnsiTheme="minorHAnsi" w:cstheme="minorHAnsi"/>
                <w:color w:val="000000" w:themeColor="text1"/>
                <w:sz w:val="22"/>
                <w:szCs w:val="22"/>
              </w:rPr>
              <w:t>jungės padengimas</w:t>
            </w:r>
          </w:p>
        </w:tc>
        <w:tc>
          <w:tcPr>
            <w:tcW w:w="1997" w:type="pct"/>
            <w:tcBorders>
              <w:top w:val="single" w:sz="4" w:space="0" w:color="auto"/>
              <w:left w:val="single" w:sz="4" w:space="0" w:color="auto"/>
              <w:bottom w:val="single" w:sz="4" w:space="0" w:color="auto"/>
              <w:right w:val="single" w:sz="4" w:space="0" w:color="auto"/>
            </w:tcBorders>
          </w:tcPr>
          <w:p w14:paraId="3E72E8B1" w14:textId="77777777" w:rsidR="00D52895" w:rsidRPr="00824A60" w:rsidRDefault="00D52895" w:rsidP="00D52895">
            <w:pPr>
              <w:pStyle w:val="TableParagraph"/>
              <w:rPr>
                <w:rFonts w:cstheme="minorHAnsi"/>
                <w:color w:val="000000" w:themeColor="text1"/>
                <w:lang w:val="lt-LT"/>
              </w:rPr>
            </w:pPr>
            <w:r w:rsidRPr="00824A60">
              <w:rPr>
                <w:rFonts w:cstheme="minorHAnsi"/>
                <w:color w:val="000000" w:themeColor="text1"/>
                <w:lang w:val="lt-LT"/>
              </w:rPr>
              <w:t>Iš</w:t>
            </w:r>
            <w:r w:rsidRPr="00824A60">
              <w:rPr>
                <w:rFonts w:cstheme="minorHAnsi"/>
                <w:color w:val="000000" w:themeColor="text1"/>
                <w:spacing w:val="3"/>
                <w:lang w:val="lt-LT"/>
              </w:rPr>
              <w:t xml:space="preserve"> </w:t>
            </w:r>
            <w:r w:rsidRPr="00824A60">
              <w:rPr>
                <w:rFonts w:cstheme="minorHAnsi"/>
                <w:color w:val="000000" w:themeColor="text1"/>
                <w:lang w:val="lt-LT"/>
              </w:rPr>
              <w:t>vidaus</w:t>
            </w:r>
            <w:r w:rsidRPr="00824A60">
              <w:rPr>
                <w:rFonts w:cstheme="minorHAnsi"/>
                <w:color w:val="000000" w:themeColor="text1"/>
                <w:spacing w:val="4"/>
                <w:lang w:val="lt-LT"/>
              </w:rPr>
              <w:t xml:space="preserve"> </w:t>
            </w:r>
            <w:r w:rsidRPr="00824A60">
              <w:rPr>
                <w:rFonts w:cstheme="minorHAnsi"/>
                <w:color w:val="000000" w:themeColor="text1"/>
                <w:lang w:val="lt-LT"/>
              </w:rPr>
              <w:t>ir</w:t>
            </w:r>
            <w:r w:rsidRPr="00824A60">
              <w:rPr>
                <w:rFonts w:cstheme="minorHAnsi"/>
                <w:color w:val="000000" w:themeColor="text1"/>
                <w:spacing w:val="3"/>
                <w:lang w:val="lt-LT"/>
              </w:rPr>
              <w:t xml:space="preserve"> </w:t>
            </w:r>
            <w:r w:rsidRPr="00824A60">
              <w:rPr>
                <w:rFonts w:cstheme="minorHAnsi"/>
                <w:color w:val="000000" w:themeColor="text1"/>
                <w:lang w:val="lt-LT"/>
              </w:rPr>
              <w:t>išorės</w:t>
            </w:r>
            <w:r w:rsidRPr="00824A60">
              <w:rPr>
                <w:rFonts w:cstheme="minorHAnsi"/>
                <w:color w:val="000000" w:themeColor="text1"/>
                <w:spacing w:val="4"/>
                <w:lang w:val="lt-LT"/>
              </w:rPr>
              <w:t xml:space="preserve"> </w:t>
            </w:r>
            <w:r w:rsidRPr="00824A60">
              <w:rPr>
                <w:rFonts w:cstheme="minorHAnsi"/>
                <w:color w:val="000000" w:themeColor="text1"/>
                <w:lang w:val="lt-LT"/>
              </w:rPr>
              <w:t>≥</w:t>
            </w:r>
            <w:r w:rsidRPr="00824A60">
              <w:rPr>
                <w:rFonts w:cstheme="minorHAnsi"/>
                <w:color w:val="000000" w:themeColor="text1"/>
                <w:spacing w:val="2"/>
                <w:lang w:val="lt-LT"/>
              </w:rPr>
              <w:t xml:space="preserve"> </w:t>
            </w:r>
            <w:r w:rsidRPr="00824A60">
              <w:rPr>
                <w:rFonts w:cstheme="minorHAnsi"/>
                <w:color w:val="000000" w:themeColor="text1"/>
                <w:lang w:val="lt-LT"/>
              </w:rPr>
              <w:t>70</w:t>
            </w:r>
            <w:r w:rsidRPr="00824A60">
              <w:rPr>
                <w:rFonts w:cstheme="minorHAnsi"/>
                <w:color w:val="000000" w:themeColor="text1"/>
                <w:spacing w:val="8"/>
                <w:lang w:val="lt-LT"/>
              </w:rPr>
              <w:t xml:space="preserve"> </w:t>
            </w:r>
            <w:r w:rsidRPr="00824A60">
              <w:rPr>
                <w:rFonts w:cstheme="minorHAnsi"/>
                <w:color w:val="000000" w:themeColor="text1"/>
                <w:lang w:val="lt-LT"/>
              </w:rPr>
              <w:t>mikronų</w:t>
            </w:r>
            <w:r w:rsidRPr="00824A60">
              <w:rPr>
                <w:rFonts w:cstheme="minorHAnsi"/>
                <w:color w:val="000000" w:themeColor="text1"/>
                <w:spacing w:val="4"/>
                <w:lang w:val="lt-LT"/>
              </w:rPr>
              <w:t xml:space="preserve"> </w:t>
            </w:r>
            <w:r w:rsidRPr="00824A60">
              <w:rPr>
                <w:rFonts w:cstheme="minorHAnsi"/>
                <w:color w:val="000000" w:themeColor="text1"/>
                <w:lang w:val="lt-LT"/>
              </w:rPr>
              <w:t>epoksidinė</w:t>
            </w:r>
            <w:r w:rsidRPr="00824A60">
              <w:rPr>
                <w:rFonts w:cstheme="minorHAnsi"/>
                <w:color w:val="000000" w:themeColor="text1"/>
                <w:spacing w:val="4"/>
                <w:lang w:val="lt-LT"/>
              </w:rPr>
              <w:t xml:space="preserve"> </w:t>
            </w:r>
            <w:r w:rsidRPr="00824A60">
              <w:rPr>
                <w:rFonts w:cstheme="minorHAnsi"/>
                <w:color w:val="000000" w:themeColor="text1"/>
                <w:lang w:val="lt-LT"/>
              </w:rPr>
              <w:t>danga</w:t>
            </w:r>
            <w:r w:rsidRPr="00824A60">
              <w:rPr>
                <w:rFonts w:cstheme="minorHAnsi"/>
                <w:color w:val="000000" w:themeColor="text1"/>
                <w:spacing w:val="4"/>
                <w:lang w:val="lt-LT"/>
              </w:rPr>
              <w:t xml:space="preserve"> </w:t>
            </w:r>
            <w:r w:rsidRPr="00824A60">
              <w:rPr>
                <w:rFonts w:cstheme="minorHAnsi"/>
                <w:color w:val="000000" w:themeColor="text1"/>
                <w:lang w:val="lt-LT"/>
              </w:rPr>
              <w:t>pagal</w:t>
            </w:r>
            <w:r w:rsidRPr="00824A60">
              <w:rPr>
                <w:rFonts w:cstheme="minorHAnsi"/>
                <w:color w:val="000000" w:themeColor="text1"/>
                <w:spacing w:val="3"/>
                <w:lang w:val="lt-LT"/>
              </w:rPr>
              <w:t xml:space="preserve"> </w:t>
            </w:r>
            <w:r w:rsidRPr="00824A60">
              <w:rPr>
                <w:rFonts w:cstheme="minorHAnsi"/>
                <w:color w:val="000000" w:themeColor="text1"/>
                <w:lang w:val="lt-LT"/>
              </w:rPr>
              <w:t>LST</w:t>
            </w:r>
            <w:r w:rsidRPr="00824A60">
              <w:rPr>
                <w:rFonts w:cstheme="minorHAnsi"/>
                <w:color w:val="000000" w:themeColor="text1"/>
                <w:spacing w:val="1"/>
                <w:lang w:val="lt-LT"/>
              </w:rPr>
              <w:t xml:space="preserve"> </w:t>
            </w:r>
            <w:r w:rsidRPr="00824A60">
              <w:rPr>
                <w:rFonts w:cstheme="minorHAnsi"/>
                <w:color w:val="000000" w:themeColor="text1"/>
                <w:lang w:val="lt-LT"/>
              </w:rPr>
              <w:t>EN598:2000</w:t>
            </w:r>
            <w:r w:rsidRPr="00824A60">
              <w:rPr>
                <w:rFonts w:cstheme="minorHAnsi"/>
                <w:color w:val="000000" w:themeColor="text1"/>
                <w:spacing w:val="-6"/>
                <w:lang w:val="lt-LT"/>
              </w:rPr>
              <w:t xml:space="preserve"> </w:t>
            </w:r>
            <w:r w:rsidRPr="00824A60">
              <w:rPr>
                <w:rFonts w:cstheme="minorHAnsi"/>
                <w:color w:val="000000" w:themeColor="text1"/>
                <w:lang w:val="lt-LT"/>
              </w:rPr>
              <w:t>reikalavimus.</w:t>
            </w:r>
          </w:p>
        </w:tc>
        <w:tc>
          <w:tcPr>
            <w:tcW w:w="945" w:type="pct"/>
            <w:tcBorders>
              <w:top w:val="single" w:sz="4" w:space="0" w:color="auto"/>
              <w:left w:val="single" w:sz="4" w:space="0" w:color="auto"/>
              <w:bottom w:val="single" w:sz="4" w:space="0" w:color="auto"/>
              <w:right w:val="single" w:sz="4" w:space="0" w:color="auto"/>
            </w:tcBorders>
          </w:tcPr>
          <w:p w14:paraId="59559495" w14:textId="1AB4691B" w:rsidR="00D52895" w:rsidRPr="00824A60" w:rsidRDefault="00D52895" w:rsidP="00D52895">
            <w:pPr>
              <w:rPr>
                <w:rFonts w:asciiTheme="minorHAnsi" w:hAnsiTheme="minorHAnsi" w:cstheme="minorHAnsi"/>
                <w:color w:val="000000" w:themeColor="text1"/>
                <w:sz w:val="22"/>
                <w:szCs w:val="22"/>
                <w:lang w:eastAsia="lt-LT"/>
              </w:rPr>
            </w:pPr>
            <w:r w:rsidRPr="00C37FA3">
              <w:rPr>
                <w:rFonts w:asciiTheme="minorHAnsi" w:hAnsiTheme="minorHAnsi" w:cstheme="minorHAnsi"/>
                <w:color w:val="000000" w:themeColor="text1"/>
                <w:sz w:val="22"/>
                <w:szCs w:val="22"/>
              </w:rPr>
              <w:t>Atitinka</w:t>
            </w:r>
          </w:p>
        </w:tc>
        <w:tc>
          <w:tcPr>
            <w:tcW w:w="945" w:type="pct"/>
            <w:tcBorders>
              <w:top w:val="single" w:sz="4" w:space="0" w:color="auto"/>
              <w:left w:val="single" w:sz="4" w:space="0" w:color="auto"/>
              <w:bottom w:val="single" w:sz="4" w:space="0" w:color="auto"/>
              <w:right w:val="single" w:sz="4" w:space="0" w:color="auto"/>
            </w:tcBorders>
          </w:tcPr>
          <w:p w14:paraId="43320081" w14:textId="6690C204" w:rsidR="00D52895" w:rsidRPr="00824A60" w:rsidRDefault="00D52895" w:rsidP="00D52895">
            <w:pPr>
              <w:rPr>
                <w:rFonts w:asciiTheme="minorHAnsi" w:hAnsiTheme="minorHAnsi" w:cstheme="minorHAnsi"/>
                <w:color w:val="000000" w:themeColor="text1"/>
                <w:sz w:val="22"/>
                <w:szCs w:val="22"/>
                <w:lang w:eastAsia="lt-LT"/>
              </w:rPr>
            </w:pPr>
            <w:r w:rsidRPr="00BC599B">
              <w:rPr>
                <w:rFonts w:asciiTheme="minorHAnsi" w:hAnsiTheme="minorHAnsi" w:cstheme="minorHAnsi"/>
                <w:color w:val="000000" w:themeColor="text1"/>
                <w:sz w:val="22"/>
                <w:szCs w:val="22"/>
              </w:rPr>
              <w:t xml:space="preserve">Tech.info: </w:t>
            </w:r>
            <w:hyperlink r:id="rId86" w:history="1">
              <w:r w:rsidR="008F60AC" w:rsidRPr="00703366">
                <w:rPr>
                  <w:rStyle w:val="Hyperlink"/>
                  <w:rFonts w:asciiTheme="minorHAnsi" w:hAnsiTheme="minorHAnsi" w:cstheme="minorHAnsi"/>
                  <w:sz w:val="22"/>
                  <w:szCs w:val="22"/>
                </w:rPr>
                <w:t>https://www.pamline.com/</w:t>
              </w:r>
            </w:hyperlink>
            <w:r w:rsidR="008F60AC">
              <w:rPr>
                <w:rFonts w:asciiTheme="minorHAnsi" w:hAnsiTheme="minorHAnsi" w:cstheme="minorHAnsi"/>
                <w:color w:val="000000" w:themeColor="text1"/>
                <w:sz w:val="22"/>
                <w:szCs w:val="22"/>
              </w:rPr>
              <w:t xml:space="preserve"> </w:t>
            </w:r>
          </w:p>
        </w:tc>
      </w:tr>
      <w:tr w:rsidR="00D52895" w:rsidRPr="00824A60" w14:paraId="63367133"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913DF61" w14:textId="77777777" w:rsidR="00D52895" w:rsidRPr="00824A60" w:rsidRDefault="00D52895" w:rsidP="00D52895">
            <w:pPr>
              <w:numPr>
                <w:ilvl w:val="0"/>
                <w:numId w:val="83"/>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A6D7CDB" w14:textId="77777777" w:rsidR="00D52895" w:rsidRPr="00824A60" w:rsidRDefault="00D52895" w:rsidP="00D52895">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Darbinis</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slėgis</w:t>
            </w:r>
          </w:p>
        </w:tc>
        <w:tc>
          <w:tcPr>
            <w:tcW w:w="1997" w:type="pct"/>
            <w:tcBorders>
              <w:top w:val="single" w:sz="4" w:space="0" w:color="auto"/>
              <w:left w:val="single" w:sz="4" w:space="0" w:color="auto"/>
              <w:bottom w:val="single" w:sz="4" w:space="0" w:color="auto"/>
              <w:right w:val="single" w:sz="4" w:space="0" w:color="auto"/>
            </w:tcBorders>
          </w:tcPr>
          <w:p w14:paraId="155BB7A0" w14:textId="77777777" w:rsidR="00D52895" w:rsidRPr="00824A60" w:rsidRDefault="00D52895" w:rsidP="00D52895">
            <w:pPr>
              <w:spacing w:afterLines="10" w:after="24"/>
              <w:ind w:left="9"/>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PN10.</w:t>
            </w:r>
          </w:p>
        </w:tc>
        <w:tc>
          <w:tcPr>
            <w:tcW w:w="945" w:type="pct"/>
            <w:tcBorders>
              <w:top w:val="single" w:sz="4" w:space="0" w:color="auto"/>
              <w:left w:val="single" w:sz="4" w:space="0" w:color="auto"/>
              <w:bottom w:val="single" w:sz="4" w:space="0" w:color="auto"/>
              <w:right w:val="single" w:sz="4" w:space="0" w:color="auto"/>
            </w:tcBorders>
          </w:tcPr>
          <w:p w14:paraId="7AA03556" w14:textId="7089A9F6" w:rsidR="00D52895" w:rsidRPr="00824A60" w:rsidRDefault="00D52895" w:rsidP="00D52895">
            <w:pPr>
              <w:rPr>
                <w:rFonts w:asciiTheme="minorHAnsi" w:hAnsiTheme="minorHAnsi" w:cstheme="minorHAnsi"/>
                <w:color w:val="000000" w:themeColor="text1"/>
                <w:sz w:val="22"/>
                <w:szCs w:val="22"/>
                <w:lang w:eastAsia="lt-LT"/>
              </w:rPr>
            </w:pPr>
            <w:r w:rsidRPr="00C37FA3">
              <w:rPr>
                <w:rFonts w:asciiTheme="minorHAnsi" w:hAnsiTheme="minorHAnsi" w:cstheme="minorHAnsi"/>
                <w:color w:val="000000" w:themeColor="text1"/>
                <w:sz w:val="22"/>
                <w:szCs w:val="22"/>
              </w:rPr>
              <w:t>Atitinka</w:t>
            </w:r>
          </w:p>
        </w:tc>
        <w:tc>
          <w:tcPr>
            <w:tcW w:w="945" w:type="pct"/>
            <w:tcBorders>
              <w:top w:val="single" w:sz="4" w:space="0" w:color="auto"/>
              <w:left w:val="single" w:sz="4" w:space="0" w:color="auto"/>
              <w:bottom w:val="single" w:sz="4" w:space="0" w:color="auto"/>
              <w:right w:val="single" w:sz="4" w:space="0" w:color="auto"/>
            </w:tcBorders>
          </w:tcPr>
          <w:p w14:paraId="6F2B17A1" w14:textId="2467439E" w:rsidR="00D52895" w:rsidRPr="00824A60" w:rsidRDefault="00D52895" w:rsidP="00D52895">
            <w:pPr>
              <w:rPr>
                <w:rFonts w:asciiTheme="minorHAnsi" w:hAnsiTheme="minorHAnsi" w:cstheme="minorHAnsi"/>
                <w:color w:val="000000" w:themeColor="text1"/>
                <w:sz w:val="22"/>
                <w:szCs w:val="22"/>
                <w:lang w:eastAsia="lt-LT"/>
              </w:rPr>
            </w:pPr>
            <w:r w:rsidRPr="00BC599B">
              <w:rPr>
                <w:rFonts w:asciiTheme="minorHAnsi" w:hAnsiTheme="minorHAnsi" w:cstheme="minorHAnsi"/>
                <w:color w:val="000000" w:themeColor="text1"/>
                <w:sz w:val="22"/>
                <w:szCs w:val="22"/>
              </w:rPr>
              <w:t xml:space="preserve">Tech.info: </w:t>
            </w:r>
            <w:hyperlink r:id="rId87" w:history="1">
              <w:r w:rsidR="008F60AC" w:rsidRPr="00703366">
                <w:rPr>
                  <w:rStyle w:val="Hyperlink"/>
                  <w:rFonts w:asciiTheme="minorHAnsi" w:hAnsiTheme="minorHAnsi" w:cstheme="minorHAnsi"/>
                  <w:sz w:val="22"/>
                  <w:szCs w:val="22"/>
                </w:rPr>
                <w:t>https://www.pamline.com/</w:t>
              </w:r>
            </w:hyperlink>
            <w:r w:rsidR="008F60AC">
              <w:rPr>
                <w:rFonts w:asciiTheme="minorHAnsi" w:hAnsiTheme="minorHAnsi" w:cstheme="minorHAnsi"/>
                <w:color w:val="000000" w:themeColor="text1"/>
                <w:sz w:val="22"/>
                <w:szCs w:val="22"/>
              </w:rPr>
              <w:t xml:space="preserve"> </w:t>
            </w:r>
          </w:p>
        </w:tc>
      </w:tr>
      <w:tr w:rsidR="00D52895" w:rsidRPr="00824A60" w14:paraId="5EE7A7AB"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3AA19927" w14:textId="77777777" w:rsidR="00D52895" w:rsidRPr="00824A60" w:rsidRDefault="00D52895" w:rsidP="00D52895">
            <w:pPr>
              <w:numPr>
                <w:ilvl w:val="0"/>
                <w:numId w:val="83"/>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47D4F06" w14:textId="77777777" w:rsidR="00D52895" w:rsidRPr="00824A60" w:rsidRDefault="00D52895" w:rsidP="00D52895">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Žymėjimas</w:t>
            </w:r>
          </w:p>
        </w:tc>
        <w:tc>
          <w:tcPr>
            <w:tcW w:w="1997" w:type="pct"/>
            <w:tcBorders>
              <w:top w:val="single" w:sz="4" w:space="0" w:color="auto"/>
              <w:left w:val="single" w:sz="4" w:space="0" w:color="auto"/>
              <w:bottom w:val="single" w:sz="4" w:space="0" w:color="auto"/>
              <w:right w:val="single" w:sz="4" w:space="0" w:color="auto"/>
            </w:tcBorders>
          </w:tcPr>
          <w:p w14:paraId="364D7B90" w14:textId="77777777" w:rsidR="00D52895" w:rsidRPr="00824A60" w:rsidRDefault="00D52895" w:rsidP="00D52895">
            <w:pPr>
              <w:pStyle w:val="TableParagraph"/>
              <w:ind w:left="108"/>
              <w:rPr>
                <w:rFonts w:cstheme="minorHAnsi"/>
                <w:color w:val="000000" w:themeColor="text1"/>
                <w:lang w:val="lt-LT"/>
              </w:rPr>
            </w:pPr>
            <w:r w:rsidRPr="00824A60">
              <w:rPr>
                <w:rFonts w:cstheme="minorHAnsi"/>
                <w:color w:val="000000" w:themeColor="text1"/>
                <w:lang w:val="lt-LT"/>
              </w:rPr>
              <w:t>Ant</w:t>
            </w:r>
            <w:r w:rsidRPr="00824A60">
              <w:rPr>
                <w:rFonts w:cstheme="minorHAnsi"/>
                <w:color w:val="000000" w:themeColor="text1"/>
                <w:spacing w:val="-2"/>
                <w:lang w:val="lt-LT"/>
              </w:rPr>
              <w:t xml:space="preserve"> </w:t>
            </w:r>
            <w:r w:rsidRPr="00824A60">
              <w:rPr>
                <w:rFonts w:cstheme="minorHAnsi"/>
                <w:color w:val="000000" w:themeColor="text1"/>
                <w:lang w:val="lt-LT"/>
              </w:rPr>
              <w:t>vamzdžio</w:t>
            </w:r>
            <w:r w:rsidRPr="00824A60">
              <w:rPr>
                <w:rFonts w:cstheme="minorHAnsi"/>
                <w:color w:val="000000" w:themeColor="text1"/>
                <w:spacing w:val="-2"/>
                <w:lang w:val="lt-LT"/>
              </w:rPr>
              <w:t xml:space="preserve"> </w:t>
            </w:r>
            <w:r w:rsidRPr="00824A60">
              <w:rPr>
                <w:rFonts w:cstheme="minorHAnsi"/>
                <w:color w:val="000000" w:themeColor="text1"/>
                <w:lang w:val="lt-LT"/>
              </w:rPr>
              <w:t>išorinės</w:t>
            </w:r>
            <w:r w:rsidRPr="00824A60">
              <w:rPr>
                <w:rFonts w:cstheme="minorHAnsi"/>
                <w:color w:val="000000" w:themeColor="text1"/>
                <w:spacing w:val="-4"/>
                <w:lang w:val="lt-LT"/>
              </w:rPr>
              <w:t xml:space="preserve"> </w:t>
            </w:r>
            <w:r w:rsidRPr="00824A60">
              <w:rPr>
                <w:rFonts w:cstheme="minorHAnsi"/>
                <w:color w:val="000000" w:themeColor="text1"/>
                <w:lang w:val="lt-LT"/>
              </w:rPr>
              <w:t>sienelės turi</w:t>
            </w:r>
            <w:r w:rsidRPr="00824A60">
              <w:rPr>
                <w:rFonts w:cstheme="minorHAnsi"/>
                <w:color w:val="000000" w:themeColor="text1"/>
                <w:spacing w:val="-6"/>
                <w:lang w:val="lt-LT"/>
              </w:rPr>
              <w:t xml:space="preserve"> </w:t>
            </w:r>
            <w:r w:rsidRPr="00824A60">
              <w:rPr>
                <w:rFonts w:cstheme="minorHAnsi"/>
                <w:color w:val="000000" w:themeColor="text1"/>
                <w:lang w:val="lt-LT"/>
              </w:rPr>
              <w:t>būti</w:t>
            </w:r>
            <w:r w:rsidRPr="00824A60">
              <w:rPr>
                <w:rFonts w:cstheme="minorHAnsi"/>
                <w:color w:val="000000" w:themeColor="text1"/>
                <w:spacing w:val="-2"/>
                <w:lang w:val="lt-LT"/>
              </w:rPr>
              <w:t xml:space="preserve"> </w:t>
            </w:r>
            <w:r w:rsidRPr="00824A60">
              <w:rPr>
                <w:rFonts w:cstheme="minorHAnsi"/>
                <w:color w:val="000000" w:themeColor="text1"/>
                <w:lang w:val="lt-LT"/>
              </w:rPr>
              <w:t>nurodoma:</w:t>
            </w:r>
          </w:p>
          <w:p w14:paraId="558A09BE" w14:textId="77777777" w:rsidR="00D52895" w:rsidRPr="00D916E3" w:rsidRDefault="00D52895" w:rsidP="00D52895">
            <w:pPr>
              <w:pStyle w:val="ListParagraph"/>
              <w:numPr>
                <w:ilvl w:val="0"/>
                <w:numId w:val="23"/>
              </w:numPr>
              <w:spacing w:afterLines="10" w:after="24"/>
              <w:ind w:left="435"/>
              <w:jc w:val="both"/>
              <w:rPr>
                <w:rFonts w:asciiTheme="minorHAnsi" w:hAnsiTheme="minorHAnsi" w:cstheme="minorHAnsi"/>
                <w:color w:val="000000" w:themeColor="text1"/>
                <w:sz w:val="22"/>
                <w:szCs w:val="22"/>
              </w:rPr>
            </w:pPr>
            <w:r w:rsidRPr="00D916E3">
              <w:rPr>
                <w:rFonts w:asciiTheme="minorHAnsi" w:hAnsiTheme="minorHAnsi" w:cstheme="minorHAnsi"/>
                <w:color w:val="000000" w:themeColor="text1"/>
                <w:sz w:val="22"/>
                <w:szCs w:val="22"/>
              </w:rPr>
              <w:t>Gamintojo pavadinimas (pvz. Gamintojas);</w:t>
            </w:r>
          </w:p>
          <w:p w14:paraId="2BA4B456" w14:textId="77777777" w:rsidR="00D52895" w:rsidRPr="00D916E3" w:rsidRDefault="00D52895" w:rsidP="00D52895">
            <w:pPr>
              <w:pStyle w:val="ListParagraph"/>
              <w:numPr>
                <w:ilvl w:val="0"/>
                <w:numId w:val="23"/>
              </w:numPr>
              <w:spacing w:afterLines="10" w:after="24"/>
              <w:ind w:left="435"/>
              <w:jc w:val="both"/>
              <w:rPr>
                <w:rFonts w:asciiTheme="minorHAnsi" w:hAnsiTheme="minorHAnsi" w:cstheme="minorHAnsi"/>
                <w:color w:val="000000" w:themeColor="text1"/>
                <w:sz w:val="22"/>
                <w:szCs w:val="22"/>
              </w:rPr>
            </w:pPr>
            <w:r w:rsidRPr="00D916E3">
              <w:rPr>
                <w:rFonts w:asciiTheme="minorHAnsi" w:hAnsiTheme="minorHAnsi" w:cstheme="minorHAnsi"/>
                <w:color w:val="000000" w:themeColor="text1"/>
                <w:sz w:val="22"/>
                <w:szCs w:val="22"/>
              </w:rPr>
              <w:t>Pagaminimo metai (pvz. 2018);</w:t>
            </w:r>
          </w:p>
          <w:p w14:paraId="68A719D0" w14:textId="77777777" w:rsidR="00D52895" w:rsidRPr="00D916E3" w:rsidRDefault="00D52895" w:rsidP="00D52895">
            <w:pPr>
              <w:pStyle w:val="ListParagraph"/>
              <w:numPr>
                <w:ilvl w:val="0"/>
                <w:numId w:val="23"/>
              </w:numPr>
              <w:spacing w:afterLines="10" w:after="24"/>
              <w:ind w:left="435"/>
              <w:jc w:val="both"/>
              <w:rPr>
                <w:rFonts w:asciiTheme="minorHAnsi" w:hAnsiTheme="minorHAnsi" w:cstheme="minorHAnsi"/>
                <w:color w:val="000000" w:themeColor="text1"/>
                <w:sz w:val="22"/>
                <w:szCs w:val="22"/>
              </w:rPr>
            </w:pPr>
            <w:r w:rsidRPr="00D916E3">
              <w:rPr>
                <w:rFonts w:asciiTheme="minorHAnsi" w:hAnsiTheme="minorHAnsi" w:cstheme="minorHAnsi"/>
                <w:color w:val="000000" w:themeColor="text1"/>
                <w:sz w:val="22"/>
                <w:szCs w:val="22"/>
              </w:rPr>
              <w:t>Ketaus markė (pvz. EN-GJS-500).</w:t>
            </w:r>
          </w:p>
          <w:p w14:paraId="6D9620D8" w14:textId="77777777" w:rsidR="00D52895" w:rsidRPr="00D916E3" w:rsidRDefault="00D52895" w:rsidP="00D52895">
            <w:pPr>
              <w:pStyle w:val="ListParagraph"/>
              <w:numPr>
                <w:ilvl w:val="0"/>
                <w:numId w:val="23"/>
              </w:numPr>
              <w:spacing w:afterLines="10" w:after="24"/>
              <w:ind w:left="435"/>
              <w:jc w:val="both"/>
              <w:rPr>
                <w:rFonts w:asciiTheme="minorHAnsi" w:hAnsiTheme="minorHAnsi" w:cstheme="minorHAnsi"/>
                <w:color w:val="000000" w:themeColor="text1"/>
                <w:sz w:val="22"/>
                <w:szCs w:val="22"/>
              </w:rPr>
            </w:pPr>
            <w:r w:rsidRPr="00D916E3">
              <w:rPr>
                <w:rFonts w:asciiTheme="minorHAnsi" w:hAnsiTheme="minorHAnsi" w:cstheme="minorHAnsi"/>
                <w:color w:val="000000" w:themeColor="text1"/>
                <w:sz w:val="22"/>
                <w:szCs w:val="22"/>
              </w:rPr>
              <w:t>Diametras (pvz. DN200);</w:t>
            </w:r>
          </w:p>
          <w:p w14:paraId="3376E7F8" w14:textId="77777777" w:rsidR="00D52895" w:rsidRPr="00824A60" w:rsidRDefault="00D52895" w:rsidP="00D52895">
            <w:pPr>
              <w:spacing w:afterLines="10" w:after="24"/>
              <w:ind w:left="9"/>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Ženklinimai</w:t>
            </w:r>
            <w:r w:rsidRPr="00824A60">
              <w:rPr>
                <w:rFonts w:asciiTheme="minorHAnsi" w:hAnsiTheme="minorHAnsi" w:cstheme="minorHAnsi"/>
                <w:color w:val="000000" w:themeColor="text1"/>
                <w:spacing w:val="30"/>
                <w:sz w:val="22"/>
                <w:szCs w:val="22"/>
              </w:rPr>
              <w:t xml:space="preserve"> </w:t>
            </w:r>
            <w:r w:rsidRPr="00824A60">
              <w:rPr>
                <w:rFonts w:asciiTheme="minorHAnsi" w:hAnsiTheme="minorHAnsi" w:cstheme="minorHAnsi"/>
                <w:color w:val="000000" w:themeColor="text1"/>
                <w:sz w:val="22"/>
                <w:szCs w:val="22"/>
              </w:rPr>
              <w:t>turi</w:t>
            </w:r>
            <w:r w:rsidRPr="00824A60">
              <w:rPr>
                <w:rFonts w:asciiTheme="minorHAnsi" w:hAnsiTheme="minorHAnsi" w:cstheme="minorHAnsi"/>
                <w:color w:val="000000" w:themeColor="text1"/>
                <w:spacing w:val="31"/>
                <w:sz w:val="22"/>
                <w:szCs w:val="22"/>
              </w:rPr>
              <w:t xml:space="preserve"> </w:t>
            </w:r>
            <w:r w:rsidRPr="00824A60">
              <w:rPr>
                <w:rFonts w:asciiTheme="minorHAnsi" w:hAnsiTheme="minorHAnsi" w:cstheme="minorHAnsi"/>
                <w:color w:val="000000" w:themeColor="text1"/>
                <w:sz w:val="22"/>
                <w:szCs w:val="22"/>
              </w:rPr>
              <w:t>būti</w:t>
            </w:r>
            <w:r w:rsidRPr="00824A60">
              <w:rPr>
                <w:rFonts w:asciiTheme="minorHAnsi" w:hAnsiTheme="minorHAnsi" w:cstheme="minorHAnsi"/>
                <w:color w:val="000000" w:themeColor="text1"/>
                <w:spacing w:val="33"/>
                <w:sz w:val="22"/>
                <w:szCs w:val="22"/>
              </w:rPr>
              <w:t xml:space="preserve"> </w:t>
            </w:r>
            <w:r w:rsidRPr="00824A60">
              <w:rPr>
                <w:rFonts w:asciiTheme="minorHAnsi" w:hAnsiTheme="minorHAnsi" w:cstheme="minorHAnsi"/>
                <w:color w:val="000000" w:themeColor="text1"/>
                <w:sz w:val="22"/>
                <w:szCs w:val="22"/>
              </w:rPr>
              <w:t>išlieti</w:t>
            </w:r>
            <w:r w:rsidRPr="00824A60">
              <w:rPr>
                <w:rFonts w:asciiTheme="minorHAnsi" w:hAnsiTheme="minorHAnsi" w:cstheme="minorHAnsi"/>
                <w:color w:val="000000" w:themeColor="text1"/>
                <w:spacing w:val="30"/>
                <w:sz w:val="22"/>
                <w:szCs w:val="22"/>
              </w:rPr>
              <w:t xml:space="preserve"> </w:t>
            </w:r>
            <w:r w:rsidRPr="00824A60">
              <w:rPr>
                <w:rFonts w:asciiTheme="minorHAnsi" w:hAnsiTheme="minorHAnsi" w:cstheme="minorHAnsi"/>
                <w:color w:val="000000" w:themeColor="text1"/>
                <w:sz w:val="22"/>
                <w:szCs w:val="22"/>
              </w:rPr>
              <w:t>arba</w:t>
            </w:r>
            <w:r w:rsidRPr="00824A60">
              <w:rPr>
                <w:rFonts w:asciiTheme="minorHAnsi" w:hAnsiTheme="minorHAnsi" w:cstheme="minorHAnsi"/>
                <w:color w:val="000000" w:themeColor="text1"/>
                <w:spacing w:val="34"/>
                <w:sz w:val="22"/>
                <w:szCs w:val="22"/>
              </w:rPr>
              <w:t xml:space="preserve"> </w:t>
            </w:r>
            <w:r w:rsidRPr="00824A60">
              <w:rPr>
                <w:rFonts w:asciiTheme="minorHAnsi" w:hAnsiTheme="minorHAnsi" w:cstheme="minorHAnsi"/>
                <w:color w:val="000000" w:themeColor="text1"/>
                <w:sz w:val="22"/>
                <w:szCs w:val="22"/>
              </w:rPr>
              <w:t>iškalti</w:t>
            </w:r>
            <w:r w:rsidRPr="00824A60">
              <w:rPr>
                <w:rFonts w:asciiTheme="minorHAnsi" w:hAnsiTheme="minorHAnsi" w:cstheme="minorHAnsi"/>
                <w:color w:val="000000" w:themeColor="text1"/>
                <w:spacing w:val="31"/>
                <w:sz w:val="22"/>
                <w:szCs w:val="22"/>
              </w:rPr>
              <w:t xml:space="preserve"> </w:t>
            </w:r>
            <w:r w:rsidRPr="00824A60">
              <w:rPr>
                <w:rFonts w:asciiTheme="minorHAnsi" w:hAnsiTheme="minorHAnsi" w:cstheme="minorHAnsi"/>
                <w:color w:val="000000" w:themeColor="text1"/>
                <w:sz w:val="22"/>
                <w:szCs w:val="22"/>
              </w:rPr>
              <w:t>šaltuoju</w:t>
            </w:r>
            <w:r w:rsidRPr="00824A60">
              <w:rPr>
                <w:rFonts w:asciiTheme="minorHAnsi" w:hAnsiTheme="minorHAnsi" w:cstheme="minorHAnsi"/>
                <w:color w:val="000000" w:themeColor="text1"/>
                <w:spacing w:val="33"/>
                <w:sz w:val="22"/>
                <w:szCs w:val="22"/>
              </w:rPr>
              <w:t xml:space="preserve"> </w:t>
            </w:r>
            <w:r w:rsidRPr="00824A60">
              <w:rPr>
                <w:rFonts w:asciiTheme="minorHAnsi" w:hAnsiTheme="minorHAnsi" w:cstheme="minorHAnsi"/>
                <w:color w:val="000000" w:themeColor="text1"/>
                <w:sz w:val="22"/>
                <w:szCs w:val="22"/>
              </w:rPr>
              <w:t>būdu,</w:t>
            </w:r>
            <w:r w:rsidRPr="00824A60">
              <w:rPr>
                <w:rFonts w:asciiTheme="minorHAnsi" w:hAnsiTheme="minorHAnsi" w:cstheme="minorHAnsi"/>
                <w:color w:val="000000" w:themeColor="text1"/>
                <w:spacing w:val="33"/>
                <w:sz w:val="22"/>
                <w:szCs w:val="22"/>
              </w:rPr>
              <w:t xml:space="preserve"> </w:t>
            </w:r>
            <w:r w:rsidRPr="00824A60">
              <w:rPr>
                <w:rFonts w:asciiTheme="minorHAnsi" w:hAnsiTheme="minorHAnsi" w:cstheme="minorHAnsi"/>
                <w:color w:val="000000" w:themeColor="text1"/>
                <w:sz w:val="22"/>
                <w:szCs w:val="22"/>
              </w:rPr>
              <w:t>kitiems</w:t>
            </w:r>
            <w:r w:rsidRPr="00824A60">
              <w:rPr>
                <w:rFonts w:asciiTheme="minorHAnsi" w:hAnsiTheme="minorHAnsi" w:cstheme="minorHAnsi"/>
                <w:color w:val="000000" w:themeColor="text1"/>
                <w:spacing w:val="-47"/>
                <w:sz w:val="22"/>
                <w:szCs w:val="22"/>
              </w:rPr>
              <w:t xml:space="preserve"> </w:t>
            </w:r>
            <w:r w:rsidRPr="00824A60">
              <w:rPr>
                <w:rFonts w:asciiTheme="minorHAnsi" w:hAnsiTheme="minorHAnsi" w:cstheme="minorHAnsi"/>
                <w:color w:val="000000" w:themeColor="text1"/>
                <w:sz w:val="22"/>
                <w:szCs w:val="22"/>
              </w:rPr>
              <w:t>žymėjimas</w:t>
            </w:r>
            <w:r w:rsidRPr="00824A60">
              <w:rPr>
                <w:rFonts w:asciiTheme="minorHAnsi" w:hAnsiTheme="minorHAnsi" w:cstheme="minorHAnsi"/>
                <w:color w:val="000000" w:themeColor="text1"/>
                <w:spacing w:val="-4"/>
                <w:sz w:val="22"/>
                <w:szCs w:val="22"/>
              </w:rPr>
              <w:t xml:space="preserve"> </w:t>
            </w:r>
            <w:r w:rsidRPr="00824A60">
              <w:rPr>
                <w:rFonts w:asciiTheme="minorHAnsi" w:hAnsiTheme="minorHAnsi" w:cstheme="minorHAnsi"/>
                <w:color w:val="000000" w:themeColor="text1"/>
                <w:sz w:val="22"/>
                <w:szCs w:val="22"/>
              </w:rPr>
              <w:t>gali būti taikomas</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bet</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koks</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kitas</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būdas.</w:t>
            </w:r>
          </w:p>
        </w:tc>
        <w:tc>
          <w:tcPr>
            <w:tcW w:w="945" w:type="pct"/>
            <w:tcBorders>
              <w:top w:val="single" w:sz="4" w:space="0" w:color="auto"/>
              <w:left w:val="single" w:sz="4" w:space="0" w:color="auto"/>
              <w:bottom w:val="single" w:sz="4" w:space="0" w:color="auto"/>
              <w:right w:val="single" w:sz="4" w:space="0" w:color="auto"/>
            </w:tcBorders>
          </w:tcPr>
          <w:p w14:paraId="73ADE557" w14:textId="7398DE72" w:rsidR="00D52895" w:rsidRPr="00824A60" w:rsidRDefault="00D52895" w:rsidP="00D52895">
            <w:pPr>
              <w:rPr>
                <w:rFonts w:asciiTheme="minorHAnsi" w:hAnsiTheme="minorHAnsi" w:cstheme="minorHAnsi"/>
                <w:color w:val="000000" w:themeColor="text1"/>
                <w:sz w:val="22"/>
                <w:szCs w:val="22"/>
                <w:lang w:eastAsia="lt-LT"/>
              </w:rPr>
            </w:pPr>
            <w:r w:rsidRPr="00C37FA3">
              <w:rPr>
                <w:rFonts w:asciiTheme="minorHAnsi" w:hAnsiTheme="minorHAnsi" w:cstheme="minorHAnsi"/>
                <w:color w:val="000000" w:themeColor="text1"/>
                <w:sz w:val="22"/>
                <w:szCs w:val="22"/>
              </w:rPr>
              <w:t>Atitinka</w:t>
            </w:r>
          </w:p>
        </w:tc>
        <w:tc>
          <w:tcPr>
            <w:tcW w:w="945" w:type="pct"/>
            <w:tcBorders>
              <w:top w:val="single" w:sz="4" w:space="0" w:color="auto"/>
              <w:left w:val="single" w:sz="4" w:space="0" w:color="auto"/>
              <w:bottom w:val="single" w:sz="4" w:space="0" w:color="auto"/>
              <w:right w:val="single" w:sz="4" w:space="0" w:color="auto"/>
            </w:tcBorders>
          </w:tcPr>
          <w:p w14:paraId="7144290C" w14:textId="7EF1D804" w:rsidR="00D52895" w:rsidRPr="00824A60" w:rsidRDefault="00D52895" w:rsidP="00D52895">
            <w:pPr>
              <w:rPr>
                <w:rFonts w:asciiTheme="minorHAnsi" w:hAnsiTheme="minorHAnsi" w:cstheme="minorHAnsi"/>
                <w:color w:val="000000" w:themeColor="text1"/>
                <w:sz w:val="22"/>
                <w:szCs w:val="22"/>
                <w:lang w:eastAsia="lt-LT"/>
              </w:rPr>
            </w:pPr>
            <w:r w:rsidRPr="00BC599B">
              <w:rPr>
                <w:rFonts w:asciiTheme="minorHAnsi" w:hAnsiTheme="minorHAnsi" w:cstheme="minorHAnsi"/>
                <w:color w:val="000000" w:themeColor="text1"/>
                <w:sz w:val="22"/>
                <w:szCs w:val="22"/>
              </w:rPr>
              <w:t xml:space="preserve">Tech.info: </w:t>
            </w:r>
            <w:hyperlink r:id="rId88" w:history="1">
              <w:r w:rsidR="008F60AC" w:rsidRPr="00703366">
                <w:rPr>
                  <w:rStyle w:val="Hyperlink"/>
                  <w:rFonts w:asciiTheme="minorHAnsi" w:hAnsiTheme="minorHAnsi" w:cstheme="minorHAnsi"/>
                  <w:sz w:val="22"/>
                  <w:szCs w:val="22"/>
                </w:rPr>
                <w:t>https://www.pamline.com/</w:t>
              </w:r>
            </w:hyperlink>
            <w:r w:rsidR="008F60AC">
              <w:rPr>
                <w:rFonts w:asciiTheme="minorHAnsi" w:hAnsiTheme="minorHAnsi" w:cstheme="minorHAnsi"/>
                <w:color w:val="000000" w:themeColor="text1"/>
                <w:sz w:val="22"/>
                <w:szCs w:val="22"/>
              </w:rPr>
              <w:t xml:space="preserve"> </w:t>
            </w:r>
          </w:p>
        </w:tc>
      </w:tr>
      <w:tr w:rsidR="00670F9E" w:rsidRPr="00824A60" w14:paraId="6650387F"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78184421" w14:textId="77777777" w:rsidR="00670F9E" w:rsidRPr="00824A60" w:rsidRDefault="00670F9E" w:rsidP="00670F9E">
            <w:pPr>
              <w:ind w:left="9"/>
              <w:jc w:val="center"/>
              <w:rPr>
                <w:rFonts w:asciiTheme="minorHAnsi" w:hAnsiTheme="minorHAnsi" w:cstheme="minorHAnsi"/>
                <w:color w:val="000000" w:themeColor="text1"/>
                <w:sz w:val="22"/>
                <w:szCs w:val="22"/>
                <w:lang w:eastAsia="lt-LT"/>
              </w:rPr>
            </w:pPr>
            <w:r w:rsidRPr="00824A60">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55FA8D3D" w14:textId="77777777" w:rsidR="00670F9E" w:rsidRPr="00824A60" w:rsidRDefault="00670F9E" w:rsidP="00670F9E">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80942B1" w14:textId="77777777" w:rsidR="00670F9E" w:rsidRPr="00824A60" w:rsidRDefault="00670F9E" w:rsidP="00670F9E">
            <w:pPr>
              <w:ind w:left="9"/>
              <w:jc w:val="center"/>
              <w:rPr>
                <w:rFonts w:asciiTheme="minorHAnsi" w:hAnsiTheme="minorHAnsi" w:cstheme="minorHAnsi"/>
                <w:b/>
                <w:color w:val="000000" w:themeColor="text1"/>
                <w:sz w:val="22"/>
                <w:szCs w:val="22"/>
                <w:lang w:eastAsia="lt-LT"/>
              </w:rPr>
            </w:pPr>
          </w:p>
        </w:tc>
      </w:tr>
      <w:tr w:rsidR="0024226C" w:rsidRPr="00824A60" w14:paraId="39DA63E3"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E9442D2" w14:textId="77777777" w:rsidR="0024226C" w:rsidRPr="00824A60" w:rsidRDefault="0024226C" w:rsidP="0024226C">
            <w:pPr>
              <w:numPr>
                <w:ilvl w:val="0"/>
                <w:numId w:val="83"/>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8D42E3C" w14:textId="414127DE" w:rsidR="0024226C" w:rsidRPr="00824A60" w:rsidRDefault="0024226C" w:rsidP="0024226C">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Dokumentai,</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pateikiami</w:t>
            </w:r>
            <w:r w:rsidRPr="00824A60">
              <w:rPr>
                <w:rFonts w:asciiTheme="minorHAnsi" w:hAnsiTheme="minorHAnsi" w:cstheme="minorHAnsi"/>
                <w:color w:val="000000" w:themeColor="text1"/>
                <w:spacing w:val="-1"/>
                <w:sz w:val="22"/>
                <w:szCs w:val="22"/>
              </w:rPr>
              <w:t xml:space="preserve"> </w:t>
            </w:r>
            <w:r w:rsidRPr="00824A60">
              <w:rPr>
                <w:rFonts w:asciiTheme="minorHAnsi" w:hAnsiTheme="minorHAnsi" w:cstheme="minorHAnsi"/>
                <w:color w:val="000000" w:themeColor="text1"/>
                <w:sz w:val="22"/>
                <w:szCs w:val="22"/>
              </w:rPr>
              <w:t>pirkimo</w:t>
            </w:r>
            <w:r w:rsidRPr="00824A60">
              <w:rPr>
                <w:rFonts w:asciiTheme="minorHAnsi" w:hAnsiTheme="minorHAnsi" w:cstheme="minorHAnsi"/>
                <w:color w:val="000000" w:themeColor="text1"/>
                <w:spacing w:val="-3"/>
                <w:sz w:val="22"/>
                <w:szCs w:val="22"/>
              </w:rPr>
              <w:t xml:space="preserve"> </w:t>
            </w:r>
            <w:r w:rsidRPr="00824A60">
              <w:rPr>
                <w:rFonts w:asciiTheme="minorHAnsi" w:hAnsiTheme="minorHAnsi" w:cstheme="minorHAnsi"/>
                <w:color w:val="000000" w:themeColor="text1"/>
                <w:sz w:val="22"/>
                <w:szCs w:val="22"/>
              </w:rPr>
              <w:t>metu</w:t>
            </w:r>
          </w:p>
        </w:tc>
        <w:tc>
          <w:tcPr>
            <w:tcW w:w="1997" w:type="pct"/>
            <w:tcBorders>
              <w:top w:val="single" w:sz="4" w:space="0" w:color="auto"/>
              <w:left w:val="single" w:sz="4" w:space="0" w:color="auto"/>
              <w:bottom w:val="single" w:sz="4" w:space="0" w:color="auto"/>
              <w:right w:val="single" w:sz="4" w:space="0" w:color="auto"/>
            </w:tcBorders>
          </w:tcPr>
          <w:p w14:paraId="4EFE7343" w14:textId="77777777" w:rsidR="0024226C" w:rsidRPr="00824A60" w:rsidRDefault="0024226C" w:rsidP="0024226C">
            <w:pPr>
              <w:pStyle w:val="ListParagraph"/>
              <w:numPr>
                <w:ilvl w:val="0"/>
                <w:numId w:val="23"/>
              </w:numPr>
              <w:spacing w:afterLines="10" w:after="24"/>
              <w:ind w:left="435"/>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Pateikti galiojančio atitikties sertifikato kopiją.</w:t>
            </w:r>
          </w:p>
          <w:p w14:paraId="1298A56A" w14:textId="1676792C" w:rsidR="0024226C" w:rsidRPr="00824A60" w:rsidRDefault="0024226C" w:rsidP="0024226C">
            <w:pPr>
              <w:pStyle w:val="ListParagraph"/>
              <w:numPr>
                <w:ilvl w:val="0"/>
                <w:numId w:val="23"/>
              </w:numPr>
              <w:spacing w:afterLines="10" w:after="24"/>
              <w:ind w:left="435"/>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Eksploatacinių savybių deklaraciją pagal 2011-03-09 Europos Parlamento ir Tarybos reglamento (ES) Nr. 305/2011</w:t>
            </w:r>
            <w:r>
              <w:rPr>
                <w:rFonts w:asciiTheme="minorHAnsi" w:hAnsiTheme="minorHAnsi" w:cstheme="minorHAnsi"/>
                <w:color w:val="000000" w:themeColor="text1"/>
                <w:sz w:val="22"/>
                <w:szCs w:val="22"/>
              </w:rPr>
              <w:t>.</w:t>
            </w:r>
          </w:p>
        </w:tc>
        <w:tc>
          <w:tcPr>
            <w:tcW w:w="945" w:type="pct"/>
            <w:tcBorders>
              <w:top w:val="single" w:sz="4" w:space="0" w:color="auto"/>
              <w:left w:val="single" w:sz="4" w:space="0" w:color="auto"/>
              <w:bottom w:val="single" w:sz="4" w:space="0" w:color="auto"/>
              <w:right w:val="single" w:sz="4" w:space="0" w:color="auto"/>
            </w:tcBorders>
          </w:tcPr>
          <w:p w14:paraId="050E7F58" w14:textId="7FCB2953" w:rsidR="0024226C" w:rsidRPr="00824A60" w:rsidRDefault="0024226C" w:rsidP="0024226C">
            <w:pPr>
              <w:spacing w:afterLines="10" w:after="24"/>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Atitinka</w:t>
            </w:r>
          </w:p>
        </w:tc>
        <w:tc>
          <w:tcPr>
            <w:tcW w:w="945" w:type="pct"/>
            <w:tcBorders>
              <w:top w:val="single" w:sz="4" w:space="0" w:color="auto"/>
              <w:left w:val="single" w:sz="4" w:space="0" w:color="auto"/>
              <w:bottom w:val="single" w:sz="4" w:space="0" w:color="auto"/>
              <w:right w:val="single" w:sz="4" w:space="0" w:color="auto"/>
            </w:tcBorders>
          </w:tcPr>
          <w:p w14:paraId="1838106A" w14:textId="10993C19" w:rsidR="0024226C" w:rsidRPr="00CE2AE0" w:rsidRDefault="0024226C" w:rsidP="0024226C">
            <w:pPr>
              <w:spacing w:afterLines="10" w:after="24"/>
              <w:jc w:val="both"/>
              <w:rPr>
                <w:rFonts w:asciiTheme="minorHAnsi" w:hAnsiTheme="minorHAnsi" w:cstheme="minorHAnsi"/>
                <w:color w:val="000000" w:themeColor="text1"/>
                <w:sz w:val="22"/>
                <w:szCs w:val="22"/>
              </w:rPr>
            </w:pPr>
            <w:r w:rsidRPr="00CE2AE0">
              <w:rPr>
                <w:rFonts w:asciiTheme="minorHAnsi" w:hAnsiTheme="minorHAnsi"/>
                <w:sz w:val="22"/>
                <w:szCs w:val="22"/>
              </w:rPr>
              <w:t xml:space="preserve">ESD ketaus vamzdžiai PAM, </w:t>
            </w:r>
            <w:r w:rsidR="008F60AC" w:rsidRPr="00CE2AE0">
              <w:rPr>
                <w:rFonts w:asciiTheme="minorHAnsi" w:hAnsiTheme="minorHAnsi"/>
                <w:sz w:val="22"/>
                <w:szCs w:val="22"/>
              </w:rPr>
              <w:t>SAINT-GOBAIN CANALISATION EN598</w:t>
            </w:r>
          </w:p>
        </w:tc>
      </w:tr>
      <w:tr w:rsidR="008F60AC" w:rsidRPr="00824A60" w14:paraId="64E46591"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A36C9D8" w14:textId="77777777" w:rsidR="008F60AC" w:rsidRPr="00824A60" w:rsidRDefault="008F60AC" w:rsidP="008F60AC">
            <w:pPr>
              <w:numPr>
                <w:ilvl w:val="0"/>
                <w:numId w:val="83"/>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97953D9" w14:textId="578216A1" w:rsidR="008F60AC" w:rsidRPr="00824A60" w:rsidRDefault="008F60AC" w:rsidP="008F60AC">
            <w:pPr>
              <w:pStyle w:val="TableParagraph"/>
              <w:tabs>
                <w:tab w:val="left" w:pos="1452"/>
                <w:tab w:val="left" w:pos="2630"/>
              </w:tabs>
              <w:rPr>
                <w:rFonts w:cstheme="minorHAnsi"/>
                <w:color w:val="000000" w:themeColor="text1"/>
              </w:rPr>
            </w:pPr>
            <w:r w:rsidRPr="00824A60">
              <w:rPr>
                <w:rFonts w:cstheme="minorHAnsi"/>
                <w:color w:val="000000" w:themeColor="text1"/>
                <w:lang w:val="lt-LT"/>
              </w:rPr>
              <w:t>Dokumentai,</w:t>
            </w:r>
            <w:r w:rsidRPr="00824A60">
              <w:rPr>
                <w:rFonts w:cstheme="minorHAnsi"/>
                <w:color w:val="000000" w:themeColor="text1"/>
                <w:lang w:val="lt-LT"/>
              </w:rPr>
              <w:tab/>
              <w:t xml:space="preserve">pateikiami pristatant </w:t>
            </w:r>
            <w:proofErr w:type="spellStart"/>
            <w:r w:rsidRPr="00824A60">
              <w:rPr>
                <w:rFonts w:cstheme="minorHAnsi"/>
                <w:color w:val="000000" w:themeColor="text1"/>
              </w:rPr>
              <w:t>medžiagas</w:t>
            </w:r>
            <w:proofErr w:type="spellEnd"/>
          </w:p>
        </w:tc>
        <w:tc>
          <w:tcPr>
            <w:tcW w:w="1997" w:type="pct"/>
            <w:tcBorders>
              <w:top w:val="single" w:sz="4" w:space="0" w:color="auto"/>
              <w:left w:val="single" w:sz="4" w:space="0" w:color="auto"/>
              <w:bottom w:val="single" w:sz="4" w:space="0" w:color="auto"/>
              <w:right w:val="single" w:sz="4" w:space="0" w:color="auto"/>
            </w:tcBorders>
          </w:tcPr>
          <w:p w14:paraId="5E926719" w14:textId="77777777" w:rsidR="008F60AC" w:rsidRPr="00D916E3" w:rsidRDefault="008F60AC" w:rsidP="008F60AC">
            <w:pPr>
              <w:pStyle w:val="ListParagraph"/>
              <w:numPr>
                <w:ilvl w:val="0"/>
                <w:numId w:val="23"/>
              </w:numPr>
              <w:spacing w:afterLines="10" w:after="24"/>
              <w:ind w:left="435"/>
              <w:jc w:val="both"/>
              <w:rPr>
                <w:rFonts w:asciiTheme="minorHAnsi" w:hAnsiTheme="minorHAnsi" w:cstheme="minorHAnsi"/>
                <w:color w:val="000000" w:themeColor="text1"/>
                <w:sz w:val="22"/>
                <w:szCs w:val="22"/>
              </w:rPr>
            </w:pPr>
            <w:r w:rsidRPr="00D916E3">
              <w:rPr>
                <w:rFonts w:asciiTheme="minorHAnsi" w:hAnsiTheme="minorHAnsi" w:cstheme="minorHAnsi"/>
                <w:color w:val="000000" w:themeColor="text1"/>
                <w:sz w:val="22"/>
                <w:szCs w:val="22"/>
              </w:rPr>
              <w:t>Pateikti galiojančio atitikties sertifikato kopiją.</w:t>
            </w:r>
          </w:p>
          <w:p w14:paraId="318A1DEC" w14:textId="2EF613FF" w:rsidR="008F60AC" w:rsidRPr="00D916E3" w:rsidRDefault="008F60AC" w:rsidP="008F60AC">
            <w:pPr>
              <w:pStyle w:val="ListParagraph"/>
              <w:numPr>
                <w:ilvl w:val="0"/>
                <w:numId w:val="23"/>
              </w:numPr>
              <w:spacing w:afterLines="10" w:after="24"/>
              <w:ind w:left="435"/>
              <w:jc w:val="both"/>
              <w:rPr>
                <w:rFonts w:asciiTheme="minorHAnsi" w:hAnsiTheme="minorHAnsi" w:cstheme="minorHAnsi"/>
                <w:color w:val="000000" w:themeColor="text1"/>
                <w:sz w:val="22"/>
                <w:szCs w:val="22"/>
              </w:rPr>
            </w:pPr>
            <w:r w:rsidRPr="00D916E3">
              <w:rPr>
                <w:rFonts w:asciiTheme="minorHAnsi" w:hAnsiTheme="minorHAnsi" w:cstheme="minorHAnsi"/>
                <w:color w:val="000000" w:themeColor="text1"/>
                <w:sz w:val="22"/>
                <w:szCs w:val="22"/>
              </w:rPr>
              <w:t>Eksploatacinių savybių deklaraciją pagal 2011-03-09 Europos Parlamento ir Tarybos reglamento (ES) Nr. 305/2011.</w:t>
            </w:r>
          </w:p>
        </w:tc>
        <w:tc>
          <w:tcPr>
            <w:tcW w:w="945" w:type="pct"/>
            <w:tcBorders>
              <w:top w:val="single" w:sz="4" w:space="0" w:color="auto"/>
              <w:left w:val="single" w:sz="4" w:space="0" w:color="auto"/>
              <w:bottom w:val="single" w:sz="4" w:space="0" w:color="auto"/>
              <w:right w:val="single" w:sz="4" w:space="0" w:color="auto"/>
            </w:tcBorders>
          </w:tcPr>
          <w:p w14:paraId="1AAAB988" w14:textId="669B5098" w:rsidR="008F60AC" w:rsidRPr="00824A60" w:rsidRDefault="008F60AC" w:rsidP="008F60AC">
            <w:pPr>
              <w:spacing w:afterLines="10" w:after="24"/>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Atitinka</w:t>
            </w:r>
          </w:p>
        </w:tc>
        <w:tc>
          <w:tcPr>
            <w:tcW w:w="945" w:type="pct"/>
            <w:tcBorders>
              <w:top w:val="single" w:sz="4" w:space="0" w:color="auto"/>
              <w:left w:val="single" w:sz="4" w:space="0" w:color="auto"/>
              <w:bottom w:val="single" w:sz="4" w:space="0" w:color="auto"/>
              <w:right w:val="single" w:sz="4" w:space="0" w:color="auto"/>
            </w:tcBorders>
          </w:tcPr>
          <w:p w14:paraId="229C653C" w14:textId="6E3EFCD3" w:rsidR="008F60AC" w:rsidRPr="00CE2AE0" w:rsidRDefault="008F60AC" w:rsidP="008F60AC">
            <w:pPr>
              <w:spacing w:afterLines="10" w:after="24"/>
              <w:jc w:val="both"/>
              <w:rPr>
                <w:rFonts w:asciiTheme="minorHAnsi" w:hAnsiTheme="minorHAnsi" w:cstheme="minorHAnsi"/>
                <w:color w:val="000000" w:themeColor="text1"/>
                <w:sz w:val="22"/>
                <w:szCs w:val="22"/>
              </w:rPr>
            </w:pPr>
            <w:r w:rsidRPr="00CE2AE0">
              <w:rPr>
                <w:rFonts w:asciiTheme="minorHAnsi" w:hAnsiTheme="minorHAnsi"/>
                <w:sz w:val="22"/>
                <w:szCs w:val="22"/>
              </w:rPr>
              <w:t>ESD ketaus vamzdžiai PAM, SAINT-GOBAIN CANALISATION EN598</w:t>
            </w:r>
          </w:p>
        </w:tc>
      </w:tr>
      <w:tr w:rsidR="0024226C" w:rsidRPr="00824A60" w14:paraId="01B7B816"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2919636A" w14:textId="77777777" w:rsidR="0024226C" w:rsidRPr="00824A60" w:rsidRDefault="0024226C" w:rsidP="0024226C">
            <w:pPr>
              <w:ind w:left="9"/>
              <w:jc w:val="center"/>
              <w:rPr>
                <w:rFonts w:asciiTheme="minorHAnsi" w:hAnsiTheme="minorHAnsi" w:cstheme="minorHAnsi"/>
                <w:color w:val="000000" w:themeColor="text1"/>
                <w:sz w:val="22"/>
                <w:szCs w:val="22"/>
                <w:lang w:eastAsia="lt-LT"/>
              </w:rPr>
            </w:pPr>
            <w:r w:rsidRPr="00824A60">
              <w:rPr>
                <w:rFonts w:asciiTheme="minorHAnsi" w:hAnsiTheme="minorHAnsi" w:cstheme="minorHAnsi"/>
                <w:b/>
                <w:color w:val="000000" w:themeColor="text1"/>
                <w:sz w:val="22"/>
                <w:szCs w:val="22"/>
                <w:lang w:eastAsia="lt-LT"/>
              </w:rPr>
              <w:t>Pasirenkami parametrai</w:t>
            </w:r>
          </w:p>
        </w:tc>
        <w:tc>
          <w:tcPr>
            <w:tcW w:w="945" w:type="pct"/>
            <w:tcBorders>
              <w:top w:val="single" w:sz="4" w:space="0" w:color="auto"/>
              <w:left w:val="single" w:sz="4" w:space="0" w:color="auto"/>
              <w:bottom w:val="single" w:sz="4" w:space="0" w:color="auto"/>
              <w:right w:val="single" w:sz="4" w:space="0" w:color="auto"/>
            </w:tcBorders>
          </w:tcPr>
          <w:p w14:paraId="4E079706" w14:textId="77777777" w:rsidR="0024226C" w:rsidRPr="00824A60" w:rsidRDefault="0024226C" w:rsidP="0024226C">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14399FE4" w14:textId="77777777" w:rsidR="0024226C" w:rsidRPr="00824A60" w:rsidRDefault="0024226C" w:rsidP="0024226C">
            <w:pPr>
              <w:ind w:left="9"/>
              <w:jc w:val="center"/>
              <w:rPr>
                <w:rFonts w:asciiTheme="minorHAnsi" w:hAnsiTheme="minorHAnsi" w:cstheme="minorHAnsi"/>
                <w:b/>
                <w:color w:val="000000" w:themeColor="text1"/>
                <w:sz w:val="22"/>
                <w:szCs w:val="22"/>
                <w:lang w:eastAsia="lt-LT"/>
              </w:rPr>
            </w:pPr>
          </w:p>
        </w:tc>
      </w:tr>
      <w:tr w:rsidR="008F60AC" w:rsidRPr="00824A60" w14:paraId="0464CA5F"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01DD7B2" w14:textId="77777777" w:rsidR="008F60AC" w:rsidRPr="00824A60" w:rsidRDefault="008F60AC" w:rsidP="008F60AC">
            <w:pPr>
              <w:numPr>
                <w:ilvl w:val="0"/>
                <w:numId w:val="83"/>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3E887E2" w14:textId="77777777" w:rsidR="008F60AC" w:rsidRPr="008F60AC" w:rsidRDefault="008F60AC" w:rsidP="008F60AC">
            <w:pPr>
              <w:rPr>
                <w:rFonts w:asciiTheme="minorHAnsi" w:hAnsiTheme="minorHAnsi" w:cstheme="minorHAnsi"/>
                <w:sz w:val="22"/>
                <w:szCs w:val="22"/>
              </w:rPr>
            </w:pPr>
            <w:r w:rsidRPr="008F60AC">
              <w:rPr>
                <w:rFonts w:asciiTheme="minorHAnsi" w:hAnsiTheme="minorHAnsi" w:cstheme="minorHAnsi"/>
                <w:sz w:val="22"/>
                <w:szCs w:val="22"/>
              </w:rPr>
              <w:t>Nominalus</w:t>
            </w:r>
            <w:r w:rsidRPr="008F60AC">
              <w:rPr>
                <w:rFonts w:asciiTheme="minorHAnsi" w:hAnsiTheme="minorHAnsi" w:cstheme="minorHAnsi"/>
                <w:spacing w:val="15"/>
                <w:sz w:val="22"/>
                <w:szCs w:val="22"/>
              </w:rPr>
              <w:t xml:space="preserve"> </w:t>
            </w:r>
            <w:r w:rsidRPr="008F60AC">
              <w:rPr>
                <w:rFonts w:asciiTheme="minorHAnsi" w:hAnsiTheme="minorHAnsi" w:cstheme="minorHAnsi"/>
                <w:sz w:val="22"/>
                <w:szCs w:val="22"/>
              </w:rPr>
              <w:t>vamzdžio</w:t>
            </w:r>
            <w:r w:rsidRPr="008F60AC">
              <w:rPr>
                <w:rFonts w:asciiTheme="minorHAnsi" w:hAnsiTheme="minorHAnsi" w:cstheme="minorHAnsi"/>
                <w:spacing w:val="19"/>
                <w:sz w:val="22"/>
                <w:szCs w:val="22"/>
              </w:rPr>
              <w:t xml:space="preserve"> </w:t>
            </w:r>
            <w:r w:rsidRPr="008F60AC">
              <w:rPr>
                <w:rFonts w:asciiTheme="minorHAnsi" w:hAnsiTheme="minorHAnsi" w:cstheme="minorHAnsi"/>
                <w:sz w:val="22"/>
                <w:szCs w:val="22"/>
              </w:rPr>
              <w:t>skersmuo,</w:t>
            </w:r>
            <w:r w:rsidRPr="008F60AC">
              <w:rPr>
                <w:rFonts w:asciiTheme="minorHAnsi" w:hAnsiTheme="minorHAnsi" w:cstheme="minorHAnsi"/>
                <w:spacing w:val="16"/>
                <w:sz w:val="22"/>
                <w:szCs w:val="22"/>
              </w:rPr>
              <w:t xml:space="preserve"> </w:t>
            </w:r>
            <w:r w:rsidRPr="008F60AC">
              <w:rPr>
                <w:rFonts w:asciiTheme="minorHAnsi" w:hAnsiTheme="minorHAnsi" w:cstheme="minorHAnsi"/>
                <w:sz w:val="22"/>
                <w:szCs w:val="22"/>
              </w:rPr>
              <w:t>DN</w:t>
            </w:r>
            <w:r w:rsidRPr="008F60AC">
              <w:rPr>
                <w:rFonts w:asciiTheme="minorHAnsi" w:hAnsiTheme="minorHAnsi" w:cstheme="minorHAnsi"/>
                <w:spacing w:val="17"/>
                <w:sz w:val="22"/>
                <w:szCs w:val="22"/>
              </w:rPr>
              <w:t xml:space="preserve"> </w:t>
            </w:r>
            <w:r w:rsidRPr="008F60AC">
              <w:rPr>
                <w:rFonts w:asciiTheme="minorHAnsi" w:hAnsiTheme="minorHAnsi" w:cstheme="minorHAnsi"/>
                <w:sz w:val="22"/>
                <w:szCs w:val="22"/>
              </w:rPr>
              <w:t>ir</w:t>
            </w:r>
            <w:r w:rsidRPr="008F60AC">
              <w:rPr>
                <w:rFonts w:asciiTheme="minorHAnsi" w:hAnsiTheme="minorHAnsi" w:cstheme="minorHAnsi"/>
                <w:spacing w:val="-47"/>
                <w:sz w:val="22"/>
                <w:szCs w:val="22"/>
              </w:rPr>
              <w:t xml:space="preserve"> </w:t>
            </w:r>
            <w:r w:rsidRPr="008F60AC">
              <w:rPr>
                <w:rFonts w:asciiTheme="minorHAnsi" w:hAnsiTheme="minorHAnsi" w:cstheme="minorHAnsi"/>
                <w:sz w:val="22"/>
                <w:szCs w:val="22"/>
              </w:rPr>
              <w:t>vamzdžio</w:t>
            </w:r>
            <w:r w:rsidRPr="008F60AC">
              <w:rPr>
                <w:rFonts w:asciiTheme="minorHAnsi" w:hAnsiTheme="minorHAnsi" w:cstheme="minorHAnsi"/>
                <w:spacing w:val="-3"/>
                <w:sz w:val="22"/>
                <w:szCs w:val="22"/>
              </w:rPr>
              <w:t xml:space="preserve"> </w:t>
            </w:r>
            <w:r w:rsidRPr="008F60AC">
              <w:rPr>
                <w:rFonts w:asciiTheme="minorHAnsi" w:hAnsiTheme="minorHAnsi" w:cstheme="minorHAnsi"/>
                <w:sz w:val="22"/>
                <w:szCs w:val="22"/>
              </w:rPr>
              <w:t>sienelės storio klasė</w:t>
            </w:r>
          </w:p>
        </w:tc>
        <w:tc>
          <w:tcPr>
            <w:tcW w:w="1997" w:type="pct"/>
            <w:tcBorders>
              <w:top w:val="single" w:sz="4" w:space="0" w:color="auto"/>
              <w:left w:val="single" w:sz="4" w:space="0" w:color="auto"/>
              <w:bottom w:val="single" w:sz="4" w:space="0" w:color="auto"/>
              <w:right w:val="single" w:sz="4" w:space="0" w:color="auto"/>
            </w:tcBorders>
          </w:tcPr>
          <w:p w14:paraId="5AB1A6C3" w14:textId="77777777" w:rsidR="008F60AC" w:rsidRPr="00824A60" w:rsidRDefault="008F60AC" w:rsidP="008F60AC">
            <w:pPr>
              <w:pStyle w:val="TableParagraph"/>
              <w:ind w:left="108"/>
              <w:rPr>
                <w:rFonts w:cstheme="minorHAnsi"/>
                <w:color w:val="000000" w:themeColor="text1"/>
                <w:lang w:val="lt-LT"/>
              </w:rPr>
            </w:pPr>
            <w:r w:rsidRPr="00824A60">
              <w:rPr>
                <w:rFonts w:cstheme="minorHAnsi"/>
                <w:color w:val="000000" w:themeColor="text1"/>
                <w:lang w:val="lt-LT"/>
              </w:rPr>
              <w:t>Nurodoma</w:t>
            </w:r>
            <w:r w:rsidRPr="00824A60">
              <w:rPr>
                <w:rFonts w:cstheme="minorHAnsi"/>
                <w:color w:val="000000" w:themeColor="text1"/>
                <w:spacing w:val="-10"/>
                <w:lang w:val="lt-LT"/>
              </w:rPr>
              <w:t xml:space="preserve"> </w:t>
            </w:r>
            <w:r w:rsidRPr="00824A60">
              <w:rPr>
                <w:rFonts w:cstheme="minorHAnsi"/>
                <w:color w:val="000000" w:themeColor="text1"/>
                <w:lang w:val="lt-LT"/>
              </w:rPr>
              <w:t>užsakant:</w:t>
            </w:r>
          </w:p>
          <w:p w14:paraId="6C576339" w14:textId="2960B219" w:rsidR="008F60AC" w:rsidRPr="00824A60" w:rsidRDefault="008F60AC" w:rsidP="008F60AC">
            <w:pPr>
              <w:pStyle w:val="TableParagraph"/>
              <w:numPr>
                <w:ilvl w:val="0"/>
                <w:numId w:val="85"/>
              </w:numPr>
              <w:tabs>
                <w:tab w:val="left" w:pos="572"/>
              </w:tabs>
              <w:autoSpaceDE w:val="0"/>
              <w:autoSpaceDN w:val="0"/>
              <w:ind w:hanging="361"/>
              <w:rPr>
                <w:rFonts w:cstheme="minorHAnsi"/>
                <w:color w:val="000000" w:themeColor="text1"/>
                <w:lang w:val="lt-LT"/>
              </w:rPr>
            </w:pPr>
            <w:r w:rsidRPr="00824A60">
              <w:rPr>
                <w:rFonts w:cstheme="minorHAnsi"/>
                <w:color w:val="000000" w:themeColor="text1"/>
                <w:lang w:val="lt-LT"/>
              </w:rPr>
              <w:t>100</w:t>
            </w:r>
            <w:r w:rsidRPr="00824A60">
              <w:rPr>
                <w:rFonts w:cstheme="minorHAnsi"/>
                <w:color w:val="000000" w:themeColor="text1"/>
                <w:spacing w:val="-3"/>
                <w:lang w:val="lt-LT"/>
              </w:rPr>
              <w:t xml:space="preserve"> </w:t>
            </w:r>
            <w:r w:rsidRPr="00824A60">
              <w:rPr>
                <w:rFonts w:cstheme="minorHAnsi"/>
                <w:color w:val="000000" w:themeColor="text1"/>
                <w:lang w:val="lt-LT"/>
              </w:rPr>
              <w:t>mm (ne mažiau kaip C40);</w:t>
            </w:r>
          </w:p>
          <w:p w14:paraId="15FBFBC7" w14:textId="4676575F" w:rsidR="008F60AC" w:rsidRPr="00824A60" w:rsidRDefault="008F60AC" w:rsidP="008F60AC">
            <w:pPr>
              <w:pStyle w:val="TableParagraph"/>
              <w:numPr>
                <w:ilvl w:val="0"/>
                <w:numId w:val="85"/>
              </w:numPr>
              <w:tabs>
                <w:tab w:val="left" w:pos="572"/>
              </w:tabs>
              <w:autoSpaceDE w:val="0"/>
              <w:autoSpaceDN w:val="0"/>
              <w:ind w:hanging="361"/>
              <w:rPr>
                <w:rFonts w:cstheme="minorHAnsi"/>
                <w:color w:val="000000" w:themeColor="text1"/>
                <w:lang w:val="lt-LT"/>
              </w:rPr>
            </w:pPr>
            <w:r w:rsidRPr="00824A60">
              <w:rPr>
                <w:rFonts w:cstheme="minorHAnsi"/>
                <w:color w:val="000000" w:themeColor="text1"/>
                <w:lang w:val="lt-LT"/>
              </w:rPr>
              <w:t>150</w:t>
            </w:r>
            <w:r w:rsidRPr="00824A60">
              <w:rPr>
                <w:rFonts w:cstheme="minorHAnsi"/>
                <w:color w:val="000000" w:themeColor="text1"/>
                <w:spacing w:val="-3"/>
                <w:lang w:val="lt-LT"/>
              </w:rPr>
              <w:t xml:space="preserve"> </w:t>
            </w:r>
            <w:r w:rsidRPr="00824A60">
              <w:rPr>
                <w:rFonts w:cstheme="minorHAnsi"/>
                <w:color w:val="000000" w:themeColor="text1"/>
                <w:lang w:val="lt-LT"/>
              </w:rPr>
              <w:t>mm (ne mažiau kaip C40);</w:t>
            </w:r>
          </w:p>
          <w:p w14:paraId="7EF6B5F7" w14:textId="123D28E6" w:rsidR="008F60AC" w:rsidRPr="00824A60" w:rsidRDefault="008F60AC" w:rsidP="008F60AC">
            <w:pPr>
              <w:pStyle w:val="ListParagraph"/>
              <w:numPr>
                <w:ilvl w:val="0"/>
                <w:numId w:val="85"/>
              </w:numPr>
              <w:spacing w:afterLines="10" w:after="2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200</w:t>
            </w:r>
            <w:r w:rsidRPr="00824A60">
              <w:rPr>
                <w:rFonts w:asciiTheme="minorHAnsi" w:hAnsiTheme="minorHAnsi" w:cstheme="minorHAnsi"/>
                <w:color w:val="000000" w:themeColor="text1"/>
                <w:spacing w:val="-3"/>
                <w:sz w:val="22"/>
                <w:szCs w:val="22"/>
              </w:rPr>
              <w:t xml:space="preserve"> </w:t>
            </w:r>
            <w:r w:rsidRPr="00824A60">
              <w:rPr>
                <w:rFonts w:asciiTheme="minorHAnsi" w:hAnsiTheme="minorHAnsi" w:cstheme="minorHAnsi"/>
                <w:color w:val="000000" w:themeColor="text1"/>
                <w:sz w:val="22"/>
                <w:szCs w:val="22"/>
              </w:rPr>
              <w:t>mm (ne mažiau kaip C40);</w:t>
            </w:r>
          </w:p>
          <w:p w14:paraId="59AFB92B" w14:textId="4F56ACF6" w:rsidR="008F60AC" w:rsidRPr="00824A60" w:rsidRDefault="008F60AC" w:rsidP="008F60AC">
            <w:pPr>
              <w:pStyle w:val="TableParagraph"/>
              <w:numPr>
                <w:ilvl w:val="0"/>
                <w:numId w:val="85"/>
              </w:numPr>
              <w:tabs>
                <w:tab w:val="left" w:pos="572"/>
              </w:tabs>
              <w:autoSpaceDE w:val="0"/>
              <w:autoSpaceDN w:val="0"/>
              <w:spacing w:line="279" w:lineRule="exact"/>
              <w:rPr>
                <w:rFonts w:cstheme="minorHAnsi"/>
                <w:color w:val="000000" w:themeColor="text1"/>
                <w:lang w:val="lt-LT"/>
              </w:rPr>
            </w:pPr>
            <w:r w:rsidRPr="00824A60">
              <w:rPr>
                <w:rFonts w:cstheme="minorHAnsi"/>
                <w:color w:val="000000" w:themeColor="text1"/>
                <w:lang w:val="lt-LT"/>
              </w:rPr>
              <w:t>250</w:t>
            </w:r>
            <w:r w:rsidRPr="00824A60">
              <w:rPr>
                <w:rFonts w:cstheme="minorHAnsi"/>
                <w:color w:val="000000" w:themeColor="text1"/>
                <w:spacing w:val="-3"/>
                <w:lang w:val="lt-LT"/>
              </w:rPr>
              <w:t xml:space="preserve"> </w:t>
            </w:r>
            <w:r w:rsidRPr="00824A60">
              <w:rPr>
                <w:rFonts w:cstheme="minorHAnsi"/>
                <w:color w:val="000000" w:themeColor="text1"/>
                <w:lang w:val="lt-LT"/>
              </w:rPr>
              <w:t>mm (ne mažiau kaip C40);</w:t>
            </w:r>
          </w:p>
          <w:p w14:paraId="032F9A56" w14:textId="77777777" w:rsidR="008F60AC" w:rsidRPr="00824A60" w:rsidRDefault="008F60AC" w:rsidP="008F60AC">
            <w:pPr>
              <w:pStyle w:val="ListParagraph"/>
              <w:numPr>
                <w:ilvl w:val="0"/>
                <w:numId w:val="85"/>
              </w:numPr>
              <w:spacing w:afterLines="10" w:after="2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300</w:t>
            </w:r>
            <w:r w:rsidRPr="00824A60">
              <w:rPr>
                <w:rFonts w:asciiTheme="minorHAnsi" w:hAnsiTheme="minorHAnsi" w:cstheme="minorHAnsi"/>
                <w:color w:val="000000" w:themeColor="text1"/>
                <w:spacing w:val="2"/>
                <w:sz w:val="22"/>
                <w:szCs w:val="22"/>
              </w:rPr>
              <w:t xml:space="preserve"> </w:t>
            </w:r>
            <w:r w:rsidRPr="00824A60">
              <w:rPr>
                <w:rFonts w:asciiTheme="minorHAnsi" w:hAnsiTheme="minorHAnsi" w:cstheme="minorHAnsi"/>
                <w:color w:val="000000" w:themeColor="text1"/>
                <w:sz w:val="22"/>
                <w:szCs w:val="22"/>
              </w:rPr>
              <w:t>mm (ne mažiau kaip C40);</w:t>
            </w:r>
          </w:p>
          <w:p w14:paraId="40FF2E51" w14:textId="77777777" w:rsidR="008F60AC" w:rsidRPr="00824A60" w:rsidRDefault="008F60AC" w:rsidP="008F60AC">
            <w:pPr>
              <w:pStyle w:val="ListParagraph"/>
              <w:numPr>
                <w:ilvl w:val="0"/>
                <w:numId w:val="85"/>
              </w:numPr>
              <w:spacing w:afterLines="10" w:after="2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lastRenderedPageBreak/>
              <w:t>350 mm (ne mažiau kaip C40);</w:t>
            </w:r>
          </w:p>
          <w:p w14:paraId="455F8AF3" w14:textId="6412950C" w:rsidR="008F60AC" w:rsidRPr="00824A60" w:rsidRDefault="008F60AC" w:rsidP="008F60AC">
            <w:pPr>
              <w:pStyle w:val="ListParagraph"/>
              <w:numPr>
                <w:ilvl w:val="0"/>
                <w:numId w:val="85"/>
              </w:numPr>
              <w:spacing w:afterLines="10" w:after="24"/>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400 mm (ne mažiau kaip C40).</w:t>
            </w:r>
          </w:p>
        </w:tc>
        <w:tc>
          <w:tcPr>
            <w:tcW w:w="945" w:type="pct"/>
            <w:tcBorders>
              <w:top w:val="single" w:sz="4" w:space="0" w:color="auto"/>
              <w:left w:val="single" w:sz="4" w:space="0" w:color="auto"/>
              <w:bottom w:val="single" w:sz="4" w:space="0" w:color="auto"/>
              <w:right w:val="single" w:sz="4" w:space="0" w:color="auto"/>
            </w:tcBorders>
          </w:tcPr>
          <w:p w14:paraId="7D626E6E" w14:textId="77777777" w:rsidR="008F60AC" w:rsidRPr="00824A60" w:rsidRDefault="008F60AC" w:rsidP="008F60AC">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4337037" w14:textId="1E2B5431" w:rsidR="008F60AC" w:rsidRPr="00824A60" w:rsidRDefault="008F60AC" w:rsidP="008F60AC">
            <w:pPr>
              <w:jc w:val="both"/>
              <w:rPr>
                <w:rFonts w:asciiTheme="minorHAnsi" w:hAnsiTheme="minorHAnsi" w:cstheme="minorHAnsi"/>
                <w:color w:val="000000" w:themeColor="text1"/>
                <w:sz w:val="22"/>
                <w:szCs w:val="22"/>
              </w:rPr>
            </w:pPr>
            <w:r w:rsidRPr="00BC599B">
              <w:rPr>
                <w:rFonts w:asciiTheme="minorHAnsi" w:hAnsiTheme="minorHAnsi" w:cstheme="minorHAnsi"/>
                <w:color w:val="000000" w:themeColor="text1"/>
                <w:sz w:val="22"/>
                <w:szCs w:val="22"/>
              </w:rPr>
              <w:t xml:space="preserve">Tech.info: </w:t>
            </w:r>
            <w:hyperlink r:id="rId89" w:history="1">
              <w:r w:rsidRPr="00703366">
                <w:rPr>
                  <w:rStyle w:val="Hyperlink"/>
                  <w:rFonts w:asciiTheme="minorHAnsi" w:hAnsiTheme="minorHAnsi" w:cstheme="minorHAnsi"/>
                  <w:sz w:val="22"/>
                  <w:szCs w:val="22"/>
                </w:rPr>
                <w:t>https://www.pamline.com/</w:t>
              </w:r>
            </w:hyperlink>
            <w:r>
              <w:rPr>
                <w:rFonts w:asciiTheme="minorHAnsi" w:hAnsiTheme="minorHAnsi" w:cstheme="minorHAnsi"/>
                <w:color w:val="000000" w:themeColor="text1"/>
                <w:sz w:val="22"/>
                <w:szCs w:val="22"/>
              </w:rPr>
              <w:t xml:space="preserve"> </w:t>
            </w:r>
          </w:p>
        </w:tc>
      </w:tr>
      <w:tr w:rsidR="008F60AC" w:rsidRPr="00824A60" w14:paraId="5C5E24C5"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9B45091" w14:textId="77777777" w:rsidR="008F60AC" w:rsidRPr="00824A60" w:rsidRDefault="008F60AC" w:rsidP="008F60AC">
            <w:pPr>
              <w:numPr>
                <w:ilvl w:val="0"/>
                <w:numId w:val="83"/>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5838B0B" w14:textId="77777777" w:rsidR="008F60AC" w:rsidRPr="008F60AC" w:rsidRDefault="008F60AC" w:rsidP="008F60AC">
            <w:pPr>
              <w:rPr>
                <w:rFonts w:asciiTheme="minorHAnsi" w:hAnsiTheme="minorHAnsi" w:cstheme="minorHAnsi"/>
                <w:sz w:val="22"/>
                <w:szCs w:val="22"/>
              </w:rPr>
            </w:pPr>
            <w:r w:rsidRPr="008F60AC">
              <w:rPr>
                <w:rFonts w:asciiTheme="minorHAnsi" w:hAnsiTheme="minorHAnsi" w:cstheme="minorHAnsi"/>
                <w:sz w:val="22"/>
                <w:szCs w:val="22"/>
              </w:rPr>
              <w:t>Vamzdžių</w:t>
            </w:r>
            <w:r w:rsidRPr="008F60AC">
              <w:rPr>
                <w:rFonts w:asciiTheme="minorHAnsi" w:hAnsiTheme="minorHAnsi" w:cstheme="minorHAnsi"/>
                <w:spacing w:val="-4"/>
                <w:sz w:val="22"/>
                <w:szCs w:val="22"/>
              </w:rPr>
              <w:t xml:space="preserve"> </w:t>
            </w:r>
            <w:r w:rsidRPr="008F60AC">
              <w:rPr>
                <w:rFonts w:asciiTheme="minorHAnsi" w:hAnsiTheme="minorHAnsi" w:cstheme="minorHAnsi"/>
                <w:sz w:val="22"/>
                <w:szCs w:val="22"/>
              </w:rPr>
              <w:t>sujungimas</w:t>
            </w:r>
          </w:p>
        </w:tc>
        <w:tc>
          <w:tcPr>
            <w:tcW w:w="1997" w:type="pct"/>
            <w:tcBorders>
              <w:top w:val="single" w:sz="4" w:space="0" w:color="auto"/>
              <w:left w:val="single" w:sz="4" w:space="0" w:color="auto"/>
              <w:bottom w:val="single" w:sz="4" w:space="0" w:color="auto"/>
              <w:right w:val="single" w:sz="4" w:space="0" w:color="auto"/>
            </w:tcBorders>
          </w:tcPr>
          <w:p w14:paraId="2279D999" w14:textId="77777777" w:rsidR="008F60AC" w:rsidRPr="00824A60" w:rsidRDefault="008F60AC" w:rsidP="008F60AC">
            <w:pPr>
              <w:pStyle w:val="TableParagraph"/>
              <w:spacing w:before="1"/>
              <w:ind w:left="108"/>
              <w:rPr>
                <w:rFonts w:cstheme="minorHAnsi"/>
                <w:color w:val="000000" w:themeColor="text1"/>
                <w:lang w:val="lt-LT"/>
              </w:rPr>
            </w:pPr>
            <w:r w:rsidRPr="00824A60">
              <w:rPr>
                <w:rFonts w:cstheme="minorHAnsi"/>
                <w:color w:val="000000" w:themeColor="text1"/>
                <w:lang w:val="lt-LT"/>
              </w:rPr>
              <w:t>Nurodoma</w:t>
            </w:r>
            <w:r w:rsidRPr="00824A60">
              <w:rPr>
                <w:rFonts w:cstheme="minorHAnsi"/>
                <w:color w:val="000000" w:themeColor="text1"/>
                <w:spacing w:val="-4"/>
                <w:lang w:val="lt-LT"/>
              </w:rPr>
              <w:t xml:space="preserve"> </w:t>
            </w:r>
            <w:r w:rsidRPr="00824A60">
              <w:rPr>
                <w:rFonts w:cstheme="minorHAnsi"/>
                <w:color w:val="000000" w:themeColor="text1"/>
                <w:lang w:val="lt-LT"/>
              </w:rPr>
              <w:t>užsakant:</w:t>
            </w:r>
          </w:p>
          <w:p w14:paraId="379D89B1" w14:textId="77777777" w:rsidR="008F60AC" w:rsidRPr="00824A60" w:rsidRDefault="008F60AC" w:rsidP="008F60AC">
            <w:pPr>
              <w:pStyle w:val="TableParagraph"/>
              <w:numPr>
                <w:ilvl w:val="0"/>
                <w:numId w:val="86"/>
              </w:numPr>
              <w:tabs>
                <w:tab w:val="left" w:pos="572"/>
              </w:tabs>
              <w:autoSpaceDE w:val="0"/>
              <w:autoSpaceDN w:val="0"/>
              <w:spacing w:line="280" w:lineRule="exact"/>
              <w:rPr>
                <w:rFonts w:cstheme="minorHAnsi"/>
                <w:color w:val="000000" w:themeColor="text1"/>
                <w:lang w:val="lt-LT"/>
              </w:rPr>
            </w:pPr>
            <w:r w:rsidRPr="00824A60">
              <w:rPr>
                <w:rFonts w:cstheme="minorHAnsi"/>
                <w:color w:val="000000" w:themeColor="text1"/>
                <w:lang w:val="lt-LT"/>
              </w:rPr>
              <w:t>Įstūmiamasis;</w:t>
            </w:r>
          </w:p>
          <w:p w14:paraId="31B80D3D" w14:textId="77777777" w:rsidR="008F60AC" w:rsidRPr="00824A60" w:rsidRDefault="008F60AC" w:rsidP="008F60AC">
            <w:pPr>
              <w:pStyle w:val="ListParagraph"/>
              <w:numPr>
                <w:ilvl w:val="0"/>
                <w:numId w:val="86"/>
              </w:numPr>
              <w:jc w:val="both"/>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Inkaruojamasis.</w:t>
            </w:r>
          </w:p>
        </w:tc>
        <w:tc>
          <w:tcPr>
            <w:tcW w:w="945" w:type="pct"/>
            <w:tcBorders>
              <w:top w:val="single" w:sz="4" w:space="0" w:color="auto"/>
              <w:left w:val="single" w:sz="4" w:space="0" w:color="auto"/>
              <w:bottom w:val="single" w:sz="4" w:space="0" w:color="auto"/>
              <w:right w:val="single" w:sz="4" w:space="0" w:color="auto"/>
            </w:tcBorders>
          </w:tcPr>
          <w:p w14:paraId="7CE0B100" w14:textId="77777777" w:rsidR="008F60AC" w:rsidRPr="00824A60" w:rsidRDefault="008F60AC" w:rsidP="008F60AC">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52F35704" w14:textId="38AEF208" w:rsidR="008F60AC" w:rsidRPr="00824A60" w:rsidRDefault="008F60AC" w:rsidP="008F60AC">
            <w:pPr>
              <w:jc w:val="both"/>
              <w:rPr>
                <w:rFonts w:asciiTheme="minorHAnsi" w:hAnsiTheme="minorHAnsi" w:cstheme="minorHAnsi"/>
                <w:color w:val="000000" w:themeColor="text1"/>
                <w:sz w:val="22"/>
                <w:szCs w:val="22"/>
              </w:rPr>
            </w:pPr>
            <w:r w:rsidRPr="00BC599B">
              <w:rPr>
                <w:rFonts w:asciiTheme="minorHAnsi" w:hAnsiTheme="minorHAnsi" w:cstheme="minorHAnsi"/>
                <w:color w:val="000000" w:themeColor="text1"/>
                <w:sz w:val="22"/>
                <w:szCs w:val="22"/>
              </w:rPr>
              <w:t xml:space="preserve">Tech.info: </w:t>
            </w:r>
            <w:hyperlink r:id="rId90" w:history="1">
              <w:r w:rsidRPr="00703366">
                <w:rPr>
                  <w:rStyle w:val="Hyperlink"/>
                  <w:rFonts w:asciiTheme="minorHAnsi" w:hAnsiTheme="minorHAnsi" w:cstheme="minorHAnsi"/>
                  <w:sz w:val="22"/>
                  <w:szCs w:val="22"/>
                </w:rPr>
                <w:t>https://www.pamline.com/</w:t>
              </w:r>
            </w:hyperlink>
            <w:r>
              <w:rPr>
                <w:rFonts w:asciiTheme="minorHAnsi" w:hAnsiTheme="minorHAnsi" w:cstheme="minorHAnsi"/>
                <w:color w:val="000000" w:themeColor="text1"/>
                <w:sz w:val="22"/>
                <w:szCs w:val="22"/>
              </w:rPr>
              <w:t xml:space="preserve"> </w:t>
            </w:r>
          </w:p>
        </w:tc>
      </w:tr>
    </w:tbl>
    <w:p w14:paraId="1690A86E" w14:textId="77777777" w:rsidR="00824A60" w:rsidRPr="00824A60" w:rsidRDefault="00670F9E" w:rsidP="00886057">
      <w:pPr>
        <w:pStyle w:val="BodyText"/>
        <w:spacing w:before="57"/>
        <w:ind w:right="216"/>
        <w:rPr>
          <w:rFonts w:asciiTheme="minorHAnsi" w:hAnsiTheme="minorHAnsi" w:cstheme="minorHAnsi"/>
          <w:color w:val="000000" w:themeColor="text1"/>
        </w:rPr>
      </w:pPr>
      <w:r w:rsidRPr="00824A60">
        <w:rPr>
          <w:rFonts w:asciiTheme="minorHAnsi" w:hAnsiTheme="minorHAnsi" w:cstheme="minorHAnsi"/>
          <w:color w:val="000000" w:themeColor="text1"/>
        </w:rPr>
        <w:t>Punktų Nr. 1, 3-4, 6-10, 12 punktų atitikimas turi būti nurodytas Eksploatacinių savybių deklaracijoje;</w:t>
      </w:r>
    </w:p>
    <w:p w14:paraId="22B57E1F" w14:textId="37ECE818" w:rsidR="00670F9E" w:rsidRPr="00824A60" w:rsidRDefault="00670F9E" w:rsidP="00886057">
      <w:pPr>
        <w:pStyle w:val="BodyText"/>
        <w:spacing w:before="57"/>
        <w:ind w:right="216"/>
        <w:rPr>
          <w:rFonts w:asciiTheme="minorHAnsi" w:hAnsiTheme="minorHAnsi" w:cstheme="minorHAnsi"/>
          <w:color w:val="000000" w:themeColor="text1"/>
        </w:rPr>
      </w:pPr>
      <w:r w:rsidRPr="00824A60">
        <w:rPr>
          <w:rFonts w:asciiTheme="minorHAnsi" w:hAnsiTheme="minorHAnsi" w:cstheme="minorHAnsi"/>
          <w:color w:val="000000" w:themeColor="text1"/>
          <w:spacing w:val="-47"/>
        </w:rPr>
        <w:t xml:space="preserve"> </w:t>
      </w:r>
      <w:r w:rsidRPr="00824A60">
        <w:rPr>
          <w:rFonts w:asciiTheme="minorHAnsi" w:hAnsiTheme="minorHAnsi" w:cstheme="minorHAnsi"/>
          <w:color w:val="000000" w:themeColor="text1"/>
        </w:rPr>
        <w:t>Punkto Nr.</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2</w:t>
      </w:r>
      <w:r w:rsidRPr="00824A60">
        <w:rPr>
          <w:rFonts w:asciiTheme="minorHAnsi" w:hAnsiTheme="minorHAnsi" w:cstheme="minorHAnsi"/>
          <w:color w:val="000000" w:themeColor="text1"/>
          <w:spacing w:val="-2"/>
        </w:rPr>
        <w:t xml:space="preserve"> </w:t>
      </w:r>
      <w:r w:rsidRPr="00824A60">
        <w:rPr>
          <w:rFonts w:asciiTheme="minorHAnsi" w:hAnsiTheme="minorHAnsi" w:cstheme="minorHAnsi"/>
          <w:color w:val="000000" w:themeColor="text1"/>
        </w:rPr>
        <w:t>punkto</w:t>
      </w:r>
      <w:r w:rsidRPr="00824A60">
        <w:rPr>
          <w:rFonts w:asciiTheme="minorHAnsi" w:hAnsiTheme="minorHAnsi" w:cstheme="minorHAnsi"/>
          <w:color w:val="000000" w:themeColor="text1"/>
          <w:spacing w:val="-2"/>
        </w:rPr>
        <w:t xml:space="preserve"> </w:t>
      </w:r>
      <w:r w:rsidRPr="00824A60">
        <w:rPr>
          <w:rFonts w:asciiTheme="minorHAnsi" w:hAnsiTheme="minorHAnsi" w:cstheme="minorHAnsi"/>
          <w:color w:val="000000" w:themeColor="text1"/>
        </w:rPr>
        <w:t>atitikimas</w:t>
      </w:r>
      <w:r w:rsidRPr="00824A60">
        <w:rPr>
          <w:rFonts w:asciiTheme="minorHAnsi" w:hAnsiTheme="minorHAnsi" w:cstheme="minorHAnsi"/>
          <w:color w:val="000000" w:themeColor="text1"/>
          <w:spacing w:val="-2"/>
        </w:rPr>
        <w:t xml:space="preserve"> </w:t>
      </w:r>
      <w:r w:rsidRPr="00824A60">
        <w:rPr>
          <w:rFonts w:asciiTheme="minorHAnsi" w:hAnsiTheme="minorHAnsi" w:cstheme="minorHAnsi"/>
          <w:color w:val="000000" w:themeColor="text1"/>
        </w:rPr>
        <w:t>turi</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būti</w:t>
      </w:r>
      <w:r w:rsidRPr="00824A60">
        <w:rPr>
          <w:rFonts w:asciiTheme="minorHAnsi" w:hAnsiTheme="minorHAnsi" w:cstheme="minorHAnsi"/>
          <w:color w:val="000000" w:themeColor="text1"/>
          <w:spacing w:val="-1"/>
        </w:rPr>
        <w:t xml:space="preserve"> n</w:t>
      </w:r>
      <w:r w:rsidRPr="00824A60">
        <w:rPr>
          <w:rFonts w:asciiTheme="minorHAnsi" w:hAnsiTheme="minorHAnsi" w:cstheme="minorHAnsi"/>
          <w:color w:val="000000" w:themeColor="text1"/>
        </w:rPr>
        <w:t>urodytas</w:t>
      </w:r>
      <w:r w:rsidRPr="00824A60">
        <w:rPr>
          <w:rFonts w:asciiTheme="minorHAnsi" w:hAnsiTheme="minorHAnsi" w:cstheme="minorHAnsi"/>
          <w:color w:val="000000" w:themeColor="text1"/>
          <w:spacing w:val="2"/>
        </w:rPr>
        <w:t xml:space="preserve"> </w:t>
      </w:r>
      <w:r w:rsidRPr="00824A60">
        <w:rPr>
          <w:rFonts w:asciiTheme="minorHAnsi" w:hAnsiTheme="minorHAnsi" w:cstheme="minorHAnsi"/>
          <w:color w:val="000000" w:themeColor="text1"/>
        </w:rPr>
        <w:t>Atitikties</w:t>
      </w:r>
      <w:r w:rsidRPr="00824A60">
        <w:rPr>
          <w:rFonts w:asciiTheme="minorHAnsi" w:hAnsiTheme="minorHAnsi" w:cstheme="minorHAnsi"/>
          <w:color w:val="000000" w:themeColor="text1"/>
          <w:spacing w:val="-2"/>
        </w:rPr>
        <w:t xml:space="preserve"> </w:t>
      </w:r>
      <w:r w:rsidRPr="00824A60">
        <w:rPr>
          <w:rFonts w:asciiTheme="minorHAnsi" w:hAnsiTheme="minorHAnsi" w:cstheme="minorHAnsi"/>
          <w:color w:val="000000" w:themeColor="text1"/>
        </w:rPr>
        <w:t>sertifikatu.</w:t>
      </w:r>
    </w:p>
    <w:p w14:paraId="27B43BF6" w14:textId="126CFBAE" w:rsidR="00670F9E" w:rsidRDefault="00670F9E" w:rsidP="00886057">
      <w:pPr>
        <w:pStyle w:val="BodyText"/>
        <w:ind w:right="216"/>
        <w:rPr>
          <w:rFonts w:asciiTheme="minorHAnsi" w:hAnsiTheme="minorHAnsi" w:cstheme="minorHAnsi"/>
          <w:color w:val="000000" w:themeColor="text1"/>
        </w:rPr>
      </w:pPr>
      <w:r w:rsidRPr="00824A60">
        <w:rPr>
          <w:rFonts w:asciiTheme="minorHAnsi" w:hAnsiTheme="minorHAnsi" w:cstheme="minorHAnsi"/>
          <w:color w:val="000000" w:themeColor="text1"/>
        </w:rPr>
        <w:t>Punkto</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Nr.</w:t>
      </w:r>
      <w:r w:rsidRPr="00824A60">
        <w:rPr>
          <w:rFonts w:asciiTheme="minorHAnsi" w:hAnsiTheme="minorHAnsi" w:cstheme="minorHAnsi"/>
          <w:color w:val="000000" w:themeColor="text1"/>
          <w:spacing w:val="2"/>
        </w:rPr>
        <w:t xml:space="preserve"> </w:t>
      </w:r>
      <w:r w:rsidRPr="00824A60">
        <w:rPr>
          <w:rFonts w:asciiTheme="minorHAnsi" w:hAnsiTheme="minorHAnsi" w:cstheme="minorHAnsi"/>
          <w:color w:val="000000" w:themeColor="text1"/>
        </w:rPr>
        <w:t>5,</w:t>
      </w:r>
      <w:r w:rsidRPr="00824A60">
        <w:rPr>
          <w:rFonts w:asciiTheme="minorHAnsi" w:hAnsiTheme="minorHAnsi" w:cstheme="minorHAnsi"/>
          <w:color w:val="000000" w:themeColor="text1"/>
          <w:spacing w:val="-2"/>
        </w:rPr>
        <w:t xml:space="preserve"> </w:t>
      </w:r>
      <w:r w:rsidRPr="00824A60">
        <w:rPr>
          <w:rFonts w:asciiTheme="minorHAnsi" w:hAnsiTheme="minorHAnsi" w:cstheme="minorHAnsi"/>
          <w:color w:val="000000" w:themeColor="text1"/>
        </w:rPr>
        <w:t>14</w:t>
      </w:r>
      <w:r w:rsidRPr="00824A60">
        <w:rPr>
          <w:rFonts w:asciiTheme="minorHAnsi" w:hAnsiTheme="minorHAnsi" w:cstheme="minorHAnsi"/>
          <w:color w:val="000000" w:themeColor="text1"/>
          <w:spacing w:val="2"/>
        </w:rPr>
        <w:t xml:space="preserve"> </w:t>
      </w:r>
      <w:r w:rsidRPr="00824A60">
        <w:rPr>
          <w:rFonts w:asciiTheme="minorHAnsi" w:hAnsiTheme="minorHAnsi" w:cstheme="minorHAnsi"/>
          <w:color w:val="000000" w:themeColor="text1"/>
        </w:rPr>
        <w:t>punktų atitikimas,</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tiksliai</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nurodant</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siūlomos</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medžiagos</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modelį,</w:t>
      </w:r>
      <w:r w:rsidRPr="00824A60">
        <w:rPr>
          <w:rFonts w:asciiTheme="minorHAnsi" w:hAnsiTheme="minorHAnsi" w:cstheme="minorHAnsi"/>
          <w:color w:val="000000" w:themeColor="text1"/>
          <w:spacing w:val="-2"/>
        </w:rPr>
        <w:t xml:space="preserve"> </w:t>
      </w:r>
      <w:r w:rsidRPr="00824A60">
        <w:rPr>
          <w:rFonts w:asciiTheme="minorHAnsi" w:hAnsiTheme="minorHAnsi" w:cstheme="minorHAnsi"/>
          <w:color w:val="000000" w:themeColor="text1"/>
        </w:rPr>
        <w:t>turi</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būti nurodytas</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nuorodoje</w:t>
      </w:r>
      <w:r w:rsidRPr="00824A60">
        <w:rPr>
          <w:rFonts w:asciiTheme="minorHAnsi" w:hAnsiTheme="minorHAnsi" w:cstheme="minorHAnsi"/>
          <w:color w:val="000000" w:themeColor="text1"/>
          <w:spacing w:val="-47"/>
        </w:rPr>
        <w:t xml:space="preserve"> </w:t>
      </w:r>
      <w:r w:rsidRPr="00824A60">
        <w:rPr>
          <w:rFonts w:asciiTheme="minorHAnsi" w:hAnsiTheme="minorHAnsi" w:cstheme="minorHAnsi"/>
          <w:color w:val="000000" w:themeColor="text1"/>
        </w:rPr>
        <w:t>į</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internetinį</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puslapį ar</w:t>
      </w:r>
      <w:r w:rsidRPr="00824A60">
        <w:rPr>
          <w:rFonts w:asciiTheme="minorHAnsi" w:hAnsiTheme="minorHAnsi" w:cstheme="minorHAnsi"/>
          <w:color w:val="000000" w:themeColor="text1"/>
          <w:spacing w:val="-4"/>
        </w:rPr>
        <w:t xml:space="preserve"> </w:t>
      </w:r>
      <w:r w:rsidRPr="00824A60">
        <w:rPr>
          <w:rFonts w:asciiTheme="minorHAnsi" w:hAnsiTheme="minorHAnsi" w:cstheme="minorHAnsi"/>
          <w:color w:val="000000" w:themeColor="text1"/>
        </w:rPr>
        <w:t>kitame</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dokumente, kuriame</w:t>
      </w:r>
      <w:r w:rsidRPr="00824A60">
        <w:rPr>
          <w:rFonts w:asciiTheme="minorHAnsi" w:hAnsiTheme="minorHAnsi" w:cstheme="minorHAnsi"/>
          <w:color w:val="000000" w:themeColor="text1"/>
          <w:spacing w:val="1"/>
        </w:rPr>
        <w:t xml:space="preserve"> </w:t>
      </w:r>
      <w:r w:rsidRPr="00824A60">
        <w:rPr>
          <w:rFonts w:asciiTheme="minorHAnsi" w:hAnsiTheme="minorHAnsi" w:cstheme="minorHAnsi"/>
          <w:color w:val="000000" w:themeColor="text1"/>
        </w:rPr>
        <w:t>pateikta</w:t>
      </w:r>
      <w:r w:rsidRPr="00824A60">
        <w:rPr>
          <w:rFonts w:asciiTheme="minorHAnsi" w:hAnsiTheme="minorHAnsi" w:cstheme="minorHAnsi"/>
          <w:color w:val="000000" w:themeColor="text1"/>
          <w:spacing w:val="-3"/>
        </w:rPr>
        <w:t xml:space="preserve"> </w:t>
      </w:r>
      <w:r w:rsidRPr="00824A60">
        <w:rPr>
          <w:rFonts w:asciiTheme="minorHAnsi" w:hAnsiTheme="minorHAnsi" w:cstheme="minorHAnsi"/>
          <w:color w:val="000000" w:themeColor="text1"/>
        </w:rPr>
        <w:t>techninė informacija apie</w:t>
      </w:r>
      <w:r w:rsidRPr="00824A60">
        <w:rPr>
          <w:rFonts w:asciiTheme="minorHAnsi" w:hAnsiTheme="minorHAnsi" w:cstheme="minorHAnsi"/>
          <w:color w:val="000000" w:themeColor="text1"/>
          <w:spacing w:val="-3"/>
        </w:rPr>
        <w:t xml:space="preserve"> </w:t>
      </w:r>
      <w:r w:rsidRPr="00824A60">
        <w:rPr>
          <w:rFonts w:asciiTheme="minorHAnsi" w:hAnsiTheme="minorHAnsi" w:cstheme="minorHAnsi"/>
          <w:color w:val="000000" w:themeColor="text1"/>
        </w:rPr>
        <w:t>medžiagą.</w:t>
      </w:r>
    </w:p>
    <w:p w14:paraId="69EEC4B6" w14:textId="1631CF33" w:rsidR="00D82DD1" w:rsidRPr="00824A60" w:rsidRDefault="00D82DD1" w:rsidP="00D82DD1">
      <w:pPr>
        <w:pStyle w:val="Heading1"/>
        <w:numPr>
          <w:ilvl w:val="0"/>
          <w:numId w:val="28"/>
        </w:numPr>
        <w:rPr>
          <w:rFonts w:asciiTheme="minorHAnsi" w:hAnsiTheme="minorHAnsi" w:cstheme="minorHAnsi"/>
          <w:color w:val="000000" w:themeColor="text1"/>
          <w:sz w:val="22"/>
          <w:szCs w:val="22"/>
        </w:rPr>
      </w:pPr>
      <w:bookmarkStart w:id="59" w:name="_Toc94865377"/>
      <w:r>
        <w:rPr>
          <w:rFonts w:asciiTheme="minorHAnsi" w:hAnsiTheme="minorHAnsi" w:cstheme="minorHAnsi"/>
          <w:color w:val="000000" w:themeColor="text1"/>
          <w:sz w:val="22"/>
          <w:szCs w:val="22"/>
        </w:rPr>
        <w:t>Dangčio požeminei sklendei (,,kapa“)</w:t>
      </w:r>
      <w:r w:rsidRPr="00824A60">
        <w:rPr>
          <w:rFonts w:asciiTheme="minorHAnsi" w:hAnsiTheme="minorHAnsi" w:cstheme="minorHAnsi"/>
          <w:color w:val="000000" w:themeColor="text1"/>
          <w:sz w:val="22"/>
          <w:szCs w:val="22"/>
        </w:rPr>
        <w:t xml:space="preserve"> techniniai reikalavimai</w:t>
      </w:r>
      <w:bookmarkEnd w:id="59"/>
    </w:p>
    <w:tbl>
      <w:tblPr>
        <w:tblStyle w:val="TableGrid"/>
        <w:tblW w:w="5047" w:type="pct"/>
        <w:tblLook w:val="04A0" w:firstRow="1" w:lastRow="0" w:firstColumn="1" w:lastColumn="0" w:noHBand="0" w:noVBand="1"/>
      </w:tblPr>
      <w:tblGrid>
        <w:gridCol w:w="7417"/>
        <w:gridCol w:w="7417"/>
      </w:tblGrid>
      <w:tr w:rsidR="006F0728" w:rsidRPr="00824A60" w14:paraId="00BCBF83" w14:textId="77777777" w:rsidTr="0068395A">
        <w:trPr>
          <w:trHeight w:val="326"/>
        </w:trPr>
        <w:tc>
          <w:tcPr>
            <w:tcW w:w="2500" w:type="pct"/>
          </w:tcPr>
          <w:p w14:paraId="07FD7B86" w14:textId="77777777" w:rsidR="006F0728" w:rsidRPr="00824A60" w:rsidRDefault="006F0728" w:rsidP="006F0728">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pavadinimas:</w:t>
            </w:r>
          </w:p>
        </w:tc>
        <w:tc>
          <w:tcPr>
            <w:tcW w:w="2500" w:type="pct"/>
          </w:tcPr>
          <w:p w14:paraId="22786B65" w14:textId="479354DF" w:rsidR="006F0728" w:rsidRPr="006F0728" w:rsidRDefault="006F0728" w:rsidP="006F0728">
            <w:pPr>
              <w:rPr>
                <w:rFonts w:asciiTheme="minorHAnsi" w:hAnsiTheme="minorHAnsi" w:cstheme="minorHAnsi"/>
                <w:color w:val="000000" w:themeColor="text1"/>
                <w:sz w:val="22"/>
                <w:szCs w:val="22"/>
              </w:rPr>
            </w:pPr>
            <w:r w:rsidRPr="006F0728">
              <w:rPr>
                <w:rFonts w:asciiTheme="minorHAnsi" w:hAnsiTheme="minorHAnsi"/>
                <w:sz w:val="22"/>
              </w:rPr>
              <w:t>Dangčio požeminei sklendei (,,kapa“), atraminė plokštė</w:t>
            </w:r>
          </w:p>
        </w:tc>
      </w:tr>
      <w:tr w:rsidR="006F0728" w:rsidRPr="00824A60" w14:paraId="64FAA4E2" w14:textId="77777777" w:rsidTr="0068395A">
        <w:trPr>
          <w:trHeight w:val="351"/>
        </w:trPr>
        <w:tc>
          <w:tcPr>
            <w:tcW w:w="2500" w:type="pct"/>
          </w:tcPr>
          <w:p w14:paraId="640BB272" w14:textId="77777777" w:rsidR="006F0728" w:rsidRPr="00824A60" w:rsidRDefault="006F0728" w:rsidP="006F0728">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 xml:space="preserve">Siūlomos medžiagos techninis žymėjimas / kodas: </w:t>
            </w:r>
          </w:p>
        </w:tc>
        <w:tc>
          <w:tcPr>
            <w:tcW w:w="2500" w:type="pct"/>
          </w:tcPr>
          <w:p w14:paraId="2FC99F8D" w14:textId="11204298" w:rsidR="006F0728" w:rsidRPr="006F0728" w:rsidRDefault="00B74292" w:rsidP="006F0728">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PSHDK270240</w:t>
            </w:r>
          </w:p>
        </w:tc>
      </w:tr>
      <w:tr w:rsidR="006F0728" w:rsidRPr="00824A60" w14:paraId="46962DDC" w14:textId="77777777" w:rsidTr="0068395A">
        <w:trPr>
          <w:trHeight w:val="301"/>
        </w:trPr>
        <w:tc>
          <w:tcPr>
            <w:tcW w:w="2500" w:type="pct"/>
          </w:tcPr>
          <w:p w14:paraId="7E9468EF" w14:textId="77777777" w:rsidR="006F0728" w:rsidRPr="00824A60" w:rsidRDefault="006F0728" w:rsidP="006F0728">
            <w:pPr>
              <w:rPr>
                <w:rFonts w:asciiTheme="minorHAnsi" w:hAnsiTheme="minorHAnsi" w:cstheme="minorHAnsi"/>
                <w:color w:val="000000" w:themeColor="text1"/>
                <w:sz w:val="22"/>
                <w:szCs w:val="22"/>
              </w:rPr>
            </w:pPr>
            <w:r w:rsidRPr="00824A60">
              <w:rPr>
                <w:rFonts w:asciiTheme="minorHAnsi" w:hAnsiTheme="minorHAnsi" w:cstheme="minorHAnsi"/>
                <w:color w:val="000000" w:themeColor="text1"/>
                <w:sz w:val="22"/>
                <w:szCs w:val="22"/>
              </w:rPr>
              <w:t>Siūlomos medžiagos gamintojo pavadinimas ir šalis:</w:t>
            </w:r>
          </w:p>
        </w:tc>
        <w:tc>
          <w:tcPr>
            <w:tcW w:w="2500" w:type="pct"/>
          </w:tcPr>
          <w:p w14:paraId="1E8A9C2D" w14:textId="7D8E5BD0" w:rsidR="006F0728" w:rsidRPr="006F0728" w:rsidRDefault="006F0728" w:rsidP="006F0728">
            <w:pPr>
              <w:rPr>
                <w:rFonts w:asciiTheme="minorHAnsi" w:hAnsiTheme="minorHAnsi" w:cstheme="minorHAnsi"/>
                <w:color w:val="000000" w:themeColor="text1"/>
                <w:sz w:val="22"/>
                <w:szCs w:val="22"/>
              </w:rPr>
            </w:pPr>
            <w:r w:rsidRPr="006F0728">
              <w:rPr>
                <w:rFonts w:asciiTheme="minorHAnsi" w:hAnsiTheme="minorHAnsi"/>
                <w:sz w:val="22"/>
              </w:rPr>
              <w:t>Norson</w:t>
            </w:r>
            <w:r>
              <w:rPr>
                <w:rFonts w:asciiTheme="minorHAnsi" w:hAnsiTheme="minorHAnsi"/>
                <w:sz w:val="22"/>
              </w:rPr>
              <w:t>,</w:t>
            </w:r>
            <w:r w:rsidRPr="006F0728">
              <w:rPr>
                <w:rFonts w:asciiTheme="minorHAnsi" w:hAnsiTheme="minorHAnsi"/>
                <w:sz w:val="22"/>
              </w:rPr>
              <w:t xml:space="preserve"> Lenkija</w:t>
            </w:r>
          </w:p>
        </w:tc>
      </w:tr>
    </w:tbl>
    <w:p w14:paraId="0A6A1DA7" w14:textId="77777777" w:rsidR="00D82DD1" w:rsidRPr="00824A60" w:rsidRDefault="00D82DD1" w:rsidP="00D82DD1">
      <w:pPr>
        <w:rPr>
          <w:rFonts w:asciiTheme="minorHAnsi" w:hAnsiTheme="minorHAnsi" w:cstheme="minorHAnsi"/>
          <w:color w:val="000000" w:themeColor="text1"/>
          <w:sz w:val="22"/>
          <w:szCs w:val="22"/>
        </w:rPr>
      </w:pPr>
    </w:p>
    <w:tbl>
      <w:tblPr>
        <w:tblW w:w="5020" w:type="pct"/>
        <w:tblLayout w:type="fixed"/>
        <w:tblLook w:val="0000" w:firstRow="0" w:lastRow="0" w:firstColumn="0" w:lastColumn="0" w:noHBand="0" w:noVBand="0"/>
      </w:tblPr>
      <w:tblGrid>
        <w:gridCol w:w="498"/>
        <w:gridCol w:w="2364"/>
        <w:gridCol w:w="5681"/>
        <w:gridCol w:w="2792"/>
        <w:gridCol w:w="3420"/>
      </w:tblGrid>
      <w:tr w:rsidR="00D82DD1" w:rsidRPr="00BA1538" w14:paraId="6B0F4A42" w14:textId="77777777" w:rsidTr="006F0728">
        <w:trPr>
          <w:trHeight w:val="527"/>
          <w:tblHeader/>
        </w:trPr>
        <w:tc>
          <w:tcPr>
            <w:tcW w:w="169" w:type="pct"/>
            <w:tcBorders>
              <w:top w:val="single" w:sz="4" w:space="0" w:color="auto"/>
              <w:left w:val="single" w:sz="4" w:space="0" w:color="auto"/>
              <w:bottom w:val="single" w:sz="4" w:space="0" w:color="auto"/>
              <w:right w:val="single" w:sz="4" w:space="0" w:color="auto"/>
            </w:tcBorders>
          </w:tcPr>
          <w:p w14:paraId="24004325" w14:textId="77777777" w:rsidR="00D82DD1" w:rsidRPr="00BA1538" w:rsidRDefault="00D82DD1" w:rsidP="0068395A">
            <w:pPr>
              <w:jc w:val="center"/>
              <w:rPr>
                <w:rFonts w:asciiTheme="minorHAnsi" w:hAnsiTheme="minorHAnsi" w:cstheme="minorHAnsi"/>
                <w:b/>
                <w:bCs/>
                <w:color w:val="000000" w:themeColor="text1"/>
                <w:sz w:val="22"/>
                <w:szCs w:val="22"/>
              </w:rPr>
            </w:pPr>
            <w:r w:rsidRPr="00BA1538">
              <w:rPr>
                <w:rFonts w:asciiTheme="minorHAnsi" w:hAnsiTheme="minorHAnsi" w:cstheme="minorHAnsi"/>
                <w:b/>
                <w:bCs/>
                <w:color w:val="000000" w:themeColor="text1"/>
                <w:sz w:val="22"/>
                <w:szCs w:val="22"/>
              </w:rPr>
              <w:t>Eil. Nr.</w:t>
            </w:r>
          </w:p>
        </w:tc>
        <w:tc>
          <w:tcPr>
            <w:tcW w:w="801" w:type="pct"/>
            <w:tcBorders>
              <w:top w:val="single" w:sz="4" w:space="0" w:color="auto"/>
              <w:left w:val="single" w:sz="4" w:space="0" w:color="auto"/>
              <w:bottom w:val="single" w:sz="4" w:space="0" w:color="auto"/>
              <w:right w:val="single" w:sz="4" w:space="0" w:color="auto"/>
            </w:tcBorders>
          </w:tcPr>
          <w:p w14:paraId="391CB41D" w14:textId="77777777" w:rsidR="00D82DD1" w:rsidRPr="00BA1538" w:rsidRDefault="00D82DD1" w:rsidP="0068395A">
            <w:pPr>
              <w:rPr>
                <w:rFonts w:asciiTheme="minorHAnsi" w:hAnsiTheme="minorHAnsi" w:cstheme="minorHAnsi"/>
                <w:b/>
                <w:bCs/>
                <w:color w:val="000000" w:themeColor="text1"/>
                <w:sz w:val="22"/>
                <w:szCs w:val="22"/>
              </w:rPr>
            </w:pPr>
            <w:r w:rsidRPr="00BA1538">
              <w:rPr>
                <w:rFonts w:asciiTheme="minorHAnsi" w:hAnsiTheme="minorHAnsi" w:cstheme="minorHAnsi"/>
                <w:b/>
                <w:bCs/>
                <w:color w:val="000000" w:themeColor="text1"/>
                <w:sz w:val="22"/>
                <w:szCs w:val="22"/>
              </w:rPr>
              <w:t>Techniniai parametrai ir reikalavimai</w:t>
            </w:r>
          </w:p>
        </w:tc>
        <w:tc>
          <w:tcPr>
            <w:tcW w:w="1925" w:type="pct"/>
            <w:tcBorders>
              <w:top w:val="single" w:sz="4" w:space="0" w:color="auto"/>
              <w:left w:val="single" w:sz="4" w:space="0" w:color="auto"/>
              <w:bottom w:val="single" w:sz="4" w:space="0" w:color="auto"/>
              <w:right w:val="single" w:sz="4" w:space="0" w:color="auto"/>
            </w:tcBorders>
          </w:tcPr>
          <w:p w14:paraId="1D3695ED" w14:textId="77777777" w:rsidR="00D82DD1" w:rsidRPr="00BA1538" w:rsidRDefault="00D82DD1" w:rsidP="0068395A">
            <w:pPr>
              <w:rPr>
                <w:rFonts w:asciiTheme="minorHAnsi" w:hAnsiTheme="minorHAnsi" w:cstheme="minorHAnsi"/>
                <w:b/>
                <w:bCs/>
                <w:color w:val="000000" w:themeColor="text1"/>
                <w:sz w:val="22"/>
                <w:szCs w:val="22"/>
              </w:rPr>
            </w:pPr>
            <w:r w:rsidRPr="00BA1538">
              <w:rPr>
                <w:rFonts w:asciiTheme="minorHAnsi" w:hAnsiTheme="minorHAnsi" w:cstheme="minorHAnsi"/>
                <w:b/>
                <w:bCs/>
                <w:color w:val="000000" w:themeColor="text1"/>
                <w:sz w:val="22"/>
                <w:szCs w:val="22"/>
              </w:rPr>
              <w:t>Dydis, sąlyga</w:t>
            </w:r>
          </w:p>
        </w:tc>
        <w:tc>
          <w:tcPr>
            <w:tcW w:w="946" w:type="pct"/>
            <w:tcBorders>
              <w:top w:val="single" w:sz="4" w:space="0" w:color="auto"/>
              <w:left w:val="single" w:sz="4" w:space="0" w:color="auto"/>
              <w:bottom w:val="single" w:sz="4" w:space="0" w:color="auto"/>
              <w:right w:val="single" w:sz="4" w:space="0" w:color="auto"/>
            </w:tcBorders>
          </w:tcPr>
          <w:p w14:paraId="52227352" w14:textId="77777777" w:rsidR="00D82DD1" w:rsidRPr="00BA1538" w:rsidRDefault="00D82DD1" w:rsidP="0068395A">
            <w:pPr>
              <w:rPr>
                <w:rFonts w:asciiTheme="minorHAnsi" w:hAnsiTheme="minorHAnsi" w:cstheme="minorHAnsi"/>
                <w:b/>
                <w:bCs/>
                <w:color w:val="000000" w:themeColor="text1"/>
                <w:sz w:val="22"/>
                <w:szCs w:val="22"/>
              </w:rPr>
            </w:pPr>
            <w:r w:rsidRPr="00BA1538">
              <w:rPr>
                <w:rFonts w:asciiTheme="minorHAnsi" w:hAnsiTheme="minorHAnsi" w:cstheme="minorHAnsi"/>
                <w:b/>
                <w:bCs/>
                <w:color w:val="000000" w:themeColor="text1"/>
                <w:sz w:val="22"/>
                <w:szCs w:val="22"/>
              </w:rPr>
              <w:t>Tiekėjas turi nurodyti atitinka/neatitinka</w:t>
            </w:r>
          </w:p>
        </w:tc>
        <w:tc>
          <w:tcPr>
            <w:tcW w:w="1159" w:type="pct"/>
            <w:tcBorders>
              <w:top w:val="single" w:sz="4" w:space="0" w:color="auto"/>
              <w:left w:val="single" w:sz="4" w:space="0" w:color="auto"/>
              <w:bottom w:val="single" w:sz="4" w:space="0" w:color="auto"/>
              <w:right w:val="single" w:sz="4" w:space="0" w:color="auto"/>
            </w:tcBorders>
          </w:tcPr>
          <w:p w14:paraId="0EAF02E8" w14:textId="77777777" w:rsidR="00D82DD1" w:rsidRPr="00BA1538" w:rsidRDefault="00D82DD1" w:rsidP="0068395A">
            <w:pPr>
              <w:rPr>
                <w:rFonts w:asciiTheme="minorHAnsi" w:hAnsiTheme="minorHAnsi" w:cstheme="minorHAnsi"/>
                <w:b/>
                <w:bCs/>
                <w:color w:val="000000" w:themeColor="text1"/>
                <w:sz w:val="22"/>
                <w:szCs w:val="22"/>
              </w:rPr>
            </w:pPr>
            <w:r w:rsidRPr="00BA1538">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D82DD1" w:rsidRPr="00BA1538" w14:paraId="53BA7FA2" w14:textId="77777777" w:rsidTr="006F07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5" w:type="pct"/>
            <w:gridSpan w:val="3"/>
            <w:tcBorders>
              <w:top w:val="single" w:sz="4" w:space="0" w:color="auto"/>
              <w:left w:val="single" w:sz="4" w:space="0" w:color="auto"/>
              <w:bottom w:val="single" w:sz="4" w:space="0" w:color="auto"/>
              <w:right w:val="single" w:sz="4" w:space="0" w:color="auto"/>
            </w:tcBorders>
          </w:tcPr>
          <w:p w14:paraId="44A0A6DC" w14:textId="77777777" w:rsidR="00D82DD1" w:rsidRPr="00BA1538" w:rsidRDefault="00D82DD1" w:rsidP="0068395A">
            <w:pPr>
              <w:tabs>
                <w:tab w:val="center" w:pos="4819"/>
                <w:tab w:val="right" w:pos="9638"/>
              </w:tabs>
              <w:jc w:val="center"/>
              <w:rPr>
                <w:rFonts w:asciiTheme="minorHAnsi" w:hAnsiTheme="minorHAnsi" w:cstheme="minorHAnsi"/>
                <w:color w:val="000000" w:themeColor="text1"/>
                <w:sz w:val="22"/>
                <w:szCs w:val="22"/>
              </w:rPr>
            </w:pPr>
            <w:r w:rsidRPr="00BA1538">
              <w:rPr>
                <w:rFonts w:asciiTheme="minorHAnsi" w:hAnsiTheme="minorHAnsi" w:cstheme="minorHAnsi"/>
                <w:b/>
                <w:color w:val="000000" w:themeColor="text1"/>
                <w:sz w:val="22"/>
                <w:szCs w:val="22"/>
              </w:rPr>
              <w:t>Bendrieji parametrai</w:t>
            </w:r>
          </w:p>
        </w:tc>
        <w:tc>
          <w:tcPr>
            <w:tcW w:w="946" w:type="pct"/>
            <w:tcBorders>
              <w:top w:val="single" w:sz="4" w:space="0" w:color="auto"/>
              <w:left w:val="single" w:sz="4" w:space="0" w:color="auto"/>
              <w:bottom w:val="single" w:sz="4" w:space="0" w:color="auto"/>
              <w:right w:val="single" w:sz="4" w:space="0" w:color="auto"/>
            </w:tcBorders>
          </w:tcPr>
          <w:p w14:paraId="622E1A84" w14:textId="77777777" w:rsidR="00D82DD1" w:rsidRPr="00BA1538" w:rsidRDefault="00D82DD1" w:rsidP="0068395A">
            <w:pPr>
              <w:tabs>
                <w:tab w:val="center" w:pos="4819"/>
                <w:tab w:val="right" w:pos="9638"/>
              </w:tabs>
              <w:jc w:val="center"/>
              <w:rPr>
                <w:rFonts w:asciiTheme="minorHAnsi" w:hAnsiTheme="minorHAnsi" w:cstheme="minorHAnsi"/>
                <w:b/>
                <w:color w:val="000000" w:themeColor="text1"/>
                <w:sz w:val="22"/>
                <w:szCs w:val="22"/>
              </w:rPr>
            </w:pPr>
          </w:p>
        </w:tc>
        <w:tc>
          <w:tcPr>
            <w:tcW w:w="1159" w:type="pct"/>
            <w:tcBorders>
              <w:top w:val="single" w:sz="4" w:space="0" w:color="auto"/>
              <w:left w:val="single" w:sz="4" w:space="0" w:color="auto"/>
              <w:bottom w:val="single" w:sz="4" w:space="0" w:color="auto"/>
              <w:right w:val="single" w:sz="4" w:space="0" w:color="auto"/>
            </w:tcBorders>
          </w:tcPr>
          <w:p w14:paraId="1DBC1691" w14:textId="77777777" w:rsidR="00D82DD1" w:rsidRPr="00BA1538" w:rsidRDefault="00D82DD1" w:rsidP="0068395A">
            <w:pPr>
              <w:tabs>
                <w:tab w:val="center" w:pos="4819"/>
                <w:tab w:val="right" w:pos="9638"/>
              </w:tabs>
              <w:jc w:val="center"/>
              <w:rPr>
                <w:rFonts w:asciiTheme="minorHAnsi" w:hAnsiTheme="minorHAnsi" w:cstheme="minorHAnsi"/>
                <w:b/>
                <w:color w:val="000000" w:themeColor="text1"/>
                <w:sz w:val="22"/>
                <w:szCs w:val="22"/>
              </w:rPr>
            </w:pPr>
          </w:p>
        </w:tc>
      </w:tr>
      <w:tr w:rsidR="006F0728" w:rsidRPr="00BA1538" w14:paraId="76D4A573" w14:textId="77777777" w:rsidTr="006F07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69" w:type="pct"/>
            <w:tcBorders>
              <w:top w:val="single" w:sz="4" w:space="0" w:color="auto"/>
              <w:left w:val="single" w:sz="4" w:space="0" w:color="auto"/>
              <w:bottom w:val="single" w:sz="4" w:space="0" w:color="auto"/>
              <w:right w:val="single" w:sz="4" w:space="0" w:color="auto"/>
            </w:tcBorders>
          </w:tcPr>
          <w:p w14:paraId="49CAA41A" w14:textId="77777777" w:rsidR="006F0728" w:rsidRPr="00BA1538" w:rsidRDefault="006F0728" w:rsidP="006F0728">
            <w:pPr>
              <w:numPr>
                <w:ilvl w:val="0"/>
                <w:numId w:val="155"/>
              </w:numPr>
              <w:rPr>
                <w:rFonts w:asciiTheme="minorHAnsi" w:hAnsiTheme="minorHAnsi" w:cstheme="minorHAnsi"/>
                <w:color w:val="000000" w:themeColor="text1"/>
                <w:sz w:val="22"/>
                <w:szCs w:val="22"/>
              </w:rPr>
            </w:pPr>
          </w:p>
        </w:tc>
        <w:tc>
          <w:tcPr>
            <w:tcW w:w="801" w:type="pct"/>
            <w:tcBorders>
              <w:top w:val="single" w:sz="4" w:space="0" w:color="auto"/>
              <w:left w:val="single" w:sz="4" w:space="0" w:color="auto"/>
              <w:bottom w:val="single" w:sz="4" w:space="0" w:color="auto"/>
              <w:right w:val="single" w:sz="4" w:space="0" w:color="auto"/>
            </w:tcBorders>
          </w:tcPr>
          <w:p w14:paraId="7E066903" w14:textId="039A1471" w:rsidR="006F0728" w:rsidRPr="00BA1538" w:rsidRDefault="006F0728" w:rsidP="006F0728">
            <w:pPr>
              <w:jc w:val="both"/>
              <w:rPr>
                <w:rFonts w:asciiTheme="minorHAnsi" w:hAnsiTheme="minorHAnsi" w:cstheme="minorHAnsi"/>
                <w:color w:val="000000" w:themeColor="text1"/>
                <w:sz w:val="22"/>
                <w:szCs w:val="22"/>
              </w:rPr>
            </w:pPr>
            <w:r w:rsidRPr="00BA1538">
              <w:rPr>
                <w:rFonts w:asciiTheme="minorHAnsi" w:hAnsiTheme="minorHAnsi" w:cstheme="minorHAnsi"/>
                <w:color w:val="000000" w:themeColor="text1"/>
                <w:sz w:val="22"/>
                <w:szCs w:val="22"/>
              </w:rPr>
              <w:t>,,Kapos“ atsparumas karščiui</w:t>
            </w:r>
          </w:p>
        </w:tc>
        <w:tc>
          <w:tcPr>
            <w:tcW w:w="1925" w:type="pct"/>
            <w:tcBorders>
              <w:top w:val="single" w:sz="4" w:space="0" w:color="auto"/>
              <w:left w:val="single" w:sz="4" w:space="0" w:color="auto"/>
              <w:bottom w:val="single" w:sz="4" w:space="0" w:color="auto"/>
              <w:right w:val="single" w:sz="4" w:space="0" w:color="auto"/>
            </w:tcBorders>
            <w:shd w:val="clear" w:color="auto" w:fill="auto"/>
          </w:tcPr>
          <w:p w14:paraId="56F783B0" w14:textId="30D1F733" w:rsidR="006F0728" w:rsidRPr="00BA1538" w:rsidRDefault="006F0728" w:rsidP="006F0728">
            <w:pPr>
              <w:spacing w:before="100" w:beforeAutospacing="1" w:after="100" w:afterAutospacing="1"/>
              <w:jc w:val="both"/>
              <w:rPr>
                <w:rFonts w:asciiTheme="minorHAnsi" w:hAnsiTheme="minorHAnsi" w:cstheme="minorHAnsi"/>
                <w:color w:val="000000" w:themeColor="text1"/>
                <w:sz w:val="22"/>
                <w:szCs w:val="22"/>
                <w:lang w:eastAsia="lt-LT"/>
              </w:rPr>
            </w:pPr>
            <w:r w:rsidRPr="00BA1538">
              <w:rPr>
                <w:rFonts w:asciiTheme="minorHAnsi" w:hAnsiTheme="minorHAnsi" w:cstheme="minorHAnsi"/>
                <w:color w:val="4D5156"/>
                <w:sz w:val="22"/>
                <w:szCs w:val="22"/>
                <w:shd w:val="clear" w:color="auto" w:fill="FFFFFF"/>
              </w:rPr>
              <w:t>≥</w:t>
            </w:r>
            <w:r w:rsidRPr="00BA1538">
              <w:rPr>
                <w:rFonts w:asciiTheme="minorHAnsi" w:hAnsiTheme="minorHAnsi" w:cstheme="minorHAnsi"/>
                <w:color w:val="000000" w:themeColor="text1"/>
                <w:sz w:val="22"/>
                <w:szCs w:val="22"/>
              </w:rPr>
              <w:t xml:space="preserve"> +150 ºC.</w:t>
            </w:r>
          </w:p>
        </w:tc>
        <w:tc>
          <w:tcPr>
            <w:tcW w:w="946" w:type="pct"/>
            <w:tcBorders>
              <w:top w:val="single" w:sz="4" w:space="0" w:color="auto"/>
              <w:left w:val="single" w:sz="4" w:space="0" w:color="auto"/>
              <w:bottom w:val="single" w:sz="4" w:space="0" w:color="auto"/>
              <w:right w:val="single" w:sz="4" w:space="0" w:color="auto"/>
            </w:tcBorders>
          </w:tcPr>
          <w:p w14:paraId="7083CA7B" w14:textId="57D7F3FB" w:rsidR="006F0728" w:rsidRPr="00BA1538" w:rsidRDefault="006F0728" w:rsidP="006F0728">
            <w:pPr>
              <w:spacing w:before="100" w:beforeAutospacing="1" w:after="100" w:afterAutospacing="1"/>
              <w:jc w:val="both"/>
              <w:rPr>
                <w:rFonts w:asciiTheme="minorHAnsi" w:hAnsiTheme="minorHAnsi" w:cstheme="minorHAnsi"/>
                <w:color w:val="000000" w:themeColor="text1"/>
                <w:sz w:val="22"/>
                <w:szCs w:val="22"/>
                <w:lang w:eastAsia="lt-LT"/>
              </w:rPr>
            </w:pPr>
            <w:r>
              <w:rPr>
                <w:rFonts w:asciiTheme="minorHAnsi" w:hAnsiTheme="minorHAnsi" w:cstheme="minorHAnsi"/>
                <w:color w:val="000000" w:themeColor="text1"/>
                <w:sz w:val="22"/>
                <w:szCs w:val="22"/>
                <w:lang w:eastAsia="lt-LT"/>
              </w:rPr>
              <w:t>Atitinka</w:t>
            </w:r>
          </w:p>
        </w:tc>
        <w:tc>
          <w:tcPr>
            <w:tcW w:w="1159" w:type="pct"/>
            <w:tcBorders>
              <w:top w:val="single" w:sz="4" w:space="0" w:color="auto"/>
              <w:left w:val="single" w:sz="4" w:space="0" w:color="auto"/>
              <w:bottom w:val="single" w:sz="4" w:space="0" w:color="auto"/>
              <w:right w:val="single" w:sz="4" w:space="0" w:color="auto"/>
            </w:tcBorders>
          </w:tcPr>
          <w:p w14:paraId="2A87F912" w14:textId="74A0C528" w:rsidR="008F60AC" w:rsidRDefault="002C135D" w:rsidP="008F60AC">
            <w:pPr>
              <w:spacing w:before="100" w:beforeAutospacing="1" w:after="100" w:afterAutospacing="1"/>
              <w:rPr>
                <w:rFonts w:asciiTheme="minorHAnsi" w:hAnsiTheme="minorHAnsi" w:cstheme="minorHAnsi"/>
                <w:color w:val="000000" w:themeColor="text1"/>
                <w:sz w:val="22"/>
                <w:szCs w:val="22"/>
                <w:lang w:eastAsia="lt-LT"/>
              </w:rPr>
            </w:pPr>
            <w:r>
              <w:rPr>
                <w:rFonts w:asciiTheme="minorHAnsi" w:hAnsiTheme="minorHAnsi" w:cstheme="minorHAnsi"/>
                <w:color w:val="000000" w:themeColor="text1"/>
                <w:sz w:val="22"/>
                <w:szCs w:val="22"/>
                <w:lang w:eastAsia="lt-LT"/>
              </w:rPr>
              <w:t>ESD</w:t>
            </w:r>
            <w:r w:rsidR="006F0728">
              <w:rPr>
                <w:rFonts w:asciiTheme="minorHAnsi" w:hAnsiTheme="minorHAnsi" w:cstheme="minorHAnsi"/>
                <w:color w:val="000000" w:themeColor="text1"/>
                <w:sz w:val="22"/>
                <w:szCs w:val="22"/>
                <w:lang w:eastAsia="lt-LT"/>
              </w:rPr>
              <w:t xml:space="preserve">, </w:t>
            </w:r>
          </w:p>
          <w:p w14:paraId="0AFBBED5" w14:textId="09A1D0DC" w:rsidR="006F0728" w:rsidRPr="00BA1538" w:rsidRDefault="006F0728" w:rsidP="008F60AC">
            <w:pPr>
              <w:spacing w:after="100" w:afterAutospacing="1"/>
              <w:rPr>
                <w:rFonts w:asciiTheme="minorHAnsi" w:hAnsiTheme="minorHAnsi" w:cstheme="minorHAnsi"/>
                <w:color w:val="000000" w:themeColor="text1"/>
                <w:sz w:val="22"/>
                <w:szCs w:val="22"/>
                <w:lang w:eastAsia="lt-LT"/>
              </w:rPr>
            </w:pPr>
            <w:r>
              <w:rPr>
                <w:rFonts w:asciiTheme="minorHAnsi" w:hAnsiTheme="minorHAnsi" w:cstheme="minorHAnsi"/>
                <w:color w:val="000000" w:themeColor="text1"/>
                <w:sz w:val="22"/>
                <w:szCs w:val="22"/>
                <w:lang w:eastAsia="lt-LT"/>
              </w:rPr>
              <w:t xml:space="preserve">tech.info </w:t>
            </w:r>
            <w:hyperlink r:id="rId91" w:history="1">
              <w:r w:rsidR="008F60AC" w:rsidRPr="00703366">
                <w:rPr>
                  <w:rStyle w:val="Hyperlink"/>
                  <w:rFonts w:asciiTheme="minorHAnsi" w:hAnsiTheme="minorHAnsi" w:cstheme="minorHAnsi"/>
                  <w:sz w:val="22"/>
                  <w:szCs w:val="22"/>
                  <w:lang w:eastAsia="lt-LT"/>
                </w:rPr>
                <w:t>https://www.norson.pl/products_files</w:t>
              </w:r>
            </w:hyperlink>
            <w:r w:rsidR="008F60AC">
              <w:rPr>
                <w:rFonts w:asciiTheme="minorHAnsi" w:hAnsiTheme="minorHAnsi" w:cstheme="minorHAnsi"/>
                <w:color w:val="000000" w:themeColor="text1"/>
                <w:sz w:val="22"/>
                <w:szCs w:val="22"/>
                <w:lang w:eastAsia="lt-LT"/>
              </w:rPr>
              <w:t xml:space="preserve"> </w:t>
            </w:r>
          </w:p>
        </w:tc>
      </w:tr>
      <w:tr w:rsidR="006F0728" w:rsidRPr="00BA1538" w14:paraId="1C37C19C" w14:textId="77777777" w:rsidTr="006F07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69" w:type="pct"/>
            <w:tcBorders>
              <w:top w:val="single" w:sz="4" w:space="0" w:color="auto"/>
              <w:left w:val="single" w:sz="4" w:space="0" w:color="auto"/>
              <w:bottom w:val="single" w:sz="4" w:space="0" w:color="auto"/>
              <w:right w:val="single" w:sz="4" w:space="0" w:color="auto"/>
            </w:tcBorders>
          </w:tcPr>
          <w:p w14:paraId="56DC3632" w14:textId="77777777" w:rsidR="006F0728" w:rsidRPr="00BA1538" w:rsidRDefault="006F0728" w:rsidP="006F0728">
            <w:pPr>
              <w:numPr>
                <w:ilvl w:val="0"/>
                <w:numId w:val="155"/>
              </w:numPr>
              <w:rPr>
                <w:rFonts w:asciiTheme="minorHAnsi" w:hAnsiTheme="minorHAnsi" w:cstheme="minorHAnsi"/>
                <w:color w:val="000000" w:themeColor="text1"/>
                <w:sz w:val="22"/>
                <w:szCs w:val="22"/>
              </w:rPr>
            </w:pPr>
          </w:p>
        </w:tc>
        <w:tc>
          <w:tcPr>
            <w:tcW w:w="801" w:type="pct"/>
            <w:tcBorders>
              <w:top w:val="single" w:sz="4" w:space="0" w:color="auto"/>
              <w:left w:val="single" w:sz="4" w:space="0" w:color="auto"/>
              <w:bottom w:val="single" w:sz="4" w:space="0" w:color="auto"/>
              <w:right w:val="single" w:sz="4" w:space="0" w:color="auto"/>
            </w:tcBorders>
          </w:tcPr>
          <w:p w14:paraId="5917FB19" w14:textId="58122A1D" w:rsidR="006F0728" w:rsidRPr="00BA1538" w:rsidRDefault="006F0728" w:rsidP="006F0728">
            <w:pPr>
              <w:jc w:val="both"/>
              <w:rPr>
                <w:rFonts w:asciiTheme="minorHAnsi" w:hAnsiTheme="minorHAnsi" w:cstheme="minorHAnsi"/>
                <w:color w:val="000000" w:themeColor="text1"/>
                <w:sz w:val="22"/>
                <w:szCs w:val="22"/>
              </w:rPr>
            </w:pPr>
            <w:r w:rsidRPr="00BA1538">
              <w:rPr>
                <w:rFonts w:asciiTheme="minorHAnsi" w:hAnsiTheme="minorHAnsi" w:cstheme="minorHAnsi"/>
                <w:color w:val="000000" w:themeColor="text1"/>
                <w:sz w:val="22"/>
                <w:szCs w:val="22"/>
              </w:rPr>
              <w:t>,,Kapos“ dangčio medžiaga</w:t>
            </w:r>
          </w:p>
        </w:tc>
        <w:tc>
          <w:tcPr>
            <w:tcW w:w="1925" w:type="pct"/>
            <w:tcBorders>
              <w:top w:val="single" w:sz="4" w:space="0" w:color="auto"/>
              <w:left w:val="single" w:sz="4" w:space="0" w:color="auto"/>
              <w:bottom w:val="single" w:sz="4" w:space="0" w:color="auto"/>
              <w:right w:val="single" w:sz="4" w:space="0" w:color="auto"/>
            </w:tcBorders>
            <w:shd w:val="clear" w:color="auto" w:fill="auto"/>
          </w:tcPr>
          <w:p w14:paraId="6091F2CB" w14:textId="0862A7C2" w:rsidR="006F0728" w:rsidRPr="00BA1538" w:rsidRDefault="006F0728" w:rsidP="006F0728">
            <w:pPr>
              <w:spacing w:after="21"/>
              <w:rPr>
                <w:rFonts w:asciiTheme="minorHAnsi" w:hAnsiTheme="minorHAnsi" w:cstheme="minorHAnsi"/>
                <w:color w:val="000000" w:themeColor="text1"/>
                <w:sz w:val="22"/>
                <w:szCs w:val="22"/>
              </w:rPr>
            </w:pPr>
            <w:r w:rsidRPr="00BA1538">
              <w:rPr>
                <w:rFonts w:asciiTheme="minorHAnsi" w:hAnsiTheme="minorHAnsi" w:cstheme="minorHAnsi"/>
                <w:color w:val="000000" w:themeColor="text1"/>
                <w:sz w:val="22"/>
                <w:szCs w:val="22"/>
              </w:rPr>
              <w:t>Kalusis ketus pagal LST EN 1563 arba lygiavertį;</w:t>
            </w:r>
          </w:p>
          <w:p w14:paraId="0808CD3F" w14:textId="4EE2743C" w:rsidR="006F0728" w:rsidRPr="00BA1538" w:rsidRDefault="006F0728" w:rsidP="006F0728">
            <w:pPr>
              <w:spacing w:after="21"/>
              <w:rPr>
                <w:rFonts w:asciiTheme="minorHAnsi" w:hAnsiTheme="minorHAnsi" w:cstheme="minorHAnsi"/>
                <w:color w:val="000000" w:themeColor="text1"/>
                <w:sz w:val="22"/>
                <w:szCs w:val="22"/>
              </w:rPr>
            </w:pPr>
            <w:r w:rsidRPr="00BA1538">
              <w:rPr>
                <w:rFonts w:asciiTheme="minorHAnsi" w:hAnsiTheme="minorHAnsi" w:cstheme="minorHAnsi"/>
                <w:color w:val="000000" w:themeColor="text1"/>
                <w:sz w:val="22"/>
                <w:szCs w:val="22"/>
              </w:rPr>
              <w:t>Dangčio tvirtinimo varžtų medžiaga – nerūdijantis plienas, ne žemesnės nei A2 klasės pagal ISO3506-1:2009</w:t>
            </w:r>
          </w:p>
        </w:tc>
        <w:tc>
          <w:tcPr>
            <w:tcW w:w="946" w:type="pct"/>
            <w:tcBorders>
              <w:top w:val="single" w:sz="4" w:space="0" w:color="auto"/>
              <w:left w:val="single" w:sz="4" w:space="0" w:color="auto"/>
              <w:bottom w:val="single" w:sz="4" w:space="0" w:color="auto"/>
              <w:right w:val="single" w:sz="4" w:space="0" w:color="auto"/>
            </w:tcBorders>
          </w:tcPr>
          <w:p w14:paraId="54B69139" w14:textId="7375CD2A" w:rsidR="006F0728" w:rsidRPr="00BA1538" w:rsidRDefault="006F0728" w:rsidP="006F0728">
            <w:pPr>
              <w:spacing w:before="100" w:beforeAutospacing="1" w:after="100" w:afterAutospacing="1"/>
              <w:jc w:val="both"/>
              <w:rPr>
                <w:rFonts w:asciiTheme="minorHAnsi" w:hAnsiTheme="minorHAnsi" w:cstheme="minorHAnsi"/>
                <w:color w:val="000000" w:themeColor="text1"/>
                <w:sz w:val="22"/>
                <w:szCs w:val="22"/>
                <w:lang w:eastAsia="lt-LT"/>
              </w:rPr>
            </w:pPr>
            <w:r>
              <w:rPr>
                <w:rFonts w:asciiTheme="minorHAnsi" w:hAnsiTheme="minorHAnsi" w:cstheme="minorHAnsi"/>
                <w:color w:val="000000" w:themeColor="text1"/>
                <w:sz w:val="22"/>
                <w:szCs w:val="22"/>
                <w:lang w:eastAsia="lt-LT"/>
              </w:rPr>
              <w:t>Atitinka</w:t>
            </w:r>
          </w:p>
        </w:tc>
        <w:tc>
          <w:tcPr>
            <w:tcW w:w="1159" w:type="pct"/>
            <w:tcBorders>
              <w:top w:val="single" w:sz="4" w:space="0" w:color="auto"/>
              <w:left w:val="single" w:sz="4" w:space="0" w:color="auto"/>
              <w:bottom w:val="single" w:sz="4" w:space="0" w:color="auto"/>
              <w:right w:val="single" w:sz="4" w:space="0" w:color="auto"/>
            </w:tcBorders>
          </w:tcPr>
          <w:p w14:paraId="1FD6381A" w14:textId="35CF7949" w:rsidR="008F60AC" w:rsidRDefault="00254C15" w:rsidP="006F0728">
            <w:pPr>
              <w:spacing w:before="100" w:beforeAutospacing="1" w:after="100" w:afterAutospacing="1"/>
              <w:jc w:val="both"/>
              <w:rPr>
                <w:rFonts w:asciiTheme="minorHAnsi" w:hAnsiTheme="minorHAnsi" w:cstheme="minorHAnsi"/>
                <w:color w:val="000000" w:themeColor="text1"/>
                <w:sz w:val="22"/>
                <w:szCs w:val="22"/>
                <w:lang w:eastAsia="lt-LT"/>
              </w:rPr>
            </w:pPr>
            <w:r>
              <w:rPr>
                <w:rFonts w:asciiTheme="minorHAnsi" w:hAnsiTheme="minorHAnsi" w:cstheme="minorHAnsi"/>
                <w:color w:val="000000" w:themeColor="text1"/>
                <w:sz w:val="22"/>
                <w:szCs w:val="22"/>
                <w:lang w:eastAsia="lt-LT"/>
              </w:rPr>
              <w:t>ESD</w:t>
            </w:r>
            <w:r w:rsidR="006F0728">
              <w:rPr>
                <w:rFonts w:asciiTheme="minorHAnsi" w:hAnsiTheme="minorHAnsi" w:cstheme="minorHAnsi"/>
                <w:color w:val="000000" w:themeColor="text1"/>
                <w:sz w:val="22"/>
                <w:szCs w:val="22"/>
                <w:lang w:eastAsia="lt-LT"/>
              </w:rPr>
              <w:t xml:space="preserve">, </w:t>
            </w:r>
          </w:p>
          <w:p w14:paraId="7AEE1F68" w14:textId="0716CF70" w:rsidR="006F0728" w:rsidRPr="00BA1538" w:rsidRDefault="006F0728" w:rsidP="008F60AC">
            <w:pPr>
              <w:spacing w:after="100" w:afterAutospacing="1"/>
              <w:jc w:val="both"/>
              <w:rPr>
                <w:rFonts w:asciiTheme="minorHAnsi" w:hAnsiTheme="minorHAnsi" w:cstheme="minorHAnsi"/>
                <w:color w:val="000000" w:themeColor="text1"/>
                <w:sz w:val="22"/>
                <w:szCs w:val="22"/>
                <w:lang w:eastAsia="lt-LT"/>
              </w:rPr>
            </w:pPr>
            <w:r>
              <w:rPr>
                <w:rFonts w:asciiTheme="minorHAnsi" w:hAnsiTheme="minorHAnsi" w:cstheme="minorHAnsi"/>
                <w:color w:val="000000" w:themeColor="text1"/>
                <w:sz w:val="22"/>
                <w:szCs w:val="22"/>
                <w:lang w:eastAsia="lt-LT"/>
              </w:rPr>
              <w:lastRenderedPageBreak/>
              <w:t xml:space="preserve">tech.info </w:t>
            </w:r>
            <w:hyperlink r:id="rId92" w:history="1">
              <w:r w:rsidR="008F60AC" w:rsidRPr="00703366">
                <w:rPr>
                  <w:rStyle w:val="Hyperlink"/>
                  <w:rFonts w:asciiTheme="minorHAnsi" w:hAnsiTheme="minorHAnsi" w:cstheme="minorHAnsi"/>
                  <w:sz w:val="22"/>
                  <w:szCs w:val="22"/>
                  <w:lang w:eastAsia="lt-LT"/>
                </w:rPr>
                <w:t>https://www.norson.pl/products_files</w:t>
              </w:r>
            </w:hyperlink>
            <w:r w:rsidR="008F60AC">
              <w:rPr>
                <w:rFonts w:asciiTheme="minorHAnsi" w:hAnsiTheme="minorHAnsi" w:cstheme="minorHAnsi"/>
                <w:color w:val="000000" w:themeColor="text1"/>
                <w:sz w:val="22"/>
                <w:szCs w:val="22"/>
                <w:lang w:eastAsia="lt-LT"/>
              </w:rPr>
              <w:t xml:space="preserve"> </w:t>
            </w:r>
          </w:p>
        </w:tc>
      </w:tr>
      <w:tr w:rsidR="006F0728" w:rsidRPr="00BA1538" w14:paraId="1F9C0B93" w14:textId="77777777" w:rsidTr="006F07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69" w:type="pct"/>
            <w:tcBorders>
              <w:top w:val="single" w:sz="4" w:space="0" w:color="auto"/>
              <w:left w:val="single" w:sz="4" w:space="0" w:color="auto"/>
              <w:bottom w:val="single" w:sz="4" w:space="0" w:color="auto"/>
              <w:right w:val="single" w:sz="4" w:space="0" w:color="auto"/>
            </w:tcBorders>
          </w:tcPr>
          <w:p w14:paraId="220B35A5" w14:textId="77777777" w:rsidR="006F0728" w:rsidRPr="00BA1538" w:rsidRDefault="006F0728" w:rsidP="006F0728">
            <w:pPr>
              <w:numPr>
                <w:ilvl w:val="0"/>
                <w:numId w:val="155"/>
              </w:numPr>
              <w:rPr>
                <w:rFonts w:asciiTheme="minorHAnsi" w:hAnsiTheme="minorHAnsi" w:cstheme="minorHAnsi"/>
                <w:color w:val="000000" w:themeColor="text1"/>
                <w:sz w:val="22"/>
                <w:szCs w:val="22"/>
              </w:rPr>
            </w:pPr>
          </w:p>
        </w:tc>
        <w:tc>
          <w:tcPr>
            <w:tcW w:w="801" w:type="pct"/>
            <w:tcBorders>
              <w:top w:val="single" w:sz="4" w:space="0" w:color="auto"/>
              <w:left w:val="single" w:sz="4" w:space="0" w:color="auto"/>
              <w:bottom w:val="single" w:sz="4" w:space="0" w:color="auto"/>
              <w:right w:val="single" w:sz="4" w:space="0" w:color="auto"/>
            </w:tcBorders>
          </w:tcPr>
          <w:p w14:paraId="2315C8B8" w14:textId="1D430D9A" w:rsidR="006F0728" w:rsidRPr="00BA1538" w:rsidRDefault="006F0728" w:rsidP="006F0728">
            <w:pPr>
              <w:rPr>
                <w:rFonts w:asciiTheme="minorHAnsi" w:hAnsiTheme="minorHAnsi" w:cstheme="minorHAnsi"/>
                <w:color w:val="000000" w:themeColor="text1"/>
                <w:sz w:val="22"/>
                <w:szCs w:val="22"/>
              </w:rPr>
            </w:pPr>
            <w:r w:rsidRPr="00BA1538">
              <w:rPr>
                <w:rFonts w:asciiTheme="minorHAnsi" w:hAnsiTheme="minorHAnsi" w:cstheme="minorHAnsi"/>
                <w:color w:val="000000" w:themeColor="text1"/>
                <w:sz w:val="22"/>
                <w:szCs w:val="22"/>
              </w:rPr>
              <w:t>,,Kapos“ korpuso medžiaga</w:t>
            </w:r>
          </w:p>
        </w:tc>
        <w:tc>
          <w:tcPr>
            <w:tcW w:w="1925" w:type="pct"/>
            <w:tcBorders>
              <w:top w:val="single" w:sz="4" w:space="0" w:color="auto"/>
              <w:left w:val="single" w:sz="4" w:space="0" w:color="auto"/>
              <w:bottom w:val="single" w:sz="4" w:space="0" w:color="auto"/>
              <w:right w:val="single" w:sz="4" w:space="0" w:color="auto"/>
            </w:tcBorders>
          </w:tcPr>
          <w:p w14:paraId="5D103474" w14:textId="77777777" w:rsidR="006F0728" w:rsidRPr="00BA1538" w:rsidRDefault="006F0728" w:rsidP="006F0728">
            <w:pPr>
              <w:pStyle w:val="TableParagraph"/>
              <w:spacing w:line="248" w:lineRule="exact"/>
              <w:rPr>
                <w:rFonts w:eastAsia="Times New Roman" w:cstheme="minorHAnsi"/>
                <w:color w:val="000000" w:themeColor="text1"/>
              </w:rPr>
            </w:pPr>
            <w:proofErr w:type="spellStart"/>
            <w:r w:rsidRPr="00BA1538">
              <w:rPr>
                <w:rFonts w:eastAsia="Times New Roman" w:cstheme="minorHAnsi"/>
                <w:color w:val="000000" w:themeColor="text1"/>
              </w:rPr>
              <w:t>Kalusis</w:t>
            </w:r>
            <w:proofErr w:type="spellEnd"/>
            <w:r w:rsidRPr="00BA1538">
              <w:rPr>
                <w:rFonts w:eastAsia="Times New Roman" w:cstheme="minorHAnsi"/>
                <w:color w:val="000000" w:themeColor="text1"/>
              </w:rPr>
              <w:t xml:space="preserve"> </w:t>
            </w:r>
            <w:proofErr w:type="spellStart"/>
            <w:r w:rsidRPr="00BA1538">
              <w:rPr>
                <w:rFonts w:eastAsia="Times New Roman" w:cstheme="minorHAnsi"/>
                <w:color w:val="000000" w:themeColor="text1"/>
              </w:rPr>
              <w:t>ketus</w:t>
            </w:r>
            <w:proofErr w:type="spellEnd"/>
            <w:r w:rsidRPr="00BA1538">
              <w:rPr>
                <w:rFonts w:eastAsia="Times New Roman" w:cstheme="minorHAnsi"/>
                <w:color w:val="000000" w:themeColor="text1"/>
              </w:rPr>
              <w:t xml:space="preserve"> </w:t>
            </w:r>
            <w:proofErr w:type="spellStart"/>
            <w:r w:rsidRPr="00BA1538">
              <w:rPr>
                <w:rFonts w:eastAsia="Times New Roman" w:cstheme="minorHAnsi"/>
                <w:color w:val="000000" w:themeColor="text1"/>
              </w:rPr>
              <w:t>pagal</w:t>
            </w:r>
            <w:proofErr w:type="spellEnd"/>
            <w:r w:rsidRPr="00BA1538">
              <w:rPr>
                <w:rFonts w:eastAsia="Times New Roman" w:cstheme="minorHAnsi"/>
                <w:color w:val="000000" w:themeColor="text1"/>
              </w:rPr>
              <w:t xml:space="preserve"> LST EN 1563 </w:t>
            </w:r>
            <w:proofErr w:type="spellStart"/>
            <w:r w:rsidRPr="00BA1538">
              <w:rPr>
                <w:rFonts w:eastAsia="Times New Roman" w:cstheme="minorHAnsi"/>
                <w:color w:val="000000" w:themeColor="text1"/>
              </w:rPr>
              <w:t>arba</w:t>
            </w:r>
            <w:proofErr w:type="spellEnd"/>
            <w:r w:rsidRPr="00BA1538">
              <w:rPr>
                <w:rFonts w:eastAsia="Times New Roman" w:cstheme="minorHAnsi"/>
                <w:color w:val="000000" w:themeColor="text1"/>
              </w:rPr>
              <w:t xml:space="preserve"> </w:t>
            </w:r>
            <w:proofErr w:type="spellStart"/>
            <w:r w:rsidRPr="00BA1538">
              <w:rPr>
                <w:rFonts w:eastAsia="Times New Roman" w:cstheme="minorHAnsi"/>
                <w:color w:val="000000" w:themeColor="text1"/>
              </w:rPr>
              <w:t>lygiavertis</w:t>
            </w:r>
            <w:proofErr w:type="spellEnd"/>
            <w:r w:rsidRPr="00BA1538">
              <w:rPr>
                <w:rFonts w:eastAsia="Times New Roman" w:cstheme="minorHAnsi"/>
                <w:color w:val="000000" w:themeColor="text1"/>
              </w:rPr>
              <w:t>;</w:t>
            </w:r>
          </w:p>
          <w:p w14:paraId="51B93BA1" w14:textId="1B3310C1" w:rsidR="006F0728" w:rsidRPr="00BA1538" w:rsidRDefault="006F0728" w:rsidP="006F0728">
            <w:pPr>
              <w:tabs>
                <w:tab w:val="center" w:pos="4819"/>
                <w:tab w:val="right" w:pos="9638"/>
              </w:tabs>
              <w:rPr>
                <w:rFonts w:asciiTheme="minorHAnsi" w:hAnsiTheme="minorHAnsi" w:cstheme="minorHAnsi"/>
                <w:color w:val="000000" w:themeColor="text1"/>
                <w:sz w:val="22"/>
                <w:szCs w:val="22"/>
              </w:rPr>
            </w:pPr>
            <w:r w:rsidRPr="00BA1538">
              <w:rPr>
                <w:rFonts w:asciiTheme="minorHAnsi" w:hAnsiTheme="minorHAnsi" w:cstheme="minorHAnsi"/>
                <w:color w:val="000000" w:themeColor="text1"/>
                <w:sz w:val="22"/>
                <w:szCs w:val="22"/>
              </w:rPr>
              <w:t>Arba plastikas (PE HD) arba lygiavertė medžiaga;</w:t>
            </w:r>
          </w:p>
          <w:p w14:paraId="15C20327" w14:textId="6AF1D17E" w:rsidR="006F0728" w:rsidRPr="00BA1538" w:rsidRDefault="006F0728" w:rsidP="006F0728">
            <w:pPr>
              <w:pStyle w:val="TableParagraph"/>
              <w:ind w:left="108"/>
              <w:rPr>
                <w:rFonts w:cstheme="minorHAnsi"/>
                <w:color w:val="000000" w:themeColor="text1"/>
                <w:lang w:val="lt-LT"/>
              </w:rPr>
            </w:pPr>
          </w:p>
        </w:tc>
        <w:tc>
          <w:tcPr>
            <w:tcW w:w="946" w:type="pct"/>
            <w:tcBorders>
              <w:top w:val="single" w:sz="4" w:space="0" w:color="auto"/>
              <w:left w:val="single" w:sz="4" w:space="0" w:color="auto"/>
              <w:bottom w:val="single" w:sz="4" w:space="0" w:color="auto"/>
              <w:right w:val="single" w:sz="4" w:space="0" w:color="auto"/>
            </w:tcBorders>
          </w:tcPr>
          <w:p w14:paraId="4EFFAD82" w14:textId="4840E1D3" w:rsidR="006F0728" w:rsidRPr="00BA1538" w:rsidRDefault="006F0728" w:rsidP="006F0728">
            <w:pPr>
              <w:spacing w:afterLines="10" w:after="24"/>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eastAsia="lt-LT"/>
              </w:rPr>
              <w:t>Atitinka</w:t>
            </w:r>
          </w:p>
        </w:tc>
        <w:tc>
          <w:tcPr>
            <w:tcW w:w="1159" w:type="pct"/>
            <w:tcBorders>
              <w:top w:val="single" w:sz="4" w:space="0" w:color="auto"/>
              <w:left w:val="single" w:sz="4" w:space="0" w:color="auto"/>
              <w:bottom w:val="single" w:sz="4" w:space="0" w:color="auto"/>
              <w:right w:val="single" w:sz="4" w:space="0" w:color="auto"/>
            </w:tcBorders>
          </w:tcPr>
          <w:p w14:paraId="1BF997DE" w14:textId="56B89162" w:rsidR="008F60AC" w:rsidRDefault="008F60AC" w:rsidP="006F0728">
            <w:pPr>
              <w:spacing w:afterLines="10" w:after="24"/>
              <w:jc w:val="both"/>
              <w:rPr>
                <w:rFonts w:asciiTheme="minorHAnsi" w:hAnsiTheme="minorHAnsi" w:cstheme="minorHAnsi"/>
                <w:color w:val="000000" w:themeColor="text1"/>
                <w:sz w:val="22"/>
                <w:szCs w:val="22"/>
                <w:lang w:eastAsia="lt-LT"/>
              </w:rPr>
            </w:pPr>
            <w:r>
              <w:rPr>
                <w:rFonts w:asciiTheme="minorHAnsi" w:hAnsiTheme="minorHAnsi" w:cstheme="minorHAnsi"/>
                <w:color w:val="000000" w:themeColor="text1"/>
                <w:sz w:val="22"/>
                <w:szCs w:val="22"/>
                <w:lang w:eastAsia="lt-LT"/>
              </w:rPr>
              <w:t xml:space="preserve">ESD, </w:t>
            </w:r>
          </w:p>
          <w:p w14:paraId="41B032DC" w14:textId="094CFB78" w:rsidR="006F0728" w:rsidRPr="00BA1538" w:rsidRDefault="006F0728" w:rsidP="006F0728">
            <w:pPr>
              <w:spacing w:afterLines="10" w:after="24"/>
              <w:jc w:val="both"/>
              <w:rPr>
                <w:rFonts w:asciiTheme="minorHAnsi" w:hAnsiTheme="minorHAnsi" w:cstheme="minorHAnsi"/>
                <w:color w:val="000000" w:themeColor="text1"/>
                <w:sz w:val="22"/>
                <w:szCs w:val="22"/>
              </w:rPr>
            </w:pPr>
            <w:r w:rsidRPr="00856460">
              <w:rPr>
                <w:rFonts w:asciiTheme="minorHAnsi" w:hAnsiTheme="minorHAnsi" w:cstheme="minorHAnsi"/>
                <w:color w:val="000000" w:themeColor="text1"/>
                <w:sz w:val="22"/>
                <w:szCs w:val="22"/>
                <w:lang w:eastAsia="lt-LT"/>
              </w:rPr>
              <w:t xml:space="preserve">tech.info </w:t>
            </w:r>
            <w:hyperlink r:id="rId93" w:history="1">
              <w:r w:rsidR="008F60AC" w:rsidRPr="00703366">
                <w:rPr>
                  <w:rStyle w:val="Hyperlink"/>
                  <w:rFonts w:asciiTheme="minorHAnsi" w:hAnsiTheme="minorHAnsi" w:cstheme="minorHAnsi"/>
                  <w:sz w:val="22"/>
                  <w:szCs w:val="22"/>
                  <w:lang w:eastAsia="lt-LT"/>
                </w:rPr>
                <w:t>https://www.norson.pl/products_files</w:t>
              </w:r>
            </w:hyperlink>
            <w:r w:rsidR="008F60AC">
              <w:rPr>
                <w:rFonts w:asciiTheme="minorHAnsi" w:hAnsiTheme="minorHAnsi" w:cstheme="minorHAnsi"/>
                <w:color w:val="000000" w:themeColor="text1"/>
                <w:sz w:val="22"/>
                <w:szCs w:val="22"/>
                <w:lang w:eastAsia="lt-LT"/>
              </w:rPr>
              <w:t xml:space="preserve"> </w:t>
            </w:r>
          </w:p>
        </w:tc>
      </w:tr>
      <w:tr w:rsidR="006F0728" w:rsidRPr="00BA1538" w14:paraId="21066EE2" w14:textId="77777777" w:rsidTr="006F07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 w:type="pct"/>
            <w:tcBorders>
              <w:top w:val="single" w:sz="4" w:space="0" w:color="auto"/>
              <w:left w:val="single" w:sz="4" w:space="0" w:color="auto"/>
              <w:bottom w:val="single" w:sz="4" w:space="0" w:color="auto"/>
              <w:right w:val="single" w:sz="4" w:space="0" w:color="auto"/>
            </w:tcBorders>
          </w:tcPr>
          <w:p w14:paraId="4074BE39" w14:textId="77777777" w:rsidR="006F0728" w:rsidRPr="00BA1538" w:rsidRDefault="006F0728" w:rsidP="006F0728">
            <w:pPr>
              <w:numPr>
                <w:ilvl w:val="0"/>
                <w:numId w:val="155"/>
              </w:numPr>
              <w:rPr>
                <w:rFonts w:asciiTheme="minorHAnsi" w:hAnsiTheme="minorHAnsi" w:cstheme="minorHAnsi"/>
                <w:color w:val="000000" w:themeColor="text1"/>
                <w:sz w:val="22"/>
                <w:szCs w:val="22"/>
              </w:rPr>
            </w:pPr>
          </w:p>
        </w:tc>
        <w:tc>
          <w:tcPr>
            <w:tcW w:w="801" w:type="pct"/>
            <w:tcBorders>
              <w:top w:val="single" w:sz="4" w:space="0" w:color="auto"/>
              <w:left w:val="single" w:sz="4" w:space="0" w:color="auto"/>
              <w:bottom w:val="single" w:sz="4" w:space="0" w:color="auto"/>
              <w:right w:val="single" w:sz="4" w:space="0" w:color="auto"/>
            </w:tcBorders>
          </w:tcPr>
          <w:p w14:paraId="59B276E8" w14:textId="53784A69" w:rsidR="006F0728" w:rsidRPr="00BA1538" w:rsidRDefault="006F0728" w:rsidP="006F0728">
            <w:pPr>
              <w:pStyle w:val="TableParagraph"/>
              <w:rPr>
                <w:rFonts w:cstheme="minorHAnsi"/>
                <w:color w:val="000000" w:themeColor="text1"/>
                <w:lang w:val="lt-LT"/>
              </w:rPr>
            </w:pPr>
            <w:r w:rsidRPr="00BA1538">
              <w:rPr>
                <w:rFonts w:cstheme="minorHAnsi"/>
                <w:color w:val="000000" w:themeColor="text1"/>
                <w:lang w:val="lt-LT"/>
              </w:rPr>
              <w:t>,,Kapos“ atraminės plokštės medžiaga</w:t>
            </w:r>
          </w:p>
        </w:tc>
        <w:tc>
          <w:tcPr>
            <w:tcW w:w="1925" w:type="pct"/>
            <w:tcBorders>
              <w:top w:val="single" w:sz="4" w:space="0" w:color="auto"/>
              <w:left w:val="single" w:sz="4" w:space="0" w:color="auto"/>
              <w:bottom w:val="single" w:sz="4" w:space="0" w:color="auto"/>
              <w:right w:val="single" w:sz="4" w:space="0" w:color="auto"/>
            </w:tcBorders>
          </w:tcPr>
          <w:p w14:paraId="2E889932" w14:textId="279DE4AE" w:rsidR="006F0728" w:rsidRPr="00BA1538" w:rsidRDefault="006F0728" w:rsidP="006F0728">
            <w:pPr>
              <w:pStyle w:val="TableParagraph"/>
              <w:rPr>
                <w:rFonts w:cstheme="minorHAnsi"/>
                <w:color w:val="000000" w:themeColor="text1"/>
                <w:lang w:val="lt-LT"/>
              </w:rPr>
            </w:pPr>
            <w:proofErr w:type="spellStart"/>
            <w:r w:rsidRPr="00BA1538">
              <w:rPr>
                <w:rFonts w:eastAsia="Times New Roman" w:cstheme="minorHAnsi"/>
                <w:color w:val="000000" w:themeColor="text1"/>
              </w:rPr>
              <w:t>Plastikas</w:t>
            </w:r>
            <w:proofErr w:type="spellEnd"/>
            <w:r w:rsidRPr="00BA1538">
              <w:rPr>
                <w:rFonts w:eastAsia="Times New Roman" w:cstheme="minorHAnsi"/>
                <w:color w:val="000000" w:themeColor="text1"/>
              </w:rPr>
              <w:t xml:space="preserve"> (PE HD) </w:t>
            </w:r>
            <w:proofErr w:type="spellStart"/>
            <w:r w:rsidRPr="00BA1538">
              <w:rPr>
                <w:rFonts w:eastAsia="Times New Roman" w:cstheme="minorHAnsi"/>
                <w:color w:val="000000" w:themeColor="text1"/>
              </w:rPr>
              <w:t>arba</w:t>
            </w:r>
            <w:proofErr w:type="spellEnd"/>
            <w:r w:rsidRPr="00BA1538">
              <w:rPr>
                <w:rFonts w:eastAsia="Times New Roman" w:cstheme="minorHAnsi"/>
                <w:color w:val="000000" w:themeColor="text1"/>
              </w:rPr>
              <w:t xml:space="preserve"> </w:t>
            </w:r>
            <w:proofErr w:type="spellStart"/>
            <w:r w:rsidRPr="00BA1538">
              <w:rPr>
                <w:rFonts w:eastAsia="Times New Roman" w:cstheme="minorHAnsi"/>
                <w:color w:val="000000" w:themeColor="text1"/>
              </w:rPr>
              <w:t>lygiavertė</w:t>
            </w:r>
            <w:proofErr w:type="spellEnd"/>
            <w:r w:rsidRPr="00BA1538">
              <w:rPr>
                <w:rFonts w:eastAsia="Times New Roman" w:cstheme="minorHAnsi"/>
                <w:color w:val="000000" w:themeColor="text1"/>
              </w:rPr>
              <w:t xml:space="preserve"> </w:t>
            </w:r>
            <w:proofErr w:type="spellStart"/>
            <w:r w:rsidRPr="00BA1538">
              <w:rPr>
                <w:rFonts w:eastAsia="Times New Roman" w:cstheme="minorHAnsi"/>
                <w:color w:val="000000" w:themeColor="text1"/>
              </w:rPr>
              <w:t>medžiaga</w:t>
            </w:r>
            <w:proofErr w:type="spellEnd"/>
            <w:r w:rsidRPr="00BA1538">
              <w:rPr>
                <w:rFonts w:eastAsia="Times New Roman" w:cstheme="minorHAnsi"/>
                <w:color w:val="000000" w:themeColor="text1"/>
              </w:rPr>
              <w:t>;</w:t>
            </w:r>
          </w:p>
        </w:tc>
        <w:tc>
          <w:tcPr>
            <w:tcW w:w="946" w:type="pct"/>
            <w:tcBorders>
              <w:top w:val="single" w:sz="4" w:space="0" w:color="auto"/>
              <w:left w:val="single" w:sz="4" w:space="0" w:color="auto"/>
              <w:bottom w:val="single" w:sz="4" w:space="0" w:color="auto"/>
              <w:right w:val="single" w:sz="4" w:space="0" w:color="auto"/>
            </w:tcBorders>
          </w:tcPr>
          <w:p w14:paraId="4969D0C1" w14:textId="2B79A716" w:rsidR="006F0728" w:rsidRPr="00BA1538" w:rsidRDefault="006F0728" w:rsidP="006F0728">
            <w:pPr>
              <w:rPr>
                <w:rFonts w:asciiTheme="minorHAnsi" w:hAnsiTheme="minorHAnsi" w:cstheme="minorHAnsi"/>
                <w:color w:val="000000" w:themeColor="text1"/>
                <w:sz w:val="22"/>
                <w:szCs w:val="22"/>
                <w:lang w:eastAsia="lt-LT"/>
              </w:rPr>
            </w:pPr>
            <w:r>
              <w:rPr>
                <w:rFonts w:asciiTheme="minorHAnsi" w:hAnsiTheme="minorHAnsi" w:cstheme="minorHAnsi"/>
                <w:color w:val="000000" w:themeColor="text1"/>
                <w:sz w:val="22"/>
                <w:szCs w:val="22"/>
                <w:lang w:eastAsia="lt-LT"/>
              </w:rPr>
              <w:t>Atitinka</w:t>
            </w:r>
          </w:p>
        </w:tc>
        <w:tc>
          <w:tcPr>
            <w:tcW w:w="1159" w:type="pct"/>
            <w:tcBorders>
              <w:top w:val="single" w:sz="4" w:space="0" w:color="auto"/>
              <w:left w:val="single" w:sz="4" w:space="0" w:color="auto"/>
              <w:bottom w:val="single" w:sz="4" w:space="0" w:color="auto"/>
              <w:right w:val="single" w:sz="4" w:space="0" w:color="auto"/>
            </w:tcBorders>
          </w:tcPr>
          <w:p w14:paraId="122F2CF4" w14:textId="39753482" w:rsidR="002C135D" w:rsidRDefault="008F60AC" w:rsidP="006F0728">
            <w:pPr>
              <w:rPr>
                <w:rFonts w:asciiTheme="minorHAnsi" w:hAnsiTheme="minorHAnsi" w:cstheme="minorHAnsi"/>
                <w:color w:val="000000" w:themeColor="text1"/>
                <w:sz w:val="22"/>
                <w:szCs w:val="22"/>
                <w:lang w:eastAsia="lt-LT"/>
              </w:rPr>
            </w:pPr>
            <w:r>
              <w:rPr>
                <w:rFonts w:asciiTheme="minorHAnsi" w:hAnsiTheme="minorHAnsi" w:cstheme="minorHAnsi"/>
                <w:color w:val="000000" w:themeColor="text1"/>
                <w:sz w:val="22"/>
                <w:szCs w:val="22"/>
                <w:lang w:eastAsia="lt-LT"/>
              </w:rPr>
              <w:t>ESD</w:t>
            </w:r>
            <w:r w:rsidR="002C135D">
              <w:rPr>
                <w:rFonts w:asciiTheme="minorHAnsi" w:hAnsiTheme="minorHAnsi" w:cstheme="minorHAnsi"/>
                <w:color w:val="000000" w:themeColor="text1"/>
                <w:sz w:val="22"/>
                <w:szCs w:val="22"/>
                <w:lang w:eastAsia="lt-LT"/>
              </w:rPr>
              <w:t>,</w:t>
            </w:r>
            <w:r>
              <w:rPr>
                <w:rFonts w:asciiTheme="minorHAnsi" w:hAnsiTheme="minorHAnsi" w:cstheme="minorHAnsi"/>
                <w:color w:val="000000" w:themeColor="text1"/>
                <w:sz w:val="22"/>
                <w:szCs w:val="22"/>
                <w:lang w:eastAsia="lt-LT"/>
              </w:rPr>
              <w:t xml:space="preserve"> </w:t>
            </w:r>
          </w:p>
          <w:p w14:paraId="7B7A61CA" w14:textId="6E3B2182" w:rsidR="006F0728" w:rsidRPr="00BA1538" w:rsidRDefault="006F0728" w:rsidP="006F0728">
            <w:pPr>
              <w:rPr>
                <w:rFonts w:asciiTheme="minorHAnsi" w:hAnsiTheme="minorHAnsi" w:cstheme="minorHAnsi"/>
                <w:color w:val="000000" w:themeColor="text1"/>
                <w:sz w:val="22"/>
                <w:szCs w:val="22"/>
                <w:lang w:eastAsia="lt-LT"/>
              </w:rPr>
            </w:pPr>
            <w:r w:rsidRPr="00856460">
              <w:rPr>
                <w:rFonts w:asciiTheme="minorHAnsi" w:hAnsiTheme="minorHAnsi" w:cstheme="minorHAnsi"/>
                <w:color w:val="000000" w:themeColor="text1"/>
                <w:sz w:val="22"/>
                <w:szCs w:val="22"/>
                <w:lang w:eastAsia="lt-LT"/>
              </w:rPr>
              <w:t xml:space="preserve">tech.info </w:t>
            </w:r>
            <w:hyperlink r:id="rId94" w:history="1">
              <w:r w:rsidR="008F60AC" w:rsidRPr="00703366">
                <w:rPr>
                  <w:rStyle w:val="Hyperlink"/>
                  <w:rFonts w:asciiTheme="minorHAnsi" w:hAnsiTheme="minorHAnsi" w:cstheme="minorHAnsi"/>
                  <w:sz w:val="22"/>
                  <w:szCs w:val="22"/>
                  <w:lang w:eastAsia="lt-LT"/>
                </w:rPr>
                <w:t>https://www.norson.pl/products_files</w:t>
              </w:r>
            </w:hyperlink>
            <w:r w:rsidR="008F60AC">
              <w:rPr>
                <w:rFonts w:asciiTheme="minorHAnsi" w:hAnsiTheme="minorHAnsi" w:cstheme="minorHAnsi"/>
                <w:color w:val="000000" w:themeColor="text1"/>
                <w:sz w:val="22"/>
                <w:szCs w:val="22"/>
                <w:lang w:eastAsia="lt-LT"/>
              </w:rPr>
              <w:t xml:space="preserve"> </w:t>
            </w:r>
          </w:p>
        </w:tc>
      </w:tr>
      <w:tr w:rsidR="006F0728" w:rsidRPr="00BA1538" w14:paraId="3A075FEF" w14:textId="77777777" w:rsidTr="006F07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 w:type="pct"/>
            <w:tcBorders>
              <w:top w:val="single" w:sz="4" w:space="0" w:color="auto"/>
              <w:left w:val="single" w:sz="4" w:space="0" w:color="auto"/>
              <w:bottom w:val="single" w:sz="4" w:space="0" w:color="auto"/>
              <w:right w:val="single" w:sz="4" w:space="0" w:color="auto"/>
            </w:tcBorders>
          </w:tcPr>
          <w:p w14:paraId="0ED8882E" w14:textId="77777777" w:rsidR="006F0728" w:rsidRPr="00BA1538" w:rsidRDefault="006F0728" w:rsidP="006F0728">
            <w:pPr>
              <w:numPr>
                <w:ilvl w:val="0"/>
                <w:numId w:val="155"/>
              </w:numPr>
              <w:rPr>
                <w:rFonts w:asciiTheme="minorHAnsi" w:hAnsiTheme="minorHAnsi" w:cstheme="minorHAnsi"/>
                <w:color w:val="000000" w:themeColor="text1"/>
                <w:sz w:val="22"/>
                <w:szCs w:val="22"/>
              </w:rPr>
            </w:pPr>
          </w:p>
        </w:tc>
        <w:tc>
          <w:tcPr>
            <w:tcW w:w="801" w:type="pct"/>
            <w:tcBorders>
              <w:top w:val="single" w:sz="4" w:space="0" w:color="auto"/>
              <w:left w:val="single" w:sz="4" w:space="0" w:color="auto"/>
              <w:bottom w:val="single" w:sz="4" w:space="0" w:color="auto"/>
              <w:right w:val="single" w:sz="4" w:space="0" w:color="auto"/>
            </w:tcBorders>
          </w:tcPr>
          <w:p w14:paraId="578E9333" w14:textId="25933C33" w:rsidR="006F0728" w:rsidRPr="00BA1538" w:rsidRDefault="006F0728" w:rsidP="006F0728">
            <w:pPr>
              <w:rPr>
                <w:rFonts w:asciiTheme="minorHAnsi" w:hAnsiTheme="minorHAnsi" w:cstheme="minorHAnsi"/>
                <w:color w:val="000000" w:themeColor="text1"/>
                <w:sz w:val="22"/>
                <w:szCs w:val="22"/>
              </w:rPr>
            </w:pPr>
            <w:r w:rsidRPr="00BA1538">
              <w:rPr>
                <w:rFonts w:asciiTheme="minorHAnsi" w:hAnsiTheme="minorHAnsi" w:cstheme="minorHAnsi"/>
                <w:color w:val="0D0D0D" w:themeColor="text1" w:themeTint="F2"/>
                <w:sz w:val="22"/>
                <w:szCs w:val="22"/>
              </w:rPr>
              <w:t>Korpuso ir dangčio vidaus ir išorės padengimas</w:t>
            </w:r>
          </w:p>
        </w:tc>
        <w:tc>
          <w:tcPr>
            <w:tcW w:w="1925" w:type="pct"/>
            <w:tcBorders>
              <w:top w:val="single" w:sz="4" w:space="0" w:color="auto"/>
              <w:left w:val="single" w:sz="4" w:space="0" w:color="auto"/>
              <w:bottom w:val="single" w:sz="4" w:space="0" w:color="auto"/>
              <w:right w:val="single" w:sz="4" w:space="0" w:color="auto"/>
            </w:tcBorders>
          </w:tcPr>
          <w:p w14:paraId="2F2E457B" w14:textId="5A451901" w:rsidR="006F0728" w:rsidRPr="00BA1538" w:rsidRDefault="006F0728" w:rsidP="006F0728">
            <w:pPr>
              <w:spacing w:afterLines="10" w:after="24"/>
              <w:ind w:left="9"/>
              <w:jc w:val="both"/>
              <w:rPr>
                <w:rFonts w:asciiTheme="minorHAnsi" w:hAnsiTheme="minorHAnsi" w:cstheme="minorHAnsi"/>
                <w:b/>
                <w:bCs/>
                <w:color w:val="000000" w:themeColor="text1"/>
                <w:sz w:val="22"/>
                <w:szCs w:val="22"/>
              </w:rPr>
            </w:pPr>
            <w:r w:rsidRPr="00BA1538">
              <w:rPr>
                <w:rFonts w:asciiTheme="minorHAnsi" w:hAnsiTheme="minorHAnsi" w:cstheme="minorHAnsi"/>
                <w:color w:val="0D0D0D" w:themeColor="text1" w:themeTint="F2"/>
                <w:sz w:val="22"/>
                <w:szCs w:val="22"/>
              </w:rPr>
              <w:t>Ketinės dalys dengiamos bitumu arba lygiaverte medžiaga;</w:t>
            </w:r>
          </w:p>
        </w:tc>
        <w:tc>
          <w:tcPr>
            <w:tcW w:w="946" w:type="pct"/>
            <w:tcBorders>
              <w:top w:val="single" w:sz="4" w:space="0" w:color="auto"/>
              <w:left w:val="single" w:sz="4" w:space="0" w:color="auto"/>
              <w:bottom w:val="single" w:sz="4" w:space="0" w:color="auto"/>
              <w:right w:val="single" w:sz="4" w:space="0" w:color="auto"/>
            </w:tcBorders>
          </w:tcPr>
          <w:p w14:paraId="1D2C4046" w14:textId="66F2C837" w:rsidR="006F0728" w:rsidRPr="00BA1538" w:rsidRDefault="006F0728" w:rsidP="006F0728">
            <w:pPr>
              <w:rPr>
                <w:rFonts w:asciiTheme="minorHAnsi" w:hAnsiTheme="minorHAnsi" w:cstheme="minorHAnsi"/>
                <w:color w:val="000000" w:themeColor="text1"/>
                <w:sz w:val="22"/>
                <w:szCs w:val="22"/>
                <w:lang w:eastAsia="lt-LT"/>
              </w:rPr>
            </w:pPr>
            <w:r>
              <w:rPr>
                <w:rFonts w:asciiTheme="minorHAnsi" w:hAnsiTheme="minorHAnsi" w:cstheme="minorHAnsi"/>
                <w:color w:val="000000" w:themeColor="text1"/>
                <w:sz w:val="22"/>
                <w:szCs w:val="22"/>
                <w:lang w:eastAsia="lt-LT"/>
              </w:rPr>
              <w:t>Atitinka</w:t>
            </w:r>
          </w:p>
        </w:tc>
        <w:tc>
          <w:tcPr>
            <w:tcW w:w="1159" w:type="pct"/>
            <w:tcBorders>
              <w:top w:val="single" w:sz="4" w:space="0" w:color="auto"/>
              <w:left w:val="single" w:sz="4" w:space="0" w:color="auto"/>
              <w:bottom w:val="single" w:sz="4" w:space="0" w:color="auto"/>
              <w:right w:val="single" w:sz="4" w:space="0" w:color="auto"/>
            </w:tcBorders>
          </w:tcPr>
          <w:p w14:paraId="1DCC4798" w14:textId="4860C68A" w:rsidR="008F60AC" w:rsidRDefault="002C135D" w:rsidP="006F0728">
            <w:pPr>
              <w:rPr>
                <w:rFonts w:asciiTheme="minorHAnsi" w:hAnsiTheme="minorHAnsi" w:cstheme="minorHAnsi"/>
                <w:color w:val="000000" w:themeColor="text1"/>
                <w:sz w:val="22"/>
                <w:szCs w:val="22"/>
                <w:lang w:eastAsia="lt-LT"/>
              </w:rPr>
            </w:pPr>
            <w:r>
              <w:rPr>
                <w:rFonts w:asciiTheme="minorHAnsi" w:hAnsiTheme="minorHAnsi" w:cstheme="minorHAnsi"/>
                <w:color w:val="000000" w:themeColor="text1"/>
                <w:sz w:val="22"/>
                <w:szCs w:val="22"/>
                <w:lang w:eastAsia="lt-LT"/>
              </w:rPr>
              <w:t>ESD</w:t>
            </w:r>
            <w:r w:rsidR="006F0728" w:rsidRPr="00856460">
              <w:rPr>
                <w:rFonts w:asciiTheme="minorHAnsi" w:hAnsiTheme="minorHAnsi" w:cstheme="minorHAnsi"/>
                <w:color w:val="000000" w:themeColor="text1"/>
                <w:sz w:val="22"/>
                <w:szCs w:val="22"/>
                <w:lang w:eastAsia="lt-LT"/>
              </w:rPr>
              <w:t xml:space="preserve">, </w:t>
            </w:r>
          </w:p>
          <w:p w14:paraId="45AA86EF" w14:textId="16103609" w:rsidR="006F0728" w:rsidRPr="00BA1538" w:rsidRDefault="006F0728" w:rsidP="006F0728">
            <w:pPr>
              <w:rPr>
                <w:rFonts w:asciiTheme="minorHAnsi" w:hAnsiTheme="minorHAnsi" w:cstheme="minorHAnsi"/>
                <w:color w:val="000000" w:themeColor="text1"/>
                <w:sz w:val="22"/>
                <w:szCs w:val="22"/>
                <w:lang w:eastAsia="lt-LT"/>
              </w:rPr>
            </w:pPr>
            <w:r w:rsidRPr="00856460">
              <w:rPr>
                <w:rFonts w:asciiTheme="minorHAnsi" w:hAnsiTheme="minorHAnsi" w:cstheme="minorHAnsi"/>
                <w:color w:val="000000" w:themeColor="text1"/>
                <w:sz w:val="22"/>
                <w:szCs w:val="22"/>
                <w:lang w:eastAsia="lt-LT"/>
              </w:rPr>
              <w:t xml:space="preserve">tech.info </w:t>
            </w:r>
            <w:hyperlink r:id="rId95" w:history="1">
              <w:r w:rsidR="008F60AC" w:rsidRPr="00703366">
                <w:rPr>
                  <w:rStyle w:val="Hyperlink"/>
                  <w:rFonts w:asciiTheme="minorHAnsi" w:hAnsiTheme="minorHAnsi" w:cstheme="minorHAnsi"/>
                  <w:sz w:val="22"/>
                  <w:szCs w:val="22"/>
                  <w:lang w:eastAsia="lt-LT"/>
                </w:rPr>
                <w:t>https://www.norson.pl/products_files</w:t>
              </w:r>
            </w:hyperlink>
            <w:r w:rsidR="008F60AC">
              <w:rPr>
                <w:rFonts w:asciiTheme="minorHAnsi" w:hAnsiTheme="minorHAnsi" w:cstheme="minorHAnsi"/>
                <w:color w:val="000000" w:themeColor="text1"/>
                <w:sz w:val="22"/>
                <w:szCs w:val="22"/>
                <w:lang w:eastAsia="lt-LT"/>
              </w:rPr>
              <w:t xml:space="preserve"> </w:t>
            </w:r>
          </w:p>
        </w:tc>
      </w:tr>
      <w:tr w:rsidR="006F0728" w:rsidRPr="00BA1538" w14:paraId="79C3AB4A" w14:textId="77777777" w:rsidTr="006F07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 w:type="pct"/>
            <w:tcBorders>
              <w:top w:val="single" w:sz="4" w:space="0" w:color="auto"/>
              <w:left w:val="single" w:sz="4" w:space="0" w:color="auto"/>
              <w:bottom w:val="single" w:sz="4" w:space="0" w:color="auto"/>
              <w:right w:val="single" w:sz="4" w:space="0" w:color="auto"/>
            </w:tcBorders>
          </w:tcPr>
          <w:p w14:paraId="47F816E3" w14:textId="77777777" w:rsidR="006F0728" w:rsidRPr="00BA1538" w:rsidRDefault="006F0728" w:rsidP="006F0728">
            <w:pPr>
              <w:numPr>
                <w:ilvl w:val="0"/>
                <w:numId w:val="155"/>
              </w:numPr>
              <w:rPr>
                <w:rFonts w:asciiTheme="minorHAnsi" w:hAnsiTheme="minorHAnsi" w:cstheme="minorHAnsi"/>
                <w:color w:val="000000" w:themeColor="text1"/>
                <w:sz w:val="22"/>
                <w:szCs w:val="22"/>
              </w:rPr>
            </w:pPr>
          </w:p>
        </w:tc>
        <w:tc>
          <w:tcPr>
            <w:tcW w:w="801" w:type="pct"/>
            <w:tcBorders>
              <w:top w:val="single" w:sz="4" w:space="0" w:color="auto"/>
              <w:left w:val="single" w:sz="4" w:space="0" w:color="auto"/>
              <w:bottom w:val="single" w:sz="4" w:space="0" w:color="auto"/>
              <w:right w:val="single" w:sz="4" w:space="0" w:color="auto"/>
            </w:tcBorders>
          </w:tcPr>
          <w:p w14:paraId="1392CBBF" w14:textId="419130F5" w:rsidR="006F0728" w:rsidRPr="00BA1538" w:rsidRDefault="006F0728" w:rsidP="006F0728">
            <w:pPr>
              <w:rPr>
                <w:rFonts w:asciiTheme="minorHAnsi" w:hAnsiTheme="minorHAnsi" w:cstheme="minorHAnsi"/>
                <w:color w:val="000000" w:themeColor="text1"/>
                <w:sz w:val="22"/>
                <w:szCs w:val="22"/>
              </w:rPr>
            </w:pPr>
            <w:r w:rsidRPr="00BA1538">
              <w:rPr>
                <w:rFonts w:asciiTheme="minorHAnsi" w:hAnsiTheme="minorHAnsi" w:cstheme="minorHAnsi"/>
                <w:color w:val="000000" w:themeColor="text1"/>
                <w:sz w:val="22"/>
                <w:szCs w:val="22"/>
              </w:rPr>
              <w:t>,,Kapos“ dangtelio skersmuo</w:t>
            </w:r>
          </w:p>
        </w:tc>
        <w:tc>
          <w:tcPr>
            <w:tcW w:w="1925" w:type="pct"/>
            <w:tcBorders>
              <w:top w:val="single" w:sz="4" w:space="0" w:color="auto"/>
              <w:left w:val="single" w:sz="4" w:space="0" w:color="auto"/>
              <w:bottom w:val="single" w:sz="4" w:space="0" w:color="auto"/>
              <w:right w:val="single" w:sz="4" w:space="0" w:color="auto"/>
            </w:tcBorders>
          </w:tcPr>
          <w:p w14:paraId="019F2A98" w14:textId="35FB419C" w:rsidR="006F0728" w:rsidRPr="00BA1538" w:rsidRDefault="006F0728" w:rsidP="006F0728">
            <w:pPr>
              <w:pStyle w:val="TableParagraph"/>
              <w:rPr>
                <w:rFonts w:cstheme="minorHAnsi"/>
                <w:color w:val="000000" w:themeColor="text1"/>
                <w:lang w:val="lt-LT"/>
              </w:rPr>
            </w:pPr>
            <w:r w:rsidRPr="00BA1538">
              <w:rPr>
                <w:rFonts w:eastAsia="Times New Roman" w:cstheme="minorHAnsi"/>
                <w:color w:val="000000" w:themeColor="text1"/>
              </w:rPr>
              <w:t xml:space="preserve">Ne </w:t>
            </w:r>
            <w:proofErr w:type="spellStart"/>
            <w:r w:rsidRPr="00BA1538">
              <w:rPr>
                <w:rFonts w:eastAsia="Times New Roman" w:cstheme="minorHAnsi"/>
                <w:color w:val="000000" w:themeColor="text1"/>
              </w:rPr>
              <w:t>mažiau</w:t>
            </w:r>
            <w:proofErr w:type="spellEnd"/>
            <w:r w:rsidRPr="00BA1538">
              <w:rPr>
                <w:rFonts w:eastAsia="Times New Roman" w:cstheme="minorHAnsi"/>
                <w:color w:val="000000" w:themeColor="text1"/>
              </w:rPr>
              <w:t xml:space="preserve"> 150 mm;</w:t>
            </w:r>
          </w:p>
        </w:tc>
        <w:tc>
          <w:tcPr>
            <w:tcW w:w="946" w:type="pct"/>
            <w:tcBorders>
              <w:top w:val="single" w:sz="4" w:space="0" w:color="auto"/>
              <w:left w:val="single" w:sz="4" w:space="0" w:color="auto"/>
              <w:bottom w:val="single" w:sz="4" w:space="0" w:color="auto"/>
              <w:right w:val="single" w:sz="4" w:space="0" w:color="auto"/>
            </w:tcBorders>
          </w:tcPr>
          <w:p w14:paraId="5231B247" w14:textId="7E85073D" w:rsidR="006F0728" w:rsidRPr="00BA1538" w:rsidRDefault="006F0728" w:rsidP="006F0728">
            <w:pPr>
              <w:rPr>
                <w:rFonts w:asciiTheme="minorHAnsi" w:hAnsiTheme="minorHAnsi" w:cstheme="minorHAnsi"/>
                <w:color w:val="000000" w:themeColor="text1"/>
                <w:sz w:val="22"/>
                <w:szCs w:val="22"/>
                <w:lang w:eastAsia="lt-LT"/>
              </w:rPr>
            </w:pPr>
            <w:r>
              <w:rPr>
                <w:rFonts w:asciiTheme="minorHAnsi" w:hAnsiTheme="minorHAnsi" w:cstheme="minorHAnsi"/>
                <w:color w:val="000000" w:themeColor="text1"/>
                <w:sz w:val="22"/>
                <w:szCs w:val="22"/>
                <w:lang w:eastAsia="lt-LT"/>
              </w:rPr>
              <w:t>Atitinka</w:t>
            </w:r>
          </w:p>
        </w:tc>
        <w:tc>
          <w:tcPr>
            <w:tcW w:w="1159" w:type="pct"/>
            <w:tcBorders>
              <w:top w:val="single" w:sz="4" w:space="0" w:color="auto"/>
              <w:left w:val="single" w:sz="4" w:space="0" w:color="auto"/>
              <w:bottom w:val="single" w:sz="4" w:space="0" w:color="auto"/>
              <w:right w:val="single" w:sz="4" w:space="0" w:color="auto"/>
            </w:tcBorders>
          </w:tcPr>
          <w:p w14:paraId="6CF79714" w14:textId="768D94F9" w:rsidR="008F60AC" w:rsidRDefault="002C135D" w:rsidP="006F0728">
            <w:pPr>
              <w:rPr>
                <w:rFonts w:asciiTheme="minorHAnsi" w:hAnsiTheme="minorHAnsi" w:cstheme="minorHAnsi"/>
                <w:color w:val="000000" w:themeColor="text1"/>
                <w:sz w:val="22"/>
                <w:szCs w:val="22"/>
                <w:lang w:eastAsia="lt-LT"/>
              </w:rPr>
            </w:pPr>
            <w:r>
              <w:rPr>
                <w:rFonts w:asciiTheme="minorHAnsi" w:hAnsiTheme="minorHAnsi" w:cstheme="minorHAnsi"/>
                <w:color w:val="000000" w:themeColor="text1"/>
                <w:sz w:val="22"/>
                <w:szCs w:val="22"/>
                <w:lang w:eastAsia="lt-LT"/>
              </w:rPr>
              <w:t>ESD</w:t>
            </w:r>
            <w:r w:rsidR="006F0728" w:rsidRPr="00856460">
              <w:rPr>
                <w:rFonts w:asciiTheme="minorHAnsi" w:hAnsiTheme="minorHAnsi" w:cstheme="minorHAnsi"/>
                <w:color w:val="000000" w:themeColor="text1"/>
                <w:sz w:val="22"/>
                <w:szCs w:val="22"/>
                <w:lang w:eastAsia="lt-LT"/>
              </w:rPr>
              <w:t xml:space="preserve">, </w:t>
            </w:r>
          </w:p>
          <w:p w14:paraId="57913C50" w14:textId="3EC8570F" w:rsidR="006F0728" w:rsidRPr="00BA1538" w:rsidRDefault="006F0728" w:rsidP="006F0728">
            <w:pPr>
              <w:rPr>
                <w:rFonts w:asciiTheme="minorHAnsi" w:hAnsiTheme="minorHAnsi" w:cstheme="minorHAnsi"/>
                <w:color w:val="000000" w:themeColor="text1"/>
                <w:sz w:val="22"/>
                <w:szCs w:val="22"/>
                <w:lang w:eastAsia="lt-LT"/>
              </w:rPr>
            </w:pPr>
            <w:r w:rsidRPr="00856460">
              <w:rPr>
                <w:rFonts w:asciiTheme="minorHAnsi" w:hAnsiTheme="minorHAnsi" w:cstheme="minorHAnsi"/>
                <w:color w:val="000000" w:themeColor="text1"/>
                <w:sz w:val="22"/>
                <w:szCs w:val="22"/>
                <w:lang w:eastAsia="lt-LT"/>
              </w:rPr>
              <w:t xml:space="preserve">tech.info </w:t>
            </w:r>
            <w:hyperlink r:id="rId96" w:history="1">
              <w:r w:rsidR="008F60AC" w:rsidRPr="00703366">
                <w:rPr>
                  <w:rStyle w:val="Hyperlink"/>
                  <w:rFonts w:asciiTheme="minorHAnsi" w:hAnsiTheme="minorHAnsi" w:cstheme="minorHAnsi"/>
                  <w:sz w:val="22"/>
                  <w:szCs w:val="22"/>
                  <w:lang w:eastAsia="lt-LT"/>
                </w:rPr>
                <w:t>https://www.norson.pl/products_files</w:t>
              </w:r>
            </w:hyperlink>
            <w:r w:rsidR="008F60AC">
              <w:rPr>
                <w:rFonts w:asciiTheme="minorHAnsi" w:hAnsiTheme="minorHAnsi" w:cstheme="minorHAnsi"/>
                <w:color w:val="000000" w:themeColor="text1"/>
                <w:sz w:val="22"/>
                <w:szCs w:val="22"/>
                <w:lang w:eastAsia="lt-LT"/>
              </w:rPr>
              <w:t xml:space="preserve"> </w:t>
            </w:r>
          </w:p>
        </w:tc>
      </w:tr>
      <w:tr w:rsidR="006F0728" w:rsidRPr="00BA1538" w14:paraId="20A260D8" w14:textId="77777777" w:rsidTr="006F07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 w:type="pct"/>
            <w:tcBorders>
              <w:top w:val="single" w:sz="4" w:space="0" w:color="auto"/>
              <w:left w:val="single" w:sz="4" w:space="0" w:color="auto"/>
              <w:bottom w:val="single" w:sz="4" w:space="0" w:color="auto"/>
              <w:right w:val="single" w:sz="4" w:space="0" w:color="auto"/>
            </w:tcBorders>
          </w:tcPr>
          <w:p w14:paraId="628F3B1B" w14:textId="77777777" w:rsidR="006F0728" w:rsidRPr="00BA1538" w:rsidRDefault="006F0728" w:rsidP="006F0728">
            <w:pPr>
              <w:numPr>
                <w:ilvl w:val="0"/>
                <w:numId w:val="155"/>
              </w:numPr>
              <w:rPr>
                <w:rFonts w:asciiTheme="minorHAnsi" w:hAnsiTheme="minorHAnsi" w:cstheme="minorHAnsi"/>
                <w:color w:val="000000" w:themeColor="text1"/>
                <w:sz w:val="22"/>
                <w:szCs w:val="22"/>
              </w:rPr>
            </w:pPr>
          </w:p>
        </w:tc>
        <w:tc>
          <w:tcPr>
            <w:tcW w:w="801" w:type="pct"/>
            <w:tcBorders>
              <w:top w:val="single" w:sz="4" w:space="0" w:color="auto"/>
              <w:left w:val="single" w:sz="4" w:space="0" w:color="auto"/>
              <w:bottom w:val="single" w:sz="4" w:space="0" w:color="auto"/>
              <w:right w:val="single" w:sz="4" w:space="0" w:color="auto"/>
            </w:tcBorders>
          </w:tcPr>
          <w:p w14:paraId="2BDB5327" w14:textId="2355D645" w:rsidR="006F0728" w:rsidRPr="00BA1538" w:rsidRDefault="006F0728" w:rsidP="006F0728">
            <w:pPr>
              <w:rPr>
                <w:rFonts w:asciiTheme="minorHAnsi" w:hAnsiTheme="minorHAnsi" w:cstheme="minorHAnsi"/>
                <w:color w:val="000000" w:themeColor="text1"/>
                <w:sz w:val="22"/>
                <w:szCs w:val="22"/>
              </w:rPr>
            </w:pPr>
            <w:r w:rsidRPr="00BA1538">
              <w:rPr>
                <w:rFonts w:asciiTheme="minorHAnsi" w:hAnsiTheme="minorHAnsi" w:cstheme="minorHAnsi"/>
                <w:color w:val="000000" w:themeColor="text1"/>
                <w:sz w:val="22"/>
                <w:szCs w:val="22"/>
              </w:rPr>
              <w:t>,,Kapos“ atraminės plokštės fiksavimas</w:t>
            </w:r>
          </w:p>
        </w:tc>
        <w:tc>
          <w:tcPr>
            <w:tcW w:w="1925" w:type="pct"/>
            <w:tcBorders>
              <w:top w:val="single" w:sz="4" w:space="0" w:color="auto"/>
              <w:left w:val="single" w:sz="4" w:space="0" w:color="auto"/>
              <w:bottom w:val="single" w:sz="4" w:space="0" w:color="auto"/>
              <w:right w:val="single" w:sz="4" w:space="0" w:color="auto"/>
            </w:tcBorders>
          </w:tcPr>
          <w:p w14:paraId="1811B891" w14:textId="3FB43C1A" w:rsidR="006F0728" w:rsidRPr="00BA1538" w:rsidRDefault="006F0728" w:rsidP="006F0728">
            <w:pPr>
              <w:spacing w:afterLines="10" w:after="24"/>
              <w:ind w:left="9"/>
              <w:jc w:val="both"/>
              <w:rPr>
                <w:rFonts w:asciiTheme="minorHAnsi" w:hAnsiTheme="minorHAnsi" w:cstheme="minorHAnsi"/>
                <w:color w:val="000000" w:themeColor="text1"/>
                <w:sz w:val="22"/>
                <w:szCs w:val="22"/>
              </w:rPr>
            </w:pPr>
            <w:r w:rsidRPr="00BA1538">
              <w:rPr>
                <w:rFonts w:asciiTheme="minorHAnsi" w:hAnsiTheme="minorHAnsi" w:cstheme="minorHAnsi"/>
                <w:color w:val="000000" w:themeColor="text1"/>
                <w:sz w:val="22"/>
                <w:szCs w:val="22"/>
              </w:rPr>
              <w:t>Turi turėti prailginimo veleno fiksavimo mechanizmą, nebent to nereikalauja prailginimo veleno gamintojas.</w:t>
            </w:r>
          </w:p>
        </w:tc>
        <w:tc>
          <w:tcPr>
            <w:tcW w:w="946" w:type="pct"/>
            <w:tcBorders>
              <w:top w:val="single" w:sz="4" w:space="0" w:color="auto"/>
              <w:left w:val="single" w:sz="4" w:space="0" w:color="auto"/>
              <w:bottom w:val="single" w:sz="4" w:space="0" w:color="auto"/>
              <w:right w:val="single" w:sz="4" w:space="0" w:color="auto"/>
            </w:tcBorders>
          </w:tcPr>
          <w:p w14:paraId="7AE24B65" w14:textId="749B495C" w:rsidR="006F0728" w:rsidRPr="00BA1538" w:rsidRDefault="006F0728" w:rsidP="006F0728">
            <w:pPr>
              <w:rPr>
                <w:rFonts w:asciiTheme="minorHAnsi" w:hAnsiTheme="minorHAnsi" w:cstheme="minorHAnsi"/>
                <w:color w:val="000000" w:themeColor="text1"/>
                <w:sz w:val="22"/>
                <w:szCs w:val="22"/>
                <w:lang w:eastAsia="lt-LT"/>
              </w:rPr>
            </w:pPr>
            <w:r>
              <w:rPr>
                <w:rFonts w:asciiTheme="minorHAnsi" w:hAnsiTheme="minorHAnsi" w:cstheme="minorHAnsi"/>
                <w:color w:val="000000" w:themeColor="text1"/>
                <w:sz w:val="22"/>
                <w:szCs w:val="22"/>
                <w:lang w:eastAsia="lt-LT"/>
              </w:rPr>
              <w:t>Atitinka</w:t>
            </w:r>
          </w:p>
        </w:tc>
        <w:tc>
          <w:tcPr>
            <w:tcW w:w="1159" w:type="pct"/>
            <w:tcBorders>
              <w:top w:val="single" w:sz="4" w:space="0" w:color="auto"/>
              <w:left w:val="single" w:sz="4" w:space="0" w:color="auto"/>
              <w:bottom w:val="single" w:sz="4" w:space="0" w:color="auto"/>
              <w:right w:val="single" w:sz="4" w:space="0" w:color="auto"/>
            </w:tcBorders>
          </w:tcPr>
          <w:p w14:paraId="5244E365" w14:textId="1076CC3E" w:rsidR="008F60AC" w:rsidRDefault="002C135D" w:rsidP="006F0728">
            <w:pPr>
              <w:rPr>
                <w:rFonts w:asciiTheme="minorHAnsi" w:hAnsiTheme="minorHAnsi" w:cstheme="minorHAnsi"/>
                <w:color w:val="000000" w:themeColor="text1"/>
                <w:sz w:val="22"/>
                <w:szCs w:val="22"/>
                <w:lang w:eastAsia="lt-LT"/>
              </w:rPr>
            </w:pPr>
            <w:r>
              <w:rPr>
                <w:rFonts w:asciiTheme="minorHAnsi" w:hAnsiTheme="minorHAnsi" w:cstheme="minorHAnsi"/>
                <w:color w:val="000000" w:themeColor="text1"/>
                <w:sz w:val="22"/>
                <w:szCs w:val="22"/>
                <w:lang w:eastAsia="lt-LT"/>
              </w:rPr>
              <w:t>ESD</w:t>
            </w:r>
            <w:r w:rsidR="006F0728" w:rsidRPr="00856460">
              <w:rPr>
                <w:rFonts w:asciiTheme="minorHAnsi" w:hAnsiTheme="minorHAnsi" w:cstheme="minorHAnsi"/>
                <w:color w:val="000000" w:themeColor="text1"/>
                <w:sz w:val="22"/>
                <w:szCs w:val="22"/>
                <w:lang w:eastAsia="lt-LT"/>
              </w:rPr>
              <w:t xml:space="preserve">, </w:t>
            </w:r>
          </w:p>
          <w:p w14:paraId="56734EC9" w14:textId="56280E5E" w:rsidR="006F0728" w:rsidRPr="00BA1538" w:rsidRDefault="006F0728" w:rsidP="006F0728">
            <w:pPr>
              <w:rPr>
                <w:rFonts w:asciiTheme="minorHAnsi" w:hAnsiTheme="minorHAnsi" w:cstheme="minorHAnsi"/>
                <w:color w:val="000000" w:themeColor="text1"/>
                <w:sz w:val="22"/>
                <w:szCs w:val="22"/>
                <w:lang w:eastAsia="lt-LT"/>
              </w:rPr>
            </w:pPr>
            <w:r w:rsidRPr="00856460">
              <w:rPr>
                <w:rFonts w:asciiTheme="minorHAnsi" w:hAnsiTheme="minorHAnsi" w:cstheme="minorHAnsi"/>
                <w:color w:val="000000" w:themeColor="text1"/>
                <w:sz w:val="22"/>
                <w:szCs w:val="22"/>
                <w:lang w:eastAsia="lt-LT"/>
              </w:rPr>
              <w:t xml:space="preserve">tech.info </w:t>
            </w:r>
            <w:hyperlink r:id="rId97" w:history="1">
              <w:r w:rsidR="008F60AC" w:rsidRPr="00703366">
                <w:rPr>
                  <w:rStyle w:val="Hyperlink"/>
                  <w:rFonts w:asciiTheme="minorHAnsi" w:hAnsiTheme="minorHAnsi" w:cstheme="minorHAnsi"/>
                  <w:sz w:val="22"/>
                  <w:szCs w:val="22"/>
                  <w:lang w:eastAsia="lt-LT"/>
                </w:rPr>
                <w:t>https://www.norson.pl/products_files</w:t>
              </w:r>
            </w:hyperlink>
            <w:r w:rsidR="008F60AC">
              <w:rPr>
                <w:rFonts w:asciiTheme="minorHAnsi" w:hAnsiTheme="minorHAnsi" w:cstheme="minorHAnsi"/>
                <w:color w:val="000000" w:themeColor="text1"/>
                <w:sz w:val="22"/>
                <w:szCs w:val="22"/>
                <w:lang w:eastAsia="lt-LT"/>
              </w:rPr>
              <w:t xml:space="preserve"> </w:t>
            </w:r>
          </w:p>
        </w:tc>
      </w:tr>
      <w:tr w:rsidR="00BA1538" w:rsidRPr="00BA1538" w14:paraId="27409D02" w14:textId="77777777" w:rsidTr="006F07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5" w:type="pct"/>
            <w:gridSpan w:val="3"/>
            <w:tcBorders>
              <w:top w:val="single" w:sz="4" w:space="0" w:color="auto"/>
              <w:left w:val="single" w:sz="4" w:space="0" w:color="auto"/>
              <w:bottom w:val="single" w:sz="4" w:space="0" w:color="auto"/>
              <w:right w:val="single" w:sz="4" w:space="0" w:color="auto"/>
            </w:tcBorders>
          </w:tcPr>
          <w:p w14:paraId="7FAA5231" w14:textId="77777777" w:rsidR="00BA1538" w:rsidRPr="00BA1538" w:rsidRDefault="00BA1538" w:rsidP="00BA1538">
            <w:pPr>
              <w:ind w:left="9"/>
              <w:jc w:val="center"/>
              <w:rPr>
                <w:rFonts w:asciiTheme="minorHAnsi" w:hAnsiTheme="minorHAnsi" w:cstheme="minorHAnsi"/>
                <w:color w:val="000000" w:themeColor="text1"/>
                <w:sz w:val="22"/>
                <w:szCs w:val="22"/>
                <w:lang w:eastAsia="lt-LT"/>
              </w:rPr>
            </w:pPr>
            <w:r w:rsidRPr="00BA1538">
              <w:rPr>
                <w:rFonts w:asciiTheme="minorHAnsi" w:hAnsiTheme="minorHAnsi" w:cstheme="minorHAnsi"/>
                <w:b/>
                <w:color w:val="000000" w:themeColor="text1"/>
                <w:sz w:val="22"/>
                <w:szCs w:val="22"/>
                <w:lang w:eastAsia="lt-LT"/>
              </w:rPr>
              <w:t>Dokumentai</w:t>
            </w:r>
          </w:p>
        </w:tc>
        <w:tc>
          <w:tcPr>
            <w:tcW w:w="946" w:type="pct"/>
            <w:tcBorders>
              <w:top w:val="single" w:sz="4" w:space="0" w:color="auto"/>
              <w:left w:val="single" w:sz="4" w:space="0" w:color="auto"/>
              <w:bottom w:val="single" w:sz="4" w:space="0" w:color="auto"/>
              <w:right w:val="single" w:sz="4" w:space="0" w:color="auto"/>
            </w:tcBorders>
          </w:tcPr>
          <w:p w14:paraId="44201ABC" w14:textId="77777777" w:rsidR="00BA1538" w:rsidRPr="00BA1538" w:rsidRDefault="00BA1538" w:rsidP="00BA1538">
            <w:pPr>
              <w:ind w:left="9"/>
              <w:jc w:val="center"/>
              <w:rPr>
                <w:rFonts w:asciiTheme="minorHAnsi" w:hAnsiTheme="minorHAnsi" w:cstheme="minorHAnsi"/>
                <w:b/>
                <w:color w:val="000000" w:themeColor="text1"/>
                <w:sz w:val="22"/>
                <w:szCs w:val="22"/>
                <w:lang w:eastAsia="lt-LT"/>
              </w:rPr>
            </w:pPr>
          </w:p>
        </w:tc>
        <w:tc>
          <w:tcPr>
            <w:tcW w:w="1159" w:type="pct"/>
            <w:tcBorders>
              <w:top w:val="single" w:sz="4" w:space="0" w:color="auto"/>
              <w:left w:val="single" w:sz="4" w:space="0" w:color="auto"/>
              <w:bottom w:val="single" w:sz="4" w:space="0" w:color="auto"/>
              <w:right w:val="single" w:sz="4" w:space="0" w:color="auto"/>
            </w:tcBorders>
          </w:tcPr>
          <w:p w14:paraId="1EAE7EBB" w14:textId="77777777" w:rsidR="00BA1538" w:rsidRPr="00BA1538" w:rsidRDefault="00BA1538" w:rsidP="00BA1538">
            <w:pPr>
              <w:ind w:left="9"/>
              <w:jc w:val="center"/>
              <w:rPr>
                <w:rFonts w:asciiTheme="minorHAnsi" w:hAnsiTheme="minorHAnsi" w:cstheme="minorHAnsi"/>
                <w:b/>
                <w:color w:val="000000" w:themeColor="text1"/>
                <w:sz w:val="22"/>
                <w:szCs w:val="22"/>
                <w:lang w:eastAsia="lt-LT"/>
              </w:rPr>
            </w:pPr>
          </w:p>
        </w:tc>
      </w:tr>
      <w:tr w:rsidR="006F0728" w:rsidRPr="00BA1538" w14:paraId="503BD8A5" w14:textId="77777777" w:rsidTr="006F07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 w:type="pct"/>
            <w:tcBorders>
              <w:top w:val="single" w:sz="4" w:space="0" w:color="auto"/>
              <w:left w:val="single" w:sz="4" w:space="0" w:color="auto"/>
              <w:bottom w:val="single" w:sz="4" w:space="0" w:color="auto"/>
              <w:right w:val="single" w:sz="4" w:space="0" w:color="auto"/>
            </w:tcBorders>
          </w:tcPr>
          <w:p w14:paraId="74D41DBB" w14:textId="77777777" w:rsidR="006F0728" w:rsidRPr="00BA1538" w:rsidRDefault="006F0728" w:rsidP="006F0728">
            <w:pPr>
              <w:numPr>
                <w:ilvl w:val="0"/>
                <w:numId w:val="155"/>
              </w:numPr>
              <w:rPr>
                <w:rFonts w:asciiTheme="minorHAnsi" w:hAnsiTheme="minorHAnsi" w:cstheme="minorHAnsi"/>
                <w:color w:val="000000" w:themeColor="text1"/>
                <w:sz w:val="22"/>
                <w:szCs w:val="22"/>
              </w:rPr>
            </w:pPr>
          </w:p>
        </w:tc>
        <w:tc>
          <w:tcPr>
            <w:tcW w:w="801" w:type="pct"/>
            <w:tcBorders>
              <w:top w:val="single" w:sz="4" w:space="0" w:color="auto"/>
              <w:left w:val="single" w:sz="4" w:space="0" w:color="auto"/>
              <w:bottom w:val="single" w:sz="4" w:space="0" w:color="auto"/>
              <w:right w:val="single" w:sz="4" w:space="0" w:color="auto"/>
            </w:tcBorders>
          </w:tcPr>
          <w:p w14:paraId="08857E22" w14:textId="77777777" w:rsidR="006F0728" w:rsidRPr="00BA1538" w:rsidRDefault="006F0728" w:rsidP="006F0728">
            <w:pPr>
              <w:rPr>
                <w:rFonts w:asciiTheme="minorHAnsi" w:hAnsiTheme="minorHAnsi" w:cstheme="minorHAnsi"/>
                <w:color w:val="000000" w:themeColor="text1"/>
                <w:sz w:val="22"/>
                <w:szCs w:val="22"/>
              </w:rPr>
            </w:pPr>
            <w:r w:rsidRPr="00BA1538">
              <w:rPr>
                <w:rFonts w:asciiTheme="minorHAnsi" w:hAnsiTheme="minorHAnsi" w:cstheme="minorHAnsi"/>
                <w:color w:val="000000" w:themeColor="text1"/>
                <w:sz w:val="22"/>
                <w:szCs w:val="22"/>
              </w:rPr>
              <w:t>Dokumentai,</w:t>
            </w:r>
            <w:r w:rsidRPr="00BA1538">
              <w:rPr>
                <w:rFonts w:asciiTheme="minorHAnsi" w:hAnsiTheme="minorHAnsi" w:cstheme="minorHAnsi"/>
                <w:color w:val="000000" w:themeColor="text1"/>
                <w:spacing w:val="-2"/>
                <w:sz w:val="22"/>
                <w:szCs w:val="22"/>
              </w:rPr>
              <w:t xml:space="preserve"> </w:t>
            </w:r>
            <w:r w:rsidRPr="00BA1538">
              <w:rPr>
                <w:rFonts w:asciiTheme="minorHAnsi" w:hAnsiTheme="minorHAnsi" w:cstheme="minorHAnsi"/>
                <w:color w:val="000000" w:themeColor="text1"/>
                <w:sz w:val="22"/>
                <w:szCs w:val="22"/>
              </w:rPr>
              <w:t>pateikiami</w:t>
            </w:r>
            <w:r w:rsidRPr="00BA1538">
              <w:rPr>
                <w:rFonts w:asciiTheme="minorHAnsi" w:hAnsiTheme="minorHAnsi" w:cstheme="minorHAnsi"/>
                <w:color w:val="000000" w:themeColor="text1"/>
                <w:spacing w:val="-1"/>
                <w:sz w:val="22"/>
                <w:szCs w:val="22"/>
              </w:rPr>
              <w:t xml:space="preserve"> </w:t>
            </w:r>
            <w:r w:rsidRPr="00BA1538">
              <w:rPr>
                <w:rFonts w:asciiTheme="minorHAnsi" w:hAnsiTheme="minorHAnsi" w:cstheme="minorHAnsi"/>
                <w:color w:val="000000" w:themeColor="text1"/>
                <w:sz w:val="22"/>
                <w:szCs w:val="22"/>
              </w:rPr>
              <w:t>pirkimo</w:t>
            </w:r>
            <w:r w:rsidRPr="00BA1538">
              <w:rPr>
                <w:rFonts w:asciiTheme="minorHAnsi" w:hAnsiTheme="minorHAnsi" w:cstheme="minorHAnsi"/>
                <w:color w:val="000000" w:themeColor="text1"/>
                <w:spacing w:val="-3"/>
                <w:sz w:val="22"/>
                <w:szCs w:val="22"/>
              </w:rPr>
              <w:t xml:space="preserve"> </w:t>
            </w:r>
            <w:r w:rsidRPr="00BA1538">
              <w:rPr>
                <w:rFonts w:asciiTheme="minorHAnsi" w:hAnsiTheme="minorHAnsi" w:cstheme="minorHAnsi"/>
                <w:color w:val="000000" w:themeColor="text1"/>
                <w:sz w:val="22"/>
                <w:szCs w:val="22"/>
              </w:rPr>
              <w:t>metu</w:t>
            </w:r>
          </w:p>
        </w:tc>
        <w:tc>
          <w:tcPr>
            <w:tcW w:w="1925" w:type="pct"/>
            <w:tcBorders>
              <w:top w:val="single" w:sz="4" w:space="0" w:color="auto"/>
              <w:left w:val="single" w:sz="4" w:space="0" w:color="auto"/>
              <w:bottom w:val="single" w:sz="4" w:space="0" w:color="auto"/>
              <w:right w:val="single" w:sz="4" w:space="0" w:color="auto"/>
            </w:tcBorders>
          </w:tcPr>
          <w:p w14:paraId="530BE12C" w14:textId="5ED17454" w:rsidR="006F0728" w:rsidRPr="00BA1538" w:rsidRDefault="006F0728" w:rsidP="006F0728">
            <w:pPr>
              <w:pStyle w:val="ListParagraph"/>
              <w:numPr>
                <w:ilvl w:val="0"/>
                <w:numId w:val="23"/>
              </w:numPr>
              <w:spacing w:afterLines="10" w:after="24"/>
              <w:ind w:left="435"/>
              <w:jc w:val="both"/>
              <w:rPr>
                <w:rFonts w:asciiTheme="minorHAnsi" w:hAnsiTheme="minorHAnsi" w:cstheme="minorHAnsi"/>
                <w:color w:val="000000" w:themeColor="text1"/>
                <w:sz w:val="22"/>
                <w:szCs w:val="22"/>
              </w:rPr>
            </w:pPr>
            <w:r w:rsidRPr="00BA1538">
              <w:rPr>
                <w:rFonts w:asciiTheme="minorHAnsi" w:hAnsiTheme="minorHAnsi" w:cstheme="minorHAnsi"/>
                <w:color w:val="000000" w:themeColor="text1"/>
                <w:sz w:val="22"/>
                <w:szCs w:val="22"/>
              </w:rPr>
              <w:t>Eksploatacinių savybių deklaracija (pagal STR 1.01.04:2015, lietuvių k.).</w:t>
            </w:r>
          </w:p>
        </w:tc>
        <w:tc>
          <w:tcPr>
            <w:tcW w:w="946" w:type="pct"/>
            <w:tcBorders>
              <w:top w:val="single" w:sz="4" w:space="0" w:color="auto"/>
              <w:left w:val="single" w:sz="4" w:space="0" w:color="auto"/>
              <w:bottom w:val="single" w:sz="4" w:space="0" w:color="auto"/>
              <w:right w:val="single" w:sz="4" w:space="0" w:color="auto"/>
            </w:tcBorders>
          </w:tcPr>
          <w:p w14:paraId="09CA4142" w14:textId="075C0BC1" w:rsidR="006F0728" w:rsidRPr="00BA1538" w:rsidRDefault="006F0728" w:rsidP="006F0728">
            <w:pPr>
              <w:spacing w:afterLines="10" w:after="24"/>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eastAsia="lt-LT"/>
              </w:rPr>
              <w:t>Atitinka</w:t>
            </w:r>
          </w:p>
        </w:tc>
        <w:tc>
          <w:tcPr>
            <w:tcW w:w="1159" w:type="pct"/>
            <w:tcBorders>
              <w:top w:val="single" w:sz="4" w:space="0" w:color="auto"/>
              <w:left w:val="single" w:sz="4" w:space="0" w:color="auto"/>
              <w:bottom w:val="single" w:sz="4" w:space="0" w:color="auto"/>
              <w:right w:val="single" w:sz="4" w:space="0" w:color="auto"/>
            </w:tcBorders>
          </w:tcPr>
          <w:p w14:paraId="753BC71B" w14:textId="5F062EB1" w:rsidR="008F60AC" w:rsidRDefault="002C135D" w:rsidP="006F0728">
            <w:pPr>
              <w:spacing w:afterLines="10" w:after="24"/>
              <w:jc w:val="both"/>
              <w:rPr>
                <w:rFonts w:asciiTheme="minorHAnsi" w:hAnsiTheme="minorHAnsi" w:cstheme="minorHAnsi"/>
                <w:color w:val="000000" w:themeColor="text1"/>
                <w:sz w:val="22"/>
                <w:szCs w:val="22"/>
                <w:lang w:eastAsia="lt-LT"/>
              </w:rPr>
            </w:pPr>
            <w:r>
              <w:rPr>
                <w:rFonts w:asciiTheme="minorHAnsi" w:hAnsiTheme="minorHAnsi" w:cstheme="minorHAnsi"/>
                <w:color w:val="000000" w:themeColor="text1"/>
                <w:sz w:val="22"/>
                <w:szCs w:val="22"/>
                <w:lang w:eastAsia="lt-LT"/>
              </w:rPr>
              <w:t>ESD</w:t>
            </w:r>
            <w:r w:rsidR="006F0728" w:rsidRPr="000E7106">
              <w:rPr>
                <w:rFonts w:asciiTheme="minorHAnsi" w:hAnsiTheme="minorHAnsi" w:cstheme="minorHAnsi"/>
                <w:color w:val="000000" w:themeColor="text1"/>
                <w:sz w:val="22"/>
                <w:szCs w:val="22"/>
                <w:lang w:eastAsia="lt-LT"/>
              </w:rPr>
              <w:t xml:space="preserve">, </w:t>
            </w:r>
          </w:p>
          <w:p w14:paraId="2F364683" w14:textId="6DD6013F" w:rsidR="006F0728" w:rsidRPr="00BA1538" w:rsidRDefault="006F0728" w:rsidP="006F0728">
            <w:pPr>
              <w:spacing w:afterLines="10" w:after="24"/>
              <w:jc w:val="both"/>
              <w:rPr>
                <w:rFonts w:asciiTheme="minorHAnsi" w:hAnsiTheme="minorHAnsi" w:cstheme="minorHAnsi"/>
                <w:color w:val="000000" w:themeColor="text1"/>
                <w:sz w:val="22"/>
                <w:szCs w:val="22"/>
              </w:rPr>
            </w:pPr>
            <w:r w:rsidRPr="000E7106">
              <w:rPr>
                <w:rFonts w:asciiTheme="minorHAnsi" w:hAnsiTheme="minorHAnsi" w:cstheme="minorHAnsi"/>
                <w:color w:val="000000" w:themeColor="text1"/>
                <w:sz w:val="22"/>
                <w:szCs w:val="22"/>
                <w:lang w:eastAsia="lt-LT"/>
              </w:rPr>
              <w:t xml:space="preserve">tech.info </w:t>
            </w:r>
            <w:hyperlink r:id="rId98" w:history="1">
              <w:r w:rsidR="008F60AC" w:rsidRPr="00703366">
                <w:rPr>
                  <w:rStyle w:val="Hyperlink"/>
                  <w:rFonts w:asciiTheme="minorHAnsi" w:hAnsiTheme="minorHAnsi" w:cstheme="minorHAnsi"/>
                  <w:sz w:val="22"/>
                  <w:szCs w:val="22"/>
                  <w:lang w:eastAsia="lt-LT"/>
                </w:rPr>
                <w:t>https://www.norson.pl/products_files</w:t>
              </w:r>
            </w:hyperlink>
            <w:r w:rsidR="008F60AC">
              <w:rPr>
                <w:rFonts w:asciiTheme="minorHAnsi" w:hAnsiTheme="minorHAnsi" w:cstheme="minorHAnsi"/>
                <w:color w:val="000000" w:themeColor="text1"/>
                <w:sz w:val="22"/>
                <w:szCs w:val="22"/>
                <w:lang w:eastAsia="lt-LT"/>
              </w:rPr>
              <w:t xml:space="preserve"> </w:t>
            </w:r>
          </w:p>
        </w:tc>
      </w:tr>
      <w:tr w:rsidR="002C135D" w:rsidRPr="00BA1538" w14:paraId="132BF6A8" w14:textId="77777777" w:rsidTr="006F07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 w:type="pct"/>
            <w:tcBorders>
              <w:top w:val="single" w:sz="4" w:space="0" w:color="auto"/>
              <w:left w:val="single" w:sz="4" w:space="0" w:color="auto"/>
              <w:bottom w:val="single" w:sz="4" w:space="0" w:color="auto"/>
              <w:right w:val="single" w:sz="4" w:space="0" w:color="auto"/>
            </w:tcBorders>
          </w:tcPr>
          <w:p w14:paraId="22F30F9B" w14:textId="77777777" w:rsidR="002C135D" w:rsidRPr="00BA1538" w:rsidRDefault="002C135D" w:rsidP="002C135D">
            <w:pPr>
              <w:numPr>
                <w:ilvl w:val="0"/>
                <w:numId w:val="155"/>
              </w:numPr>
              <w:rPr>
                <w:rFonts w:asciiTheme="minorHAnsi" w:hAnsiTheme="minorHAnsi" w:cstheme="minorHAnsi"/>
                <w:color w:val="000000" w:themeColor="text1"/>
                <w:sz w:val="22"/>
                <w:szCs w:val="22"/>
              </w:rPr>
            </w:pPr>
          </w:p>
        </w:tc>
        <w:tc>
          <w:tcPr>
            <w:tcW w:w="801" w:type="pct"/>
            <w:tcBorders>
              <w:top w:val="single" w:sz="4" w:space="0" w:color="auto"/>
              <w:left w:val="single" w:sz="4" w:space="0" w:color="auto"/>
              <w:bottom w:val="single" w:sz="4" w:space="0" w:color="auto"/>
              <w:right w:val="single" w:sz="4" w:space="0" w:color="auto"/>
            </w:tcBorders>
          </w:tcPr>
          <w:p w14:paraId="61AA62BB" w14:textId="3416E09F" w:rsidR="002C135D" w:rsidRPr="00BA1538" w:rsidRDefault="002C135D" w:rsidP="002C135D">
            <w:pPr>
              <w:pStyle w:val="TableParagraph"/>
              <w:tabs>
                <w:tab w:val="left" w:pos="1452"/>
                <w:tab w:val="left" w:pos="2630"/>
              </w:tabs>
              <w:rPr>
                <w:rFonts w:cstheme="minorHAnsi"/>
                <w:color w:val="000000" w:themeColor="text1"/>
              </w:rPr>
            </w:pPr>
            <w:r>
              <w:rPr>
                <w:rFonts w:cstheme="minorHAnsi"/>
                <w:color w:val="000000" w:themeColor="text1"/>
                <w:lang w:val="lt-LT"/>
              </w:rPr>
              <w:t xml:space="preserve">Dokumentai, </w:t>
            </w:r>
            <w:r w:rsidRPr="00BA1538">
              <w:rPr>
                <w:rFonts w:cstheme="minorHAnsi"/>
                <w:color w:val="000000" w:themeColor="text1"/>
                <w:lang w:val="lt-LT"/>
              </w:rPr>
              <w:t xml:space="preserve">pateikiami pristatant </w:t>
            </w:r>
            <w:proofErr w:type="spellStart"/>
            <w:r w:rsidRPr="00BA1538">
              <w:rPr>
                <w:rFonts w:cstheme="minorHAnsi"/>
                <w:color w:val="000000" w:themeColor="text1"/>
              </w:rPr>
              <w:t>medžiagas</w:t>
            </w:r>
            <w:proofErr w:type="spellEnd"/>
          </w:p>
        </w:tc>
        <w:tc>
          <w:tcPr>
            <w:tcW w:w="1925" w:type="pct"/>
            <w:tcBorders>
              <w:top w:val="single" w:sz="4" w:space="0" w:color="auto"/>
              <w:left w:val="single" w:sz="4" w:space="0" w:color="auto"/>
              <w:bottom w:val="single" w:sz="4" w:space="0" w:color="auto"/>
              <w:right w:val="single" w:sz="4" w:space="0" w:color="auto"/>
            </w:tcBorders>
          </w:tcPr>
          <w:p w14:paraId="242CB0D9" w14:textId="0564E105" w:rsidR="002C135D" w:rsidRPr="00BA1538" w:rsidRDefault="002C135D" w:rsidP="002C135D">
            <w:pPr>
              <w:pStyle w:val="ListParagraph"/>
              <w:numPr>
                <w:ilvl w:val="0"/>
                <w:numId w:val="84"/>
              </w:numPr>
              <w:spacing w:afterLines="10" w:after="24"/>
              <w:ind w:left="424"/>
              <w:jc w:val="both"/>
              <w:rPr>
                <w:rFonts w:asciiTheme="minorHAnsi" w:hAnsiTheme="minorHAnsi" w:cstheme="minorHAnsi"/>
                <w:color w:val="000000" w:themeColor="text1"/>
                <w:sz w:val="22"/>
                <w:szCs w:val="22"/>
              </w:rPr>
            </w:pPr>
            <w:r w:rsidRPr="00BA1538">
              <w:rPr>
                <w:rFonts w:asciiTheme="minorHAnsi" w:eastAsiaTheme="minorHAnsi" w:hAnsiTheme="minorHAnsi" w:cstheme="minorHAnsi"/>
                <w:color w:val="000000" w:themeColor="text1"/>
                <w:sz w:val="22"/>
                <w:szCs w:val="22"/>
              </w:rPr>
              <w:t>Eksploatacinių savybių deklaracija (pagal STR 1.01.04:2015, lietuvių k.).</w:t>
            </w:r>
          </w:p>
        </w:tc>
        <w:tc>
          <w:tcPr>
            <w:tcW w:w="946" w:type="pct"/>
            <w:tcBorders>
              <w:top w:val="single" w:sz="4" w:space="0" w:color="auto"/>
              <w:left w:val="single" w:sz="4" w:space="0" w:color="auto"/>
              <w:bottom w:val="single" w:sz="4" w:space="0" w:color="auto"/>
              <w:right w:val="single" w:sz="4" w:space="0" w:color="auto"/>
            </w:tcBorders>
          </w:tcPr>
          <w:p w14:paraId="61894CCC" w14:textId="6959CC08" w:rsidR="002C135D" w:rsidRPr="00BA1538" w:rsidRDefault="002C135D" w:rsidP="002C135D">
            <w:pPr>
              <w:spacing w:afterLines="10" w:after="24"/>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eastAsia="lt-LT"/>
              </w:rPr>
              <w:t>Atitinka</w:t>
            </w:r>
          </w:p>
        </w:tc>
        <w:tc>
          <w:tcPr>
            <w:tcW w:w="1159" w:type="pct"/>
            <w:tcBorders>
              <w:top w:val="single" w:sz="4" w:space="0" w:color="auto"/>
              <w:left w:val="single" w:sz="4" w:space="0" w:color="auto"/>
              <w:bottom w:val="single" w:sz="4" w:space="0" w:color="auto"/>
              <w:right w:val="single" w:sz="4" w:space="0" w:color="auto"/>
            </w:tcBorders>
          </w:tcPr>
          <w:p w14:paraId="45B57A98" w14:textId="33B8B529" w:rsidR="002C135D" w:rsidRDefault="002C135D" w:rsidP="002C135D">
            <w:pPr>
              <w:spacing w:afterLines="10" w:after="24"/>
              <w:jc w:val="both"/>
              <w:rPr>
                <w:rFonts w:asciiTheme="minorHAnsi" w:hAnsiTheme="minorHAnsi" w:cstheme="minorHAnsi"/>
                <w:color w:val="000000" w:themeColor="text1"/>
                <w:sz w:val="22"/>
                <w:szCs w:val="22"/>
                <w:lang w:eastAsia="lt-LT"/>
              </w:rPr>
            </w:pPr>
            <w:r>
              <w:rPr>
                <w:rFonts w:asciiTheme="minorHAnsi" w:hAnsiTheme="minorHAnsi" w:cstheme="minorHAnsi"/>
                <w:color w:val="000000" w:themeColor="text1"/>
                <w:sz w:val="22"/>
                <w:szCs w:val="22"/>
                <w:lang w:eastAsia="lt-LT"/>
              </w:rPr>
              <w:t>ESD</w:t>
            </w:r>
            <w:r w:rsidRPr="000E7106">
              <w:rPr>
                <w:rFonts w:asciiTheme="minorHAnsi" w:hAnsiTheme="minorHAnsi" w:cstheme="minorHAnsi"/>
                <w:color w:val="000000" w:themeColor="text1"/>
                <w:sz w:val="22"/>
                <w:szCs w:val="22"/>
                <w:lang w:eastAsia="lt-LT"/>
              </w:rPr>
              <w:t xml:space="preserve">, </w:t>
            </w:r>
          </w:p>
          <w:p w14:paraId="6B541163" w14:textId="00039359" w:rsidR="002C135D" w:rsidRPr="00BA1538" w:rsidRDefault="002C135D" w:rsidP="002C135D">
            <w:pPr>
              <w:spacing w:afterLines="10" w:after="24"/>
              <w:jc w:val="both"/>
              <w:rPr>
                <w:rFonts w:asciiTheme="minorHAnsi" w:hAnsiTheme="minorHAnsi" w:cstheme="minorHAnsi"/>
                <w:color w:val="000000" w:themeColor="text1"/>
                <w:sz w:val="22"/>
                <w:szCs w:val="22"/>
              </w:rPr>
            </w:pPr>
            <w:r w:rsidRPr="000E7106">
              <w:rPr>
                <w:rFonts w:asciiTheme="minorHAnsi" w:hAnsiTheme="minorHAnsi" w:cstheme="minorHAnsi"/>
                <w:color w:val="000000" w:themeColor="text1"/>
                <w:sz w:val="22"/>
                <w:szCs w:val="22"/>
                <w:lang w:eastAsia="lt-LT"/>
              </w:rPr>
              <w:t xml:space="preserve">tech.info </w:t>
            </w:r>
            <w:hyperlink r:id="rId99" w:history="1">
              <w:r w:rsidRPr="00703366">
                <w:rPr>
                  <w:rStyle w:val="Hyperlink"/>
                  <w:rFonts w:asciiTheme="minorHAnsi" w:hAnsiTheme="minorHAnsi" w:cstheme="minorHAnsi"/>
                  <w:sz w:val="22"/>
                  <w:szCs w:val="22"/>
                  <w:lang w:eastAsia="lt-LT"/>
                </w:rPr>
                <w:t>https://www.norson.pl/products_files</w:t>
              </w:r>
            </w:hyperlink>
            <w:r>
              <w:rPr>
                <w:rFonts w:asciiTheme="minorHAnsi" w:hAnsiTheme="minorHAnsi" w:cstheme="minorHAnsi"/>
                <w:color w:val="000000" w:themeColor="text1"/>
                <w:sz w:val="22"/>
                <w:szCs w:val="22"/>
                <w:lang w:eastAsia="lt-LT"/>
              </w:rPr>
              <w:t xml:space="preserve"> </w:t>
            </w:r>
          </w:p>
        </w:tc>
      </w:tr>
      <w:tr w:rsidR="002C135D" w:rsidRPr="00BA1538" w14:paraId="2C7CB32F" w14:textId="77777777" w:rsidTr="006F07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5" w:type="pct"/>
            <w:gridSpan w:val="3"/>
            <w:tcBorders>
              <w:top w:val="single" w:sz="4" w:space="0" w:color="auto"/>
              <w:left w:val="single" w:sz="4" w:space="0" w:color="auto"/>
              <w:bottom w:val="single" w:sz="4" w:space="0" w:color="auto"/>
              <w:right w:val="single" w:sz="4" w:space="0" w:color="auto"/>
            </w:tcBorders>
          </w:tcPr>
          <w:p w14:paraId="18A24FE5" w14:textId="77777777" w:rsidR="002C135D" w:rsidRPr="00BA1538" w:rsidRDefault="002C135D" w:rsidP="002C135D">
            <w:pPr>
              <w:ind w:left="9"/>
              <w:jc w:val="center"/>
              <w:rPr>
                <w:rFonts w:asciiTheme="minorHAnsi" w:hAnsiTheme="minorHAnsi" w:cstheme="minorHAnsi"/>
                <w:color w:val="000000" w:themeColor="text1"/>
                <w:sz w:val="22"/>
                <w:szCs w:val="22"/>
                <w:lang w:eastAsia="lt-LT"/>
              </w:rPr>
            </w:pPr>
            <w:r w:rsidRPr="00BA1538">
              <w:rPr>
                <w:rFonts w:asciiTheme="minorHAnsi" w:hAnsiTheme="minorHAnsi" w:cstheme="minorHAnsi"/>
                <w:b/>
                <w:color w:val="000000" w:themeColor="text1"/>
                <w:sz w:val="22"/>
                <w:szCs w:val="22"/>
                <w:lang w:eastAsia="lt-LT"/>
              </w:rPr>
              <w:lastRenderedPageBreak/>
              <w:t>Pasirenkami parametrai</w:t>
            </w:r>
          </w:p>
        </w:tc>
        <w:tc>
          <w:tcPr>
            <w:tcW w:w="946" w:type="pct"/>
            <w:tcBorders>
              <w:top w:val="single" w:sz="4" w:space="0" w:color="auto"/>
              <w:left w:val="single" w:sz="4" w:space="0" w:color="auto"/>
              <w:bottom w:val="single" w:sz="4" w:space="0" w:color="auto"/>
              <w:right w:val="single" w:sz="4" w:space="0" w:color="auto"/>
            </w:tcBorders>
          </w:tcPr>
          <w:p w14:paraId="25DFB4E6" w14:textId="77777777" w:rsidR="002C135D" w:rsidRPr="00BA1538" w:rsidRDefault="002C135D" w:rsidP="002C135D">
            <w:pPr>
              <w:ind w:left="9"/>
              <w:jc w:val="center"/>
              <w:rPr>
                <w:rFonts w:asciiTheme="minorHAnsi" w:hAnsiTheme="minorHAnsi" w:cstheme="minorHAnsi"/>
                <w:b/>
                <w:color w:val="000000" w:themeColor="text1"/>
                <w:sz w:val="22"/>
                <w:szCs w:val="22"/>
                <w:lang w:eastAsia="lt-LT"/>
              </w:rPr>
            </w:pPr>
          </w:p>
        </w:tc>
        <w:tc>
          <w:tcPr>
            <w:tcW w:w="1159" w:type="pct"/>
            <w:tcBorders>
              <w:top w:val="single" w:sz="4" w:space="0" w:color="auto"/>
              <w:left w:val="single" w:sz="4" w:space="0" w:color="auto"/>
              <w:bottom w:val="single" w:sz="4" w:space="0" w:color="auto"/>
              <w:right w:val="single" w:sz="4" w:space="0" w:color="auto"/>
            </w:tcBorders>
          </w:tcPr>
          <w:p w14:paraId="122B9195" w14:textId="77777777" w:rsidR="002C135D" w:rsidRPr="00BA1538" w:rsidRDefault="002C135D" w:rsidP="002C135D">
            <w:pPr>
              <w:ind w:left="9"/>
              <w:jc w:val="center"/>
              <w:rPr>
                <w:rFonts w:asciiTheme="minorHAnsi" w:hAnsiTheme="minorHAnsi" w:cstheme="minorHAnsi"/>
                <w:b/>
                <w:color w:val="000000" w:themeColor="text1"/>
                <w:sz w:val="22"/>
                <w:szCs w:val="22"/>
                <w:lang w:eastAsia="lt-LT"/>
              </w:rPr>
            </w:pPr>
          </w:p>
        </w:tc>
      </w:tr>
      <w:tr w:rsidR="002C135D" w:rsidRPr="00BA1538" w14:paraId="671BCCB8" w14:textId="77777777" w:rsidTr="006F07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 w:type="pct"/>
            <w:tcBorders>
              <w:top w:val="single" w:sz="4" w:space="0" w:color="auto"/>
              <w:left w:val="single" w:sz="4" w:space="0" w:color="auto"/>
              <w:bottom w:val="single" w:sz="4" w:space="0" w:color="auto"/>
              <w:right w:val="single" w:sz="4" w:space="0" w:color="auto"/>
            </w:tcBorders>
          </w:tcPr>
          <w:p w14:paraId="46F2D270" w14:textId="77777777" w:rsidR="002C135D" w:rsidRPr="00BA1538" w:rsidRDefault="002C135D" w:rsidP="002C135D">
            <w:pPr>
              <w:numPr>
                <w:ilvl w:val="0"/>
                <w:numId w:val="155"/>
              </w:numPr>
              <w:rPr>
                <w:rFonts w:asciiTheme="minorHAnsi" w:hAnsiTheme="minorHAnsi" w:cstheme="minorHAnsi"/>
                <w:color w:val="000000" w:themeColor="text1"/>
                <w:sz w:val="22"/>
                <w:szCs w:val="22"/>
              </w:rPr>
            </w:pPr>
          </w:p>
        </w:tc>
        <w:tc>
          <w:tcPr>
            <w:tcW w:w="801" w:type="pct"/>
            <w:tcBorders>
              <w:top w:val="single" w:sz="4" w:space="0" w:color="auto"/>
              <w:left w:val="single" w:sz="4" w:space="0" w:color="auto"/>
              <w:bottom w:val="single" w:sz="4" w:space="0" w:color="auto"/>
              <w:right w:val="single" w:sz="4" w:space="0" w:color="auto"/>
            </w:tcBorders>
          </w:tcPr>
          <w:p w14:paraId="6C7FEDA6" w14:textId="45933437" w:rsidR="002C135D" w:rsidRPr="002C135D" w:rsidRDefault="002C135D" w:rsidP="002C135D">
            <w:pPr>
              <w:rPr>
                <w:rFonts w:asciiTheme="minorHAnsi" w:hAnsiTheme="minorHAnsi" w:cstheme="minorHAnsi"/>
                <w:sz w:val="22"/>
                <w:szCs w:val="22"/>
              </w:rPr>
            </w:pPr>
            <w:r w:rsidRPr="002C135D">
              <w:rPr>
                <w:rFonts w:asciiTheme="minorHAnsi" w:hAnsiTheme="minorHAnsi" w:cstheme="minorHAnsi"/>
                <w:sz w:val="22"/>
                <w:szCs w:val="22"/>
              </w:rPr>
              <w:t>Tipas</w:t>
            </w:r>
          </w:p>
        </w:tc>
        <w:tc>
          <w:tcPr>
            <w:tcW w:w="1925" w:type="pct"/>
            <w:tcBorders>
              <w:top w:val="single" w:sz="4" w:space="0" w:color="auto"/>
              <w:left w:val="single" w:sz="4" w:space="0" w:color="auto"/>
              <w:bottom w:val="single" w:sz="4" w:space="0" w:color="auto"/>
              <w:right w:val="single" w:sz="4" w:space="0" w:color="auto"/>
            </w:tcBorders>
            <w:vAlign w:val="center"/>
          </w:tcPr>
          <w:p w14:paraId="40A4F261" w14:textId="77777777" w:rsidR="002C135D" w:rsidRPr="00BA1538" w:rsidRDefault="002C135D" w:rsidP="002C135D">
            <w:pPr>
              <w:rPr>
                <w:rFonts w:asciiTheme="minorHAnsi" w:hAnsiTheme="minorHAnsi" w:cstheme="minorHAnsi"/>
                <w:sz w:val="22"/>
                <w:szCs w:val="22"/>
              </w:rPr>
            </w:pPr>
            <w:r w:rsidRPr="00BA1538">
              <w:rPr>
                <w:rFonts w:asciiTheme="minorHAnsi" w:hAnsiTheme="minorHAnsi" w:cstheme="minorHAnsi"/>
                <w:sz w:val="22"/>
                <w:szCs w:val="22"/>
              </w:rPr>
              <w:t>Nurodoma užsakant:</w:t>
            </w:r>
          </w:p>
          <w:p w14:paraId="12F357CC" w14:textId="77777777" w:rsidR="002C135D" w:rsidRPr="00BA1538" w:rsidRDefault="002C135D" w:rsidP="002C135D">
            <w:pPr>
              <w:pStyle w:val="ListParagraph"/>
              <w:numPr>
                <w:ilvl w:val="0"/>
                <w:numId w:val="156"/>
              </w:numPr>
              <w:rPr>
                <w:rFonts w:asciiTheme="minorHAnsi" w:hAnsiTheme="minorHAnsi" w:cstheme="minorHAnsi"/>
                <w:sz w:val="22"/>
                <w:szCs w:val="22"/>
              </w:rPr>
            </w:pPr>
            <w:r w:rsidRPr="00BA1538">
              <w:rPr>
                <w:rFonts w:asciiTheme="minorHAnsi" w:hAnsiTheme="minorHAnsi" w:cstheme="minorHAnsi"/>
                <w:sz w:val="22"/>
                <w:szCs w:val="22"/>
              </w:rPr>
              <w:t>Plaukiojančio tipo (kai montuojama asfalto dangoje);</w:t>
            </w:r>
          </w:p>
          <w:p w14:paraId="259D9BA0" w14:textId="1C7BD772" w:rsidR="002C135D" w:rsidRPr="00BA1538" w:rsidRDefault="002C135D" w:rsidP="002C135D">
            <w:pPr>
              <w:pStyle w:val="TableParagraph"/>
              <w:numPr>
                <w:ilvl w:val="0"/>
                <w:numId w:val="156"/>
              </w:numPr>
              <w:rPr>
                <w:rFonts w:cstheme="minorHAnsi"/>
                <w:color w:val="000000" w:themeColor="text1"/>
              </w:rPr>
            </w:pPr>
            <w:proofErr w:type="spellStart"/>
            <w:r w:rsidRPr="00BA1538">
              <w:rPr>
                <w:rFonts w:cstheme="minorHAnsi"/>
              </w:rPr>
              <w:t>Neplaukiojančio</w:t>
            </w:r>
            <w:proofErr w:type="spellEnd"/>
            <w:r w:rsidRPr="00BA1538">
              <w:rPr>
                <w:rFonts w:cstheme="minorHAnsi"/>
              </w:rPr>
              <w:t xml:space="preserve"> </w:t>
            </w:r>
            <w:proofErr w:type="spellStart"/>
            <w:r w:rsidRPr="00BA1538">
              <w:rPr>
                <w:rFonts w:cstheme="minorHAnsi"/>
              </w:rPr>
              <w:t>tipo</w:t>
            </w:r>
            <w:proofErr w:type="spellEnd"/>
            <w:r w:rsidRPr="00BA1538">
              <w:rPr>
                <w:rFonts w:cstheme="minorHAnsi"/>
              </w:rPr>
              <w:t xml:space="preserve"> (kai </w:t>
            </w:r>
            <w:proofErr w:type="spellStart"/>
            <w:r w:rsidRPr="00BA1538">
              <w:rPr>
                <w:rFonts w:cstheme="minorHAnsi"/>
              </w:rPr>
              <w:t>montuojama</w:t>
            </w:r>
            <w:proofErr w:type="spellEnd"/>
            <w:r w:rsidRPr="00BA1538">
              <w:rPr>
                <w:rFonts w:cstheme="minorHAnsi"/>
              </w:rPr>
              <w:t xml:space="preserve"> </w:t>
            </w:r>
            <w:proofErr w:type="spellStart"/>
            <w:r w:rsidRPr="00BA1538">
              <w:rPr>
                <w:rFonts w:cstheme="minorHAnsi"/>
              </w:rPr>
              <w:t>šaligatviuose</w:t>
            </w:r>
            <w:proofErr w:type="spellEnd"/>
            <w:r w:rsidRPr="00BA1538">
              <w:rPr>
                <w:rFonts w:cstheme="minorHAnsi"/>
              </w:rPr>
              <w:t xml:space="preserve">, </w:t>
            </w:r>
            <w:proofErr w:type="spellStart"/>
            <w:r w:rsidRPr="00BA1538">
              <w:rPr>
                <w:rFonts w:cstheme="minorHAnsi"/>
              </w:rPr>
              <w:t>žalioje</w:t>
            </w:r>
            <w:proofErr w:type="spellEnd"/>
            <w:r w:rsidRPr="00BA1538">
              <w:rPr>
                <w:rFonts w:cstheme="minorHAnsi"/>
              </w:rPr>
              <w:t xml:space="preserve"> </w:t>
            </w:r>
            <w:proofErr w:type="spellStart"/>
            <w:r w:rsidRPr="00BA1538">
              <w:rPr>
                <w:rFonts w:cstheme="minorHAnsi"/>
              </w:rPr>
              <w:t>vejoje</w:t>
            </w:r>
            <w:proofErr w:type="spellEnd"/>
            <w:r w:rsidRPr="00BA1538">
              <w:rPr>
                <w:rFonts w:cstheme="minorHAnsi"/>
              </w:rPr>
              <w:t>).</w:t>
            </w:r>
          </w:p>
        </w:tc>
        <w:tc>
          <w:tcPr>
            <w:tcW w:w="946" w:type="pct"/>
            <w:tcBorders>
              <w:top w:val="single" w:sz="4" w:space="0" w:color="auto"/>
              <w:left w:val="single" w:sz="4" w:space="0" w:color="auto"/>
              <w:bottom w:val="single" w:sz="4" w:space="0" w:color="auto"/>
              <w:right w:val="single" w:sz="4" w:space="0" w:color="auto"/>
            </w:tcBorders>
          </w:tcPr>
          <w:p w14:paraId="2A681601" w14:textId="26FA3FA8" w:rsidR="002C135D" w:rsidRPr="00BA1538" w:rsidRDefault="002C135D" w:rsidP="002C135D">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eastAsia="lt-LT"/>
              </w:rPr>
              <w:t>Atitinka</w:t>
            </w:r>
          </w:p>
        </w:tc>
        <w:tc>
          <w:tcPr>
            <w:tcW w:w="1159" w:type="pct"/>
            <w:tcBorders>
              <w:top w:val="single" w:sz="4" w:space="0" w:color="auto"/>
              <w:left w:val="single" w:sz="4" w:space="0" w:color="auto"/>
              <w:bottom w:val="single" w:sz="4" w:space="0" w:color="auto"/>
              <w:right w:val="single" w:sz="4" w:space="0" w:color="auto"/>
            </w:tcBorders>
          </w:tcPr>
          <w:p w14:paraId="4005F881" w14:textId="72D9D2F5" w:rsidR="002C135D" w:rsidRDefault="002C135D" w:rsidP="002C135D">
            <w:pPr>
              <w:jc w:val="both"/>
              <w:rPr>
                <w:rFonts w:asciiTheme="minorHAnsi" w:hAnsiTheme="minorHAnsi" w:cstheme="minorHAnsi"/>
                <w:color w:val="000000" w:themeColor="text1"/>
                <w:sz w:val="22"/>
                <w:szCs w:val="22"/>
                <w:lang w:eastAsia="lt-LT"/>
              </w:rPr>
            </w:pPr>
            <w:r>
              <w:rPr>
                <w:rFonts w:asciiTheme="minorHAnsi" w:hAnsiTheme="minorHAnsi" w:cstheme="minorHAnsi"/>
                <w:color w:val="000000" w:themeColor="text1"/>
                <w:sz w:val="22"/>
                <w:szCs w:val="22"/>
                <w:lang w:eastAsia="lt-LT"/>
              </w:rPr>
              <w:t>ESD,</w:t>
            </w:r>
          </w:p>
          <w:p w14:paraId="7620E5C6" w14:textId="401B3D09" w:rsidR="002C135D" w:rsidRPr="00BA1538" w:rsidRDefault="002C135D" w:rsidP="002C135D">
            <w:pPr>
              <w:jc w:val="both"/>
              <w:rPr>
                <w:rFonts w:asciiTheme="minorHAnsi" w:hAnsiTheme="minorHAnsi" w:cstheme="minorHAnsi"/>
                <w:color w:val="000000" w:themeColor="text1"/>
                <w:sz w:val="22"/>
                <w:szCs w:val="22"/>
              </w:rPr>
            </w:pPr>
            <w:r w:rsidRPr="000E7106">
              <w:rPr>
                <w:rFonts w:asciiTheme="minorHAnsi" w:hAnsiTheme="minorHAnsi" w:cstheme="minorHAnsi"/>
                <w:color w:val="000000" w:themeColor="text1"/>
                <w:sz w:val="22"/>
                <w:szCs w:val="22"/>
                <w:lang w:eastAsia="lt-LT"/>
              </w:rPr>
              <w:t xml:space="preserve">tech.info </w:t>
            </w:r>
            <w:hyperlink r:id="rId100" w:history="1">
              <w:r w:rsidRPr="00703366">
                <w:rPr>
                  <w:rStyle w:val="Hyperlink"/>
                  <w:rFonts w:asciiTheme="minorHAnsi" w:hAnsiTheme="minorHAnsi" w:cstheme="minorHAnsi"/>
                  <w:sz w:val="22"/>
                  <w:szCs w:val="22"/>
                  <w:lang w:eastAsia="lt-LT"/>
                </w:rPr>
                <w:t>https://www.norson.pl/products_files</w:t>
              </w:r>
            </w:hyperlink>
          </w:p>
        </w:tc>
      </w:tr>
    </w:tbl>
    <w:p w14:paraId="79FFEB32" w14:textId="4177F620" w:rsidR="00D82DD1" w:rsidRPr="00824A60" w:rsidRDefault="003927FF" w:rsidP="009F56A2">
      <w:pPr>
        <w:pStyle w:val="BodyText"/>
        <w:ind w:right="216"/>
        <w:rPr>
          <w:rFonts w:asciiTheme="minorHAnsi" w:hAnsiTheme="minorHAnsi" w:cstheme="minorHAnsi"/>
          <w:color w:val="000000" w:themeColor="text1"/>
        </w:rPr>
      </w:pPr>
      <w:r w:rsidRPr="003927FF">
        <w:rPr>
          <w:rFonts w:asciiTheme="minorHAnsi" w:hAnsiTheme="minorHAnsi" w:cstheme="minorHAnsi"/>
          <w:color w:val="000000" w:themeColor="text1"/>
        </w:rPr>
        <w:t>Punktų Nr. 1-7, 10 atitikimas turi būti nurodytas Eksploatacinių savybių deklaracijoje</w:t>
      </w:r>
    </w:p>
    <w:p w14:paraId="5A4F80E6" w14:textId="6E631354" w:rsidR="00B6422A" w:rsidRPr="004A7D9A" w:rsidRDefault="009F1F74" w:rsidP="00B6422A">
      <w:pPr>
        <w:pStyle w:val="Heading1"/>
        <w:numPr>
          <w:ilvl w:val="0"/>
          <w:numId w:val="28"/>
        </w:numPr>
        <w:rPr>
          <w:rFonts w:asciiTheme="minorHAnsi" w:hAnsiTheme="minorHAnsi" w:cstheme="minorHAnsi"/>
          <w:sz w:val="22"/>
          <w:szCs w:val="22"/>
        </w:rPr>
      </w:pPr>
      <w:bookmarkStart w:id="60" w:name="_Toc94865378"/>
      <w:r w:rsidRPr="004A7D9A">
        <w:rPr>
          <w:rFonts w:asciiTheme="minorHAnsi" w:hAnsiTheme="minorHAnsi" w:cstheme="minorHAnsi"/>
          <w:sz w:val="22"/>
          <w:szCs w:val="22"/>
        </w:rPr>
        <w:t xml:space="preserve">Vandentiekio flanšinio purvo surinkėjo </w:t>
      </w:r>
      <w:r w:rsidR="00B6422A" w:rsidRPr="004A7D9A">
        <w:rPr>
          <w:rFonts w:asciiTheme="minorHAnsi" w:hAnsiTheme="minorHAnsi" w:cstheme="minorHAnsi"/>
          <w:sz w:val="22"/>
          <w:szCs w:val="22"/>
        </w:rPr>
        <w:t>techniniai reikalavimai</w:t>
      </w:r>
      <w:bookmarkEnd w:id="60"/>
    </w:p>
    <w:tbl>
      <w:tblPr>
        <w:tblStyle w:val="TableGrid"/>
        <w:tblW w:w="5047" w:type="pct"/>
        <w:tblLook w:val="04A0" w:firstRow="1" w:lastRow="0" w:firstColumn="1" w:lastColumn="0" w:noHBand="0" w:noVBand="1"/>
      </w:tblPr>
      <w:tblGrid>
        <w:gridCol w:w="7417"/>
        <w:gridCol w:w="7417"/>
      </w:tblGrid>
      <w:tr w:rsidR="00697E2E" w:rsidRPr="00697E2E" w14:paraId="512A7702" w14:textId="77777777" w:rsidTr="0068395A">
        <w:trPr>
          <w:trHeight w:val="326"/>
        </w:trPr>
        <w:tc>
          <w:tcPr>
            <w:tcW w:w="2500" w:type="pct"/>
          </w:tcPr>
          <w:p w14:paraId="3710DD29" w14:textId="77777777" w:rsidR="00B6422A" w:rsidRPr="00697E2E" w:rsidRDefault="00B6422A" w:rsidP="0068395A">
            <w:pPr>
              <w:rPr>
                <w:rFonts w:asciiTheme="minorHAnsi" w:hAnsiTheme="minorHAnsi" w:cstheme="minorHAnsi"/>
                <w:color w:val="0D0D0D" w:themeColor="text1" w:themeTint="F2"/>
                <w:sz w:val="22"/>
                <w:szCs w:val="22"/>
              </w:rPr>
            </w:pPr>
            <w:r w:rsidRPr="00697E2E">
              <w:rPr>
                <w:rFonts w:asciiTheme="minorHAnsi" w:hAnsiTheme="minorHAnsi" w:cstheme="minorHAnsi"/>
                <w:color w:val="0D0D0D" w:themeColor="text1" w:themeTint="F2"/>
                <w:sz w:val="22"/>
                <w:szCs w:val="22"/>
              </w:rPr>
              <w:t>Siūlomos medžiagos pavadinimas:</w:t>
            </w:r>
          </w:p>
        </w:tc>
        <w:tc>
          <w:tcPr>
            <w:tcW w:w="2500" w:type="pct"/>
          </w:tcPr>
          <w:p w14:paraId="1D012D10" w14:textId="0FE27E3D" w:rsidR="00B6422A" w:rsidRPr="00697E2E" w:rsidRDefault="00B74292" w:rsidP="0068395A">
            <w:pPr>
              <w:rPr>
                <w:rFonts w:asciiTheme="minorHAnsi" w:hAnsiTheme="minorHAnsi" w:cstheme="minorHAnsi"/>
                <w:color w:val="0D0D0D" w:themeColor="text1" w:themeTint="F2"/>
                <w:sz w:val="22"/>
                <w:szCs w:val="22"/>
              </w:rPr>
            </w:pPr>
            <w:r w:rsidRPr="00B74292">
              <w:rPr>
                <w:rFonts w:asciiTheme="minorHAnsi" w:hAnsiTheme="minorHAnsi" w:cstheme="minorHAnsi"/>
                <w:color w:val="0D0D0D" w:themeColor="text1" w:themeTint="F2"/>
                <w:sz w:val="22"/>
                <w:szCs w:val="22"/>
              </w:rPr>
              <w:t>Vanden</w:t>
            </w:r>
            <w:r>
              <w:rPr>
                <w:rFonts w:asciiTheme="minorHAnsi" w:hAnsiTheme="minorHAnsi" w:cstheme="minorHAnsi"/>
                <w:color w:val="0D0D0D" w:themeColor="text1" w:themeTint="F2"/>
                <w:sz w:val="22"/>
                <w:szCs w:val="22"/>
              </w:rPr>
              <w:t>tiekio flanšinio purvo surinkėjas</w:t>
            </w:r>
          </w:p>
        </w:tc>
      </w:tr>
      <w:tr w:rsidR="00697E2E" w:rsidRPr="00697E2E" w14:paraId="101103D3" w14:textId="77777777" w:rsidTr="0068395A">
        <w:trPr>
          <w:trHeight w:val="351"/>
        </w:trPr>
        <w:tc>
          <w:tcPr>
            <w:tcW w:w="2500" w:type="pct"/>
          </w:tcPr>
          <w:p w14:paraId="65246A68" w14:textId="77777777" w:rsidR="00B6422A" w:rsidRPr="00697E2E" w:rsidRDefault="00B6422A" w:rsidP="0068395A">
            <w:pPr>
              <w:rPr>
                <w:rFonts w:asciiTheme="minorHAnsi" w:hAnsiTheme="minorHAnsi" w:cstheme="minorHAnsi"/>
                <w:color w:val="0D0D0D" w:themeColor="text1" w:themeTint="F2"/>
                <w:sz w:val="22"/>
                <w:szCs w:val="22"/>
              </w:rPr>
            </w:pPr>
            <w:r w:rsidRPr="00697E2E">
              <w:rPr>
                <w:rFonts w:asciiTheme="minorHAnsi" w:hAnsiTheme="minorHAnsi" w:cstheme="minorHAnsi"/>
                <w:color w:val="0D0D0D" w:themeColor="text1" w:themeTint="F2"/>
                <w:sz w:val="22"/>
                <w:szCs w:val="22"/>
              </w:rPr>
              <w:t xml:space="preserve">Siūlomos medžiagos techninis žymėjimas / kodas: </w:t>
            </w:r>
          </w:p>
        </w:tc>
        <w:tc>
          <w:tcPr>
            <w:tcW w:w="2500" w:type="pct"/>
          </w:tcPr>
          <w:p w14:paraId="4112FA16" w14:textId="03E5807A" w:rsidR="00B6422A" w:rsidRPr="00697E2E" w:rsidRDefault="009E60B6" w:rsidP="0068395A">
            <w:pPr>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Filtrai, purvarinkiai Art. 002-003, 020-021, 024-025, 300-350 (T)</w:t>
            </w:r>
          </w:p>
        </w:tc>
      </w:tr>
      <w:tr w:rsidR="00697E2E" w:rsidRPr="00697E2E" w14:paraId="38619B47" w14:textId="77777777" w:rsidTr="0068395A">
        <w:trPr>
          <w:trHeight w:val="301"/>
        </w:trPr>
        <w:tc>
          <w:tcPr>
            <w:tcW w:w="2500" w:type="pct"/>
          </w:tcPr>
          <w:p w14:paraId="77CC635B" w14:textId="77777777" w:rsidR="00B6422A" w:rsidRPr="00697E2E" w:rsidRDefault="00B6422A" w:rsidP="0068395A">
            <w:pPr>
              <w:rPr>
                <w:rFonts w:asciiTheme="minorHAnsi" w:hAnsiTheme="minorHAnsi" w:cstheme="minorHAnsi"/>
                <w:color w:val="0D0D0D" w:themeColor="text1" w:themeTint="F2"/>
                <w:sz w:val="22"/>
                <w:szCs w:val="22"/>
              </w:rPr>
            </w:pPr>
            <w:r w:rsidRPr="00697E2E">
              <w:rPr>
                <w:rFonts w:asciiTheme="minorHAnsi" w:hAnsiTheme="minorHAnsi" w:cstheme="minorHAnsi"/>
                <w:color w:val="0D0D0D" w:themeColor="text1" w:themeTint="F2"/>
                <w:sz w:val="22"/>
                <w:szCs w:val="22"/>
              </w:rPr>
              <w:t>Siūlomos medžiagos gamintojo pavadinimas ir šalis:</w:t>
            </w:r>
          </w:p>
        </w:tc>
        <w:tc>
          <w:tcPr>
            <w:tcW w:w="2500" w:type="pct"/>
          </w:tcPr>
          <w:p w14:paraId="770C929D" w14:textId="167E6B77" w:rsidR="00B6422A" w:rsidRPr="00697E2E" w:rsidRDefault="009E60B6" w:rsidP="0068395A">
            <w:pPr>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IMP Armature, Slovėnija</w:t>
            </w:r>
          </w:p>
        </w:tc>
      </w:tr>
    </w:tbl>
    <w:p w14:paraId="138ED195" w14:textId="77777777" w:rsidR="00B6422A" w:rsidRPr="00697E2E" w:rsidRDefault="00B6422A" w:rsidP="00B6422A">
      <w:pPr>
        <w:rPr>
          <w:rFonts w:asciiTheme="minorHAnsi" w:hAnsiTheme="minorHAnsi" w:cstheme="minorHAnsi"/>
          <w:color w:val="0D0D0D" w:themeColor="text1" w:themeTint="F2"/>
          <w:sz w:val="22"/>
          <w:szCs w:val="22"/>
        </w:rPr>
      </w:pPr>
    </w:p>
    <w:tbl>
      <w:tblPr>
        <w:tblW w:w="5020" w:type="pct"/>
        <w:tblLook w:val="0000" w:firstRow="0" w:lastRow="0" w:firstColumn="0" w:lastColumn="0" w:noHBand="0" w:noVBand="0"/>
      </w:tblPr>
      <w:tblGrid>
        <w:gridCol w:w="566"/>
        <w:gridCol w:w="2718"/>
        <w:gridCol w:w="5893"/>
        <w:gridCol w:w="2789"/>
        <w:gridCol w:w="2789"/>
      </w:tblGrid>
      <w:tr w:rsidR="00697E2E" w:rsidRPr="00697E2E" w14:paraId="3E8C2E43" w14:textId="77777777" w:rsidTr="0068395A">
        <w:trPr>
          <w:trHeight w:val="527"/>
          <w:tblHeader/>
        </w:trPr>
        <w:tc>
          <w:tcPr>
            <w:tcW w:w="192" w:type="pct"/>
            <w:tcBorders>
              <w:top w:val="single" w:sz="4" w:space="0" w:color="auto"/>
              <w:left w:val="single" w:sz="4" w:space="0" w:color="auto"/>
              <w:bottom w:val="single" w:sz="4" w:space="0" w:color="auto"/>
              <w:right w:val="single" w:sz="4" w:space="0" w:color="auto"/>
            </w:tcBorders>
          </w:tcPr>
          <w:p w14:paraId="690AEBFC" w14:textId="77777777" w:rsidR="00B6422A" w:rsidRPr="00697E2E" w:rsidRDefault="00B6422A" w:rsidP="0068395A">
            <w:pPr>
              <w:jc w:val="center"/>
              <w:rPr>
                <w:rFonts w:asciiTheme="minorHAnsi" w:hAnsiTheme="minorHAnsi" w:cstheme="minorHAnsi"/>
                <w:b/>
                <w:bCs/>
                <w:color w:val="0D0D0D" w:themeColor="text1" w:themeTint="F2"/>
                <w:sz w:val="22"/>
                <w:szCs w:val="22"/>
              </w:rPr>
            </w:pPr>
            <w:r w:rsidRPr="00697E2E">
              <w:rPr>
                <w:rFonts w:asciiTheme="minorHAnsi" w:hAnsiTheme="minorHAnsi" w:cstheme="minorHAnsi"/>
                <w:b/>
                <w:bCs/>
                <w:color w:val="0D0D0D" w:themeColor="text1" w:themeTint="F2"/>
                <w:sz w:val="22"/>
                <w:szCs w:val="22"/>
              </w:rPr>
              <w:t>Eil. Nr.</w:t>
            </w:r>
          </w:p>
        </w:tc>
        <w:tc>
          <w:tcPr>
            <w:tcW w:w="921" w:type="pct"/>
            <w:tcBorders>
              <w:top w:val="single" w:sz="4" w:space="0" w:color="auto"/>
              <w:left w:val="single" w:sz="4" w:space="0" w:color="auto"/>
              <w:bottom w:val="single" w:sz="4" w:space="0" w:color="auto"/>
              <w:right w:val="single" w:sz="4" w:space="0" w:color="auto"/>
            </w:tcBorders>
          </w:tcPr>
          <w:p w14:paraId="630C1EDA" w14:textId="77777777" w:rsidR="00B6422A" w:rsidRPr="00697E2E" w:rsidRDefault="00B6422A" w:rsidP="0068395A">
            <w:pPr>
              <w:rPr>
                <w:rFonts w:asciiTheme="minorHAnsi" w:hAnsiTheme="minorHAnsi" w:cstheme="minorHAnsi"/>
                <w:b/>
                <w:bCs/>
                <w:color w:val="0D0D0D" w:themeColor="text1" w:themeTint="F2"/>
                <w:sz w:val="22"/>
                <w:szCs w:val="22"/>
              </w:rPr>
            </w:pPr>
            <w:r w:rsidRPr="00697E2E">
              <w:rPr>
                <w:rFonts w:asciiTheme="minorHAnsi" w:hAnsiTheme="minorHAnsi" w:cstheme="minorHAnsi"/>
                <w:b/>
                <w:bCs/>
                <w:color w:val="0D0D0D" w:themeColor="text1" w:themeTint="F2"/>
                <w:sz w:val="22"/>
                <w:szCs w:val="22"/>
              </w:rPr>
              <w:t>Techniniai parametrai ir reikalavimai</w:t>
            </w:r>
          </w:p>
        </w:tc>
        <w:tc>
          <w:tcPr>
            <w:tcW w:w="1997" w:type="pct"/>
            <w:tcBorders>
              <w:top w:val="single" w:sz="4" w:space="0" w:color="auto"/>
              <w:left w:val="single" w:sz="4" w:space="0" w:color="auto"/>
              <w:bottom w:val="single" w:sz="4" w:space="0" w:color="auto"/>
              <w:right w:val="single" w:sz="4" w:space="0" w:color="auto"/>
            </w:tcBorders>
          </w:tcPr>
          <w:p w14:paraId="63087825" w14:textId="77777777" w:rsidR="00B6422A" w:rsidRPr="00697E2E" w:rsidRDefault="00B6422A" w:rsidP="0068395A">
            <w:pPr>
              <w:rPr>
                <w:rFonts w:asciiTheme="minorHAnsi" w:hAnsiTheme="minorHAnsi" w:cstheme="minorHAnsi"/>
                <w:b/>
                <w:bCs/>
                <w:color w:val="0D0D0D" w:themeColor="text1" w:themeTint="F2"/>
                <w:sz w:val="22"/>
                <w:szCs w:val="22"/>
              </w:rPr>
            </w:pPr>
            <w:r w:rsidRPr="00697E2E">
              <w:rPr>
                <w:rFonts w:asciiTheme="minorHAnsi" w:hAnsiTheme="minorHAnsi" w:cstheme="minorHAnsi"/>
                <w:b/>
                <w:bCs/>
                <w:color w:val="0D0D0D" w:themeColor="text1" w:themeTint="F2"/>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56F6134F" w14:textId="77777777" w:rsidR="00B6422A" w:rsidRPr="00697E2E" w:rsidRDefault="00B6422A" w:rsidP="0068395A">
            <w:pPr>
              <w:rPr>
                <w:rFonts w:asciiTheme="minorHAnsi" w:hAnsiTheme="minorHAnsi" w:cstheme="minorHAnsi"/>
                <w:b/>
                <w:bCs/>
                <w:color w:val="0D0D0D" w:themeColor="text1" w:themeTint="F2"/>
                <w:sz w:val="22"/>
                <w:szCs w:val="22"/>
              </w:rPr>
            </w:pPr>
            <w:r w:rsidRPr="00697E2E">
              <w:rPr>
                <w:rFonts w:asciiTheme="minorHAnsi" w:hAnsiTheme="minorHAnsi" w:cstheme="minorHAnsi"/>
                <w:b/>
                <w:bCs/>
                <w:color w:val="0D0D0D" w:themeColor="text1" w:themeTint="F2"/>
                <w:sz w:val="22"/>
                <w:szCs w:val="22"/>
              </w:rPr>
              <w:t>Tiekėjas turi nurodyti atitinka/neatitinka</w:t>
            </w:r>
          </w:p>
        </w:tc>
        <w:tc>
          <w:tcPr>
            <w:tcW w:w="945" w:type="pct"/>
            <w:tcBorders>
              <w:top w:val="single" w:sz="4" w:space="0" w:color="auto"/>
              <w:left w:val="single" w:sz="4" w:space="0" w:color="auto"/>
              <w:bottom w:val="single" w:sz="4" w:space="0" w:color="auto"/>
              <w:right w:val="single" w:sz="4" w:space="0" w:color="auto"/>
            </w:tcBorders>
          </w:tcPr>
          <w:p w14:paraId="394F9ECF" w14:textId="77777777" w:rsidR="00B6422A" w:rsidRPr="00697E2E" w:rsidRDefault="00B6422A" w:rsidP="0068395A">
            <w:pPr>
              <w:rPr>
                <w:rFonts w:asciiTheme="minorHAnsi" w:hAnsiTheme="minorHAnsi" w:cstheme="minorHAnsi"/>
                <w:b/>
                <w:bCs/>
                <w:color w:val="0D0D0D" w:themeColor="text1" w:themeTint="F2"/>
                <w:sz w:val="22"/>
                <w:szCs w:val="22"/>
              </w:rPr>
            </w:pPr>
            <w:r w:rsidRPr="00697E2E">
              <w:rPr>
                <w:rFonts w:asciiTheme="minorHAnsi" w:eastAsia="Calibri" w:hAnsiTheme="minorHAnsi" w:cstheme="minorHAnsi"/>
                <w:b/>
                <w:color w:val="0D0D0D" w:themeColor="text1" w:themeTint="F2"/>
                <w:sz w:val="22"/>
                <w:szCs w:val="22"/>
              </w:rPr>
              <w:t>Tiekėjas turi nurodyti dokumento pavadinimą ir puslapio numerį medžiagos, gaminio atitikimo patvirtinimui</w:t>
            </w:r>
          </w:p>
        </w:tc>
      </w:tr>
      <w:tr w:rsidR="00697E2E" w:rsidRPr="00697E2E" w14:paraId="57DFF1B0"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22D7899F" w14:textId="77777777" w:rsidR="00B6422A" w:rsidRPr="00697E2E" w:rsidRDefault="00B6422A" w:rsidP="0068395A">
            <w:pPr>
              <w:tabs>
                <w:tab w:val="center" w:pos="4819"/>
                <w:tab w:val="right" w:pos="9638"/>
              </w:tabs>
              <w:jc w:val="center"/>
              <w:rPr>
                <w:rFonts w:asciiTheme="minorHAnsi" w:hAnsiTheme="minorHAnsi" w:cstheme="minorHAnsi"/>
                <w:color w:val="0D0D0D" w:themeColor="text1" w:themeTint="F2"/>
                <w:sz w:val="22"/>
                <w:szCs w:val="22"/>
              </w:rPr>
            </w:pPr>
            <w:r w:rsidRPr="00697E2E">
              <w:rPr>
                <w:rFonts w:asciiTheme="minorHAnsi" w:hAnsiTheme="minorHAnsi" w:cstheme="minorHAnsi"/>
                <w:b/>
                <w:color w:val="0D0D0D" w:themeColor="text1" w:themeTint="F2"/>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41C764F7" w14:textId="77777777" w:rsidR="00B6422A" w:rsidRPr="00697E2E" w:rsidRDefault="00B6422A" w:rsidP="0068395A">
            <w:pPr>
              <w:tabs>
                <w:tab w:val="center" w:pos="4819"/>
                <w:tab w:val="right" w:pos="9638"/>
              </w:tabs>
              <w:jc w:val="center"/>
              <w:rPr>
                <w:rFonts w:asciiTheme="minorHAnsi" w:hAnsiTheme="minorHAnsi" w:cstheme="minorHAnsi"/>
                <w:b/>
                <w:color w:val="0D0D0D" w:themeColor="text1" w:themeTint="F2"/>
                <w:sz w:val="22"/>
                <w:szCs w:val="22"/>
              </w:rPr>
            </w:pPr>
          </w:p>
        </w:tc>
        <w:tc>
          <w:tcPr>
            <w:tcW w:w="945" w:type="pct"/>
            <w:tcBorders>
              <w:top w:val="single" w:sz="4" w:space="0" w:color="auto"/>
              <w:left w:val="single" w:sz="4" w:space="0" w:color="auto"/>
              <w:bottom w:val="single" w:sz="4" w:space="0" w:color="auto"/>
              <w:right w:val="single" w:sz="4" w:space="0" w:color="auto"/>
            </w:tcBorders>
          </w:tcPr>
          <w:p w14:paraId="19792728" w14:textId="77777777" w:rsidR="00B6422A" w:rsidRPr="00697E2E" w:rsidRDefault="00B6422A" w:rsidP="0068395A">
            <w:pPr>
              <w:tabs>
                <w:tab w:val="center" w:pos="4819"/>
                <w:tab w:val="right" w:pos="9638"/>
              </w:tabs>
              <w:jc w:val="center"/>
              <w:rPr>
                <w:rFonts w:asciiTheme="minorHAnsi" w:hAnsiTheme="minorHAnsi" w:cstheme="minorHAnsi"/>
                <w:b/>
                <w:color w:val="0D0D0D" w:themeColor="text1" w:themeTint="F2"/>
                <w:sz w:val="22"/>
                <w:szCs w:val="22"/>
              </w:rPr>
            </w:pPr>
          </w:p>
        </w:tc>
      </w:tr>
      <w:tr w:rsidR="00697E2E" w:rsidRPr="00697E2E" w14:paraId="40AA6812"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4547C3B4" w14:textId="77777777" w:rsidR="009F1F74" w:rsidRPr="00697E2E" w:rsidRDefault="009F1F74" w:rsidP="0030182F">
            <w:pPr>
              <w:numPr>
                <w:ilvl w:val="0"/>
                <w:numId w:val="158"/>
              </w:numPr>
              <w:rPr>
                <w:rFonts w:asciiTheme="minorHAnsi" w:hAnsiTheme="minorHAnsi" w:cstheme="minorHAnsi"/>
                <w:color w:val="0D0D0D" w:themeColor="text1" w:themeTint="F2"/>
                <w:sz w:val="22"/>
                <w:szCs w:val="22"/>
              </w:rPr>
            </w:pPr>
          </w:p>
        </w:tc>
        <w:tc>
          <w:tcPr>
            <w:tcW w:w="921" w:type="pct"/>
            <w:tcBorders>
              <w:top w:val="single" w:sz="4" w:space="0" w:color="auto"/>
              <w:left w:val="single" w:sz="4" w:space="0" w:color="auto"/>
              <w:bottom w:val="single" w:sz="4" w:space="0" w:color="auto"/>
              <w:right w:val="single" w:sz="4" w:space="0" w:color="auto"/>
            </w:tcBorders>
          </w:tcPr>
          <w:p w14:paraId="6D2BB744" w14:textId="48F11E8E" w:rsidR="009F1F74" w:rsidRPr="00697E2E" w:rsidRDefault="009F1F74" w:rsidP="009F1F74">
            <w:pPr>
              <w:jc w:val="both"/>
              <w:rPr>
                <w:rFonts w:asciiTheme="minorHAnsi" w:hAnsiTheme="minorHAnsi" w:cstheme="minorHAnsi"/>
                <w:color w:val="0D0D0D" w:themeColor="text1" w:themeTint="F2"/>
                <w:sz w:val="22"/>
                <w:szCs w:val="22"/>
              </w:rPr>
            </w:pPr>
            <w:r w:rsidRPr="00697E2E">
              <w:rPr>
                <w:rFonts w:asciiTheme="minorHAnsi" w:hAnsiTheme="minorHAnsi" w:cstheme="minorHAnsi"/>
                <w:color w:val="0D0D0D" w:themeColor="text1" w:themeTint="F2"/>
                <w:sz w:val="22"/>
                <w:szCs w:val="22"/>
              </w:rPr>
              <w:t>Standartai</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4122949A" w14:textId="652DFCDC" w:rsidR="009F1F74" w:rsidRPr="00697E2E" w:rsidRDefault="009F1F74" w:rsidP="009F1F74">
            <w:pPr>
              <w:spacing w:before="100" w:beforeAutospacing="1" w:after="100" w:afterAutospacing="1"/>
              <w:jc w:val="both"/>
              <w:rPr>
                <w:rFonts w:asciiTheme="minorHAnsi" w:hAnsiTheme="minorHAnsi" w:cstheme="minorHAnsi"/>
                <w:color w:val="0D0D0D" w:themeColor="text1" w:themeTint="F2"/>
                <w:sz w:val="22"/>
                <w:szCs w:val="22"/>
                <w:lang w:eastAsia="lt-LT"/>
              </w:rPr>
            </w:pPr>
            <w:r w:rsidRPr="00697E2E">
              <w:rPr>
                <w:rFonts w:asciiTheme="minorHAnsi" w:hAnsiTheme="minorHAnsi" w:cstheme="minorHAnsi"/>
                <w:color w:val="0D0D0D" w:themeColor="text1" w:themeTint="F2"/>
                <w:sz w:val="22"/>
                <w:szCs w:val="22"/>
              </w:rPr>
              <w:t>LST</w:t>
            </w:r>
            <w:r w:rsidRPr="00697E2E">
              <w:rPr>
                <w:rFonts w:asciiTheme="minorHAnsi" w:hAnsiTheme="minorHAnsi" w:cstheme="minorHAnsi"/>
                <w:color w:val="0D0D0D" w:themeColor="text1" w:themeTint="F2"/>
                <w:spacing w:val="-2"/>
                <w:sz w:val="22"/>
                <w:szCs w:val="22"/>
              </w:rPr>
              <w:t xml:space="preserve"> </w:t>
            </w:r>
            <w:r w:rsidRPr="00697E2E">
              <w:rPr>
                <w:rFonts w:asciiTheme="minorHAnsi" w:hAnsiTheme="minorHAnsi" w:cstheme="minorHAnsi"/>
                <w:color w:val="0D0D0D" w:themeColor="text1" w:themeTint="F2"/>
                <w:sz w:val="22"/>
                <w:szCs w:val="22"/>
              </w:rPr>
              <w:t>EN</w:t>
            </w:r>
            <w:r w:rsidRPr="00697E2E">
              <w:rPr>
                <w:rFonts w:asciiTheme="minorHAnsi" w:hAnsiTheme="minorHAnsi" w:cstheme="minorHAnsi"/>
                <w:color w:val="0D0D0D" w:themeColor="text1" w:themeTint="F2"/>
                <w:spacing w:val="-3"/>
                <w:sz w:val="22"/>
                <w:szCs w:val="22"/>
              </w:rPr>
              <w:t xml:space="preserve"> 12266-1</w:t>
            </w:r>
            <w:r w:rsidRPr="00697E2E">
              <w:rPr>
                <w:rFonts w:asciiTheme="minorHAnsi" w:hAnsiTheme="minorHAnsi" w:cstheme="minorHAnsi"/>
                <w:color w:val="0D0D0D" w:themeColor="text1" w:themeTint="F2"/>
                <w:sz w:val="22"/>
                <w:szCs w:val="22"/>
              </w:rPr>
              <w:t xml:space="preserve"> arba</w:t>
            </w:r>
            <w:r w:rsidRPr="00697E2E">
              <w:rPr>
                <w:rFonts w:asciiTheme="minorHAnsi" w:hAnsiTheme="minorHAnsi" w:cstheme="minorHAnsi"/>
                <w:color w:val="0D0D0D" w:themeColor="text1" w:themeTint="F2"/>
                <w:spacing w:val="-1"/>
                <w:sz w:val="22"/>
                <w:szCs w:val="22"/>
              </w:rPr>
              <w:t xml:space="preserve"> </w:t>
            </w:r>
            <w:r w:rsidRPr="00697E2E">
              <w:rPr>
                <w:rFonts w:asciiTheme="minorHAnsi" w:hAnsiTheme="minorHAnsi" w:cstheme="minorHAnsi"/>
                <w:color w:val="0D0D0D" w:themeColor="text1" w:themeTint="F2"/>
                <w:sz w:val="22"/>
                <w:szCs w:val="22"/>
              </w:rPr>
              <w:t>lygiavertis</w:t>
            </w:r>
            <w:r w:rsidRPr="00697E2E">
              <w:rPr>
                <w:rFonts w:asciiTheme="minorHAnsi" w:hAnsiTheme="minorHAnsi" w:cstheme="minorHAnsi"/>
                <w:color w:val="0D0D0D" w:themeColor="text1" w:themeTint="F2"/>
                <w:spacing w:val="-3"/>
                <w:sz w:val="22"/>
                <w:szCs w:val="22"/>
              </w:rPr>
              <w:t xml:space="preserve"> , LST EN 558-1 </w:t>
            </w:r>
            <w:r w:rsidRPr="00697E2E">
              <w:rPr>
                <w:rFonts w:asciiTheme="minorHAnsi" w:hAnsiTheme="minorHAnsi" w:cstheme="minorHAnsi"/>
                <w:color w:val="0D0D0D" w:themeColor="text1" w:themeTint="F2"/>
                <w:sz w:val="22"/>
                <w:szCs w:val="22"/>
              </w:rPr>
              <w:t>arba</w:t>
            </w:r>
            <w:r w:rsidRPr="00697E2E">
              <w:rPr>
                <w:rFonts w:asciiTheme="minorHAnsi" w:hAnsiTheme="minorHAnsi" w:cstheme="minorHAnsi"/>
                <w:color w:val="0D0D0D" w:themeColor="text1" w:themeTint="F2"/>
                <w:spacing w:val="-1"/>
                <w:sz w:val="22"/>
                <w:szCs w:val="22"/>
              </w:rPr>
              <w:t xml:space="preserve"> </w:t>
            </w:r>
            <w:r w:rsidRPr="00697E2E">
              <w:rPr>
                <w:rFonts w:asciiTheme="minorHAnsi" w:hAnsiTheme="minorHAnsi" w:cstheme="minorHAnsi"/>
                <w:color w:val="0D0D0D" w:themeColor="text1" w:themeTint="F2"/>
                <w:sz w:val="22"/>
                <w:szCs w:val="22"/>
              </w:rPr>
              <w:t>lygiavertis.</w:t>
            </w:r>
          </w:p>
        </w:tc>
        <w:tc>
          <w:tcPr>
            <w:tcW w:w="945" w:type="pct"/>
            <w:tcBorders>
              <w:top w:val="single" w:sz="4" w:space="0" w:color="auto"/>
              <w:left w:val="single" w:sz="4" w:space="0" w:color="auto"/>
              <w:bottom w:val="single" w:sz="4" w:space="0" w:color="auto"/>
              <w:right w:val="single" w:sz="4" w:space="0" w:color="auto"/>
            </w:tcBorders>
          </w:tcPr>
          <w:p w14:paraId="66ABBD2C" w14:textId="0AED6EFA" w:rsidR="009F1F74" w:rsidRPr="00697E2E" w:rsidRDefault="009E60B6" w:rsidP="009F1F74">
            <w:pPr>
              <w:spacing w:before="100" w:beforeAutospacing="1" w:after="100" w:afterAutospacing="1"/>
              <w:jc w:val="both"/>
              <w:rPr>
                <w:rFonts w:asciiTheme="minorHAnsi" w:hAnsiTheme="minorHAnsi" w:cstheme="minorHAnsi"/>
                <w:color w:val="0D0D0D" w:themeColor="text1" w:themeTint="F2"/>
                <w:sz w:val="22"/>
                <w:szCs w:val="22"/>
                <w:lang w:eastAsia="lt-LT"/>
              </w:rPr>
            </w:pPr>
            <w:r>
              <w:rPr>
                <w:rFonts w:asciiTheme="minorHAnsi" w:hAnsiTheme="minorHAnsi" w:cstheme="minorHAnsi"/>
                <w:color w:val="0D0D0D" w:themeColor="text1" w:themeTint="F2"/>
                <w:sz w:val="22"/>
                <w:szCs w:val="22"/>
                <w:lang w:eastAsia="lt-LT"/>
              </w:rPr>
              <w:t>Atitinka</w:t>
            </w:r>
          </w:p>
        </w:tc>
        <w:tc>
          <w:tcPr>
            <w:tcW w:w="945" w:type="pct"/>
            <w:tcBorders>
              <w:top w:val="single" w:sz="4" w:space="0" w:color="auto"/>
              <w:left w:val="single" w:sz="4" w:space="0" w:color="auto"/>
              <w:bottom w:val="single" w:sz="4" w:space="0" w:color="auto"/>
              <w:right w:val="single" w:sz="4" w:space="0" w:color="auto"/>
            </w:tcBorders>
          </w:tcPr>
          <w:p w14:paraId="65852A08" w14:textId="51C72FE1" w:rsidR="009F1F74" w:rsidRPr="00697E2E" w:rsidRDefault="009E60B6" w:rsidP="009F1F74">
            <w:pPr>
              <w:spacing w:before="100" w:beforeAutospacing="1" w:after="100" w:afterAutospacing="1"/>
              <w:jc w:val="both"/>
              <w:rPr>
                <w:rFonts w:asciiTheme="minorHAnsi" w:hAnsiTheme="minorHAnsi" w:cstheme="minorHAnsi"/>
                <w:color w:val="0D0D0D" w:themeColor="text1" w:themeTint="F2"/>
                <w:sz w:val="22"/>
                <w:szCs w:val="22"/>
                <w:lang w:eastAsia="lt-LT"/>
              </w:rPr>
            </w:pPr>
            <w:r>
              <w:rPr>
                <w:rFonts w:asciiTheme="minorHAnsi" w:hAnsiTheme="minorHAnsi" w:cstheme="minorHAnsi"/>
                <w:color w:val="0D0D0D" w:themeColor="text1" w:themeTint="F2"/>
                <w:sz w:val="22"/>
                <w:szCs w:val="22"/>
                <w:lang w:eastAsia="lt-LT"/>
              </w:rPr>
              <w:t>ESD Nr. 36</w:t>
            </w:r>
          </w:p>
        </w:tc>
      </w:tr>
      <w:tr w:rsidR="009E60B6" w:rsidRPr="00697E2E" w14:paraId="4E00847D"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64675B58" w14:textId="77777777" w:rsidR="009E60B6" w:rsidRPr="00697E2E" w:rsidRDefault="009E60B6" w:rsidP="009E60B6">
            <w:pPr>
              <w:numPr>
                <w:ilvl w:val="0"/>
                <w:numId w:val="158"/>
              </w:numPr>
              <w:rPr>
                <w:rFonts w:asciiTheme="minorHAnsi" w:hAnsiTheme="minorHAnsi" w:cstheme="minorHAnsi"/>
                <w:color w:val="0D0D0D" w:themeColor="text1" w:themeTint="F2"/>
                <w:sz w:val="22"/>
                <w:szCs w:val="22"/>
              </w:rPr>
            </w:pPr>
          </w:p>
        </w:tc>
        <w:tc>
          <w:tcPr>
            <w:tcW w:w="921" w:type="pct"/>
            <w:tcBorders>
              <w:top w:val="single" w:sz="4" w:space="0" w:color="auto"/>
              <w:left w:val="single" w:sz="4" w:space="0" w:color="auto"/>
              <w:bottom w:val="single" w:sz="4" w:space="0" w:color="auto"/>
              <w:right w:val="single" w:sz="4" w:space="0" w:color="auto"/>
            </w:tcBorders>
          </w:tcPr>
          <w:p w14:paraId="6C2832E1" w14:textId="304A6481" w:rsidR="009E60B6" w:rsidRPr="00697E2E" w:rsidRDefault="009E60B6" w:rsidP="009E60B6">
            <w:pPr>
              <w:jc w:val="both"/>
              <w:rPr>
                <w:rFonts w:asciiTheme="minorHAnsi" w:hAnsiTheme="minorHAnsi" w:cstheme="minorHAnsi"/>
                <w:color w:val="0D0D0D" w:themeColor="text1" w:themeTint="F2"/>
                <w:sz w:val="22"/>
                <w:szCs w:val="22"/>
              </w:rPr>
            </w:pPr>
            <w:r w:rsidRPr="00697E2E">
              <w:rPr>
                <w:rFonts w:asciiTheme="minorHAnsi" w:hAnsiTheme="minorHAnsi" w:cstheme="minorHAnsi"/>
                <w:color w:val="0D0D0D" w:themeColor="text1" w:themeTint="F2"/>
                <w:sz w:val="22"/>
                <w:szCs w:val="22"/>
              </w:rPr>
              <w:t>Darbinė terpė</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50C9CC80" w14:textId="30FE87E0" w:rsidR="009E60B6" w:rsidRPr="00697E2E" w:rsidRDefault="009E60B6" w:rsidP="009E60B6">
            <w:pPr>
              <w:spacing w:after="21"/>
              <w:rPr>
                <w:rFonts w:asciiTheme="minorHAnsi" w:hAnsiTheme="minorHAnsi" w:cstheme="minorHAnsi"/>
                <w:color w:val="0D0D0D" w:themeColor="text1" w:themeTint="F2"/>
                <w:sz w:val="22"/>
                <w:szCs w:val="22"/>
              </w:rPr>
            </w:pPr>
            <w:r w:rsidRPr="00697E2E">
              <w:rPr>
                <w:rFonts w:asciiTheme="minorHAnsi" w:hAnsiTheme="minorHAnsi" w:cstheme="minorHAnsi"/>
                <w:color w:val="0D0D0D" w:themeColor="text1" w:themeTint="F2"/>
                <w:sz w:val="22"/>
                <w:szCs w:val="22"/>
              </w:rPr>
              <w:t>Geriamasis</w:t>
            </w:r>
            <w:r w:rsidRPr="00697E2E">
              <w:rPr>
                <w:rFonts w:asciiTheme="minorHAnsi" w:hAnsiTheme="minorHAnsi" w:cstheme="minorHAnsi"/>
                <w:color w:val="0D0D0D" w:themeColor="text1" w:themeTint="F2"/>
                <w:spacing w:val="-4"/>
                <w:sz w:val="22"/>
                <w:szCs w:val="22"/>
              </w:rPr>
              <w:t xml:space="preserve"> </w:t>
            </w:r>
            <w:r w:rsidRPr="00697E2E">
              <w:rPr>
                <w:rFonts w:asciiTheme="minorHAnsi" w:hAnsiTheme="minorHAnsi" w:cstheme="minorHAnsi"/>
                <w:color w:val="0D0D0D" w:themeColor="text1" w:themeTint="F2"/>
                <w:sz w:val="22"/>
                <w:szCs w:val="22"/>
              </w:rPr>
              <w:t>vanduo.</w:t>
            </w:r>
          </w:p>
        </w:tc>
        <w:tc>
          <w:tcPr>
            <w:tcW w:w="945" w:type="pct"/>
            <w:tcBorders>
              <w:top w:val="single" w:sz="4" w:space="0" w:color="auto"/>
              <w:left w:val="single" w:sz="4" w:space="0" w:color="auto"/>
              <w:bottom w:val="single" w:sz="4" w:space="0" w:color="auto"/>
              <w:right w:val="single" w:sz="4" w:space="0" w:color="auto"/>
            </w:tcBorders>
          </w:tcPr>
          <w:p w14:paraId="68B735F2" w14:textId="45CFFF49" w:rsidR="009E60B6" w:rsidRPr="00697E2E" w:rsidRDefault="009E60B6" w:rsidP="009E60B6">
            <w:pPr>
              <w:spacing w:before="100" w:beforeAutospacing="1" w:after="100" w:afterAutospacing="1"/>
              <w:jc w:val="both"/>
              <w:rPr>
                <w:rFonts w:asciiTheme="minorHAnsi" w:hAnsiTheme="minorHAnsi" w:cstheme="minorHAnsi"/>
                <w:color w:val="0D0D0D" w:themeColor="text1" w:themeTint="F2"/>
                <w:sz w:val="22"/>
                <w:szCs w:val="22"/>
                <w:lang w:eastAsia="lt-LT"/>
              </w:rPr>
            </w:pPr>
            <w:r>
              <w:rPr>
                <w:rFonts w:asciiTheme="minorHAnsi" w:hAnsiTheme="minorHAnsi" w:cstheme="minorHAnsi"/>
                <w:color w:val="0D0D0D" w:themeColor="text1" w:themeTint="F2"/>
                <w:sz w:val="22"/>
                <w:szCs w:val="22"/>
                <w:lang w:eastAsia="lt-LT"/>
              </w:rPr>
              <w:t>Atitinka</w:t>
            </w:r>
          </w:p>
        </w:tc>
        <w:tc>
          <w:tcPr>
            <w:tcW w:w="945" w:type="pct"/>
            <w:tcBorders>
              <w:top w:val="single" w:sz="4" w:space="0" w:color="auto"/>
              <w:left w:val="single" w:sz="4" w:space="0" w:color="auto"/>
              <w:bottom w:val="single" w:sz="4" w:space="0" w:color="auto"/>
              <w:right w:val="single" w:sz="4" w:space="0" w:color="auto"/>
            </w:tcBorders>
          </w:tcPr>
          <w:p w14:paraId="579D70E2" w14:textId="57817454" w:rsidR="009E60B6" w:rsidRPr="00697E2E" w:rsidRDefault="009E60B6" w:rsidP="009E60B6">
            <w:pPr>
              <w:spacing w:before="100" w:beforeAutospacing="1" w:after="100" w:afterAutospacing="1"/>
              <w:jc w:val="both"/>
              <w:rPr>
                <w:rFonts w:asciiTheme="minorHAnsi" w:hAnsiTheme="minorHAnsi" w:cstheme="minorHAnsi"/>
                <w:color w:val="0D0D0D" w:themeColor="text1" w:themeTint="F2"/>
                <w:sz w:val="22"/>
                <w:szCs w:val="22"/>
                <w:lang w:eastAsia="lt-LT"/>
              </w:rPr>
            </w:pPr>
            <w:r>
              <w:rPr>
                <w:rFonts w:asciiTheme="minorHAnsi" w:hAnsiTheme="minorHAnsi" w:cstheme="minorHAnsi"/>
                <w:color w:val="0D0D0D" w:themeColor="text1" w:themeTint="F2"/>
                <w:sz w:val="22"/>
                <w:szCs w:val="22"/>
                <w:lang w:eastAsia="lt-LT"/>
              </w:rPr>
              <w:t>ESD Nr. 36</w:t>
            </w:r>
          </w:p>
        </w:tc>
      </w:tr>
      <w:tr w:rsidR="009E60B6" w:rsidRPr="00697E2E" w14:paraId="68103BB4"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04E788F4" w14:textId="77777777" w:rsidR="009E60B6" w:rsidRPr="00697E2E" w:rsidRDefault="009E60B6" w:rsidP="009E60B6">
            <w:pPr>
              <w:numPr>
                <w:ilvl w:val="0"/>
                <w:numId w:val="158"/>
              </w:numPr>
              <w:rPr>
                <w:rFonts w:asciiTheme="minorHAnsi" w:hAnsiTheme="minorHAnsi" w:cstheme="minorHAnsi"/>
                <w:color w:val="0D0D0D" w:themeColor="text1" w:themeTint="F2"/>
                <w:sz w:val="22"/>
                <w:szCs w:val="22"/>
              </w:rPr>
            </w:pPr>
          </w:p>
        </w:tc>
        <w:tc>
          <w:tcPr>
            <w:tcW w:w="921" w:type="pct"/>
            <w:tcBorders>
              <w:top w:val="single" w:sz="4" w:space="0" w:color="auto"/>
              <w:left w:val="single" w:sz="4" w:space="0" w:color="auto"/>
              <w:bottom w:val="single" w:sz="4" w:space="0" w:color="auto"/>
              <w:right w:val="single" w:sz="4" w:space="0" w:color="auto"/>
            </w:tcBorders>
          </w:tcPr>
          <w:p w14:paraId="417DAE70" w14:textId="2FAF5C24" w:rsidR="009E60B6" w:rsidRPr="00697E2E" w:rsidRDefault="009E60B6" w:rsidP="009E60B6">
            <w:pPr>
              <w:rPr>
                <w:rFonts w:asciiTheme="minorHAnsi" w:hAnsiTheme="minorHAnsi" w:cstheme="minorHAnsi"/>
                <w:color w:val="0D0D0D" w:themeColor="text1" w:themeTint="F2"/>
                <w:sz w:val="22"/>
                <w:szCs w:val="22"/>
              </w:rPr>
            </w:pPr>
            <w:r w:rsidRPr="00697E2E">
              <w:rPr>
                <w:rFonts w:asciiTheme="minorHAnsi" w:hAnsiTheme="minorHAnsi" w:cstheme="minorHAnsi"/>
                <w:color w:val="0D0D0D" w:themeColor="text1" w:themeTint="F2"/>
                <w:sz w:val="22"/>
                <w:szCs w:val="22"/>
              </w:rPr>
              <w:t>Darbinis</w:t>
            </w:r>
            <w:r w:rsidRPr="00697E2E">
              <w:rPr>
                <w:rFonts w:asciiTheme="minorHAnsi" w:hAnsiTheme="minorHAnsi" w:cstheme="minorHAnsi"/>
                <w:color w:val="0D0D0D" w:themeColor="text1" w:themeTint="F2"/>
                <w:spacing w:val="-2"/>
                <w:sz w:val="22"/>
                <w:szCs w:val="22"/>
              </w:rPr>
              <w:t xml:space="preserve"> </w:t>
            </w:r>
            <w:r w:rsidRPr="00697E2E">
              <w:rPr>
                <w:rFonts w:asciiTheme="minorHAnsi" w:hAnsiTheme="minorHAnsi" w:cstheme="minorHAnsi"/>
                <w:color w:val="0D0D0D" w:themeColor="text1" w:themeTint="F2"/>
                <w:sz w:val="22"/>
                <w:szCs w:val="22"/>
              </w:rPr>
              <w:t>slėgis</w:t>
            </w:r>
          </w:p>
        </w:tc>
        <w:tc>
          <w:tcPr>
            <w:tcW w:w="1997" w:type="pct"/>
            <w:tcBorders>
              <w:top w:val="single" w:sz="4" w:space="0" w:color="auto"/>
              <w:left w:val="single" w:sz="4" w:space="0" w:color="auto"/>
              <w:bottom w:val="single" w:sz="4" w:space="0" w:color="auto"/>
              <w:right w:val="single" w:sz="4" w:space="0" w:color="auto"/>
            </w:tcBorders>
          </w:tcPr>
          <w:p w14:paraId="7710BE78" w14:textId="756E9AA8" w:rsidR="009E60B6" w:rsidRPr="00697E2E" w:rsidRDefault="009E60B6" w:rsidP="009E60B6">
            <w:pPr>
              <w:pStyle w:val="TableParagraph"/>
              <w:rPr>
                <w:rFonts w:cstheme="minorHAnsi"/>
                <w:color w:val="0D0D0D" w:themeColor="text1" w:themeTint="F2"/>
                <w:lang w:val="lt-LT"/>
              </w:rPr>
            </w:pPr>
            <w:r w:rsidRPr="00697E2E">
              <w:rPr>
                <w:rFonts w:cstheme="minorHAnsi"/>
                <w:color w:val="0D0D0D" w:themeColor="text1" w:themeTint="F2"/>
              </w:rPr>
              <w:t>PN10, PN16.</w:t>
            </w:r>
          </w:p>
        </w:tc>
        <w:tc>
          <w:tcPr>
            <w:tcW w:w="945" w:type="pct"/>
            <w:tcBorders>
              <w:top w:val="single" w:sz="4" w:space="0" w:color="auto"/>
              <w:left w:val="single" w:sz="4" w:space="0" w:color="auto"/>
              <w:bottom w:val="single" w:sz="4" w:space="0" w:color="auto"/>
              <w:right w:val="single" w:sz="4" w:space="0" w:color="auto"/>
            </w:tcBorders>
          </w:tcPr>
          <w:p w14:paraId="5867F9A1" w14:textId="63158882" w:rsidR="009E60B6" w:rsidRPr="00697E2E" w:rsidRDefault="009E60B6" w:rsidP="009E60B6">
            <w:pPr>
              <w:spacing w:afterLines="10" w:after="24"/>
              <w:jc w:val="both"/>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lang w:eastAsia="lt-LT"/>
              </w:rPr>
              <w:t>Atitinka</w:t>
            </w:r>
          </w:p>
        </w:tc>
        <w:tc>
          <w:tcPr>
            <w:tcW w:w="945" w:type="pct"/>
            <w:tcBorders>
              <w:top w:val="single" w:sz="4" w:space="0" w:color="auto"/>
              <w:left w:val="single" w:sz="4" w:space="0" w:color="auto"/>
              <w:bottom w:val="single" w:sz="4" w:space="0" w:color="auto"/>
              <w:right w:val="single" w:sz="4" w:space="0" w:color="auto"/>
            </w:tcBorders>
          </w:tcPr>
          <w:p w14:paraId="27E06F08" w14:textId="4C22CF59" w:rsidR="009E60B6" w:rsidRPr="00697E2E" w:rsidRDefault="009E60B6" w:rsidP="009E60B6">
            <w:pPr>
              <w:spacing w:afterLines="10" w:after="24"/>
              <w:jc w:val="both"/>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lang w:eastAsia="lt-LT"/>
              </w:rPr>
              <w:t>ESD Nr. 36</w:t>
            </w:r>
          </w:p>
        </w:tc>
      </w:tr>
      <w:tr w:rsidR="004F2121" w:rsidRPr="00697E2E" w14:paraId="537587AE"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1CF5243" w14:textId="77777777" w:rsidR="004F2121" w:rsidRPr="00697E2E" w:rsidRDefault="004F2121" w:rsidP="004F2121">
            <w:pPr>
              <w:numPr>
                <w:ilvl w:val="0"/>
                <w:numId w:val="158"/>
              </w:numPr>
              <w:rPr>
                <w:rFonts w:asciiTheme="minorHAnsi" w:hAnsiTheme="minorHAnsi" w:cstheme="minorHAnsi"/>
                <w:color w:val="0D0D0D" w:themeColor="text1" w:themeTint="F2"/>
                <w:sz w:val="22"/>
                <w:szCs w:val="22"/>
              </w:rPr>
            </w:pPr>
          </w:p>
        </w:tc>
        <w:tc>
          <w:tcPr>
            <w:tcW w:w="921" w:type="pct"/>
            <w:tcBorders>
              <w:top w:val="single" w:sz="4" w:space="0" w:color="auto"/>
              <w:left w:val="single" w:sz="4" w:space="0" w:color="auto"/>
              <w:bottom w:val="single" w:sz="4" w:space="0" w:color="auto"/>
              <w:right w:val="single" w:sz="4" w:space="0" w:color="auto"/>
            </w:tcBorders>
          </w:tcPr>
          <w:p w14:paraId="1993C76F" w14:textId="2F30071C" w:rsidR="004F2121" w:rsidRPr="00697E2E" w:rsidRDefault="004F2121" w:rsidP="004F2121">
            <w:pPr>
              <w:pStyle w:val="TableParagraph"/>
              <w:rPr>
                <w:rFonts w:cstheme="minorHAnsi"/>
                <w:color w:val="0D0D0D" w:themeColor="text1" w:themeTint="F2"/>
                <w:lang w:val="lt-LT"/>
              </w:rPr>
            </w:pPr>
            <w:proofErr w:type="spellStart"/>
            <w:r w:rsidRPr="00697E2E">
              <w:rPr>
                <w:rFonts w:cstheme="minorHAnsi"/>
                <w:color w:val="0D0D0D" w:themeColor="text1" w:themeTint="F2"/>
              </w:rPr>
              <w:t>Pajungimo</w:t>
            </w:r>
            <w:proofErr w:type="spellEnd"/>
            <w:r w:rsidRPr="00697E2E">
              <w:rPr>
                <w:rFonts w:cstheme="minorHAnsi"/>
                <w:color w:val="0D0D0D" w:themeColor="text1" w:themeTint="F2"/>
                <w:spacing w:val="-1"/>
              </w:rPr>
              <w:t xml:space="preserve"> </w:t>
            </w:r>
            <w:proofErr w:type="spellStart"/>
            <w:r w:rsidRPr="00697E2E">
              <w:rPr>
                <w:rFonts w:cstheme="minorHAnsi"/>
                <w:color w:val="0D0D0D" w:themeColor="text1" w:themeTint="F2"/>
              </w:rPr>
              <w:t>būdas</w:t>
            </w:r>
            <w:proofErr w:type="spellEnd"/>
          </w:p>
        </w:tc>
        <w:tc>
          <w:tcPr>
            <w:tcW w:w="1997" w:type="pct"/>
            <w:tcBorders>
              <w:top w:val="single" w:sz="4" w:space="0" w:color="auto"/>
              <w:left w:val="single" w:sz="4" w:space="0" w:color="auto"/>
              <w:bottom w:val="single" w:sz="4" w:space="0" w:color="auto"/>
              <w:right w:val="single" w:sz="4" w:space="0" w:color="auto"/>
            </w:tcBorders>
          </w:tcPr>
          <w:p w14:paraId="608D7C2F" w14:textId="77777777" w:rsidR="004F2121" w:rsidRPr="00697E2E" w:rsidRDefault="004F2121" w:rsidP="004F2121">
            <w:pPr>
              <w:pStyle w:val="TableParagraph"/>
              <w:spacing w:line="268" w:lineRule="exact"/>
              <w:rPr>
                <w:rFonts w:cstheme="minorHAnsi"/>
                <w:color w:val="0D0D0D" w:themeColor="text1" w:themeTint="F2"/>
                <w:lang w:val="lt-LT"/>
              </w:rPr>
            </w:pPr>
            <w:r w:rsidRPr="00697E2E">
              <w:rPr>
                <w:rFonts w:cstheme="minorHAnsi"/>
                <w:color w:val="0D0D0D" w:themeColor="text1" w:themeTint="F2"/>
                <w:lang w:val="lt-LT"/>
              </w:rPr>
              <w:t>Flanšinis.</w:t>
            </w:r>
            <w:r w:rsidRPr="00697E2E">
              <w:rPr>
                <w:rFonts w:cstheme="minorHAnsi"/>
                <w:color w:val="0D0D0D" w:themeColor="text1" w:themeTint="F2"/>
                <w:spacing w:val="46"/>
                <w:lang w:val="lt-LT"/>
              </w:rPr>
              <w:t xml:space="preserve"> </w:t>
            </w:r>
            <w:r w:rsidRPr="00697E2E">
              <w:rPr>
                <w:rFonts w:cstheme="minorHAnsi"/>
                <w:color w:val="0D0D0D" w:themeColor="text1" w:themeTint="F2"/>
                <w:lang w:val="lt-LT"/>
              </w:rPr>
              <w:t>Flanšų</w:t>
            </w:r>
            <w:r w:rsidRPr="00697E2E">
              <w:rPr>
                <w:rFonts w:cstheme="minorHAnsi"/>
                <w:color w:val="0D0D0D" w:themeColor="text1" w:themeTint="F2"/>
                <w:spacing w:val="94"/>
                <w:lang w:val="lt-LT"/>
              </w:rPr>
              <w:t xml:space="preserve"> </w:t>
            </w:r>
            <w:r w:rsidRPr="00697E2E">
              <w:rPr>
                <w:rFonts w:cstheme="minorHAnsi"/>
                <w:color w:val="0D0D0D" w:themeColor="text1" w:themeTint="F2"/>
                <w:lang w:val="lt-LT"/>
              </w:rPr>
              <w:t>pragręžimas</w:t>
            </w:r>
            <w:r w:rsidRPr="00697E2E">
              <w:rPr>
                <w:rFonts w:cstheme="minorHAnsi"/>
                <w:color w:val="0D0D0D" w:themeColor="text1" w:themeTint="F2"/>
                <w:spacing w:val="94"/>
                <w:lang w:val="lt-LT"/>
              </w:rPr>
              <w:t xml:space="preserve"> </w:t>
            </w:r>
            <w:r w:rsidRPr="00697E2E">
              <w:rPr>
                <w:rFonts w:cstheme="minorHAnsi"/>
                <w:color w:val="0D0D0D" w:themeColor="text1" w:themeTint="F2"/>
                <w:lang w:val="lt-LT"/>
              </w:rPr>
              <w:t>pagal</w:t>
            </w:r>
            <w:r w:rsidRPr="00697E2E">
              <w:rPr>
                <w:rFonts w:cstheme="minorHAnsi"/>
                <w:color w:val="0D0D0D" w:themeColor="text1" w:themeTint="F2"/>
                <w:spacing w:val="93"/>
                <w:lang w:val="lt-LT"/>
              </w:rPr>
              <w:t xml:space="preserve"> </w:t>
            </w:r>
            <w:r w:rsidRPr="00697E2E">
              <w:rPr>
                <w:rFonts w:cstheme="minorHAnsi"/>
                <w:color w:val="0D0D0D" w:themeColor="text1" w:themeTint="F2"/>
                <w:lang w:val="lt-LT"/>
              </w:rPr>
              <w:t>LST</w:t>
            </w:r>
            <w:r w:rsidRPr="00697E2E">
              <w:rPr>
                <w:rFonts w:cstheme="minorHAnsi"/>
                <w:color w:val="0D0D0D" w:themeColor="text1" w:themeTint="F2"/>
                <w:spacing w:val="94"/>
                <w:lang w:val="lt-LT"/>
              </w:rPr>
              <w:t xml:space="preserve"> </w:t>
            </w:r>
            <w:r w:rsidRPr="00697E2E">
              <w:rPr>
                <w:rFonts w:cstheme="minorHAnsi"/>
                <w:color w:val="0D0D0D" w:themeColor="text1" w:themeTint="F2"/>
                <w:lang w:val="lt-LT"/>
              </w:rPr>
              <w:t>EN</w:t>
            </w:r>
            <w:r w:rsidRPr="00697E2E">
              <w:rPr>
                <w:rFonts w:cstheme="minorHAnsi"/>
                <w:color w:val="0D0D0D" w:themeColor="text1" w:themeTint="F2"/>
                <w:spacing w:val="92"/>
                <w:lang w:val="lt-LT"/>
              </w:rPr>
              <w:t xml:space="preserve"> </w:t>
            </w:r>
            <w:r w:rsidRPr="00697E2E">
              <w:rPr>
                <w:rFonts w:cstheme="minorHAnsi"/>
                <w:color w:val="0D0D0D" w:themeColor="text1" w:themeTint="F2"/>
                <w:lang w:val="lt-LT"/>
              </w:rPr>
              <w:t>1092-2</w:t>
            </w:r>
            <w:r w:rsidRPr="00697E2E">
              <w:rPr>
                <w:rFonts w:cstheme="minorHAnsi"/>
                <w:color w:val="0D0D0D" w:themeColor="text1" w:themeTint="F2"/>
                <w:spacing w:val="95"/>
                <w:lang w:val="lt-LT"/>
              </w:rPr>
              <w:t xml:space="preserve"> </w:t>
            </w:r>
            <w:r w:rsidRPr="00697E2E">
              <w:rPr>
                <w:rFonts w:cstheme="minorHAnsi"/>
                <w:color w:val="0D0D0D" w:themeColor="text1" w:themeTint="F2"/>
                <w:lang w:val="lt-LT"/>
              </w:rPr>
              <w:t>arba</w:t>
            </w:r>
          </w:p>
          <w:p w14:paraId="5556A0CD" w14:textId="2EE20E10" w:rsidR="004F2121" w:rsidRPr="00697E2E" w:rsidRDefault="004F2121" w:rsidP="004F2121">
            <w:pPr>
              <w:pStyle w:val="TableParagraph"/>
              <w:rPr>
                <w:rFonts w:cstheme="minorHAnsi"/>
                <w:color w:val="0D0D0D" w:themeColor="text1" w:themeTint="F2"/>
                <w:lang w:val="lt-LT"/>
              </w:rPr>
            </w:pPr>
            <w:proofErr w:type="spellStart"/>
            <w:r w:rsidRPr="00697E2E">
              <w:rPr>
                <w:rFonts w:cstheme="minorHAnsi"/>
                <w:color w:val="0D0D0D" w:themeColor="text1" w:themeTint="F2"/>
              </w:rPr>
              <w:t>lygiavertį</w:t>
            </w:r>
            <w:proofErr w:type="spellEnd"/>
            <w:r w:rsidRPr="00697E2E">
              <w:rPr>
                <w:rFonts w:cstheme="minorHAnsi"/>
                <w:color w:val="0D0D0D" w:themeColor="text1" w:themeTint="F2"/>
                <w:spacing w:val="-2"/>
              </w:rPr>
              <w:t xml:space="preserve"> </w:t>
            </w:r>
            <w:proofErr w:type="spellStart"/>
            <w:r w:rsidRPr="00697E2E">
              <w:rPr>
                <w:rFonts w:cstheme="minorHAnsi"/>
                <w:color w:val="0D0D0D" w:themeColor="text1" w:themeTint="F2"/>
              </w:rPr>
              <w:t>standartą</w:t>
            </w:r>
            <w:proofErr w:type="spellEnd"/>
            <w:r w:rsidRPr="00697E2E">
              <w:rPr>
                <w:rFonts w:cstheme="minorHAnsi"/>
                <w:color w:val="0D0D0D" w:themeColor="text1" w:themeTint="F2"/>
              </w:rPr>
              <w:t>.</w:t>
            </w:r>
          </w:p>
        </w:tc>
        <w:tc>
          <w:tcPr>
            <w:tcW w:w="945" w:type="pct"/>
            <w:tcBorders>
              <w:top w:val="single" w:sz="4" w:space="0" w:color="auto"/>
              <w:left w:val="single" w:sz="4" w:space="0" w:color="auto"/>
              <w:bottom w:val="single" w:sz="4" w:space="0" w:color="auto"/>
              <w:right w:val="single" w:sz="4" w:space="0" w:color="auto"/>
            </w:tcBorders>
          </w:tcPr>
          <w:p w14:paraId="7763AA24" w14:textId="5EED35DF" w:rsidR="004F2121" w:rsidRPr="00697E2E" w:rsidRDefault="004F2121" w:rsidP="004F2121">
            <w:pPr>
              <w:rPr>
                <w:rFonts w:asciiTheme="minorHAnsi" w:hAnsiTheme="minorHAnsi" w:cstheme="minorHAnsi"/>
                <w:color w:val="0D0D0D" w:themeColor="text1" w:themeTint="F2"/>
                <w:sz w:val="22"/>
                <w:szCs w:val="22"/>
                <w:lang w:eastAsia="lt-LT"/>
              </w:rPr>
            </w:pPr>
            <w:r>
              <w:rPr>
                <w:rFonts w:asciiTheme="minorHAnsi" w:hAnsiTheme="minorHAnsi" w:cstheme="minorHAnsi"/>
                <w:color w:val="0D0D0D" w:themeColor="text1" w:themeTint="F2"/>
                <w:sz w:val="22"/>
                <w:szCs w:val="22"/>
                <w:lang w:eastAsia="lt-LT"/>
              </w:rPr>
              <w:t>Atitinka</w:t>
            </w:r>
          </w:p>
        </w:tc>
        <w:tc>
          <w:tcPr>
            <w:tcW w:w="945" w:type="pct"/>
            <w:tcBorders>
              <w:top w:val="single" w:sz="4" w:space="0" w:color="auto"/>
              <w:left w:val="single" w:sz="4" w:space="0" w:color="auto"/>
              <w:bottom w:val="single" w:sz="4" w:space="0" w:color="auto"/>
              <w:right w:val="single" w:sz="4" w:space="0" w:color="auto"/>
            </w:tcBorders>
          </w:tcPr>
          <w:p w14:paraId="458326D5" w14:textId="4D38A578" w:rsidR="004F2121" w:rsidRPr="00697E2E" w:rsidRDefault="004F2121" w:rsidP="004F2121">
            <w:pPr>
              <w:rPr>
                <w:rFonts w:asciiTheme="minorHAnsi" w:hAnsiTheme="minorHAnsi" w:cstheme="minorHAnsi"/>
                <w:color w:val="0D0D0D" w:themeColor="text1" w:themeTint="F2"/>
                <w:sz w:val="22"/>
                <w:szCs w:val="22"/>
                <w:lang w:eastAsia="lt-LT"/>
              </w:rPr>
            </w:pPr>
            <w:r>
              <w:rPr>
                <w:rFonts w:asciiTheme="minorHAnsi" w:hAnsiTheme="minorHAnsi" w:cstheme="minorHAnsi"/>
                <w:color w:val="0D0D0D" w:themeColor="text1" w:themeTint="F2"/>
                <w:sz w:val="22"/>
                <w:szCs w:val="22"/>
                <w:lang w:eastAsia="lt-LT"/>
              </w:rPr>
              <w:t>ESD Nr. 36</w:t>
            </w:r>
          </w:p>
        </w:tc>
      </w:tr>
      <w:tr w:rsidR="004F2121" w:rsidRPr="00697E2E" w14:paraId="6B8850ED"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EE2F0EE" w14:textId="77777777" w:rsidR="004F2121" w:rsidRPr="00697E2E" w:rsidRDefault="004F2121" w:rsidP="004F2121">
            <w:pPr>
              <w:numPr>
                <w:ilvl w:val="0"/>
                <w:numId w:val="158"/>
              </w:numPr>
              <w:rPr>
                <w:rFonts w:asciiTheme="minorHAnsi" w:hAnsiTheme="minorHAnsi" w:cstheme="minorHAnsi"/>
                <w:color w:val="0D0D0D" w:themeColor="text1" w:themeTint="F2"/>
                <w:sz w:val="22"/>
                <w:szCs w:val="22"/>
              </w:rPr>
            </w:pPr>
          </w:p>
        </w:tc>
        <w:tc>
          <w:tcPr>
            <w:tcW w:w="921" w:type="pct"/>
            <w:tcBorders>
              <w:top w:val="single" w:sz="4" w:space="0" w:color="auto"/>
              <w:left w:val="single" w:sz="4" w:space="0" w:color="auto"/>
              <w:bottom w:val="single" w:sz="4" w:space="0" w:color="auto"/>
              <w:right w:val="single" w:sz="4" w:space="0" w:color="auto"/>
            </w:tcBorders>
          </w:tcPr>
          <w:p w14:paraId="4341C8AE" w14:textId="31424060" w:rsidR="004F2121" w:rsidRPr="00697E2E" w:rsidRDefault="004F2121" w:rsidP="004F2121">
            <w:pPr>
              <w:rPr>
                <w:rFonts w:asciiTheme="minorHAnsi" w:hAnsiTheme="minorHAnsi" w:cstheme="minorHAnsi"/>
                <w:color w:val="0D0D0D" w:themeColor="text1" w:themeTint="F2"/>
                <w:sz w:val="22"/>
                <w:szCs w:val="22"/>
              </w:rPr>
            </w:pPr>
            <w:r w:rsidRPr="00697E2E">
              <w:rPr>
                <w:rFonts w:asciiTheme="minorHAnsi" w:hAnsiTheme="minorHAnsi" w:cstheme="minorHAnsi"/>
                <w:color w:val="0D0D0D" w:themeColor="text1" w:themeTint="F2"/>
                <w:sz w:val="22"/>
                <w:szCs w:val="22"/>
              </w:rPr>
              <w:t>Korpuso</w:t>
            </w:r>
            <w:r w:rsidRPr="00697E2E">
              <w:rPr>
                <w:rFonts w:asciiTheme="minorHAnsi" w:hAnsiTheme="minorHAnsi" w:cstheme="minorHAnsi"/>
                <w:color w:val="0D0D0D" w:themeColor="text1" w:themeTint="F2"/>
                <w:spacing w:val="-2"/>
                <w:sz w:val="22"/>
                <w:szCs w:val="22"/>
              </w:rPr>
              <w:t xml:space="preserve"> </w:t>
            </w:r>
            <w:r w:rsidRPr="00697E2E">
              <w:rPr>
                <w:rFonts w:asciiTheme="minorHAnsi" w:hAnsiTheme="minorHAnsi" w:cstheme="minorHAnsi"/>
                <w:color w:val="0D0D0D" w:themeColor="text1" w:themeTint="F2"/>
                <w:sz w:val="22"/>
                <w:szCs w:val="22"/>
              </w:rPr>
              <w:t>medžiaga</w:t>
            </w:r>
          </w:p>
        </w:tc>
        <w:tc>
          <w:tcPr>
            <w:tcW w:w="1997" w:type="pct"/>
            <w:tcBorders>
              <w:top w:val="single" w:sz="4" w:space="0" w:color="auto"/>
              <w:left w:val="single" w:sz="4" w:space="0" w:color="auto"/>
              <w:bottom w:val="single" w:sz="4" w:space="0" w:color="auto"/>
              <w:right w:val="single" w:sz="4" w:space="0" w:color="auto"/>
            </w:tcBorders>
          </w:tcPr>
          <w:p w14:paraId="55AC5E11" w14:textId="77777777" w:rsidR="004F2121" w:rsidRPr="00697E2E" w:rsidRDefault="004F2121" w:rsidP="004F2121">
            <w:pPr>
              <w:pStyle w:val="ListParagraph"/>
              <w:numPr>
                <w:ilvl w:val="0"/>
                <w:numId w:val="159"/>
              </w:numPr>
              <w:spacing w:line="256" w:lineRule="auto"/>
              <w:ind w:left="598"/>
              <w:rPr>
                <w:rFonts w:asciiTheme="minorHAnsi" w:eastAsiaTheme="minorHAnsi" w:hAnsiTheme="minorHAnsi" w:cstheme="minorHAnsi"/>
                <w:color w:val="0D0D0D" w:themeColor="text1" w:themeTint="F2"/>
                <w:spacing w:val="-1"/>
                <w:sz w:val="22"/>
                <w:szCs w:val="22"/>
              </w:rPr>
            </w:pPr>
            <w:r w:rsidRPr="00697E2E">
              <w:rPr>
                <w:rFonts w:asciiTheme="minorHAnsi" w:eastAsiaTheme="minorHAnsi" w:hAnsiTheme="minorHAnsi" w:cstheme="minorHAnsi"/>
                <w:color w:val="0D0D0D" w:themeColor="text1" w:themeTint="F2"/>
                <w:spacing w:val="-1"/>
                <w:sz w:val="22"/>
                <w:szCs w:val="22"/>
              </w:rPr>
              <w:t>Kalusis ketus (pagal LST EN 1563 arba lygiavertį standartą), nerūdijantis plienas (ne žemesnės klasės kaip EN 1.4316), plastikas arba lygiavertė medžiaga.</w:t>
            </w:r>
          </w:p>
          <w:p w14:paraId="4DBC9C78" w14:textId="50A19F0C" w:rsidR="004F2121" w:rsidRPr="00462556" w:rsidRDefault="004F2121" w:rsidP="004F2121">
            <w:pPr>
              <w:pStyle w:val="ListParagraph"/>
              <w:numPr>
                <w:ilvl w:val="0"/>
                <w:numId w:val="159"/>
              </w:numPr>
              <w:spacing w:afterLines="10" w:after="24"/>
              <w:ind w:left="576"/>
              <w:jc w:val="both"/>
              <w:rPr>
                <w:rFonts w:asciiTheme="minorHAnsi" w:hAnsiTheme="minorHAnsi" w:cstheme="minorHAnsi"/>
                <w:b/>
                <w:bCs/>
                <w:color w:val="0D0D0D" w:themeColor="text1" w:themeTint="F2"/>
                <w:sz w:val="22"/>
                <w:szCs w:val="22"/>
              </w:rPr>
            </w:pPr>
            <w:r w:rsidRPr="00462556">
              <w:rPr>
                <w:rFonts w:asciiTheme="minorHAnsi" w:hAnsiTheme="minorHAnsi" w:cstheme="minorHAnsi"/>
                <w:color w:val="0D0D0D" w:themeColor="text1" w:themeTint="F2"/>
                <w:sz w:val="22"/>
                <w:szCs w:val="22"/>
              </w:rPr>
              <w:t>Varžtai,</w:t>
            </w:r>
            <w:r w:rsidRPr="00462556">
              <w:rPr>
                <w:rFonts w:asciiTheme="minorHAnsi" w:hAnsiTheme="minorHAnsi" w:cstheme="minorHAnsi"/>
                <w:color w:val="0D0D0D" w:themeColor="text1" w:themeTint="F2"/>
                <w:spacing w:val="1"/>
                <w:sz w:val="22"/>
                <w:szCs w:val="22"/>
              </w:rPr>
              <w:t xml:space="preserve"> </w:t>
            </w:r>
            <w:r w:rsidRPr="00462556">
              <w:rPr>
                <w:rFonts w:asciiTheme="minorHAnsi" w:hAnsiTheme="minorHAnsi" w:cstheme="minorHAnsi"/>
                <w:color w:val="0D0D0D" w:themeColor="text1" w:themeTint="F2"/>
                <w:sz w:val="22"/>
                <w:szCs w:val="22"/>
              </w:rPr>
              <w:t>veržlės</w:t>
            </w:r>
            <w:r w:rsidRPr="00462556">
              <w:rPr>
                <w:rFonts w:asciiTheme="minorHAnsi" w:hAnsiTheme="minorHAnsi" w:cstheme="minorHAnsi"/>
                <w:color w:val="0D0D0D" w:themeColor="text1" w:themeTint="F2"/>
                <w:spacing w:val="1"/>
                <w:sz w:val="22"/>
                <w:szCs w:val="22"/>
              </w:rPr>
              <w:t xml:space="preserve"> </w:t>
            </w:r>
            <w:r w:rsidRPr="00462556">
              <w:rPr>
                <w:rFonts w:asciiTheme="minorHAnsi" w:hAnsiTheme="minorHAnsi" w:cstheme="minorHAnsi"/>
                <w:color w:val="0D0D0D" w:themeColor="text1" w:themeTint="F2"/>
                <w:sz w:val="22"/>
                <w:szCs w:val="22"/>
              </w:rPr>
              <w:t>ir</w:t>
            </w:r>
            <w:r w:rsidRPr="00462556">
              <w:rPr>
                <w:rFonts w:asciiTheme="minorHAnsi" w:hAnsiTheme="minorHAnsi" w:cstheme="minorHAnsi"/>
                <w:color w:val="0D0D0D" w:themeColor="text1" w:themeTint="F2"/>
                <w:spacing w:val="1"/>
                <w:sz w:val="22"/>
                <w:szCs w:val="22"/>
              </w:rPr>
              <w:t xml:space="preserve"> </w:t>
            </w:r>
            <w:r w:rsidRPr="00462556">
              <w:rPr>
                <w:rFonts w:asciiTheme="minorHAnsi" w:hAnsiTheme="minorHAnsi" w:cstheme="minorHAnsi"/>
                <w:color w:val="0D0D0D" w:themeColor="text1" w:themeTint="F2"/>
                <w:sz w:val="22"/>
                <w:szCs w:val="22"/>
              </w:rPr>
              <w:t>poveržlės</w:t>
            </w:r>
            <w:r w:rsidRPr="00462556">
              <w:rPr>
                <w:rFonts w:asciiTheme="minorHAnsi" w:hAnsiTheme="minorHAnsi" w:cstheme="minorHAnsi"/>
                <w:color w:val="0D0D0D" w:themeColor="text1" w:themeTint="F2"/>
                <w:spacing w:val="1"/>
                <w:sz w:val="22"/>
                <w:szCs w:val="22"/>
              </w:rPr>
              <w:t xml:space="preserve"> </w:t>
            </w:r>
            <w:r w:rsidRPr="00462556">
              <w:rPr>
                <w:rFonts w:asciiTheme="minorHAnsi" w:hAnsiTheme="minorHAnsi" w:cstheme="minorHAnsi"/>
                <w:color w:val="0D0D0D" w:themeColor="text1" w:themeTint="F2"/>
                <w:sz w:val="22"/>
                <w:szCs w:val="22"/>
              </w:rPr>
              <w:t>turi</w:t>
            </w:r>
            <w:r w:rsidRPr="00462556">
              <w:rPr>
                <w:rFonts w:asciiTheme="minorHAnsi" w:hAnsiTheme="minorHAnsi" w:cstheme="minorHAnsi"/>
                <w:color w:val="0D0D0D" w:themeColor="text1" w:themeTint="F2"/>
                <w:spacing w:val="1"/>
                <w:sz w:val="22"/>
                <w:szCs w:val="22"/>
              </w:rPr>
              <w:t xml:space="preserve"> </w:t>
            </w:r>
            <w:r w:rsidRPr="00462556">
              <w:rPr>
                <w:rFonts w:asciiTheme="minorHAnsi" w:hAnsiTheme="minorHAnsi" w:cstheme="minorHAnsi"/>
                <w:color w:val="0D0D0D" w:themeColor="text1" w:themeTint="F2"/>
                <w:sz w:val="22"/>
                <w:szCs w:val="22"/>
              </w:rPr>
              <w:t>būti</w:t>
            </w:r>
            <w:r w:rsidRPr="00462556">
              <w:rPr>
                <w:rFonts w:asciiTheme="minorHAnsi" w:hAnsiTheme="minorHAnsi" w:cstheme="minorHAnsi"/>
                <w:color w:val="0D0D0D" w:themeColor="text1" w:themeTint="F2"/>
                <w:spacing w:val="1"/>
                <w:sz w:val="22"/>
                <w:szCs w:val="22"/>
              </w:rPr>
              <w:t xml:space="preserve"> </w:t>
            </w:r>
            <w:r w:rsidRPr="00462556">
              <w:rPr>
                <w:rFonts w:asciiTheme="minorHAnsi" w:hAnsiTheme="minorHAnsi" w:cstheme="minorHAnsi"/>
                <w:color w:val="0D0D0D" w:themeColor="text1" w:themeTint="F2"/>
                <w:sz w:val="22"/>
                <w:szCs w:val="22"/>
              </w:rPr>
              <w:t>pagaminti</w:t>
            </w:r>
            <w:r w:rsidRPr="00462556">
              <w:rPr>
                <w:rFonts w:asciiTheme="minorHAnsi" w:hAnsiTheme="minorHAnsi" w:cstheme="minorHAnsi"/>
                <w:color w:val="0D0D0D" w:themeColor="text1" w:themeTint="F2"/>
                <w:spacing w:val="1"/>
                <w:sz w:val="22"/>
                <w:szCs w:val="22"/>
              </w:rPr>
              <w:t xml:space="preserve"> </w:t>
            </w:r>
            <w:r w:rsidRPr="00462556">
              <w:rPr>
                <w:rFonts w:asciiTheme="minorHAnsi" w:hAnsiTheme="minorHAnsi" w:cstheme="minorHAnsi"/>
                <w:color w:val="0D0D0D" w:themeColor="text1" w:themeTint="F2"/>
                <w:sz w:val="22"/>
                <w:szCs w:val="22"/>
              </w:rPr>
              <w:t>iš</w:t>
            </w:r>
            <w:r w:rsidRPr="00462556">
              <w:rPr>
                <w:rFonts w:asciiTheme="minorHAnsi" w:hAnsiTheme="minorHAnsi" w:cstheme="minorHAnsi"/>
                <w:color w:val="0D0D0D" w:themeColor="text1" w:themeTint="F2"/>
                <w:spacing w:val="1"/>
                <w:sz w:val="22"/>
                <w:szCs w:val="22"/>
              </w:rPr>
              <w:t xml:space="preserve"> </w:t>
            </w:r>
            <w:r w:rsidRPr="00462556">
              <w:rPr>
                <w:rFonts w:asciiTheme="minorHAnsi" w:hAnsiTheme="minorHAnsi" w:cstheme="minorHAnsi"/>
                <w:color w:val="0D0D0D" w:themeColor="text1" w:themeTint="F2"/>
                <w:sz w:val="22"/>
                <w:szCs w:val="22"/>
              </w:rPr>
              <w:t>nerūdijančio plieno (plieno klasė ne žemesnė kaip A2)</w:t>
            </w:r>
            <w:r w:rsidRPr="00462556">
              <w:rPr>
                <w:rFonts w:asciiTheme="minorHAnsi" w:hAnsiTheme="minorHAnsi" w:cstheme="minorHAnsi"/>
                <w:color w:val="0D0D0D" w:themeColor="text1" w:themeTint="F2"/>
                <w:spacing w:val="1"/>
                <w:sz w:val="22"/>
                <w:szCs w:val="22"/>
              </w:rPr>
              <w:t xml:space="preserve"> </w:t>
            </w:r>
            <w:r w:rsidRPr="00462556">
              <w:rPr>
                <w:rFonts w:asciiTheme="minorHAnsi" w:hAnsiTheme="minorHAnsi" w:cstheme="minorHAnsi"/>
                <w:color w:val="0D0D0D" w:themeColor="text1" w:themeTint="F2"/>
                <w:sz w:val="22"/>
                <w:szCs w:val="22"/>
              </w:rPr>
              <w:t>arba</w:t>
            </w:r>
            <w:r w:rsidRPr="00462556">
              <w:rPr>
                <w:rFonts w:asciiTheme="minorHAnsi" w:hAnsiTheme="minorHAnsi" w:cstheme="minorHAnsi"/>
                <w:color w:val="0D0D0D" w:themeColor="text1" w:themeTint="F2"/>
                <w:spacing w:val="-1"/>
                <w:sz w:val="22"/>
                <w:szCs w:val="22"/>
              </w:rPr>
              <w:t xml:space="preserve"> </w:t>
            </w:r>
            <w:r w:rsidRPr="00462556">
              <w:rPr>
                <w:rFonts w:asciiTheme="minorHAnsi" w:hAnsiTheme="minorHAnsi" w:cstheme="minorHAnsi"/>
                <w:color w:val="0D0D0D" w:themeColor="text1" w:themeTint="F2"/>
                <w:sz w:val="22"/>
                <w:szCs w:val="22"/>
              </w:rPr>
              <w:t>lygiaverčio.</w:t>
            </w:r>
          </w:p>
        </w:tc>
        <w:tc>
          <w:tcPr>
            <w:tcW w:w="945" w:type="pct"/>
            <w:tcBorders>
              <w:top w:val="single" w:sz="4" w:space="0" w:color="auto"/>
              <w:left w:val="single" w:sz="4" w:space="0" w:color="auto"/>
              <w:bottom w:val="single" w:sz="4" w:space="0" w:color="auto"/>
              <w:right w:val="single" w:sz="4" w:space="0" w:color="auto"/>
            </w:tcBorders>
          </w:tcPr>
          <w:p w14:paraId="57CB7897" w14:textId="464F5851" w:rsidR="004F2121" w:rsidRPr="00697E2E" w:rsidRDefault="004F2121" w:rsidP="004F2121">
            <w:pPr>
              <w:rPr>
                <w:rFonts w:asciiTheme="minorHAnsi" w:hAnsiTheme="minorHAnsi" w:cstheme="minorHAnsi"/>
                <w:color w:val="0D0D0D" w:themeColor="text1" w:themeTint="F2"/>
                <w:sz w:val="22"/>
                <w:szCs w:val="22"/>
                <w:lang w:eastAsia="lt-LT"/>
              </w:rPr>
            </w:pPr>
            <w:r>
              <w:rPr>
                <w:rFonts w:asciiTheme="minorHAnsi" w:hAnsiTheme="minorHAnsi" w:cstheme="minorHAnsi"/>
                <w:color w:val="0D0D0D" w:themeColor="text1" w:themeTint="F2"/>
                <w:sz w:val="22"/>
                <w:szCs w:val="22"/>
                <w:lang w:eastAsia="lt-LT"/>
              </w:rPr>
              <w:t>Atitinka</w:t>
            </w:r>
          </w:p>
        </w:tc>
        <w:tc>
          <w:tcPr>
            <w:tcW w:w="945" w:type="pct"/>
            <w:tcBorders>
              <w:top w:val="single" w:sz="4" w:space="0" w:color="auto"/>
              <w:left w:val="single" w:sz="4" w:space="0" w:color="auto"/>
              <w:bottom w:val="single" w:sz="4" w:space="0" w:color="auto"/>
              <w:right w:val="single" w:sz="4" w:space="0" w:color="auto"/>
            </w:tcBorders>
          </w:tcPr>
          <w:p w14:paraId="33DE2042" w14:textId="6CFBF21E" w:rsidR="004F2121" w:rsidRPr="00697E2E" w:rsidRDefault="004F2121" w:rsidP="004F2121">
            <w:pPr>
              <w:rPr>
                <w:rFonts w:asciiTheme="minorHAnsi" w:hAnsiTheme="minorHAnsi" w:cstheme="minorHAnsi"/>
                <w:color w:val="0D0D0D" w:themeColor="text1" w:themeTint="F2"/>
                <w:sz w:val="22"/>
                <w:szCs w:val="22"/>
                <w:lang w:eastAsia="lt-LT"/>
              </w:rPr>
            </w:pPr>
            <w:r>
              <w:rPr>
                <w:rFonts w:asciiTheme="minorHAnsi" w:hAnsiTheme="minorHAnsi" w:cstheme="minorHAnsi"/>
                <w:color w:val="0D0D0D" w:themeColor="text1" w:themeTint="F2"/>
                <w:sz w:val="22"/>
                <w:szCs w:val="22"/>
                <w:lang w:eastAsia="lt-LT"/>
              </w:rPr>
              <w:t>ESD Nr. 36</w:t>
            </w:r>
          </w:p>
        </w:tc>
      </w:tr>
      <w:tr w:rsidR="004F2121" w:rsidRPr="00697E2E" w14:paraId="79D069C1"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79582D7" w14:textId="77777777" w:rsidR="004F2121" w:rsidRPr="00697E2E" w:rsidRDefault="004F2121" w:rsidP="004F2121">
            <w:pPr>
              <w:numPr>
                <w:ilvl w:val="0"/>
                <w:numId w:val="158"/>
              </w:numPr>
              <w:rPr>
                <w:rFonts w:asciiTheme="minorHAnsi" w:hAnsiTheme="minorHAnsi" w:cstheme="minorHAnsi"/>
                <w:color w:val="0D0D0D" w:themeColor="text1" w:themeTint="F2"/>
                <w:sz w:val="22"/>
                <w:szCs w:val="22"/>
              </w:rPr>
            </w:pPr>
          </w:p>
        </w:tc>
        <w:tc>
          <w:tcPr>
            <w:tcW w:w="921" w:type="pct"/>
            <w:tcBorders>
              <w:top w:val="single" w:sz="4" w:space="0" w:color="auto"/>
              <w:left w:val="single" w:sz="4" w:space="0" w:color="auto"/>
              <w:bottom w:val="single" w:sz="4" w:space="0" w:color="auto"/>
              <w:right w:val="single" w:sz="4" w:space="0" w:color="auto"/>
            </w:tcBorders>
          </w:tcPr>
          <w:p w14:paraId="6DC95DED" w14:textId="635F6646" w:rsidR="004F2121" w:rsidRPr="00697E2E" w:rsidRDefault="004F2121" w:rsidP="004F2121">
            <w:pPr>
              <w:rPr>
                <w:rFonts w:asciiTheme="minorHAnsi" w:hAnsiTheme="minorHAnsi" w:cstheme="minorHAnsi"/>
                <w:color w:val="0D0D0D" w:themeColor="text1" w:themeTint="F2"/>
                <w:sz w:val="22"/>
                <w:szCs w:val="22"/>
              </w:rPr>
            </w:pPr>
            <w:r w:rsidRPr="00697E2E">
              <w:rPr>
                <w:rFonts w:asciiTheme="minorHAnsi" w:hAnsiTheme="minorHAnsi" w:cstheme="minorHAnsi"/>
                <w:color w:val="0D0D0D" w:themeColor="text1" w:themeTint="F2"/>
                <w:sz w:val="22"/>
                <w:szCs w:val="22"/>
              </w:rPr>
              <w:t>Sandarinimo</w:t>
            </w:r>
            <w:r w:rsidRPr="00697E2E">
              <w:rPr>
                <w:rFonts w:asciiTheme="minorHAnsi" w:hAnsiTheme="minorHAnsi" w:cstheme="minorHAnsi"/>
                <w:color w:val="0D0D0D" w:themeColor="text1" w:themeTint="F2"/>
                <w:spacing w:val="-3"/>
                <w:sz w:val="22"/>
                <w:szCs w:val="22"/>
              </w:rPr>
              <w:t xml:space="preserve"> </w:t>
            </w:r>
            <w:r w:rsidRPr="00697E2E">
              <w:rPr>
                <w:rFonts w:asciiTheme="minorHAnsi" w:hAnsiTheme="minorHAnsi" w:cstheme="minorHAnsi"/>
                <w:color w:val="0D0D0D" w:themeColor="text1" w:themeTint="F2"/>
                <w:sz w:val="22"/>
                <w:szCs w:val="22"/>
              </w:rPr>
              <w:t>medžiaga</w:t>
            </w:r>
          </w:p>
        </w:tc>
        <w:tc>
          <w:tcPr>
            <w:tcW w:w="1997" w:type="pct"/>
            <w:tcBorders>
              <w:top w:val="single" w:sz="4" w:space="0" w:color="auto"/>
              <w:left w:val="single" w:sz="4" w:space="0" w:color="auto"/>
              <w:bottom w:val="single" w:sz="4" w:space="0" w:color="auto"/>
              <w:right w:val="single" w:sz="4" w:space="0" w:color="auto"/>
            </w:tcBorders>
          </w:tcPr>
          <w:p w14:paraId="6125358C" w14:textId="5DE3803E" w:rsidR="004F2121" w:rsidRPr="00697E2E" w:rsidRDefault="004F2121" w:rsidP="004F2121">
            <w:pPr>
              <w:pStyle w:val="TableParagraph"/>
              <w:ind w:left="108"/>
              <w:rPr>
                <w:rFonts w:cstheme="minorHAnsi"/>
                <w:color w:val="0D0D0D" w:themeColor="text1" w:themeTint="F2"/>
                <w:lang w:val="lt-LT"/>
              </w:rPr>
            </w:pPr>
            <w:r w:rsidRPr="00697E2E">
              <w:rPr>
                <w:rFonts w:cstheme="minorHAnsi"/>
                <w:color w:val="0D0D0D" w:themeColor="text1" w:themeTint="F2"/>
                <w:lang w:val="lt-LT"/>
              </w:rPr>
              <w:t>EPDM</w:t>
            </w:r>
            <w:r w:rsidRPr="00697E2E">
              <w:rPr>
                <w:rFonts w:cstheme="minorHAnsi"/>
                <w:color w:val="0D0D0D" w:themeColor="text1" w:themeTint="F2"/>
                <w:spacing w:val="20"/>
                <w:lang w:val="lt-LT"/>
              </w:rPr>
              <w:t xml:space="preserve"> </w:t>
            </w:r>
            <w:r w:rsidRPr="00697E2E">
              <w:rPr>
                <w:rFonts w:cstheme="minorHAnsi"/>
                <w:color w:val="0D0D0D" w:themeColor="text1" w:themeTint="F2"/>
                <w:lang w:val="lt-LT"/>
              </w:rPr>
              <w:t>arba</w:t>
            </w:r>
            <w:r w:rsidRPr="00697E2E">
              <w:rPr>
                <w:rFonts w:cstheme="minorHAnsi"/>
                <w:color w:val="0D0D0D" w:themeColor="text1" w:themeTint="F2"/>
                <w:spacing w:val="69"/>
                <w:lang w:val="lt-LT"/>
              </w:rPr>
              <w:t xml:space="preserve"> </w:t>
            </w:r>
            <w:r w:rsidRPr="00697E2E">
              <w:rPr>
                <w:rFonts w:cstheme="minorHAnsi"/>
                <w:color w:val="0D0D0D" w:themeColor="text1" w:themeTint="F2"/>
                <w:lang w:val="lt-LT"/>
              </w:rPr>
              <w:t>NBR</w:t>
            </w:r>
            <w:r w:rsidRPr="00697E2E">
              <w:rPr>
                <w:rFonts w:cstheme="minorHAnsi"/>
                <w:color w:val="0D0D0D" w:themeColor="text1" w:themeTint="F2"/>
                <w:spacing w:val="69"/>
                <w:lang w:val="lt-LT"/>
              </w:rPr>
              <w:t xml:space="preserve"> </w:t>
            </w:r>
            <w:r w:rsidRPr="00697E2E">
              <w:rPr>
                <w:rFonts w:cstheme="minorHAnsi"/>
                <w:color w:val="0D0D0D" w:themeColor="text1" w:themeTint="F2"/>
                <w:lang w:val="lt-LT"/>
              </w:rPr>
              <w:t>atitinkantis</w:t>
            </w:r>
            <w:r w:rsidRPr="00697E2E">
              <w:rPr>
                <w:rFonts w:cstheme="minorHAnsi"/>
                <w:color w:val="0D0D0D" w:themeColor="text1" w:themeTint="F2"/>
                <w:spacing w:val="69"/>
                <w:lang w:val="lt-LT"/>
              </w:rPr>
              <w:t xml:space="preserve"> </w:t>
            </w:r>
            <w:r w:rsidRPr="00697E2E">
              <w:rPr>
                <w:rFonts w:cstheme="minorHAnsi"/>
                <w:color w:val="0D0D0D" w:themeColor="text1" w:themeTint="F2"/>
                <w:lang w:val="lt-LT"/>
              </w:rPr>
              <w:t>LST</w:t>
            </w:r>
            <w:r w:rsidRPr="00697E2E">
              <w:rPr>
                <w:rFonts w:cstheme="minorHAnsi"/>
                <w:color w:val="0D0D0D" w:themeColor="text1" w:themeTint="F2"/>
                <w:spacing w:val="69"/>
                <w:lang w:val="lt-LT"/>
              </w:rPr>
              <w:t xml:space="preserve"> </w:t>
            </w:r>
            <w:r w:rsidRPr="00697E2E">
              <w:rPr>
                <w:rFonts w:cstheme="minorHAnsi"/>
                <w:color w:val="0D0D0D" w:themeColor="text1" w:themeTint="F2"/>
                <w:lang w:val="lt-LT"/>
              </w:rPr>
              <w:t>EN</w:t>
            </w:r>
            <w:r w:rsidRPr="00697E2E">
              <w:rPr>
                <w:rFonts w:cstheme="minorHAnsi"/>
                <w:color w:val="0D0D0D" w:themeColor="text1" w:themeTint="F2"/>
                <w:spacing w:val="68"/>
                <w:lang w:val="lt-LT"/>
              </w:rPr>
              <w:t xml:space="preserve"> </w:t>
            </w:r>
            <w:r w:rsidRPr="00697E2E">
              <w:rPr>
                <w:rFonts w:cstheme="minorHAnsi"/>
                <w:color w:val="0D0D0D" w:themeColor="text1" w:themeTint="F2"/>
                <w:lang w:val="lt-LT"/>
              </w:rPr>
              <w:t>681-1</w:t>
            </w:r>
            <w:r w:rsidRPr="00697E2E">
              <w:rPr>
                <w:rFonts w:cstheme="minorHAnsi"/>
                <w:color w:val="0D0D0D" w:themeColor="text1" w:themeTint="F2"/>
                <w:spacing w:val="69"/>
                <w:lang w:val="lt-LT"/>
              </w:rPr>
              <w:t xml:space="preserve"> </w:t>
            </w:r>
            <w:r w:rsidRPr="00697E2E">
              <w:rPr>
                <w:rFonts w:cstheme="minorHAnsi"/>
                <w:color w:val="0D0D0D" w:themeColor="text1" w:themeTint="F2"/>
                <w:lang w:val="lt-LT"/>
              </w:rPr>
              <w:t>kita</w:t>
            </w:r>
            <w:r w:rsidRPr="00697E2E">
              <w:rPr>
                <w:rFonts w:cstheme="minorHAnsi"/>
                <w:color w:val="0D0D0D" w:themeColor="text1" w:themeTint="F2"/>
                <w:spacing w:val="69"/>
                <w:lang w:val="lt-LT"/>
              </w:rPr>
              <w:t xml:space="preserve"> </w:t>
            </w:r>
            <w:r w:rsidRPr="00697E2E">
              <w:rPr>
                <w:rFonts w:cstheme="minorHAnsi"/>
                <w:color w:val="0D0D0D" w:themeColor="text1" w:themeTint="F2"/>
                <w:lang w:val="lt-LT"/>
              </w:rPr>
              <w:t xml:space="preserve">lygiavertė </w:t>
            </w:r>
            <w:proofErr w:type="spellStart"/>
            <w:r w:rsidRPr="00697E2E">
              <w:rPr>
                <w:rFonts w:cstheme="minorHAnsi"/>
                <w:color w:val="0D0D0D" w:themeColor="text1" w:themeTint="F2"/>
              </w:rPr>
              <w:lastRenderedPageBreak/>
              <w:t>medžiaga</w:t>
            </w:r>
            <w:proofErr w:type="spellEnd"/>
            <w:r w:rsidRPr="00697E2E">
              <w:rPr>
                <w:rFonts w:cstheme="minorHAnsi"/>
                <w:color w:val="0D0D0D" w:themeColor="text1" w:themeTint="F2"/>
                <w:spacing w:val="-2"/>
              </w:rPr>
              <w:t xml:space="preserve"> </w:t>
            </w:r>
            <w:proofErr w:type="spellStart"/>
            <w:r w:rsidRPr="00697E2E">
              <w:rPr>
                <w:rFonts w:cstheme="minorHAnsi"/>
                <w:color w:val="0D0D0D" w:themeColor="text1" w:themeTint="F2"/>
              </w:rPr>
              <w:t>tinkama</w:t>
            </w:r>
            <w:proofErr w:type="spellEnd"/>
            <w:r w:rsidRPr="00697E2E">
              <w:rPr>
                <w:rFonts w:cstheme="minorHAnsi"/>
                <w:color w:val="0D0D0D" w:themeColor="text1" w:themeTint="F2"/>
                <w:spacing w:val="-4"/>
              </w:rPr>
              <w:t xml:space="preserve"> </w:t>
            </w:r>
            <w:proofErr w:type="spellStart"/>
            <w:r w:rsidRPr="00697E2E">
              <w:rPr>
                <w:rFonts w:cstheme="minorHAnsi"/>
                <w:color w:val="0D0D0D" w:themeColor="text1" w:themeTint="F2"/>
              </w:rPr>
              <w:t>šaltam</w:t>
            </w:r>
            <w:proofErr w:type="spellEnd"/>
            <w:r w:rsidRPr="00697E2E">
              <w:rPr>
                <w:rFonts w:cstheme="minorHAnsi"/>
                <w:color w:val="0D0D0D" w:themeColor="text1" w:themeTint="F2"/>
              </w:rPr>
              <w:t xml:space="preserve"> </w:t>
            </w:r>
            <w:proofErr w:type="spellStart"/>
            <w:r w:rsidRPr="00697E2E">
              <w:rPr>
                <w:rFonts w:cstheme="minorHAnsi"/>
                <w:color w:val="0D0D0D" w:themeColor="text1" w:themeTint="F2"/>
              </w:rPr>
              <w:t>geriamajam</w:t>
            </w:r>
            <w:proofErr w:type="spellEnd"/>
            <w:r w:rsidRPr="00697E2E">
              <w:rPr>
                <w:rFonts w:cstheme="minorHAnsi"/>
                <w:color w:val="0D0D0D" w:themeColor="text1" w:themeTint="F2"/>
                <w:spacing w:val="-3"/>
              </w:rPr>
              <w:t xml:space="preserve"> </w:t>
            </w:r>
            <w:proofErr w:type="spellStart"/>
            <w:r w:rsidRPr="00697E2E">
              <w:rPr>
                <w:rFonts w:cstheme="minorHAnsi"/>
                <w:color w:val="0D0D0D" w:themeColor="text1" w:themeTint="F2"/>
              </w:rPr>
              <w:t>vandeniui</w:t>
            </w:r>
            <w:proofErr w:type="spellEnd"/>
            <w:r w:rsidRPr="00697E2E">
              <w:rPr>
                <w:rFonts w:cstheme="minorHAnsi"/>
                <w:color w:val="0D0D0D" w:themeColor="text1" w:themeTint="F2"/>
              </w:rPr>
              <w:t>.</w:t>
            </w:r>
          </w:p>
        </w:tc>
        <w:tc>
          <w:tcPr>
            <w:tcW w:w="945" w:type="pct"/>
            <w:tcBorders>
              <w:top w:val="single" w:sz="4" w:space="0" w:color="auto"/>
              <w:left w:val="single" w:sz="4" w:space="0" w:color="auto"/>
              <w:bottom w:val="single" w:sz="4" w:space="0" w:color="auto"/>
              <w:right w:val="single" w:sz="4" w:space="0" w:color="auto"/>
            </w:tcBorders>
          </w:tcPr>
          <w:p w14:paraId="6B841DCA" w14:textId="622CFAE3" w:rsidR="004F2121" w:rsidRPr="00697E2E" w:rsidRDefault="004F2121" w:rsidP="004F2121">
            <w:pPr>
              <w:rPr>
                <w:rFonts w:asciiTheme="minorHAnsi" w:hAnsiTheme="minorHAnsi" w:cstheme="minorHAnsi"/>
                <w:color w:val="0D0D0D" w:themeColor="text1" w:themeTint="F2"/>
                <w:sz w:val="22"/>
                <w:szCs w:val="22"/>
                <w:lang w:eastAsia="lt-LT"/>
              </w:rPr>
            </w:pPr>
            <w:r>
              <w:rPr>
                <w:rFonts w:asciiTheme="minorHAnsi" w:hAnsiTheme="minorHAnsi" w:cstheme="minorHAnsi"/>
                <w:color w:val="0D0D0D" w:themeColor="text1" w:themeTint="F2"/>
                <w:sz w:val="22"/>
                <w:szCs w:val="22"/>
                <w:lang w:eastAsia="lt-LT"/>
              </w:rPr>
              <w:lastRenderedPageBreak/>
              <w:t>Atitinka</w:t>
            </w:r>
          </w:p>
        </w:tc>
        <w:tc>
          <w:tcPr>
            <w:tcW w:w="945" w:type="pct"/>
            <w:tcBorders>
              <w:top w:val="single" w:sz="4" w:space="0" w:color="auto"/>
              <w:left w:val="single" w:sz="4" w:space="0" w:color="auto"/>
              <w:bottom w:val="single" w:sz="4" w:space="0" w:color="auto"/>
              <w:right w:val="single" w:sz="4" w:space="0" w:color="auto"/>
            </w:tcBorders>
          </w:tcPr>
          <w:p w14:paraId="4677B7BB" w14:textId="72A1B565" w:rsidR="004F2121" w:rsidRPr="00697E2E" w:rsidRDefault="004F2121" w:rsidP="004F2121">
            <w:pPr>
              <w:rPr>
                <w:rFonts w:asciiTheme="minorHAnsi" w:hAnsiTheme="minorHAnsi" w:cstheme="minorHAnsi"/>
                <w:color w:val="0D0D0D" w:themeColor="text1" w:themeTint="F2"/>
                <w:sz w:val="22"/>
                <w:szCs w:val="22"/>
                <w:lang w:eastAsia="lt-LT"/>
              </w:rPr>
            </w:pPr>
            <w:r>
              <w:rPr>
                <w:rFonts w:asciiTheme="minorHAnsi" w:hAnsiTheme="minorHAnsi" w:cstheme="minorHAnsi"/>
                <w:color w:val="0D0D0D" w:themeColor="text1" w:themeTint="F2"/>
                <w:sz w:val="22"/>
                <w:szCs w:val="22"/>
                <w:lang w:eastAsia="lt-LT"/>
              </w:rPr>
              <w:t>ESD Nr. 36</w:t>
            </w:r>
          </w:p>
        </w:tc>
      </w:tr>
      <w:tr w:rsidR="004F2121" w:rsidRPr="00697E2E" w14:paraId="01429337"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B7615BC" w14:textId="77777777" w:rsidR="004F2121" w:rsidRPr="00697E2E" w:rsidRDefault="004F2121" w:rsidP="004F2121">
            <w:pPr>
              <w:numPr>
                <w:ilvl w:val="0"/>
                <w:numId w:val="158"/>
              </w:numPr>
              <w:rPr>
                <w:rFonts w:asciiTheme="minorHAnsi" w:hAnsiTheme="minorHAnsi" w:cstheme="minorHAnsi"/>
                <w:color w:val="0D0D0D" w:themeColor="text1" w:themeTint="F2"/>
                <w:sz w:val="22"/>
                <w:szCs w:val="22"/>
              </w:rPr>
            </w:pPr>
          </w:p>
        </w:tc>
        <w:tc>
          <w:tcPr>
            <w:tcW w:w="921" w:type="pct"/>
            <w:tcBorders>
              <w:top w:val="single" w:sz="4" w:space="0" w:color="auto"/>
              <w:left w:val="single" w:sz="4" w:space="0" w:color="auto"/>
              <w:bottom w:val="single" w:sz="4" w:space="0" w:color="auto"/>
              <w:right w:val="single" w:sz="4" w:space="0" w:color="auto"/>
            </w:tcBorders>
          </w:tcPr>
          <w:p w14:paraId="0C2CBA9F" w14:textId="7BBBAB2D" w:rsidR="004F2121" w:rsidRPr="00697E2E" w:rsidRDefault="004F2121" w:rsidP="004F2121">
            <w:pPr>
              <w:rPr>
                <w:rFonts w:asciiTheme="minorHAnsi" w:hAnsiTheme="minorHAnsi" w:cstheme="minorHAnsi"/>
                <w:color w:val="0D0D0D" w:themeColor="text1" w:themeTint="F2"/>
                <w:sz w:val="22"/>
                <w:szCs w:val="22"/>
              </w:rPr>
            </w:pPr>
            <w:r w:rsidRPr="00697E2E">
              <w:rPr>
                <w:rFonts w:asciiTheme="minorHAnsi" w:hAnsiTheme="minorHAnsi" w:cstheme="minorHAnsi"/>
                <w:color w:val="0D0D0D" w:themeColor="text1" w:themeTint="F2"/>
                <w:sz w:val="22"/>
                <w:szCs w:val="22"/>
              </w:rPr>
              <w:t>Padengimas</w:t>
            </w:r>
            <w:r w:rsidRPr="00697E2E">
              <w:rPr>
                <w:rFonts w:asciiTheme="minorHAnsi" w:hAnsiTheme="minorHAnsi" w:cstheme="minorHAnsi"/>
                <w:color w:val="0D0D0D" w:themeColor="text1" w:themeTint="F2"/>
                <w:spacing w:val="20"/>
                <w:sz w:val="22"/>
                <w:szCs w:val="22"/>
              </w:rPr>
              <w:t xml:space="preserve"> </w:t>
            </w:r>
          </w:p>
        </w:tc>
        <w:tc>
          <w:tcPr>
            <w:tcW w:w="1997" w:type="pct"/>
            <w:tcBorders>
              <w:top w:val="single" w:sz="4" w:space="0" w:color="auto"/>
              <w:left w:val="single" w:sz="4" w:space="0" w:color="auto"/>
              <w:bottom w:val="single" w:sz="4" w:space="0" w:color="auto"/>
              <w:right w:val="single" w:sz="4" w:space="0" w:color="auto"/>
            </w:tcBorders>
          </w:tcPr>
          <w:p w14:paraId="69A2E9B0" w14:textId="77777777" w:rsidR="004F2121" w:rsidRPr="00697E2E" w:rsidRDefault="004F2121" w:rsidP="004F2121">
            <w:pPr>
              <w:pStyle w:val="TableParagraph"/>
              <w:spacing w:before="1" w:line="256" w:lineRule="auto"/>
              <w:ind w:right="95"/>
              <w:jc w:val="both"/>
              <w:rPr>
                <w:rFonts w:cstheme="minorHAnsi"/>
                <w:color w:val="0D0D0D" w:themeColor="text1" w:themeTint="F2"/>
                <w:lang w:val="lt-LT"/>
              </w:rPr>
            </w:pPr>
            <w:r w:rsidRPr="00697E2E">
              <w:rPr>
                <w:rFonts w:cstheme="minorHAnsi"/>
                <w:color w:val="0D0D0D" w:themeColor="text1" w:themeTint="F2"/>
                <w:lang w:val="lt-LT"/>
              </w:rPr>
              <w:t>Epoksidinis</w:t>
            </w:r>
            <w:r w:rsidRPr="00697E2E">
              <w:rPr>
                <w:rFonts w:cstheme="minorHAnsi"/>
                <w:color w:val="0D0D0D" w:themeColor="text1" w:themeTint="F2"/>
                <w:spacing w:val="1"/>
                <w:lang w:val="lt-LT"/>
              </w:rPr>
              <w:t xml:space="preserve"> </w:t>
            </w:r>
            <w:r w:rsidRPr="00697E2E">
              <w:rPr>
                <w:rFonts w:cstheme="minorHAnsi"/>
                <w:color w:val="0D0D0D" w:themeColor="text1" w:themeTint="F2"/>
                <w:lang w:val="lt-LT"/>
              </w:rPr>
              <w:t>miltelinis</w:t>
            </w:r>
            <w:r w:rsidRPr="00697E2E">
              <w:rPr>
                <w:rFonts w:cstheme="minorHAnsi"/>
                <w:color w:val="0D0D0D" w:themeColor="text1" w:themeTint="F2"/>
                <w:spacing w:val="1"/>
                <w:lang w:val="lt-LT"/>
              </w:rPr>
              <w:t xml:space="preserve"> </w:t>
            </w:r>
            <w:r w:rsidRPr="00697E2E">
              <w:rPr>
                <w:rFonts w:cstheme="minorHAnsi"/>
                <w:color w:val="0D0D0D" w:themeColor="text1" w:themeTint="F2"/>
                <w:lang w:val="lt-LT"/>
              </w:rPr>
              <w:t>arba</w:t>
            </w:r>
            <w:r w:rsidRPr="00697E2E">
              <w:rPr>
                <w:rFonts w:cstheme="minorHAnsi"/>
                <w:color w:val="0D0D0D" w:themeColor="text1" w:themeTint="F2"/>
                <w:spacing w:val="1"/>
                <w:lang w:val="lt-LT"/>
              </w:rPr>
              <w:t xml:space="preserve"> </w:t>
            </w:r>
            <w:r w:rsidRPr="00697E2E">
              <w:rPr>
                <w:rFonts w:cstheme="minorHAnsi"/>
                <w:color w:val="0D0D0D" w:themeColor="text1" w:themeTint="F2"/>
                <w:lang w:val="lt-LT"/>
              </w:rPr>
              <w:t>lygiavertis,</w:t>
            </w:r>
            <w:r w:rsidRPr="00697E2E">
              <w:rPr>
                <w:rFonts w:cstheme="minorHAnsi"/>
                <w:color w:val="0D0D0D" w:themeColor="text1" w:themeTint="F2"/>
                <w:spacing w:val="1"/>
                <w:lang w:val="lt-LT"/>
              </w:rPr>
              <w:t xml:space="preserve"> </w:t>
            </w:r>
            <w:r w:rsidRPr="00697E2E">
              <w:rPr>
                <w:rFonts w:cstheme="minorHAnsi"/>
                <w:color w:val="0D0D0D" w:themeColor="text1" w:themeTint="F2"/>
                <w:lang w:val="lt-LT"/>
              </w:rPr>
              <w:t>minimalus</w:t>
            </w:r>
            <w:r w:rsidRPr="00697E2E">
              <w:rPr>
                <w:rFonts w:cstheme="minorHAnsi"/>
                <w:color w:val="0D0D0D" w:themeColor="text1" w:themeTint="F2"/>
                <w:spacing w:val="1"/>
                <w:lang w:val="lt-LT"/>
              </w:rPr>
              <w:t xml:space="preserve"> </w:t>
            </w:r>
            <w:r w:rsidRPr="00697E2E">
              <w:rPr>
                <w:rFonts w:cstheme="minorHAnsi"/>
                <w:color w:val="0D0D0D" w:themeColor="text1" w:themeTint="F2"/>
                <w:lang w:val="lt-LT"/>
              </w:rPr>
              <w:t>padengimo storis 250 mikronų. Kartu su pasiūlymu turi</w:t>
            </w:r>
            <w:r w:rsidRPr="00697E2E">
              <w:rPr>
                <w:rFonts w:cstheme="minorHAnsi"/>
                <w:color w:val="0D0D0D" w:themeColor="text1" w:themeTint="F2"/>
                <w:spacing w:val="1"/>
                <w:lang w:val="lt-LT"/>
              </w:rPr>
              <w:t xml:space="preserve"> </w:t>
            </w:r>
            <w:r w:rsidRPr="00697E2E">
              <w:rPr>
                <w:rFonts w:cstheme="minorHAnsi"/>
                <w:color w:val="0D0D0D" w:themeColor="text1" w:themeTint="F2"/>
                <w:lang w:val="lt-LT"/>
              </w:rPr>
              <w:t>būti</w:t>
            </w:r>
            <w:r w:rsidRPr="00697E2E">
              <w:rPr>
                <w:rFonts w:cstheme="minorHAnsi"/>
                <w:color w:val="0D0D0D" w:themeColor="text1" w:themeTint="F2"/>
                <w:spacing w:val="1"/>
                <w:lang w:val="lt-LT"/>
              </w:rPr>
              <w:t xml:space="preserve"> </w:t>
            </w:r>
            <w:r w:rsidRPr="00697E2E">
              <w:rPr>
                <w:rFonts w:cstheme="minorHAnsi"/>
                <w:color w:val="0D0D0D" w:themeColor="text1" w:themeTint="F2"/>
                <w:lang w:val="lt-LT"/>
              </w:rPr>
              <w:t>pateiktas</w:t>
            </w:r>
            <w:r w:rsidRPr="00697E2E">
              <w:rPr>
                <w:rFonts w:cstheme="minorHAnsi"/>
                <w:color w:val="0D0D0D" w:themeColor="text1" w:themeTint="F2"/>
                <w:spacing w:val="1"/>
                <w:lang w:val="lt-LT"/>
              </w:rPr>
              <w:t xml:space="preserve"> </w:t>
            </w:r>
            <w:r w:rsidRPr="00697E2E">
              <w:rPr>
                <w:rFonts w:cstheme="minorHAnsi"/>
                <w:color w:val="0D0D0D" w:themeColor="text1" w:themeTint="F2"/>
                <w:lang w:val="lt-LT"/>
              </w:rPr>
              <w:t>GSK</w:t>
            </w:r>
            <w:r w:rsidRPr="00697E2E">
              <w:rPr>
                <w:rFonts w:cstheme="minorHAnsi"/>
                <w:color w:val="0D0D0D" w:themeColor="text1" w:themeTint="F2"/>
                <w:spacing w:val="1"/>
                <w:lang w:val="lt-LT"/>
              </w:rPr>
              <w:t xml:space="preserve"> </w:t>
            </w:r>
            <w:r w:rsidRPr="00697E2E">
              <w:rPr>
                <w:rFonts w:cstheme="minorHAnsi"/>
                <w:color w:val="0D0D0D" w:themeColor="text1" w:themeTint="F2"/>
                <w:lang w:val="lt-LT"/>
              </w:rPr>
              <w:t>sertifikavimo</w:t>
            </w:r>
            <w:r w:rsidRPr="00697E2E">
              <w:rPr>
                <w:rFonts w:cstheme="minorHAnsi"/>
                <w:color w:val="0D0D0D" w:themeColor="text1" w:themeTint="F2"/>
                <w:spacing w:val="1"/>
                <w:lang w:val="lt-LT"/>
              </w:rPr>
              <w:t xml:space="preserve"> </w:t>
            </w:r>
            <w:r w:rsidRPr="00697E2E">
              <w:rPr>
                <w:rFonts w:cstheme="minorHAnsi"/>
                <w:color w:val="0D0D0D" w:themeColor="text1" w:themeTint="F2"/>
                <w:lang w:val="lt-LT"/>
              </w:rPr>
              <w:t>centro</w:t>
            </w:r>
            <w:r w:rsidRPr="00697E2E">
              <w:rPr>
                <w:rFonts w:cstheme="minorHAnsi"/>
                <w:color w:val="0D0D0D" w:themeColor="text1" w:themeTint="F2"/>
                <w:spacing w:val="1"/>
                <w:lang w:val="lt-LT"/>
              </w:rPr>
              <w:t xml:space="preserve"> </w:t>
            </w:r>
            <w:r w:rsidRPr="00697E2E">
              <w:rPr>
                <w:rFonts w:cstheme="minorHAnsi"/>
                <w:color w:val="0D0D0D" w:themeColor="text1" w:themeTint="F2"/>
                <w:lang w:val="lt-LT"/>
              </w:rPr>
              <w:t>RAL</w:t>
            </w:r>
            <w:r w:rsidRPr="00697E2E">
              <w:rPr>
                <w:rFonts w:cstheme="minorHAnsi"/>
                <w:color w:val="0D0D0D" w:themeColor="text1" w:themeTint="F2"/>
                <w:spacing w:val="1"/>
                <w:lang w:val="lt-LT"/>
              </w:rPr>
              <w:t xml:space="preserve"> </w:t>
            </w:r>
            <w:r w:rsidRPr="00697E2E">
              <w:rPr>
                <w:rFonts w:cstheme="minorHAnsi"/>
                <w:color w:val="0D0D0D" w:themeColor="text1" w:themeTint="F2"/>
                <w:lang w:val="lt-LT"/>
              </w:rPr>
              <w:t>GZ662</w:t>
            </w:r>
            <w:r w:rsidRPr="00697E2E">
              <w:rPr>
                <w:rFonts w:cstheme="minorHAnsi"/>
                <w:color w:val="0D0D0D" w:themeColor="text1" w:themeTint="F2"/>
                <w:spacing w:val="-57"/>
                <w:lang w:val="lt-LT"/>
              </w:rPr>
              <w:t xml:space="preserve"> </w:t>
            </w:r>
            <w:r w:rsidRPr="00697E2E">
              <w:rPr>
                <w:rFonts w:cstheme="minorHAnsi"/>
                <w:color w:val="0D0D0D" w:themeColor="text1" w:themeTint="F2"/>
                <w:lang w:val="lt-LT"/>
              </w:rPr>
              <w:t>sertifikatas Produktams („Products“)</w:t>
            </w:r>
            <w:r w:rsidRPr="00697E2E">
              <w:rPr>
                <w:rFonts w:cstheme="minorHAnsi"/>
                <w:color w:val="0D0D0D" w:themeColor="text1" w:themeTint="F2"/>
                <w:spacing w:val="61"/>
                <w:lang w:val="lt-LT"/>
              </w:rPr>
              <w:t xml:space="preserve"> </w:t>
            </w:r>
            <w:r w:rsidRPr="00697E2E">
              <w:rPr>
                <w:rFonts w:cstheme="minorHAnsi"/>
                <w:color w:val="0D0D0D" w:themeColor="text1" w:themeTint="F2"/>
                <w:lang w:val="lt-LT"/>
              </w:rPr>
              <w:t>arba lygiavertis*,</w:t>
            </w:r>
            <w:r w:rsidRPr="00697E2E">
              <w:rPr>
                <w:rFonts w:cstheme="minorHAnsi"/>
                <w:color w:val="0D0D0D" w:themeColor="text1" w:themeTint="F2"/>
                <w:spacing w:val="1"/>
                <w:lang w:val="lt-LT"/>
              </w:rPr>
              <w:t xml:space="preserve"> </w:t>
            </w:r>
            <w:r w:rsidRPr="00697E2E">
              <w:rPr>
                <w:rFonts w:cstheme="minorHAnsi"/>
                <w:color w:val="0D0D0D" w:themeColor="text1" w:themeTint="F2"/>
                <w:lang w:val="lt-LT"/>
              </w:rPr>
              <w:t>ne</w:t>
            </w:r>
            <w:r w:rsidRPr="00697E2E">
              <w:rPr>
                <w:rFonts w:cstheme="minorHAnsi"/>
                <w:color w:val="0D0D0D" w:themeColor="text1" w:themeTint="F2"/>
                <w:spacing w:val="1"/>
                <w:lang w:val="lt-LT"/>
              </w:rPr>
              <w:t xml:space="preserve"> </w:t>
            </w:r>
            <w:r w:rsidRPr="00697E2E">
              <w:rPr>
                <w:rFonts w:cstheme="minorHAnsi"/>
                <w:color w:val="0D0D0D" w:themeColor="text1" w:themeTint="F2"/>
                <w:lang w:val="lt-LT"/>
              </w:rPr>
              <w:t>mažesnių</w:t>
            </w:r>
            <w:r w:rsidRPr="00697E2E">
              <w:rPr>
                <w:rFonts w:cstheme="minorHAnsi"/>
                <w:color w:val="0D0D0D" w:themeColor="text1" w:themeTint="F2"/>
                <w:spacing w:val="1"/>
                <w:lang w:val="lt-LT"/>
              </w:rPr>
              <w:t xml:space="preserve"> </w:t>
            </w:r>
            <w:r w:rsidRPr="00697E2E">
              <w:rPr>
                <w:rFonts w:cstheme="minorHAnsi"/>
                <w:color w:val="0D0D0D" w:themeColor="text1" w:themeTint="F2"/>
                <w:lang w:val="lt-LT"/>
              </w:rPr>
              <w:t>reikalavimų</w:t>
            </w:r>
            <w:r w:rsidRPr="00697E2E">
              <w:rPr>
                <w:rFonts w:cstheme="minorHAnsi"/>
                <w:color w:val="0D0D0D" w:themeColor="text1" w:themeTint="F2"/>
                <w:spacing w:val="1"/>
                <w:lang w:val="lt-LT"/>
              </w:rPr>
              <w:t xml:space="preserve"> </w:t>
            </w:r>
            <w:r w:rsidRPr="00697E2E">
              <w:rPr>
                <w:rFonts w:cstheme="minorHAnsi"/>
                <w:color w:val="0D0D0D" w:themeColor="text1" w:themeTint="F2"/>
                <w:lang w:val="lt-LT"/>
              </w:rPr>
              <w:t>nei</w:t>
            </w:r>
            <w:r w:rsidRPr="00697E2E">
              <w:rPr>
                <w:rFonts w:cstheme="minorHAnsi"/>
                <w:color w:val="0D0D0D" w:themeColor="text1" w:themeTint="F2"/>
                <w:spacing w:val="1"/>
                <w:lang w:val="lt-LT"/>
              </w:rPr>
              <w:t xml:space="preserve"> </w:t>
            </w:r>
            <w:r w:rsidRPr="00697E2E">
              <w:rPr>
                <w:rFonts w:cstheme="minorHAnsi"/>
                <w:color w:val="0D0D0D" w:themeColor="text1" w:themeTint="F2"/>
                <w:lang w:val="lt-LT"/>
              </w:rPr>
              <w:t>nustato</w:t>
            </w:r>
            <w:r w:rsidRPr="00697E2E">
              <w:rPr>
                <w:rFonts w:cstheme="minorHAnsi"/>
                <w:color w:val="0D0D0D" w:themeColor="text1" w:themeTint="F2"/>
                <w:spacing w:val="1"/>
                <w:lang w:val="lt-LT"/>
              </w:rPr>
              <w:t xml:space="preserve"> </w:t>
            </w:r>
            <w:r w:rsidRPr="00697E2E">
              <w:rPr>
                <w:rFonts w:cstheme="minorHAnsi"/>
                <w:color w:val="0D0D0D" w:themeColor="text1" w:themeTint="F2"/>
                <w:lang w:val="lt-LT"/>
              </w:rPr>
              <w:t>LST</w:t>
            </w:r>
            <w:r w:rsidRPr="00697E2E">
              <w:rPr>
                <w:rFonts w:cstheme="minorHAnsi"/>
                <w:color w:val="0D0D0D" w:themeColor="text1" w:themeTint="F2"/>
                <w:spacing w:val="1"/>
                <w:lang w:val="lt-LT"/>
              </w:rPr>
              <w:t xml:space="preserve"> </w:t>
            </w:r>
            <w:r w:rsidRPr="00697E2E">
              <w:rPr>
                <w:rFonts w:cstheme="minorHAnsi"/>
                <w:color w:val="0D0D0D" w:themeColor="text1" w:themeTint="F2"/>
                <w:lang w:val="lt-LT"/>
              </w:rPr>
              <w:t>EN</w:t>
            </w:r>
            <w:r w:rsidRPr="00697E2E">
              <w:rPr>
                <w:rFonts w:cstheme="minorHAnsi"/>
                <w:color w:val="0D0D0D" w:themeColor="text1" w:themeTint="F2"/>
                <w:spacing w:val="1"/>
                <w:lang w:val="lt-LT"/>
              </w:rPr>
              <w:t xml:space="preserve"> </w:t>
            </w:r>
            <w:r w:rsidRPr="00697E2E">
              <w:rPr>
                <w:rFonts w:cstheme="minorHAnsi"/>
                <w:color w:val="0D0D0D" w:themeColor="text1" w:themeTint="F2"/>
                <w:lang w:val="lt-LT"/>
              </w:rPr>
              <w:t>14901</w:t>
            </w:r>
            <w:r w:rsidRPr="00697E2E">
              <w:rPr>
                <w:rFonts w:cstheme="minorHAnsi"/>
                <w:color w:val="0D0D0D" w:themeColor="text1" w:themeTint="F2"/>
                <w:spacing w:val="-57"/>
                <w:lang w:val="lt-LT"/>
              </w:rPr>
              <w:t xml:space="preserve"> </w:t>
            </w:r>
            <w:r w:rsidRPr="00697E2E">
              <w:rPr>
                <w:rFonts w:cstheme="minorHAnsi"/>
                <w:color w:val="0D0D0D" w:themeColor="text1" w:themeTint="F2"/>
                <w:lang w:val="lt-LT"/>
              </w:rPr>
              <w:t>standartas, su priedu, kuriame nurodytas purvo surinkėjo tipas ir</w:t>
            </w:r>
            <w:r w:rsidRPr="00697E2E">
              <w:rPr>
                <w:rFonts w:cstheme="minorHAnsi"/>
                <w:color w:val="0D0D0D" w:themeColor="text1" w:themeTint="F2"/>
                <w:spacing w:val="1"/>
                <w:lang w:val="lt-LT"/>
              </w:rPr>
              <w:t xml:space="preserve"> </w:t>
            </w:r>
            <w:r w:rsidRPr="00697E2E">
              <w:rPr>
                <w:rFonts w:cstheme="minorHAnsi"/>
                <w:color w:val="0D0D0D" w:themeColor="text1" w:themeTint="F2"/>
                <w:lang w:val="lt-LT"/>
              </w:rPr>
              <w:t>kodinis</w:t>
            </w:r>
            <w:r w:rsidRPr="00697E2E">
              <w:rPr>
                <w:rFonts w:cstheme="minorHAnsi"/>
                <w:color w:val="0D0D0D" w:themeColor="text1" w:themeTint="F2"/>
                <w:spacing w:val="-1"/>
                <w:lang w:val="lt-LT"/>
              </w:rPr>
              <w:t xml:space="preserve"> </w:t>
            </w:r>
            <w:r w:rsidRPr="00697E2E">
              <w:rPr>
                <w:rFonts w:cstheme="minorHAnsi"/>
                <w:color w:val="0D0D0D" w:themeColor="text1" w:themeTint="F2"/>
                <w:lang w:val="lt-LT"/>
              </w:rPr>
              <w:t>pavadinimas.</w:t>
            </w:r>
          </w:p>
          <w:p w14:paraId="2B0019C3" w14:textId="29EBE705" w:rsidR="004F2121" w:rsidRPr="00697E2E" w:rsidRDefault="004F2121" w:rsidP="004F2121">
            <w:pPr>
              <w:spacing w:afterLines="10" w:after="24"/>
              <w:ind w:left="9"/>
              <w:jc w:val="both"/>
              <w:rPr>
                <w:rFonts w:asciiTheme="minorHAnsi" w:hAnsiTheme="minorHAnsi" w:cstheme="minorHAnsi"/>
                <w:color w:val="0D0D0D" w:themeColor="text1" w:themeTint="F2"/>
                <w:sz w:val="22"/>
                <w:szCs w:val="22"/>
              </w:rPr>
            </w:pPr>
            <w:r w:rsidRPr="00697E2E">
              <w:rPr>
                <w:rFonts w:asciiTheme="minorHAnsi" w:hAnsiTheme="minorHAnsi" w:cstheme="minorHAnsi"/>
                <w:color w:val="0D0D0D" w:themeColor="text1" w:themeTint="F2"/>
                <w:sz w:val="22"/>
                <w:szCs w:val="22"/>
              </w:rPr>
              <w:t>*</w:t>
            </w:r>
            <w:r w:rsidRPr="00697E2E">
              <w:rPr>
                <w:rFonts w:asciiTheme="minorHAnsi" w:hAnsiTheme="minorHAnsi" w:cstheme="minorHAnsi"/>
                <w:color w:val="0D0D0D" w:themeColor="text1" w:themeTint="F2"/>
                <w:spacing w:val="1"/>
                <w:sz w:val="22"/>
                <w:szCs w:val="22"/>
              </w:rPr>
              <w:t xml:space="preserve"> </w:t>
            </w:r>
            <w:r w:rsidRPr="00697E2E">
              <w:rPr>
                <w:rFonts w:asciiTheme="minorHAnsi" w:eastAsiaTheme="minorHAnsi" w:hAnsiTheme="minorHAnsi" w:cstheme="minorHAnsi"/>
                <w:color w:val="0D0D0D" w:themeColor="text1" w:themeTint="F2"/>
                <w:sz w:val="22"/>
                <w:szCs w:val="22"/>
              </w:rPr>
              <w:t>lygiavertis sertifikatas - išduotas tarptautinės organizacijos besispecializuojančios vandentvarkos gaminių dangos kokybės nustatyme, atliekančios periodinius gamybos proceso tikrinimus ir gaminių bandymus bei atitikimo gamintojo deklaruojamų gaminių savybių atitikimo nustatymus.</w:t>
            </w:r>
          </w:p>
        </w:tc>
        <w:tc>
          <w:tcPr>
            <w:tcW w:w="945" w:type="pct"/>
            <w:tcBorders>
              <w:top w:val="single" w:sz="4" w:space="0" w:color="auto"/>
              <w:left w:val="single" w:sz="4" w:space="0" w:color="auto"/>
              <w:bottom w:val="single" w:sz="4" w:space="0" w:color="auto"/>
              <w:right w:val="single" w:sz="4" w:space="0" w:color="auto"/>
            </w:tcBorders>
          </w:tcPr>
          <w:p w14:paraId="3DE929ED" w14:textId="1F4BDB43" w:rsidR="004F2121" w:rsidRPr="00697E2E" w:rsidRDefault="004F2121" w:rsidP="004F2121">
            <w:pPr>
              <w:rPr>
                <w:rFonts w:asciiTheme="minorHAnsi" w:hAnsiTheme="minorHAnsi" w:cstheme="minorHAnsi"/>
                <w:color w:val="0D0D0D" w:themeColor="text1" w:themeTint="F2"/>
                <w:sz w:val="22"/>
                <w:szCs w:val="22"/>
                <w:lang w:eastAsia="lt-LT"/>
              </w:rPr>
            </w:pPr>
            <w:r>
              <w:rPr>
                <w:rFonts w:asciiTheme="minorHAnsi" w:hAnsiTheme="minorHAnsi" w:cstheme="minorHAnsi"/>
                <w:color w:val="0D0D0D" w:themeColor="text1" w:themeTint="F2"/>
                <w:sz w:val="22"/>
                <w:szCs w:val="22"/>
                <w:lang w:eastAsia="lt-LT"/>
              </w:rPr>
              <w:t>Atitinka</w:t>
            </w:r>
          </w:p>
        </w:tc>
        <w:tc>
          <w:tcPr>
            <w:tcW w:w="945" w:type="pct"/>
            <w:tcBorders>
              <w:top w:val="single" w:sz="4" w:space="0" w:color="auto"/>
              <w:left w:val="single" w:sz="4" w:space="0" w:color="auto"/>
              <w:bottom w:val="single" w:sz="4" w:space="0" w:color="auto"/>
              <w:right w:val="single" w:sz="4" w:space="0" w:color="auto"/>
            </w:tcBorders>
          </w:tcPr>
          <w:p w14:paraId="68335EB9" w14:textId="77777777" w:rsidR="004F2121" w:rsidRDefault="004F2121" w:rsidP="004F2121">
            <w:pPr>
              <w:rPr>
                <w:rFonts w:asciiTheme="minorHAnsi" w:hAnsiTheme="minorHAnsi" w:cstheme="minorHAnsi"/>
                <w:color w:val="0D0D0D" w:themeColor="text1" w:themeTint="F2"/>
                <w:sz w:val="22"/>
                <w:szCs w:val="22"/>
                <w:lang w:eastAsia="lt-LT"/>
              </w:rPr>
            </w:pPr>
            <w:r>
              <w:rPr>
                <w:rFonts w:asciiTheme="minorHAnsi" w:hAnsiTheme="minorHAnsi" w:cstheme="minorHAnsi"/>
                <w:color w:val="0D0D0D" w:themeColor="text1" w:themeTint="F2"/>
                <w:sz w:val="22"/>
                <w:szCs w:val="22"/>
                <w:lang w:eastAsia="lt-LT"/>
              </w:rPr>
              <w:t>ESD Nr. 36</w:t>
            </w:r>
            <w:r w:rsidR="00CD4B5D">
              <w:rPr>
                <w:rFonts w:asciiTheme="minorHAnsi" w:hAnsiTheme="minorHAnsi" w:cstheme="minorHAnsi"/>
                <w:color w:val="0D0D0D" w:themeColor="text1" w:themeTint="F2"/>
                <w:sz w:val="22"/>
                <w:szCs w:val="22"/>
                <w:lang w:eastAsia="lt-LT"/>
              </w:rPr>
              <w:t>;</w:t>
            </w:r>
          </w:p>
          <w:p w14:paraId="34FA4C01" w14:textId="57F790A1" w:rsidR="00CD4B5D" w:rsidRPr="00CD4B5D" w:rsidRDefault="00487444" w:rsidP="004F2121">
            <w:pPr>
              <w:rPr>
                <w:rFonts w:asciiTheme="minorHAnsi" w:hAnsiTheme="minorHAnsi" w:cstheme="minorHAnsi"/>
                <w:color w:val="FF0000"/>
                <w:sz w:val="22"/>
                <w:szCs w:val="22"/>
                <w:lang w:eastAsia="lt-LT"/>
              </w:rPr>
            </w:pPr>
            <w:r>
              <w:rPr>
                <w:rFonts w:asciiTheme="minorHAnsi" w:hAnsiTheme="minorHAnsi" w:cstheme="minorHAnsi"/>
                <w:sz w:val="22"/>
                <w:szCs w:val="22"/>
                <w:lang w:eastAsia="lt-LT"/>
              </w:rPr>
              <w:t>RAL GZ662 sertifikatas.</w:t>
            </w:r>
          </w:p>
        </w:tc>
      </w:tr>
      <w:tr w:rsidR="004F2121" w:rsidRPr="00697E2E" w14:paraId="754289F3"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3185E941" w14:textId="205BBEFD" w:rsidR="004F2121" w:rsidRPr="00697E2E" w:rsidRDefault="004F2121" w:rsidP="004F2121">
            <w:pPr>
              <w:numPr>
                <w:ilvl w:val="0"/>
                <w:numId w:val="158"/>
              </w:numPr>
              <w:rPr>
                <w:rFonts w:asciiTheme="minorHAnsi" w:hAnsiTheme="minorHAnsi" w:cstheme="minorHAnsi"/>
                <w:color w:val="0D0D0D" w:themeColor="text1" w:themeTint="F2"/>
                <w:sz w:val="22"/>
                <w:szCs w:val="22"/>
              </w:rPr>
            </w:pPr>
          </w:p>
        </w:tc>
        <w:tc>
          <w:tcPr>
            <w:tcW w:w="921" w:type="pct"/>
            <w:tcBorders>
              <w:top w:val="single" w:sz="4" w:space="0" w:color="auto"/>
              <w:left w:val="single" w:sz="4" w:space="0" w:color="auto"/>
              <w:bottom w:val="single" w:sz="4" w:space="0" w:color="auto"/>
              <w:right w:val="single" w:sz="4" w:space="0" w:color="auto"/>
            </w:tcBorders>
          </w:tcPr>
          <w:p w14:paraId="795232A2" w14:textId="24B1DD6A" w:rsidR="004F2121" w:rsidRPr="00697E2E" w:rsidRDefault="004F2121" w:rsidP="004F2121">
            <w:pPr>
              <w:rPr>
                <w:rFonts w:asciiTheme="minorHAnsi" w:hAnsiTheme="minorHAnsi" w:cstheme="minorHAnsi"/>
                <w:color w:val="0D0D0D" w:themeColor="text1" w:themeTint="F2"/>
                <w:sz w:val="22"/>
                <w:szCs w:val="22"/>
              </w:rPr>
            </w:pPr>
            <w:r w:rsidRPr="00697E2E">
              <w:rPr>
                <w:rFonts w:asciiTheme="minorHAnsi" w:hAnsiTheme="minorHAnsi" w:cstheme="minorHAnsi"/>
                <w:color w:val="0D0D0D" w:themeColor="text1" w:themeTint="F2"/>
                <w:sz w:val="22"/>
                <w:szCs w:val="22"/>
              </w:rPr>
              <w:t xml:space="preserve">Filtravimo tinklelis </w:t>
            </w:r>
          </w:p>
        </w:tc>
        <w:tc>
          <w:tcPr>
            <w:tcW w:w="1997" w:type="pct"/>
            <w:tcBorders>
              <w:top w:val="single" w:sz="4" w:space="0" w:color="auto"/>
              <w:left w:val="single" w:sz="4" w:space="0" w:color="auto"/>
              <w:bottom w:val="single" w:sz="4" w:space="0" w:color="auto"/>
              <w:right w:val="single" w:sz="4" w:space="0" w:color="auto"/>
            </w:tcBorders>
          </w:tcPr>
          <w:p w14:paraId="616D70C1" w14:textId="1225AAF8" w:rsidR="004F2121" w:rsidRPr="00697E2E" w:rsidRDefault="004F2121" w:rsidP="004F2121">
            <w:pPr>
              <w:pStyle w:val="TableParagraph"/>
              <w:spacing w:before="1" w:line="256" w:lineRule="auto"/>
              <w:ind w:right="95"/>
              <w:jc w:val="both"/>
              <w:rPr>
                <w:rFonts w:cstheme="minorHAnsi"/>
                <w:color w:val="0D0D0D" w:themeColor="text1" w:themeTint="F2"/>
                <w:lang w:val="lt-LT"/>
              </w:rPr>
            </w:pPr>
            <w:proofErr w:type="spellStart"/>
            <w:r w:rsidRPr="00697E2E">
              <w:rPr>
                <w:rFonts w:cstheme="minorHAnsi"/>
                <w:color w:val="0D0D0D" w:themeColor="text1" w:themeTint="F2"/>
              </w:rPr>
              <w:t>Nerūdijantis</w:t>
            </w:r>
            <w:proofErr w:type="spellEnd"/>
            <w:r w:rsidRPr="00697E2E">
              <w:rPr>
                <w:rFonts w:cstheme="minorHAnsi"/>
                <w:color w:val="0D0D0D" w:themeColor="text1" w:themeTint="F2"/>
              </w:rPr>
              <w:t xml:space="preserve"> </w:t>
            </w:r>
            <w:proofErr w:type="spellStart"/>
            <w:r w:rsidRPr="00697E2E">
              <w:rPr>
                <w:rFonts w:cstheme="minorHAnsi"/>
                <w:color w:val="0D0D0D" w:themeColor="text1" w:themeTint="F2"/>
              </w:rPr>
              <w:t>plienas</w:t>
            </w:r>
            <w:proofErr w:type="spellEnd"/>
            <w:r w:rsidRPr="00697E2E">
              <w:rPr>
                <w:rFonts w:cstheme="minorHAnsi"/>
                <w:color w:val="0D0D0D" w:themeColor="text1" w:themeTint="F2"/>
              </w:rPr>
              <w:t xml:space="preserve"> (</w:t>
            </w:r>
            <w:proofErr w:type="spellStart"/>
            <w:r w:rsidRPr="00697E2E">
              <w:rPr>
                <w:rFonts w:cstheme="minorHAnsi"/>
                <w:color w:val="0D0D0D" w:themeColor="text1" w:themeTint="F2"/>
              </w:rPr>
              <w:t>plieno</w:t>
            </w:r>
            <w:proofErr w:type="spellEnd"/>
            <w:r w:rsidRPr="00697E2E">
              <w:rPr>
                <w:rFonts w:cstheme="minorHAnsi"/>
                <w:color w:val="0D0D0D" w:themeColor="text1" w:themeTint="F2"/>
              </w:rPr>
              <w:t xml:space="preserve"> </w:t>
            </w:r>
            <w:proofErr w:type="spellStart"/>
            <w:r w:rsidRPr="00697E2E">
              <w:rPr>
                <w:rFonts w:cstheme="minorHAnsi"/>
                <w:color w:val="0D0D0D" w:themeColor="text1" w:themeTint="F2"/>
              </w:rPr>
              <w:t>klasė</w:t>
            </w:r>
            <w:proofErr w:type="spellEnd"/>
            <w:r w:rsidRPr="00697E2E">
              <w:rPr>
                <w:rFonts w:cstheme="minorHAnsi"/>
                <w:color w:val="0D0D0D" w:themeColor="text1" w:themeTint="F2"/>
              </w:rPr>
              <w:t xml:space="preserve"> ne </w:t>
            </w:r>
            <w:proofErr w:type="spellStart"/>
            <w:r w:rsidRPr="00697E2E">
              <w:rPr>
                <w:rFonts w:cstheme="minorHAnsi"/>
                <w:color w:val="0D0D0D" w:themeColor="text1" w:themeTint="F2"/>
              </w:rPr>
              <w:t>mažesnė</w:t>
            </w:r>
            <w:proofErr w:type="spellEnd"/>
            <w:r w:rsidRPr="00697E2E">
              <w:rPr>
                <w:rFonts w:cstheme="minorHAnsi"/>
                <w:color w:val="0D0D0D" w:themeColor="text1" w:themeTint="F2"/>
              </w:rPr>
              <w:t xml:space="preserve"> </w:t>
            </w:r>
            <w:proofErr w:type="spellStart"/>
            <w:r w:rsidRPr="00697E2E">
              <w:rPr>
                <w:rFonts w:cstheme="minorHAnsi"/>
                <w:color w:val="0D0D0D" w:themeColor="text1" w:themeTint="F2"/>
              </w:rPr>
              <w:t>kaip</w:t>
            </w:r>
            <w:proofErr w:type="spellEnd"/>
            <w:r w:rsidRPr="00697E2E">
              <w:rPr>
                <w:rFonts w:cstheme="minorHAnsi"/>
                <w:color w:val="0D0D0D" w:themeColor="text1" w:themeTint="F2"/>
              </w:rPr>
              <w:t xml:space="preserve"> A2)</w:t>
            </w:r>
            <w:r>
              <w:rPr>
                <w:rFonts w:cstheme="minorHAnsi"/>
                <w:color w:val="0D0D0D" w:themeColor="text1" w:themeTint="F2"/>
              </w:rPr>
              <w:t>.</w:t>
            </w:r>
          </w:p>
        </w:tc>
        <w:tc>
          <w:tcPr>
            <w:tcW w:w="945" w:type="pct"/>
            <w:tcBorders>
              <w:top w:val="single" w:sz="4" w:space="0" w:color="auto"/>
              <w:left w:val="single" w:sz="4" w:space="0" w:color="auto"/>
              <w:bottom w:val="single" w:sz="4" w:space="0" w:color="auto"/>
              <w:right w:val="single" w:sz="4" w:space="0" w:color="auto"/>
            </w:tcBorders>
          </w:tcPr>
          <w:p w14:paraId="3E8B785A" w14:textId="72ADF033" w:rsidR="004F2121" w:rsidRPr="00697E2E" w:rsidRDefault="004F2121" w:rsidP="004F2121">
            <w:pPr>
              <w:rPr>
                <w:rFonts w:asciiTheme="minorHAnsi" w:hAnsiTheme="minorHAnsi" w:cstheme="minorHAnsi"/>
                <w:color w:val="0D0D0D" w:themeColor="text1" w:themeTint="F2"/>
                <w:sz w:val="22"/>
                <w:szCs w:val="22"/>
                <w:lang w:eastAsia="lt-LT"/>
              </w:rPr>
            </w:pPr>
            <w:r>
              <w:rPr>
                <w:rFonts w:asciiTheme="minorHAnsi" w:hAnsiTheme="minorHAnsi" w:cstheme="minorHAnsi"/>
                <w:color w:val="0D0D0D" w:themeColor="text1" w:themeTint="F2"/>
                <w:sz w:val="22"/>
                <w:szCs w:val="22"/>
                <w:lang w:eastAsia="lt-LT"/>
              </w:rPr>
              <w:t>Atitinka</w:t>
            </w:r>
          </w:p>
        </w:tc>
        <w:tc>
          <w:tcPr>
            <w:tcW w:w="945" w:type="pct"/>
            <w:tcBorders>
              <w:top w:val="single" w:sz="4" w:space="0" w:color="auto"/>
              <w:left w:val="single" w:sz="4" w:space="0" w:color="auto"/>
              <w:bottom w:val="single" w:sz="4" w:space="0" w:color="auto"/>
              <w:right w:val="single" w:sz="4" w:space="0" w:color="auto"/>
            </w:tcBorders>
          </w:tcPr>
          <w:p w14:paraId="0794DF2E" w14:textId="15E4D2DC" w:rsidR="004F2121" w:rsidRPr="00697E2E" w:rsidRDefault="004F2121" w:rsidP="004F2121">
            <w:pPr>
              <w:rPr>
                <w:rFonts w:asciiTheme="minorHAnsi" w:hAnsiTheme="minorHAnsi" w:cstheme="minorHAnsi"/>
                <w:color w:val="0D0D0D" w:themeColor="text1" w:themeTint="F2"/>
                <w:sz w:val="22"/>
                <w:szCs w:val="22"/>
                <w:lang w:eastAsia="lt-LT"/>
              </w:rPr>
            </w:pPr>
            <w:r>
              <w:rPr>
                <w:rFonts w:asciiTheme="minorHAnsi" w:hAnsiTheme="minorHAnsi" w:cstheme="minorHAnsi"/>
                <w:color w:val="0D0D0D" w:themeColor="text1" w:themeTint="F2"/>
                <w:sz w:val="22"/>
                <w:szCs w:val="22"/>
                <w:lang w:eastAsia="lt-LT"/>
              </w:rPr>
              <w:t>ESD Nr. 36</w:t>
            </w:r>
          </w:p>
        </w:tc>
      </w:tr>
      <w:tr w:rsidR="004F2121" w:rsidRPr="00697E2E" w14:paraId="58DD19AF"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8B68C69" w14:textId="77777777" w:rsidR="004F2121" w:rsidRPr="00697E2E" w:rsidRDefault="004F2121" w:rsidP="004F2121">
            <w:pPr>
              <w:numPr>
                <w:ilvl w:val="0"/>
                <w:numId w:val="158"/>
              </w:numPr>
              <w:rPr>
                <w:rFonts w:asciiTheme="minorHAnsi" w:hAnsiTheme="minorHAnsi" w:cstheme="minorHAnsi"/>
                <w:color w:val="0D0D0D" w:themeColor="text1" w:themeTint="F2"/>
                <w:sz w:val="22"/>
                <w:szCs w:val="22"/>
              </w:rPr>
            </w:pPr>
          </w:p>
        </w:tc>
        <w:tc>
          <w:tcPr>
            <w:tcW w:w="921" w:type="pct"/>
            <w:tcBorders>
              <w:top w:val="single" w:sz="4" w:space="0" w:color="auto"/>
              <w:left w:val="single" w:sz="4" w:space="0" w:color="auto"/>
              <w:bottom w:val="single" w:sz="4" w:space="0" w:color="auto"/>
              <w:right w:val="single" w:sz="4" w:space="0" w:color="auto"/>
            </w:tcBorders>
          </w:tcPr>
          <w:p w14:paraId="38735956" w14:textId="77777777" w:rsidR="004F2121" w:rsidRPr="00697E2E" w:rsidRDefault="004F2121" w:rsidP="004F2121">
            <w:pPr>
              <w:pStyle w:val="TableParagraph"/>
              <w:spacing w:line="267" w:lineRule="exact"/>
              <w:rPr>
                <w:rFonts w:cstheme="minorHAnsi"/>
                <w:color w:val="0D0D0D" w:themeColor="text1" w:themeTint="F2"/>
              </w:rPr>
            </w:pPr>
            <w:proofErr w:type="spellStart"/>
            <w:r w:rsidRPr="00697E2E">
              <w:rPr>
                <w:rFonts w:cstheme="minorHAnsi"/>
                <w:color w:val="0D0D0D" w:themeColor="text1" w:themeTint="F2"/>
              </w:rPr>
              <w:t>Ženklinimas</w:t>
            </w:r>
            <w:proofErr w:type="spellEnd"/>
          </w:p>
          <w:p w14:paraId="5E355C1A" w14:textId="77777777" w:rsidR="004F2121" w:rsidRPr="00697E2E" w:rsidRDefault="004F2121" w:rsidP="004F2121">
            <w:pPr>
              <w:rPr>
                <w:rFonts w:asciiTheme="minorHAnsi" w:hAnsiTheme="minorHAnsi" w:cstheme="minorHAnsi"/>
                <w:color w:val="0D0D0D" w:themeColor="text1" w:themeTint="F2"/>
                <w:sz w:val="22"/>
                <w:szCs w:val="22"/>
              </w:rPr>
            </w:pPr>
          </w:p>
        </w:tc>
        <w:tc>
          <w:tcPr>
            <w:tcW w:w="1997" w:type="pct"/>
            <w:tcBorders>
              <w:top w:val="single" w:sz="4" w:space="0" w:color="auto"/>
              <w:left w:val="single" w:sz="4" w:space="0" w:color="auto"/>
              <w:bottom w:val="single" w:sz="4" w:space="0" w:color="auto"/>
              <w:right w:val="single" w:sz="4" w:space="0" w:color="auto"/>
            </w:tcBorders>
          </w:tcPr>
          <w:p w14:paraId="3C370C16" w14:textId="77777777" w:rsidR="004F2121" w:rsidRPr="00697E2E" w:rsidRDefault="004F2121" w:rsidP="004F2121">
            <w:pPr>
              <w:pStyle w:val="TableParagraph"/>
              <w:spacing w:line="267" w:lineRule="exact"/>
              <w:rPr>
                <w:rFonts w:cstheme="minorHAnsi"/>
                <w:color w:val="0D0D0D" w:themeColor="text1" w:themeTint="F2"/>
                <w:lang w:val="lt-LT"/>
              </w:rPr>
            </w:pPr>
            <w:r w:rsidRPr="00697E2E">
              <w:rPr>
                <w:rFonts w:cstheme="minorHAnsi"/>
                <w:color w:val="0D0D0D" w:themeColor="text1" w:themeTint="F2"/>
                <w:lang w:val="lt-LT"/>
              </w:rPr>
              <w:t>Ant</w:t>
            </w:r>
            <w:r w:rsidRPr="00697E2E">
              <w:rPr>
                <w:rFonts w:cstheme="minorHAnsi"/>
                <w:color w:val="0D0D0D" w:themeColor="text1" w:themeTint="F2"/>
                <w:spacing w:val="-2"/>
                <w:lang w:val="lt-LT"/>
              </w:rPr>
              <w:t xml:space="preserve"> purvo surinkėjo</w:t>
            </w:r>
            <w:r w:rsidRPr="00697E2E">
              <w:rPr>
                <w:rFonts w:cstheme="minorHAnsi"/>
                <w:color w:val="0D0D0D" w:themeColor="text1" w:themeTint="F2"/>
                <w:lang w:val="lt-LT"/>
              </w:rPr>
              <w:t xml:space="preserve"> turi</w:t>
            </w:r>
            <w:r w:rsidRPr="00697E2E">
              <w:rPr>
                <w:rFonts w:cstheme="minorHAnsi"/>
                <w:color w:val="0D0D0D" w:themeColor="text1" w:themeTint="F2"/>
                <w:spacing w:val="-4"/>
                <w:lang w:val="lt-LT"/>
              </w:rPr>
              <w:t xml:space="preserve"> </w:t>
            </w:r>
            <w:r w:rsidRPr="00697E2E">
              <w:rPr>
                <w:rFonts w:cstheme="minorHAnsi"/>
                <w:color w:val="0D0D0D" w:themeColor="text1" w:themeTint="F2"/>
                <w:lang w:val="lt-LT"/>
              </w:rPr>
              <w:t>būti</w:t>
            </w:r>
            <w:r w:rsidRPr="00697E2E">
              <w:rPr>
                <w:rFonts w:cstheme="minorHAnsi"/>
                <w:color w:val="0D0D0D" w:themeColor="text1" w:themeTint="F2"/>
                <w:spacing w:val="-1"/>
                <w:lang w:val="lt-LT"/>
              </w:rPr>
              <w:t xml:space="preserve"> </w:t>
            </w:r>
            <w:r w:rsidRPr="00697E2E">
              <w:rPr>
                <w:rFonts w:cstheme="minorHAnsi"/>
                <w:color w:val="0D0D0D" w:themeColor="text1" w:themeTint="F2"/>
                <w:lang w:val="lt-LT"/>
              </w:rPr>
              <w:t>nurodyta:</w:t>
            </w:r>
          </w:p>
          <w:p w14:paraId="26D78BA6" w14:textId="77777777" w:rsidR="004F2121" w:rsidRPr="00697E2E" w:rsidRDefault="004F2121" w:rsidP="004F2121">
            <w:pPr>
              <w:pStyle w:val="TableParagraph"/>
              <w:numPr>
                <w:ilvl w:val="0"/>
                <w:numId w:val="78"/>
              </w:numPr>
              <w:tabs>
                <w:tab w:val="left" w:pos="607"/>
              </w:tabs>
              <w:autoSpaceDE w:val="0"/>
              <w:autoSpaceDN w:val="0"/>
              <w:spacing w:line="256" w:lineRule="auto"/>
              <w:rPr>
                <w:rFonts w:cstheme="minorHAnsi"/>
                <w:color w:val="0D0D0D" w:themeColor="text1" w:themeTint="F2"/>
                <w:lang w:val="lt-LT"/>
              </w:rPr>
            </w:pPr>
            <w:r w:rsidRPr="00697E2E">
              <w:rPr>
                <w:rFonts w:cstheme="minorHAnsi"/>
                <w:color w:val="0D0D0D" w:themeColor="text1" w:themeTint="F2"/>
                <w:lang w:val="lt-LT"/>
              </w:rPr>
              <w:t>Nominalus</w:t>
            </w:r>
            <w:r w:rsidRPr="00697E2E">
              <w:rPr>
                <w:rFonts w:cstheme="minorHAnsi"/>
                <w:color w:val="0D0D0D" w:themeColor="text1" w:themeTint="F2"/>
                <w:spacing w:val="-2"/>
                <w:lang w:val="lt-LT"/>
              </w:rPr>
              <w:t xml:space="preserve"> </w:t>
            </w:r>
            <w:r w:rsidRPr="00697E2E">
              <w:rPr>
                <w:rFonts w:cstheme="minorHAnsi"/>
                <w:color w:val="0D0D0D" w:themeColor="text1" w:themeTint="F2"/>
                <w:lang w:val="lt-LT"/>
              </w:rPr>
              <w:t>dydis</w:t>
            </w:r>
            <w:r w:rsidRPr="00697E2E">
              <w:rPr>
                <w:rFonts w:cstheme="minorHAnsi"/>
                <w:color w:val="0D0D0D" w:themeColor="text1" w:themeTint="F2"/>
                <w:spacing w:val="-2"/>
                <w:lang w:val="lt-LT"/>
              </w:rPr>
              <w:t xml:space="preserve"> </w:t>
            </w:r>
            <w:r w:rsidRPr="00697E2E">
              <w:rPr>
                <w:rFonts w:cstheme="minorHAnsi"/>
                <w:color w:val="0D0D0D" w:themeColor="text1" w:themeTint="F2"/>
                <w:lang w:val="lt-LT"/>
              </w:rPr>
              <w:t>;</w:t>
            </w:r>
          </w:p>
          <w:p w14:paraId="3615291C" w14:textId="77777777" w:rsidR="004F2121" w:rsidRPr="00697E2E" w:rsidRDefault="004F2121" w:rsidP="004F2121">
            <w:pPr>
              <w:pStyle w:val="TableParagraph"/>
              <w:numPr>
                <w:ilvl w:val="0"/>
                <w:numId w:val="78"/>
              </w:numPr>
              <w:tabs>
                <w:tab w:val="left" w:pos="607"/>
              </w:tabs>
              <w:autoSpaceDE w:val="0"/>
              <w:autoSpaceDN w:val="0"/>
              <w:spacing w:before="1" w:line="279" w:lineRule="exact"/>
              <w:rPr>
                <w:rFonts w:cstheme="minorHAnsi"/>
                <w:color w:val="0D0D0D" w:themeColor="text1" w:themeTint="F2"/>
                <w:lang w:val="lt-LT"/>
              </w:rPr>
            </w:pPr>
            <w:r w:rsidRPr="00697E2E">
              <w:rPr>
                <w:rFonts w:cstheme="minorHAnsi"/>
                <w:color w:val="0D0D0D" w:themeColor="text1" w:themeTint="F2"/>
                <w:lang w:val="lt-LT"/>
              </w:rPr>
              <w:t>Nominalus</w:t>
            </w:r>
            <w:r w:rsidRPr="00697E2E">
              <w:rPr>
                <w:rFonts w:cstheme="minorHAnsi"/>
                <w:color w:val="0D0D0D" w:themeColor="text1" w:themeTint="F2"/>
                <w:spacing w:val="-3"/>
                <w:lang w:val="lt-LT"/>
              </w:rPr>
              <w:t xml:space="preserve"> </w:t>
            </w:r>
            <w:r w:rsidRPr="00697E2E">
              <w:rPr>
                <w:rFonts w:cstheme="minorHAnsi"/>
                <w:color w:val="0D0D0D" w:themeColor="text1" w:themeTint="F2"/>
                <w:lang w:val="lt-LT"/>
              </w:rPr>
              <w:t>slėgis</w:t>
            </w:r>
            <w:r w:rsidRPr="00697E2E">
              <w:rPr>
                <w:rFonts w:cstheme="minorHAnsi"/>
                <w:color w:val="0D0D0D" w:themeColor="text1" w:themeTint="F2"/>
                <w:spacing w:val="-2"/>
                <w:lang w:val="lt-LT"/>
              </w:rPr>
              <w:t xml:space="preserve"> </w:t>
            </w:r>
            <w:r w:rsidRPr="00697E2E">
              <w:rPr>
                <w:rFonts w:cstheme="minorHAnsi"/>
                <w:color w:val="0D0D0D" w:themeColor="text1" w:themeTint="F2"/>
                <w:lang w:val="lt-LT"/>
              </w:rPr>
              <w:t>;</w:t>
            </w:r>
          </w:p>
          <w:p w14:paraId="64D6EDC9" w14:textId="77777777" w:rsidR="004F2121" w:rsidRPr="00697E2E" w:rsidRDefault="004F2121" w:rsidP="004F2121">
            <w:pPr>
              <w:pStyle w:val="TableParagraph"/>
              <w:numPr>
                <w:ilvl w:val="0"/>
                <w:numId w:val="78"/>
              </w:numPr>
              <w:tabs>
                <w:tab w:val="left" w:pos="607"/>
              </w:tabs>
              <w:autoSpaceDE w:val="0"/>
              <w:autoSpaceDN w:val="0"/>
              <w:spacing w:before="1" w:line="279" w:lineRule="exact"/>
              <w:rPr>
                <w:rFonts w:cstheme="minorHAnsi"/>
                <w:color w:val="0D0D0D" w:themeColor="text1" w:themeTint="F2"/>
                <w:lang w:val="lt-LT"/>
              </w:rPr>
            </w:pPr>
            <w:r w:rsidRPr="00697E2E">
              <w:rPr>
                <w:rFonts w:cstheme="minorHAnsi"/>
                <w:color w:val="0D0D0D" w:themeColor="text1" w:themeTint="F2"/>
                <w:lang w:val="lt-LT"/>
              </w:rPr>
              <w:t>Medžiaga;</w:t>
            </w:r>
          </w:p>
          <w:p w14:paraId="246D3753" w14:textId="77777777" w:rsidR="004F2121" w:rsidRPr="00697E2E" w:rsidRDefault="004F2121" w:rsidP="004F2121">
            <w:pPr>
              <w:pStyle w:val="TableParagraph"/>
              <w:numPr>
                <w:ilvl w:val="0"/>
                <w:numId w:val="78"/>
              </w:numPr>
              <w:tabs>
                <w:tab w:val="left" w:pos="607"/>
              </w:tabs>
              <w:autoSpaceDE w:val="0"/>
              <w:autoSpaceDN w:val="0"/>
              <w:spacing w:before="1" w:line="279" w:lineRule="exact"/>
              <w:rPr>
                <w:rFonts w:cstheme="minorHAnsi"/>
                <w:color w:val="0D0D0D" w:themeColor="text1" w:themeTint="F2"/>
                <w:lang w:val="lt-LT"/>
              </w:rPr>
            </w:pPr>
            <w:r w:rsidRPr="00697E2E">
              <w:rPr>
                <w:rFonts w:cstheme="minorHAnsi"/>
                <w:color w:val="0D0D0D" w:themeColor="text1" w:themeTint="F2"/>
                <w:lang w:val="lt-LT"/>
              </w:rPr>
              <w:t>Standartas;</w:t>
            </w:r>
          </w:p>
          <w:p w14:paraId="0CF035EF" w14:textId="77777777" w:rsidR="004F2121" w:rsidRPr="00697E2E" w:rsidRDefault="004F2121" w:rsidP="004F2121">
            <w:pPr>
              <w:pStyle w:val="TableParagraph"/>
              <w:numPr>
                <w:ilvl w:val="0"/>
                <w:numId w:val="78"/>
              </w:numPr>
              <w:tabs>
                <w:tab w:val="left" w:pos="607"/>
              </w:tabs>
              <w:autoSpaceDE w:val="0"/>
              <w:autoSpaceDN w:val="0"/>
              <w:spacing w:before="1" w:line="279" w:lineRule="exact"/>
              <w:rPr>
                <w:rFonts w:cstheme="minorHAnsi"/>
                <w:color w:val="0D0D0D" w:themeColor="text1" w:themeTint="F2"/>
                <w:lang w:val="lt-LT"/>
              </w:rPr>
            </w:pPr>
            <w:r w:rsidRPr="00697E2E">
              <w:rPr>
                <w:rFonts w:cstheme="minorHAnsi"/>
                <w:color w:val="0D0D0D" w:themeColor="text1" w:themeTint="F2"/>
                <w:lang w:val="lt-LT"/>
              </w:rPr>
              <w:t>Gamintojas</w:t>
            </w:r>
          </w:p>
          <w:p w14:paraId="7651CFF0" w14:textId="77777777" w:rsidR="004F2121" w:rsidRPr="00697E2E" w:rsidRDefault="004F2121" w:rsidP="004F2121">
            <w:pPr>
              <w:pStyle w:val="TableParagraph"/>
              <w:tabs>
                <w:tab w:val="left" w:pos="607"/>
              </w:tabs>
              <w:autoSpaceDE w:val="0"/>
              <w:autoSpaceDN w:val="0"/>
              <w:spacing w:line="279" w:lineRule="exact"/>
              <w:ind w:left="606"/>
              <w:rPr>
                <w:rFonts w:cstheme="minorHAnsi"/>
                <w:color w:val="0D0D0D" w:themeColor="text1" w:themeTint="F2"/>
                <w:lang w:val="lt-LT"/>
              </w:rPr>
            </w:pPr>
          </w:p>
          <w:p w14:paraId="3BA31A48" w14:textId="77777777" w:rsidR="004F2121" w:rsidRPr="00697E2E" w:rsidRDefault="004F2121" w:rsidP="004F2121">
            <w:pPr>
              <w:pStyle w:val="TableParagraph"/>
              <w:spacing w:line="256" w:lineRule="auto"/>
              <w:ind w:left="246"/>
              <w:rPr>
                <w:rFonts w:cstheme="minorHAnsi"/>
                <w:color w:val="0D0D0D" w:themeColor="text1" w:themeTint="F2"/>
                <w:lang w:val="lt-LT"/>
              </w:rPr>
            </w:pPr>
            <w:r w:rsidRPr="00697E2E">
              <w:rPr>
                <w:rFonts w:cstheme="minorHAnsi"/>
                <w:color w:val="0D0D0D" w:themeColor="text1" w:themeTint="F2"/>
                <w:lang w:val="lt-LT"/>
              </w:rPr>
              <w:t>Žymėjimo</w:t>
            </w:r>
            <w:r w:rsidRPr="00697E2E">
              <w:rPr>
                <w:rFonts w:cstheme="minorHAnsi"/>
                <w:color w:val="0D0D0D" w:themeColor="text1" w:themeTint="F2"/>
                <w:spacing w:val="19"/>
                <w:lang w:val="lt-LT"/>
              </w:rPr>
              <w:t xml:space="preserve"> </w:t>
            </w:r>
            <w:r w:rsidRPr="00697E2E">
              <w:rPr>
                <w:rFonts w:cstheme="minorHAnsi"/>
                <w:color w:val="0D0D0D" w:themeColor="text1" w:themeTint="F2"/>
                <w:lang w:val="lt-LT"/>
              </w:rPr>
              <w:t>ženklai</w:t>
            </w:r>
            <w:r w:rsidRPr="00697E2E">
              <w:rPr>
                <w:rFonts w:cstheme="minorHAnsi"/>
                <w:color w:val="0D0D0D" w:themeColor="text1" w:themeTint="F2"/>
                <w:spacing w:val="64"/>
                <w:lang w:val="lt-LT"/>
              </w:rPr>
              <w:t xml:space="preserve"> </w:t>
            </w:r>
            <w:r w:rsidRPr="00697E2E">
              <w:rPr>
                <w:rFonts w:cstheme="minorHAnsi"/>
                <w:color w:val="0D0D0D" w:themeColor="text1" w:themeTint="F2"/>
                <w:lang w:val="lt-LT"/>
              </w:rPr>
              <w:t>turi</w:t>
            </w:r>
            <w:r w:rsidRPr="00697E2E">
              <w:rPr>
                <w:rFonts w:cstheme="minorHAnsi"/>
                <w:color w:val="0D0D0D" w:themeColor="text1" w:themeTint="F2"/>
                <w:spacing w:val="65"/>
                <w:lang w:val="lt-LT"/>
              </w:rPr>
              <w:t xml:space="preserve"> </w:t>
            </w:r>
            <w:r w:rsidRPr="00697E2E">
              <w:rPr>
                <w:rFonts w:cstheme="minorHAnsi"/>
                <w:color w:val="0D0D0D" w:themeColor="text1" w:themeTint="F2"/>
                <w:lang w:val="lt-LT"/>
              </w:rPr>
              <w:t>išlikti</w:t>
            </w:r>
            <w:r w:rsidRPr="00697E2E">
              <w:rPr>
                <w:rFonts w:cstheme="minorHAnsi"/>
                <w:color w:val="0D0D0D" w:themeColor="text1" w:themeTint="F2"/>
                <w:spacing w:val="68"/>
                <w:lang w:val="lt-LT"/>
              </w:rPr>
              <w:t xml:space="preserve"> </w:t>
            </w:r>
            <w:r w:rsidRPr="00697E2E">
              <w:rPr>
                <w:rFonts w:cstheme="minorHAnsi"/>
                <w:color w:val="0D0D0D" w:themeColor="text1" w:themeTint="F2"/>
                <w:lang w:val="lt-LT"/>
              </w:rPr>
              <w:t>aiškiai</w:t>
            </w:r>
            <w:r w:rsidRPr="00697E2E">
              <w:rPr>
                <w:rFonts w:cstheme="minorHAnsi"/>
                <w:color w:val="0D0D0D" w:themeColor="text1" w:themeTint="F2"/>
                <w:spacing w:val="66"/>
                <w:lang w:val="lt-LT"/>
              </w:rPr>
              <w:t xml:space="preserve"> </w:t>
            </w:r>
            <w:r w:rsidRPr="00697E2E">
              <w:rPr>
                <w:rFonts w:cstheme="minorHAnsi"/>
                <w:color w:val="0D0D0D" w:themeColor="text1" w:themeTint="F2"/>
                <w:lang w:val="lt-LT"/>
              </w:rPr>
              <w:t>matomi</w:t>
            </w:r>
            <w:r w:rsidRPr="00697E2E">
              <w:rPr>
                <w:rFonts w:cstheme="minorHAnsi"/>
                <w:color w:val="0D0D0D" w:themeColor="text1" w:themeTint="F2"/>
                <w:spacing w:val="66"/>
                <w:lang w:val="lt-LT"/>
              </w:rPr>
              <w:t xml:space="preserve"> </w:t>
            </w:r>
            <w:r w:rsidRPr="00697E2E">
              <w:rPr>
                <w:rFonts w:cstheme="minorHAnsi"/>
                <w:color w:val="0D0D0D" w:themeColor="text1" w:themeTint="F2"/>
                <w:lang w:val="lt-LT"/>
              </w:rPr>
              <w:t>viso</w:t>
            </w:r>
            <w:r w:rsidRPr="00697E2E">
              <w:rPr>
                <w:rFonts w:cstheme="minorHAnsi"/>
                <w:color w:val="0D0D0D" w:themeColor="text1" w:themeTint="F2"/>
                <w:spacing w:val="67"/>
                <w:lang w:val="lt-LT"/>
              </w:rPr>
              <w:t xml:space="preserve"> </w:t>
            </w:r>
            <w:r w:rsidRPr="00697E2E">
              <w:rPr>
                <w:rFonts w:cstheme="minorHAnsi"/>
                <w:color w:val="0D0D0D" w:themeColor="text1" w:themeTint="F2"/>
                <w:lang w:val="lt-LT"/>
              </w:rPr>
              <w:t>gaminio</w:t>
            </w:r>
          </w:p>
          <w:p w14:paraId="401B47FB" w14:textId="7B340BCD" w:rsidR="004F2121" w:rsidRPr="00697E2E" w:rsidRDefault="004F2121" w:rsidP="004F2121">
            <w:pPr>
              <w:pStyle w:val="TableParagraph"/>
              <w:spacing w:before="1" w:line="256" w:lineRule="auto"/>
              <w:ind w:right="95"/>
              <w:jc w:val="both"/>
              <w:rPr>
                <w:rFonts w:cstheme="minorHAnsi"/>
                <w:color w:val="0D0D0D" w:themeColor="text1" w:themeTint="F2"/>
                <w:lang w:val="lt-LT"/>
              </w:rPr>
            </w:pPr>
            <w:proofErr w:type="spellStart"/>
            <w:r w:rsidRPr="00697E2E">
              <w:rPr>
                <w:rFonts w:cstheme="minorHAnsi"/>
                <w:color w:val="0D0D0D" w:themeColor="text1" w:themeTint="F2"/>
              </w:rPr>
              <w:t>eksploatacijos</w:t>
            </w:r>
            <w:proofErr w:type="spellEnd"/>
            <w:r w:rsidRPr="00697E2E">
              <w:rPr>
                <w:rFonts w:cstheme="minorHAnsi"/>
                <w:color w:val="0D0D0D" w:themeColor="text1" w:themeTint="F2"/>
                <w:spacing w:val="-2"/>
              </w:rPr>
              <w:t xml:space="preserve"> </w:t>
            </w:r>
            <w:proofErr w:type="spellStart"/>
            <w:r w:rsidRPr="00697E2E">
              <w:rPr>
                <w:rFonts w:cstheme="minorHAnsi"/>
                <w:color w:val="0D0D0D" w:themeColor="text1" w:themeTint="F2"/>
              </w:rPr>
              <w:t>laikotarpio</w:t>
            </w:r>
            <w:proofErr w:type="spellEnd"/>
            <w:r w:rsidRPr="00697E2E">
              <w:rPr>
                <w:rFonts w:cstheme="minorHAnsi"/>
                <w:color w:val="0D0D0D" w:themeColor="text1" w:themeTint="F2"/>
                <w:spacing w:val="-3"/>
              </w:rPr>
              <w:t xml:space="preserve"> </w:t>
            </w:r>
            <w:proofErr w:type="spellStart"/>
            <w:r w:rsidRPr="00697E2E">
              <w:rPr>
                <w:rFonts w:cstheme="minorHAnsi"/>
                <w:color w:val="0D0D0D" w:themeColor="text1" w:themeTint="F2"/>
              </w:rPr>
              <w:t>metu</w:t>
            </w:r>
            <w:proofErr w:type="spellEnd"/>
            <w:r w:rsidRPr="00697E2E">
              <w:rPr>
                <w:rFonts w:cstheme="minorHAnsi"/>
                <w:color w:val="0D0D0D" w:themeColor="text1" w:themeTint="F2"/>
              </w:rPr>
              <w:t>.</w:t>
            </w:r>
          </w:p>
        </w:tc>
        <w:tc>
          <w:tcPr>
            <w:tcW w:w="945" w:type="pct"/>
            <w:tcBorders>
              <w:top w:val="single" w:sz="4" w:space="0" w:color="auto"/>
              <w:left w:val="single" w:sz="4" w:space="0" w:color="auto"/>
              <w:bottom w:val="single" w:sz="4" w:space="0" w:color="auto"/>
              <w:right w:val="single" w:sz="4" w:space="0" w:color="auto"/>
            </w:tcBorders>
          </w:tcPr>
          <w:p w14:paraId="71A54FA8" w14:textId="3BCD6034" w:rsidR="004F2121" w:rsidRPr="00697E2E" w:rsidRDefault="004F2121" w:rsidP="004F2121">
            <w:pPr>
              <w:rPr>
                <w:rFonts w:asciiTheme="minorHAnsi" w:hAnsiTheme="minorHAnsi" w:cstheme="minorHAnsi"/>
                <w:color w:val="0D0D0D" w:themeColor="text1" w:themeTint="F2"/>
                <w:sz w:val="22"/>
                <w:szCs w:val="22"/>
                <w:lang w:eastAsia="lt-LT"/>
              </w:rPr>
            </w:pPr>
            <w:r>
              <w:rPr>
                <w:rFonts w:asciiTheme="minorHAnsi" w:hAnsiTheme="minorHAnsi" w:cstheme="minorHAnsi"/>
                <w:color w:val="0D0D0D" w:themeColor="text1" w:themeTint="F2"/>
                <w:sz w:val="22"/>
                <w:szCs w:val="22"/>
                <w:lang w:eastAsia="lt-LT"/>
              </w:rPr>
              <w:t>Atitinka</w:t>
            </w:r>
          </w:p>
        </w:tc>
        <w:tc>
          <w:tcPr>
            <w:tcW w:w="945" w:type="pct"/>
            <w:tcBorders>
              <w:top w:val="single" w:sz="4" w:space="0" w:color="auto"/>
              <w:left w:val="single" w:sz="4" w:space="0" w:color="auto"/>
              <w:bottom w:val="single" w:sz="4" w:space="0" w:color="auto"/>
              <w:right w:val="single" w:sz="4" w:space="0" w:color="auto"/>
            </w:tcBorders>
          </w:tcPr>
          <w:p w14:paraId="6DEDDA50" w14:textId="50F08088" w:rsidR="004F2121" w:rsidRPr="00697E2E" w:rsidRDefault="004F2121" w:rsidP="004F2121">
            <w:pPr>
              <w:rPr>
                <w:rFonts w:asciiTheme="minorHAnsi" w:hAnsiTheme="minorHAnsi" w:cstheme="minorHAnsi"/>
                <w:color w:val="0D0D0D" w:themeColor="text1" w:themeTint="F2"/>
                <w:sz w:val="22"/>
                <w:szCs w:val="22"/>
                <w:lang w:eastAsia="lt-LT"/>
              </w:rPr>
            </w:pPr>
            <w:r>
              <w:rPr>
                <w:rFonts w:asciiTheme="minorHAnsi" w:hAnsiTheme="minorHAnsi" w:cstheme="minorHAnsi"/>
                <w:color w:val="0D0D0D" w:themeColor="text1" w:themeTint="F2"/>
                <w:sz w:val="22"/>
                <w:szCs w:val="22"/>
                <w:lang w:eastAsia="lt-LT"/>
              </w:rPr>
              <w:t>ESD Nr. 36</w:t>
            </w:r>
          </w:p>
        </w:tc>
      </w:tr>
      <w:tr w:rsidR="004F2121" w:rsidRPr="00697E2E" w14:paraId="5B6758D3"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72165814" w14:textId="77777777" w:rsidR="004F2121" w:rsidRPr="00697E2E" w:rsidRDefault="004F2121" w:rsidP="004F2121">
            <w:pPr>
              <w:ind w:left="9"/>
              <w:jc w:val="center"/>
              <w:rPr>
                <w:rFonts w:asciiTheme="minorHAnsi" w:hAnsiTheme="minorHAnsi" w:cstheme="minorHAnsi"/>
                <w:color w:val="0D0D0D" w:themeColor="text1" w:themeTint="F2"/>
                <w:sz w:val="22"/>
                <w:szCs w:val="22"/>
                <w:lang w:eastAsia="lt-LT"/>
              </w:rPr>
            </w:pPr>
            <w:r w:rsidRPr="00697E2E">
              <w:rPr>
                <w:rFonts w:asciiTheme="minorHAnsi" w:hAnsiTheme="minorHAnsi" w:cstheme="minorHAnsi"/>
                <w:b/>
                <w:color w:val="0D0D0D" w:themeColor="text1" w:themeTint="F2"/>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5E3DF2D2" w14:textId="77777777" w:rsidR="004F2121" w:rsidRPr="00697E2E" w:rsidRDefault="004F2121" w:rsidP="004F2121">
            <w:pPr>
              <w:ind w:left="9"/>
              <w:jc w:val="center"/>
              <w:rPr>
                <w:rFonts w:asciiTheme="minorHAnsi" w:hAnsiTheme="minorHAnsi" w:cstheme="minorHAnsi"/>
                <w:b/>
                <w:color w:val="0D0D0D" w:themeColor="text1" w:themeTint="F2"/>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9995BE7" w14:textId="77777777" w:rsidR="004F2121" w:rsidRPr="00697E2E" w:rsidRDefault="004F2121" w:rsidP="004F2121">
            <w:pPr>
              <w:ind w:left="9"/>
              <w:jc w:val="center"/>
              <w:rPr>
                <w:rFonts w:asciiTheme="minorHAnsi" w:hAnsiTheme="minorHAnsi" w:cstheme="minorHAnsi"/>
                <w:b/>
                <w:color w:val="0D0D0D" w:themeColor="text1" w:themeTint="F2"/>
                <w:sz w:val="22"/>
                <w:szCs w:val="22"/>
                <w:lang w:eastAsia="lt-LT"/>
              </w:rPr>
            </w:pPr>
          </w:p>
        </w:tc>
      </w:tr>
      <w:tr w:rsidR="004F2121" w:rsidRPr="00697E2E" w14:paraId="1886B296"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6C7816D" w14:textId="77777777" w:rsidR="004F2121" w:rsidRPr="00697E2E" w:rsidRDefault="004F2121" w:rsidP="004F2121">
            <w:pPr>
              <w:numPr>
                <w:ilvl w:val="0"/>
                <w:numId w:val="158"/>
              </w:numPr>
              <w:rPr>
                <w:rFonts w:asciiTheme="minorHAnsi" w:hAnsiTheme="minorHAnsi" w:cstheme="minorHAnsi"/>
                <w:color w:val="0D0D0D" w:themeColor="text1" w:themeTint="F2"/>
                <w:sz w:val="22"/>
                <w:szCs w:val="22"/>
              </w:rPr>
            </w:pPr>
          </w:p>
        </w:tc>
        <w:tc>
          <w:tcPr>
            <w:tcW w:w="921" w:type="pct"/>
            <w:tcBorders>
              <w:top w:val="single" w:sz="4" w:space="0" w:color="auto"/>
              <w:left w:val="single" w:sz="4" w:space="0" w:color="auto"/>
              <w:bottom w:val="single" w:sz="4" w:space="0" w:color="auto"/>
              <w:right w:val="single" w:sz="4" w:space="0" w:color="auto"/>
            </w:tcBorders>
          </w:tcPr>
          <w:p w14:paraId="4EBD0638" w14:textId="645D80A3" w:rsidR="004F2121" w:rsidRPr="00697E2E" w:rsidRDefault="004F2121" w:rsidP="004F2121">
            <w:pPr>
              <w:rPr>
                <w:rFonts w:asciiTheme="minorHAnsi" w:hAnsiTheme="minorHAnsi" w:cstheme="minorHAnsi"/>
                <w:color w:val="0D0D0D" w:themeColor="text1" w:themeTint="F2"/>
                <w:sz w:val="22"/>
                <w:szCs w:val="22"/>
              </w:rPr>
            </w:pPr>
            <w:r w:rsidRPr="00697E2E">
              <w:rPr>
                <w:rFonts w:asciiTheme="minorHAnsi" w:hAnsiTheme="minorHAnsi" w:cstheme="minorHAnsi"/>
                <w:color w:val="0D0D0D" w:themeColor="text1" w:themeTint="F2"/>
                <w:sz w:val="22"/>
                <w:szCs w:val="22"/>
              </w:rPr>
              <w:t>Dokumentai pateikiami pirkimo metu</w:t>
            </w:r>
          </w:p>
        </w:tc>
        <w:tc>
          <w:tcPr>
            <w:tcW w:w="1997" w:type="pct"/>
            <w:tcBorders>
              <w:top w:val="single" w:sz="4" w:space="0" w:color="auto"/>
              <w:left w:val="single" w:sz="4" w:space="0" w:color="auto"/>
              <w:bottom w:val="single" w:sz="4" w:space="0" w:color="auto"/>
              <w:right w:val="single" w:sz="4" w:space="0" w:color="auto"/>
            </w:tcBorders>
          </w:tcPr>
          <w:p w14:paraId="577CF9B1" w14:textId="77777777" w:rsidR="004F2121" w:rsidRPr="00697E2E" w:rsidRDefault="004F2121" w:rsidP="004F2121">
            <w:pPr>
              <w:pStyle w:val="TableParagraph"/>
              <w:numPr>
                <w:ilvl w:val="0"/>
                <w:numId w:val="79"/>
              </w:numPr>
              <w:tabs>
                <w:tab w:val="left" w:pos="641"/>
                <w:tab w:val="left" w:pos="2446"/>
                <w:tab w:val="left" w:pos="3636"/>
                <w:tab w:val="left" w:pos="5122"/>
              </w:tabs>
              <w:autoSpaceDE w:val="0"/>
              <w:autoSpaceDN w:val="0"/>
              <w:spacing w:line="280" w:lineRule="exact"/>
              <w:ind w:hanging="362"/>
              <w:rPr>
                <w:rFonts w:cstheme="minorHAnsi"/>
                <w:color w:val="0D0D0D" w:themeColor="text1" w:themeTint="F2"/>
                <w:lang w:val="lt-LT"/>
              </w:rPr>
            </w:pPr>
            <w:r w:rsidRPr="00697E2E">
              <w:rPr>
                <w:rFonts w:cstheme="minorHAnsi"/>
                <w:color w:val="0D0D0D" w:themeColor="text1" w:themeTint="F2"/>
                <w:lang w:val="lt-LT"/>
              </w:rPr>
              <w:t>Eksploatacinių</w:t>
            </w:r>
            <w:r w:rsidRPr="00697E2E">
              <w:rPr>
                <w:rFonts w:cstheme="minorHAnsi"/>
                <w:color w:val="0D0D0D" w:themeColor="text1" w:themeTint="F2"/>
                <w:lang w:val="lt-LT"/>
              </w:rPr>
              <w:tab/>
              <w:t>savybių</w:t>
            </w:r>
            <w:r w:rsidRPr="00697E2E">
              <w:rPr>
                <w:rFonts w:cstheme="minorHAnsi"/>
                <w:color w:val="0D0D0D" w:themeColor="text1" w:themeTint="F2"/>
                <w:lang w:val="lt-LT"/>
              </w:rPr>
              <w:tab/>
              <w:t>deklaracija</w:t>
            </w:r>
            <w:r w:rsidRPr="00697E2E">
              <w:rPr>
                <w:rFonts w:cstheme="minorHAnsi"/>
                <w:color w:val="0D0D0D" w:themeColor="text1" w:themeTint="F2"/>
                <w:lang w:val="lt-LT"/>
              </w:rPr>
              <w:tab/>
              <w:t>(pagal</w:t>
            </w:r>
          </w:p>
          <w:p w14:paraId="7083EF36" w14:textId="77777777" w:rsidR="004F2121" w:rsidRPr="00697E2E" w:rsidRDefault="004F2121" w:rsidP="004F2121">
            <w:pPr>
              <w:pStyle w:val="TableParagraph"/>
              <w:spacing w:line="256" w:lineRule="auto"/>
              <w:ind w:left="640"/>
              <w:jc w:val="both"/>
              <w:rPr>
                <w:rFonts w:cstheme="minorHAnsi"/>
                <w:color w:val="0D0D0D" w:themeColor="text1" w:themeTint="F2"/>
                <w:lang w:val="lt-LT"/>
              </w:rPr>
            </w:pPr>
            <w:r w:rsidRPr="00697E2E">
              <w:rPr>
                <w:rFonts w:cstheme="minorHAnsi"/>
                <w:color w:val="0D0D0D" w:themeColor="text1" w:themeTint="F2"/>
                <w:lang w:val="lt-LT"/>
              </w:rPr>
              <w:t>STR</w:t>
            </w:r>
            <w:r w:rsidRPr="00697E2E">
              <w:rPr>
                <w:rFonts w:cstheme="minorHAnsi"/>
                <w:color w:val="0D0D0D" w:themeColor="text1" w:themeTint="F2"/>
                <w:spacing w:val="-2"/>
                <w:lang w:val="lt-LT"/>
              </w:rPr>
              <w:t xml:space="preserve"> </w:t>
            </w:r>
            <w:r w:rsidRPr="00697E2E">
              <w:rPr>
                <w:rFonts w:cstheme="minorHAnsi"/>
                <w:color w:val="0D0D0D" w:themeColor="text1" w:themeTint="F2"/>
                <w:lang w:val="lt-LT"/>
              </w:rPr>
              <w:t>1.01.04:2015, lietuvių</w:t>
            </w:r>
            <w:r w:rsidRPr="00697E2E">
              <w:rPr>
                <w:rFonts w:cstheme="minorHAnsi"/>
                <w:color w:val="0D0D0D" w:themeColor="text1" w:themeTint="F2"/>
                <w:spacing w:val="-5"/>
                <w:lang w:val="lt-LT"/>
              </w:rPr>
              <w:t xml:space="preserve"> </w:t>
            </w:r>
            <w:r w:rsidRPr="00697E2E">
              <w:rPr>
                <w:rFonts w:cstheme="minorHAnsi"/>
                <w:color w:val="0D0D0D" w:themeColor="text1" w:themeTint="F2"/>
                <w:lang w:val="lt-LT"/>
              </w:rPr>
              <w:t>k.);</w:t>
            </w:r>
          </w:p>
          <w:p w14:paraId="107CEABF" w14:textId="77777777" w:rsidR="004F2121" w:rsidRPr="00697E2E" w:rsidRDefault="004F2121" w:rsidP="004F2121">
            <w:pPr>
              <w:pStyle w:val="TableParagraph"/>
              <w:numPr>
                <w:ilvl w:val="0"/>
                <w:numId w:val="79"/>
              </w:numPr>
              <w:tabs>
                <w:tab w:val="left" w:pos="641"/>
                <w:tab w:val="left" w:pos="2446"/>
                <w:tab w:val="left" w:pos="3636"/>
                <w:tab w:val="left" w:pos="5122"/>
              </w:tabs>
              <w:autoSpaceDE w:val="0"/>
              <w:autoSpaceDN w:val="0"/>
              <w:spacing w:line="280" w:lineRule="exact"/>
              <w:ind w:hanging="362"/>
              <w:rPr>
                <w:rFonts w:cstheme="minorHAnsi"/>
                <w:color w:val="0D0D0D" w:themeColor="text1" w:themeTint="F2"/>
                <w:lang w:val="lt-LT"/>
              </w:rPr>
            </w:pPr>
            <w:r w:rsidRPr="00697E2E">
              <w:rPr>
                <w:rFonts w:cstheme="minorHAnsi"/>
                <w:color w:val="0D0D0D" w:themeColor="text1" w:themeTint="F2"/>
                <w:lang w:val="lt-LT"/>
              </w:rPr>
              <w:t>Nepriklausomos, akredituotos organizacijos išduotas ir Europos Sąjungoje galiojantis dokumentas, patvirtinantis, kad sklendė ir jos sandarinimo medžiagos tinkamos naudoti geriamojo vandens tiekimo sistemose</w:t>
            </w:r>
          </w:p>
          <w:p w14:paraId="79D8D102" w14:textId="77777777" w:rsidR="004F2121" w:rsidRPr="00697E2E" w:rsidRDefault="004F2121" w:rsidP="004F2121">
            <w:pPr>
              <w:pStyle w:val="TableParagraph"/>
              <w:tabs>
                <w:tab w:val="left" w:pos="641"/>
                <w:tab w:val="left" w:pos="2446"/>
                <w:tab w:val="left" w:pos="3636"/>
                <w:tab w:val="left" w:pos="5122"/>
              </w:tabs>
              <w:autoSpaceDE w:val="0"/>
              <w:autoSpaceDN w:val="0"/>
              <w:spacing w:line="280" w:lineRule="exact"/>
              <w:ind w:left="640"/>
              <w:rPr>
                <w:rFonts w:cstheme="minorHAnsi"/>
                <w:color w:val="0D0D0D" w:themeColor="text1" w:themeTint="F2"/>
                <w:lang w:val="lt-LT"/>
              </w:rPr>
            </w:pPr>
            <w:r w:rsidRPr="00697E2E">
              <w:rPr>
                <w:rFonts w:cstheme="minorHAnsi"/>
                <w:color w:val="0D0D0D" w:themeColor="text1" w:themeTint="F2"/>
                <w:lang w:val="lt-LT"/>
              </w:rPr>
              <w:t>(lietuvių arba anglų k.).</w:t>
            </w:r>
          </w:p>
          <w:p w14:paraId="44A46118" w14:textId="614C314A" w:rsidR="004F2121" w:rsidRPr="00697E2E" w:rsidRDefault="004F2121" w:rsidP="004F2121">
            <w:pPr>
              <w:pStyle w:val="TableParagraph"/>
              <w:numPr>
                <w:ilvl w:val="0"/>
                <w:numId w:val="159"/>
              </w:numPr>
              <w:tabs>
                <w:tab w:val="left" w:pos="2446"/>
                <w:tab w:val="left" w:pos="3636"/>
                <w:tab w:val="left" w:pos="5122"/>
              </w:tabs>
              <w:autoSpaceDE w:val="0"/>
              <w:autoSpaceDN w:val="0"/>
              <w:spacing w:line="280" w:lineRule="exact"/>
              <w:ind w:left="576" w:hanging="283"/>
              <w:rPr>
                <w:rFonts w:cstheme="minorHAnsi"/>
                <w:color w:val="0D0D0D" w:themeColor="text1" w:themeTint="F2"/>
                <w:lang w:val="lt-LT"/>
              </w:rPr>
            </w:pPr>
            <w:r w:rsidRPr="00697E2E">
              <w:rPr>
                <w:rFonts w:cstheme="minorHAnsi"/>
                <w:color w:val="0D0D0D" w:themeColor="text1" w:themeTint="F2"/>
              </w:rPr>
              <w:lastRenderedPageBreak/>
              <w:t xml:space="preserve">GSK </w:t>
            </w:r>
            <w:proofErr w:type="spellStart"/>
            <w:r w:rsidRPr="00697E2E">
              <w:rPr>
                <w:rFonts w:cstheme="minorHAnsi"/>
                <w:color w:val="0D0D0D" w:themeColor="text1" w:themeTint="F2"/>
              </w:rPr>
              <w:t>sertifikavimo</w:t>
            </w:r>
            <w:proofErr w:type="spellEnd"/>
            <w:r w:rsidRPr="00697E2E">
              <w:rPr>
                <w:rFonts w:cstheme="minorHAnsi"/>
                <w:color w:val="0D0D0D" w:themeColor="text1" w:themeTint="F2"/>
              </w:rPr>
              <w:t xml:space="preserve"> </w:t>
            </w:r>
            <w:proofErr w:type="spellStart"/>
            <w:r w:rsidRPr="00697E2E">
              <w:rPr>
                <w:rFonts w:cstheme="minorHAnsi"/>
                <w:color w:val="0D0D0D" w:themeColor="text1" w:themeTint="F2"/>
              </w:rPr>
              <w:t>centro</w:t>
            </w:r>
            <w:proofErr w:type="spellEnd"/>
            <w:r w:rsidRPr="00697E2E">
              <w:rPr>
                <w:rFonts w:cstheme="minorHAnsi"/>
                <w:color w:val="0D0D0D" w:themeColor="text1" w:themeTint="F2"/>
              </w:rPr>
              <w:t xml:space="preserve"> RAL GZ662 </w:t>
            </w:r>
            <w:proofErr w:type="spellStart"/>
            <w:r w:rsidRPr="00697E2E">
              <w:rPr>
                <w:rFonts w:cstheme="minorHAnsi"/>
                <w:color w:val="0D0D0D" w:themeColor="text1" w:themeTint="F2"/>
              </w:rPr>
              <w:t>sertifikatas</w:t>
            </w:r>
            <w:proofErr w:type="spellEnd"/>
            <w:r w:rsidRPr="00697E2E">
              <w:rPr>
                <w:rFonts w:cstheme="minorHAnsi"/>
                <w:color w:val="0D0D0D" w:themeColor="text1" w:themeTint="F2"/>
              </w:rPr>
              <w:t xml:space="preserve">   </w:t>
            </w:r>
            <w:proofErr w:type="spellStart"/>
            <w:r w:rsidRPr="00697E2E">
              <w:rPr>
                <w:rFonts w:cstheme="minorHAnsi"/>
                <w:color w:val="0D0D0D" w:themeColor="text1" w:themeTint="F2"/>
              </w:rPr>
              <w:t>Produktams</w:t>
            </w:r>
            <w:proofErr w:type="spellEnd"/>
            <w:r w:rsidRPr="00697E2E">
              <w:rPr>
                <w:rFonts w:cstheme="minorHAnsi"/>
                <w:color w:val="0D0D0D" w:themeColor="text1" w:themeTint="F2"/>
              </w:rPr>
              <w:t xml:space="preserve"> („Products“) </w:t>
            </w:r>
            <w:proofErr w:type="spellStart"/>
            <w:r w:rsidRPr="00697E2E">
              <w:rPr>
                <w:rFonts w:cstheme="minorHAnsi"/>
                <w:color w:val="0D0D0D" w:themeColor="text1" w:themeTint="F2"/>
              </w:rPr>
              <w:t>arba</w:t>
            </w:r>
            <w:proofErr w:type="spellEnd"/>
            <w:r w:rsidRPr="00697E2E">
              <w:rPr>
                <w:rFonts w:cstheme="minorHAnsi"/>
                <w:color w:val="0D0D0D" w:themeColor="text1" w:themeTint="F2"/>
              </w:rPr>
              <w:t xml:space="preserve"> </w:t>
            </w:r>
            <w:proofErr w:type="spellStart"/>
            <w:r w:rsidRPr="00697E2E">
              <w:rPr>
                <w:rFonts w:cstheme="minorHAnsi"/>
                <w:color w:val="0D0D0D" w:themeColor="text1" w:themeTint="F2"/>
              </w:rPr>
              <w:t>lygiavertis</w:t>
            </w:r>
            <w:proofErr w:type="spellEnd"/>
            <w:r w:rsidRPr="00697E2E">
              <w:rPr>
                <w:rFonts w:cstheme="minorHAnsi"/>
                <w:color w:val="0D0D0D" w:themeColor="text1" w:themeTint="F2"/>
              </w:rPr>
              <w:t xml:space="preserve"> (</w:t>
            </w:r>
            <w:proofErr w:type="spellStart"/>
            <w:r w:rsidRPr="00697E2E">
              <w:rPr>
                <w:rFonts w:cstheme="minorHAnsi"/>
                <w:color w:val="0D0D0D" w:themeColor="text1" w:themeTint="F2"/>
              </w:rPr>
              <w:t>lietuvių</w:t>
            </w:r>
            <w:proofErr w:type="spellEnd"/>
            <w:r w:rsidRPr="00697E2E">
              <w:rPr>
                <w:rFonts w:cstheme="minorHAnsi"/>
                <w:color w:val="0D0D0D" w:themeColor="text1" w:themeTint="F2"/>
              </w:rPr>
              <w:t xml:space="preserve"> </w:t>
            </w:r>
            <w:proofErr w:type="spellStart"/>
            <w:r w:rsidRPr="00697E2E">
              <w:rPr>
                <w:rFonts w:cstheme="minorHAnsi"/>
                <w:color w:val="0D0D0D" w:themeColor="text1" w:themeTint="F2"/>
              </w:rPr>
              <w:t>arba</w:t>
            </w:r>
            <w:proofErr w:type="spellEnd"/>
            <w:r w:rsidRPr="00697E2E">
              <w:rPr>
                <w:rFonts w:cstheme="minorHAnsi"/>
                <w:color w:val="0D0D0D" w:themeColor="text1" w:themeTint="F2"/>
              </w:rPr>
              <w:t xml:space="preserve"> </w:t>
            </w:r>
            <w:proofErr w:type="spellStart"/>
            <w:r w:rsidRPr="00697E2E">
              <w:rPr>
                <w:rFonts w:cstheme="minorHAnsi"/>
                <w:color w:val="0D0D0D" w:themeColor="text1" w:themeTint="F2"/>
              </w:rPr>
              <w:t>anglų</w:t>
            </w:r>
            <w:proofErr w:type="spellEnd"/>
            <w:r w:rsidRPr="00697E2E">
              <w:rPr>
                <w:rFonts w:cstheme="minorHAnsi"/>
                <w:color w:val="0D0D0D" w:themeColor="text1" w:themeTint="F2"/>
              </w:rPr>
              <w:t xml:space="preserve"> k.).</w:t>
            </w:r>
          </w:p>
        </w:tc>
        <w:tc>
          <w:tcPr>
            <w:tcW w:w="945" w:type="pct"/>
            <w:tcBorders>
              <w:top w:val="single" w:sz="4" w:space="0" w:color="auto"/>
              <w:left w:val="single" w:sz="4" w:space="0" w:color="auto"/>
              <w:bottom w:val="single" w:sz="4" w:space="0" w:color="auto"/>
              <w:right w:val="single" w:sz="4" w:space="0" w:color="auto"/>
            </w:tcBorders>
          </w:tcPr>
          <w:p w14:paraId="712DABE2" w14:textId="493B875D" w:rsidR="004F2121" w:rsidRPr="00697E2E" w:rsidRDefault="004F2121" w:rsidP="004F2121">
            <w:pPr>
              <w:spacing w:afterLines="10" w:after="24"/>
              <w:jc w:val="both"/>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lang w:eastAsia="lt-LT"/>
              </w:rPr>
              <w:lastRenderedPageBreak/>
              <w:t>Atitinka</w:t>
            </w:r>
          </w:p>
        </w:tc>
        <w:tc>
          <w:tcPr>
            <w:tcW w:w="945" w:type="pct"/>
            <w:tcBorders>
              <w:top w:val="single" w:sz="4" w:space="0" w:color="auto"/>
              <w:left w:val="single" w:sz="4" w:space="0" w:color="auto"/>
              <w:bottom w:val="single" w:sz="4" w:space="0" w:color="auto"/>
              <w:right w:val="single" w:sz="4" w:space="0" w:color="auto"/>
            </w:tcBorders>
          </w:tcPr>
          <w:p w14:paraId="20EE0EC6" w14:textId="77777777" w:rsidR="004F2121" w:rsidRDefault="004F2121" w:rsidP="004F2121">
            <w:pPr>
              <w:spacing w:afterLines="10" w:after="24"/>
              <w:jc w:val="both"/>
              <w:rPr>
                <w:rFonts w:asciiTheme="minorHAnsi" w:hAnsiTheme="minorHAnsi" w:cstheme="minorHAnsi"/>
                <w:color w:val="0D0D0D" w:themeColor="text1" w:themeTint="F2"/>
                <w:sz w:val="22"/>
                <w:szCs w:val="22"/>
                <w:lang w:eastAsia="lt-LT"/>
              </w:rPr>
            </w:pPr>
            <w:r>
              <w:rPr>
                <w:rFonts w:asciiTheme="minorHAnsi" w:hAnsiTheme="minorHAnsi" w:cstheme="minorHAnsi"/>
                <w:color w:val="0D0D0D" w:themeColor="text1" w:themeTint="F2"/>
                <w:sz w:val="22"/>
                <w:szCs w:val="22"/>
                <w:lang w:eastAsia="lt-LT"/>
              </w:rPr>
              <w:t>ESD Nr. 36</w:t>
            </w:r>
            <w:r w:rsidR="00CD4B5D">
              <w:rPr>
                <w:rFonts w:asciiTheme="minorHAnsi" w:hAnsiTheme="minorHAnsi" w:cstheme="minorHAnsi"/>
                <w:color w:val="0D0D0D" w:themeColor="text1" w:themeTint="F2"/>
                <w:sz w:val="22"/>
                <w:szCs w:val="22"/>
                <w:lang w:eastAsia="lt-LT"/>
              </w:rPr>
              <w:t>;</w:t>
            </w:r>
          </w:p>
          <w:p w14:paraId="0027F8F6" w14:textId="0F7FD61E" w:rsidR="00CD4B5D" w:rsidRPr="00697E2E" w:rsidRDefault="00CD4B5D" w:rsidP="004F2121">
            <w:pPr>
              <w:spacing w:afterLines="10" w:after="24"/>
              <w:jc w:val="both"/>
              <w:rPr>
                <w:rFonts w:asciiTheme="minorHAnsi" w:hAnsiTheme="minorHAnsi" w:cstheme="minorHAnsi"/>
                <w:color w:val="0D0D0D" w:themeColor="text1" w:themeTint="F2"/>
                <w:sz w:val="22"/>
                <w:szCs w:val="22"/>
              </w:rPr>
            </w:pPr>
            <w:r w:rsidRPr="00487444">
              <w:rPr>
                <w:rFonts w:asciiTheme="minorHAnsi" w:hAnsiTheme="minorHAnsi" w:cstheme="minorHAnsi"/>
                <w:sz w:val="22"/>
                <w:szCs w:val="22"/>
                <w:lang w:eastAsia="lt-LT"/>
              </w:rPr>
              <w:t>IMP higienos sertifikatas.</w:t>
            </w:r>
          </w:p>
        </w:tc>
      </w:tr>
      <w:tr w:rsidR="002C135D" w:rsidRPr="00697E2E" w14:paraId="2CC4BC52"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27DE755" w14:textId="67B97FF8" w:rsidR="002C135D" w:rsidRPr="00697E2E" w:rsidRDefault="002C135D" w:rsidP="002C135D">
            <w:pPr>
              <w:numPr>
                <w:ilvl w:val="0"/>
                <w:numId w:val="158"/>
              </w:numPr>
              <w:rPr>
                <w:rFonts w:asciiTheme="minorHAnsi" w:hAnsiTheme="minorHAnsi" w:cstheme="minorHAnsi"/>
                <w:color w:val="0D0D0D" w:themeColor="text1" w:themeTint="F2"/>
                <w:sz w:val="22"/>
                <w:szCs w:val="22"/>
              </w:rPr>
            </w:pPr>
          </w:p>
        </w:tc>
        <w:tc>
          <w:tcPr>
            <w:tcW w:w="921" w:type="pct"/>
            <w:tcBorders>
              <w:top w:val="single" w:sz="4" w:space="0" w:color="auto"/>
              <w:left w:val="single" w:sz="4" w:space="0" w:color="auto"/>
              <w:bottom w:val="single" w:sz="4" w:space="0" w:color="auto"/>
              <w:right w:val="single" w:sz="4" w:space="0" w:color="auto"/>
            </w:tcBorders>
          </w:tcPr>
          <w:p w14:paraId="33206A9F" w14:textId="4C024B2E" w:rsidR="002C135D" w:rsidRPr="002C135D" w:rsidRDefault="002C135D" w:rsidP="002C135D">
            <w:pPr>
              <w:pStyle w:val="TableParagraph"/>
              <w:tabs>
                <w:tab w:val="left" w:pos="1452"/>
                <w:tab w:val="left" w:pos="2630"/>
              </w:tabs>
              <w:rPr>
                <w:rFonts w:cstheme="minorHAnsi"/>
              </w:rPr>
            </w:pPr>
            <w:proofErr w:type="spellStart"/>
            <w:r w:rsidRPr="002C135D">
              <w:rPr>
                <w:rFonts w:eastAsia="Times New Roman" w:cstheme="minorHAnsi"/>
              </w:rPr>
              <w:t>Dokumentai</w:t>
            </w:r>
            <w:proofErr w:type="spellEnd"/>
            <w:r w:rsidRPr="002C135D">
              <w:rPr>
                <w:rFonts w:eastAsia="Times New Roman" w:cstheme="minorHAnsi"/>
              </w:rPr>
              <w:t xml:space="preserve"> </w:t>
            </w:r>
            <w:proofErr w:type="spellStart"/>
            <w:r w:rsidRPr="002C135D">
              <w:rPr>
                <w:rFonts w:eastAsia="Times New Roman" w:cstheme="minorHAnsi"/>
              </w:rPr>
              <w:t>pateikiami</w:t>
            </w:r>
            <w:proofErr w:type="spellEnd"/>
            <w:r w:rsidRPr="002C135D">
              <w:rPr>
                <w:rFonts w:eastAsia="Times New Roman" w:cstheme="minorHAnsi"/>
              </w:rPr>
              <w:t xml:space="preserve"> </w:t>
            </w:r>
            <w:proofErr w:type="spellStart"/>
            <w:r w:rsidRPr="002C135D">
              <w:rPr>
                <w:rFonts w:eastAsia="Times New Roman" w:cstheme="minorHAnsi"/>
              </w:rPr>
              <w:t>pristatant</w:t>
            </w:r>
            <w:proofErr w:type="spellEnd"/>
            <w:r w:rsidRPr="002C135D">
              <w:rPr>
                <w:rFonts w:eastAsia="Times New Roman" w:cstheme="minorHAnsi"/>
              </w:rPr>
              <w:t xml:space="preserve"> </w:t>
            </w:r>
            <w:proofErr w:type="spellStart"/>
            <w:r w:rsidRPr="002C135D">
              <w:rPr>
                <w:rFonts w:eastAsia="Times New Roman" w:cstheme="minorHAnsi"/>
              </w:rPr>
              <w:t>medžiagas</w:t>
            </w:r>
            <w:proofErr w:type="spellEnd"/>
          </w:p>
        </w:tc>
        <w:tc>
          <w:tcPr>
            <w:tcW w:w="1997" w:type="pct"/>
            <w:tcBorders>
              <w:top w:val="single" w:sz="4" w:space="0" w:color="auto"/>
              <w:left w:val="single" w:sz="4" w:space="0" w:color="auto"/>
              <w:bottom w:val="single" w:sz="4" w:space="0" w:color="auto"/>
              <w:right w:val="single" w:sz="4" w:space="0" w:color="auto"/>
            </w:tcBorders>
          </w:tcPr>
          <w:p w14:paraId="33A25C6A" w14:textId="6D40FD2B" w:rsidR="002C135D" w:rsidRPr="00697E2E" w:rsidRDefault="002C135D" w:rsidP="002C135D">
            <w:pPr>
              <w:pStyle w:val="TableParagraph"/>
              <w:numPr>
                <w:ilvl w:val="0"/>
                <w:numId w:val="23"/>
              </w:numPr>
              <w:tabs>
                <w:tab w:val="left" w:pos="641"/>
                <w:tab w:val="left" w:pos="2446"/>
                <w:tab w:val="left" w:pos="3636"/>
                <w:tab w:val="left" w:pos="5122"/>
              </w:tabs>
              <w:autoSpaceDE w:val="0"/>
              <w:autoSpaceDN w:val="0"/>
              <w:spacing w:line="280" w:lineRule="exact"/>
              <w:ind w:hanging="427"/>
              <w:rPr>
                <w:rFonts w:cstheme="minorHAnsi"/>
                <w:color w:val="0D0D0D" w:themeColor="text1" w:themeTint="F2"/>
                <w:lang w:val="lt-LT"/>
              </w:rPr>
            </w:pPr>
            <w:r w:rsidRPr="00697E2E">
              <w:rPr>
                <w:rFonts w:cstheme="minorHAnsi"/>
                <w:color w:val="0D0D0D" w:themeColor="text1" w:themeTint="F2"/>
                <w:lang w:val="lt-LT"/>
              </w:rPr>
              <w:t xml:space="preserve">  (Eksploatacinių</w:t>
            </w:r>
            <w:r w:rsidRPr="00697E2E">
              <w:rPr>
                <w:rFonts w:cstheme="minorHAnsi"/>
                <w:color w:val="0D0D0D" w:themeColor="text1" w:themeTint="F2"/>
                <w:lang w:val="lt-LT"/>
              </w:rPr>
              <w:tab/>
              <w:t>savybių</w:t>
            </w:r>
            <w:r w:rsidRPr="00697E2E">
              <w:rPr>
                <w:rFonts w:cstheme="minorHAnsi"/>
                <w:color w:val="0D0D0D" w:themeColor="text1" w:themeTint="F2"/>
                <w:lang w:val="lt-LT"/>
              </w:rPr>
              <w:tab/>
              <w:t>deklaracija</w:t>
            </w:r>
            <w:r w:rsidRPr="00697E2E">
              <w:rPr>
                <w:rFonts w:cstheme="minorHAnsi"/>
                <w:color w:val="0D0D0D" w:themeColor="text1" w:themeTint="F2"/>
                <w:lang w:val="lt-LT"/>
              </w:rPr>
              <w:tab/>
              <w:t>(pagal STR 1.01.04:2015, lietuvių k.);</w:t>
            </w:r>
          </w:p>
          <w:p w14:paraId="7DA73161" w14:textId="76C01204" w:rsidR="002C135D" w:rsidRPr="00697E2E" w:rsidRDefault="002C135D" w:rsidP="002C135D">
            <w:pPr>
              <w:pStyle w:val="ListParagraph"/>
              <w:numPr>
                <w:ilvl w:val="0"/>
                <w:numId w:val="23"/>
              </w:numPr>
              <w:spacing w:afterLines="10" w:after="24"/>
              <w:ind w:hanging="427"/>
              <w:jc w:val="both"/>
              <w:rPr>
                <w:rFonts w:asciiTheme="minorHAnsi" w:hAnsiTheme="minorHAnsi" w:cstheme="minorHAnsi"/>
                <w:color w:val="0D0D0D" w:themeColor="text1" w:themeTint="F2"/>
                <w:sz w:val="22"/>
                <w:szCs w:val="22"/>
              </w:rPr>
            </w:pPr>
            <w:r w:rsidRPr="00697E2E">
              <w:rPr>
                <w:rFonts w:asciiTheme="minorHAnsi" w:eastAsiaTheme="minorHAnsi" w:hAnsiTheme="minorHAnsi" w:cstheme="minorHAnsi"/>
                <w:color w:val="0D0D0D" w:themeColor="text1" w:themeTint="F2"/>
                <w:sz w:val="22"/>
                <w:szCs w:val="22"/>
              </w:rPr>
              <w:t>Nepriklausomos, akredituotos organizacijos išduotas ir Europos Sąjungoje galiojantis dokumentas, patvirtinantis, kad sklendė ir jos sandarinimo medžiagos tinkamos naudoti geriamojo vandens tiekimo sistemose (lietuvių arba anglų k.).</w:t>
            </w:r>
          </w:p>
        </w:tc>
        <w:tc>
          <w:tcPr>
            <w:tcW w:w="945" w:type="pct"/>
            <w:tcBorders>
              <w:top w:val="single" w:sz="4" w:space="0" w:color="auto"/>
              <w:left w:val="single" w:sz="4" w:space="0" w:color="auto"/>
              <w:bottom w:val="single" w:sz="4" w:space="0" w:color="auto"/>
              <w:right w:val="single" w:sz="4" w:space="0" w:color="auto"/>
            </w:tcBorders>
          </w:tcPr>
          <w:p w14:paraId="121E5488" w14:textId="15CFA469" w:rsidR="002C135D" w:rsidRPr="00697E2E" w:rsidRDefault="002C135D" w:rsidP="002C135D">
            <w:pPr>
              <w:spacing w:afterLines="10" w:after="24"/>
              <w:jc w:val="both"/>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lang w:eastAsia="lt-LT"/>
              </w:rPr>
              <w:t>Atitinka</w:t>
            </w:r>
          </w:p>
        </w:tc>
        <w:tc>
          <w:tcPr>
            <w:tcW w:w="945" w:type="pct"/>
            <w:tcBorders>
              <w:top w:val="single" w:sz="4" w:space="0" w:color="auto"/>
              <w:left w:val="single" w:sz="4" w:space="0" w:color="auto"/>
              <w:bottom w:val="single" w:sz="4" w:space="0" w:color="auto"/>
              <w:right w:val="single" w:sz="4" w:space="0" w:color="auto"/>
            </w:tcBorders>
          </w:tcPr>
          <w:p w14:paraId="309DB20F" w14:textId="59E2FD06" w:rsidR="002C135D" w:rsidRPr="00697E2E" w:rsidRDefault="002C135D" w:rsidP="002C135D">
            <w:pPr>
              <w:spacing w:afterLines="10" w:after="24"/>
              <w:jc w:val="both"/>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lang w:eastAsia="lt-LT"/>
              </w:rPr>
              <w:t>ESD Nr. 36</w:t>
            </w:r>
          </w:p>
        </w:tc>
      </w:tr>
      <w:tr w:rsidR="004F2121" w:rsidRPr="00697E2E" w14:paraId="6D5C46CB"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12796B96" w14:textId="77777777" w:rsidR="004F2121" w:rsidRPr="00697E2E" w:rsidRDefault="004F2121" w:rsidP="004F2121">
            <w:pPr>
              <w:ind w:left="9"/>
              <w:jc w:val="center"/>
              <w:rPr>
                <w:rFonts w:asciiTheme="minorHAnsi" w:hAnsiTheme="minorHAnsi" w:cstheme="minorHAnsi"/>
                <w:color w:val="0D0D0D" w:themeColor="text1" w:themeTint="F2"/>
                <w:sz w:val="22"/>
                <w:szCs w:val="22"/>
                <w:lang w:eastAsia="lt-LT"/>
              </w:rPr>
            </w:pPr>
            <w:r w:rsidRPr="00697E2E">
              <w:rPr>
                <w:rFonts w:asciiTheme="minorHAnsi" w:hAnsiTheme="minorHAnsi" w:cstheme="minorHAnsi"/>
                <w:b/>
                <w:color w:val="0D0D0D" w:themeColor="text1" w:themeTint="F2"/>
                <w:sz w:val="22"/>
                <w:szCs w:val="22"/>
                <w:lang w:eastAsia="lt-LT"/>
              </w:rPr>
              <w:t>Pasirenkami parametrai</w:t>
            </w:r>
          </w:p>
        </w:tc>
        <w:tc>
          <w:tcPr>
            <w:tcW w:w="945" w:type="pct"/>
            <w:tcBorders>
              <w:top w:val="single" w:sz="4" w:space="0" w:color="auto"/>
              <w:left w:val="single" w:sz="4" w:space="0" w:color="auto"/>
              <w:bottom w:val="single" w:sz="4" w:space="0" w:color="auto"/>
              <w:right w:val="single" w:sz="4" w:space="0" w:color="auto"/>
            </w:tcBorders>
          </w:tcPr>
          <w:p w14:paraId="57210C25" w14:textId="77777777" w:rsidR="004F2121" w:rsidRPr="00697E2E" w:rsidRDefault="004F2121" w:rsidP="004F2121">
            <w:pPr>
              <w:ind w:left="9"/>
              <w:jc w:val="center"/>
              <w:rPr>
                <w:rFonts w:asciiTheme="minorHAnsi" w:hAnsiTheme="minorHAnsi" w:cstheme="minorHAnsi"/>
                <w:b/>
                <w:color w:val="0D0D0D" w:themeColor="text1" w:themeTint="F2"/>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29DBB931" w14:textId="77777777" w:rsidR="004F2121" w:rsidRPr="00697E2E" w:rsidRDefault="004F2121" w:rsidP="004F2121">
            <w:pPr>
              <w:ind w:left="9"/>
              <w:jc w:val="center"/>
              <w:rPr>
                <w:rFonts w:asciiTheme="minorHAnsi" w:hAnsiTheme="minorHAnsi" w:cstheme="minorHAnsi"/>
                <w:b/>
                <w:color w:val="0D0D0D" w:themeColor="text1" w:themeTint="F2"/>
                <w:sz w:val="22"/>
                <w:szCs w:val="22"/>
                <w:lang w:eastAsia="lt-LT"/>
              </w:rPr>
            </w:pPr>
          </w:p>
        </w:tc>
      </w:tr>
      <w:tr w:rsidR="002C135D" w:rsidRPr="00697E2E" w14:paraId="42ED41D8"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814CA38" w14:textId="77777777" w:rsidR="002C135D" w:rsidRPr="00697E2E" w:rsidRDefault="002C135D" w:rsidP="002C135D">
            <w:pPr>
              <w:numPr>
                <w:ilvl w:val="0"/>
                <w:numId w:val="158"/>
              </w:numPr>
              <w:rPr>
                <w:rFonts w:asciiTheme="minorHAnsi" w:hAnsiTheme="minorHAnsi" w:cstheme="minorHAnsi"/>
                <w:color w:val="0D0D0D" w:themeColor="text1" w:themeTint="F2"/>
                <w:sz w:val="22"/>
                <w:szCs w:val="22"/>
              </w:rPr>
            </w:pPr>
          </w:p>
        </w:tc>
        <w:tc>
          <w:tcPr>
            <w:tcW w:w="921" w:type="pct"/>
            <w:tcBorders>
              <w:top w:val="single" w:sz="4" w:space="0" w:color="auto"/>
              <w:left w:val="single" w:sz="4" w:space="0" w:color="auto"/>
              <w:bottom w:val="single" w:sz="4" w:space="0" w:color="auto"/>
              <w:right w:val="single" w:sz="4" w:space="0" w:color="auto"/>
            </w:tcBorders>
          </w:tcPr>
          <w:p w14:paraId="209E6C2F" w14:textId="6DF9480E" w:rsidR="002C135D" w:rsidRPr="002C135D" w:rsidRDefault="002C135D" w:rsidP="002C135D">
            <w:pPr>
              <w:rPr>
                <w:rFonts w:asciiTheme="minorHAnsi" w:hAnsiTheme="minorHAnsi" w:cstheme="minorHAnsi"/>
                <w:sz w:val="22"/>
                <w:szCs w:val="22"/>
              </w:rPr>
            </w:pPr>
            <w:r w:rsidRPr="002C135D">
              <w:rPr>
                <w:rFonts w:asciiTheme="minorHAnsi" w:hAnsiTheme="minorHAnsi" w:cstheme="minorHAnsi"/>
                <w:spacing w:val="-4"/>
                <w:sz w:val="22"/>
                <w:szCs w:val="22"/>
              </w:rPr>
              <w:t xml:space="preserve">Purvo surinkėjo </w:t>
            </w:r>
            <w:r w:rsidRPr="002C135D">
              <w:rPr>
                <w:rFonts w:asciiTheme="minorHAnsi" w:hAnsiTheme="minorHAnsi" w:cstheme="minorHAnsi"/>
                <w:sz w:val="22"/>
                <w:szCs w:val="22"/>
              </w:rPr>
              <w:t>dydis</w:t>
            </w:r>
          </w:p>
        </w:tc>
        <w:tc>
          <w:tcPr>
            <w:tcW w:w="1997" w:type="pct"/>
            <w:tcBorders>
              <w:top w:val="single" w:sz="4" w:space="0" w:color="auto"/>
              <w:left w:val="single" w:sz="4" w:space="0" w:color="auto"/>
              <w:bottom w:val="single" w:sz="4" w:space="0" w:color="auto"/>
              <w:right w:val="single" w:sz="4" w:space="0" w:color="auto"/>
            </w:tcBorders>
          </w:tcPr>
          <w:p w14:paraId="0F4E2BA3" w14:textId="77777777" w:rsidR="002C135D" w:rsidRPr="00697E2E" w:rsidRDefault="002C135D" w:rsidP="002C135D">
            <w:pPr>
              <w:spacing w:line="254" w:lineRule="auto"/>
              <w:ind w:left="464"/>
              <w:contextualSpacing/>
              <w:jc w:val="both"/>
              <w:rPr>
                <w:rFonts w:asciiTheme="minorHAnsi" w:hAnsiTheme="minorHAnsi" w:cstheme="minorHAnsi"/>
                <w:color w:val="0D0D0D" w:themeColor="text1" w:themeTint="F2"/>
                <w:sz w:val="22"/>
                <w:szCs w:val="22"/>
              </w:rPr>
            </w:pPr>
            <w:r w:rsidRPr="00697E2E">
              <w:rPr>
                <w:rFonts w:asciiTheme="minorHAnsi" w:hAnsiTheme="minorHAnsi" w:cstheme="minorHAnsi"/>
                <w:color w:val="0D0D0D" w:themeColor="text1" w:themeTint="F2"/>
                <w:sz w:val="22"/>
                <w:szCs w:val="22"/>
              </w:rPr>
              <w:t>Nurodoma</w:t>
            </w:r>
            <w:r w:rsidRPr="00697E2E">
              <w:rPr>
                <w:rFonts w:asciiTheme="minorHAnsi" w:hAnsiTheme="minorHAnsi" w:cstheme="minorHAnsi"/>
                <w:color w:val="0D0D0D" w:themeColor="text1" w:themeTint="F2"/>
                <w:spacing w:val="-4"/>
                <w:sz w:val="22"/>
                <w:szCs w:val="22"/>
              </w:rPr>
              <w:t xml:space="preserve"> </w:t>
            </w:r>
            <w:r w:rsidRPr="00697E2E">
              <w:rPr>
                <w:rFonts w:asciiTheme="minorHAnsi" w:hAnsiTheme="minorHAnsi" w:cstheme="minorHAnsi"/>
                <w:color w:val="0D0D0D" w:themeColor="text1" w:themeTint="F2"/>
                <w:sz w:val="22"/>
                <w:szCs w:val="22"/>
              </w:rPr>
              <w:t xml:space="preserve">užsakant: </w:t>
            </w:r>
          </w:p>
          <w:p w14:paraId="3046A7E0" w14:textId="44ECCB14" w:rsidR="002C135D" w:rsidRPr="00697E2E" w:rsidRDefault="002C135D" w:rsidP="002C135D">
            <w:pPr>
              <w:pStyle w:val="TableParagraph"/>
              <w:numPr>
                <w:ilvl w:val="0"/>
                <w:numId w:val="161"/>
              </w:numPr>
              <w:ind w:left="718"/>
              <w:rPr>
                <w:rFonts w:cstheme="minorHAnsi"/>
                <w:color w:val="0D0D0D" w:themeColor="text1" w:themeTint="F2"/>
              </w:rPr>
            </w:pPr>
            <w:r w:rsidRPr="00697E2E">
              <w:rPr>
                <w:rFonts w:cstheme="minorHAnsi"/>
                <w:noProof/>
                <w:color w:val="0D0D0D" w:themeColor="text1" w:themeTint="F2"/>
              </w:rPr>
              <w:t>DN50-300.</w:t>
            </w:r>
          </w:p>
        </w:tc>
        <w:tc>
          <w:tcPr>
            <w:tcW w:w="945" w:type="pct"/>
            <w:tcBorders>
              <w:top w:val="single" w:sz="4" w:space="0" w:color="auto"/>
              <w:left w:val="single" w:sz="4" w:space="0" w:color="auto"/>
              <w:bottom w:val="single" w:sz="4" w:space="0" w:color="auto"/>
              <w:right w:val="single" w:sz="4" w:space="0" w:color="auto"/>
            </w:tcBorders>
          </w:tcPr>
          <w:p w14:paraId="21A303DC" w14:textId="2B607D54" w:rsidR="002C135D" w:rsidRPr="00697E2E" w:rsidRDefault="002C135D" w:rsidP="002C135D">
            <w:pPr>
              <w:jc w:val="both"/>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lang w:eastAsia="lt-LT"/>
              </w:rPr>
              <w:t>Atitinka</w:t>
            </w:r>
          </w:p>
        </w:tc>
        <w:tc>
          <w:tcPr>
            <w:tcW w:w="945" w:type="pct"/>
            <w:tcBorders>
              <w:top w:val="single" w:sz="4" w:space="0" w:color="auto"/>
              <w:left w:val="single" w:sz="4" w:space="0" w:color="auto"/>
              <w:bottom w:val="single" w:sz="4" w:space="0" w:color="auto"/>
              <w:right w:val="single" w:sz="4" w:space="0" w:color="auto"/>
            </w:tcBorders>
          </w:tcPr>
          <w:p w14:paraId="05D7CD57" w14:textId="2FB4D563" w:rsidR="002C135D" w:rsidRPr="00697E2E" w:rsidRDefault="002C135D" w:rsidP="002C135D">
            <w:pPr>
              <w:jc w:val="both"/>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lang w:eastAsia="lt-LT"/>
              </w:rPr>
              <w:t>ESD Nr. 36</w:t>
            </w:r>
          </w:p>
        </w:tc>
      </w:tr>
    </w:tbl>
    <w:p w14:paraId="3BF64E78" w14:textId="69AACBB7" w:rsidR="00410A0B" w:rsidRPr="00697E2E" w:rsidRDefault="00410A0B" w:rsidP="00410A0B">
      <w:pPr>
        <w:contextualSpacing/>
        <w:jc w:val="both"/>
        <w:rPr>
          <w:rFonts w:asciiTheme="minorHAnsi" w:hAnsiTheme="minorHAnsi" w:cstheme="minorHAnsi"/>
          <w:color w:val="0D0D0D" w:themeColor="text1" w:themeTint="F2"/>
          <w:sz w:val="22"/>
          <w:szCs w:val="22"/>
        </w:rPr>
      </w:pPr>
      <w:r w:rsidRPr="00697E2E">
        <w:rPr>
          <w:rFonts w:asciiTheme="minorHAnsi" w:hAnsiTheme="minorHAnsi" w:cstheme="minorHAnsi"/>
          <w:color w:val="0D0D0D" w:themeColor="text1" w:themeTint="F2"/>
          <w:sz w:val="22"/>
          <w:szCs w:val="22"/>
        </w:rPr>
        <w:t>Punktų Nr. 1-5, 7, 12 atitikimas turi būti nurodytas Eksploatacinių savybių deklaracijoje;</w:t>
      </w:r>
    </w:p>
    <w:p w14:paraId="0029AB54" w14:textId="5EF04C3B" w:rsidR="00410A0B" w:rsidRPr="00697E2E" w:rsidRDefault="00410A0B" w:rsidP="005E17CF">
      <w:pPr>
        <w:contextualSpacing/>
        <w:jc w:val="both"/>
        <w:rPr>
          <w:rFonts w:asciiTheme="minorHAnsi" w:hAnsiTheme="minorHAnsi" w:cstheme="minorHAnsi"/>
          <w:color w:val="0D0D0D" w:themeColor="text1" w:themeTint="F2"/>
          <w:sz w:val="22"/>
          <w:szCs w:val="22"/>
        </w:rPr>
      </w:pPr>
      <w:r w:rsidRPr="00697E2E">
        <w:rPr>
          <w:rFonts w:asciiTheme="minorHAnsi" w:hAnsiTheme="minorHAnsi" w:cstheme="minorHAnsi"/>
          <w:color w:val="0D0D0D" w:themeColor="text1" w:themeTint="F2"/>
          <w:sz w:val="22"/>
          <w:szCs w:val="22"/>
        </w:rPr>
        <w:t>Punkto</w:t>
      </w:r>
      <w:r w:rsidRPr="00697E2E">
        <w:rPr>
          <w:rFonts w:asciiTheme="minorHAnsi" w:hAnsiTheme="minorHAnsi" w:cstheme="minorHAnsi"/>
          <w:color w:val="0D0D0D" w:themeColor="text1" w:themeTint="F2"/>
          <w:spacing w:val="-2"/>
          <w:sz w:val="22"/>
          <w:szCs w:val="22"/>
        </w:rPr>
        <w:t xml:space="preserve"> </w:t>
      </w:r>
      <w:r w:rsidRPr="00697E2E">
        <w:rPr>
          <w:rFonts w:asciiTheme="minorHAnsi" w:hAnsiTheme="minorHAnsi" w:cstheme="minorHAnsi"/>
          <w:color w:val="0D0D0D" w:themeColor="text1" w:themeTint="F2"/>
          <w:sz w:val="22"/>
          <w:szCs w:val="22"/>
        </w:rPr>
        <w:t>Nr.</w:t>
      </w:r>
      <w:r w:rsidRPr="00697E2E">
        <w:rPr>
          <w:rFonts w:asciiTheme="minorHAnsi" w:hAnsiTheme="minorHAnsi" w:cstheme="minorHAnsi"/>
          <w:color w:val="0D0D0D" w:themeColor="text1" w:themeTint="F2"/>
          <w:spacing w:val="-4"/>
          <w:sz w:val="22"/>
          <w:szCs w:val="22"/>
        </w:rPr>
        <w:t xml:space="preserve"> </w:t>
      </w:r>
      <w:r w:rsidRPr="00697E2E">
        <w:rPr>
          <w:rFonts w:asciiTheme="minorHAnsi" w:hAnsiTheme="minorHAnsi" w:cstheme="minorHAnsi"/>
          <w:color w:val="0D0D0D" w:themeColor="text1" w:themeTint="F2"/>
          <w:sz w:val="22"/>
          <w:szCs w:val="22"/>
        </w:rPr>
        <w:t>2</w:t>
      </w:r>
      <w:r w:rsidRPr="00697E2E">
        <w:rPr>
          <w:rFonts w:asciiTheme="minorHAnsi" w:hAnsiTheme="minorHAnsi" w:cstheme="minorHAnsi"/>
          <w:color w:val="0D0D0D" w:themeColor="text1" w:themeTint="F2"/>
          <w:spacing w:val="-5"/>
          <w:sz w:val="22"/>
          <w:szCs w:val="22"/>
        </w:rPr>
        <w:t xml:space="preserve"> </w:t>
      </w:r>
      <w:r w:rsidRPr="00697E2E">
        <w:rPr>
          <w:rFonts w:asciiTheme="minorHAnsi" w:hAnsiTheme="minorHAnsi" w:cstheme="minorHAnsi"/>
          <w:color w:val="0D0D0D" w:themeColor="text1" w:themeTint="F2"/>
          <w:sz w:val="22"/>
          <w:szCs w:val="22"/>
        </w:rPr>
        <w:t>atitikimas</w:t>
      </w:r>
      <w:r w:rsidRPr="00697E2E">
        <w:rPr>
          <w:rFonts w:asciiTheme="minorHAnsi" w:hAnsiTheme="minorHAnsi" w:cstheme="minorHAnsi"/>
          <w:color w:val="0D0D0D" w:themeColor="text1" w:themeTint="F2"/>
          <w:spacing w:val="-3"/>
          <w:sz w:val="22"/>
          <w:szCs w:val="22"/>
        </w:rPr>
        <w:t xml:space="preserve"> </w:t>
      </w:r>
      <w:r w:rsidRPr="00697E2E">
        <w:rPr>
          <w:rFonts w:asciiTheme="minorHAnsi" w:hAnsiTheme="minorHAnsi" w:cstheme="minorHAnsi"/>
          <w:color w:val="0D0D0D" w:themeColor="text1" w:themeTint="F2"/>
          <w:sz w:val="22"/>
          <w:szCs w:val="22"/>
        </w:rPr>
        <w:t>turi</w:t>
      </w:r>
      <w:r w:rsidRPr="00697E2E">
        <w:rPr>
          <w:rFonts w:asciiTheme="minorHAnsi" w:hAnsiTheme="minorHAnsi" w:cstheme="minorHAnsi"/>
          <w:color w:val="0D0D0D" w:themeColor="text1" w:themeTint="F2"/>
          <w:spacing w:val="-5"/>
          <w:sz w:val="22"/>
          <w:szCs w:val="22"/>
        </w:rPr>
        <w:t xml:space="preserve"> </w:t>
      </w:r>
      <w:r w:rsidRPr="00697E2E">
        <w:rPr>
          <w:rFonts w:asciiTheme="minorHAnsi" w:hAnsiTheme="minorHAnsi" w:cstheme="minorHAnsi"/>
          <w:color w:val="0D0D0D" w:themeColor="text1" w:themeTint="F2"/>
          <w:sz w:val="22"/>
          <w:szCs w:val="22"/>
        </w:rPr>
        <w:t>būti</w:t>
      </w:r>
      <w:r w:rsidRPr="00697E2E">
        <w:rPr>
          <w:rFonts w:asciiTheme="minorHAnsi" w:hAnsiTheme="minorHAnsi" w:cstheme="minorHAnsi"/>
          <w:color w:val="0D0D0D" w:themeColor="text1" w:themeTint="F2"/>
          <w:spacing w:val="-3"/>
          <w:sz w:val="22"/>
          <w:szCs w:val="22"/>
        </w:rPr>
        <w:t xml:space="preserve"> </w:t>
      </w:r>
      <w:r w:rsidRPr="00697E2E">
        <w:rPr>
          <w:rFonts w:asciiTheme="minorHAnsi" w:hAnsiTheme="minorHAnsi" w:cstheme="minorHAnsi"/>
          <w:color w:val="0D0D0D" w:themeColor="text1" w:themeTint="F2"/>
          <w:sz w:val="22"/>
          <w:szCs w:val="22"/>
        </w:rPr>
        <w:t>patvirtintas</w:t>
      </w:r>
      <w:r w:rsidRPr="00697E2E">
        <w:rPr>
          <w:rFonts w:asciiTheme="minorHAnsi" w:hAnsiTheme="minorHAnsi" w:cstheme="minorHAnsi"/>
          <w:color w:val="0D0D0D" w:themeColor="text1" w:themeTint="F2"/>
          <w:spacing w:val="-3"/>
          <w:sz w:val="22"/>
          <w:szCs w:val="22"/>
        </w:rPr>
        <w:t xml:space="preserve"> </w:t>
      </w:r>
      <w:r w:rsidRPr="00697E2E">
        <w:rPr>
          <w:rFonts w:asciiTheme="minorHAnsi" w:hAnsiTheme="minorHAnsi" w:cstheme="minorHAnsi"/>
          <w:color w:val="0D0D0D" w:themeColor="text1" w:themeTint="F2"/>
          <w:sz w:val="22"/>
          <w:szCs w:val="22"/>
        </w:rPr>
        <w:t>Europos</w:t>
      </w:r>
      <w:r w:rsidRPr="00697E2E">
        <w:rPr>
          <w:rFonts w:asciiTheme="minorHAnsi" w:hAnsiTheme="minorHAnsi" w:cstheme="minorHAnsi"/>
          <w:color w:val="0D0D0D" w:themeColor="text1" w:themeTint="F2"/>
          <w:spacing w:val="-3"/>
          <w:sz w:val="22"/>
          <w:szCs w:val="22"/>
        </w:rPr>
        <w:t xml:space="preserve"> </w:t>
      </w:r>
      <w:r w:rsidRPr="00697E2E">
        <w:rPr>
          <w:rFonts w:asciiTheme="minorHAnsi" w:hAnsiTheme="minorHAnsi" w:cstheme="minorHAnsi"/>
          <w:color w:val="0D0D0D" w:themeColor="text1" w:themeTint="F2"/>
          <w:sz w:val="22"/>
          <w:szCs w:val="22"/>
        </w:rPr>
        <w:t>Sąjungoje</w:t>
      </w:r>
      <w:r w:rsidRPr="00697E2E">
        <w:rPr>
          <w:rFonts w:asciiTheme="minorHAnsi" w:hAnsiTheme="minorHAnsi" w:cstheme="minorHAnsi"/>
          <w:color w:val="0D0D0D" w:themeColor="text1" w:themeTint="F2"/>
          <w:spacing w:val="-2"/>
          <w:sz w:val="22"/>
          <w:szCs w:val="22"/>
        </w:rPr>
        <w:t xml:space="preserve"> </w:t>
      </w:r>
      <w:r w:rsidRPr="00697E2E">
        <w:rPr>
          <w:rFonts w:asciiTheme="minorHAnsi" w:hAnsiTheme="minorHAnsi" w:cstheme="minorHAnsi"/>
          <w:color w:val="0D0D0D" w:themeColor="text1" w:themeTint="F2"/>
          <w:sz w:val="22"/>
          <w:szCs w:val="22"/>
        </w:rPr>
        <w:t>galiojančiu</w:t>
      </w:r>
      <w:r w:rsidRPr="00697E2E">
        <w:rPr>
          <w:rFonts w:asciiTheme="minorHAnsi" w:hAnsiTheme="minorHAnsi" w:cstheme="minorHAnsi"/>
          <w:color w:val="0D0D0D" w:themeColor="text1" w:themeTint="F2"/>
          <w:spacing w:val="-4"/>
          <w:sz w:val="22"/>
          <w:szCs w:val="22"/>
        </w:rPr>
        <w:t xml:space="preserve"> </w:t>
      </w:r>
      <w:r w:rsidRPr="00697E2E">
        <w:rPr>
          <w:rFonts w:asciiTheme="minorHAnsi" w:hAnsiTheme="minorHAnsi" w:cstheme="minorHAnsi"/>
          <w:color w:val="0D0D0D" w:themeColor="text1" w:themeTint="F2"/>
          <w:sz w:val="22"/>
          <w:szCs w:val="22"/>
        </w:rPr>
        <w:t>higienos</w:t>
      </w:r>
      <w:r w:rsidRPr="00697E2E">
        <w:rPr>
          <w:rFonts w:asciiTheme="minorHAnsi" w:hAnsiTheme="minorHAnsi" w:cstheme="minorHAnsi"/>
          <w:color w:val="0D0D0D" w:themeColor="text1" w:themeTint="F2"/>
          <w:spacing w:val="-3"/>
          <w:sz w:val="22"/>
          <w:szCs w:val="22"/>
        </w:rPr>
        <w:t xml:space="preserve"> </w:t>
      </w:r>
      <w:r w:rsidRPr="00697E2E">
        <w:rPr>
          <w:rFonts w:asciiTheme="minorHAnsi" w:hAnsiTheme="minorHAnsi" w:cstheme="minorHAnsi"/>
          <w:color w:val="0D0D0D" w:themeColor="text1" w:themeTint="F2"/>
          <w:sz w:val="22"/>
          <w:szCs w:val="22"/>
        </w:rPr>
        <w:t>pažymėjimu.</w:t>
      </w:r>
    </w:p>
    <w:p w14:paraId="6457F857" w14:textId="6EF6181A" w:rsidR="00B6422A" w:rsidRPr="00B56DEA" w:rsidRDefault="001017F7" w:rsidP="00B6422A">
      <w:pPr>
        <w:pStyle w:val="Heading1"/>
        <w:numPr>
          <w:ilvl w:val="0"/>
          <w:numId w:val="28"/>
        </w:numPr>
        <w:rPr>
          <w:rFonts w:asciiTheme="minorHAnsi" w:hAnsiTheme="minorHAnsi" w:cstheme="minorHAnsi"/>
          <w:sz w:val="22"/>
          <w:szCs w:val="22"/>
        </w:rPr>
      </w:pPr>
      <w:bookmarkStart w:id="61" w:name="_Toc94865379"/>
      <w:r w:rsidRPr="00B56DEA">
        <w:rPr>
          <w:rFonts w:asciiTheme="minorHAnsi" w:hAnsiTheme="minorHAnsi" w:cstheme="minorHAnsi"/>
          <w:sz w:val="22"/>
          <w:szCs w:val="22"/>
        </w:rPr>
        <w:t xml:space="preserve">Stiklo pluoštu armuotu (GRP) nuotekų vamzdžių </w:t>
      </w:r>
      <w:r w:rsidR="00B6422A" w:rsidRPr="00B56DEA">
        <w:rPr>
          <w:rFonts w:asciiTheme="minorHAnsi" w:hAnsiTheme="minorHAnsi" w:cstheme="minorHAnsi"/>
          <w:sz w:val="22"/>
          <w:szCs w:val="22"/>
        </w:rPr>
        <w:t>techniniai reikalavimai</w:t>
      </w:r>
      <w:bookmarkEnd w:id="61"/>
    </w:p>
    <w:tbl>
      <w:tblPr>
        <w:tblStyle w:val="TableGrid"/>
        <w:tblW w:w="5047" w:type="pct"/>
        <w:tblLook w:val="04A0" w:firstRow="1" w:lastRow="0" w:firstColumn="1" w:lastColumn="0" w:noHBand="0" w:noVBand="1"/>
      </w:tblPr>
      <w:tblGrid>
        <w:gridCol w:w="7417"/>
        <w:gridCol w:w="7417"/>
      </w:tblGrid>
      <w:tr w:rsidR="00697E2E" w:rsidRPr="00697E2E" w14:paraId="2F4FFE15" w14:textId="77777777" w:rsidTr="0068395A">
        <w:trPr>
          <w:trHeight w:val="326"/>
        </w:trPr>
        <w:tc>
          <w:tcPr>
            <w:tcW w:w="2500" w:type="pct"/>
          </w:tcPr>
          <w:p w14:paraId="1DDF0F87" w14:textId="77777777" w:rsidR="00B6422A" w:rsidRPr="00697E2E" w:rsidRDefault="00B6422A" w:rsidP="0068395A">
            <w:pPr>
              <w:rPr>
                <w:rFonts w:asciiTheme="minorHAnsi" w:hAnsiTheme="minorHAnsi" w:cstheme="minorHAnsi"/>
                <w:color w:val="0D0D0D" w:themeColor="text1" w:themeTint="F2"/>
                <w:sz w:val="22"/>
                <w:szCs w:val="22"/>
              </w:rPr>
            </w:pPr>
            <w:r w:rsidRPr="00697E2E">
              <w:rPr>
                <w:rFonts w:asciiTheme="minorHAnsi" w:hAnsiTheme="minorHAnsi" w:cstheme="minorHAnsi"/>
                <w:color w:val="0D0D0D" w:themeColor="text1" w:themeTint="F2"/>
                <w:sz w:val="22"/>
                <w:szCs w:val="22"/>
              </w:rPr>
              <w:t>Siūlomos medžiagos pavadinimas:</w:t>
            </w:r>
          </w:p>
        </w:tc>
        <w:tc>
          <w:tcPr>
            <w:tcW w:w="2500" w:type="pct"/>
          </w:tcPr>
          <w:p w14:paraId="1163736E" w14:textId="2C9D734A" w:rsidR="00B6422A" w:rsidRPr="00697E2E" w:rsidRDefault="00594A91" w:rsidP="0068395A">
            <w:pPr>
              <w:rPr>
                <w:rFonts w:asciiTheme="minorHAnsi" w:hAnsiTheme="minorHAnsi" w:cstheme="minorHAnsi"/>
                <w:color w:val="0D0D0D" w:themeColor="text1" w:themeTint="F2"/>
                <w:sz w:val="22"/>
                <w:szCs w:val="22"/>
              </w:rPr>
            </w:pPr>
            <w:r w:rsidRPr="00594A91">
              <w:rPr>
                <w:rFonts w:asciiTheme="minorHAnsi" w:hAnsiTheme="minorHAnsi" w:cstheme="minorHAnsi"/>
                <w:color w:val="0D0D0D" w:themeColor="text1" w:themeTint="F2"/>
                <w:sz w:val="22"/>
                <w:szCs w:val="22"/>
              </w:rPr>
              <w:t>Stiklo pluošt</w:t>
            </w:r>
            <w:r>
              <w:rPr>
                <w:rFonts w:asciiTheme="minorHAnsi" w:hAnsiTheme="minorHAnsi" w:cstheme="minorHAnsi"/>
                <w:color w:val="0D0D0D" w:themeColor="text1" w:themeTint="F2"/>
                <w:sz w:val="22"/>
                <w:szCs w:val="22"/>
              </w:rPr>
              <w:t>u armuotu (GRP) nuotekų vamzdžiai</w:t>
            </w:r>
          </w:p>
        </w:tc>
      </w:tr>
      <w:tr w:rsidR="00697E2E" w:rsidRPr="00697E2E" w14:paraId="69FC8078" w14:textId="77777777" w:rsidTr="0068395A">
        <w:trPr>
          <w:trHeight w:val="351"/>
        </w:trPr>
        <w:tc>
          <w:tcPr>
            <w:tcW w:w="2500" w:type="pct"/>
          </w:tcPr>
          <w:p w14:paraId="2AD32B2B" w14:textId="77777777" w:rsidR="00B6422A" w:rsidRPr="00697E2E" w:rsidRDefault="00B6422A" w:rsidP="0068395A">
            <w:pPr>
              <w:rPr>
                <w:rFonts w:asciiTheme="minorHAnsi" w:hAnsiTheme="minorHAnsi" w:cstheme="minorHAnsi"/>
                <w:color w:val="0D0D0D" w:themeColor="text1" w:themeTint="F2"/>
                <w:sz w:val="22"/>
                <w:szCs w:val="22"/>
              </w:rPr>
            </w:pPr>
            <w:r w:rsidRPr="00697E2E">
              <w:rPr>
                <w:rFonts w:asciiTheme="minorHAnsi" w:hAnsiTheme="minorHAnsi" w:cstheme="minorHAnsi"/>
                <w:color w:val="0D0D0D" w:themeColor="text1" w:themeTint="F2"/>
                <w:sz w:val="22"/>
                <w:szCs w:val="22"/>
              </w:rPr>
              <w:t xml:space="preserve">Siūlomos medžiagos techninis žymėjimas / kodas: </w:t>
            </w:r>
          </w:p>
        </w:tc>
        <w:tc>
          <w:tcPr>
            <w:tcW w:w="2500" w:type="pct"/>
          </w:tcPr>
          <w:p w14:paraId="022BEBAA" w14:textId="0F7A6E7E" w:rsidR="00B6422A" w:rsidRPr="00697E2E" w:rsidRDefault="00594A91" w:rsidP="0068395A">
            <w:pPr>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Amiblu; Flowtite; Hobas</w:t>
            </w:r>
          </w:p>
        </w:tc>
      </w:tr>
      <w:tr w:rsidR="00697E2E" w:rsidRPr="00697E2E" w14:paraId="18C4213D" w14:textId="77777777" w:rsidTr="0068395A">
        <w:trPr>
          <w:trHeight w:val="301"/>
        </w:trPr>
        <w:tc>
          <w:tcPr>
            <w:tcW w:w="2500" w:type="pct"/>
          </w:tcPr>
          <w:p w14:paraId="16D95FC7" w14:textId="77777777" w:rsidR="00B6422A" w:rsidRPr="00697E2E" w:rsidRDefault="00B6422A" w:rsidP="0068395A">
            <w:pPr>
              <w:rPr>
                <w:rFonts w:asciiTheme="minorHAnsi" w:hAnsiTheme="minorHAnsi" w:cstheme="minorHAnsi"/>
                <w:color w:val="0D0D0D" w:themeColor="text1" w:themeTint="F2"/>
                <w:sz w:val="22"/>
                <w:szCs w:val="22"/>
              </w:rPr>
            </w:pPr>
            <w:r w:rsidRPr="00697E2E">
              <w:rPr>
                <w:rFonts w:asciiTheme="minorHAnsi" w:hAnsiTheme="minorHAnsi" w:cstheme="minorHAnsi"/>
                <w:color w:val="0D0D0D" w:themeColor="text1" w:themeTint="F2"/>
                <w:sz w:val="22"/>
                <w:szCs w:val="22"/>
              </w:rPr>
              <w:t>Siūlomos medžiagos gamintojo pavadinimas ir šalis:</w:t>
            </w:r>
          </w:p>
        </w:tc>
        <w:tc>
          <w:tcPr>
            <w:tcW w:w="2500" w:type="pct"/>
          </w:tcPr>
          <w:p w14:paraId="2C3C1A27" w14:textId="234991DF" w:rsidR="00B6422A" w:rsidRPr="00697E2E" w:rsidRDefault="00594A91" w:rsidP="0068395A">
            <w:pPr>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Amianti Poland, Lenkija</w:t>
            </w:r>
          </w:p>
        </w:tc>
      </w:tr>
    </w:tbl>
    <w:p w14:paraId="373BD72F" w14:textId="77777777" w:rsidR="00B6422A" w:rsidRPr="00697E2E" w:rsidRDefault="00B6422A" w:rsidP="00B6422A">
      <w:pPr>
        <w:rPr>
          <w:rFonts w:asciiTheme="minorHAnsi" w:hAnsiTheme="minorHAnsi" w:cstheme="minorHAnsi"/>
          <w:color w:val="0D0D0D" w:themeColor="text1" w:themeTint="F2"/>
          <w:sz w:val="22"/>
          <w:szCs w:val="22"/>
        </w:rPr>
      </w:pPr>
    </w:p>
    <w:tbl>
      <w:tblPr>
        <w:tblW w:w="5020" w:type="pct"/>
        <w:tblLook w:val="0000" w:firstRow="0" w:lastRow="0" w:firstColumn="0" w:lastColumn="0" w:noHBand="0" w:noVBand="0"/>
      </w:tblPr>
      <w:tblGrid>
        <w:gridCol w:w="500"/>
        <w:gridCol w:w="2626"/>
        <w:gridCol w:w="5813"/>
        <w:gridCol w:w="2709"/>
        <w:gridCol w:w="3107"/>
      </w:tblGrid>
      <w:tr w:rsidR="00697E2E" w:rsidRPr="00697E2E" w14:paraId="62E2A149" w14:textId="77777777" w:rsidTr="002E795F">
        <w:trPr>
          <w:trHeight w:val="527"/>
          <w:tblHeader/>
        </w:trPr>
        <w:tc>
          <w:tcPr>
            <w:tcW w:w="169" w:type="pct"/>
            <w:tcBorders>
              <w:top w:val="single" w:sz="4" w:space="0" w:color="auto"/>
              <w:left w:val="single" w:sz="4" w:space="0" w:color="auto"/>
              <w:bottom w:val="single" w:sz="4" w:space="0" w:color="auto"/>
              <w:right w:val="single" w:sz="4" w:space="0" w:color="auto"/>
            </w:tcBorders>
          </w:tcPr>
          <w:p w14:paraId="0DBAFE7E" w14:textId="77777777" w:rsidR="00B6422A" w:rsidRPr="00697E2E" w:rsidRDefault="00B6422A" w:rsidP="0068395A">
            <w:pPr>
              <w:jc w:val="center"/>
              <w:rPr>
                <w:rFonts w:asciiTheme="minorHAnsi" w:hAnsiTheme="minorHAnsi" w:cstheme="minorHAnsi"/>
                <w:b/>
                <w:bCs/>
                <w:color w:val="0D0D0D" w:themeColor="text1" w:themeTint="F2"/>
                <w:sz w:val="22"/>
                <w:szCs w:val="22"/>
              </w:rPr>
            </w:pPr>
            <w:r w:rsidRPr="00697E2E">
              <w:rPr>
                <w:rFonts w:asciiTheme="minorHAnsi" w:hAnsiTheme="minorHAnsi" w:cstheme="minorHAnsi"/>
                <w:b/>
                <w:bCs/>
                <w:color w:val="0D0D0D" w:themeColor="text1" w:themeTint="F2"/>
                <w:sz w:val="22"/>
                <w:szCs w:val="22"/>
              </w:rPr>
              <w:t>Eil. Nr.</w:t>
            </w:r>
          </w:p>
        </w:tc>
        <w:tc>
          <w:tcPr>
            <w:tcW w:w="890" w:type="pct"/>
            <w:tcBorders>
              <w:top w:val="single" w:sz="4" w:space="0" w:color="auto"/>
              <w:left w:val="single" w:sz="4" w:space="0" w:color="auto"/>
              <w:bottom w:val="single" w:sz="4" w:space="0" w:color="auto"/>
              <w:right w:val="single" w:sz="4" w:space="0" w:color="auto"/>
            </w:tcBorders>
          </w:tcPr>
          <w:p w14:paraId="59C1E823" w14:textId="77777777" w:rsidR="00B6422A" w:rsidRPr="00697E2E" w:rsidRDefault="00B6422A" w:rsidP="0068395A">
            <w:pPr>
              <w:rPr>
                <w:rFonts w:asciiTheme="minorHAnsi" w:hAnsiTheme="minorHAnsi" w:cstheme="minorHAnsi"/>
                <w:b/>
                <w:bCs/>
                <w:color w:val="0D0D0D" w:themeColor="text1" w:themeTint="F2"/>
                <w:sz w:val="22"/>
                <w:szCs w:val="22"/>
              </w:rPr>
            </w:pPr>
            <w:r w:rsidRPr="00697E2E">
              <w:rPr>
                <w:rFonts w:asciiTheme="minorHAnsi" w:hAnsiTheme="minorHAnsi" w:cstheme="minorHAnsi"/>
                <w:b/>
                <w:bCs/>
                <w:color w:val="0D0D0D" w:themeColor="text1" w:themeTint="F2"/>
                <w:sz w:val="22"/>
                <w:szCs w:val="22"/>
              </w:rPr>
              <w:t>Techniniai parametrai ir reikalavimai</w:t>
            </w:r>
          </w:p>
        </w:tc>
        <w:tc>
          <w:tcPr>
            <w:tcW w:w="1970" w:type="pct"/>
            <w:tcBorders>
              <w:top w:val="single" w:sz="4" w:space="0" w:color="auto"/>
              <w:left w:val="single" w:sz="4" w:space="0" w:color="auto"/>
              <w:bottom w:val="single" w:sz="4" w:space="0" w:color="auto"/>
              <w:right w:val="single" w:sz="4" w:space="0" w:color="auto"/>
            </w:tcBorders>
          </w:tcPr>
          <w:p w14:paraId="7EF361AD" w14:textId="77777777" w:rsidR="00B6422A" w:rsidRPr="00697E2E" w:rsidRDefault="00B6422A" w:rsidP="0068395A">
            <w:pPr>
              <w:rPr>
                <w:rFonts w:asciiTheme="minorHAnsi" w:hAnsiTheme="minorHAnsi" w:cstheme="minorHAnsi"/>
                <w:b/>
                <w:bCs/>
                <w:color w:val="0D0D0D" w:themeColor="text1" w:themeTint="F2"/>
                <w:sz w:val="22"/>
                <w:szCs w:val="22"/>
              </w:rPr>
            </w:pPr>
            <w:r w:rsidRPr="00697E2E">
              <w:rPr>
                <w:rFonts w:asciiTheme="minorHAnsi" w:hAnsiTheme="minorHAnsi" w:cstheme="minorHAnsi"/>
                <w:b/>
                <w:bCs/>
                <w:color w:val="0D0D0D" w:themeColor="text1" w:themeTint="F2"/>
                <w:sz w:val="22"/>
                <w:szCs w:val="22"/>
              </w:rPr>
              <w:t>Dydis, sąlyga</w:t>
            </w:r>
          </w:p>
        </w:tc>
        <w:tc>
          <w:tcPr>
            <w:tcW w:w="918" w:type="pct"/>
            <w:tcBorders>
              <w:top w:val="single" w:sz="4" w:space="0" w:color="auto"/>
              <w:left w:val="single" w:sz="4" w:space="0" w:color="auto"/>
              <w:bottom w:val="single" w:sz="4" w:space="0" w:color="auto"/>
              <w:right w:val="single" w:sz="4" w:space="0" w:color="auto"/>
            </w:tcBorders>
          </w:tcPr>
          <w:p w14:paraId="59F71751" w14:textId="77777777" w:rsidR="00B6422A" w:rsidRPr="00697E2E" w:rsidRDefault="00B6422A" w:rsidP="0068395A">
            <w:pPr>
              <w:rPr>
                <w:rFonts w:asciiTheme="minorHAnsi" w:hAnsiTheme="minorHAnsi" w:cstheme="minorHAnsi"/>
                <w:b/>
                <w:bCs/>
                <w:color w:val="0D0D0D" w:themeColor="text1" w:themeTint="F2"/>
                <w:sz w:val="22"/>
                <w:szCs w:val="22"/>
              </w:rPr>
            </w:pPr>
            <w:r w:rsidRPr="00697E2E">
              <w:rPr>
                <w:rFonts w:asciiTheme="minorHAnsi" w:hAnsiTheme="minorHAnsi" w:cstheme="minorHAnsi"/>
                <w:b/>
                <w:bCs/>
                <w:color w:val="0D0D0D" w:themeColor="text1" w:themeTint="F2"/>
                <w:sz w:val="22"/>
                <w:szCs w:val="22"/>
              </w:rPr>
              <w:t>Tiekėjas turi nurodyti atitinka/neatitinka</w:t>
            </w:r>
          </w:p>
        </w:tc>
        <w:tc>
          <w:tcPr>
            <w:tcW w:w="1053" w:type="pct"/>
            <w:tcBorders>
              <w:top w:val="single" w:sz="4" w:space="0" w:color="auto"/>
              <w:left w:val="single" w:sz="4" w:space="0" w:color="auto"/>
              <w:bottom w:val="single" w:sz="4" w:space="0" w:color="auto"/>
              <w:right w:val="single" w:sz="4" w:space="0" w:color="auto"/>
            </w:tcBorders>
          </w:tcPr>
          <w:p w14:paraId="774666CC" w14:textId="77777777" w:rsidR="00B6422A" w:rsidRPr="00697E2E" w:rsidRDefault="00B6422A" w:rsidP="0068395A">
            <w:pPr>
              <w:rPr>
                <w:rFonts w:asciiTheme="minorHAnsi" w:hAnsiTheme="minorHAnsi" w:cstheme="minorHAnsi"/>
                <w:b/>
                <w:bCs/>
                <w:color w:val="0D0D0D" w:themeColor="text1" w:themeTint="F2"/>
                <w:sz w:val="22"/>
                <w:szCs w:val="22"/>
              </w:rPr>
            </w:pPr>
            <w:r w:rsidRPr="00697E2E">
              <w:rPr>
                <w:rFonts w:asciiTheme="minorHAnsi" w:eastAsia="Calibri" w:hAnsiTheme="minorHAnsi" w:cstheme="minorHAnsi"/>
                <w:b/>
                <w:color w:val="0D0D0D" w:themeColor="text1" w:themeTint="F2"/>
                <w:sz w:val="22"/>
                <w:szCs w:val="22"/>
              </w:rPr>
              <w:t>Tiekėjas turi nurodyti dokumento pavadinimą ir puslapio numerį medžiagos, gaminio atitikimo patvirtinimui</w:t>
            </w:r>
          </w:p>
        </w:tc>
      </w:tr>
      <w:tr w:rsidR="00697E2E" w:rsidRPr="00697E2E" w14:paraId="12044FCF" w14:textId="77777777" w:rsidTr="002E7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29" w:type="pct"/>
            <w:gridSpan w:val="3"/>
            <w:tcBorders>
              <w:top w:val="single" w:sz="4" w:space="0" w:color="auto"/>
              <w:left w:val="single" w:sz="4" w:space="0" w:color="auto"/>
              <w:bottom w:val="single" w:sz="4" w:space="0" w:color="auto"/>
              <w:right w:val="single" w:sz="4" w:space="0" w:color="auto"/>
            </w:tcBorders>
          </w:tcPr>
          <w:p w14:paraId="2B524D0E" w14:textId="77777777" w:rsidR="00B6422A" w:rsidRPr="00697E2E" w:rsidRDefault="00B6422A" w:rsidP="0068395A">
            <w:pPr>
              <w:tabs>
                <w:tab w:val="center" w:pos="4819"/>
                <w:tab w:val="right" w:pos="9638"/>
              </w:tabs>
              <w:jc w:val="center"/>
              <w:rPr>
                <w:rFonts w:asciiTheme="minorHAnsi" w:hAnsiTheme="minorHAnsi" w:cstheme="minorHAnsi"/>
                <w:color w:val="0D0D0D" w:themeColor="text1" w:themeTint="F2"/>
                <w:sz w:val="22"/>
                <w:szCs w:val="22"/>
              </w:rPr>
            </w:pPr>
            <w:r w:rsidRPr="00697E2E">
              <w:rPr>
                <w:rFonts w:asciiTheme="minorHAnsi" w:hAnsiTheme="minorHAnsi" w:cstheme="minorHAnsi"/>
                <w:b/>
                <w:color w:val="0D0D0D" w:themeColor="text1" w:themeTint="F2"/>
                <w:sz w:val="22"/>
                <w:szCs w:val="22"/>
              </w:rPr>
              <w:t>Bendrieji parametrai</w:t>
            </w:r>
          </w:p>
        </w:tc>
        <w:tc>
          <w:tcPr>
            <w:tcW w:w="918" w:type="pct"/>
            <w:tcBorders>
              <w:top w:val="single" w:sz="4" w:space="0" w:color="auto"/>
              <w:left w:val="single" w:sz="4" w:space="0" w:color="auto"/>
              <w:bottom w:val="single" w:sz="4" w:space="0" w:color="auto"/>
              <w:right w:val="single" w:sz="4" w:space="0" w:color="auto"/>
            </w:tcBorders>
          </w:tcPr>
          <w:p w14:paraId="0F62DC45" w14:textId="77777777" w:rsidR="00B6422A" w:rsidRPr="00697E2E" w:rsidRDefault="00B6422A" w:rsidP="0068395A">
            <w:pPr>
              <w:tabs>
                <w:tab w:val="center" w:pos="4819"/>
                <w:tab w:val="right" w:pos="9638"/>
              </w:tabs>
              <w:jc w:val="center"/>
              <w:rPr>
                <w:rFonts w:asciiTheme="minorHAnsi" w:hAnsiTheme="minorHAnsi" w:cstheme="minorHAnsi"/>
                <w:b/>
                <w:color w:val="0D0D0D" w:themeColor="text1" w:themeTint="F2"/>
                <w:sz w:val="22"/>
                <w:szCs w:val="22"/>
              </w:rPr>
            </w:pPr>
          </w:p>
        </w:tc>
        <w:tc>
          <w:tcPr>
            <w:tcW w:w="1053" w:type="pct"/>
            <w:tcBorders>
              <w:top w:val="single" w:sz="4" w:space="0" w:color="auto"/>
              <w:left w:val="single" w:sz="4" w:space="0" w:color="auto"/>
              <w:bottom w:val="single" w:sz="4" w:space="0" w:color="auto"/>
              <w:right w:val="single" w:sz="4" w:space="0" w:color="auto"/>
            </w:tcBorders>
          </w:tcPr>
          <w:p w14:paraId="5EA8EFCC" w14:textId="77777777" w:rsidR="00B6422A" w:rsidRPr="00697E2E" w:rsidRDefault="00B6422A" w:rsidP="0068395A">
            <w:pPr>
              <w:tabs>
                <w:tab w:val="center" w:pos="4819"/>
                <w:tab w:val="right" w:pos="9638"/>
              </w:tabs>
              <w:jc w:val="center"/>
              <w:rPr>
                <w:rFonts w:asciiTheme="minorHAnsi" w:hAnsiTheme="minorHAnsi" w:cstheme="minorHAnsi"/>
                <w:b/>
                <w:color w:val="0D0D0D" w:themeColor="text1" w:themeTint="F2"/>
                <w:sz w:val="22"/>
                <w:szCs w:val="22"/>
              </w:rPr>
            </w:pPr>
          </w:p>
        </w:tc>
      </w:tr>
      <w:tr w:rsidR="00697E2E" w:rsidRPr="00697E2E" w14:paraId="66DE80CD" w14:textId="77777777" w:rsidTr="002E7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69" w:type="pct"/>
            <w:tcBorders>
              <w:top w:val="single" w:sz="4" w:space="0" w:color="auto"/>
              <w:left w:val="single" w:sz="4" w:space="0" w:color="auto"/>
              <w:bottom w:val="single" w:sz="4" w:space="0" w:color="auto"/>
              <w:right w:val="single" w:sz="4" w:space="0" w:color="auto"/>
            </w:tcBorders>
          </w:tcPr>
          <w:p w14:paraId="4A7684DA" w14:textId="77777777" w:rsidR="001017F7" w:rsidRPr="00697E2E" w:rsidRDefault="001017F7" w:rsidP="0030182F">
            <w:pPr>
              <w:numPr>
                <w:ilvl w:val="0"/>
                <w:numId w:val="160"/>
              </w:numPr>
              <w:rPr>
                <w:rFonts w:asciiTheme="minorHAnsi" w:hAnsiTheme="minorHAnsi" w:cstheme="minorHAnsi"/>
                <w:color w:val="0D0D0D" w:themeColor="text1" w:themeTint="F2"/>
                <w:sz w:val="22"/>
                <w:szCs w:val="22"/>
              </w:rPr>
            </w:pPr>
          </w:p>
        </w:tc>
        <w:tc>
          <w:tcPr>
            <w:tcW w:w="890" w:type="pct"/>
            <w:tcBorders>
              <w:top w:val="single" w:sz="4" w:space="0" w:color="auto"/>
              <w:left w:val="single" w:sz="4" w:space="0" w:color="auto"/>
              <w:bottom w:val="single" w:sz="4" w:space="0" w:color="auto"/>
              <w:right w:val="single" w:sz="4" w:space="0" w:color="auto"/>
            </w:tcBorders>
          </w:tcPr>
          <w:p w14:paraId="3FD37211" w14:textId="0BEBFE3A" w:rsidR="001017F7" w:rsidRPr="00697E2E" w:rsidRDefault="001017F7" w:rsidP="001017F7">
            <w:pPr>
              <w:jc w:val="both"/>
              <w:rPr>
                <w:rFonts w:asciiTheme="minorHAnsi" w:hAnsiTheme="minorHAnsi" w:cstheme="minorHAnsi"/>
                <w:color w:val="0D0D0D" w:themeColor="text1" w:themeTint="F2"/>
                <w:sz w:val="22"/>
                <w:szCs w:val="22"/>
              </w:rPr>
            </w:pPr>
            <w:r w:rsidRPr="00697E2E">
              <w:rPr>
                <w:rFonts w:asciiTheme="minorHAnsi" w:hAnsiTheme="minorHAnsi" w:cstheme="minorHAnsi"/>
                <w:color w:val="0D0D0D" w:themeColor="text1" w:themeTint="F2"/>
                <w:sz w:val="22"/>
                <w:szCs w:val="22"/>
              </w:rPr>
              <w:t>Standartai</w:t>
            </w:r>
          </w:p>
        </w:tc>
        <w:tc>
          <w:tcPr>
            <w:tcW w:w="1970" w:type="pct"/>
            <w:tcBorders>
              <w:top w:val="single" w:sz="4" w:space="0" w:color="auto"/>
              <w:left w:val="single" w:sz="4" w:space="0" w:color="auto"/>
              <w:bottom w:val="single" w:sz="4" w:space="0" w:color="auto"/>
              <w:right w:val="single" w:sz="4" w:space="0" w:color="auto"/>
            </w:tcBorders>
            <w:shd w:val="clear" w:color="auto" w:fill="auto"/>
          </w:tcPr>
          <w:p w14:paraId="2DCBCBF8" w14:textId="7784C01F" w:rsidR="001017F7" w:rsidRPr="00697E2E" w:rsidRDefault="001017F7" w:rsidP="001017F7">
            <w:pPr>
              <w:spacing w:before="100" w:beforeAutospacing="1" w:after="100" w:afterAutospacing="1"/>
              <w:jc w:val="both"/>
              <w:rPr>
                <w:rFonts w:asciiTheme="minorHAnsi" w:hAnsiTheme="minorHAnsi" w:cstheme="minorHAnsi"/>
                <w:color w:val="0D0D0D" w:themeColor="text1" w:themeTint="F2"/>
                <w:sz w:val="22"/>
                <w:szCs w:val="22"/>
                <w:lang w:eastAsia="lt-LT"/>
              </w:rPr>
            </w:pPr>
            <w:r w:rsidRPr="00697E2E">
              <w:rPr>
                <w:rFonts w:asciiTheme="minorHAnsi" w:hAnsiTheme="minorHAnsi" w:cstheme="minorHAnsi"/>
                <w:color w:val="0D0D0D" w:themeColor="text1" w:themeTint="F2"/>
                <w:sz w:val="22"/>
                <w:szCs w:val="22"/>
              </w:rPr>
              <w:t>LST EN 14364 arba lygiavertis.</w:t>
            </w:r>
          </w:p>
        </w:tc>
        <w:tc>
          <w:tcPr>
            <w:tcW w:w="918" w:type="pct"/>
            <w:tcBorders>
              <w:top w:val="single" w:sz="4" w:space="0" w:color="auto"/>
              <w:left w:val="single" w:sz="4" w:space="0" w:color="auto"/>
              <w:bottom w:val="single" w:sz="4" w:space="0" w:color="auto"/>
              <w:right w:val="single" w:sz="4" w:space="0" w:color="auto"/>
            </w:tcBorders>
          </w:tcPr>
          <w:p w14:paraId="7E5CC21B" w14:textId="01D5F69B" w:rsidR="001017F7" w:rsidRPr="00697E2E" w:rsidRDefault="00594A91" w:rsidP="001017F7">
            <w:pPr>
              <w:spacing w:before="100" w:beforeAutospacing="1" w:after="100" w:afterAutospacing="1"/>
              <w:jc w:val="both"/>
              <w:rPr>
                <w:rFonts w:asciiTheme="minorHAnsi" w:hAnsiTheme="minorHAnsi" w:cstheme="minorHAnsi"/>
                <w:color w:val="0D0D0D" w:themeColor="text1" w:themeTint="F2"/>
                <w:sz w:val="22"/>
                <w:szCs w:val="22"/>
                <w:lang w:eastAsia="lt-LT"/>
              </w:rPr>
            </w:pPr>
            <w:r>
              <w:rPr>
                <w:rFonts w:asciiTheme="minorHAnsi" w:hAnsiTheme="minorHAnsi" w:cstheme="minorHAnsi"/>
                <w:color w:val="0D0D0D" w:themeColor="text1" w:themeTint="F2"/>
                <w:sz w:val="22"/>
                <w:szCs w:val="22"/>
                <w:lang w:eastAsia="lt-LT"/>
              </w:rPr>
              <w:t>Atitinka</w:t>
            </w:r>
          </w:p>
        </w:tc>
        <w:tc>
          <w:tcPr>
            <w:tcW w:w="1053" w:type="pct"/>
            <w:tcBorders>
              <w:top w:val="single" w:sz="4" w:space="0" w:color="auto"/>
              <w:left w:val="single" w:sz="4" w:space="0" w:color="auto"/>
              <w:bottom w:val="single" w:sz="4" w:space="0" w:color="auto"/>
              <w:right w:val="single" w:sz="4" w:space="0" w:color="auto"/>
            </w:tcBorders>
          </w:tcPr>
          <w:p w14:paraId="478F7DEB" w14:textId="08625587" w:rsidR="001017F7" w:rsidRPr="00697E2E" w:rsidRDefault="00594A91" w:rsidP="001017F7">
            <w:pPr>
              <w:spacing w:before="100" w:beforeAutospacing="1" w:after="100" w:afterAutospacing="1"/>
              <w:jc w:val="both"/>
              <w:rPr>
                <w:rFonts w:asciiTheme="minorHAnsi" w:hAnsiTheme="minorHAnsi" w:cstheme="minorHAnsi"/>
                <w:color w:val="0D0D0D" w:themeColor="text1" w:themeTint="F2"/>
                <w:sz w:val="22"/>
                <w:szCs w:val="22"/>
                <w:lang w:eastAsia="lt-LT"/>
              </w:rPr>
            </w:pPr>
            <w:r>
              <w:rPr>
                <w:rFonts w:asciiTheme="minorHAnsi" w:hAnsiTheme="minorHAnsi" w:cstheme="minorHAnsi"/>
                <w:color w:val="0D0D0D" w:themeColor="text1" w:themeTint="F2"/>
                <w:sz w:val="22"/>
                <w:szCs w:val="22"/>
                <w:lang w:eastAsia="lt-LT"/>
              </w:rPr>
              <w:t xml:space="preserve">Amiblu </w:t>
            </w:r>
            <w:r w:rsidRPr="00594A91">
              <w:rPr>
                <w:rFonts w:asciiTheme="minorHAnsi" w:hAnsiTheme="minorHAnsi" w:cstheme="minorHAnsi"/>
                <w:color w:val="0D0D0D" w:themeColor="text1" w:themeTint="F2"/>
                <w:sz w:val="22"/>
                <w:szCs w:val="22"/>
                <w:lang w:eastAsia="lt-LT"/>
              </w:rPr>
              <w:t>EN 14364</w:t>
            </w:r>
          </w:p>
        </w:tc>
      </w:tr>
      <w:tr w:rsidR="00594A91" w:rsidRPr="00697E2E" w14:paraId="7C328E4B" w14:textId="77777777" w:rsidTr="002E7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69" w:type="pct"/>
            <w:tcBorders>
              <w:top w:val="single" w:sz="4" w:space="0" w:color="auto"/>
              <w:left w:val="single" w:sz="4" w:space="0" w:color="auto"/>
              <w:bottom w:val="single" w:sz="4" w:space="0" w:color="auto"/>
              <w:right w:val="single" w:sz="4" w:space="0" w:color="auto"/>
            </w:tcBorders>
          </w:tcPr>
          <w:p w14:paraId="01002FEA" w14:textId="77777777" w:rsidR="00594A91" w:rsidRPr="00697E2E" w:rsidRDefault="00594A91" w:rsidP="00594A91">
            <w:pPr>
              <w:numPr>
                <w:ilvl w:val="0"/>
                <w:numId w:val="160"/>
              </w:numPr>
              <w:rPr>
                <w:rFonts w:asciiTheme="minorHAnsi" w:hAnsiTheme="minorHAnsi" w:cstheme="minorHAnsi"/>
                <w:color w:val="0D0D0D" w:themeColor="text1" w:themeTint="F2"/>
                <w:sz w:val="22"/>
                <w:szCs w:val="22"/>
              </w:rPr>
            </w:pPr>
          </w:p>
        </w:tc>
        <w:tc>
          <w:tcPr>
            <w:tcW w:w="890" w:type="pct"/>
            <w:tcBorders>
              <w:top w:val="single" w:sz="4" w:space="0" w:color="auto"/>
              <w:left w:val="single" w:sz="4" w:space="0" w:color="auto"/>
              <w:bottom w:val="single" w:sz="4" w:space="0" w:color="auto"/>
              <w:right w:val="single" w:sz="4" w:space="0" w:color="auto"/>
            </w:tcBorders>
          </w:tcPr>
          <w:p w14:paraId="7F3AC5A6" w14:textId="3ACB6949" w:rsidR="00594A91" w:rsidRPr="00697E2E" w:rsidRDefault="00594A91" w:rsidP="00594A91">
            <w:pPr>
              <w:jc w:val="both"/>
              <w:rPr>
                <w:rFonts w:asciiTheme="minorHAnsi" w:hAnsiTheme="minorHAnsi" w:cstheme="minorHAnsi"/>
                <w:color w:val="0D0D0D" w:themeColor="text1" w:themeTint="F2"/>
                <w:sz w:val="22"/>
                <w:szCs w:val="22"/>
              </w:rPr>
            </w:pPr>
            <w:r w:rsidRPr="00697E2E">
              <w:rPr>
                <w:rFonts w:asciiTheme="minorHAnsi" w:hAnsiTheme="minorHAnsi" w:cstheme="minorHAnsi"/>
                <w:color w:val="0D0D0D" w:themeColor="text1" w:themeTint="F2"/>
                <w:sz w:val="22"/>
                <w:szCs w:val="22"/>
              </w:rPr>
              <w:t xml:space="preserve">Sertifikavimas </w:t>
            </w:r>
          </w:p>
        </w:tc>
        <w:tc>
          <w:tcPr>
            <w:tcW w:w="1970" w:type="pct"/>
            <w:tcBorders>
              <w:top w:val="single" w:sz="4" w:space="0" w:color="auto"/>
              <w:left w:val="single" w:sz="4" w:space="0" w:color="auto"/>
              <w:bottom w:val="single" w:sz="4" w:space="0" w:color="auto"/>
              <w:right w:val="single" w:sz="4" w:space="0" w:color="auto"/>
            </w:tcBorders>
            <w:shd w:val="clear" w:color="auto" w:fill="auto"/>
          </w:tcPr>
          <w:p w14:paraId="582BE2CB" w14:textId="2892F175" w:rsidR="00594A91" w:rsidRPr="00697E2E" w:rsidRDefault="00594A91" w:rsidP="00594A91">
            <w:pPr>
              <w:spacing w:after="21"/>
              <w:rPr>
                <w:rFonts w:asciiTheme="minorHAnsi" w:hAnsiTheme="minorHAnsi" w:cstheme="minorHAnsi"/>
                <w:color w:val="0D0D0D" w:themeColor="text1" w:themeTint="F2"/>
                <w:sz w:val="22"/>
                <w:szCs w:val="22"/>
              </w:rPr>
            </w:pPr>
            <w:r w:rsidRPr="00697E2E">
              <w:rPr>
                <w:rFonts w:asciiTheme="minorHAnsi" w:hAnsiTheme="minorHAnsi" w:cstheme="minorHAnsi"/>
                <w:color w:val="0D0D0D" w:themeColor="text1" w:themeTint="F2"/>
                <w:sz w:val="22"/>
                <w:szCs w:val="22"/>
              </w:rPr>
              <w:t xml:space="preserve">Produkto sertifikavimas turi būti atliktas akredituotoje sertifikavimo įstaigoje, turinčioje teisę atlikti produktų sertifikavimą pagal aktualią standartų redakciją. </w:t>
            </w:r>
          </w:p>
        </w:tc>
        <w:tc>
          <w:tcPr>
            <w:tcW w:w="918" w:type="pct"/>
            <w:tcBorders>
              <w:top w:val="single" w:sz="4" w:space="0" w:color="auto"/>
              <w:left w:val="single" w:sz="4" w:space="0" w:color="auto"/>
              <w:bottom w:val="single" w:sz="4" w:space="0" w:color="auto"/>
              <w:right w:val="single" w:sz="4" w:space="0" w:color="auto"/>
            </w:tcBorders>
          </w:tcPr>
          <w:p w14:paraId="26A86CD9" w14:textId="45C61304" w:rsidR="00594A91" w:rsidRPr="00697E2E" w:rsidRDefault="00594A91" w:rsidP="00594A91">
            <w:pPr>
              <w:spacing w:before="100" w:beforeAutospacing="1" w:after="100" w:afterAutospacing="1"/>
              <w:jc w:val="both"/>
              <w:rPr>
                <w:rFonts w:asciiTheme="minorHAnsi" w:hAnsiTheme="minorHAnsi" w:cstheme="minorHAnsi"/>
                <w:color w:val="0D0D0D" w:themeColor="text1" w:themeTint="F2"/>
                <w:sz w:val="22"/>
                <w:szCs w:val="22"/>
                <w:lang w:eastAsia="lt-LT"/>
              </w:rPr>
            </w:pPr>
            <w:r>
              <w:rPr>
                <w:rFonts w:asciiTheme="minorHAnsi" w:hAnsiTheme="minorHAnsi" w:cstheme="minorHAnsi"/>
                <w:color w:val="0D0D0D" w:themeColor="text1" w:themeTint="F2"/>
                <w:sz w:val="22"/>
                <w:szCs w:val="22"/>
                <w:lang w:eastAsia="lt-LT"/>
              </w:rPr>
              <w:t>Atitinka</w:t>
            </w:r>
          </w:p>
        </w:tc>
        <w:tc>
          <w:tcPr>
            <w:tcW w:w="1053" w:type="pct"/>
            <w:tcBorders>
              <w:top w:val="single" w:sz="4" w:space="0" w:color="auto"/>
              <w:left w:val="single" w:sz="4" w:space="0" w:color="auto"/>
              <w:bottom w:val="single" w:sz="4" w:space="0" w:color="auto"/>
              <w:right w:val="single" w:sz="4" w:space="0" w:color="auto"/>
            </w:tcBorders>
          </w:tcPr>
          <w:p w14:paraId="26649846" w14:textId="41792131" w:rsidR="00594A91" w:rsidRPr="00697E2E" w:rsidRDefault="00594A91" w:rsidP="00594A91">
            <w:pPr>
              <w:spacing w:before="100" w:beforeAutospacing="1" w:after="100" w:afterAutospacing="1"/>
              <w:jc w:val="both"/>
              <w:rPr>
                <w:rFonts w:asciiTheme="minorHAnsi" w:hAnsiTheme="minorHAnsi" w:cstheme="minorHAnsi"/>
                <w:color w:val="0D0D0D" w:themeColor="text1" w:themeTint="F2"/>
                <w:sz w:val="22"/>
                <w:szCs w:val="22"/>
                <w:lang w:eastAsia="lt-LT"/>
              </w:rPr>
            </w:pPr>
            <w:r w:rsidRPr="00594A91">
              <w:rPr>
                <w:rFonts w:asciiTheme="minorHAnsi" w:hAnsiTheme="minorHAnsi" w:cstheme="minorHAnsi"/>
                <w:color w:val="0D0D0D" w:themeColor="text1" w:themeTint="F2"/>
                <w:sz w:val="22"/>
                <w:szCs w:val="22"/>
                <w:lang w:eastAsia="lt-LT"/>
              </w:rPr>
              <w:t>TUV</w:t>
            </w:r>
          </w:p>
        </w:tc>
      </w:tr>
      <w:tr w:rsidR="00594A91" w:rsidRPr="00697E2E" w14:paraId="779FFF61" w14:textId="77777777" w:rsidTr="002E7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69" w:type="pct"/>
            <w:tcBorders>
              <w:top w:val="single" w:sz="4" w:space="0" w:color="auto"/>
              <w:left w:val="single" w:sz="4" w:space="0" w:color="auto"/>
              <w:bottom w:val="single" w:sz="4" w:space="0" w:color="auto"/>
              <w:right w:val="single" w:sz="4" w:space="0" w:color="auto"/>
            </w:tcBorders>
          </w:tcPr>
          <w:p w14:paraId="3A89BD6C" w14:textId="77777777" w:rsidR="00594A91" w:rsidRPr="00697E2E" w:rsidRDefault="00594A91" w:rsidP="00594A91">
            <w:pPr>
              <w:numPr>
                <w:ilvl w:val="0"/>
                <w:numId w:val="160"/>
              </w:numPr>
              <w:rPr>
                <w:rFonts w:asciiTheme="minorHAnsi" w:hAnsiTheme="minorHAnsi" w:cstheme="minorHAnsi"/>
                <w:color w:val="0D0D0D" w:themeColor="text1" w:themeTint="F2"/>
                <w:sz w:val="22"/>
                <w:szCs w:val="22"/>
              </w:rPr>
            </w:pPr>
          </w:p>
        </w:tc>
        <w:tc>
          <w:tcPr>
            <w:tcW w:w="890" w:type="pct"/>
            <w:tcBorders>
              <w:top w:val="single" w:sz="4" w:space="0" w:color="auto"/>
              <w:left w:val="single" w:sz="4" w:space="0" w:color="auto"/>
              <w:bottom w:val="single" w:sz="4" w:space="0" w:color="auto"/>
              <w:right w:val="single" w:sz="4" w:space="0" w:color="auto"/>
            </w:tcBorders>
          </w:tcPr>
          <w:p w14:paraId="51349A8C" w14:textId="2845EA79" w:rsidR="00594A91" w:rsidRPr="00697E2E" w:rsidRDefault="00594A91" w:rsidP="00594A91">
            <w:pPr>
              <w:rPr>
                <w:rFonts w:asciiTheme="minorHAnsi" w:hAnsiTheme="minorHAnsi" w:cstheme="minorHAnsi"/>
                <w:color w:val="0D0D0D" w:themeColor="text1" w:themeTint="F2"/>
                <w:sz w:val="22"/>
                <w:szCs w:val="22"/>
              </w:rPr>
            </w:pPr>
            <w:r w:rsidRPr="00697E2E">
              <w:rPr>
                <w:rFonts w:asciiTheme="minorHAnsi" w:hAnsiTheme="minorHAnsi" w:cstheme="minorHAnsi"/>
                <w:color w:val="0D0D0D" w:themeColor="text1" w:themeTint="F2"/>
                <w:sz w:val="22"/>
                <w:szCs w:val="22"/>
              </w:rPr>
              <w:t xml:space="preserve">Vamzdžio klojimo būdas </w:t>
            </w:r>
          </w:p>
        </w:tc>
        <w:tc>
          <w:tcPr>
            <w:tcW w:w="1970" w:type="pct"/>
            <w:tcBorders>
              <w:top w:val="single" w:sz="4" w:space="0" w:color="auto"/>
              <w:left w:val="single" w:sz="4" w:space="0" w:color="auto"/>
              <w:bottom w:val="single" w:sz="4" w:space="0" w:color="auto"/>
              <w:right w:val="single" w:sz="4" w:space="0" w:color="auto"/>
            </w:tcBorders>
          </w:tcPr>
          <w:p w14:paraId="35622E4E" w14:textId="1D40FD0D" w:rsidR="00594A91" w:rsidRPr="00697E2E" w:rsidRDefault="00594A91" w:rsidP="00594A91">
            <w:pPr>
              <w:pStyle w:val="TableParagraph"/>
              <w:rPr>
                <w:rFonts w:cstheme="minorHAnsi"/>
                <w:color w:val="0D0D0D" w:themeColor="text1" w:themeTint="F2"/>
                <w:lang w:val="lt-LT"/>
              </w:rPr>
            </w:pPr>
            <w:proofErr w:type="spellStart"/>
            <w:r w:rsidRPr="00697E2E">
              <w:rPr>
                <w:rFonts w:cstheme="minorHAnsi"/>
                <w:color w:val="0D0D0D" w:themeColor="text1" w:themeTint="F2"/>
              </w:rPr>
              <w:t>Skirtas</w:t>
            </w:r>
            <w:proofErr w:type="spellEnd"/>
            <w:r w:rsidRPr="00697E2E">
              <w:rPr>
                <w:rFonts w:cstheme="minorHAnsi"/>
                <w:color w:val="0D0D0D" w:themeColor="text1" w:themeTint="F2"/>
              </w:rPr>
              <w:t xml:space="preserve"> </w:t>
            </w:r>
            <w:proofErr w:type="spellStart"/>
            <w:r w:rsidRPr="00697E2E">
              <w:rPr>
                <w:rFonts w:cstheme="minorHAnsi"/>
                <w:color w:val="0D0D0D" w:themeColor="text1" w:themeTint="F2"/>
              </w:rPr>
              <w:t>kloti</w:t>
            </w:r>
            <w:proofErr w:type="spellEnd"/>
            <w:r w:rsidRPr="00697E2E">
              <w:rPr>
                <w:rFonts w:cstheme="minorHAnsi"/>
                <w:color w:val="0D0D0D" w:themeColor="text1" w:themeTint="F2"/>
              </w:rPr>
              <w:t xml:space="preserve"> </w:t>
            </w:r>
            <w:proofErr w:type="spellStart"/>
            <w:r w:rsidRPr="00697E2E">
              <w:rPr>
                <w:rFonts w:cstheme="minorHAnsi"/>
                <w:color w:val="0D0D0D" w:themeColor="text1" w:themeTint="F2"/>
              </w:rPr>
              <w:t>atviru</w:t>
            </w:r>
            <w:proofErr w:type="spellEnd"/>
            <w:r w:rsidRPr="00697E2E">
              <w:rPr>
                <w:rFonts w:cstheme="minorHAnsi"/>
                <w:color w:val="0D0D0D" w:themeColor="text1" w:themeTint="F2"/>
              </w:rPr>
              <w:t xml:space="preserve"> </w:t>
            </w:r>
            <w:proofErr w:type="spellStart"/>
            <w:r w:rsidRPr="00697E2E">
              <w:rPr>
                <w:rFonts w:cstheme="minorHAnsi"/>
                <w:color w:val="0D0D0D" w:themeColor="text1" w:themeTint="F2"/>
              </w:rPr>
              <w:t>būdu</w:t>
            </w:r>
            <w:proofErr w:type="spellEnd"/>
            <w:r w:rsidRPr="00697E2E">
              <w:rPr>
                <w:rFonts w:cstheme="minorHAnsi"/>
                <w:color w:val="0D0D0D" w:themeColor="text1" w:themeTint="F2"/>
              </w:rPr>
              <w:t xml:space="preserve"> </w:t>
            </w:r>
            <w:proofErr w:type="spellStart"/>
            <w:r w:rsidRPr="00697E2E">
              <w:rPr>
                <w:rFonts w:cstheme="minorHAnsi"/>
                <w:color w:val="0D0D0D" w:themeColor="text1" w:themeTint="F2"/>
              </w:rPr>
              <w:t>su</w:t>
            </w:r>
            <w:proofErr w:type="spellEnd"/>
            <w:r w:rsidRPr="00697E2E">
              <w:rPr>
                <w:rFonts w:cstheme="minorHAnsi"/>
                <w:color w:val="0D0D0D" w:themeColor="text1" w:themeTint="F2"/>
              </w:rPr>
              <w:t xml:space="preserve"> </w:t>
            </w:r>
            <w:proofErr w:type="spellStart"/>
            <w:r w:rsidRPr="00697E2E">
              <w:rPr>
                <w:rFonts w:cstheme="minorHAnsi"/>
                <w:color w:val="0D0D0D" w:themeColor="text1" w:themeTint="F2"/>
              </w:rPr>
              <w:t>smėlio</w:t>
            </w:r>
            <w:proofErr w:type="spellEnd"/>
            <w:r w:rsidRPr="00697E2E">
              <w:rPr>
                <w:rFonts w:cstheme="minorHAnsi"/>
                <w:color w:val="0D0D0D" w:themeColor="text1" w:themeTint="F2"/>
              </w:rPr>
              <w:t xml:space="preserve"> </w:t>
            </w:r>
            <w:proofErr w:type="spellStart"/>
            <w:r w:rsidRPr="00697E2E">
              <w:rPr>
                <w:rFonts w:cstheme="minorHAnsi"/>
                <w:color w:val="0D0D0D" w:themeColor="text1" w:themeTint="F2"/>
              </w:rPr>
              <w:t>arba</w:t>
            </w:r>
            <w:proofErr w:type="spellEnd"/>
            <w:r w:rsidRPr="00697E2E">
              <w:rPr>
                <w:rFonts w:cstheme="minorHAnsi"/>
                <w:color w:val="0D0D0D" w:themeColor="text1" w:themeTint="F2"/>
              </w:rPr>
              <w:t xml:space="preserve"> </w:t>
            </w:r>
            <w:proofErr w:type="spellStart"/>
            <w:r w:rsidRPr="00697E2E">
              <w:rPr>
                <w:rFonts w:cstheme="minorHAnsi"/>
                <w:color w:val="0D0D0D" w:themeColor="text1" w:themeTint="F2"/>
              </w:rPr>
              <w:t>smulkaus</w:t>
            </w:r>
            <w:proofErr w:type="spellEnd"/>
            <w:r w:rsidRPr="00697E2E">
              <w:rPr>
                <w:rFonts w:cstheme="minorHAnsi"/>
                <w:color w:val="0D0D0D" w:themeColor="text1" w:themeTint="F2"/>
              </w:rPr>
              <w:t xml:space="preserve"> </w:t>
            </w:r>
            <w:proofErr w:type="spellStart"/>
            <w:r w:rsidRPr="00697E2E">
              <w:rPr>
                <w:rFonts w:cstheme="minorHAnsi"/>
                <w:color w:val="0D0D0D" w:themeColor="text1" w:themeTint="F2"/>
              </w:rPr>
              <w:t>žvyro</w:t>
            </w:r>
            <w:proofErr w:type="spellEnd"/>
            <w:r w:rsidRPr="00697E2E">
              <w:rPr>
                <w:rFonts w:cstheme="minorHAnsi"/>
                <w:color w:val="0D0D0D" w:themeColor="text1" w:themeTint="F2"/>
              </w:rPr>
              <w:t xml:space="preserve"> </w:t>
            </w:r>
            <w:proofErr w:type="spellStart"/>
            <w:r w:rsidRPr="00697E2E">
              <w:rPr>
                <w:rFonts w:cstheme="minorHAnsi"/>
                <w:color w:val="0D0D0D" w:themeColor="text1" w:themeTint="F2"/>
              </w:rPr>
              <w:t>paklotu</w:t>
            </w:r>
            <w:proofErr w:type="spellEnd"/>
            <w:r w:rsidRPr="00697E2E">
              <w:rPr>
                <w:rFonts w:cstheme="minorHAnsi"/>
                <w:color w:val="0D0D0D" w:themeColor="text1" w:themeTint="F2"/>
              </w:rPr>
              <w:t xml:space="preserve">, </w:t>
            </w:r>
            <w:proofErr w:type="spellStart"/>
            <w:r w:rsidRPr="00697E2E">
              <w:rPr>
                <w:rFonts w:cstheme="minorHAnsi"/>
                <w:color w:val="0D0D0D" w:themeColor="text1" w:themeTint="F2"/>
              </w:rPr>
              <w:t>mikrotuneliavimo</w:t>
            </w:r>
            <w:proofErr w:type="spellEnd"/>
            <w:r w:rsidRPr="00697E2E">
              <w:rPr>
                <w:rFonts w:cstheme="minorHAnsi"/>
                <w:color w:val="0D0D0D" w:themeColor="text1" w:themeTint="F2"/>
              </w:rPr>
              <w:t xml:space="preserve"> </w:t>
            </w:r>
            <w:proofErr w:type="spellStart"/>
            <w:r w:rsidRPr="00697E2E">
              <w:rPr>
                <w:rFonts w:cstheme="minorHAnsi"/>
                <w:color w:val="0D0D0D" w:themeColor="text1" w:themeTint="F2"/>
              </w:rPr>
              <w:t>technologijos</w:t>
            </w:r>
            <w:proofErr w:type="spellEnd"/>
            <w:r w:rsidRPr="00697E2E">
              <w:rPr>
                <w:rFonts w:cstheme="minorHAnsi"/>
                <w:color w:val="0D0D0D" w:themeColor="text1" w:themeTint="F2"/>
              </w:rPr>
              <w:t xml:space="preserve">. </w:t>
            </w:r>
          </w:p>
        </w:tc>
        <w:tc>
          <w:tcPr>
            <w:tcW w:w="918" w:type="pct"/>
            <w:tcBorders>
              <w:top w:val="single" w:sz="4" w:space="0" w:color="auto"/>
              <w:left w:val="single" w:sz="4" w:space="0" w:color="auto"/>
              <w:bottom w:val="single" w:sz="4" w:space="0" w:color="auto"/>
              <w:right w:val="single" w:sz="4" w:space="0" w:color="auto"/>
            </w:tcBorders>
          </w:tcPr>
          <w:p w14:paraId="12972B7F" w14:textId="3F842E5C" w:rsidR="00594A91" w:rsidRPr="00697E2E" w:rsidRDefault="00594A91" w:rsidP="00594A91">
            <w:pPr>
              <w:spacing w:afterLines="10" w:after="24"/>
              <w:jc w:val="both"/>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lang w:eastAsia="lt-LT"/>
              </w:rPr>
              <w:t>Atitinka</w:t>
            </w:r>
          </w:p>
        </w:tc>
        <w:tc>
          <w:tcPr>
            <w:tcW w:w="1053" w:type="pct"/>
            <w:tcBorders>
              <w:top w:val="single" w:sz="4" w:space="0" w:color="auto"/>
              <w:left w:val="single" w:sz="4" w:space="0" w:color="auto"/>
              <w:bottom w:val="single" w:sz="4" w:space="0" w:color="auto"/>
              <w:right w:val="single" w:sz="4" w:space="0" w:color="auto"/>
            </w:tcBorders>
          </w:tcPr>
          <w:p w14:paraId="4C6C73B7" w14:textId="27F14421" w:rsidR="00594A91" w:rsidRPr="00594A91" w:rsidRDefault="005D1F0D" w:rsidP="00594A91">
            <w:pPr>
              <w:spacing w:afterLines="10" w:after="24"/>
              <w:jc w:val="both"/>
              <w:rPr>
                <w:rFonts w:asciiTheme="minorHAnsi" w:hAnsiTheme="minorHAnsi" w:cstheme="minorHAnsi"/>
                <w:color w:val="0D0D0D" w:themeColor="text1" w:themeTint="F2"/>
                <w:sz w:val="22"/>
                <w:szCs w:val="22"/>
              </w:rPr>
            </w:pPr>
            <w:hyperlink r:id="rId101" w:anchor="hobas-sewer-pipe" w:history="1">
              <w:r w:rsidR="00594A91" w:rsidRPr="00703366">
                <w:rPr>
                  <w:rStyle w:val="Hyperlink"/>
                  <w:rFonts w:asciiTheme="minorHAnsi" w:hAnsiTheme="minorHAnsi"/>
                  <w:sz w:val="22"/>
                </w:rPr>
                <w:t>https://www.amiblu.com/non-pressure-pipes/#hobas-sewer-pipe</w:t>
              </w:r>
            </w:hyperlink>
            <w:r w:rsidR="00594A91">
              <w:rPr>
                <w:rFonts w:asciiTheme="minorHAnsi" w:hAnsiTheme="minorHAnsi"/>
                <w:sz w:val="22"/>
              </w:rPr>
              <w:t xml:space="preserve"> </w:t>
            </w:r>
          </w:p>
        </w:tc>
      </w:tr>
      <w:tr w:rsidR="00594A91" w:rsidRPr="00697E2E" w14:paraId="3BCD5886" w14:textId="77777777" w:rsidTr="002E7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 w:type="pct"/>
            <w:tcBorders>
              <w:top w:val="single" w:sz="4" w:space="0" w:color="auto"/>
              <w:left w:val="single" w:sz="4" w:space="0" w:color="auto"/>
              <w:bottom w:val="single" w:sz="4" w:space="0" w:color="auto"/>
              <w:right w:val="single" w:sz="4" w:space="0" w:color="auto"/>
            </w:tcBorders>
          </w:tcPr>
          <w:p w14:paraId="50152C84" w14:textId="77777777" w:rsidR="00594A91" w:rsidRPr="00697E2E" w:rsidRDefault="00594A91" w:rsidP="00594A91">
            <w:pPr>
              <w:numPr>
                <w:ilvl w:val="0"/>
                <w:numId w:val="160"/>
              </w:numPr>
              <w:rPr>
                <w:rFonts w:asciiTheme="minorHAnsi" w:hAnsiTheme="minorHAnsi" w:cstheme="minorHAnsi"/>
                <w:color w:val="0D0D0D" w:themeColor="text1" w:themeTint="F2"/>
                <w:sz w:val="22"/>
                <w:szCs w:val="22"/>
              </w:rPr>
            </w:pPr>
          </w:p>
        </w:tc>
        <w:tc>
          <w:tcPr>
            <w:tcW w:w="890" w:type="pct"/>
            <w:tcBorders>
              <w:top w:val="single" w:sz="4" w:space="0" w:color="auto"/>
              <w:left w:val="single" w:sz="4" w:space="0" w:color="auto"/>
              <w:bottom w:val="single" w:sz="4" w:space="0" w:color="auto"/>
              <w:right w:val="single" w:sz="4" w:space="0" w:color="auto"/>
            </w:tcBorders>
          </w:tcPr>
          <w:p w14:paraId="57599C98" w14:textId="61388E13" w:rsidR="00594A91" w:rsidRPr="00697E2E" w:rsidRDefault="00594A91" w:rsidP="00594A91">
            <w:pPr>
              <w:pStyle w:val="TableParagraph"/>
              <w:rPr>
                <w:rFonts w:cstheme="minorHAnsi"/>
                <w:color w:val="0D0D0D" w:themeColor="text1" w:themeTint="F2"/>
                <w:lang w:val="lt-LT"/>
              </w:rPr>
            </w:pPr>
            <w:proofErr w:type="spellStart"/>
            <w:r w:rsidRPr="00697E2E">
              <w:rPr>
                <w:rFonts w:cstheme="minorHAnsi"/>
                <w:color w:val="0D0D0D" w:themeColor="text1" w:themeTint="F2"/>
              </w:rPr>
              <w:t>Medžiaga</w:t>
            </w:r>
            <w:proofErr w:type="spellEnd"/>
            <w:r w:rsidRPr="00697E2E">
              <w:rPr>
                <w:rFonts w:cstheme="minorHAnsi"/>
                <w:color w:val="0D0D0D" w:themeColor="text1" w:themeTint="F2"/>
              </w:rPr>
              <w:t xml:space="preserve"> </w:t>
            </w:r>
          </w:p>
        </w:tc>
        <w:tc>
          <w:tcPr>
            <w:tcW w:w="1970" w:type="pct"/>
            <w:tcBorders>
              <w:top w:val="single" w:sz="4" w:space="0" w:color="auto"/>
              <w:left w:val="single" w:sz="4" w:space="0" w:color="auto"/>
              <w:bottom w:val="single" w:sz="4" w:space="0" w:color="auto"/>
              <w:right w:val="single" w:sz="4" w:space="0" w:color="auto"/>
            </w:tcBorders>
          </w:tcPr>
          <w:p w14:paraId="23D9487D" w14:textId="51AF4B23" w:rsidR="00594A91" w:rsidRPr="00697E2E" w:rsidRDefault="00594A91" w:rsidP="00594A91">
            <w:pPr>
              <w:pStyle w:val="TableParagraph"/>
              <w:rPr>
                <w:rFonts w:cstheme="minorHAnsi"/>
                <w:color w:val="0D0D0D" w:themeColor="text1" w:themeTint="F2"/>
                <w:lang w:val="lt-LT"/>
              </w:rPr>
            </w:pPr>
            <w:proofErr w:type="spellStart"/>
            <w:r w:rsidRPr="00697E2E">
              <w:rPr>
                <w:rFonts w:cstheme="minorHAnsi"/>
                <w:color w:val="0D0D0D" w:themeColor="text1" w:themeTint="F2"/>
              </w:rPr>
              <w:t>Stiklo</w:t>
            </w:r>
            <w:proofErr w:type="spellEnd"/>
            <w:r w:rsidRPr="00697E2E">
              <w:rPr>
                <w:rFonts w:cstheme="minorHAnsi"/>
                <w:color w:val="0D0D0D" w:themeColor="text1" w:themeTint="F2"/>
              </w:rPr>
              <w:t xml:space="preserve"> </w:t>
            </w:r>
            <w:proofErr w:type="spellStart"/>
            <w:r w:rsidRPr="00697E2E">
              <w:rPr>
                <w:rFonts w:cstheme="minorHAnsi"/>
                <w:color w:val="0D0D0D" w:themeColor="text1" w:themeTint="F2"/>
              </w:rPr>
              <w:t>pluoštu</w:t>
            </w:r>
            <w:proofErr w:type="spellEnd"/>
            <w:r w:rsidRPr="00697E2E">
              <w:rPr>
                <w:rFonts w:cstheme="minorHAnsi"/>
                <w:color w:val="0D0D0D" w:themeColor="text1" w:themeTint="F2"/>
              </w:rPr>
              <w:t xml:space="preserve"> </w:t>
            </w:r>
            <w:proofErr w:type="spellStart"/>
            <w:r w:rsidRPr="00697E2E">
              <w:rPr>
                <w:rFonts w:cstheme="minorHAnsi"/>
                <w:color w:val="0D0D0D" w:themeColor="text1" w:themeTint="F2"/>
              </w:rPr>
              <w:t>armuotas</w:t>
            </w:r>
            <w:proofErr w:type="spellEnd"/>
            <w:r w:rsidRPr="00697E2E">
              <w:rPr>
                <w:rFonts w:cstheme="minorHAnsi"/>
                <w:color w:val="0D0D0D" w:themeColor="text1" w:themeTint="F2"/>
              </w:rPr>
              <w:t xml:space="preserve"> </w:t>
            </w:r>
            <w:proofErr w:type="spellStart"/>
            <w:r w:rsidRPr="00697E2E">
              <w:rPr>
                <w:rFonts w:cstheme="minorHAnsi"/>
                <w:color w:val="0D0D0D" w:themeColor="text1" w:themeTint="F2"/>
              </w:rPr>
              <w:t>termoaktyvusis</w:t>
            </w:r>
            <w:proofErr w:type="spellEnd"/>
            <w:r w:rsidRPr="00697E2E">
              <w:rPr>
                <w:rFonts w:cstheme="minorHAnsi"/>
                <w:color w:val="0D0D0D" w:themeColor="text1" w:themeTint="F2"/>
              </w:rPr>
              <w:t xml:space="preserve"> </w:t>
            </w:r>
            <w:proofErr w:type="spellStart"/>
            <w:r w:rsidRPr="00697E2E">
              <w:rPr>
                <w:rFonts w:cstheme="minorHAnsi"/>
                <w:color w:val="0D0D0D" w:themeColor="text1" w:themeTint="F2"/>
              </w:rPr>
              <w:t>plastikas</w:t>
            </w:r>
            <w:proofErr w:type="spellEnd"/>
            <w:r w:rsidRPr="00697E2E">
              <w:rPr>
                <w:rFonts w:cstheme="minorHAnsi"/>
                <w:color w:val="0D0D0D" w:themeColor="text1" w:themeTint="F2"/>
              </w:rPr>
              <w:t xml:space="preserve"> (GRP).</w:t>
            </w:r>
          </w:p>
        </w:tc>
        <w:tc>
          <w:tcPr>
            <w:tcW w:w="918" w:type="pct"/>
            <w:tcBorders>
              <w:top w:val="single" w:sz="4" w:space="0" w:color="auto"/>
              <w:left w:val="single" w:sz="4" w:space="0" w:color="auto"/>
              <w:bottom w:val="single" w:sz="4" w:space="0" w:color="auto"/>
              <w:right w:val="single" w:sz="4" w:space="0" w:color="auto"/>
            </w:tcBorders>
          </w:tcPr>
          <w:p w14:paraId="61BEB202" w14:textId="01ACA982" w:rsidR="00594A91" w:rsidRPr="00697E2E" w:rsidRDefault="00594A91" w:rsidP="00594A91">
            <w:pPr>
              <w:rPr>
                <w:rFonts w:asciiTheme="minorHAnsi" w:hAnsiTheme="minorHAnsi" w:cstheme="minorHAnsi"/>
                <w:color w:val="0D0D0D" w:themeColor="text1" w:themeTint="F2"/>
                <w:sz w:val="22"/>
                <w:szCs w:val="22"/>
                <w:lang w:eastAsia="lt-LT"/>
              </w:rPr>
            </w:pPr>
            <w:r>
              <w:rPr>
                <w:rFonts w:asciiTheme="minorHAnsi" w:hAnsiTheme="minorHAnsi" w:cstheme="minorHAnsi"/>
                <w:color w:val="0D0D0D" w:themeColor="text1" w:themeTint="F2"/>
                <w:sz w:val="22"/>
                <w:szCs w:val="22"/>
                <w:lang w:eastAsia="lt-LT"/>
              </w:rPr>
              <w:t>Atitinka</w:t>
            </w:r>
          </w:p>
        </w:tc>
        <w:tc>
          <w:tcPr>
            <w:tcW w:w="1053" w:type="pct"/>
            <w:tcBorders>
              <w:top w:val="single" w:sz="4" w:space="0" w:color="auto"/>
              <w:left w:val="single" w:sz="4" w:space="0" w:color="auto"/>
              <w:bottom w:val="single" w:sz="4" w:space="0" w:color="auto"/>
              <w:right w:val="single" w:sz="4" w:space="0" w:color="auto"/>
            </w:tcBorders>
          </w:tcPr>
          <w:p w14:paraId="6BBFE552" w14:textId="1AD86968" w:rsidR="00594A91" w:rsidRPr="00594A91" w:rsidRDefault="005D1F0D" w:rsidP="00594A91">
            <w:pPr>
              <w:rPr>
                <w:rFonts w:asciiTheme="minorHAnsi" w:hAnsiTheme="minorHAnsi" w:cstheme="minorHAnsi"/>
                <w:color w:val="0D0D0D" w:themeColor="text1" w:themeTint="F2"/>
                <w:sz w:val="22"/>
                <w:szCs w:val="22"/>
                <w:lang w:eastAsia="lt-LT"/>
              </w:rPr>
            </w:pPr>
            <w:hyperlink r:id="rId102" w:anchor="hobas-sewer-pipe" w:history="1">
              <w:r w:rsidR="00594A91" w:rsidRPr="00703366">
                <w:rPr>
                  <w:rStyle w:val="Hyperlink"/>
                  <w:rFonts w:asciiTheme="minorHAnsi" w:hAnsiTheme="minorHAnsi"/>
                  <w:sz w:val="22"/>
                </w:rPr>
                <w:t>https://www.amiblu.com/non-pressure-pipes/#hobas-sewer-pipe</w:t>
              </w:r>
            </w:hyperlink>
            <w:r w:rsidR="00594A91">
              <w:rPr>
                <w:rFonts w:asciiTheme="minorHAnsi" w:hAnsiTheme="minorHAnsi"/>
                <w:sz w:val="22"/>
              </w:rPr>
              <w:t xml:space="preserve"> </w:t>
            </w:r>
          </w:p>
        </w:tc>
      </w:tr>
      <w:tr w:rsidR="00594A91" w:rsidRPr="00697E2E" w14:paraId="63E566E8" w14:textId="77777777" w:rsidTr="002E7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 w:type="pct"/>
            <w:tcBorders>
              <w:top w:val="single" w:sz="4" w:space="0" w:color="auto"/>
              <w:left w:val="single" w:sz="4" w:space="0" w:color="auto"/>
              <w:bottom w:val="single" w:sz="4" w:space="0" w:color="auto"/>
              <w:right w:val="single" w:sz="4" w:space="0" w:color="auto"/>
            </w:tcBorders>
          </w:tcPr>
          <w:p w14:paraId="4FC9EF82" w14:textId="77777777" w:rsidR="00594A91" w:rsidRPr="00697E2E" w:rsidRDefault="00594A91" w:rsidP="00594A91">
            <w:pPr>
              <w:numPr>
                <w:ilvl w:val="0"/>
                <w:numId w:val="160"/>
              </w:numPr>
              <w:rPr>
                <w:rFonts w:asciiTheme="minorHAnsi" w:hAnsiTheme="minorHAnsi" w:cstheme="minorHAnsi"/>
                <w:color w:val="0D0D0D" w:themeColor="text1" w:themeTint="F2"/>
                <w:sz w:val="22"/>
                <w:szCs w:val="22"/>
              </w:rPr>
            </w:pPr>
          </w:p>
        </w:tc>
        <w:tc>
          <w:tcPr>
            <w:tcW w:w="890" w:type="pct"/>
            <w:tcBorders>
              <w:top w:val="single" w:sz="4" w:space="0" w:color="auto"/>
              <w:left w:val="single" w:sz="4" w:space="0" w:color="auto"/>
              <w:bottom w:val="single" w:sz="4" w:space="0" w:color="auto"/>
              <w:right w:val="single" w:sz="4" w:space="0" w:color="auto"/>
            </w:tcBorders>
          </w:tcPr>
          <w:p w14:paraId="10F63E79" w14:textId="4CE26E8E" w:rsidR="00594A91" w:rsidRPr="00697E2E" w:rsidRDefault="00594A91" w:rsidP="00594A91">
            <w:pPr>
              <w:rPr>
                <w:rFonts w:asciiTheme="minorHAnsi" w:hAnsiTheme="minorHAnsi" w:cstheme="minorHAnsi"/>
                <w:color w:val="0D0D0D" w:themeColor="text1" w:themeTint="F2"/>
                <w:sz w:val="22"/>
                <w:szCs w:val="22"/>
              </w:rPr>
            </w:pPr>
            <w:r w:rsidRPr="00697E2E">
              <w:rPr>
                <w:rFonts w:asciiTheme="minorHAnsi" w:hAnsiTheme="minorHAnsi" w:cstheme="minorHAnsi"/>
                <w:color w:val="0D0D0D" w:themeColor="text1" w:themeTint="F2"/>
                <w:sz w:val="22"/>
                <w:szCs w:val="22"/>
              </w:rPr>
              <w:t xml:space="preserve">Vamzdžio išorinė sienelė </w:t>
            </w:r>
          </w:p>
        </w:tc>
        <w:tc>
          <w:tcPr>
            <w:tcW w:w="1970" w:type="pct"/>
            <w:tcBorders>
              <w:top w:val="single" w:sz="4" w:space="0" w:color="auto"/>
              <w:left w:val="single" w:sz="4" w:space="0" w:color="auto"/>
              <w:bottom w:val="single" w:sz="4" w:space="0" w:color="auto"/>
              <w:right w:val="single" w:sz="4" w:space="0" w:color="auto"/>
            </w:tcBorders>
          </w:tcPr>
          <w:p w14:paraId="51C75F2E" w14:textId="25B82C8F" w:rsidR="00594A91" w:rsidRPr="00697E2E" w:rsidRDefault="00594A91" w:rsidP="00594A91">
            <w:pPr>
              <w:spacing w:afterLines="10" w:after="24"/>
              <w:ind w:left="9"/>
              <w:jc w:val="both"/>
              <w:rPr>
                <w:rFonts w:asciiTheme="minorHAnsi" w:hAnsiTheme="minorHAnsi" w:cstheme="minorHAnsi"/>
                <w:b/>
                <w:bCs/>
                <w:color w:val="0D0D0D" w:themeColor="text1" w:themeTint="F2"/>
                <w:sz w:val="22"/>
                <w:szCs w:val="22"/>
              </w:rPr>
            </w:pPr>
            <w:r w:rsidRPr="00697E2E">
              <w:rPr>
                <w:rFonts w:asciiTheme="minorHAnsi" w:hAnsiTheme="minorHAnsi" w:cstheme="minorHAnsi"/>
                <w:color w:val="0D0D0D" w:themeColor="text1" w:themeTint="F2"/>
                <w:sz w:val="22"/>
                <w:szCs w:val="22"/>
              </w:rPr>
              <w:t>Lygi.</w:t>
            </w:r>
          </w:p>
        </w:tc>
        <w:tc>
          <w:tcPr>
            <w:tcW w:w="918" w:type="pct"/>
            <w:tcBorders>
              <w:top w:val="single" w:sz="4" w:space="0" w:color="auto"/>
              <w:left w:val="single" w:sz="4" w:space="0" w:color="auto"/>
              <w:bottom w:val="single" w:sz="4" w:space="0" w:color="auto"/>
              <w:right w:val="single" w:sz="4" w:space="0" w:color="auto"/>
            </w:tcBorders>
          </w:tcPr>
          <w:p w14:paraId="689B3C87" w14:textId="1B161441" w:rsidR="00594A91" w:rsidRPr="00697E2E" w:rsidRDefault="00594A91" w:rsidP="00594A91">
            <w:pPr>
              <w:rPr>
                <w:rFonts w:asciiTheme="minorHAnsi" w:hAnsiTheme="minorHAnsi" w:cstheme="minorHAnsi"/>
                <w:color w:val="0D0D0D" w:themeColor="text1" w:themeTint="F2"/>
                <w:sz w:val="22"/>
                <w:szCs w:val="22"/>
                <w:lang w:eastAsia="lt-LT"/>
              </w:rPr>
            </w:pPr>
            <w:r>
              <w:rPr>
                <w:rFonts w:asciiTheme="minorHAnsi" w:hAnsiTheme="minorHAnsi" w:cstheme="minorHAnsi"/>
                <w:color w:val="0D0D0D" w:themeColor="text1" w:themeTint="F2"/>
                <w:sz w:val="22"/>
                <w:szCs w:val="22"/>
                <w:lang w:eastAsia="lt-LT"/>
              </w:rPr>
              <w:t>Atitinka</w:t>
            </w:r>
          </w:p>
        </w:tc>
        <w:tc>
          <w:tcPr>
            <w:tcW w:w="1053" w:type="pct"/>
            <w:tcBorders>
              <w:top w:val="single" w:sz="4" w:space="0" w:color="auto"/>
              <w:left w:val="single" w:sz="4" w:space="0" w:color="auto"/>
              <w:bottom w:val="single" w:sz="4" w:space="0" w:color="auto"/>
              <w:right w:val="single" w:sz="4" w:space="0" w:color="auto"/>
            </w:tcBorders>
          </w:tcPr>
          <w:p w14:paraId="266DF890" w14:textId="29F2D80C" w:rsidR="00594A91" w:rsidRPr="00594A91" w:rsidRDefault="005D1F0D" w:rsidP="00594A91">
            <w:pPr>
              <w:rPr>
                <w:rFonts w:asciiTheme="minorHAnsi" w:hAnsiTheme="minorHAnsi" w:cstheme="minorHAnsi"/>
                <w:color w:val="0D0D0D" w:themeColor="text1" w:themeTint="F2"/>
                <w:sz w:val="22"/>
                <w:szCs w:val="22"/>
                <w:lang w:eastAsia="lt-LT"/>
              </w:rPr>
            </w:pPr>
            <w:hyperlink r:id="rId103" w:anchor="hobas-sewer-pipe" w:history="1">
              <w:r w:rsidR="00594A91" w:rsidRPr="00703366">
                <w:rPr>
                  <w:rStyle w:val="Hyperlink"/>
                  <w:rFonts w:asciiTheme="minorHAnsi" w:hAnsiTheme="minorHAnsi"/>
                  <w:sz w:val="22"/>
                </w:rPr>
                <w:t>https://www.amiblu.com/non-pressure-pipes/#hobas-sewer-pipe</w:t>
              </w:r>
            </w:hyperlink>
            <w:r w:rsidR="00594A91">
              <w:rPr>
                <w:rFonts w:asciiTheme="minorHAnsi" w:hAnsiTheme="minorHAnsi"/>
                <w:sz w:val="22"/>
              </w:rPr>
              <w:t xml:space="preserve"> </w:t>
            </w:r>
          </w:p>
        </w:tc>
      </w:tr>
      <w:tr w:rsidR="00594A91" w:rsidRPr="00697E2E" w14:paraId="21F93B8A" w14:textId="77777777" w:rsidTr="002E7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 w:type="pct"/>
            <w:tcBorders>
              <w:top w:val="single" w:sz="4" w:space="0" w:color="auto"/>
              <w:left w:val="single" w:sz="4" w:space="0" w:color="auto"/>
              <w:bottom w:val="single" w:sz="4" w:space="0" w:color="auto"/>
              <w:right w:val="single" w:sz="4" w:space="0" w:color="auto"/>
            </w:tcBorders>
          </w:tcPr>
          <w:p w14:paraId="72A9ADC4" w14:textId="77777777" w:rsidR="00594A91" w:rsidRPr="00697E2E" w:rsidRDefault="00594A91" w:rsidP="00594A91">
            <w:pPr>
              <w:numPr>
                <w:ilvl w:val="0"/>
                <w:numId w:val="160"/>
              </w:numPr>
              <w:rPr>
                <w:rFonts w:asciiTheme="minorHAnsi" w:hAnsiTheme="minorHAnsi" w:cstheme="minorHAnsi"/>
                <w:color w:val="0D0D0D" w:themeColor="text1" w:themeTint="F2"/>
                <w:sz w:val="22"/>
                <w:szCs w:val="22"/>
              </w:rPr>
            </w:pPr>
          </w:p>
        </w:tc>
        <w:tc>
          <w:tcPr>
            <w:tcW w:w="890" w:type="pct"/>
            <w:tcBorders>
              <w:top w:val="single" w:sz="4" w:space="0" w:color="auto"/>
              <w:left w:val="single" w:sz="4" w:space="0" w:color="auto"/>
              <w:bottom w:val="single" w:sz="4" w:space="0" w:color="auto"/>
              <w:right w:val="single" w:sz="4" w:space="0" w:color="auto"/>
            </w:tcBorders>
          </w:tcPr>
          <w:p w14:paraId="727C3016" w14:textId="25921DCD" w:rsidR="00594A91" w:rsidRPr="00697E2E" w:rsidRDefault="00594A91" w:rsidP="00594A91">
            <w:pPr>
              <w:rPr>
                <w:rFonts w:asciiTheme="minorHAnsi" w:hAnsiTheme="minorHAnsi" w:cstheme="minorHAnsi"/>
                <w:color w:val="0D0D0D" w:themeColor="text1" w:themeTint="F2"/>
                <w:sz w:val="22"/>
                <w:szCs w:val="22"/>
              </w:rPr>
            </w:pPr>
            <w:r w:rsidRPr="00697E2E">
              <w:rPr>
                <w:rFonts w:asciiTheme="minorHAnsi" w:hAnsiTheme="minorHAnsi" w:cstheme="minorHAnsi"/>
                <w:color w:val="0D0D0D" w:themeColor="text1" w:themeTint="F2"/>
                <w:sz w:val="22"/>
                <w:szCs w:val="22"/>
              </w:rPr>
              <w:t xml:space="preserve">Vamzdžio vidinė sienelė </w:t>
            </w:r>
          </w:p>
        </w:tc>
        <w:tc>
          <w:tcPr>
            <w:tcW w:w="1970" w:type="pct"/>
            <w:tcBorders>
              <w:top w:val="single" w:sz="4" w:space="0" w:color="auto"/>
              <w:left w:val="single" w:sz="4" w:space="0" w:color="auto"/>
              <w:bottom w:val="single" w:sz="4" w:space="0" w:color="auto"/>
              <w:right w:val="single" w:sz="4" w:space="0" w:color="auto"/>
            </w:tcBorders>
          </w:tcPr>
          <w:p w14:paraId="214DADCF" w14:textId="718E0F9F" w:rsidR="00594A91" w:rsidRPr="00697E2E" w:rsidRDefault="00594A91" w:rsidP="00594A91">
            <w:pPr>
              <w:pStyle w:val="TableParagraph"/>
              <w:rPr>
                <w:rFonts w:cstheme="minorHAnsi"/>
                <w:color w:val="0D0D0D" w:themeColor="text1" w:themeTint="F2"/>
                <w:lang w:val="lt-LT"/>
              </w:rPr>
            </w:pPr>
            <w:proofErr w:type="spellStart"/>
            <w:r w:rsidRPr="00697E2E">
              <w:rPr>
                <w:rFonts w:cstheme="minorHAnsi"/>
                <w:color w:val="0D0D0D" w:themeColor="text1" w:themeTint="F2"/>
              </w:rPr>
              <w:t>Lygi</w:t>
            </w:r>
            <w:proofErr w:type="spellEnd"/>
            <w:r w:rsidRPr="00697E2E">
              <w:rPr>
                <w:rFonts w:cstheme="minorHAnsi"/>
                <w:color w:val="0D0D0D" w:themeColor="text1" w:themeTint="F2"/>
              </w:rPr>
              <w:t xml:space="preserve">. </w:t>
            </w:r>
          </w:p>
        </w:tc>
        <w:tc>
          <w:tcPr>
            <w:tcW w:w="918" w:type="pct"/>
            <w:tcBorders>
              <w:top w:val="single" w:sz="4" w:space="0" w:color="auto"/>
              <w:left w:val="single" w:sz="4" w:space="0" w:color="auto"/>
              <w:bottom w:val="single" w:sz="4" w:space="0" w:color="auto"/>
              <w:right w:val="single" w:sz="4" w:space="0" w:color="auto"/>
            </w:tcBorders>
          </w:tcPr>
          <w:p w14:paraId="3C11B4BE" w14:textId="632646AB" w:rsidR="00594A91" w:rsidRPr="00697E2E" w:rsidRDefault="00594A91" w:rsidP="00594A91">
            <w:pPr>
              <w:rPr>
                <w:rFonts w:asciiTheme="minorHAnsi" w:hAnsiTheme="minorHAnsi" w:cstheme="minorHAnsi"/>
                <w:color w:val="0D0D0D" w:themeColor="text1" w:themeTint="F2"/>
                <w:sz w:val="22"/>
                <w:szCs w:val="22"/>
                <w:lang w:eastAsia="lt-LT"/>
              </w:rPr>
            </w:pPr>
            <w:r>
              <w:rPr>
                <w:rFonts w:asciiTheme="minorHAnsi" w:hAnsiTheme="minorHAnsi" w:cstheme="minorHAnsi"/>
                <w:color w:val="0D0D0D" w:themeColor="text1" w:themeTint="F2"/>
                <w:sz w:val="22"/>
                <w:szCs w:val="22"/>
                <w:lang w:eastAsia="lt-LT"/>
              </w:rPr>
              <w:t>Atitinka</w:t>
            </w:r>
          </w:p>
        </w:tc>
        <w:tc>
          <w:tcPr>
            <w:tcW w:w="1053" w:type="pct"/>
            <w:tcBorders>
              <w:top w:val="single" w:sz="4" w:space="0" w:color="auto"/>
              <w:left w:val="single" w:sz="4" w:space="0" w:color="auto"/>
              <w:bottom w:val="single" w:sz="4" w:space="0" w:color="auto"/>
              <w:right w:val="single" w:sz="4" w:space="0" w:color="auto"/>
            </w:tcBorders>
          </w:tcPr>
          <w:p w14:paraId="0E4FAF00" w14:textId="4887F05D" w:rsidR="00594A91" w:rsidRPr="00594A91" w:rsidRDefault="005D1F0D" w:rsidP="00594A91">
            <w:pPr>
              <w:rPr>
                <w:rFonts w:asciiTheme="minorHAnsi" w:hAnsiTheme="minorHAnsi" w:cstheme="minorHAnsi"/>
                <w:color w:val="0D0D0D" w:themeColor="text1" w:themeTint="F2"/>
                <w:sz w:val="22"/>
                <w:szCs w:val="22"/>
                <w:lang w:eastAsia="lt-LT"/>
              </w:rPr>
            </w:pPr>
            <w:hyperlink r:id="rId104" w:anchor="hobas-sewer-pipe" w:history="1">
              <w:r w:rsidR="00594A91" w:rsidRPr="00703366">
                <w:rPr>
                  <w:rStyle w:val="Hyperlink"/>
                  <w:rFonts w:asciiTheme="minorHAnsi" w:hAnsiTheme="minorHAnsi"/>
                  <w:sz w:val="22"/>
                </w:rPr>
                <w:t>https://www.amiblu.com/non-pressure-pipes/#hobas-sewer-pipe</w:t>
              </w:r>
            </w:hyperlink>
            <w:r w:rsidR="00594A91">
              <w:rPr>
                <w:rFonts w:asciiTheme="minorHAnsi" w:hAnsiTheme="minorHAnsi"/>
                <w:sz w:val="22"/>
              </w:rPr>
              <w:t xml:space="preserve"> </w:t>
            </w:r>
          </w:p>
        </w:tc>
      </w:tr>
      <w:tr w:rsidR="00594A91" w:rsidRPr="00697E2E" w14:paraId="2D46C3D0" w14:textId="77777777" w:rsidTr="002E7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 w:type="pct"/>
            <w:tcBorders>
              <w:top w:val="single" w:sz="4" w:space="0" w:color="auto"/>
              <w:left w:val="single" w:sz="4" w:space="0" w:color="auto"/>
              <w:bottom w:val="single" w:sz="4" w:space="0" w:color="auto"/>
              <w:right w:val="single" w:sz="4" w:space="0" w:color="auto"/>
            </w:tcBorders>
          </w:tcPr>
          <w:p w14:paraId="716DDADF" w14:textId="77777777" w:rsidR="00594A91" w:rsidRPr="00697E2E" w:rsidRDefault="00594A91" w:rsidP="00594A91">
            <w:pPr>
              <w:numPr>
                <w:ilvl w:val="0"/>
                <w:numId w:val="160"/>
              </w:numPr>
              <w:rPr>
                <w:rFonts w:asciiTheme="minorHAnsi" w:hAnsiTheme="minorHAnsi" w:cstheme="minorHAnsi"/>
                <w:color w:val="0D0D0D" w:themeColor="text1" w:themeTint="F2"/>
                <w:sz w:val="22"/>
                <w:szCs w:val="22"/>
              </w:rPr>
            </w:pPr>
          </w:p>
        </w:tc>
        <w:tc>
          <w:tcPr>
            <w:tcW w:w="890" w:type="pct"/>
            <w:tcBorders>
              <w:top w:val="single" w:sz="4" w:space="0" w:color="auto"/>
              <w:left w:val="single" w:sz="4" w:space="0" w:color="auto"/>
              <w:bottom w:val="single" w:sz="4" w:space="0" w:color="auto"/>
              <w:right w:val="single" w:sz="4" w:space="0" w:color="auto"/>
            </w:tcBorders>
          </w:tcPr>
          <w:p w14:paraId="1E7290A1" w14:textId="71FA31E8" w:rsidR="00594A91" w:rsidRPr="00697E2E" w:rsidRDefault="00594A91" w:rsidP="00594A91">
            <w:pPr>
              <w:rPr>
                <w:rFonts w:asciiTheme="minorHAnsi" w:hAnsiTheme="minorHAnsi" w:cstheme="minorHAnsi"/>
                <w:color w:val="0D0D0D" w:themeColor="text1" w:themeTint="F2"/>
                <w:sz w:val="22"/>
                <w:szCs w:val="22"/>
              </w:rPr>
            </w:pPr>
            <w:r w:rsidRPr="00697E2E">
              <w:rPr>
                <w:rFonts w:asciiTheme="minorHAnsi" w:hAnsiTheme="minorHAnsi" w:cstheme="minorHAnsi"/>
                <w:color w:val="0D0D0D" w:themeColor="text1" w:themeTint="F2"/>
                <w:sz w:val="22"/>
                <w:szCs w:val="22"/>
              </w:rPr>
              <w:t xml:space="preserve">Ant vamzdžio išorinės sienelės turi būti nurodoma </w:t>
            </w:r>
          </w:p>
        </w:tc>
        <w:tc>
          <w:tcPr>
            <w:tcW w:w="1970" w:type="pct"/>
            <w:tcBorders>
              <w:top w:val="single" w:sz="4" w:space="0" w:color="auto"/>
              <w:left w:val="single" w:sz="4" w:space="0" w:color="auto"/>
              <w:bottom w:val="single" w:sz="4" w:space="0" w:color="auto"/>
              <w:right w:val="single" w:sz="4" w:space="0" w:color="auto"/>
            </w:tcBorders>
          </w:tcPr>
          <w:p w14:paraId="2C232E75" w14:textId="265987E5" w:rsidR="00594A91" w:rsidRPr="00697E2E" w:rsidRDefault="00594A91" w:rsidP="00594A91">
            <w:pPr>
              <w:spacing w:afterLines="10" w:after="24"/>
              <w:ind w:left="9"/>
              <w:jc w:val="both"/>
              <w:rPr>
                <w:rFonts w:asciiTheme="minorHAnsi" w:hAnsiTheme="minorHAnsi" w:cstheme="minorHAnsi"/>
                <w:color w:val="0D0D0D" w:themeColor="text1" w:themeTint="F2"/>
                <w:sz w:val="22"/>
                <w:szCs w:val="22"/>
              </w:rPr>
            </w:pPr>
            <w:r w:rsidRPr="00697E2E">
              <w:rPr>
                <w:rFonts w:asciiTheme="minorHAnsi" w:hAnsiTheme="minorHAnsi" w:cstheme="minorHAnsi"/>
                <w:color w:val="0D0D0D" w:themeColor="text1" w:themeTint="F2"/>
                <w:sz w:val="22"/>
                <w:szCs w:val="22"/>
              </w:rPr>
              <w:t xml:space="preserve">Gamintojo pavadinimas/logotipas, skersmuo DN, slėgio klasė PN, apkrovos klasė SN. </w:t>
            </w:r>
          </w:p>
        </w:tc>
        <w:tc>
          <w:tcPr>
            <w:tcW w:w="918" w:type="pct"/>
            <w:tcBorders>
              <w:top w:val="single" w:sz="4" w:space="0" w:color="auto"/>
              <w:left w:val="single" w:sz="4" w:space="0" w:color="auto"/>
              <w:bottom w:val="single" w:sz="4" w:space="0" w:color="auto"/>
              <w:right w:val="single" w:sz="4" w:space="0" w:color="auto"/>
            </w:tcBorders>
          </w:tcPr>
          <w:p w14:paraId="5CB9FA4C" w14:textId="21FDF70B" w:rsidR="00594A91" w:rsidRPr="00697E2E" w:rsidRDefault="00594A91" w:rsidP="00594A91">
            <w:pPr>
              <w:rPr>
                <w:rFonts w:asciiTheme="minorHAnsi" w:hAnsiTheme="minorHAnsi" w:cstheme="minorHAnsi"/>
                <w:color w:val="0D0D0D" w:themeColor="text1" w:themeTint="F2"/>
                <w:sz w:val="22"/>
                <w:szCs w:val="22"/>
                <w:lang w:eastAsia="lt-LT"/>
              </w:rPr>
            </w:pPr>
            <w:r>
              <w:rPr>
                <w:rFonts w:asciiTheme="minorHAnsi" w:hAnsiTheme="minorHAnsi" w:cstheme="minorHAnsi"/>
                <w:color w:val="0D0D0D" w:themeColor="text1" w:themeTint="F2"/>
                <w:sz w:val="22"/>
                <w:szCs w:val="22"/>
                <w:lang w:eastAsia="lt-LT"/>
              </w:rPr>
              <w:t>Atitinka</w:t>
            </w:r>
          </w:p>
        </w:tc>
        <w:tc>
          <w:tcPr>
            <w:tcW w:w="1053" w:type="pct"/>
            <w:tcBorders>
              <w:top w:val="single" w:sz="4" w:space="0" w:color="auto"/>
              <w:left w:val="single" w:sz="4" w:space="0" w:color="auto"/>
              <w:bottom w:val="single" w:sz="4" w:space="0" w:color="auto"/>
              <w:right w:val="single" w:sz="4" w:space="0" w:color="auto"/>
            </w:tcBorders>
          </w:tcPr>
          <w:p w14:paraId="65C40D80" w14:textId="09ADE1C0" w:rsidR="00594A91" w:rsidRPr="00594A91" w:rsidRDefault="005D1F0D" w:rsidP="00594A91">
            <w:pPr>
              <w:rPr>
                <w:rFonts w:asciiTheme="minorHAnsi" w:hAnsiTheme="minorHAnsi" w:cstheme="minorHAnsi"/>
                <w:color w:val="0D0D0D" w:themeColor="text1" w:themeTint="F2"/>
                <w:sz w:val="22"/>
                <w:szCs w:val="22"/>
                <w:lang w:eastAsia="lt-LT"/>
              </w:rPr>
            </w:pPr>
            <w:hyperlink r:id="rId105" w:anchor="hobas-sewer-pipe" w:history="1">
              <w:r w:rsidR="00594A91" w:rsidRPr="00703366">
                <w:rPr>
                  <w:rStyle w:val="Hyperlink"/>
                  <w:rFonts w:asciiTheme="minorHAnsi" w:hAnsiTheme="minorHAnsi"/>
                  <w:sz w:val="22"/>
                </w:rPr>
                <w:t>https://www.amiblu.com/non-pressure-pipes/#hobas-sewer-pipe</w:t>
              </w:r>
            </w:hyperlink>
            <w:r w:rsidR="00594A91">
              <w:rPr>
                <w:rFonts w:asciiTheme="minorHAnsi" w:hAnsiTheme="minorHAnsi"/>
                <w:sz w:val="22"/>
              </w:rPr>
              <w:t xml:space="preserve"> </w:t>
            </w:r>
          </w:p>
        </w:tc>
      </w:tr>
      <w:tr w:rsidR="00594A91" w:rsidRPr="00697E2E" w14:paraId="75EAE762" w14:textId="77777777" w:rsidTr="002E7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 w:type="pct"/>
            <w:tcBorders>
              <w:top w:val="single" w:sz="4" w:space="0" w:color="auto"/>
              <w:left w:val="single" w:sz="4" w:space="0" w:color="auto"/>
              <w:bottom w:val="single" w:sz="4" w:space="0" w:color="auto"/>
              <w:right w:val="single" w:sz="4" w:space="0" w:color="auto"/>
            </w:tcBorders>
          </w:tcPr>
          <w:p w14:paraId="6BE09D89" w14:textId="77777777" w:rsidR="00594A91" w:rsidRPr="00697E2E" w:rsidRDefault="00594A91" w:rsidP="00594A91">
            <w:pPr>
              <w:numPr>
                <w:ilvl w:val="0"/>
                <w:numId w:val="160"/>
              </w:numPr>
              <w:rPr>
                <w:rFonts w:asciiTheme="minorHAnsi" w:hAnsiTheme="minorHAnsi" w:cstheme="minorHAnsi"/>
                <w:color w:val="0D0D0D" w:themeColor="text1" w:themeTint="F2"/>
                <w:sz w:val="22"/>
                <w:szCs w:val="22"/>
              </w:rPr>
            </w:pPr>
          </w:p>
        </w:tc>
        <w:tc>
          <w:tcPr>
            <w:tcW w:w="890" w:type="pct"/>
            <w:tcBorders>
              <w:top w:val="single" w:sz="4" w:space="0" w:color="auto"/>
              <w:left w:val="single" w:sz="4" w:space="0" w:color="auto"/>
              <w:bottom w:val="single" w:sz="4" w:space="0" w:color="auto"/>
              <w:right w:val="single" w:sz="4" w:space="0" w:color="auto"/>
            </w:tcBorders>
          </w:tcPr>
          <w:p w14:paraId="230881FD" w14:textId="53BF2459" w:rsidR="00594A91" w:rsidRPr="00697E2E" w:rsidRDefault="00594A91" w:rsidP="00594A91">
            <w:pPr>
              <w:rPr>
                <w:rFonts w:asciiTheme="minorHAnsi" w:hAnsiTheme="minorHAnsi" w:cstheme="minorHAnsi"/>
                <w:color w:val="0D0D0D" w:themeColor="text1" w:themeTint="F2"/>
                <w:sz w:val="22"/>
                <w:szCs w:val="22"/>
              </w:rPr>
            </w:pPr>
            <w:r w:rsidRPr="00697E2E">
              <w:rPr>
                <w:rFonts w:asciiTheme="minorHAnsi" w:hAnsiTheme="minorHAnsi" w:cstheme="minorHAnsi"/>
                <w:color w:val="0D0D0D" w:themeColor="text1" w:themeTint="F2"/>
                <w:sz w:val="22"/>
                <w:szCs w:val="22"/>
              </w:rPr>
              <w:t xml:space="preserve">Vamzdžių sujungimas </w:t>
            </w:r>
          </w:p>
        </w:tc>
        <w:tc>
          <w:tcPr>
            <w:tcW w:w="1970" w:type="pct"/>
            <w:tcBorders>
              <w:top w:val="single" w:sz="4" w:space="0" w:color="auto"/>
              <w:left w:val="single" w:sz="4" w:space="0" w:color="auto"/>
              <w:bottom w:val="single" w:sz="4" w:space="0" w:color="auto"/>
              <w:right w:val="single" w:sz="4" w:space="0" w:color="auto"/>
            </w:tcBorders>
          </w:tcPr>
          <w:p w14:paraId="186F8C12" w14:textId="66E24119" w:rsidR="00594A91" w:rsidRPr="00697E2E" w:rsidRDefault="00594A91" w:rsidP="00594A91">
            <w:pPr>
              <w:spacing w:afterLines="10" w:after="24"/>
              <w:ind w:left="9"/>
              <w:jc w:val="both"/>
              <w:rPr>
                <w:rFonts w:asciiTheme="minorHAnsi" w:hAnsiTheme="minorHAnsi" w:cstheme="minorHAnsi"/>
                <w:color w:val="0D0D0D" w:themeColor="text1" w:themeTint="F2"/>
                <w:sz w:val="22"/>
                <w:szCs w:val="22"/>
              </w:rPr>
            </w:pPr>
            <w:r w:rsidRPr="00697E2E">
              <w:rPr>
                <w:rFonts w:asciiTheme="minorHAnsi" w:hAnsiTheme="minorHAnsi" w:cstheme="minorHAnsi"/>
                <w:color w:val="0D0D0D" w:themeColor="text1" w:themeTint="F2"/>
                <w:sz w:val="22"/>
                <w:szCs w:val="22"/>
              </w:rPr>
              <w:t>Mova, lygus galas tipo.</w:t>
            </w:r>
          </w:p>
        </w:tc>
        <w:tc>
          <w:tcPr>
            <w:tcW w:w="918" w:type="pct"/>
            <w:tcBorders>
              <w:top w:val="single" w:sz="4" w:space="0" w:color="auto"/>
              <w:left w:val="single" w:sz="4" w:space="0" w:color="auto"/>
              <w:bottom w:val="single" w:sz="4" w:space="0" w:color="auto"/>
              <w:right w:val="single" w:sz="4" w:space="0" w:color="auto"/>
            </w:tcBorders>
          </w:tcPr>
          <w:p w14:paraId="0A5D5B1F" w14:textId="5495D5A1" w:rsidR="00594A91" w:rsidRPr="00697E2E" w:rsidRDefault="00594A91" w:rsidP="00594A91">
            <w:pPr>
              <w:rPr>
                <w:rFonts w:asciiTheme="minorHAnsi" w:hAnsiTheme="minorHAnsi" w:cstheme="minorHAnsi"/>
                <w:color w:val="0D0D0D" w:themeColor="text1" w:themeTint="F2"/>
                <w:sz w:val="22"/>
                <w:szCs w:val="22"/>
                <w:lang w:eastAsia="lt-LT"/>
              </w:rPr>
            </w:pPr>
            <w:r>
              <w:rPr>
                <w:rFonts w:asciiTheme="minorHAnsi" w:hAnsiTheme="minorHAnsi" w:cstheme="minorHAnsi"/>
                <w:color w:val="0D0D0D" w:themeColor="text1" w:themeTint="F2"/>
                <w:sz w:val="22"/>
                <w:szCs w:val="22"/>
                <w:lang w:eastAsia="lt-LT"/>
              </w:rPr>
              <w:t>Atitinka</w:t>
            </w:r>
          </w:p>
        </w:tc>
        <w:tc>
          <w:tcPr>
            <w:tcW w:w="1053" w:type="pct"/>
            <w:tcBorders>
              <w:top w:val="single" w:sz="4" w:space="0" w:color="auto"/>
              <w:left w:val="single" w:sz="4" w:space="0" w:color="auto"/>
              <w:bottom w:val="single" w:sz="4" w:space="0" w:color="auto"/>
              <w:right w:val="single" w:sz="4" w:space="0" w:color="auto"/>
            </w:tcBorders>
          </w:tcPr>
          <w:p w14:paraId="3A7D59CD" w14:textId="6349A998" w:rsidR="00594A91" w:rsidRPr="00594A91" w:rsidRDefault="005D1F0D" w:rsidP="00594A91">
            <w:pPr>
              <w:rPr>
                <w:rFonts w:asciiTheme="minorHAnsi" w:hAnsiTheme="minorHAnsi" w:cstheme="minorHAnsi"/>
                <w:color w:val="0D0D0D" w:themeColor="text1" w:themeTint="F2"/>
                <w:sz w:val="22"/>
                <w:szCs w:val="22"/>
                <w:lang w:eastAsia="lt-LT"/>
              </w:rPr>
            </w:pPr>
            <w:hyperlink r:id="rId106" w:anchor="hobas-sewer-pipe" w:history="1">
              <w:r w:rsidR="00594A91" w:rsidRPr="00703366">
                <w:rPr>
                  <w:rStyle w:val="Hyperlink"/>
                  <w:rFonts w:asciiTheme="minorHAnsi" w:hAnsiTheme="minorHAnsi"/>
                  <w:sz w:val="22"/>
                </w:rPr>
                <w:t>https://www.amiblu.com/non-pressure-pipes/#hobas-sewer-pipe</w:t>
              </w:r>
            </w:hyperlink>
            <w:r w:rsidR="00594A91">
              <w:rPr>
                <w:rFonts w:asciiTheme="minorHAnsi" w:hAnsiTheme="minorHAnsi"/>
                <w:sz w:val="22"/>
              </w:rPr>
              <w:t xml:space="preserve"> </w:t>
            </w:r>
          </w:p>
        </w:tc>
      </w:tr>
      <w:tr w:rsidR="00594A91" w:rsidRPr="00697E2E" w14:paraId="3A0AAB9E" w14:textId="77777777" w:rsidTr="002E7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 w:type="pct"/>
            <w:tcBorders>
              <w:top w:val="single" w:sz="4" w:space="0" w:color="auto"/>
              <w:left w:val="single" w:sz="4" w:space="0" w:color="auto"/>
              <w:bottom w:val="single" w:sz="4" w:space="0" w:color="auto"/>
              <w:right w:val="single" w:sz="4" w:space="0" w:color="auto"/>
            </w:tcBorders>
          </w:tcPr>
          <w:p w14:paraId="4A4CD995" w14:textId="77777777" w:rsidR="00594A91" w:rsidRPr="00697E2E" w:rsidRDefault="00594A91" w:rsidP="00594A91">
            <w:pPr>
              <w:numPr>
                <w:ilvl w:val="0"/>
                <w:numId w:val="160"/>
              </w:numPr>
              <w:rPr>
                <w:rFonts w:asciiTheme="minorHAnsi" w:hAnsiTheme="minorHAnsi" w:cstheme="minorHAnsi"/>
                <w:color w:val="0D0D0D" w:themeColor="text1" w:themeTint="F2"/>
                <w:sz w:val="22"/>
                <w:szCs w:val="22"/>
              </w:rPr>
            </w:pPr>
          </w:p>
        </w:tc>
        <w:tc>
          <w:tcPr>
            <w:tcW w:w="890" w:type="pct"/>
            <w:tcBorders>
              <w:top w:val="single" w:sz="4" w:space="0" w:color="auto"/>
              <w:left w:val="single" w:sz="4" w:space="0" w:color="auto"/>
              <w:bottom w:val="single" w:sz="4" w:space="0" w:color="auto"/>
              <w:right w:val="single" w:sz="4" w:space="0" w:color="auto"/>
            </w:tcBorders>
          </w:tcPr>
          <w:p w14:paraId="01440ED0" w14:textId="10E842F6" w:rsidR="00594A91" w:rsidRPr="00697E2E" w:rsidRDefault="00594A91" w:rsidP="00594A91">
            <w:pPr>
              <w:rPr>
                <w:rFonts w:asciiTheme="minorHAnsi" w:hAnsiTheme="minorHAnsi" w:cstheme="minorHAnsi"/>
                <w:color w:val="0D0D0D" w:themeColor="text1" w:themeTint="F2"/>
                <w:sz w:val="22"/>
                <w:szCs w:val="22"/>
              </w:rPr>
            </w:pPr>
            <w:r w:rsidRPr="00697E2E">
              <w:rPr>
                <w:rFonts w:asciiTheme="minorHAnsi" w:hAnsiTheme="minorHAnsi" w:cstheme="minorHAnsi"/>
                <w:color w:val="0D0D0D" w:themeColor="text1" w:themeTint="F2"/>
                <w:sz w:val="22"/>
                <w:szCs w:val="22"/>
              </w:rPr>
              <w:t>Tarpinė</w:t>
            </w:r>
          </w:p>
        </w:tc>
        <w:tc>
          <w:tcPr>
            <w:tcW w:w="1970" w:type="pct"/>
            <w:tcBorders>
              <w:top w:val="single" w:sz="4" w:space="0" w:color="auto"/>
              <w:left w:val="single" w:sz="4" w:space="0" w:color="auto"/>
              <w:bottom w:val="single" w:sz="4" w:space="0" w:color="auto"/>
              <w:right w:val="single" w:sz="4" w:space="0" w:color="auto"/>
            </w:tcBorders>
          </w:tcPr>
          <w:p w14:paraId="2AF8E155" w14:textId="395D99E7" w:rsidR="00594A91" w:rsidRPr="00697E2E" w:rsidRDefault="00594A91" w:rsidP="00594A91">
            <w:pPr>
              <w:spacing w:afterLines="10" w:after="24"/>
              <w:ind w:left="9"/>
              <w:jc w:val="both"/>
              <w:rPr>
                <w:rFonts w:asciiTheme="minorHAnsi" w:hAnsiTheme="minorHAnsi" w:cstheme="minorHAnsi"/>
                <w:color w:val="0D0D0D" w:themeColor="text1" w:themeTint="F2"/>
                <w:sz w:val="22"/>
                <w:szCs w:val="22"/>
              </w:rPr>
            </w:pPr>
            <w:r w:rsidRPr="00697E2E">
              <w:rPr>
                <w:rFonts w:asciiTheme="minorHAnsi" w:hAnsiTheme="minorHAnsi" w:cstheme="minorHAnsi"/>
                <w:color w:val="0D0D0D" w:themeColor="text1" w:themeTint="F2"/>
                <w:sz w:val="22"/>
                <w:szCs w:val="22"/>
              </w:rPr>
              <w:t>EPDM pagal LST EN 681-1 arba lygiavertį standartą.</w:t>
            </w:r>
          </w:p>
        </w:tc>
        <w:tc>
          <w:tcPr>
            <w:tcW w:w="918" w:type="pct"/>
            <w:tcBorders>
              <w:top w:val="single" w:sz="4" w:space="0" w:color="auto"/>
              <w:left w:val="single" w:sz="4" w:space="0" w:color="auto"/>
              <w:bottom w:val="single" w:sz="4" w:space="0" w:color="auto"/>
              <w:right w:val="single" w:sz="4" w:space="0" w:color="auto"/>
            </w:tcBorders>
          </w:tcPr>
          <w:p w14:paraId="28E95452" w14:textId="4CC55D66" w:rsidR="00594A91" w:rsidRPr="00697E2E" w:rsidRDefault="00594A91" w:rsidP="00594A91">
            <w:pPr>
              <w:rPr>
                <w:rFonts w:asciiTheme="minorHAnsi" w:hAnsiTheme="minorHAnsi" w:cstheme="minorHAnsi"/>
                <w:color w:val="0D0D0D" w:themeColor="text1" w:themeTint="F2"/>
                <w:sz w:val="22"/>
                <w:szCs w:val="22"/>
                <w:lang w:eastAsia="lt-LT"/>
              </w:rPr>
            </w:pPr>
            <w:r>
              <w:rPr>
                <w:rFonts w:asciiTheme="minorHAnsi" w:hAnsiTheme="minorHAnsi" w:cstheme="minorHAnsi"/>
                <w:color w:val="0D0D0D" w:themeColor="text1" w:themeTint="F2"/>
                <w:sz w:val="22"/>
                <w:szCs w:val="22"/>
                <w:lang w:eastAsia="lt-LT"/>
              </w:rPr>
              <w:t>Atitinka</w:t>
            </w:r>
          </w:p>
        </w:tc>
        <w:tc>
          <w:tcPr>
            <w:tcW w:w="1053" w:type="pct"/>
            <w:tcBorders>
              <w:top w:val="single" w:sz="4" w:space="0" w:color="auto"/>
              <w:left w:val="single" w:sz="4" w:space="0" w:color="auto"/>
              <w:bottom w:val="single" w:sz="4" w:space="0" w:color="auto"/>
              <w:right w:val="single" w:sz="4" w:space="0" w:color="auto"/>
            </w:tcBorders>
          </w:tcPr>
          <w:p w14:paraId="1A5495FC" w14:textId="5E0CBCC1" w:rsidR="00594A91" w:rsidRPr="00594A91" w:rsidRDefault="005D1F0D" w:rsidP="00594A91">
            <w:pPr>
              <w:rPr>
                <w:rFonts w:asciiTheme="minorHAnsi" w:hAnsiTheme="minorHAnsi" w:cstheme="minorHAnsi"/>
                <w:color w:val="0D0D0D" w:themeColor="text1" w:themeTint="F2"/>
                <w:sz w:val="22"/>
                <w:szCs w:val="22"/>
                <w:lang w:eastAsia="lt-LT"/>
              </w:rPr>
            </w:pPr>
            <w:hyperlink r:id="rId107" w:anchor="hobas-sewer-pipe" w:history="1">
              <w:r w:rsidR="00594A91" w:rsidRPr="00703366">
                <w:rPr>
                  <w:rStyle w:val="Hyperlink"/>
                  <w:rFonts w:asciiTheme="minorHAnsi" w:hAnsiTheme="minorHAnsi"/>
                  <w:sz w:val="22"/>
                </w:rPr>
                <w:t>https://www.amiblu.com/non-pressure-pipes/#hobas-sewer-pipe</w:t>
              </w:r>
            </w:hyperlink>
            <w:r w:rsidR="00594A91">
              <w:rPr>
                <w:rFonts w:asciiTheme="minorHAnsi" w:hAnsiTheme="minorHAnsi"/>
                <w:sz w:val="22"/>
              </w:rPr>
              <w:t xml:space="preserve"> </w:t>
            </w:r>
          </w:p>
        </w:tc>
      </w:tr>
      <w:tr w:rsidR="00594A91" w:rsidRPr="00697E2E" w14:paraId="67FDEAE6" w14:textId="77777777" w:rsidTr="002E7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29" w:type="pct"/>
            <w:gridSpan w:val="3"/>
            <w:tcBorders>
              <w:top w:val="single" w:sz="4" w:space="0" w:color="auto"/>
              <w:left w:val="single" w:sz="4" w:space="0" w:color="auto"/>
              <w:bottom w:val="single" w:sz="4" w:space="0" w:color="auto"/>
              <w:right w:val="single" w:sz="4" w:space="0" w:color="auto"/>
            </w:tcBorders>
          </w:tcPr>
          <w:p w14:paraId="0ED2D403" w14:textId="77777777" w:rsidR="00594A91" w:rsidRPr="00697E2E" w:rsidRDefault="00594A91" w:rsidP="00594A91">
            <w:pPr>
              <w:ind w:left="9"/>
              <w:jc w:val="center"/>
              <w:rPr>
                <w:rFonts w:asciiTheme="minorHAnsi" w:hAnsiTheme="minorHAnsi" w:cstheme="minorHAnsi"/>
                <w:color w:val="0D0D0D" w:themeColor="text1" w:themeTint="F2"/>
                <w:sz w:val="22"/>
                <w:szCs w:val="22"/>
                <w:lang w:eastAsia="lt-LT"/>
              </w:rPr>
            </w:pPr>
            <w:r w:rsidRPr="00697E2E">
              <w:rPr>
                <w:rFonts w:asciiTheme="minorHAnsi" w:hAnsiTheme="minorHAnsi" w:cstheme="minorHAnsi"/>
                <w:b/>
                <w:color w:val="0D0D0D" w:themeColor="text1" w:themeTint="F2"/>
                <w:sz w:val="22"/>
                <w:szCs w:val="22"/>
                <w:lang w:eastAsia="lt-LT"/>
              </w:rPr>
              <w:t>Dokumentai</w:t>
            </w:r>
          </w:p>
        </w:tc>
        <w:tc>
          <w:tcPr>
            <w:tcW w:w="918" w:type="pct"/>
            <w:tcBorders>
              <w:top w:val="single" w:sz="4" w:space="0" w:color="auto"/>
              <w:left w:val="single" w:sz="4" w:space="0" w:color="auto"/>
              <w:bottom w:val="single" w:sz="4" w:space="0" w:color="auto"/>
              <w:right w:val="single" w:sz="4" w:space="0" w:color="auto"/>
            </w:tcBorders>
          </w:tcPr>
          <w:p w14:paraId="491C3B93" w14:textId="77777777" w:rsidR="00594A91" w:rsidRPr="00697E2E" w:rsidRDefault="00594A91" w:rsidP="00594A91">
            <w:pPr>
              <w:ind w:left="9"/>
              <w:jc w:val="center"/>
              <w:rPr>
                <w:rFonts w:asciiTheme="minorHAnsi" w:hAnsiTheme="minorHAnsi" w:cstheme="minorHAnsi"/>
                <w:b/>
                <w:color w:val="0D0D0D" w:themeColor="text1" w:themeTint="F2"/>
                <w:sz w:val="22"/>
                <w:szCs w:val="22"/>
                <w:lang w:eastAsia="lt-LT"/>
              </w:rPr>
            </w:pPr>
          </w:p>
        </w:tc>
        <w:tc>
          <w:tcPr>
            <w:tcW w:w="1053" w:type="pct"/>
            <w:tcBorders>
              <w:top w:val="single" w:sz="4" w:space="0" w:color="auto"/>
              <w:left w:val="single" w:sz="4" w:space="0" w:color="auto"/>
              <w:bottom w:val="single" w:sz="4" w:space="0" w:color="auto"/>
              <w:right w:val="single" w:sz="4" w:space="0" w:color="auto"/>
            </w:tcBorders>
          </w:tcPr>
          <w:p w14:paraId="5B2650FD" w14:textId="77777777" w:rsidR="00594A91" w:rsidRPr="00697E2E" w:rsidRDefault="00594A91" w:rsidP="00594A91">
            <w:pPr>
              <w:ind w:left="9"/>
              <w:jc w:val="center"/>
              <w:rPr>
                <w:rFonts w:asciiTheme="minorHAnsi" w:hAnsiTheme="minorHAnsi" w:cstheme="minorHAnsi"/>
                <w:b/>
                <w:color w:val="0D0D0D" w:themeColor="text1" w:themeTint="F2"/>
                <w:sz w:val="22"/>
                <w:szCs w:val="22"/>
                <w:lang w:eastAsia="lt-LT"/>
              </w:rPr>
            </w:pPr>
          </w:p>
        </w:tc>
      </w:tr>
      <w:tr w:rsidR="00594A91" w:rsidRPr="00697E2E" w14:paraId="2274A5CD" w14:textId="77777777" w:rsidTr="002E7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 w:type="pct"/>
            <w:tcBorders>
              <w:top w:val="single" w:sz="4" w:space="0" w:color="auto"/>
              <w:left w:val="single" w:sz="4" w:space="0" w:color="auto"/>
              <w:bottom w:val="single" w:sz="4" w:space="0" w:color="auto"/>
              <w:right w:val="single" w:sz="4" w:space="0" w:color="auto"/>
            </w:tcBorders>
          </w:tcPr>
          <w:p w14:paraId="13297677" w14:textId="77777777" w:rsidR="00594A91" w:rsidRPr="00697E2E" w:rsidRDefault="00594A91" w:rsidP="00594A91">
            <w:pPr>
              <w:numPr>
                <w:ilvl w:val="0"/>
                <w:numId w:val="160"/>
              </w:numPr>
              <w:rPr>
                <w:rFonts w:asciiTheme="minorHAnsi" w:hAnsiTheme="minorHAnsi" w:cstheme="minorHAnsi"/>
                <w:color w:val="0D0D0D" w:themeColor="text1" w:themeTint="F2"/>
                <w:sz w:val="22"/>
                <w:szCs w:val="22"/>
              </w:rPr>
            </w:pPr>
          </w:p>
        </w:tc>
        <w:tc>
          <w:tcPr>
            <w:tcW w:w="890" w:type="pct"/>
            <w:tcBorders>
              <w:top w:val="single" w:sz="4" w:space="0" w:color="auto"/>
              <w:left w:val="single" w:sz="4" w:space="0" w:color="auto"/>
              <w:bottom w:val="single" w:sz="4" w:space="0" w:color="auto"/>
              <w:right w:val="single" w:sz="4" w:space="0" w:color="auto"/>
            </w:tcBorders>
          </w:tcPr>
          <w:p w14:paraId="38B25ED7" w14:textId="668A4634" w:rsidR="00594A91" w:rsidRPr="00697E2E" w:rsidRDefault="00594A91" w:rsidP="00594A91">
            <w:pPr>
              <w:rPr>
                <w:rFonts w:asciiTheme="minorHAnsi" w:hAnsiTheme="minorHAnsi" w:cstheme="minorHAnsi"/>
                <w:color w:val="0D0D0D" w:themeColor="text1" w:themeTint="F2"/>
                <w:sz w:val="22"/>
                <w:szCs w:val="22"/>
              </w:rPr>
            </w:pPr>
            <w:r w:rsidRPr="00697E2E">
              <w:rPr>
                <w:rFonts w:asciiTheme="minorHAnsi" w:hAnsiTheme="minorHAnsi" w:cstheme="minorHAnsi"/>
                <w:color w:val="0D0D0D" w:themeColor="text1" w:themeTint="F2"/>
                <w:sz w:val="22"/>
                <w:szCs w:val="22"/>
              </w:rPr>
              <w:t>Dokumentai, pateikiami pirkimo metu </w:t>
            </w:r>
          </w:p>
        </w:tc>
        <w:tc>
          <w:tcPr>
            <w:tcW w:w="1970" w:type="pct"/>
            <w:tcBorders>
              <w:top w:val="single" w:sz="4" w:space="0" w:color="auto"/>
              <w:left w:val="single" w:sz="4" w:space="0" w:color="auto"/>
              <w:bottom w:val="single" w:sz="4" w:space="0" w:color="auto"/>
              <w:right w:val="single" w:sz="4" w:space="0" w:color="auto"/>
            </w:tcBorders>
          </w:tcPr>
          <w:p w14:paraId="2DED2D02" w14:textId="590ACA62" w:rsidR="00594A91" w:rsidRPr="00697E2E" w:rsidRDefault="00594A91" w:rsidP="00594A91">
            <w:pPr>
              <w:pStyle w:val="ListParagraph"/>
              <w:numPr>
                <w:ilvl w:val="0"/>
                <w:numId w:val="23"/>
              </w:numPr>
              <w:spacing w:afterLines="10" w:after="24"/>
              <w:ind w:left="435"/>
              <w:jc w:val="both"/>
              <w:rPr>
                <w:rFonts w:asciiTheme="minorHAnsi" w:hAnsiTheme="minorHAnsi" w:cstheme="minorHAnsi"/>
                <w:color w:val="0D0D0D" w:themeColor="text1" w:themeTint="F2"/>
                <w:sz w:val="22"/>
                <w:szCs w:val="22"/>
              </w:rPr>
            </w:pPr>
            <w:r w:rsidRPr="00697E2E">
              <w:rPr>
                <w:rFonts w:asciiTheme="minorHAnsi" w:hAnsiTheme="minorHAnsi" w:cstheme="minorHAnsi"/>
                <w:color w:val="0D0D0D" w:themeColor="text1" w:themeTint="F2"/>
                <w:sz w:val="22"/>
                <w:szCs w:val="22"/>
                <w:lang w:eastAsia="lt-LT"/>
              </w:rPr>
              <w:t>Eksploatacinių savybių deklaraciją (pagal STR 1.01.04:2015). </w:t>
            </w:r>
          </w:p>
        </w:tc>
        <w:tc>
          <w:tcPr>
            <w:tcW w:w="918" w:type="pct"/>
            <w:tcBorders>
              <w:top w:val="single" w:sz="4" w:space="0" w:color="auto"/>
              <w:left w:val="single" w:sz="4" w:space="0" w:color="auto"/>
              <w:bottom w:val="single" w:sz="4" w:space="0" w:color="auto"/>
              <w:right w:val="single" w:sz="4" w:space="0" w:color="auto"/>
            </w:tcBorders>
          </w:tcPr>
          <w:p w14:paraId="7EE46377" w14:textId="7D59275F" w:rsidR="00594A91" w:rsidRPr="00697E2E" w:rsidRDefault="00594A91" w:rsidP="00594A91">
            <w:pPr>
              <w:spacing w:afterLines="10" w:after="24"/>
              <w:jc w:val="both"/>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lang w:eastAsia="lt-LT"/>
              </w:rPr>
              <w:t>Atitinka</w:t>
            </w:r>
          </w:p>
        </w:tc>
        <w:tc>
          <w:tcPr>
            <w:tcW w:w="1053" w:type="pct"/>
            <w:tcBorders>
              <w:top w:val="single" w:sz="4" w:space="0" w:color="auto"/>
              <w:left w:val="single" w:sz="4" w:space="0" w:color="auto"/>
              <w:bottom w:val="single" w:sz="4" w:space="0" w:color="auto"/>
              <w:right w:val="single" w:sz="4" w:space="0" w:color="auto"/>
            </w:tcBorders>
          </w:tcPr>
          <w:p w14:paraId="1AC8BFD9" w14:textId="0B76E1EE" w:rsidR="00594A91" w:rsidRPr="00B85800" w:rsidRDefault="00594A91" w:rsidP="00594A91">
            <w:pPr>
              <w:spacing w:afterLines="10" w:after="24"/>
              <w:jc w:val="both"/>
              <w:rPr>
                <w:rFonts w:asciiTheme="minorHAnsi" w:hAnsiTheme="minorHAnsi" w:cstheme="minorHAnsi"/>
                <w:color w:val="0D0D0D" w:themeColor="text1" w:themeTint="F2"/>
                <w:sz w:val="22"/>
                <w:szCs w:val="22"/>
              </w:rPr>
            </w:pPr>
            <w:r w:rsidRPr="00B85800">
              <w:rPr>
                <w:rFonts w:asciiTheme="minorHAnsi" w:hAnsiTheme="minorHAnsi"/>
                <w:sz w:val="22"/>
              </w:rPr>
              <w:t>ESD Amiblu</w:t>
            </w:r>
          </w:p>
        </w:tc>
      </w:tr>
      <w:tr w:rsidR="00B85800" w:rsidRPr="00697E2E" w14:paraId="3E16C8CA" w14:textId="77777777" w:rsidTr="002E7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 w:type="pct"/>
            <w:tcBorders>
              <w:top w:val="single" w:sz="4" w:space="0" w:color="auto"/>
              <w:left w:val="single" w:sz="4" w:space="0" w:color="auto"/>
              <w:bottom w:val="single" w:sz="4" w:space="0" w:color="auto"/>
              <w:right w:val="single" w:sz="4" w:space="0" w:color="auto"/>
            </w:tcBorders>
          </w:tcPr>
          <w:p w14:paraId="70096543" w14:textId="77777777" w:rsidR="00B85800" w:rsidRPr="00697E2E" w:rsidRDefault="00B85800" w:rsidP="00B85800">
            <w:pPr>
              <w:numPr>
                <w:ilvl w:val="0"/>
                <w:numId w:val="160"/>
              </w:numPr>
              <w:rPr>
                <w:rFonts w:asciiTheme="minorHAnsi" w:hAnsiTheme="minorHAnsi" w:cstheme="minorHAnsi"/>
                <w:color w:val="0D0D0D" w:themeColor="text1" w:themeTint="F2"/>
                <w:sz w:val="22"/>
                <w:szCs w:val="22"/>
              </w:rPr>
            </w:pPr>
          </w:p>
        </w:tc>
        <w:tc>
          <w:tcPr>
            <w:tcW w:w="890" w:type="pct"/>
            <w:tcBorders>
              <w:top w:val="single" w:sz="4" w:space="0" w:color="auto"/>
              <w:left w:val="single" w:sz="4" w:space="0" w:color="auto"/>
              <w:bottom w:val="single" w:sz="4" w:space="0" w:color="auto"/>
              <w:right w:val="single" w:sz="4" w:space="0" w:color="auto"/>
            </w:tcBorders>
          </w:tcPr>
          <w:p w14:paraId="337EB998" w14:textId="21BE77D6" w:rsidR="00B85800" w:rsidRPr="00697E2E" w:rsidRDefault="00B85800" w:rsidP="00B85800">
            <w:pPr>
              <w:pStyle w:val="TableParagraph"/>
              <w:tabs>
                <w:tab w:val="left" w:pos="1452"/>
                <w:tab w:val="left" w:pos="2630"/>
              </w:tabs>
              <w:rPr>
                <w:rFonts w:cstheme="minorHAnsi"/>
                <w:color w:val="0D0D0D" w:themeColor="text1" w:themeTint="F2"/>
              </w:rPr>
            </w:pPr>
            <w:proofErr w:type="spellStart"/>
            <w:r w:rsidRPr="00697E2E">
              <w:rPr>
                <w:rFonts w:cstheme="minorHAnsi"/>
                <w:color w:val="0D0D0D" w:themeColor="text1" w:themeTint="F2"/>
              </w:rPr>
              <w:t>Dokumentai</w:t>
            </w:r>
            <w:proofErr w:type="spellEnd"/>
            <w:r w:rsidRPr="00697E2E">
              <w:rPr>
                <w:rFonts w:cstheme="minorHAnsi"/>
                <w:color w:val="0D0D0D" w:themeColor="text1" w:themeTint="F2"/>
              </w:rPr>
              <w:t xml:space="preserve">, </w:t>
            </w:r>
            <w:proofErr w:type="spellStart"/>
            <w:r w:rsidRPr="00697E2E">
              <w:rPr>
                <w:rFonts w:cstheme="minorHAnsi"/>
                <w:color w:val="0D0D0D" w:themeColor="text1" w:themeTint="F2"/>
              </w:rPr>
              <w:t>pateikiami</w:t>
            </w:r>
            <w:proofErr w:type="spellEnd"/>
            <w:r w:rsidRPr="00697E2E">
              <w:rPr>
                <w:rFonts w:cstheme="minorHAnsi"/>
                <w:color w:val="0D0D0D" w:themeColor="text1" w:themeTint="F2"/>
              </w:rPr>
              <w:t xml:space="preserve"> </w:t>
            </w:r>
            <w:proofErr w:type="spellStart"/>
            <w:r w:rsidRPr="00697E2E">
              <w:rPr>
                <w:rFonts w:cstheme="minorHAnsi"/>
                <w:color w:val="0D0D0D" w:themeColor="text1" w:themeTint="F2"/>
              </w:rPr>
              <w:t>pristatant</w:t>
            </w:r>
            <w:proofErr w:type="spellEnd"/>
            <w:r w:rsidRPr="00697E2E">
              <w:rPr>
                <w:rFonts w:cstheme="minorHAnsi"/>
                <w:color w:val="0D0D0D" w:themeColor="text1" w:themeTint="F2"/>
              </w:rPr>
              <w:t xml:space="preserve"> </w:t>
            </w:r>
            <w:proofErr w:type="spellStart"/>
            <w:r w:rsidRPr="00697E2E">
              <w:rPr>
                <w:rFonts w:cstheme="minorHAnsi"/>
                <w:color w:val="0D0D0D" w:themeColor="text1" w:themeTint="F2"/>
              </w:rPr>
              <w:t>medžiagas</w:t>
            </w:r>
            <w:proofErr w:type="spellEnd"/>
            <w:r w:rsidRPr="00697E2E">
              <w:rPr>
                <w:rFonts w:cstheme="minorHAnsi"/>
                <w:color w:val="0D0D0D" w:themeColor="text1" w:themeTint="F2"/>
              </w:rPr>
              <w:t> </w:t>
            </w:r>
          </w:p>
        </w:tc>
        <w:tc>
          <w:tcPr>
            <w:tcW w:w="1970" w:type="pct"/>
            <w:tcBorders>
              <w:top w:val="single" w:sz="4" w:space="0" w:color="auto"/>
              <w:left w:val="single" w:sz="4" w:space="0" w:color="auto"/>
              <w:bottom w:val="single" w:sz="4" w:space="0" w:color="auto"/>
              <w:right w:val="single" w:sz="4" w:space="0" w:color="auto"/>
            </w:tcBorders>
          </w:tcPr>
          <w:p w14:paraId="1FA2D89C" w14:textId="077E392E" w:rsidR="00B85800" w:rsidRPr="00697E2E" w:rsidRDefault="00B85800" w:rsidP="00B85800">
            <w:pPr>
              <w:pStyle w:val="ListParagraph"/>
              <w:numPr>
                <w:ilvl w:val="0"/>
                <w:numId w:val="84"/>
              </w:numPr>
              <w:spacing w:afterLines="10" w:after="24"/>
              <w:ind w:left="424"/>
              <w:jc w:val="both"/>
              <w:rPr>
                <w:rFonts w:asciiTheme="minorHAnsi" w:hAnsiTheme="minorHAnsi" w:cstheme="minorHAnsi"/>
                <w:color w:val="0D0D0D" w:themeColor="text1" w:themeTint="F2"/>
                <w:sz w:val="22"/>
                <w:szCs w:val="22"/>
              </w:rPr>
            </w:pPr>
            <w:r w:rsidRPr="00697E2E">
              <w:rPr>
                <w:rFonts w:asciiTheme="minorHAnsi" w:hAnsiTheme="minorHAnsi" w:cstheme="minorHAnsi"/>
                <w:color w:val="0D0D0D" w:themeColor="text1" w:themeTint="F2"/>
                <w:sz w:val="22"/>
                <w:szCs w:val="22"/>
              </w:rPr>
              <w:t>Eksploatacinių savybių deklaraciją (pagal STR 1.01.04:2015). </w:t>
            </w:r>
          </w:p>
        </w:tc>
        <w:tc>
          <w:tcPr>
            <w:tcW w:w="918" w:type="pct"/>
            <w:tcBorders>
              <w:top w:val="single" w:sz="4" w:space="0" w:color="auto"/>
              <w:left w:val="single" w:sz="4" w:space="0" w:color="auto"/>
              <w:bottom w:val="single" w:sz="4" w:space="0" w:color="auto"/>
              <w:right w:val="single" w:sz="4" w:space="0" w:color="auto"/>
            </w:tcBorders>
          </w:tcPr>
          <w:p w14:paraId="455C8AB9" w14:textId="57997B21" w:rsidR="00B85800" w:rsidRPr="00697E2E" w:rsidRDefault="00B85800" w:rsidP="00B85800">
            <w:pPr>
              <w:spacing w:afterLines="10" w:after="24"/>
              <w:jc w:val="both"/>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lang w:eastAsia="lt-LT"/>
              </w:rPr>
              <w:t>Atitinka</w:t>
            </w:r>
          </w:p>
        </w:tc>
        <w:tc>
          <w:tcPr>
            <w:tcW w:w="1053" w:type="pct"/>
            <w:tcBorders>
              <w:top w:val="single" w:sz="4" w:space="0" w:color="auto"/>
              <w:left w:val="single" w:sz="4" w:space="0" w:color="auto"/>
              <w:bottom w:val="single" w:sz="4" w:space="0" w:color="auto"/>
              <w:right w:val="single" w:sz="4" w:space="0" w:color="auto"/>
            </w:tcBorders>
          </w:tcPr>
          <w:p w14:paraId="0A42C1F0" w14:textId="6B893878" w:rsidR="00B85800" w:rsidRPr="00697E2E" w:rsidRDefault="00B85800" w:rsidP="00B85800">
            <w:pPr>
              <w:spacing w:afterLines="10" w:after="24"/>
              <w:jc w:val="both"/>
              <w:rPr>
                <w:rFonts w:asciiTheme="minorHAnsi" w:hAnsiTheme="minorHAnsi" w:cstheme="minorHAnsi"/>
                <w:color w:val="0D0D0D" w:themeColor="text1" w:themeTint="F2"/>
                <w:sz w:val="22"/>
                <w:szCs w:val="22"/>
              </w:rPr>
            </w:pPr>
            <w:r w:rsidRPr="00B85800">
              <w:rPr>
                <w:rFonts w:asciiTheme="minorHAnsi" w:hAnsiTheme="minorHAnsi"/>
                <w:sz w:val="22"/>
              </w:rPr>
              <w:t>ESD Amiblu</w:t>
            </w:r>
          </w:p>
        </w:tc>
      </w:tr>
      <w:tr w:rsidR="00594A91" w:rsidRPr="00697E2E" w14:paraId="18EF5506" w14:textId="77777777" w:rsidTr="002E7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29" w:type="pct"/>
            <w:gridSpan w:val="3"/>
            <w:tcBorders>
              <w:top w:val="single" w:sz="4" w:space="0" w:color="auto"/>
              <w:left w:val="single" w:sz="4" w:space="0" w:color="auto"/>
              <w:bottom w:val="single" w:sz="4" w:space="0" w:color="auto"/>
              <w:right w:val="single" w:sz="4" w:space="0" w:color="auto"/>
            </w:tcBorders>
          </w:tcPr>
          <w:p w14:paraId="0B21B47E" w14:textId="77777777" w:rsidR="00594A91" w:rsidRPr="00697E2E" w:rsidRDefault="00594A91" w:rsidP="00594A91">
            <w:pPr>
              <w:ind w:left="9"/>
              <w:jc w:val="center"/>
              <w:rPr>
                <w:rFonts w:asciiTheme="minorHAnsi" w:hAnsiTheme="minorHAnsi" w:cstheme="minorHAnsi"/>
                <w:color w:val="0D0D0D" w:themeColor="text1" w:themeTint="F2"/>
                <w:sz w:val="22"/>
                <w:szCs w:val="22"/>
                <w:lang w:eastAsia="lt-LT"/>
              </w:rPr>
            </w:pPr>
            <w:r w:rsidRPr="00697E2E">
              <w:rPr>
                <w:rFonts w:asciiTheme="minorHAnsi" w:hAnsiTheme="minorHAnsi" w:cstheme="minorHAnsi"/>
                <w:b/>
                <w:color w:val="0D0D0D" w:themeColor="text1" w:themeTint="F2"/>
                <w:sz w:val="22"/>
                <w:szCs w:val="22"/>
                <w:lang w:eastAsia="lt-LT"/>
              </w:rPr>
              <w:t>Pasirenkami parametrai</w:t>
            </w:r>
          </w:p>
        </w:tc>
        <w:tc>
          <w:tcPr>
            <w:tcW w:w="918" w:type="pct"/>
            <w:tcBorders>
              <w:top w:val="single" w:sz="4" w:space="0" w:color="auto"/>
              <w:left w:val="single" w:sz="4" w:space="0" w:color="auto"/>
              <w:bottom w:val="single" w:sz="4" w:space="0" w:color="auto"/>
              <w:right w:val="single" w:sz="4" w:space="0" w:color="auto"/>
            </w:tcBorders>
          </w:tcPr>
          <w:p w14:paraId="271607B6" w14:textId="77777777" w:rsidR="00594A91" w:rsidRPr="00697E2E" w:rsidRDefault="00594A91" w:rsidP="00594A91">
            <w:pPr>
              <w:ind w:left="9"/>
              <w:jc w:val="center"/>
              <w:rPr>
                <w:rFonts w:asciiTheme="minorHAnsi" w:hAnsiTheme="minorHAnsi" w:cstheme="minorHAnsi"/>
                <w:b/>
                <w:color w:val="0D0D0D" w:themeColor="text1" w:themeTint="F2"/>
                <w:sz w:val="22"/>
                <w:szCs w:val="22"/>
                <w:lang w:eastAsia="lt-LT"/>
              </w:rPr>
            </w:pPr>
          </w:p>
        </w:tc>
        <w:tc>
          <w:tcPr>
            <w:tcW w:w="1053" w:type="pct"/>
            <w:tcBorders>
              <w:top w:val="single" w:sz="4" w:space="0" w:color="auto"/>
              <w:left w:val="single" w:sz="4" w:space="0" w:color="auto"/>
              <w:bottom w:val="single" w:sz="4" w:space="0" w:color="auto"/>
              <w:right w:val="single" w:sz="4" w:space="0" w:color="auto"/>
            </w:tcBorders>
          </w:tcPr>
          <w:p w14:paraId="1332A4F7" w14:textId="77777777" w:rsidR="00594A91" w:rsidRPr="00697E2E" w:rsidRDefault="00594A91" w:rsidP="00594A91">
            <w:pPr>
              <w:ind w:left="9"/>
              <w:jc w:val="center"/>
              <w:rPr>
                <w:rFonts w:asciiTheme="minorHAnsi" w:hAnsiTheme="minorHAnsi" w:cstheme="minorHAnsi"/>
                <w:b/>
                <w:color w:val="0D0D0D" w:themeColor="text1" w:themeTint="F2"/>
                <w:sz w:val="22"/>
                <w:szCs w:val="22"/>
                <w:lang w:eastAsia="lt-LT"/>
              </w:rPr>
            </w:pPr>
          </w:p>
        </w:tc>
      </w:tr>
      <w:tr w:rsidR="00B85800" w:rsidRPr="00697E2E" w14:paraId="128D00AE" w14:textId="77777777" w:rsidTr="002E7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 w:type="pct"/>
            <w:tcBorders>
              <w:top w:val="single" w:sz="4" w:space="0" w:color="auto"/>
              <w:left w:val="single" w:sz="4" w:space="0" w:color="auto"/>
              <w:bottom w:val="single" w:sz="4" w:space="0" w:color="auto"/>
              <w:right w:val="single" w:sz="4" w:space="0" w:color="auto"/>
            </w:tcBorders>
          </w:tcPr>
          <w:p w14:paraId="309D90FC" w14:textId="77777777" w:rsidR="00B85800" w:rsidRPr="00697E2E" w:rsidRDefault="00B85800" w:rsidP="00B85800">
            <w:pPr>
              <w:numPr>
                <w:ilvl w:val="0"/>
                <w:numId w:val="160"/>
              </w:numPr>
              <w:rPr>
                <w:rFonts w:asciiTheme="minorHAnsi" w:hAnsiTheme="minorHAnsi" w:cstheme="minorHAnsi"/>
                <w:color w:val="0D0D0D" w:themeColor="text1" w:themeTint="F2"/>
                <w:sz w:val="22"/>
                <w:szCs w:val="22"/>
              </w:rPr>
            </w:pPr>
          </w:p>
        </w:tc>
        <w:tc>
          <w:tcPr>
            <w:tcW w:w="890" w:type="pct"/>
            <w:tcBorders>
              <w:top w:val="single" w:sz="4" w:space="0" w:color="auto"/>
              <w:left w:val="single" w:sz="4" w:space="0" w:color="auto"/>
              <w:bottom w:val="single" w:sz="4" w:space="0" w:color="auto"/>
              <w:right w:val="single" w:sz="4" w:space="0" w:color="auto"/>
            </w:tcBorders>
          </w:tcPr>
          <w:p w14:paraId="27CFEA2A" w14:textId="5DFBF489" w:rsidR="00B85800" w:rsidRPr="00697E2E" w:rsidRDefault="00B85800" w:rsidP="00B85800">
            <w:pPr>
              <w:rPr>
                <w:rFonts w:asciiTheme="minorHAnsi" w:hAnsiTheme="minorHAnsi" w:cstheme="minorHAnsi"/>
                <w:color w:val="0D0D0D" w:themeColor="text1" w:themeTint="F2"/>
                <w:sz w:val="22"/>
                <w:szCs w:val="22"/>
              </w:rPr>
            </w:pPr>
            <w:r w:rsidRPr="00697E2E">
              <w:rPr>
                <w:rFonts w:asciiTheme="minorHAnsi" w:hAnsiTheme="minorHAnsi" w:cstheme="minorHAnsi"/>
                <w:color w:val="0D0D0D" w:themeColor="text1" w:themeTint="F2"/>
                <w:sz w:val="22"/>
                <w:szCs w:val="22"/>
              </w:rPr>
              <w:t>Standumo klasė (N/m2)</w:t>
            </w:r>
          </w:p>
        </w:tc>
        <w:tc>
          <w:tcPr>
            <w:tcW w:w="1970" w:type="pct"/>
            <w:tcBorders>
              <w:top w:val="single" w:sz="4" w:space="0" w:color="auto"/>
              <w:left w:val="single" w:sz="4" w:space="0" w:color="auto"/>
              <w:bottom w:val="single" w:sz="4" w:space="0" w:color="auto"/>
              <w:right w:val="single" w:sz="4" w:space="0" w:color="auto"/>
            </w:tcBorders>
          </w:tcPr>
          <w:p w14:paraId="25E111D3" w14:textId="77777777" w:rsidR="00B85800" w:rsidRPr="00697E2E" w:rsidRDefault="00B85800" w:rsidP="00B85800">
            <w:pPr>
              <w:spacing w:line="256" w:lineRule="auto"/>
              <w:ind w:left="280" w:hanging="142"/>
              <w:jc w:val="both"/>
              <w:textAlignment w:val="baseline"/>
              <w:rPr>
                <w:rFonts w:asciiTheme="minorHAnsi" w:hAnsiTheme="minorHAnsi" w:cstheme="minorHAnsi"/>
                <w:color w:val="0D0D0D" w:themeColor="text1" w:themeTint="F2"/>
                <w:sz w:val="22"/>
                <w:szCs w:val="22"/>
                <w:lang w:eastAsia="lt-LT"/>
              </w:rPr>
            </w:pPr>
            <w:r w:rsidRPr="00697E2E">
              <w:rPr>
                <w:rFonts w:asciiTheme="minorHAnsi" w:hAnsiTheme="minorHAnsi" w:cstheme="minorHAnsi"/>
                <w:color w:val="0D0D0D" w:themeColor="text1" w:themeTint="F2"/>
                <w:sz w:val="22"/>
                <w:szCs w:val="22"/>
                <w:lang w:eastAsia="lt-LT"/>
              </w:rPr>
              <w:t>Nurodoma užsakant:</w:t>
            </w:r>
          </w:p>
          <w:p w14:paraId="4D79BDF7" w14:textId="4675A544" w:rsidR="00B85800" w:rsidRPr="00697E2E" w:rsidRDefault="00B85800" w:rsidP="00B85800">
            <w:pPr>
              <w:pStyle w:val="TableParagraph"/>
              <w:numPr>
                <w:ilvl w:val="0"/>
                <w:numId w:val="23"/>
              </w:numPr>
              <w:rPr>
                <w:rFonts w:cstheme="minorHAnsi"/>
                <w:color w:val="0D0D0D" w:themeColor="text1" w:themeTint="F2"/>
              </w:rPr>
            </w:pPr>
            <w:r w:rsidRPr="00697E2E">
              <w:rPr>
                <w:rFonts w:cstheme="minorHAnsi"/>
                <w:color w:val="0D0D0D" w:themeColor="text1" w:themeTint="F2"/>
              </w:rPr>
              <w:lastRenderedPageBreak/>
              <w:t xml:space="preserve">Ne </w:t>
            </w:r>
            <w:proofErr w:type="spellStart"/>
            <w:r w:rsidRPr="00697E2E">
              <w:rPr>
                <w:rFonts w:cstheme="minorHAnsi"/>
                <w:color w:val="0D0D0D" w:themeColor="text1" w:themeTint="F2"/>
              </w:rPr>
              <w:t>mažiau</w:t>
            </w:r>
            <w:proofErr w:type="spellEnd"/>
            <w:r w:rsidRPr="00697E2E">
              <w:rPr>
                <w:rFonts w:cstheme="minorHAnsi"/>
                <w:color w:val="0D0D0D" w:themeColor="text1" w:themeTint="F2"/>
              </w:rPr>
              <w:t xml:space="preserve"> SN10 </w:t>
            </w:r>
            <w:proofErr w:type="gramStart"/>
            <w:r w:rsidRPr="00697E2E">
              <w:rPr>
                <w:rFonts w:cstheme="minorHAnsi"/>
                <w:color w:val="0D0D0D" w:themeColor="text1" w:themeTint="F2"/>
              </w:rPr>
              <w:t>000 .</w:t>
            </w:r>
            <w:proofErr w:type="gramEnd"/>
          </w:p>
        </w:tc>
        <w:tc>
          <w:tcPr>
            <w:tcW w:w="918" w:type="pct"/>
            <w:tcBorders>
              <w:top w:val="single" w:sz="4" w:space="0" w:color="auto"/>
              <w:left w:val="single" w:sz="4" w:space="0" w:color="auto"/>
              <w:bottom w:val="single" w:sz="4" w:space="0" w:color="auto"/>
              <w:right w:val="single" w:sz="4" w:space="0" w:color="auto"/>
            </w:tcBorders>
          </w:tcPr>
          <w:p w14:paraId="52798465" w14:textId="7145DBA0" w:rsidR="00B85800" w:rsidRPr="00697E2E" w:rsidRDefault="00B85800" w:rsidP="00B85800">
            <w:pPr>
              <w:jc w:val="both"/>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lang w:eastAsia="lt-LT"/>
              </w:rPr>
              <w:lastRenderedPageBreak/>
              <w:t>Atitinka</w:t>
            </w:r>
          </w:p>
        </w:tc>
        <w:tc>
          <w:tcPr>
            <w:tcW w:w="1053" w:type="pct"/>
            <w:tcBorders>
              <w:top w:val="single" w:sz="4" w:space="0" w:color="auto"/>
              <w:left w:val="single" w:sz="4" w:space="0" w:color="auto"/>
              <w:bottom w:val="single" w:sz="4" w:space="0" w:color="auto"/>
              <w:right w:val="single" w:sz="4" w:space="0" w:color="auto"/>
            </w:tcBorders>
          </w:tcPr>
          <w:p w14:paraId="1AD90477" w14:textId="073A5F35" w:rsidR="00B85800" w:rsidRPr="00697E2E" w:rsidRDefault="00B85800" w:rsidP="00B85800">
            <w:pPr>
              <w:jc w:val="both"/>
              <w:rPr>
                <w:rFonts w:asciiTheme="minorHAnsi" w:hAnsiTheme="minorHAnsi" w:cstheme="minorHAnsi"/>
                <w:color w:val="0D0D0D" w:themeColor="text1" w:themeTint="F2"/>
                <w:sz w:val="22"/>
                <w:szCs w:val="22"/>
              </w:rPr>
            </w:pPr>
            <w:r w:rsidRPr="00B85800">
              <w:rPr>
                <w:rFonts w:asciiTheme="minorHAnsi" w:hAnsiTheme="minorHAnsi"/>
                <w:sz w:val="22"/>
              </w:rPr>
              <w:t>ESD Amiblu</w:t>
            </w:r>
          </w:p>
        </w:tc>
      </w:tr>
      <w:tr w:rsidR="00B85800" w:rsidRPr="00697E2E" w14:paraId="20198638" w14:textId="77777777" w:rsidTr="002E7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 w:type="pct"/>
            <w:tcBorders>
              <w:top w:val="single" w:sz="4" w:space="0" w:color="auto"/>
              <w:left w:val="single" w:sz="4" w:space="0" w:color="auto"/>
              <w:bottom w:val="single" w:sz="4" w:space="0" w:color="auto"/>
              <w:right w:val="single" w:sz="4" w:space="0" w:color="auto"/>
            </w:tcBorders>
          </w:tcPr>
          <w:p w14:paraId="04DDEFA3" w14:textId="77777777" w:rsidR="00B85800" w:rsidRPr="00697E2E" w:rsidRDefault="00B85800" w:rsidP="00B85800">
            <w:pPr>
              <w:numPr>
                <w:ilvl w:val="0"/>
                <w:numId w:val="160"/>
              </w:numPr>
              <w:rPr>
                <w:rFonts w:asciiTheme="minorHAnsi" w:hAnsiTheme="minorHAnsi" w:cstheme="minorHAnsi"/>
                <w:color w:val="0D0D0D" w:themeColor="text1" w:themeTint="F2"/>
                <w:sz w:val="22"/>
                <w:szCs w:val="22"/>
              </w:rPr>
            </w:pPr>
          </w:p>
        </w:tc>
        <w:tc>
          <w:tcPr>
            <w:tcW w:w="890" w:type="pct"/>
            <w:tcBorders>
              <w:top w:val="single" w:sz="4" w:space="0" w:color="auto"/>
              <w:left w:val="single" w:sz="4" w:space="0" w:color="auto"/>
              <w:bottom w:val="single" w:sz="4" w:space="0" w:color="auto"/>
              <w:right w:val="single" w:sz="4" w:space="0" w:color="auto"/>
            </w:tcBorders>
          </w:tcPr>
          <w:p w14:paraId="513EF4F7" w14:textId="2A5204D6" w:rsidR="00B85800" w:rsidRPr="00B85800" w:rsidRDefault="00B85800" w:rsidP="00B85800">
            <w:pPr>
              <w:rPr>
                <w:rFonts w:asciiTheme="minorHAnsi" w:hAnsiTheme="minorHAnsi" w:cstheme="minorHAnsi"/>
                <w:sz w:val="22"/>
                <w:szCs w:val="22"/>
              </w:rPr>
            </w:pPr>
            <w:r w:rsidRPr="00B85800">
              <w:rPr>
                <w:rFonts w:asciiTheme="minorHAnsi" w:hAnsiTheme="minorHAnsi" w:cstheme="minorHAnsi"/>
                <w:sz w:val="22"/>
                <w:szCs w:val="22"/>
              </w:rPr>
              <w:t>Vamzdžių matmenys (DN) </w:t>
            </w:r>
          </w:p>
        </w:tc>
        <w:tc>
          <w:tcPr>
            <w:tcW w:w="1970" w:type="pct"/>
            <w:tcBorders>
              <w:top w:val="single" w:sz="4" w:space="0" w:color="auto"/>
              <w:left w:val="single" w:sz="4" w:space="0" w:color="auto"/>
              <w:bottom w:val="single" w:sz="4" w:space="0" w:color="auto"/>
              <w:right w:val="single" w:sz="4" w:space="0" w:color="auto"/>
            </w:tcBorders>
          </w:tcPr>
          <w:p w14:paraId="27904522" w14:textId="77777777" w:rsidR="00B85800" w:rsidRPr="00697E2E" w:rsidRDefault="00B85800" w:rsidP="00B85800">
            <w:pPr>
              <w:spacing w:line="256" w:lineRule="auto"/>
              <w:jc w:val="both"/>
              <w:textAlignment w:val="baseline"/>
              <w:rPr>
                <w:rFonts w:asciiTheme="minorHAnsi" w:hAnsiTheme="minorHAnsi" w:cstheme="minorHAnsi"/>
                <w:color w:val="0D0D0D" w:themeColor="text1" w:themeTint="F2"/>
                <w:sz w:val="22"/>
                <w:szCs w:val="22"/>
                <w:lang w:eastAsia="lt-LT"/>
              </w:rPr>
            </w:pPr>
            <w:r w:rsidRPr="00697E2E">
              <w:rPr>
                <w:rFonts w:asciiTheme="minorHAnsi" w:hAnsiTheme="minorHAnsi" w:cstheme="minorHAnsi"/>
                <w:color w:val="0D0D0D" w:themeColor="text1" w:themeTint="F2"/>
                <w:sz w:val="22"/>
                <w:szCs w:val="22"/>
                <w:lang w:eastAsia="lt-LT"/>
              </w:rPr>
              <w:t> Nurodoma užsakant:</w:t>
            </w:r>
          </w:p>
          <w:p w14:paraId="77487CC5" w14:textId="64B8F673" w:rsidR="00B85800" w:rsidRPr="00697E2E" w:rsidRDefault="00B85800" w:rsidP="00B85800">
            <w:pPr>
              <w:pStyle w:val="ListParagraph"/>
              <w:numPr>
                <w:ilvl w:val="0"/>
                <w:numId w:val="23"/>
              </w:numPr>
              <w:rPr>
                <w:rFonts w:asciiTheme="minorHAnsi" w:hAnsiTheme="minorHAnsi" w:cstheme="minorHAnsi"/>
                <w:color w:val="0D0D0D" w:themeColor="text1" w:themeTint="F2"/>
                <w:sz w:val="22"/>
                <w:szCs w:val="22"/>
              </w:rPr>
            </w:pPr>
            <w:r w:rsidRPr="00697E2E">
              <w:rPr>
                <w:rFonts w:asciiTheme="minorHAnsi" w:hAnsiTheme="minorHAnsi" w:cstheme="minorHAnsi"/>
                <w:color w:val="0D0D0D" w:themeColor="text1" w:themeTint="F2"/>
                <w:sz w:val="22"/>
                <w:szCs w:val="22"/>
                <w:lang w:eastAsia="lt-LT"/>
              </w:rPr>
              <w:t>DN300- 2000.</w:t>
            </w:r>
          </w:p>
        </w:tc>
        <w:tc>
          <w:tcPr>
            <w:tcW w:w="918" w:type="pct"/>
            <w:tcBorders>
              <w:top w:val="single" w:sz="4" w:space="0" w:color="auto"/>
              <w:left w:val="single" w:sz="4" w:space="0" w:color="auto"/>
              <w:bottom w:val="single" w:sz="4" w:space="0" w:color="auto"/>
              <w:right w:val="single" w:sz="4" w:space="0" w:color="auto"/>
            </w:tcBorders>
          </w:tcPr>
          <w:p w14:paraId="32E797FD" w14:textId="7B239305" w:rsidR="00B85800" w:rsidRPr="00697E2E" w:rsidRDefault="00B85800" w:rsidP="00B85800">
            <w:pPr>
              <w:jc w:val="both"/>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lang w:eastAsia="lt-LT"/>
              </w:rPr>
              <w:t>Atitinka</w:t>
            </w:r>
          </w:p>
        </w:tc>
        <w:tc>
          <w:tcPr>
            <w:tcW w:w="1053" w:type="pct"/>
            <w:tcBorders>
              <w:top w:val="single" w:sz="4" w:space="0" w:color="auto"/>
              <w:left w:val="single" w:sz="4" w:space="0" w:color="auto"/>
              <w:bottom w:val="single" w:sz="4" w:space="0" w:color="auto"/>
              <w:right w:val="single" w:sz="4" w:space="0" w:color="auto"/>
            </w:tcBorders>
          </w:tcPr>
          <w:p w14:paraId="79BE99A7" w14:textId="45E11CFC" w:rsidR="00B85800" w:rsidRPr="00697E2E" w:rsidRDefault="00B85800" w:rsidP="00B85800">
            <w:pPr>
              <w:jc w:val="both"/>
              <w:rPr>
                <w:rFonts w:asciiTheme="minorHAnsi" w:hAnsiTheme="minorHAnsi" w:cstheme="minorHAnsi"/>
                <w:color w:val="0D0D0D" w:themeColor="text1" w:themeTint="F2"/>
                <w:sz w:val="22"/>
                <w:szCs w:val="22"/>
              </w:rPr>
            </w:pPr>
            <w:r w:rsidRPr="00B85800">
              <w:rPr>
                <w:rFonts w:asciiTheme="minorHAnsi" w:hAnsiTheme="minorHAnsi"/>
                <w:sz w:val="22"/>
              </w:rPr>
              <w:t>ESD Amiblu</w:t>
            </w:r>
          </w:p>
        </w:tc>
      </w:tr>
      <w:tr w:rsidR="00B85800" w:rsidRPr="00697E2E" w14:paraId="19766B5D" w14:textId="77777777" w:rsidTr="002E7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 w:type="pct"/>
            <w:tcBorders>
              <w:top w:val="single" w:sz="4" w:space="0" w:color="auto"/>
              <w:left w:val="single" w:sz="4" w:space="0" w:color="auto"/>
              <w:bottom w:val="single" w:sz="4" w:space="0" w:color="auto"/>
              <w:right w:val="single" w:sz="4" w:space="0" w:color="auto"/>
            </w:tcBorders>
          </w:tcPr>
          <w:p w14:paraId="6A330A32" w14:textId="77777777" w:rsidR="00B85800" w:rsidRPr="00697E2E" w:rsidRDefault="00B85800" w:rsidP="00B85800">
            <w:pPr>
              <w:numPr>
                <w:ilvl w:val="0"/>
                <w:numId w:val="160"/>
              </w:numPr>
              <w:rPr>
                <w:rFonts w:asciiTheme="minorHAnsi" w:hAnsiTheme="minorHAnsi" w:cstheme="minorHAnsi"/>
                <w:color w:val="0D0D0D" w:themeColor="text1" w:themeTint="F2"/>
                <w:sz w:val="22"/>
                <w:szCs w:val="22"/>
              </w:rPr>
            </w:pPr>
          </w:p>
        </w:tc>
        <w:tc>
          <w:tcPr>
            <w:tcW w:w="890" w:type="pct"/>
            <w:tcBorders>
              <w:top w:val="single" w:sz="4" w:space="0" w:color="auto"/>
              <w:left w:val="single" w:sz="4" w:space="0" w:color="auto"/>
              <w:bottom w:val="single" w:sz="4" w:space="0" w:color="auto"/>
              <w:right w:val="single" w:sz="4" w:space="0" w:color="auto"/>
            </w:tcBorders>
          </w:tcPr>
          <w:p w14:paraId="431B1CB2" w14:textId="26D39676" w:rsidR="00B85800" w:rsidRPr="00B85800" w:rsidRDefault="00B85800" w:rsidP="00B85800">
            <w:pPr>
              <w:rPr>
                <w:rFonts w:asciiTheme="minorHAnsi" w:hAnsiTheme="minorHAnsi" w:cstheme="minorHAnsi"/>
                <w:sz w:val="22"/>
                <w:szCs w:val="22"/>
              </w:rPr>
            </w:pPr>
            <w:r w:rsidRPr="00B85800">
              <w:rPr>
                <w:rFonts w:asciiTheme="minorHAnsi" w:hAnsiTheme="minorHAnsi" w:cstheme="minorHAnsi"/>
                <w:sz w:val="22"/>
                <w:szCs w:val="22"/>
              </w:rPr>
              <w:t>Nominalūs ilgiai (m)</w:t>
            </w:r>
          </w:p>
        </w:tc>
        <w:tc>
          <w:tcPr>
            <w:tcW w:w="1970" w:type="pct"/>
            <w:tcBorders>
              <w:top w:val="single" w:sz="4" w:space="0" w:color="auto"/>
              <w:left w:val="single" w:sz="4" w:space="0" w:color="auto"/>
              <w:bottom w:val="single" w:sz="4" w:space="0" w:color="auto"/>
              <w:right w:val="single" w:sz="4" w:space="0" w:color="auto"/>
            </w:tcBorders>
          </w:tcPr>
          <w:p w14:paraId="1E3FE9F0" w14:textId="77777777" w:rsidR="00B85800" w:rsidRPr="00697E2E" w:rsidRDefault="00B85800" w:rsidP="00B85800">
            <w:pPr>
              <w:spacing w:line="256" w:lineRule="auto"/>
              <w:jc w:val="both"/>
              <w:textAlignment w:val="baseline"/>
              <w:rPr>
                <w:rFonts w:asciiTheme="minorHAnsi" w:hAnsiTheme="minorHAnsi" w:cstheme="minorHAnsi"/>
                <w:color w:val="0D0D0D" w:themeColor="text1" w:themeTint="F2"/>
                <w:sz w:val="22"/>
                <w:szCs w:val="22"/>
                <w:lang w:eastAsia="lt-LT"/>
              </w:rPr>
            </w:pPr>
            <w:r w:rsidRPr="00697E2E">
              <w:rPr>
                <w:rFonts w:asciiTheme="minorHAnsi" w:hAnsiTheme="minorHAnsi" w:cstheme="minorHAnsi"/>
                <w:color w:val="0D0D0D" w:themeColor="text1" w:themeTint="F2"/>
                <w:sz w:val="22"/>
                <w:szCs w:val="22"/>
                <w:lang w:eastAsia="lt-LT"/>
              </w:rPr>
              <w:t>Nurodoma užsakant:</w:t>
            </w:r>
          </w:p>
          <w:p w14:paraId="14FE5117" w14:textId="77777777" w:rsidR="00B85800" w:rsidRPr="00697E2E" w:rsidRDefault="00B85800" w:rsidP="00B85800">
            <w:pPr>
              <w:numPr>
                <w:ilvl w:val="0"/>
                <w:numId w:val="23"/>
              </w:numPr>
              <w:spacing w:line="256" w:lineRule="auto"/>
              <w:jc w:val="both"/>
              <w:textAlignment w:val="baseline"/>
              <w:rPr>
                <w:rFonts w:asciiTheme="minorHAnsi" w:hAnsiTheme="minorHAnsi" w:cstheme="minorHAnsi"/>
                <w:color w:val="0D0D0D" w:themeColor="text1" w:themeTint="F2"/>
                <w:sz w:val="22"/>
                <w:szCs w:val="22"/>
                <w:lang w:eastAsia="lt-LT"/>
              </w:rPr>
            </w:pPr>
            <w:r w:rsidRPr="00697E2E">
              <w:rPr>
                <w:rFonts w:asciiTheme="minorHAnsi" w:hAnsiTheme="minorHAnsi" w:cstheme="minorHAnsi"/>
                <w:color w:val="0D0D0D" w:themeColor="text1" w:themeTint="F2"/>
                <w:sz w:val="22"/>
                <w:szCs w:val="22"/>
                <w:lang w:eastAsia="lt-LT"/>
              </w:rPr>
              <w:t>3 m;</w:t>
            </w:r>
          </w:p>
          <w:p w14:paraId="7B799BF8" w14:textId="77777777" w:rsidR="00B85800" w:rsidRPr="00697E2E" w:rsidRDefault="00B85800" w:rsidP="00B85800">
            <w:pPr>
              <w:numPr>
                <w:ilvl w:val="0"/>
                <w:numId w:val="23"/>
              </w:numPr>
              <w:spacing w:line="256" w:lineRule="auto"/>
              <w:jc w:val="both"/>
              <w:textAlignment w:val="baseline"/>
              <w:rPr>
                <w:rFonts w:asciiTheme="minorHAnsi" w:hAnsiTheme="minorHAnsi" w:cstheme="minorHAnsi"/>
                <w:color w:val="0D0D0D" w:themeColor="text1" w:themeTint="F2"/>
                <w:sz w:val="22"/>
                <w:szCs w:val="22"/>
                <w:lang w:eastAsia="lt-LT"/>
              </w:rPr>
            </w:pPr>
            <w:r w:rsidRPr="00697E2E">
              <w:rPr>
                <w:rFonts w:asciiTheme="minorHAnsi" w:hAnsiTheme="minorHAnsi" w:cstheme="minorHAnsi"/>
                <w:color w:val="0D0D0D" w:themeColor="text1" w:themeTint="F2"/>
                <w:sz w:val="22"/>
                <w:szCs w:val="22"/>
                <w:lang w:eastAsia="lt-LT"/>
              </w:rPr>
              <w:t>6 m;</w:t>
            </w:r>
          </w:p>
          <w:p w14:paraId="0228AE29" w14:textId="03617747" w:rsidR="00B85800" w:rsidRPr="00697E2E" w:rsidRDefault="00B85800" w:rsidP="00B85800">
            <w:pPr>
              <w:pStyle w:val="ListParagraph"/>
              <w:numPr>
                <w:ilvl w:val="0"/>
                <w:numId w:val="23"/>
              </w:numPr>
              <w:rPr>
                <w:rFonts w:asciiTheme="minorHAnsi" w:hAnsiTheme="minorHAnsi" w:cstheme="minorHAnsi"/>
                <w:color w:val="0D0D0D" w:themeColor="text1" w:themeTint="F2"/>
                <w:sz w:val="22"/>
                <w:szCs w:val="22"/>
              </w:rPr>
            </w:pPr>
            <w:r w:rsidRPr="00697E2E">
              <w:rPr>
                <w:rFonts w:asciiTheme="minorHAnsi" w:hAnsiTheme="minorHAnsi" w:cstheme="minorHAnsi"/>
                <w:color w:val="0D0D0D" w:themeColor="text1" w:themeTint="F2"/>
                <w:sz w:val="22"/>
                <w:szCs w:val="22"/>
                <w:lang w:eastAsia="lt-LT"/>
              </w:rPr>
              <w:t>12m.</w:t>
            </w:r>
          </w:p>
        </w:tc>
        <w:tc>
          <w:tcPr>
            <w:tcW w:w="918" w:type="pct"/>
            <w:tcBorders>
              <w:top w:val="single" w:sz="4" w:space="0" w:color="auto"/>
              <w:left w:val="single" w:sz="4" w:space="0" w:color="auto"/>
              <w:bottom w:val="single" w:sz="4" w:space="0" w:color="auto"/>
              <w:right w:val="single" w:sz="4" w:space="0" w:color="auto"/>
            </w:tcBorders>
          </w:tcPr>
          <w:p w14:paraId="6DAE1809" w14:textId="1AED4687" w:rsidR="00B85800" w:rsidRPr="00697E2E" w:rsidRDefault="00B85800" w:rsidP="00B85800">
            <w:pPr>
              <w:jc w:val="both"/>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lang w:eastAsia="lt-LT"/>
              </w:rPr>
              <w:t>Atitinka</w:t>
            </w:r>
          </w:p>
        </w:tc>
        <w:tc>
          <w:tcPr>
            <w:tcW w:w="1053" w:type="pct"/>
            <w:tcBorders>
              <w:top w:val="single" w:sz="4" w:space="0" w:color="auto"/>
              <w:left w:val="single" w:sz="4" w:space="0" w:color="auto"/>
              <w:bottom w:val="single" w:sz="4" w:space="0" w:color="auto"/>
              <w:right w:val="single" w:sz="4" w:space="0" w:color="auto"/>
            </w:tcBorders>
          </w:tcPr>
          <w:p w14:paraId="4ADCF381" w14:textId="78AC036E" w:rsidR="00B85800" w:rsidRPr="00697E2E" w:rsidRDefault="00B85800" w:rsidP="00B85800">
            <w:pPr>
              <w:jc w:val="both"/>
              <w:rPr>
                <w:rFonts w:asciiTheme="minorHAnsi" w:hAnsiTheme="minorHAnsi" w:cstheme="minorHAnsi"/>
                <w:color w:val="0D0D0D" w:themeColor="text1" w:themeTint="F2"/>
                <w:sz w:val="22"/>
                <w:szCs w:val="22"/>
              </w:rPr>
            </w:pPr>
            <w:r w:rsidRPr="00B85800">
              <w:rPr>
                <w:rFonts w:asciiTheme="minorHAnsi" w:hAnsiTheme="minorHAnsi"/>
                <w:sz w:val="22"/>
              </w:rPr>
              <w:t>ESD Amiblu</w:t>
            </w:r>
          </w:p>
        </w:tc>
      </w:tr>
    </w:tbl>
    <w:p w14:paraId="1DEA71D7" w14:textId="0E826446" w:rsidR="001017F7" w:rsidRPr="00697E2E" w:rsidRDefault="001017F7" w:rsidP="001017F7">
      <w:pPr>
        <w:rPr>
          <w:rFonts w:asciiTheme="minorHAnsi" w:hAnsiTheme="minorHAnsi" w:cstheme="minorHAnsi"/>
          <w:color w:val="0D0D0D" w:themeColor="text1" w:themeTint="F2"/>
          <w:sz w:val="22"/>
          <w:szCs w:val="22"/>
        </w:rPr>
      </w:pPr>
      <w:r w:rsidRPr="00697E2E">
        <w:rPr>
          <w:rFonts w:asciiTheme="minorHAnsi" w:hAnsiTheme="minorHAnsi" w:cstheme="minorHAnsi"/>
          <w:color w:val="0D0D0D" w:themeColor="text1" w:themeTint="F2"/>
          <w:sz w:val="22"/>
          <w:szCs w:val="22"/>
        </w:rPr>
        <w:t xml:space="preserve">Punktų Nr. 1, 4,  13 atitikimas turi būti nurodytas Eksploatacinių savybių deklaracijoje;                                </w:t>
      </w:r>
    </w:p>
    <w:p w14:paraId="66DB7532" w14:textId="3267DC8F" w:rsidR="00B6422A" w:rsidRPr="00BE53E8" w:rsidRDefault="001017F7" w:rsidP="00BE53E8">
      <w:pPr>
        <w:rPr>
          <w:rFonts w:asciiTheme="minorHAnsi" w:hAnsiTheme="minorHAnsi" w:cstheme="minorHAnsi"/>
          <w:color w:val="0D0D0D" w:themeColor="text1" w:themeTint="F2"/>
          <w:sz w:val="22"/>
          <w:szCs w:val="22"/>
        </w:rPr>
      </w:pPr>
      <w:r w:rsidRPr="00697E2E">
        <w:rPr>
          <w:rFonts w:asciiTheme="minorHAnsi" w:hAnsiTheme="minorHAnsi" w:cstheme="minorHAnsi"/>
          <w:color w:val="0D0D0D" w:themeColor="text1" w:themeTint="F2"/>
          <w:sz w:val="22"/>
          <w:szCs w:val="22"/>
        </w:rPr>
        <w:t>Punktų Nr. 3 atitikimas turi būti nurodytas nuorodoje į internetinį puslapį ar kitame dokumente, kuriame pateikta techninė informacija apie medžiagą.</w:t>
      </w:r>
    </w:p>
    <w:p w14:paraId="4F05D4EE" w14:textId="4C67D69E" w:rsidR="005C17F2" w:rsidRDefault="005C17F2" w:rsidP="00670F9E">
      <w:pPr>
        <w:ind w:right="216"/>
        <w:rPr>
          <w:rFonts w:asciiTheme="minorHAnsi" w:hAnsiTheme="minorHAnsi" w:cstheme="minorHAnsi"/>
          <w:color w:val="000000" w:themeColor="text1"/>
          <w:sz w:val="22"/>
          <w:szCs w:val="22"/>
        </w:rPr>
      </w:pPr>
    </w:p>
    <w:p w14:paraId="46A145B0" w14:textId="77777777" w:rsidR="005C703A" w:rsidRDefault="005C703A" w:rsidP="00670F9E">
      <w:pPr>
        <w:ind w:right="216"/>
        <w:rPr>
          <w:rFonts w:asciiTheme="minorHAnsi" w:hAnsiTheme="minorHAnsi" w:cstheme="minorHAnsi"/>
          <w:color w:val="000000" w:themeColor="text1"/>
          <w:sz w:val="22"/>
          <w:szCs w:val="22"/>
        </w:rPr>
      </w:pPr>
    </w:p>
    <w:p w14:paraId="23B586E0" w14:textId="0B0242EB" w:rsidR="005C703A" w:rsidRPr="00697E2E" w:rsidRDefault="005C703A" w:rsidP="005C703A">
      <w:pPr>
        <w:pStyle w:val="Heading1"/>
        <w:numPr>
          <w:ilvl w:val="0"/>
          <w:numId w:val="28"/>
        </w:numPr>
        <w:rPr>
          <w:rFonts w:asciiTheme="minorHAnsi" w:hAnsiTheme="minorHAnsi" w:cstheme="minorHAnsi"/>
          <w:color w:val="0D0D0D" w:themeColor="text1" w:themeTint="F2"/>
          <w:sz w:val="22"/>
          <w:szCs w:val="22"/>
        </w:rPr>
      </w:pPr>
      <w:bookmarkStart w:id="62" w:name="_Toc94865380"/>
      <w:r w:rsidRPr="005C703A">
        <w:rPr>
          <w:rFonts w:asciiTheme="minorHAnsi" w:hAnsiTheme="minorHAnsi" w:cstheme="minorHAnsi"/>
          <w:color w:val="0D0D0D" w:themeColor="text1" w:themeTint="F2"/>
          <w:sz w:val="22"/>
          <w:szCs w:val="22"/>
        </w:rPr>
        <w:t>Polietilenini</w:t>
      </w:r>
      <w:r>
        <w:rPr>
          <w:rFonts w:asciiTheme="minorHAnsi" w:hAnsiTheme="minorHAnsi" w:cstheme="minorHAnsi"/>
          <w:color w:val="0D0D0D" w:themeColor="text1" w:themeTint="F2"/>
          <w:sz w:val="22"/>
          <w:szCs w:val="22"/>
        </w:rPr>
        <w:t>ų</w:t>
      </w:r>
      <w:r w:rsidRPr="005C703A">
        <w:rPr>
          <w:rFonts w:asciiTheme="minorHAnsi" w:hAnsiTheme="minorHAnsi" w:cstheme="minorHAnsi"/>
          <w:color w:val="0D0D0D" w:themeColor="text1" w:themeTint="F2"/>
          <w:sz w:val="22"/>
          <w:szCs w:val="22"/>
        </w:rPr>
        <w:t xml:space="preserve"> (PE) elektra suvirinam</w:t>
      </w:r>
      <w:r>
        <w:rPr>
          <w:rFonts w:asciiTheme="minorHAnsi" w:hAnsiTheme="minorHAnsi" w:cstheme="minorHAnsi"/>
          <w:color w:val="0D0D0D" w:themeColor="text1" w:themeTint="F2"/>
          <w:sz w:val="22"/>
          <w:szCs w:val="22"/>
        </w:rPr>
        <w:t>ų</w:t>
      </w:r>
      <w:r w:rsidRPr="005C703A">
        <w:rPr>
          <w:rFonts w:asciiTheme="minorHAnsi" w:hAnsiTheme="minorHAnsi" w:cstheme="minorHAnsi"/>
          <w:color w:val="0D0D0D" w:themeColor="text1" w:themeTint="F2"/>
          <w:sz w:val="22"/>
          <w:szCs w:val="22"/>
        </w:rPr>
        <w:t xml:space="preserve"> baln</w:t>
      </w:r>
      <w:r>
        <w:rPr>
          <w:rFonts w:asciiTheme="minorHAnsi" w:hAnsiTheme="minorHAnsi" w:cstheme="minorHAnsi"/>
          <w:color w:val="0D0D0D" w:themeColor="text1" w:themeTint="F2"/>
          <w:sz w:val="22"/>
          <w:szCs w:val="22"/>
        </w:rPr>
        <w:t xml:space="preserve">ų </w:t>
      </w:r>
      <w:r w:rsidRPr="00697E2E">
        <w:rPr>
          <w:rFonts w:asciiTheme="minorHAnsi" w:hAnsiTheme="minorHAnsi" w:cstheme="minorHAnsi"/>
          <w:color w:val="0D0D0D" w:themeColor="text1" w:themeTint="F2"/>
          <w:sz w:val="22"/>
          <w:szCs w:val="22"/>
        </w:rPr>
        <w:t>techniniai reikalavimai</w:t>
      </w:r>
      <w:bookmarkEnd w:id="62"/>
    </w:p>
    <w:tbl>
      <w:tblPr>
        <w:tblStyle w:val="TableGrid"/>
        <w:tblW w:w="5047" w:type="pct"/>
        <w:tblLook w:val="04A0" w:firstRow="1" w:lastRow="0" w:firstColumn="1" w:lastColumn="0" w:noHBand="0" w:noVBand="1"/>
      </w:tblPr>
      <w:tblGrid>
        <w:gridCol w:w="7417"/>
        <w:gridCol w:w="7417"/>
      </w:tblGrid>
      <w:tr w:rsidR="005C703A" w:rsidRPr="001253D7" w14:paraId="6144B1C1" w14:textId="77777777" w:rsidTr="0068395A">
        <w:trPr>
          <w:trHeight w:val="326"/>
        </w:trPr>
        <w:tc>
          <w:tcPr>
            <w:tcW w:w="2500" w:type="pct"/>
          </w:tcPr>
          <w:p w14:paraId="06041133" w14:textId="77777777" w:rsidR="005C703A" w:rsidRPr="001253D7" w:rsidRDefault="005C703A" w:rsidP="0068395A">
            <w:pPr>
              <w:rPr>
                <w:rFonts w:asciiTheme="minorHAnsi" w:hAnsiTheme="minorHAnsi" w:cstheme="minorHAnsi"/>
                <w:color w:val="0D0D0D" w:themeColor="text1" w:themeTint="F2"/>
                <w:sz w:val="22"/>
                <w:szCs w:val="22"/>
              </w:rPr>
            </w:pPr>
            <w:r w:rsidRPr="001253D7">
              <w:rPr>
                <w:rFonts w:asciiTheme="minorHAnsi" w:hAnsiTheme="minorHAnsi" w:cstheme="minorHAnsi"/>
                <w:color w:val="0D0D0D" w:themeColor="text1" w:themeTint="F2"/>
                <w:sz w:val="22"/>
                <w:szCs w:val="22"/>
              </w:rPr>
              <w:t>Siūlomos medžiagos pavadinimas:</w:t>
            </w:r>
          </w:p>
        </w:tc>
        <w:tc>
          <w:tcPr>
            <w:tcW w:w="2500" w:type="pct"/>
          </w:tcPr>
          <w:p w14:paraId="6514927D" w14:textId="77777777" w:rsidR="005C703A" w:rsidRPr="001253D7" w:rsidRDefault="005C703A" w:rsidP="0068395A">
            <w:pPr>
              <w:rPr>
                <w:rFonts w:asciiTheme="minorHAnsi" w:hAnsiTheme="minorHAnsi" w:cstheme="minorHAnsi"/>
                <w:color w:val="0D0D0D" w:themeColor="text1" w:themeTint="F2"/>
                <w:sz w:val="22"/>
                <w:szCs w:val="22"/>
              </w:rPr>
            </w:pPr>
          </w:p>
        </w:tc>
      </w:tr>
      <w:tr w:rsidR="005C703A" w:rsidRPr="001253D7" w14:paraId="494FB9EF" w14:textId="77777777" w:rsidTr="0068395A">
        <w:trPr>
          <w:trHeight w:val="351"/>
        </w:trPr>
        <w:tc>
          <w:tcPr>
            <w:tcW w:w="2500" w:type="pct"/>
          </w:tcPr>
          <w:p w14:paraId="23642BFB" w14:textId="77777777" w:rsidR="005C703A" w:rsidRPr="001253D7" w:rsidRDefault="005C703A" w:rsidP="0068395A">
            <w:pPr>
              <w:rPr>
                <w:rFonts w:asciiTheme="minorHAnsi" w:hAnsiTheme="minorHAnsi" w:cstheme="minorHAnsi"/>
                <w:color w:val="0D0D0D" w:themeColor="text1" w:themeTint="F2"/>
                <w:sz w:val="22"/>
                <w:szCs w:val="22"/>
              </w:rPr>
            </w:pPr>
            <w:r w:rsidRPr="001253D7">
              <w:rPr>
                <w:rFonts w:asciiTheme="minorHAnsi" w:hAnsiTheme="minorHAnsi" w:cstheme="minorHAnsi"/>
                <w:color w:val="0D0D0D" w:themeColor="text1" w:themeTint="F2"/>
                <w:sz w:val="22"/>
                <w:szCs w:val="22"/>
              </w:rPr>
              <w:t xml:space="preserve">Siūlomos medžiagos techninis žymėjimas / kodas: </w:t>
            </w:r>
          </w:p>
        </w:tc>
        <w:tc>
          <w:tcPr>
            <w:tcW w:w="2500" w:type="pct"/>
          </w:tcPr>
          <w:p w14:paraId="54F8011E" w14:textId="77777777" w:rsidR="005C703A" w:rsidRPr="001253D7" w:rsidRDefault="005C703A" w:rsidP="0068395A">
            <w:pPr>
              <w:rPr>
                <w:rFonts w:asciiTheme="minorHAnsi" w:hAnsiTheme="minorHAnsi" w:cstheme="minorHAnsi"/>
                <w:color w:val="0D0D0D" w:themeColor="text1" w:themeTint="F2"/>
                <w:sz w:val="22"/>
                <w:szCs w:val="22"/>
              </w:rPr>
            </w:pPr>
          </w:p>
        </w:tc>
      </w:tr>
      <w:tr w:rsidR="005C703A" w:rsidRPr="001253D7" w14:paraId="6A2FFBA5" w14:textId="77777777" w:rsidTr="0068395A">
        <w:trPr>
          <w:trHeight w:val="301"/>
        </w:trPr>
        <w:tc>
          <w:tcPr>
            <w:tcW w:w="2500" w:type="pct"/>
          </w:tcPr>
          <w:p w14:paraId="129CDE18" w14:textId="77777777" w:rsidR="005C703A" w:rsidRPr="001253D7" w:rsidRDefault="005C703A" w:rsidP="0068395A">
            <w:pPr>
              <w:rPr>
                <w:rFonts w:asciiTheme="minorHAnsi" w:hAnsiTheme="minorHAnsi" w:cstheme="minorHAnsi"/>
                <w:color w:val="0D0D0D" w:themeColor="text1" w:themeTint="F2"/>
                <w:sz w:val="22"/>
                <w:szCs w:val="22"/>
              </w:rPr>
            </w:pPr>
            <w:r w:rsidRPr="001253D7">
              <w:rPr>
                <w:rFonts w:asciiTheme="minorHAnsi" w:hAnsiTheme="minorHAnsi" w:cstheme="minorHAnsi"/>
                <w:color w:val="0D0D0D" w:themeColor="text1" w:themeTint="F2"/>
                <w:sz w:val="22"/>
                <w:szCs w:val="22"/>
              </w:rPr>
              <w:t>Siūlomos medžiagos gamintojo pavadinimas ir šalis:</w:t>
            </w:r>
          </w:p>
        </w:tc>
        <w:tc>
          <w:tcPr>
            <w:tcW w:w="2500" w:type="pct"/>
          </w:tcPr>
          <w:p w14:paraId="2700F126" w14:textId="77777777" w:rsidR="005C703A" w:rsidRPr="001253D7" w:rsidRDefault="005C703A" w:rsidP="0068395A">
            <w:pPr>
              <w:rPr>
                <w:rFonts w:asciiTheme="minorHAnsi" w:hAnsiTheme="minorHAnsi" w:cstheme="minorHAnsi"/>
                <w:color w:val="0D0D0D" w:themeColor="text1" w:themeTint="F2"/>
                <w:sz w:val="22"/>
                <w:szCs w:val="22"/>
              </w:rPr>
            </w:pPr>
          </w:p>
        </w:tc>
      </w:tr>
    </w:tbl>
    <w:p w14:paraId="4DD5D5A9" w14:textId="77777777" w:rsidR="005C703A" w:rsidRPr="001253D7" w:rsidRDefault="005C703A" w:rsidP="005C703A">
      <w:pPr>
        <w:rPr>
          <w:rFonts w:asciiTheme="minorHAnsi" w:hAnsiTheme="minorHAnsi" w:cstheme="minorHAnsi"/>
          <w:color w:val="0D0D0D" w:themeColor="text1" w:themeTint="F2"/>
          <w:sz w:val="22"/>
          <w:szCs w:val="22"/>
        </w:rPr>
      </w:pPr>
    </w:p>
    <w:tbl>
      <w:tblPr>
        <w:tblW w:w="5020" w:type="pct"/>
        <w:tblLook w:val="0000" w:firstRow="0" w:lastRow="0" w:firstColumn="0" w:lastColumn="0" w:noHBand="0" w:noVBand="0"/>
      </w:tblPr>
      <w:tblGrid>
        <w:gridCol w:w="566"/>
        <w:gridCol w:w="2718"/>
        <w:gridCol w:w="5893"/>
        <w:gridCol w:w="2789"/>
        <w:gridCol w:w="2789"/>
      </w:tblGrid>
      <w:tr w:rsidR="005C703A" w:rsidRPr="001253D7" w14:paraId="2E4AB4B4" w14:textId="77777777" w:rsidTr="0068395A">
        <w:trPr>
          <w:trHeight w:val="527"/>
          <w:tblHeader/>
        </w:trPr>
        <w:tc>
          <w:tcPr>
            <w:tcW w:w="192" w:type="pct"/>
            <w:tcBorders>
              <w:top w:val="single" w:sz="4" w:space="0" w:color="auto"/>
              <w:left w:val="single" w:sz="4" w:space="0" w:color="auto"/>
              <w:bottom w:val="single" w:sz="4" w:space="0" w:color="auto"/>
              <w:right w:val="single" w:sz="4" w:space="0" w:color="auto"/>
            </w:tcBorders>
          </w:tcPr>
          <w:p w14:paraId="1F72A3BE" w14:textId="77777777" w:rsidR="005C703A" w:rsidRPr="001253D7" w:rsidRDefault="005C703A" w:rsidP="0068395A">
            <w:pPr>
              <w:jc w:val="center"/>
              <w:rPr>
                <w:rFonts w:asciiTheme="minorHAnsi" w:hAnsiTheme="minorHAnsi" w:cstheme="minorHAnsi"/>
                <w:b/>
                <w:bCs/>
                <w:color w:val="0D0D0D" w:themeColor="text1" w:themeTint="F2"/>
                <w:sz w:val="22"/>
                <w:szCs w:val="22"/>
              </w:rPr>
            </w:pPr>
            <w:r w:rsidRPr="001253D7">
              <w:rPr>
                <w:rFonts w:asciiTheme="minorHAnsi" w:hAnsiTheme="minorHAnsi" w:cstheme="minorHAnsi"/>
                <w:b/>
                <w:bCs/>
                <w:color w:val="0D0D0D" w:themeColor="text1" w:themeTint="F2"/>
                <w:sz w:val="22"/>
                <w:szCs w:val="22"/>
              </w:rPr>
              <w:t>Eil. Nr.</w:t>
            </w:r>
          </w:p>
        </w:tc>
        <w:tc>
          <w:tcPr>
            <w:tcW w:w="921" w:type="pct"/>
            <w:tcBorders>
              <w:top w:val="single" w:sz="4" w:space="0" w:color="auto"/>
              <w:left w:val="single" w:sz="4" w:space="0" w:color="auto"/>
              <w:bottom w:val="single" w:sz="4" w:space="0" w:color="auto"/>
              <w:right w:val="single" w:sz="4" w:space="0" w:color="auto"/>
            </w:tcBorders>
          </w:tcPr>
          <w:p w14:paraId="0C00605B" w14:textId="77777777" w:rsidR="005C703A" w:rsidRPr="001253D7" w:rsidRDefault="005C703A" w:rsidP="0068395A">
            <w:pPr>
              <w:rPr>
                <w:rFonts w:asciiTheme="minorHAnsi" w:hAnsiTheme="minorHAnsi" w:cstheme="minorHAnsi"/>
                <w:b/>
                <w:bCs/>
                <w:color w:val="0D0D0D" w:themeColor="text1" w:themeTint="F2"/>
                <w:sz w:val="22"/>
                <w:szCs w:val="22"/>
              </w:rPr>
            </w:pPr>
            <w:r w:rsidRPr="001253D7">
              <w:rPr>
                <w:rFonts w:asciiTheme="minorHAnsi" w:hAnsiTheme="minorHAnsi" w:cstheme="minorHAnsi"/>
                <w:b/>
                <w:bCs/>
                <w:color w:val="0D0D0D" w:themeColor="text1" w:themeTint="F2"/>
                <w:sz w:val="22"/>
                <w:szCs w:val="22"/>
              </w:rPr>
              <w:t>Techniniai parametrai ir reikalavimai</w:t>
            </w:r>
          </w:p>
        </w:tc>
        <w:tc>
          <w:tcPr>
            <w:tcW w:w="1997" w:type="pct"/>
            <w:tcBorders>
              <w:top w:val="single" w:sz="4" w:space="0" w:color="auto"/>
              <w:left w:val="single" w:sz="4" w:space="0" w:color="auto"/>
              <w:bottom w:val="single" w:sz="4" w:space="0" w:color="auto"/>
              <w:right w:val="single" w:sz="4" w:space="0" w:color="auto"/>
            </w:tcBorders>
          </w:tcPr>
          <w:p w14:paraId="057D3C9C" w14:textId="77777777" w:rsidR="005C703A" w:rsidRPr="001253D7" w:rsidRDefault="005C703A" w:rsidP="0068395A">
            <w:pPr>
              <w:rPr>
                <w:rFonts w:asciiTheme="minorHAnsi" w:hAnsiTheme="minorHAnsi" w:cstheme="minorHAnsi"/>
                <w:b/>
                <w:bCs/>
                <w:color w:val="0D0D0D" w:themeColor="text1" w:themeTint="F2"/>
                <w:sz w:val="22"/>
                <w:szCs w:val="22"/>
              </w:rPr>
            </w:pPr>
            <w:r w:rsidRPr="001253D7">
              <w:rPr>
                <w:rFonts w:asciiTheme="minorHAnsi" w:hAnsiTheme="minorHAnsi" w:cstheme="minorHAnsi"/>
                <w:b/>
                <w:bCs/>
                <w:color w:val="0D0D0D" w:themeColor="text1" w:themeTint="F2"/>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308ACCF8" w14:textId="77777777" w:rsidR="005C703A" w:rsidRPr="001253D7" w:rsidRDefault="005C703A" w:rsidP="0068395A">
            <w:pPr>
              <w:rPr>
                <w:rFonts w:asciiTheme="minorHAnsi" w:hAnsiTheme="minorHAnsi" w:cstheme="minorHAnsi"/>
                <w:b/>
                <w:bCs/>
                <w:color w:val="0D0D0D" w:themeColor="text1" w:themeTint="F2"/>
                <w:sz w:val="22"/>
                <w:szCs w:val="22"/>
              </w:rPr>
            </w:pPr>
            <w:r w:rsidRPr="001253D7">
              <w:rPr>
                <w:rFonts w:asciiTheme="minorHAnsi" w:hAnsiTheme="minorHAnsi" w:cstheme="minorHAnsi"/>
                <w:b/>
                <w:bCs/>
                <w:color w:val="0D0D0D" w:themeColor="text1" w:themeTint="F2"/>
                <w:sz w:val="22"/>
                <w:szCs w:val="22"/>
              </w:rPr>
              <w:t>Tiekėjas turi nurodyti atitinka/neatitinka</w:t>
            </w:r>
          </w:p>
        </w:tc>
        <w:tc>
          <w:tcPr>
            <w:tcW w:w="945" w:type="pct"/>
            <w:tcBorders>
              <w:top w:val="single" w:sz="4" w:space="0" w:color="auto"/>
              <w:left w:val="single" w:sz="4" w:space="0" w:color="auto"/>
              <w:bottom w:val="single" w:sz="4" w:space="0" w:color="auto"/>
              <w:right w:val="single" w:sz="4" w:space="0" w:color="auto"/>
            </w:tcBorders>
          </w:tcPr>
          <w:p w14:paraId="57E60495" w14:textId="77777777" w:rsidR="005C703A" w:rsidRPr="001253D7" w:rsidRDefault="005C703A" w:rsidP="0068395A">
            <w:pPr>
              <w:rPr>
                <w:rFonts w:asciiTheme="minorHAnsi" w:hAnsiTheme="minorHAnsi" w:cstheme="minorHAnsi"/>
                <w:b/>
                <w:bCs/>
                <w:color w:val="0D0D0D" w:themeColor="text1" w:themeTint="F2"/>
                <w:sz w:val="22"/>
                <w:szCs w:val="22"/>
              </w:rPr>
            </w:pPr>
            <w:r w:rsidRPr="001253D7">
              <w:rPr>
                <w:rFonts w:asciiTheme="minorHAnsi" w:eastAsia="Calibri" w:hAnsiTheme="minorHAnsi" w:cstheme="minorHAnsi"/>
                <w:b/>
                <w:color w:val="0D0D0D" w:themeColor="text1" w:themeTint="F2"/>
                <w:sz w:val="22"/>
                <w:szCs w:val="22"/>
              </w:rPr>
              <w:t>Tiekėjas turi nurodyti dokumento pavadinimą ir puslapio numerį medžiagos, gaminio atitikimo patvirtinimui</w:t>
            </w:r>
          </w:p>
        </w:tc>
      </w:tr>
      <w:tr w:rsidR="005C703A" w:rsidRPr="001253D7" w14:paraId="667FBB6B"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03031870" w14:textId="77777777" w:rsidR="005C703A" w:rsidRPr="001253D7" w:rsidRDefault="005C703A" w:rsidP="0068395A">
            <w:pPr>
              <w:tabs>
                <w:tab w:val="center" w:pos="4819"/>
                <w:tab w:val="right" w:pos="9638"/>
              </w:tabs>
              <w:jc w:val="center"/>
              <w:rPr>
                <w:rFonts w:asciiTheme="minorHAnsi" w:hAnsiTheme="minorHAnsi" w:cstheme="minorHAnsi"/>
                <w:color w:val="0D0D0D" w:themeColor="text1" w:themeTint="F2"/>
                <w:sz w:val="22"/>
                <w:szCs w:val="22"/>
              </w:rPr>
            </w:pPr>
            <w:r w:rsidRPr="001253D7">
              <w:rPr>
                <w:rFonts w:asciiTheme="minorHAnsi" w:hAnsiTheme="minorHAnsi" w:cstheme="minorHAnsi"/>
                <w:b/>
                <w:color w:val="0D0D0D" w:themeColor="text1" w:themeTint="F2"/>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28CD3943" w14:textId="77777777" w:rsidR="005C703A" w:rsidRPr="001253D7" w:rsidRDefault="005C703A" w:rsidP="0068395A">
            <w:pPr>
              <w:tabs>
                <w:tab w:val="center" w:pos="4819"/>
                <w:tab w:val="right" w:pos="9638"/>
              </w:tabs>
              <w:jc w:val="center"/>
              <w:rPr>
                <w:rFonts w:asciiTheme="minorHAnsi" w:hAnsiTheme="minorHAnsi" w:cstheme="minorHAnsi"/>
                <w:b/>
                <w:color w:val="0D0D0D" w:themeColor="text1" w:themeTint="F2"/>
                <w:sz w:val="22"/>
                <w:szCs w:val="22"/>
              </w:rPr>
            </w:pPr>
          </w:p>
        </w:tc>
        <w:tc>
          <w:tcPr>
            <w:tcW w:w="945" w:type="pct"/>
            <w:tcBorders>
              <w:top w:val="single" w:sz="4" w:space="0" w:color="auto"/>
              <w:left w:val="single" w:sz="4" w:space="0" w:color="auto"/>
              <w:bottom w:val="single" w:sz="4" w:space="0" w:color="auto"/>
              <w:right w:val="single" w:sz="4" w:space="0" w:color="auto"/>
            </w:tcBorders>
          </w:tcPr>
          <w:p w14:paraId="641A7823" w14:textId="77777777" w:rsidR="005C703A" w:rsidRPr="001253D7" w:rsidRDefault="005C703A" w:rsidP="0068395A">
            <w:pPr>
              <w:tabs>
                <w:tab w:val="center" w:pos="4819"/>
                <w:tab w:val="right" w:pos="9638"/>
              </w:tabs>
              <w:jc w:val="center"/>
              <w:rPr>
                <w:rFonts w:asciiTheme="minorHAnsi" w:hAnsiTheme="minorHAnsi" w:cstheme="minorHAnsi"/>
                <w:b/>
                <w:color w:val="0D0D0D" w:themeColor="text1" w:themeTint="F2"/>
                <w:sz w:val="22"/>
                <w:szCs w:val="22"/>
              </w:rPr>
            </w:pPr>
          </w:p>
        </w:tc>
      </w:tr>
      <w:tr w:rsidR="005C703A" w:rsidRPr="001253D7" w14:paraId="06457C83"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4D45D681" w14:textId="77777777" w:rsidR="005C703A" w:rsidRPr="001253D7" w:rsidRDefault="005C703A" w:rsidP="005C703A">
            <w:pPr>
              <w:numPr>
                <w:ilvl w:val="0"/>
                <w:numId w:val="169"/>
              </w:numPr>
              <w:rPr>
                <w:rFonts w:asciiTheme="minorHAnsi" w:hAnsiTheme="minorHAnsi" w:cstheme="minorHAnsi"/>
                <w:color w:val="0D0D0D" w:themeColor="text1" w:themeTint="F2"/>
                <w:sz w:val="22"/>
                <w:szCs w:val="22"/>
              </w:rPr>
            </w:pPr>
          </w:p>
        </w:tc>
        <w:tc>
          <w:tcPr>
            <w:tcW w:w="921" w:type="pct"/>
            <w:tcBorders>
              <w:top w:val="single" w:sz="4" w:space="0" w:color="auto"/>
              <w:left w:val="single" w:sz="4" w:space="0" w:color="auto"/>
              <w:bottom w:val="single" w:sz="4" w:space="0" w:color="auto"/>
              <w:right w:val="single" w:sz="4" w:space="0" w:color="auto"/>
            </w:tcBorders>
          </w:tcPr>
          <w:p w14:paraId="0B42FC84" w14:textId="4D9F7403" w:rsidR="005C703A" w:rsidRPr="001253D7" w:rsidRDefault="005C703A" w:rsidP="005C703A">
            <w:pPr>
              <w:jc w:val="both"/>
              <w:rPr>
                <w:rFonts w:asciiTheme="minorHAnsi" w:hAnsiTheme="minorHAnsi" w:cstheme="minorHAnsi"/>
                <w:sz w:val="22"/>
                <w:szCs w:val="22"/>
              </w:rPr>
            </w:pPr>
            <w:r w:rsidRPr="001253D7">
              <w:rPr>
                <w:rFonts w:asciiTheme="minorHAnsi" w:hAnsiTheme="minorHAnsi" w:cstheme="minorHAnsi"/>
                <w:sz w:val="22"/>
                <w:szCs w:val="22"/>
              </w:rPr>
              <w:t>Standartai</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23DE0BC7" w14:textId="7932781E" w:rsidR="005C703A" w:rsidRPr="001253D7" w:rsidRDefault="005C703A" w:rsidP="005C703A">
            <w:pPr>
              <w:spacing w:before="100" w:beforeAutospacing="1" w:after="100" w:afterAutospacing="1"/>
              <w:jc w:val="both"/>
              <w:rPr>
                <w:rFonts w:asciiTheme="minorHAnsi" w:hAnsiTheme="minorHAnsi" w:cstheme="minorHAnsi"/>
                <w:sz w:val="22"/>
                <w:szCs w:val="22"/>
              </w:rPr>
            </w:pPr>
            <w:r w:rsidRPr="001253D7">
              <w:rPr>
                <w:rFonts w:asciiTheme="minorHAnsi" w:hAnsiTheme="minorHAnsi" w:cstheme="minorHAnsi"/>
                <w:sz w:val="22"/>
                <w:szCs w:val="22"/>
              </w:rPr>
              <w:t>LST EN 12201-3:2011+A1:2013 arba lygiavertis.</w:t>
            </w:r>
          </w:p>
        </w:tc>
        <w:tc>
          <w:tcPr>
            <w:tcW w:w="945" w:type="pct"/>
            <w:tcBorders>
              <w:top w:val="single" w:sz="4" w:space="0" w:color="auto"/>
              <w:left w:val="single" w:sz="4" w:space="0" w:color="auto"/>
              <w:bottom w:val="single" w:sz="4" w:space="0" w:color="auto"/>
              <w:right w:val="single" w:sz="4" w:space="0" w:color="auto"/>
            </w:tcBorders>
          </w:tcPr>
          <w:p w14:paraId="18769122" w14:textId="77777777" w:rsidR="005C703A" w:rsidRPr="001253D7" w:rsidRDefault="005C703A" w:rsidP="005C703A">
            <w:pPr>
              <w:spacing w:before="100" w:beforeAutospacing="1" w:after="100" w:afterAutospacing="1"/>
              <w:jc w:val="both"/>
              <w:rPr>
                <w:rFonts w:asciiTheme="minorHAnsi" w:hAnsiTheme="minorHAnsi" w:cstheme="minorHAnsi"/>
                <w:color w:val="0D0D0D" w:themeColor="text1" w:themeTint="F2"/>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17AA95E7" w14:textId="77777777" w:rsidR="005C703A" w:rsidRPr="001253D7" w:rsidRDefault="005C703A" w:rsidP="005C703A">
            <w:pPr>
              <w:spacing w:before="100" w:beforeAutospacing="1" w:after="100" w:afterAutospacing="1"/>
              <w:jc w:val="both"/>
              <w:rPr>
                <w:rFonts w:asciiTheme="minorHAnsi" w:hAnsiTheme="minorHAnsi" w:cstheme="minorHAnsi"/>
                <w:color w:val="0D0D0D" w:themeColor="text1" w:themeTint="F2"/>
                <w:sz w:val="22"/>
                <w:szCs w:val="22"/>
                <w:lang w:eastAsia="lt-LT"/>
              </w:rPr>
            </w:pPr>
          </w:p>
        </w:tc>
      </w:tr>
      <w:tr w:rsidR="005C703A" w:rsidRPr="001253D7" w14:paraId="09B2450C"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32C66CE8" w14:textId="77777777" w:rsidR="005C703A" w:rsidRPr="001253D7" w:rsidRDefault="005C703A" w:rsidP="005C703A">
            <w:pPr>
              <w:numPr>
                <w:ilvl w:val="0"/>
                <w:numId w:val="169"/>
              </w:numPr>
              <w:rPr>
                <w:rFonts w:asciiTheme="minorHAnsi" w:hAnsiTheme="minorHAnsi" w:cstheme="minorHAnsi"/>
                <w:color w:val="0D0D0D" w:themeColor="text1" w:themeTint="F2"/>
                <w:sz w:val="22"/>
                <w:szCs w:val="22"/>
              </w:rPr>
            </w:pPr>
          </w:p>
        </w:tc>
        <w:tc>
          <w:tcPr>
            <w:tcW w:w="921" w:type="pct"/>
            <w:tcBorders>
              <w:top w:val="single" w:sz="4" w:space="0" w:color="auto"/>
              <w:left w:val="single" w:sz="4" w:space="0" w:color="auto"/>
              <w:bottom w:val="single" w:sz="4" w:space="0" w:color="auto"/>
              <w:right w:val="single" w:sz="4" w:space="0" w:color="auto"/>
            </w:tcBorders>
          </w:tcPr>
          <w:p w14:paraId="014CC66B" w14:textId="20371FB8" w:rsidR="005C703A" w:rsidRPr="001253D7" w:rsidRDefault="005C703A" w:rsidP="005C703A">
            <w:pPr>
              <w:jc w:val="both"/>
              <w:rPr>
                <w:rFonts w:asciiTheme="minorHAnsi" w:hAnsiTheme="minorHAnsi" w:cstheme="minorHAnsi"/>
                <w:sz w:val="22"/>
                <w:szCs w:val="22"/>
              </w:rPr>
            </w:pPr>
            <w:r w:rsidRPr="001253D7">
              <w:rPr>
                <w:rFonts w:asciiTheme="minorHAnsi" w:hAnsiTheme="minorHAnsi" w:cstheme="minorHAnsi"/>
                <w:sz w:val="22"/>
                <w:szCs w:val="22"/>
              </w:rPr>
              <w:t>Darbinė terpė</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7964AAF1" w14:textId="7DC8A364" w:rsidR="005C703A" w:rsidRPr="001253D7" w:rsidRDefault="005C703A" w:rsidP="005C703A">
            <w:pPr>
              <w:spacing w:after="21"/>
              <w:rPr>
                <w:rFonts w:asciiTheme="minorHAnsi" w:hAnsiTheme="minorHAnsi" w:cstheme="minorHAnsi"/>
                <w:sz w:val="22"/>
                <w:szCs w:val="22"/>
              </w:rPr>
            </w:pPr>
            <w:r w:rsidRPr="001253D7">
              <w:rPr>
                <w:rFonts w:asciiTheme="minorHAnsi" w:hAnsiTheme="minorHAnsi" w:cstheme="minorHAnsi"/>
                <w:sz w:val="22"/>
                <w:szCs w:val="22"/>
              </w:rPr>
              <w:t>Geriamasis vanduo.</w:t>
            </w:r>
          </w:p>
        </w:tc>
        <w:tc>
          <w:tcPr>
            <w:tcW w:w="945" w:type="pct"/>
            <w:tcBorders>
              <w:top w:val="single" w:sz="4" w:space="0" w:color="auto"/>
              <w:left w:val="single" w:sz="4" w:space="0" w:color="auto"/>
              <w:bottom w:val="single" w:sz="4" w:space="0" w:color="auto"/>
              <w:right w:val="single" w:sz="4" w:space="0" w:color="auto"/>
            </w:tcBorders>
          </w:tcPr>
          <w:p w14:paraId="25FEE8F9" w14:textId="77777777" w:rsidR="005C703A" w:rsidRPr="001253D7" w:rsidRDefault="005C703A" w:rsidP="005C703A">
            <w:pPr>
              <w:spacing w:before="100" w:beforeAutospacing="1" w:after="100" w:afterAutospacing="1"/>
              <w:jc w:val="both"/>
              <w:rPr>
                <w:rFonts w:asciiTheme="minorHAnsi" w:hAnsiTheme="minorHAnsi" w:cstheme="minorHAnsi"/>
                <w:color w:val="0D0D0D" w:themeColor="text1" w:themeTint="F2"/>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3F3C5C6B" w14:textId="77777777" w:rsidR="005C703A" w:rsidRPr="001253D7" w:rsidRDefault="005C703A" w:rsidP="005C703A">
            <w:pPr>
              <w:spacing w:before="100" w:beforeAutospacing="1" w:after="100" w:afterAutospacing="1"/>
              <w:jc w:val="both"/>
              <w:rPr>
                <w:rFonts w:asciiTheme="minorHAnsi" w:hAnsiTheme="minorHAnsi" w:cstheme="minorHAnsi"/>
                <w:color w:val="0D0D0D" w:themeColor="text1" w:themeTint="F2"/>
                <w:sz w:val="22"/>
                <w:szCs w:val="22"/>
                <w:lang w:eastAsia="lt-LT"/>
              </w:rPr>
            </w:pPr>
          </w:p>
        </w:tc>
      </w:tr>
      <w:tr w:rsidR="005C703A" w:rsidRPr="001253D7" w14:paraId="6549C418"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170F9E7A" w14:textId="77777777" w:rsidR="005C703A" w:rsidRPr="001253D7" w:rsidRDefault="005C703A" w:rsidP="005C703A">
            <w:pPr>
              <w:numPr>
                <w:ilvl w:val="0"/>
                <w:numId w:val="169"/>
              </w:numPr>
              <w:rPr>
                <w:rFonts w:asciiTheme="minorHAnsi" w:hAnsiTheme="minorHAnsi" w:cstheme="minorHAnsi"/>
                <w:color w:val="0D0D0D" w:themeColor="text1" w:themeTint="F2"/>
                <w:sz w:val="22"/>
                <w:szCs w:val="22"/>
              </w:rPr>
            </w:pPr>
          </w:p>
        </w:tc>
        <w:tc>
          <w:tcPr>
            <w:tcW w:w="921" w:type="pct"/>
            <w:tcBorders>
              <w:top w:val="single" w:sz="4" w:space="0" w:color="auto"/>
              <w:left w:val="single" w:sz="4" w:space="0" w:color="auto"/>
              <w:bottom w:val="single" w:sz="4" w:space="0" w:color="auto"/>
              <w:right w:val="single" w:sz="4" w:space="0" w:color="auto"/>
            </w:tcBorders>
          </w:tcPr>
          <w:p w14:paraId="4D3F5BE0" w14:textId="15313375" w:rsidR="005C703A" w:rsidRPr="001253D7" w:rsidRDefault="005C703A" w:rsidP="005C703A">
            <w:pPr>
              <w:rPr>
                <w:rFonts w:asciiTheme="minorHAnsi" w:hAnsiTheme="minorHAnsi" w:cstheme="minorHAnsi"/>
                <w:sz w:val="22"/>
                <w:szCs w:val="22"/>
              </w:rPr>
            </w:pPr>
            <w:r w:rsidRPr="001253D7">
              <w:rPr>
                <w:rFonts w:asciiTheme="minorHAnsi" w:hAnsiTheme="minorHAnsi" w:cstheme="minorHAnsi"/>
                <w:sz w:val="22"/>
                <w:szCs w:val="22"/>
              </w:rPr>
              <w:t>Virinamų paviršių medžiaga</w:t>
            </w:r>
          </w:p>
        </w:tc>
        <w:tc>
          <w:tcPr>
            <w:tcW w:w="1997" w:type="pct"/>
            <w:tcBorders>
              <w:top w:val="single" w:sz="4" w:space="0" w:color="auto"/>
              <w:left w:val="single" w:sz="4" w:space="0" w:color="auto"/>
              <w:bottom w:val="single" w:sz="4" w:space="0" w:color="auto"/>
              <w:right w:val="single" w:sz="4" w:space="0" w:color="auto"/>
            </w:tcBorders>
          </w:tcPr>
          <w:p w14:paraId="12B48B00" w14:textId="1B8FDA5C" w:rsidR="005C703A" w:rsidRPr="001253D7" w:rsidRDefault="005C703A" w:rsidP="005C703A">
            <w:pPr>
              <w:pStyle w:val="TableParagraph"/>
              <w:rPr>
                <w:rFonts w:eastAsia="Times New Roman" w:cstheme="minorHAnsi"/>
                <w:lang w:val="lt-LT"/>
              </w:rPr>
            </w:pPr>
            <w:r w:rsidRPr="001253D7">
              <w:rPr>
                <w:rFonts w:eastAsia="Times New Roman" w:cstheme="minorHAnsi"/>
                <w:lang w:val="lt-LT"/>
              </w:rPr>
              <w:t>PE100.</w:t>
            </w:r>
          </w:p>
        </w:tc>
        <w:tc>
          <w:tcPr>
            <w:tcW w:w="945" w:type="pct"/>
            <w:tcBorders>
              <w:top w:val="single" w:sz="4" w:space="0" w:color="auto"/>
              <w:left w:val="single" w:sz="4" w:space="0" w:color="auto"/>
              <w:bottom w:val="single" w:sz="4" w:space="0" w:color="auto"/>
              <w:right w:val="single" w:sz="4" w:space="0" w:color="auto"/>
            </w:tcBorders>
          </w:tcPr>
          <w:p w14:paraId="334544AF" w14:textId="77777777" w:rsidR="005C703A" w:rsidRPr="001253D7" w:rsidRDefault="005C703A" w:rsidP="005C703A">
            <w:pPr>
              <w:spacing w:afterLines="10" w:after="24"/>
              <w:jc w:val="both"/>
              <w:rPr>
                <w:rFonts w:asciiTheme="minorHAnsi" w:hAnsiTheme="minorHAnsi" w:cstheme="minorHAnsi"/>
                <w:color w:val="0D0D0D" w:themeColor="text1" w:themeTint="F2"/>
                <w:sz w:val="22"/>
                <w:szCs w:val="22"/>
              </w:rPr>
            </w:pPr>
          </w:p>
        </w:tc>
        <w:tc>
          <w:tcPr>
            <w:tcW w:w="945" w:type="pct"/>
            <w:tcBorders>
              <w:top w:val="single" w:sz="4" w:space="0" w:color="auto"/>
              <w:left w:val="single" w:sz="4" w:space="0" w:color="auto"/>
              <w:bottom w:val="single" w:sz="4" w:space="0" w:color="auto"/>
              <w:right w:val="single" w:sz="4" w:space="0" w:color="auto"/>
            </w:tcBorders>
          </w:tcPr>
          <w:p w14:paraId="0368C492" w14:textId="77777777" w:rsidR="005C703A" w:rsidRPr="001253D7" w:rsidRDefault="005C703A" w:rsidP="005C703A">
            <w:pPr>
              <w:spacing w:afterLines="10" w:after="24"/>
              <w:jc w:val="both"/>
              <w:rPr>
                <w:rFonts w:asciiTheme="minorHAnsi" w:hAnsiTheme="minorHAnsi" w:cstheme="minorHAnsi"/>
                <w:color w:val="0D0D0D" w:themeColor="text1" w:themeTint="F2"/>
                <w:sz w:val="22"/>
                <w:szCs w:val="22"/>
              </w:rPr>
            </w:pPr>
          </w:p>
        </w:tc>
      </w:tr>
      <w:tr w:rsidR="005C703A" w:rsidRPr="001253D7" w14:paraId="01BE9407"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9F4A941" w14:textId="77777777" w:rsidR="005C703A" w:rsidRPr="001253D7" w:rsidRDefault="005C703A" w:rsidP="005C703A">
            <w:pPr>
              <w:numPr>
                <w:ilvl w:val="0"/>
                <w:numId w:val="169"/>
              </w:numPr>
              <w:rPr>
                <w:rFonts w:asciiTheme="minorHAnsi" w:hAnsiTheme="minorHAnsi" w:cstheme="minorHAnsi"/>
                <w:color w:val="0D0D0D" w:themeColor="text1" w:themeTint="F2"/>
                <w:sz w:val="22"/>
                <w:szCs w:val="22"/>
              </w:rPr>
            </w:pPr>
          </w:p>
        </w:tc>
        <w:tc>
          <w:tcPr>
            <w:tcW w:w="921" w:type="pct"/>
            <w:tcBorders>
              <w:top w:val="single" w:sz="4" w:space="0" w:color="auto"/>
              <w:left w:val="single" w:sz="4" w:space="0" w:color="auto"/>
              <w:bottom w:val="single" w:sz="4" w:space="0" w:color="auto"/>
              <w:right w:val="single" w:sz="4" w:space="0" w:color="auto"/>
            </w:tcBorders>
          </w:tcPr>
          <w:p w14:paraId="1A0E08F8" w14:textId="78B8C081" w:rsidR="005C703A" w:rsidRPr="001253D7" w:rsidRDefault="005C703A" w:rsidP="005C703A">
            <w:pPr>
              <w:pStyle w:val="TableParagraph"/>
              <w:rPr>
                <w:rFonts w:eastAsia="Times New Roman" w:cstheme="minorHAnsi"/>
                <w:lang w:val="lt-LT"/>
              </w:rPr>
            </w:pPr>
            <w:r w:rsidRPr="001253D7">
              <w:rPr>
                <w:rFonts w:eastAsia="Times New Roman" w:cstheme="minorHAnsi"/>
                <w:lang w:val="lt-LT"/>
              </w:rPr>
              <w:t>Jungties suvirinimo būdas</w:t>
            </w:r>
          </w:p>
        </w:tc>
        <w:tc>
          <w:tcPr>
            <w:tcW w:w="1997" w:type="pct"/>
            <w:tcBorders>
              <w:top w:val="single" w:sz="4" w:space="0" w:color="auto"/>
              <w:left w:val="single" w:sz="4" w:space="0" w:color="auto"/>
              <w:bottom w:val="single" w:sz="4" w:space="0" w:color="auto"/>
              <w:right w:val="single" w:sz="4" w:space="0" w:color="auto"/>
            </w:tcBorders>
          </w:tcPr>
          <w:p w14:paraId="277ACA38" w14:textId="62BE00D5" w:rsidR="005C703A" w:rsidRPr="001253D7" w:rsidRDefault="005C703A" w:rsidP="005C703A">
            <w:pPr>
              <w:pStyle w:val="TableParagraph"/>
              <w:rPr>
                <w:rFonts w:eastAsia="Times New Roman" w:cstheme="minorHAnsi"/>
                <w:lang w:val="lt-LT"/>
              </w:rPr>
            </w:pPr>
            <w:r w:rsidRPr="001253D7">
              <w:rPr>
                <w:rFonts w:eastAsia="Times New Roman" w:cstheme="minorHAnsi"/>
                <w:lang w:val="lt-LT"/>
              </w:rPr>
              <w:t>Elektrinis, suvirinimo įtampa nuo 8 iki 48 V.</w:t>
            </w:r>
          </w:p>
        </w:tc>
        <w:tc>
          <w:tcPr>
            <w:tcW w:w="945" w:type="pct"/>
            <w:tcBorders>
              <w:top w:val="single" w:sz="4" w:space="0" w:color="auto"/>
              <w:left w:val="single" w:sz="4" w:space="0" w:color="auto"/>
              <w:bottom w:val="single" w:sz="4" w:space="0" w:color="auto"/>
              <w:right w:val="single" w:sz="4" w:space="0" w:color="auto"/>
            </w:tcBorders>
          </w:tcPr>
          <w:p w14:paraId="2CAC7BB2" w14:textId="77777777" w:rsidR="005C703A" w:rsidRPr="001253D7" w:rsidRDefault="005C703A" w:rsidP="005C703A">
            <w:pPr>
              <w:rPr>
                <w:rFonts w:asciiTheme="minorHAnsi" w:hAnsiTheme="minorHAnsi" w:cstheme="minorHAnsi"/>
                <w:color w:val="0D0D0D" w:themeColor="text1" w:themeTint="F2"/>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70121BBA" w14:textId="77777777" w:rsidR="005C703A" w:rsidRPr="001253D7" w:rsidRDefault="005C703A" w:rsidP="005C703A">
            <w:pPr>
              <w:rPr>
                <w:rFonts w:asciiTheme="minorHAnsi" w:hAnsiTheme="minorHAnsi" w:cstheme="minorHAnsi"/>
                <w:color w:val="0D0D0D" w:themeColor="text1" w:themeTint="F2"/>
                <w:sz w:val="22"/>
                <w:szCs w:val="22"/>
                <w:lang w:eastAsia="lt-LT"/>
              </w:rPr>
            </w:pPr>
          </w:p>
        </w:tc>
      </w:tr>
      <w:tr w:rsidR="005C703A" w:rsidRPr="001253D7" w14:paraId="1E7D786C"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74181ED" w14:textId="77777777" w:rsidR="005C703A" w:rsidRPr="001253D7" w:rsidRDefault="005C703A" w:rsidP="005C703A">
            <w:pPr>
              <w:numPr>
                <w:ilvl w:val="0"/>
                <w:numId w:val="169"/>
              </w:numPr>
              <w:rPr>
                <w:rFonts w:asciiTheme="minorHAnsi" w:hAnsiTheme="minorHAnsi" w:cstheme="minorHAnsi"/>
                <w:color w:val="0D0D0D" w:themeColor="text1" w:themeTint="F2"/>
                <w:sz w:val="22"/>
                <w:szCs w:val="22"/>
              </w:rPr>
            </w:pPr>
          </w:p>
        </w:tc>
        <w:tc>
          <w:tcPr>
            <w:tcW w:w="921" w:type="pct"/>
            <w:tcBorders>
              <w:top w:val="single" w:sz="4" w:space="0" w:color="auto"/>
              <w:left w:val="single" w:sz="4" w:space="0" w:color="auto"/>
              <w:bottom w:val="single" w:sz="4" w:space="0" w:color="auto"/>
              <w:right w:val="single" w:sz="4" w:space="0" w:color="auto"/>
            </w:tcBorders>
          </w:tcPr>
          <w:p w14:paraId="7722091C" w14:textId="2E32E1D8" w:rsidR="005C703A" w:rsidRPr="001253D7" w:rsidRDefault="005C703A" w:rsidP="005C703A">
            <w:pPr>
              <w:rPr>
                <w:rFonts w:asciiTheme="minorHAnsi" w:hAnsiTheme="minorHAnsi" w:cstheme="minorHAnsi"/>
                <w:sz w:val="22"/>
                <w:szCs w:val="22"/>
              </w:rPr>
            </w:pPr>
            <w:r w:rsidRPr="001253D7">
              <w:rPr>
                <w:rFonts w:asciiTheme="minorHAnsi" w:hAnsiTheme="minorHAnsi" w:cstheme="minorHAnsi"/>
                <w:sz w:val="22"/>
                <w:szCs w:val="22"/>
              </w:rPr>
              <w:t>Jungtis</w:t>
            </w:r>
          </w:p>
        </w:tc>
        <w:tc>
          <w:tcPr>
            <w:tcW w:w="1997" w:type="pct"/>
            <w:tcBorders>
              <w:top w:val="single" w:sz="4" w:space="0" w:color="auto"/>
              <w:left w:val="single" w:sz="4" w:space="0" w:color="auto"/>
              <w:bottom w:val="single" w:sz="4" w:space="0" w:color="auto"/>
              <w:right w:val="single" w:sz="4" w:space="0" w:color="auto"/>
            </w:tcBorders>
          </w:tcPr>
          <w:p w14:paraId="6FC467DA" w14:textId="710ED59C" w:rsidR="005C703A" w:rsidRPr="001253D7" w:rsidRDefault="005C703A" w:rsidP="005C703A">
            <w:pPr>
              <w:spacing w:afterLines="10" w:after="24"/>
              <w:ind w:left="9"/>
              <w:jc w:val="both"/>
              <w:rPr>
                <w:rFonts w:asciiTheme="minorHAnsi" w:hAnsiTheme="minorHAnsi" w:cstheme="minorHAnsi"/>
                <w:sz w:val="22"/>
                <w:szCs w:val="22"/>
              </w:rPr>
            </w:pPr>
            <w:r w:rsidRPr="001253D7">
              <w:rPr>
                <w:rFonts w:asciiTheme="minorHAnsi" w:hAnsiTheme="minorHAnsi" w:cstheme="minorHAnsi"/>
                <w:sz w:val="22"/>
                <w:szCs w:val="22"/>
              </w:rPr>
              <w:t xml:space="preserve">Balno atšaka turi būti lygi dalis ir turi jungtis per elektra virinama mova. </w:t>
            </w:r>
          </w:p>
        </w:tc>
        <w:tc>
          <w:tcPr>
            <w:tcW w:w="945" w:type="pct"/>
            <w:tcBorders>
              <w:top w:val="single" w:sz="4" w:space="0" w:color="auto"/>
              <w:left w:val="single" w:sz="4" w:space="0" w:color="auto"/>
              <w:bottom w:val="single" w:sz="4" w:space="0" w:color="auto"/>
              <w:right w:val="single" w:sz="4" w:space="0" w:color="auto"/>
            </w:tcBorders>
          </w:tcPr>
          <w:p w14:paraId="5CD10E74" w14:textId="77777777" w:rsidR="005C703A" w:rsidRPr="001253D7" w:rsidRDefault="005C703A" w:rsidP="005C703A">
            <w:pPr>
              <w:rPr>
                <w:rFonts w:asciiTheme="minorHAnsi" w:hAnsiTheme="minorHAnsi" w:cstheme="minorHAnsi"/>
                <w:color w:val="0D0D0D" w:themeColor="text1" w:themeTint="F2"/>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5B246682" w14:textId="77777777" w:rsidR="005C703A" w:rsidRPr="001253D7" w:rsidRDefault="005C703A" w:rsidP="005C703A">
            <w:pPr>
              <w:rPr>
                <w:rFonts w:asciiTheme="minorHAnsi" w:hAnsiTheme="minorHAnsi" w:cstheme="minorHAnsi"/>
                <w:color w:val="0D0D0D" w:themeColor="text1" w:themeTint="F2"/>
                <w:sz w:val="22"/>
                <w:szCs w:val="22"/>
                <w:lang w:eastAsia="lt-LT"/>
              </w:rPr>
            </w:pPr>
          </w:p>
        </w:tc>
      </w:tr>
      <w:tr w:rsidR="005C703A" w:rsidRPr="001253D7" w14:paraId="61318841"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E818FFD" w14:textId="77777777" w:rsidR="005C703A" w:rsidRPr="001253D7" w:rsidRDefault="005C703A" w:rsidP="005C703A">
            <w:pPr>
              <w:numPr>
                <w:ilvl w:val="0"/>
                <w:numId w:val="169"/>
              </w:numPr>
              <w:rPr>
                <w:rFonts w:asciiTheme="minorHAnsi" w:hAnsiTheme="minorHAnsi" w:cstheme="minorHAnsi"/>
                <w:color w:val="0D0D0D" w:themeColor="text1" w:themeTint="F2"/>
                <w:sz w:val="22"/>
                <w:szCs w:val="22"/>
              </w:rPr>
            </w:pPr>
          </w:p>
        </w:tc>
        <w:tc>
          <w:tcPr>
            <w:tcW w:w="921" w:type="pct"/>
            <w:tcBorders>
              <w:top w:val="single" w:sz="4" w:space="0" w:color="auto"/>
              <w:left w:val="single" w:sz="4" w:space="0" w:color="auto"/>
              <w:bottom w:val="single" w:sz="4" w:space="0" w:color="auto"/>
              <w:right w:val="single" w:sz="4" w:space="0" w:color="auto"/>
            </w:tcBorders>
          </w:tcPr>
          <w:p w14:paraId="5B7DC50F" w14:textId="6125C013" w:rsidR="005C703A" w:rsidRPr="001253D7" w:rsidRDefault="005C703A" w:rsidP="005C703A">
            <w:pPr>
              <w:rPr>
                <w:rFonts w:asciiTheme="minorHAnsi" w:hAnsiTheme="minorHAnsi" w:cstheme="minorHAnsi"/>
                <w:color w:val="0D0D0D" w:themeColor="text1" w:themeTint="F2"/>
                <w:sz w:val="22"/>
                <w:szCs w:val="22"/>
              </w:rPr>
            </w:pPr>
            <w:r w:rsidRPr="001253D7">
              <w:rPr>
                <w:rFonts w:asciiTheme="minorHAnsi" w:hAnsiTheme="minorHAnsi" w:cstheme="minorHAnsi"/>
                <w:sz w:val="22"/>
                <w:szCs w:val="22"/>
              </w:rPr>
              <w:t>Gaminio ženklinimas</w:t>
            </w:r>
          </w:p>
        </w:tc>
        <w:tc>
          <w:tcPr>
            <w:tcW w:w="1997" w:type="pct"/>
            <w:tcBorders>
              <w:top w:val="single" w:sz="4" w:space="0" w:color="auto"/>
              <w:left w:val="single" w:sz="4" w:space="0" w:color="auto"/>
              <w:bottom w:val="single" w:sz="4" w:space="0" w:color="auto"/>
              <w:right w:val="single" w:sz="4" w:space="0" w:color="auto"/>
            </w:tcBorders>
          </w:tcPr>
          <w:p w14:paraId="0046833B" w14:textId="77777777" w:rsidR="005C703A" w:rsidRPr="001253D7" w:rsidRDefault="005C703A" w:rsidP="005C703A">
            <w:pPr>
              <w:spacing w:afterLines="10" w:after="24"/>
              <w:ind w:left="9"/>
              <w:jc w:val="both"/>
              <w:rPr>
                <w:rFonts w:asciiTheme="minorHAnsi" w:hAnsiTheme="minorHAnsi" w:cstheme="minorHAnsi"/>
                <w:sz w:val="22"/>
                <w:szCs w:val="22"/>
              </w:rPr>
            </w:pPr>
            <w:r w:rsidRPr="001253D7">
              <w:rPr>
                <w:rFonts w:asciiTheme="minorHAnsi" w:hAnsiTheme="minorHAnsi" w:cstheme="minorHAnsi"/>
                <w:sz w:val="22"/>
                <w:szCs w:val="22"/>
              </w:rPr>
              <w:t>Žymėjimas:</w:t>
            </w:r>
          </w:p>
          <w:p w14:paraId="2C25183F" w14:textId="77777777" w:rsidR="005C703A" w:rsidRPr="001253D7" w:rsidRDefault="005C703A" w:rsidP="005C703A">
            <w:pPr>
              <w:pStyle w:val="ListParagraph"/>
              <w:numPr>
                <w:ilvl w:val="0"/>
                <w:numId w:val="167"/>
              </w:numPr>
              <w:ind w:left="457"/>
              <w:jc w:val="both"/>
              <w:rPr>
                <w:rFonts w:asciiTheme="minorHAnsi" w:hAnsiTheme="minorHAnsi" w:cstheme="minorHAnsi"/>
                <w:sz w:val="22"/>
                <w:szCs w:val="22"/>
              </w:rPr>
            </w:pPr>
            <w:r w:rsidRPr="001253D7">
              <w:rPr>
                <w:rFonts w:asciiTheme="minorHAnsi" w:hAnsiTheme="minorHAnsi" w:cstheme="minorHAnsi"/>
                <w:sz w:val="22"/>
                <w:szCs w:val="22"/>
              </w:rPr>
              <w:lastRenderedPageBreak/>
              <w:t>Standartas (EN 12201);</w:t>
            </w:r>
          </w:p>
          <w:p w14:paraId="261FEA01" w14:textId="77777777" w:rsidR="005C703A" w:rsidRPr="001253D7" w:rsidRDefault="005C703A" w:rsidP="005C703A">
            <w:pPr>
              <w:pStyle w:val="ListParagraph"/>
              <w:numPr>
                <w:ilvl w:val="0"/>
                <w:numId w:val="167"/>
              </w:numPr>
              <w:ind w:left="457"/>
              <w:jc w:val="both"/>
              <w:rPr>
                <w:rFonts w:asciiTheme="minorHAnsi" w:hAnsiTheme="minorHAnsi" w:cstheme="minorHAnsi"/>
                <w:sz w:val="22"/>
                <w:szCs w:val="22"/>
              </w:rPr>
            </w:pPr>
            <w:r w:rsidRPr="001253D7">
              <w:rPr>
                <w:rFonts w:asciiTheme="minorHAnsi" w:hAnsiTheme="minorHAnsi" w:cstheme="minorHAnsi"/>
                <w:sz w:val="22"/>
                <w:szCs w:val="22"/>
              </w:rPr>
              <w:t>Gamintojas (pvz. Gamintojas);</w:t>
            </w:r>
          </w:p>
          <w:p w14:paraId="3160E44F" w14:textId="77777777" w:rsidR="005C703A" w:rsidRPr="001253D7" w:rsidRDefault="005C703A" w:rsidP="005C703A">
            <w:pPr>
              <w:pStyle w:val="ListParagraph"/>
              <w:numPr>
                <w:ilvl w:val="0"/>
                <w:numId w:val="167"/>
              </w:numPr>
              <w:ind w:left="457"/>
              <w:jc w:val="both"/>
              <w:rPr>
                <w:rFonts w:asciiTheme="minorHAnsi" w:hAnsiTheme="minorHAnsi" w:cstheme="minorHAnsi"/>
                <w:sz w:val="22"/>
                <w:szCs w:val="22"/>
              </w:rPr>
            </w:pPr>
            <w:r w:rsidRPr="001253D7">
              <w:rPr>
                <w:rFonts w:asciiTheme="minorHAnsi" w:hAnsiTheme="minorHAnsi" w:cstheme="minorHAnsi"/>
                <w:sz w:val="22"/>
                <w:szCs w:val="22"/>
              </w:rPr>
              <w:t>Vamzdžio išorinis skersmuo (pvz. 110);</w:t>
            </w:r>
          </w:p>
          <w:p w14:paraId="6D236A29" w14:textId="77777777" w:rsidR="005C703A" w:rsidRPr="001253D7" w:rsidRDefault="005C703A" w:rsidP="005C703A">
            <w:pPr>
              <w:pStyle w:val="ListParagraph"/>
              <w:numPr>
                <w:ilvl w:val="0"/>
                <w:numId w:val="167"/>
              </w:numPr>
              <w:ind w:left="457"/>
              <w:jc w:val="both"/>
              <w:rPr>
                <w:rFonts w:asciiTheme="minorHAnsi" w:hAnsiTheme="minorHAnsi" w:cstheme="minorHAnsi"/>
                <w:sz w:val="22"/>
                <w:szCs w:val="22"/>
              </w:rPr>
            </w:pPr>
            <w:r w:rsidRPr="001253D7">
              <w:rPr>
                <w:rFonts w:asciiTheme="minorHAnsi" w:hAnsiTheme="minorHAnsi" w:cstheme="minorHAnsi"/>
                <w:sz w:val="22"/>
                <w:szCs w:val="22"/>
              </w:rPr>
              <w:t>Medžiaga (PE100);</w:t>
            </w:r>
          </w:p>
          <w:p w14:paraId="02ACA155" w14:textId="77777777" w:rsidR="005C703A" w:rsidRPr="001253D7" w:rsidRDefault="005C703A" w:rsidP="005C703A">
            <w:pPr>
              <w:pStyle w:val="ListParagraph"/>
              <w:numPr>
                <w:ilvl w:val="0"/>
                <w:numId w:val="167"/>
              </w:numPr>
              <w:ind w:left="457"/>
              <w:jc w:val="both"/>
              <w:rPr>
                <w:rFonts w:asciiTheme="minorHAnsi" w:hAnsiTheme="minorHAnsi" w:cstheme="minorHAnsi"/>
                <w:sz w:val="22"/>
                <w:szCs w:val="22"/>
              </w:rPr>
            </w:pPr>
            <w:r w:rsidRPr="001253D7">
              <w:rPr>
                <w:rFonts w:asciiTheme="minorHAnsi" w:hAnsiTheme="minorHAnsi" w:cstheme="minorHAnsi"/>
                <w:sz w:val="22"/>
                <w:szCs w:val="22"/>
              </w:rPr>
              <w:t>Gaminio SDR skaičius (SDR11 arba SDR17);</w:t>
            </w:r>
          </w:p>
          <w:p w14:paraId="33B5E5DD" w14:textId="77777777" w:rsidR="005C703A" w:rsidRPr="001253D7" w:rsidRDefault="005C703A" w:rsidP="005C703A">
            <w:pPr>
              <w:pStyle w:val="ListParagraph"/>
              <w:numPr>
                <w:ilvl w:val="0"/>
                <w:numId w:val="167"/>
              </w:numPr>
              <w:ind w:left="457"/>
              <w:jc w:val="both"/>
              <w:rPr>
                <w:rFonts w:asciiTheme="minorHAnsi" w:hAnsiTheme="minorHAnsi" w:cstheme="minorHAnsi"/>
                <w:sz w:val="22"/>
                <w:szCs w:val="22"/>
              </w:rPr>
            </w:pPr>
            <w:r w:rsidRPr="001253D7">
              <w:rPr>
                <w:rFonts w:asciiTheme="minorHAnsi" w:hAnsiTheme="minorHAnsi" w:cstheme="minorHAnsi"/>
                <w:sz w:val="22"/>
                <w:szCs w:val="22"/>
              </w:rPr>
              <w:t>Slėgio klasė (PN 10 arba PN16);</w:t>
            </w:r>
          </w:p>
          <w:p w14:paraId="64401AAA" w14:textId="77777777" w:rsidR="005C703A" w:rsidRPr="001253D7" w:rsidRDefault="005C703A" w:rsidP="005C703A">
            <w:pPr>
              <w:pStyle w:val="ListParagraph"/>
              <w:numPr>
                <w:ilvl w:val="0"/>
                <w:numId w:val="167"/>
              </w:numPr>
              <w:ind w:left="457"/>
              <w:jc w:val="both"/>
              <w:rPr>
                <w:rFonts w:asciiTheme="minorHAnsi" w:hAnsiTheme="minorHAnsi" w:cstheme="minorHAnsi"/>
                <w:sz w:val="22"/>
                <w:szCs w:val="22"/>
              </w:rPr>
            </w:pPr>
            <w:r w:rsidRPr="001253D7">
              <w:rPr>
                <w:rFonts w:asciiTheme="minorHAnsi" w:hAnsiTheme="minorHAnsi" w:cstheme="minorHAnsi"/>
                <w:sz w:val="22"/>
                <w:szCs w:val="22"/>
              </w:rPr>
              <w:t>Tinkamo vamzdžio SDR skaičius (pvz. SDR11);</w:t>
            </w:r>
          </w:p>
          <w:p w14:paraId="34E825F6" w14:textId="77777777" w:rsidR="005C703A" w:rsidRPr="001253D7" w:rsidRDefault="005C703A" w:rsidP="005C703A">
            <w:pPr>
              <w:pStyle w:val="ListParagraph"/>
              <w:numPr>
                <w:ilvl w:val="0"/>
                <w:numId w:val="167"/>
              </w:numPr>
              <w:ind w:left="457"/>
              <w:jc w:val="both"/>
              <w:rPr>
                <w:rFonts w:asciiTheme="minorHAnsi" w:hAnsiTheme="minorHAnsi" w:cstheme="minorHAnsi"/>
                <w:sz w:val="22"/>
                <w:szCs w:val="22"/>
              </w:rPr>
            </w:pPr>
            <w:r w:rsidRPr="001253D7">
              <w:rPr>
                <w:rFonts w:asciiTheme="minorHAnsi" w:hAnsiTheme="minorHAnsi" w:cstheme="minorHAnsi"/>
                <w:sz w:val="22"/>
                <w:szCs w:val="22"/>
              </w:rPr>
              <w:t>Panaudojimas (W arba W/P);</w:t>
            </w:r>
          </w:p>
          <w:p w14:paraId="5B3DCABD" w14:textId="19142550" w:rsidR="005C703A" w:rsidRPr="001253D7" w:rsidRDefault="005C703A" w:rsidP="005C703A">
            <w:pPr>
              <w:pStyle w:val="ListParagraph"/>
              <w:numPr>
                <w:ilvl w:val="0"/>
                <w:numId w:val="167"/>
              </w:numPr>
              <w:ind w:left="457"/>
              <w:jc w:val="both"/>
              <w:rPr>
                <w:rFonts w:asciiTheme="minorHAnsi" w:hAnsiTheme="minorHAnsi" w:cstheme="minorHAnsi"/>
                <w:sz w:val="22"/>
                <w:szCs w:val="22"/>
              </w:rPr>
            </w:pPr>
            <w:r w:rsidRPr="001253D7">
              <w:rPr>
                <w:rFonts w:asciiTheme="minorHAnsi" w:hAnsiTheme="minorHAnsi" w:cstheme="minorHAnsi"/>
                <w:sz w:val="22"/>
                <w:szCs w:val="22"/>
              </w:rPr>
              <w:t>Gamintojo informacija (unikalus numeris ir brūkšninis kodas pagal ISO 13950 arba lygiavertį standartą, informacijos nuskaitymui suvirinimo aparatams su nuskaitymo skaneriais).</w:t>
            </w:r>
          </w:p>
        </w:tc>
        <w:tc>
          <w:tcPr>
            <w:tcW w:w="945" w:type="pct"/>
            <w:tcBorders>
              <w:top w:val="single" w:sz="4" w:space="0" w:color="auto"/>
              <w:left w:val="single" w:sz="4" w:space="0" w:color="auto"/>
              <w:bottom w:val="single" w:sz="4" w:space="0" w:color="auto"/>
              <w:right w:val="single" w:sz="4" w:space="0" w:color="auto"/>
            </w:tcBorders>
          </w:tcPr>
          <w:p w14:paraId="6C97A414" w14:textId="77777777" w:rsidR="005C703A" w:rsidRPr="001253D7" w:rsidRDefault="005C703A" w:rsidP="005C703A">
            <w:pPr>
              <w:rPr>
                <w:rFonts w:asciiTheme="minorHAnsi" w:hAnsiTheme="minorHAnsi" w:cstheme="minorHAnsi"/>
                <w:color w:val="0D0D0D" w:themeColor="text1" w:themeTint="F2"/>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107E87EF" w14:textId="77777777" w:rsidR="005C703A" w:rsidRPr="001253D7" w:rsidRDefault="005C703A" w:rsidP="005C703A">
            <w:pPr>
              <w:rPr>
                <w:rFonts w:asciiTheme="minorHAnsi" w:hAnsiTheme="minorHAnsi" w:cstheme="minorHAnsi"/>
                <w:color w:val="0D0D0D" w:themeColor="text1" w:themeTint="F2"/>
                <w:sz w:val="22"/>
                <w:szCs w:val="22"/>
                <w:lang w:eastAsia="lt-LT"/>
              </w:rPr>
            </w:pPr>
          </w:p>
        </w:tc>
      </w:tr>
      <w:tr w:rsidR="005C703A" w:rsidRPr="001253D7" w14:paraId="4811CC16"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166837E0" w14:textId="77777777" w:rsidR="005C703A" w:rsidRPr="001253D7" w:rsidRDefault="005C703A" w:rsidP="0068395A">
            <w:pPr>
              <w:ind w:left="9"/>
              <w:jc w:val="center"/>
              <w:rPr>
                <w:rFonts w:asciiTheme="minorHAnsi" w:hAnsiTheme="minorHAnsi" w:cstheme="minorHAnsi"/>
                <w:color w:val="0D0D0D" w:themeColor="text1" w:themeTint="F2"/>
                <w:sz w:val="22"/>
                <w:szCs w:val="22"/>
                <w:lang w:eastAsia="lt-LT"/>
              </w:rPr>
            </w:pPr>
            <w:r w:rsidRPr="001253D7">
              <w:rPr>
                <w:rFonts w:asciiTheme="minorHAnsi" w:hAnsiTheme="minorHAnsi" w:cstheme="minorHAnsi"/>
                <w:b/>
                <w:color w:val="0D0D0D" w:themeColor="text1" w:themeTint="F2"/>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373441E0" w14:textId="77777777" w:rsidR="005C703A" w:rsidRPr="001253D7" w:rsidRDefault="005C703A" w:rsidP="0068395A">
            <w:pPr>
              <w:ind w:left="9"/>
              <w:jc w:val="center"/>
              <w:rPr>
                <w:rFonts w:asciiTheme="minorHAnsi" w:hAnsiTheme="minorHAnsi" w:cstheme="minorHAnsi"/>
                <w:b/>
                <w:color w:val="0D0D0D" w:themeColor="text1" w:themeTint="F2"/>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6ACFFC60" w14:textId="77777777" w:rsidR="005C703A" w:rsidRPr="001253D7" w:rsidRDefault="005C703A" w:rsidP="0068395A">
            <w:pPr>
              <w:ind w:left="9"/>
              <w:jc w:val="center"/>
              <w:rPr>
                <w:rFonts w:asciiTheme="minorHAnsi" w:hAnsiTheme="minorHAnsi" w:cstheme="minorHAnsi"/>
                <w:b/>
                <w:color w:val="0D0D0D" w:themeColor="text1" w:themeTint="F2"/>
                <w:sz w:val="22"/>
                <w:szCs w:val="22"/>
                <w:lang w:eastAsia="lt-LT"/>
              </w:rPr>
            </w:pPr>
          </w:p>
        </w:tc>
      </w:tr>
      <w:tr w:rsidR="005C703A" w:rsidRPr="001253D7" w14:paraId="0C54524F"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DCF4055" w14:textId="77777777" w:rsidR="005C703A" w:rsidRPr="001253D7" w:rsidRDefault="005C703A" w:rsidP="005C703A">
            <w:pPr>
              <w:numPr>
                <w:ilvl w:val="0"/>
                <w:numId w:val="169"/>
              </w:numPr>
              <w:rPr>
                <w:rFonts w:asciiTheme="minorHAnsi" w:hAnsiTheme="minorHAnsi" w:cstheme="minorHAnsi"/>
                <w:color w:val="0D0D0D" w:themeColor="text1" w:themeTint="F2"/>
                <w:sz w:val="22"/>
                <w:szCs w:val="22"/>
              </w:rPr>
            </w:pPr>
          </w:p>
        </w:tc>
        <w:tc>
          <w:tcPr>
            <w:tcW w:w="921" w:type="pct"/>
            <w:tcBorders>
              <w:top w:val="single" w:sz="4" w:space="0" w:color="auto"/>
              <w:left w:val="single" w:sz="4" w:space="0" w:color="auto"/>
              <w:bottom w:val="single" w:sz="4" w:space="0" w:color="auto"/>
              <w:right w:val="single" w:sz="4" w:space="0" w:color="auto"/>
            </w:tcBorders>
          </w:tcPr>
          <w:p w14:paraId="42E3DCA3" w14:textId="77777777" w:rsidR="005C703A" w:rsidRPr="001253D7" w:rsidRDefault="005C703A" w:rsidP="0068395A">
            <w:pPr>
              <w:rPr>
                <w:rFonts w:asciiTheme="minorHAnsi" w:hAnsiTheme="minorHAnsi" w:cstheme="minorHAnsi"/>
                <w:color w:val="0D0D0D" w:themeColor="text1" w:themeTint="F2"/>
                <w:sz w:val="22"/>
                <w:szCs w:val="22"/>
              </w:rPr>
            </w:pPr>
            <w:r w:rsidRPr="001253D7">
              <w:rPr>
                <w:rFonts w:asciiTheme="minorHAnsi" w:hAnsiTheme="minorHAnsi" w:cstheme="minorHAnsi"/>
                <w:sz w:val="22"/>
                <w:szCs w:val="22"/>
              </w:rPr>
              <w:t>Dokumentai pateikiami pirkimo metu</w:t>
            </w:r>
          </w:p>
        </w:tc>
        <w:tc>
          <w:tcPr>
            <w:tcW w:w="1997" w:type="pct"/>
            <w:tcBorders>
              <w:top w:val="single" w:sz="4" w:space="0" w:color="auto"/>
              <w:left w:val="single" w:sz="4" w:space="0" w:color="auto"/>
              <w:bottom w:val="single" w:sz="4" w:space="0" w:color="auto"/>
              <w:right w:val="single" w:sz="4" w:space="0" w:color="auto"/>
            </w:tcBorders>
          </w:tcPr>
          <w:p w14:paraId="16394805" w14:textId="77777777" w:rsidR="002D3144" w:rsidRPr="001253D7" w:rsidRDefault="002D3144" w:rsidP="002D3144">
            <w:pPr>
              <w:pStyle w:val="ListParagraph"/>
              <w:numPr>
                <w:ilvl w:val="0"/>
                <w:numId w:val="167"/>
              </w:numPr>
              <w:ind w:left="457"/>
              <w:jc w:val="both"/>
              <w:rPr>
                <w:rFonts w:asciiTheme="minorHAnsi" w:hAnsiTheme="minorHAnsi" w:cstheme="minorHAnsi"/>
                <w:sz w:val="22"/>
                <w:szCs w:val="22"/>
              </w:rPr>
            </w:pPr>
            <w:r w:rsidRPr="001253D7">
              <w:rPr>
                <w:rFonts w:asciiTheme="minorHAnsi" w:hAnsiTheme="minorHAnsi" w:cstheme="minorHAnsi"/>
                <w:sz w:val="22"/>
                <w:szCs w:val="22"/>
              </w:rPr>
              <w:t xml:space="preserve">Eksploatacinių savybių deklaracija (pagal STR 1.01.04:2015 lietuvių k.); </w:t>
            </w:r>
          </w:p>
          <w:p w14:paraId="1F21C0FF" w14:textId="2E8CAAE1" w:rsidR="005C703A" w:rsidRPr="001253D7" w:rsidRDefault="002D3144" w:rsidP="002D3144">
            <w:pPr>
              <w:pStyle w:val="ListParagraph"/>
              <w:numPr>
                <w:ilvl w:val="0"/>
                <w:numId w:val="167"/>
              </w:numPr>
              <w:ind w:left="457"/>
              <w:jc w:val="both"/>
              <w:rPr>
                <w:rFonts w:asciiTheme="minorHAnsi" w:hAnsiTheme="minorHAnsi" w:cstheme="minorHAnsi"/>
                <w:sz w:val="22"/>
                <w:szCs w:val="22"/>
              </w:rPr>
            </w:pPr>
            <w:r w:rsidRPr="001253D7">
              <w:rPr>
                <w:rFonts w:asciiTheme="minorHAnsi" w:hAnsiTheme="minorHAnsi" w:cstheme="minorHAnsi"/>
                <w:sz w:val="22"/>
                <w:szCs w:val="22"/>
              </w:rPr>
              <w:t>Nepriklausomos, akredituotos organizacijos išduotas ir Europos Sąjungoje galiojantis pažymėjimas, patvirtinantis, kad vamzdžių jungtys tinkamos naudoti geriamojo vandens tiekimo sistemose (lietuvių arba anglų k.).</w:t>
            </w:r>
          </w:p>
        </w:tc>
        <w:tc>
          <w:tcPr>
            <w:tcW w:w="945" w:type="pct"/>
            <w:tcBorders>
              <w:top w:val="single" w:sz="4" w:space="0" w:color="auto"/>
              <w:left w:val="single" w:sz="4" w:space="0" w:color="auto"/>
              <w:bottom w:val="single" w:sz="4" w:space="0" w:color="auto"/>
              <w:right w:val="single" w:sz="4" w:space="0" w:color="auto"/>
            </w:tcBorders>
          </w:tcPr>
          <w:p w14:paraId="6CF5B978" w14:textId="77777777" w:rsidR="005C703A" w:rsidRPr="001253D7" w:rsidRDefault="005C703A" w:rsidP="0068395A">
            <w:pPr>
              <w:spacing w:afterLines="10" w:after="24"/>
              <w:jc w:val="both"/>
              <w:rPr>
                <w:rFonts w:asciiTheme="minorHAnsi" w:hAnsiTheme="minorHAnsi" w:cstheme="minorHAnsi"/>
                <w:color w:val="0D0D0D" w:themeColor="text1" w:themeTint="F2"/>
                <w:sz w:val="22"/>
                <w:szCs w:val="22"/>
              </w:rPr>
            </w:pPr>
          </w:p>
        </w:tc>
        <w:tc>
          <w:tcPr>
            <w:tcW w:w="945" w:type="pct"/>
            <w:tcBorders>
              <w:top w:val="single" w:sz="4" w:space="0" w:color="auto"/>
              <w:left w:val="single" w:sz="4" w:space="0" w:color="auto"/>
              <w:bottom w:val="single" w:sz="4" w:space="0" w:color="auto"/>
              <w:right w:val="single" w:sz="4" w:space="0" w:color="auto"/>
            </w:tcBorders>
          </w:tcPr>
          <w:p w14:paraId="29D931B2" w14:textId="77777777" w:rsidR="005C703A" w:rsidRPr="001253D7" w:rsidRDefault="005C703A" w:rsidP="0068395A">
            <w:pPr>
              <w:spacing w:afterLines="10" w:after="24"/>
              <w:jc w:val="both"/>
              <w:rPr>
                <w:rFonts w:asciiTheme="minorHAnsi" w:hAnsiTheme="minorHAnsi" w:cstheme="minorHAnsi"/>
                <w:color w:val="0D0D0D" w:themeColor="text1" w:themeTint="F2"/>
                <w:sz w:val="22"/>
                <w:szCs w:val="22"/>
              </w:rPr>
            </w:pPr>
          </w:p>
        </w:tc>
      </w:tr>
      <w:tr w:rsidR="005C703A" w:rsidRPr="001253D7" w14:paraId="1B2AC6F6"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9E64F9B" w14:textId="77777777" w:rsidR="005C703A" w:rsidRPr="001253D7" w:rsidRDefault="005C703A" w:rsidP="005C703A">
            <w:pPr>
              <w:numPr>
                <w:ilvl w:val="0"/>
                <w:numId w:val="169"/>
              </w:numPr>
              <w:rPr>
                <w:rFonts w:asciiTheme="minorHAnsi" w:hAnsiTheme="minorHAnsi" w:cstheme="minorHAnsi"/>
                <w:color w:val="0D0D0D" w:themeColor="text1" w:themeTint="F2"/>
                <w:sz w:val="22"/>
                <w:szCs w:val="22"/>
              </w:rPr>
            </w:pPr>
          </w:p>
        </w:tc>
        <w:tc>
          <w:tcPr>
            <w:tcW w:w="921" w:type="pct"/>
            <w:tcBorders>
              <w:top w:val="single" w:sz="4" w:space="0" w:color="auto"/>
              <w:left w:val="single" w:sz="4" w:space="0" w:color="auto"/>
              <w:bottom w:val="single" w:sz="4" w:space="0" w:color="auto"/>
              <w:right w:val="single" w:sz="4" w:space="0" w:color="auto"/>
            </w:tcBorders>
          </w:tcPr>
          <w:p w14:paraId="3388BBE9" w14:textId="77777777" w:rsidR="005C703A" w:rsidRPr="001253D7" w:rsidRDefault="005C703A" w:rsidP="0068395A">
            <w:pPr>
              <w:pStyle w:val="TableParagraph"/>
              <w:tabs>
                <w:tab w:val="left" w:pos="1452"/>
                <w:tab w:val="left" w:pos="2630"/>
              </w:tabs>
              <w:rPr>
                <w:rFonts w:cstheme="minorHAnsi"/>
                <w:color w:val="0D0D0D" w:themeColor="text1" w:themeTint="F2"/>
              </w:rPr>
            </w:pPr>
            <w:proofErr w:type="spellStart"/>
            <w:r w:rsidRPr="001253D7">
              <w:rPr>
                <w:rFonts w:cstheme="minorHAnsi"/>
              </w:rPr>
              <w:t>Dokumentai</w:t>
            </w:r>
            <w:proofErr w:type="spellEnd"/>
            <w:r w:rsidRPr="001253D7">
              <w:rPr>
                <w:rFonts w:cstheme="minorHAnsi"/>
              </w:rPr>
              <w:t xml:space="preserve"> </w:t>
            </w:r>
            <w:proofErr w:type="spellStart"/>
            <w:r w:rsidRPr="001253D7">
              <w:rPr>
                <w:rFonts w:cstheme="minorHAnsi"/>
              </w:rPr>
              <w:t>pateikiami</w:t>
            </w:r>
            <w:proofErr w:type="spellEnd"/>
            <w:r w:rsidRPr="001253D7">
              <w:rPr>
                <w:rFonts w:cstheme="minorHAnsi"/>
              </w:rPr>
              <w:t xml:space="preserve"> </w:t>
            </w:r>
            <w:proofErr w:type="spellStart"/>
            <w:r w:rsidRPr="001253D7">
              <w:rPr>
                <w:rFonts w:cstheme="minorHAnsi"/>
              </w:rPr>
              <w:t>pristatant</w:t>
            </w:r>
            <w:proofErr w:type="spellEnd"/>
            <w:r w:rsidRPr="001253D7">
              <w:rPr>
                <w:rFonts w:cstheme="minorHAnsi"/>
              </w:rPr>
              <w:t xml:space="preserve"> </w:t>
            </w:r>
            <w:proofErr w:type="spellStart"/>
            <w:r w:rsidRPr="001253D7">
              <w:rPr>
                <w:rFonts w:cstheme="minorHAnsi"/>
              </w:rPr>
              <w:t>medžiagas</w:t>
            </w:r>
            <w:proofErr w:type="spellEnd"/>
            <w:r w:rsidRPr="001253D7">
              <w:rPr>
                <w:rFonts w:cstheme="minorHAnsi"/>
              </w:rPr>
              <w:t xml:space="preserve"> </w:t>
            </w:r>
          </w:p>
        </w:tc>
        <w:tc>
          <w:tcPr>
            <w:tcW w:w="1997" w:type="pct"/>
            <w:tcBorders>
              <w:top w:val="single" w:sz="4" w:space="0" w:color="auto"/>
              <w:left w:val="single" w:sz="4" w:space="0" w:color="auto"/>
              <w:bottom w:val="single" w:sz="4" w:space="0" w:color="auto"/>
              <w:right w:val="single" w:sz="4" w:space="0" w:color="auto"/>
            </w:tcBorders>
          </w:tcPr>
          <w:p w14:paraId="05988A4F" w14:textId="77777777" w:rsidR="002D3144" w:rsidRPr="001253D7" w:rsidRDefault="002D3144" w:rsidP="002D3144">
            <w:pPr>
              <w:pStyle w:val="ListParagraph"/>
              <w:numPr>
                <w:ilvl w:val="0"/>
                <w:numId w:val="167"/>
              </w:numPr>
              <w:ind w:left="457"/>
              <w:jc w:val="both"/>
              <w:rPr>
                <w:rFonts w:asciiTheme="minorHAnsi" w:hAnsiTheme="minorHAnsi" w:cstheme="minorHAnsi"/>
                <w:sz w:val="22"/>
                <w:szCs w:val="22"/>
              </w:rPr>
            </w:pPr>
            <w:r w:rsidRPr="001253D7">
              <w:rPr>
                <w:rFonts w:asciiTheme="minorHAnsi" w:hAnsiTheme="minorHAnsi" w:cstheme="minorHAnsi"/>
                <w:sz w:val="22"/>
                <w:szCs w:val="22"/>
              </w:rPr>
              <w:t xml:space="preserve">Eksploatacinių savybių deklaracija (pagal STR 1.01.04:2015 lietuvių k.); </w:t>
            </w:r>
          </w:p>
          <w:p w14:paraId="7D57EC1B" w14:textId="47FEA249" w:rsidR="005C703A" w:rsidRPr="001253D7" w:rsidRDefault="002D3144" w:rsidP="002D3144">
            <w:pPr>
              <w:pStyle w:val="ListParagraph"/>
              <w:numPr>
                <w:ilvl w:val="0"/>
                <w:numId w:val="167"/>
              </w:numPr>
              <w:ind w:left="457"/>
              <w:jc w:val="both"/>
              <w:rPr>
                <w:rFonts w:asciiTheme="minorHAnsi" w:hAnsiTheme="minorHAnsi" w:cstheme="minorHAnsi"/>
                <w:sz w:val="22"/>
                <w:szCs w:val="22"/>
              </w:rPr>
            </w:pPr>
            <w:r w:rsidRPr="001253D7">
              <w:rPr>
                <w:rFonts w:asciiTheme="minorHAnsi" w:hAnsiTheme="minorHAnsi" w:cstheme="minorHAnsi"/>
                <w:sz w:val="22"/>
                <w:szCs w:val="22"/>
              </w:rPr>
              <w:t>Nepriklausomos, akredituotos organizacijos išduotas ir Europos Sąjungoje galiojantis pažymėjimas, patvirtinantis, kad vamzdžių jungtys tinkamos naudoti geriamojo vandens tiekimo sistemose (lietuvių arba anglų k.).</w:t>
            </w:r>
          </w:p>
        </w:tc>
        <w:tc>
          <w:tcPr>
            <w:tcW w:w="945" w:type="pct"/>
            <w:tcBorders>
              <w:top w:val="single" w:sz="4" w:space="0" w:color="auto"/>
              <w:left w:val="single" w:sz="4" w:space="0" w:color="auto"/>
              <w:bottom w:val="single" w:sz="4" w:space="0" w:color="auto"/>
              <w:right w:val="single" w:sz="4" w:space="0" w:color="auto"/>
            </w:tcBorders>
          </w:tcPr>
          <w:p w14:paraId="3109D0EE" w14:textId="77777777" w:rsidR="005C703A" w:rsidRPr="001253D7" w:rsidRDefault="005C703A" w:rsidP="0068395A">
            <w:pPr>
              <w:spacing w:afterLines="10" w:after="24"/>
              <w:jc w:val="both"/>
              <w:rPr>
                <w:rFonts w:asciiTheme="minorHAnsi" w:hAnsiTheme="minorHAnsi" w:cstheme="minorHAnsi"/>
                <w:color w:val="0D0D0D" w:themeColor="text1" w:themeTint="F2"/>
                <w:sz w:val="22"/>
                <w:szCs w:val="22"/>
              </w:rPr>
            </w:pPr>
          </w:p>
        </w:tc>
        <w:tc>
          <w:tcPr>
            <w:tcW w:w="945" w:type="pct"/>
            <w:tcBorders>
              <w:top w:val="single" w:sz="4" w:space="0" w:color="auto"/>
              <w:left w:val="single" w:sz="4" w:space="0" w:color="auto"/>
              <w:bottom w:val="single" w:sz="4" w:space="0" w:color="auto"/>
              <w:right w:val="single" w:sz="4" w:space="0" w:color="auto"/>
            </w:tcBorders>
          </w:tcPr>
          <w:p w14:paraId="60A0FD85" w14:textId="77777777" w:rsidR="005C703A" w:rsidRPr="001253D7" w:rsidRDefault="005C703A" w:rsidP="0068395A">
            <w:pPr>
              <w:spacing w:afterLines="10" w:after="24"/>
              <w:jc w:val="both"/>
              <w:rPr>
                <w:rFonts w:asciiTheme="minorHAnsi" w:hAnsiTheme="minorHAnsi" w:cstheme="minorHAnsi"/>
                <w:color w:val="0D0D0D" w:themeColor="text1" w:themeTint="F2"/>
                <w:sz w:val="22"/>
                <w:szCs w:val="22"/>
              </w:rPr>
            </w:pPr>
          </w:p>
        </w:tc>
      </w:tr>
      <w:tr w:rsidR="005C703A" w:rsidRPr="001253D7" w14:paraId="7D4AD8CE"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531F9792" w14:textId="77777777" w:rsidR="005C703A" w:rsidRPr="001253D7" w:rsidRDefault="005C703A" w:rsidP="0068395A">
            <w:pPr>
              <w:ind w:left="9"/>
              <w:jc w:val="center"/>
              <w:rPr>
                <w:rFonts w:asciiTheme="minorHAnsi" w:hAnsiTheme="minorHAnsi" w:cstheme="minorHAnsi"/>
                <w:color w:val="0D0D0D" w:themeColor="text1" w:themeTint="F2"/>
                <w:sz w:val="22"/>
                <w:szCs w:val="22"/>
                <w:lang w:eastAsia="lt-LT"/>
              </w:rPr>
            </w:pPr>
            <w:r w:rsidRPr="001253D7">
              <w:rPr>
                <w:rFonts w:asciiTheme="minorHAnsi" w:hAnsiTheme="minorHAnsi" w:cstheme="minorHAnsi"/>
                <w:b/>
                <w:color w:val="0D0D0D" w:themeColor="text1" w:themeTint="F2"/>
                <w:sz w:val="22"/>
                <w:szCs w:val="22"/>
                <w:lang w:eastAsia="lt-LT"/>
              </w:rPr>
              <w:t>Pasirenkami parametrai</w:t>
            </w:r>
          </w:p>
        </w:tc>
        <w:tc>
          <w:tcPr>
            <w:tcW w:w="945" w:type="pct"/>
            <w:tcBorders>
              <w:top w:val="single" w:sz="4" w:space="0" w:color="auto"/>
              <w:left w:val="single" w:sz="4" w:space="0" w:color="auto"/>
              <w:bottom w:val="single" w:sz="4" w:space="0" w:color="auto"/>
              <w:right w:val="single" w:sz="4" w:space="0" w:color="auto"/>
            </w:tcBorders>
          </w:tcPr>
          <w:p w14:paraId="7E068B76" w14:textId="77777777" w:rsidR="005C703A" w:rsidRPr="001253D7" w:rsidRDefault="005C703A" w:rsidP="0068395A">
            <w:pPr>
              <w:ind w:left="9"/>
              <w:jc w:val="center"/>
              <w:rPr>
                <w:rFonts w:asciiTheme="minorHAnsi" w:hAnsiTheme="minorHAnsi" w:cstheme="minorHAnsi"/>
                <w:b/>
                <w:color w:val="0D0D0D" w:themeColor="text1" w:themeTint="F2"/>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5C211C63" w14:textId="77777777" w:rsidR="005C703A" w:rsidRPr="001253D7" w:rsidRDefault="005C703A" w:rsidP="0068395A">
            <w:pPr>
              <w:ind w:left="9"/>
              <w:jc w:val="center"/>
              <w:rPr>
                <w:rFonts w:asciiTheme="minorHAnsi" w:hAnsiTheme="minorHAnsi" w:cstheme="minorHAnsi"/>
                <w:b/>
                <w:color w:val="0D0D0D" w:themeColor="text1" w:themeTint="F2"/>
                <w:sz w:val="22"/>
                <w:szCs w:val="22"/>
                <w:lang w:eastAsia="lt-LT"/>
              </w:rPr>
            </w:pPr>
          </w:p>
        </w:tc>
      </w:tr>
      <w:tr w:rsidR="005C703A" w:rsidRPr="001253D7" w14:paraId="4DC37548"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3B6C44AE" w14:textId="77777777" w:rsidR="005C703A" w:rsidRPr="001253D7" w:rsidRDefault="005C703A" w:rsidP="005C703A">
            <w:pPr>
              <w:numPr>
                <w:ilvl w:val="0"/>
                <w:numId w:val="169"/>
              </w:numPr>
              <w:rPr>
                <w:rFonts w:asciiTheme="minorHAnsi" w:hAnsiTheme="minorHAnsi" w:cstheme="minorHAnsi"/>
                <w:color w:val="0D0D0D" w:themeColor="text1" w:themeTint="F2"/>
                <w:sz w:val="22"/>
                <w:szCs w:val="22"/>
              </w:rPr>
            </w:pPr>
          </w:p>
        </w:tc>
        <w:tc>
          <w:tcPr>
            <w:tcW w:w="921" w:type="pct"/>
            <w:tcBorders>
              <w:top w:val="single" w:sz="4" w:space="0" w:color="auto"/>
              <w:left w:val="single" w:sz="4" w:space="0" w:color="auto"/>
              <w:bottom w:val="single" w:sz="4" w:space="0" w:color="auto"/>
              <w:right w:val="single" w:sz="4" w:space="0" w:color="auto"/>
            </w:tcBorders>
          </w:tcPr>
          <w:p w14:paraId="4393AC24" w14:textId="0B83553E" w:rsidR="005C703A" w:rsidRPr="001253D7" w:rsidRDefault="002D3144" w:rsidP="0068395A">
            <w:pPr>
              <w:rPr>
                <w:rFonts w:asciiTheme="minorHAnsi" w:hAnsiTheme="minorHAnsi" w:cstheme="minorHAnsi"/>
                <w:color w:val="0D0D0D" w:themeColor="text1" w:themeTint="F2"/>
                <w:sz w:val="22"/>
                <w:szCs w:val="22"/>
              </w:rPr>
            </w:pPr>
            <w:r w:rsidRPr="001253D7">
              <w:rPr>
                <w:rFonts w:asciiTheme="minorHAnsi" w:hAnsiTheme="minorHAnsi" w:cstheme="minorHAnsi"/>
                <w:sz w:val="22"/>
                <w:szCs w:val="22"/>
              </w:rPr>
              <w:t>Darbinis slėgis</w:t>
            </w:r>
          </w:p>
        </w:tc>
        <w:tc>
          <w:tcPr>
            <w:tcW w:w="1997" w:type="pct"/>
            <w:tcBorders>
              <w:top w:val="single" w:sz="4" w:space="0" w:color="auto"/>
              <w:left w:val="single" w:sz="4" w:space="0" w:color="auto"/>
              <w:bottom w:val="single" w:sz="4" w:space="0" w:color="auto"/>
              <w:right w:val="single" w:sz="4" w:space="0" w:color="auto"/>
            </w:tcBorders>
          </w:tcPr>
          <w:p w14:paraId="43D1FF78" w14:textId="77777777" w:rsidR="002D3144" w:rsidRPr="001253D7" w:rsidRDefault="002D3144" w:rsidP="002D3144">
            <w:pPr>
              <w:jc w:val="both"/>
              <w:rPr>
                <w:rFonts w:asciiTheme="minorHAnsi" w:hAnsiTheme="minorHAnsi" w:cstheme="minorHAnsi"/>
                <w:sz w:val="22"/>
                <w:szCs w:val="22"/>
              </w:rPr>
            </w:pPr>
            <w:r w:rsidRPr="001253D7">
              <w:rPr>
                <w:rFonts w:asciiTheme="minorHAnsi" w:hAnsiTheme="minorHAnsi" w:cstheme="minorHAnsi"/>
                <w:sz w:val="22"/>
                <w:szCs w:val="22"/>
              </w:rPr>
              <w:t xml:space="preserve">Nurodoma užsakant: </w:t>
            </w:r>
          </w:p>
          <w:p w14:paraId="6A42645A" w14:textId="77777777" w:rsidR="002D3144" w:rsidRPr="001253D7" w:rsidRDefault="002D3144" w:rsidP="002D3144">
            <w:pPr>
              <w:pStyle w:val="ListParagraph"/>
              <w:numPr>
                <w:ilvl w:val="0"/>
                <w:numId w:val="167"/>
              </w:numPr>
              <w:ind w:left="457"/>
              <w:jc w:val="both"/>
              <w:rPr>
                <w:rFonts w:asciiTheme="minorHAnsi" w:hAnsiTheme="minorHAnsi" w:cstheme="minorHAnsi"/>
                <w:sz w:val="22"/>
                <w:szCs w:val="22"/>
              </w:rPr>
            </w:pPr>
            <w:r w:rsidRPr="001253D7">
              <w:rPr>
                <w:rFonts w:asciiTheme="minorHAnsi" w:hAnsiTheme="minorHAnsi" w:cstheme="minorHAnsi"/>
                <w:sz w:val="22"/>
                <w:szCs w:val="22"/>
              </w:rPr>
              <w:t>PN 10 (ne daugiau kaip SDR17);</w:t>
            </w:r>
          </w:p>
          <w:p w14:paraId="744F5F2A" w14:textId="1010AEA9" w:rsidR="005C703A" w:rsidRPr="001253D7" w:rsidRDefault="002D3144" w:rsidP="002D3144">
            <w:pPr>
              <w:pStyle w:val="ListParagraph"/>
              <w:numPr>
                <w:ilvl w:val="0"/>
                <w:numId w:val="167"/>
              </w:numPr>
              <w:ind w:left="457"/>
              <w:jc w:val="both"/>
              <w:rPr>
                <w:rFonts w:asciiTheme="minorHAnsi" w:hAnsiTheme="minorHAnsi" w:cstheme="minorHAnsi"/>
                <w:color w:val="0D0D0D" w:themeColor="text1" w:themeTint="F2"/>
                <w:sz w:val="22"/>
                <w:szCs w:val="22"/>
              </w:rPr>
            </w:pPr>
            <w:r w:rsidRPr="001253D7">
              <w:rPr>
                <w:rFonts w:asciiTheme="minorHAnsi" w:hAnsiTheme="minorHAnsi" w:cstheme="minorHAnsi"/>
                <w:sz w:val="22"/>
                <w:szCs w:val="22"/>
              </w:rPr>
              <w:t>PN 16 (ne daugiau kaip SDR11).</w:t>
            </w:r>
          </w:p>
        </w:tc>
        <w:tc>
          <w:tcPr>
            <w:tcW w:w="945" w:type="pct"/>
            <w:tcBorders>
              <w:top w:val="single" w:sz="4" w:space="0" w:color="auto"/>
              <w:left w:val="single" w:sz="4" w:space="0" w:color="auto"/>
              <w:bottom w:val="single" w:sz="4" w:space="0" w:color="auto"/>
              <w:right w:val="single" w:sz="4" w:space="0" w:color="auto"/>
            </w:tcBorders>
          </w:tcPr>
          <w:p w14:paraId="2402BF8D" w14:textId="77777777" w:rsidR="005C703A" w:rsidRPr="001253D7" w:rsidRDefault="005C703A" w:rsidP="0068395A">
            <w:pPr>
              <w:jc w:val="both"/>
              <w:rPr>
                <w:rFonts w:asciiTheme="minorHAnsi" w:hAnsiTheme="minorHAnsi" w:cstheme="minorHAnsi"/>
                <w:color w:val="0D0D0D" w:themeColor="text1" w:themeTint="F2"/>
                <w:sz w:val="22"/>
                <w:szCs w:val="22"/>
              </w:rPr>
            </w:pPr>
          </w:p>
        </w:tc>
        <w:tc>
          <w:tcPr>
            <w:tcW w:w="945" w:type="pct"/>
            <w:tcBorders>
              <w:top w:val="single" w:sz="4" w:space="0" w:color="auto"/>
              <w:left w:val="single" w:sz="4" w:space="0" w:color="auto"/>
              <w:bottom w:val="single" w:sz="4" w:space="0" w:color="auto"/>
              <w:right w:val="single" w:sz="4" w:space="0" w:color="auto"/>
            </w:tcBorders>
          </w:tcPr>
          <w:p w14:paraId="187B5047" w14:textId="77777777" w:rsidR="005C703A" w:rsidRPr="001253D7" w:rsidRDefault="005C703A" w:rsidP="0068395A">
            <w:pPr>
              <w:jc w:val="both"/>
              <w:rPr>
                <w:rFonts w:asciiTheme="minorHAnsi" w:hAnsiTheme="minorHAnsi" w:cstheme="minorHAnsi"/>
                <w:color w:val="0D0D0D" w:themeColor="text1" w:themeTint="F2"/>
                <w:sz w:val="22"/>
                <w:szCs w:val="22"/>
              </w:rPr>
            </w:pPr>
          </w:p>
        </w:tc>
      </w:tr>
      <w:tr w:rsidR="005C703A" w:rsidRPr="001253D7" w14:paraId="12D18ADF" w14:textId="77777777" w:rsidTr="00683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E771B8E" w14:textId="77777777" w:rsidR="005C703A" w:rsidRPr="001253D7" w:rsidRDefault="005C703A" w:rsidP="005C703A">
            <w:pPr>
              <w:numPr>
                <w:ilvl w:val="0"/>
                <w:numId w:val="169"/>
              </w:numPr>
              <w:rPr>
                <w:rFonts w:asciiTheme="minorHAnsi" w:hAnsiTheme="minorHAnsi" w:cstheme="minorHAnsi"/>
                <w:color w:val="0D0D0D" w:themeColor="text1" w:themeTint="F2"/>
                <w:sz w:val="22"/>
                <w:szCs w:val="22"/>
              </w:rPr>
            </w:pPr>
          </w:p>
        </w:tc>
        <w:tc>
          <w:tcPr>
            <w:tcW w:w="921" w:type="pct"/>
            <w:tcBorders>
              <w:top w:val="single" w:sz="4" w:space="0" w:color="auto"/>
              <w:left w:val="single" w:sz="4" w:space="0" w:color="auto"/>
              <w:bottom w:val="single" w:sz="4" w:space="0" w:color="auto"/>
              <w:right w:val="single" w:sz="4" w:space="0" w:color="auto"/>
            </w:tcBorders>
          </w:tcPr>
          <w:p w14:paraId="1A68EC9B" w14:textId="5715F686" w:rsidR="005C703A" w:rsidRPr="001253D7" w:rsidRDefault="002D3144" w:rsidP="0068395A">
            <w:pPr>
              <w:rPr>
                <w:rFonts w:asciiTheme="minorHAnsi" w:hAnsiTheme="minorHAnsi" w:cstheme="minorHAnsi"/>
                <w:color w:val="0D0D0D" w:themeColor="text1" w:themeTint="F2"/>
                <w:sz w:val="22"/>
                <w:szCs w:val="22"/>
              </w:rPr>
            </w:pPr>
            <w:r w:rsidRPr="001253D7">
              <w:rPr>
                <w:rFonts w:asciiTheme="minorHAnsi" w:hAnsiTheme="minorHAnsi" w:cstheme="minorHAnsi"/>
                <w:sz w:val="22"/>
                <w:szCs w:val="22"/>
              </w:rPr>
              <w:t>Išorinis vamzdžio skersmuo</w:t>
            </w:r>
          </w:p>
        </w:tc>
        <w:tc>
          <w:tcPr>
            <w:tcW w:w="1997" w:type="pct"/>
            <w:tcBorders>
              <w:top w:val="single" w:sz="4" w:space="0" w:color="auto"/>
              <w:left w:val="single" w:sz="4" w:space="0" w:color="auto"/>
              <w:bottom w:val="single" w:sz="4" w:space="0" w:color="auto"/>
              <w:right w:val="single" w:sz="4" w:space="0" w:color="auto"/>
            </w:tcBorders>
          </w:tcPr>
          <w:p w14:paraId="61EDEF2E" w14:textId="77777777" w:rsidR="002D3144" w:rsidRPr="001253D7" w:rsidRDefault="002D3144" w:rsidP="002D3144">
            <w:pPr>
              <w:jc w:val="both"/>
              <w:rPr>
                <w:rFonts w:asciiTheme="minorHAnsi" w:hAnsiTheme="minorHAnsi" w:cstheme="minorHAnsi"/>
                <w:sz w:val="22"/>
                <w:szCs w:val="22"/>
              </w:rPr>
            </w:pPr>
            <w:r w:rsidRPr="001253D7">
              <w:rPr>
                <w:rFonts w:asciiTheme="minorHAnsi" w:hAnsiTheme="minorHAnsi" w:cstheme="minorHAnsi"/>
                <w:sz w:val="22"/>
                <w:szCs w:val="22"/>
              </w:rPr>
              <w:t xml:space="preserve">Nurodoma užsakant: </w:t>
            </w:r>
          </w:p>
          <w:p w14:paraId="7FFDA0E8" w14:textId="77777777" w:rsidR="002D3144" w:rsidRPr="001253D7" w:rsidRDefault="002D3144" w:rsidP="002D3144">
            <w:pPr>
              <w:pStyle w:val="ListParagraph"/>
              <w:numPr>
                <w:ilvl w:val="0"/>
                <w:numId w:val="167"/>
              </w:numPr>
              <w:ind w:left="457"/>
              <w:jc w:val="both"/>
              <w:rPr>
                <w:rFonts w:asciiTheme="minorHAnsi" w:hAnsiTheme="minorHAnsi" w:cstheme="minorHAnsi"/>
                <w:sz w:val="22"/>
                <w:szCs w:val="22"/>
              </w:rPr>
            </w:pPr>
            <w:r w:rsidRPr="001253D7">
              <w:rPr>
                <w:rFonts w:asciiTheme="minorHAnsi" w:hAnsiTheme="minorHAnsi" w:cstheme="minorHAnsi"/>
                <w:sz w:val="22"/>
                <w:szCs w:val="22"/>
              </w:rPr>
              <w:lastRenderedPageBreak/>
              <w:t>63 mm;</w:t>
            </w:r>
          </w:p>
          <w:p w14:paraId="4012E562" w14:textId="77777777" w:rsidR="002D3144" w:rsidRPr="001253D7" w:rsidRDefault="002D3144" w:rsidP="002D3144">
            <w:pPr>
              <w:pStyle w:val="ListParagraph"/>
              <w:numPr>
                <w:ilvl w:val="0"/>
                <w:numId w:val="167"/>
              </w:numPr>
              <w:ind w:left="457"/>
              <w:jc w:val="both"/>
              <w:rPr>
                <w:rFonts w:asciiTheme="minorHAnsi" w:hAnsiTheme="minorHAnsi" w:cstheme="minorHAnsi"/>
                <w:sz w:val="22"/>
                <w:szCs w:val="22"/>
              </w:rPr>
            </w:pPr>
            <w:r w:rsidRPr="001253D7">
              <w:rPr>
                <w:rFonts w:asciiTheme="minorHAnsi" w:hAnsiTheme="minorHAnsi" w:cstheme="minorHAnsi"/>
                <w:sz w:val="22"/>
                <w:szCs w:val="22"/>
              </w:rPr>
              <w:t>110 mm;</w:t>
            </w:r>
          </w:p>
          <w:p w14:paraId="2FF6B93E" w14:textId="77777777" w:rsidR="002D3144" w:rsidRPr="001253D7" w:rsidRDefault="002D3144" w:rsidP="002D3144">
            <w:pPr>
              <w:pStyle w:val="ListParagraph"/>
              <w:numPr>
                <w:ilvl w:val="0"/>
                <w:numId w:val="167"/>
              </w:numPr>
              <w:ind w:left="457"/>
              <w:jc w:val="both"/>
              <w:rPr>
                <w:rFonts w:asciiTheme="minorHAnsi" w:hAnsiTheme="minorHAnsi" w:cstheme="minorHAnsi"/>
                <w:sz w:val="22"/>
                <w:szCs w:val="22"/>
              </w:rPr>
            </w:pPr>
            <w:r w:rsidRPr="001253D7">
              <w:rPr>
                <w:rFonts w:asciiTheme="minorHAnsi" w:hAnsiTheme="minorHAnsi" w:cstheme="minorHAnsi"/>
                <w:sz w:val="22"/>
                <w:szCs w:val="22"/>
              </w:rPr>
              <w:t>160 mm;</w:t>
            </w:r>
          </w:p>
          <w:p w14:paraId="4649BDDD" w14:textId="24921F0B" w:rsidR="005C703A" w:rsidRPr="00A31649" w:rsidRDefault="002D3144" w:rsidP="00A31649">
            <w:pPr>
              <w:pStyle w:val="ListParagraph"/>
              <w:numPr>
                <w:ilvl w:val="0"/>
                <w:numId w:val="167"/>
              </w:numPr>
              <w:ind w:left="457"/>
              <w:jc w:val="both"/>
              <w:rPr>
                <w:rFonts w:asciiTheme="minorHAnsi" w:hAnsiTheme="minorHAnsi" w:cstheme="minorHAnsi"/>
                <w:sz w:val="22"/>
                <w:szCs w:val="22"/>
              </w:rPr>
            </w:pPr>
            <w:r w:rsidRPr="001253D7">
              <w:rPr>
                <w:rFonts w:asciiTheme="minorHAnsi" w:hAnsiTheme="minorHAnsi" w:cstheme="minorHAnsi"/>
                <w:sz w:val="22"/>
                <w:szCs w:val="22"/>
              </w:rPr>
              <w:t>225 mm</w:t>
            </w:r>
            <w:r w:rsidR="00A31649">
              <w:rPr>
                <w:rFonts w:asciiTheme="minorHAnsi" w:hAnsiTheme="minorHAnsi" w:cstheme="minorHAnsi"/>
                <w:sz w:val="22"/>
                <w:szCs w:val="22"/>
              </w:rPr>
              <w:t>.</w:t>
            </w:r>
          </w:p>
        </w:tc>
        <w:tc>
          <w:tcPr>
            <w:tcW w:w="945" w:type="pct"/>
            <w:tcBorders>
              <w:top w:val="single" w:sz="4" w:space="0" w:color="auto"/>
              <w:left w:val="single" w:sz="4" w:space="0" w:color="auto"/>
              <w:bottom w:val="single" w:sz="4" w:space="0" w:color="auto"/>
              <w:right w:val="single" w:sz="4" w:space="0" w:color="auto"/>
            </w:tcBorders>
          </w:tcPr>
          <w:p w14:paraId="1605B309" w14:textId="77777777" w:rsidR="005C703A" w:rsidRPr="001253D7" w:rsidRDefault="005C703A" w:rsidP="0068395A">
            <w:pPr>
              <w:jc w:val="both"/>
              <w:rPr>
                <w:rFonts w:asciiTheme="minorHAnsi" w:hAnsiTheme="minorHAnsi" w:cstheme="minorHAnsi"/>
                <w:color w:val="0D0D0D" w:themeColor="text1" w:themeTint="F2"/>
                <w:sz w:val="22"/>
                <w:szCs w:val="22"/>
              </w:rPr>
            </w:pPr>
          </w:p>
        </w:tc>
        <w:tc>
          <w:tcPr>
            <w:tcW w:w="945" w:type="pct"/>
            <w:tcBorders>
              <w:top w:val="single" w:sz="4" w:space="0" w:color="auto"/>
              <w:left w:val="single" w:sz="4" w:space="0" w:color="auto"/>
              <w:bottom w:val="single" w:sz="4" w:space="0" w:color="auto"/>
              <w:right w:val="single" w:sz="4" w:space="0" w:color="auto"/>
            </w:tcBorders>
          </w:tcPr>
          <w:p w14:paraId="73B21B63" w14:textId="77777777" w:rsidR="005C703A" w:rsidRPr="001253D7" w:rsidRDefault="005C703A" w:rsidP="0068395A">
            <w:pPr>
              <w:jc w:val="both"/>
              <w:rPr>
                <w:rFonts w:asciiTheme="minorHAnsi" w:hAnsiTheme="minorHAnsi" w:cstheme="minorHAnsi"/>
                <w:color w:val="0D0D0D" w:themeColor="text1" w:themeTint="F2"/>
                <w:sz w:val="22"/>
                <w:szCs w:val="22"/>
              </w:rPr>
            </w:pPr>
          </w:p>
        </w:tc>
      </w:tr>
    </w:tbl>
    <w:p w14:paraId="014911B9" w14:textId="77777777" w:rsidR="002D3144" w:rsidRDefault="002D3144" w:rsidP="002D3144"/>
    <w:p w14:paraId="25E5EC3D" w14:textId="1BF0D5DC" w:rsidR="002D3144" w:rsidRPr="005C41B8" w:rsidRDefault="002D3144" w:rsidP="002D3144">
      <w:pPr>
        <w:rPr>
          <w:rFonts w:asciiTheme="minorHAnsi" w:hAnsiTheme="minorHAnsi" w:cstheme="minorHAnsi"/>
          <w:sz w:val="22"/>
          <w:szCs w:val="22"/>
        </w:rPr>
      </w:pPr>
      <w:r w:rsidRPr="005C41B8">
        <w:rPr>
          <w:rFonts w:asciiTheme="minorHAnsi" w:hAnsiTheme="minorHAnsi" w:cstheme="minorHAnsi"/>
          <w:sz w:val="22"/>
          <w:szCs w:val="22"/>
        </w:rPr>
        <w:t>Punktų Nr. 1-3, 9-10 atitikimas turi būti nurodytas Eksploatacinių savybių deklaracijoje;</w:t>
      </w:r>
    </w:p>
    <w:p w14:paraId="00A4B0CA" w14:textId="77777777" w:rsidR="002D3144" w:rsidRPr="005C41B8" w:rsidRDefault="002D3144" w:rsidP="002D3144">
      <w:pPr>
        <w:rPr>
          <w:rFonts w:asciiTheme="minorHAnsi" w:hAnsiTheme="minorHAnsi" w:cstheme="minorHAnsi"/>
          <w:sz w:val="22"/>
          <w:szCs w:val="22"/>
        </w:rPr>
      </w:pPr>
      <w:r w:rsidRPr="005C41B8">
        <w:rPr>
          <w:rFonts w:asciiTheme="minorHAnsi" w:hAnsiTheme="minorHAnsi" w:cstheme="minorHAnsi"/>
          <w:sz w:val="22"/>
          <w:szCs w:val="22"/>
        </w:rPr>
        <w:t>Punktų Nr. 2 atitikimas turi būti patvirtintas Europos Sąjungoje galiojančiu higienos pažymėjimu;</w:t>
      </w:r>
    </w:p>
    <w:p w14:paraId="491ED394" w14:textId="77777777" w:rsidR="002D3144" w:rsidRPr="005C41B8" w:rsidRDefault="002D3144" w:rsidP="002D3144">
      <w:pPr>
        <w:rPr>
          <w:rFonts w:asciiTheme="minorHAnsi" w:hAnsiTheme="minorHAnsi" w:cstheme="minorHAnsi"/>
          <w:sz w:val="22"/>
          <w:szCs w:val="22"/>
        </w:rPr>
      </w:pPr>
      <w:r w:rsidRPr="005C41B8">
        <w:rPr>
          <w:rFonts w:asciiTheme="minorHAnsi" w:hAnsiTheme="minorHAnsi" w:cstheme="minorHAnsi"/>
          <w:sz w:val="22"/>
          <w:szCs w:val="22"/>
        </w:rPr>
        <w:t>Punktų Nr. 4-6 atitikimas turi būti nurodytas nuorodoje į internetinį puslapį ar kitame dokumente, kuriame pateikta techninė informacija apie medžiagą.</w:t>
      </w:r>
    </w:p>
    <w:p w14:paraId="2D0B407B" w14:textId="17FB7C8D" w:rsidR="005C703A" w:rsidRDefault="005C703A" w:rsidP="00670F9E">
      <w:pPr>
        <w:ind w:right="216"/>
        <w:rPr>
          <w:rFonts w:asciiTheme="minorHAnsi" w:hAnsiTheme="minorHAnsi" w:cstheme="minorHAnsi"/>
          <w:color w:val="0D0D0D" w:themeColor="text1" w:themeTint="F2"/>
          <w:sz w:val="22"/>
          <w:szCs w:val="22"/>
        </w:rPr>
      </w:pPr>
    </w:p>
    <w:p w14:paraId="24FD2493" w14:textId="77777777" w:rsidR="002D3144" w:rsidRPr="00824A60" w:rsidRDefault="002D3144" w:rsidP="00670F9E">
      <w:pPr>
        <w:ind w:right="216"/>
        <w:rPr>
          <w:rFonts w:asciiTheme="minorHAnsi" w:hAnsiTheme="minorHAnsi" w:cstheme="minorHAnsi"/>
          <w:color w:val="000000" w:themeColor="text1"/>
          <w:sz w:val="22"/>
          <w:szCs w:val="22"/>
        </w:rPr>
      </w:pPr>
    </w:p>
    <w:p w14:paraId="6A94A4FA" w14:textId="516072C9" w:rsidR="00B5599E" w:rsidRPr="00824A60" w:rsidRDefault="0099651E" w:rsidP="00B5599E">
      <w:pPr>
        <w:jc w:val="both"/>
        <w:rPr>
          <w:rFonts w:asciiTheme="minorHAnsi" w:hAnsiTheme="minorHAnsi" w:cstheme="minorHAnsi"/>
          <w:color w:val="000000" w:themeColor="text1"/>
          <w:sz w:val="22"/>
          <w:szCs w:val="22"/>
        </w:rPr>
      </w:pPr>
      <w:r w:rsidRPr="00824A60">
        <w:rPr>
          <w:rFonts w:asciiTheme="minorHAnsi" w:hAnsiTheme="minorHAnsi" w:cstheme="minorHAnsi"/>
          <w:i/>
          <w:iCs/>
          <w:color w:val="000000" w:themeColor="text1"/>
          <w:sz w:val="22"/>
          <w:szCs w:val="22"/>
        </w:rPr>
        <w:t>Apibūdinant siūlomą Pirkimo objektą naudojami konkretūs modeliai ar šaltiniai, konkretūs procesai ar prekės ženklai, patentai, tipai, konkreti kilmė ar gamyba, bus laikomi lygiaverčiais, jeigu jie atitiks visus Techninėje specifikacijoje nurodytus reikalavimus. Jeigu apibūdinant Pirkimo objektą, Pirkimo sąlygose, Techninėje specifikacijoje ar kituose Pirkimo dokumentuose nurodytas konkretus standartas, techninis liudijimas ar bendrosios techninės specifikacijos, Pirkimo objektas turi atitikti nurodytą konkretų standartą, techninį liudijimą ar bendrąsias technines specifikacijas ar lygiaverčius. Jei Pirkimo dokumentuose yra nuoroda į konkretų standartą, gaminį ar gamintoją ir nėra nuorodos „arba lygiavertis“, tokia nuoroda suprantama taip, lyg kartu būtų nurodyta „arba lygiavertis“.</w:t>
      </w:r>
    </w:p>
    <w:sectPr w:rsidR="00B5599E" w:rsidRPr="00824A60" w:rsidSect="001522CF">
      <w:pgSz w:w="16838" w:h="11906" w:orient="landscape"/>
      <w:pgMar w:top="851" w:right="998" w:bottom="851" w:left="1134"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E227A" w14:textId="77777777" w:rsidR="001522CF" w:rsidRDefault="001522CF" w:rsidP="0028360E">
      <w:r>
        <w:separator/>
      </w:r>
    </w:p>
  </w:endnote>
  <w:endnote w:type="continuationSeparator" w:id="0">
    <w:p w14:paraId="3493660F" w14:textId="77777777" w:rsidR="001522CF" w:rsidRDefault="001522CF" w:rsidP="0028360E">
      <w:r>
        <w:continuationSeparator/>
      </w:r>
    </w:p>
  </w:endnote>
  <w:endnote w:type="continuationNotice" w:id="1">
    <w:p w14:paraId="60AF3AED" w14:textId="77777777" w:rsidR="001522CF" w:rsidRDefault="001522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5211653"/>
      <w:docPartObj>
        <w:docPartGallery w:val="Page Numbers (Bottom of Page)"/>
        <w:docPartUnique/>
      </w:docPartObj>
    </w:sdtPr>
    <w:sdtEndPr/>
    <w:sdtContent>
      <w:p w14:paraId="6E53E483" w14:textId="77777777" w:rsidR="00617851" w:rsidRDefault="00617851">
        <w:pPr>
          <w:pStyle w:val="Footer"/>
          <w:jc w:val="right"/>
        </w:pPr>
        <w:r>
          <w:fldChar w:fldCharType="begin"/>
        </w:r>
        <w:r>
          <w:instrText>PAGE   \* MERGEFORMAT</w:instrText>
        </w:r>
        <w:r>
          <w:fldChar w:fldCharType="separate"/>
        </w:r>
        <w:r w:rsidR="00487444">
          <w:rPr>
            <w:noProof/>
          </w:rPr>
          <w:t>116</w:t>
        </w:r>
        <w:r>
          <w:rPr>
            <w:noProof/>
          </w:rPr>
          <w:fldChar w:fldCharType="end"/>
        </w:r>
      </w:p>
    </w:sdtContent>
  </w:sdt>
  <w:p w14:paraId="6E53E484" w14:textId="77777777" w:rsidR="00617851" w:rsidRDefault="00617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4E1B7F" w14:textId="77777777" w:rsidR="001522CF" w:rsidRDefault="001522CF" w:rsidP="0028360E">
      <w:r>
        <w:separator/>
      </w:r>
    </w:p>
  </w:footnote>
  <w:footnote w:type="continuationSeparator" w:id="0">
    <w:p w14:paraId="6A788624" w14:textId="77777777" w:rsidR="001522CF" w:rsidRDefault="001522CF" w:rsidP="0028360E">
      <w:r>
        <w:continuationSeparator/>
      </w:r>
    </w:p>
  </w:footnote>
  <w:footnote w:type="continuationNotice" w:id="1">
    <w:p w14:paraId="38CC68E8" w14:textId="77777777" w:rsidR="001522CF" w:rsidRDefault="001522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4800B54E"/>
    <w:name w:val="WW8Num3"/>
    <w:lvl w:ilvl="0">
      <w:start w:val="1"/>
      <w:numFmt w:val="bullet"/>
      <w:lvlText w:val=""/>
      <w:lvlJc w:val="left"/>
      <w:pPr>
        <w:tabs>
          <w:tab w:val="num" w:pos="720"/>
        </w:tabs>
        <w:ind w:left="720" w:hanging="360"/>
      </w:pPr>
      <w:rPr>
        <w:rFonts w:ascii="Symbol" w:hAnsi="Symbol" w:cs="Symbol" w:hint="default"/>
        <w:color w:val="auto"/>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color w:val="0000FF"/>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color w:val="0000FF"/>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1" w15:restartNumberingAfterBreak="0">
    <w:nsid w:val="00000004"/>
    <w:multiLevelType w:val="multilevel"/>
    <w:tmpl w:val="DF102922"/>
    <w:name w:val="WW8Num4"/>
    <w:lvl w:ilvl="0">
      <w:start w:val="1"/>
      <w:numFmt w:val="bullet"/>
      <w:lvlText w:val=""/>
      <w:lvlJc w:val="left"/>
      <w:pPr>
        <w:tabs>
          <w:tab w:val="num" w:pos="720"/>
        </w:tabs>
        <w:ind w:left="720" w:hanging="360"/>
      </w:pPr>
      <w:rPr>
        <w:rFonts w:ascii="Symbol" w:hAnsi="Symbol" w:cs="Times New Roman" w:hint="default"/>
        <w:color w:val="auto"/>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Times New Roman" w:hint="default"/>
        <w:color w:val="0000FF"/>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Times New Roman" w:hint="default"/>
        <w:color w:val="0000FF"/>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2" w15:restartNumberingAfterBreak="0">
    <w:nsid w:val="00000005"/>
    <w:multiLevelType w:val="multilevel"/>
    <w:tmpl w:val="A8460E9E"/>
    <w:name w:val="WW8Num5"/>
    <w:lvl w:ilvl="0">
      <w:start w:val="1"/>
      <w:numFmt w:val="bullet"/>
      <w:lvlText w:val=""/>
      <w:lvlJc w:val="left"/>
      <w:pPr>
        <w:tabs>
          <w:tab w:val="num" w:pos="360"/>
        </w:tabs>
        <w:ind w:left="360" w:hanging="360"/>
      </w:pPr>
      <w:rPr>
        <w:rFonts w:ascii="Symbol" w:hAnsi="Symbol"/>
        <w:color w:val="auto"/>
        <w:sz w:val="22"/>
        <w:szCs w:val="22"/>
      </w:rPr>
    </w:lvl>
    <w:lvl w:ilvl="1">
      <w:start w:val="1"/>
      <w:numFmt w:val="bullet"/>
      <w:lvlText w:val="◦"/>
      <w:lvlJc w:val="left"/>
      <w:pPr>
        <w:tabs>
          <w:tab w:val="num" w:pos="720"/>
        </w:tabs>
        <w:ind w:left="720" w:hanging="360"/>
      </w:pPr>
      <w:rPr>
        <w:rFonts w:ascii="OpenSymbol" w:hAnsi="OpenSymbol" w:cs="Symbol" w:hint="default"/>
      </w:rPr>
    </w:lvl>
    <w:lvl w:ilvl="2">
      <w:start w:val="1"/>
      <w:numFmt w:val="bullet"/>
      <w:lvlText w:val="▪"/>
      <w:lvlJc w:val="left"/>
      <w:pPr>
        <w:tabs>
          <w:tab w:val="num" w:pos="1080"/>
        </w:tabs>
        <w:ind w:left="1080" w:hanging="360"/>
      </w:pPr>
      <w:rPr>
        <w:rFonts w:ascii="OpenSymbol" w:hAnsi="OpenSymbol" w:cs="Symbol"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OpenSymbol" w:hAnsi="OpenSymbol" w:cs="Symbol" w:hint="default"/>
      </w:rPr>
    </w:lvl>
    <w:lvl w:ilvl="5">
      <w:start w:val="1"/>
      <w:numFmt w:val="bullet"/>
      <w:lvlText w:val="▪"/>
      <w:lvlJc w:val="left"/>
      <w:pPr>
        <w:tabs>
          <w:tab w:val="num" w:pos="2160"/>
        </w:tabs>
        <w:ind w:left="2160" w:hanging="360"/>
      </w:pPr>
      <w:rPr>
        <w:rFonts w:ascii="OpenSymbol" w:hAnsi="OpenSymbol" w:cs="Symbol" w:hint="default"/>
      </w:rPr>
    </w:lvl>
    <w:lvl w:ilvl="6">
      <w:start w:val="1"/>
      <w:numFmt w:val="bullet"/>
      <w:lvlText w:val=""/>
      <w:lvlJc w:val="left"/>
      <w:pPr>
        <w:tabs>
          <w:tab w:val="num" w:pos="2520"/>
        </w:tabs>
        <w:ind w:left="2520" w:hanging="360"/>
      </w:pPr>
      <w:rPr>
        <w:rFonts w:ascii="Symbol" w:hAnsi="Symbol" w:cs="Times New Roman" w:hint="default"/>
      </w:rPr>
    </w:lvl>
    <w:lvl w:ilvl="7">
      <w:start w:val="1"/>
      <w:numFmt w:val="bullet"/>
      <w:lvlText w:val="◦"/>
      <w:lvlJc w:val="left"/>
      <w:pPr>
        <w:tabs>
          <w:tab w:val="num" w:pos="2880"/>
        </w:tabs>
        <w:ind w:left="2880" w:hanging="360"/>
      </w:pPr>
      <w:rPr>
        <w:rFonts w:ascii="OpenSymbol" w:hAnsi="OpenSymbol" w:cs="Symbol" w:hint="default"/>
      </w:rPr>
    </w:lvl>
    <w:lvl w:ilvl="8">
      <w:start w:val="1"/>
      <w:numFmt w:val="bullet"/>
      <w:lvlText w:val="▪"/>
      <w:lvlJc w:val="left"/>
      <w:pPr>
        <w:tabs>
          <w:tab w:val="num" w:pos="3240"/>
        </w:tabs>
        <w:ind w:left="3240" w:hanging="360"/>
      </w:pPr>
      <w:rPr>
        <w:rFonts w:ascii="OpenSymbol" w:hAnsi="OpenSymbol" w:cs="Symbol" w:hint="default"/>
      </w:rPr>
    </w:lvl>
  </w:abstractNum>
  <w:abstractNum w:abstractNumId="3"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5" w15:restartNumberingAfterBreak="0">
    <w:nsid w:val="001252B6"/>
    <w:multiLevelType w:val="hybridMultilevel"/>
    <w:tmpl w:val="AB24F790"/>
    <w:lvl w:ilvl="0" w:tplc="00A05C06">
      <w:numFmt w:val="bullet"/>
      <w:lvlText w:val=""/>
      <w:lvlJc w:val="left"/>
      <w:pPr>
        <w:ind w:left="567" w:hanging="360"/>
      </w:pPr>
      <w:rPr>
        <w:rFonts w:ascii="Symbol" w:eastAsia="Symbol" w:hAnsi="Symbol" w:cs="Symbol" w:hint="default"/>
        <w:w w:val="100"/>
        <w:sz w:val="22"/>
        <w:szCs w:val="22"/>
        <w:lang w:val="lt-LT" w:eastAsia="en-US" w:bidi="ar-SA"/>
      </w:rPr>
    </w:lvl>
    <w:lvl w:ilvl="1" w:tplc="D1985FFE">
      <w:numFmt w:val="bullet"/>
      <w:lvlText w:val="•"/>
      <w:lvlJc w:val="left"/>
      <w:pPr>
        <w:ind w:left="1098" w:hanging="360"/>
      </w:pPr>
      <w:rPr>
        <w:lang w:val="lt-LT" w:eastAsia="en-US" w:bidi="ar-SA"/>
      </w:rPr>
    </w:lvl>
    <w:lvl w:ilvl="2" w:tplc="E8965620">
      <w:numFmt w:val="bullet"/>
      <w:lvlText w:val="•"/>
      <w:lvlJc w:val="left"/>
      <w:pPr>
        <w:ind w:left="1636" w:hanging="360"/>
      </w:pPr>
      <w:rPr>
        <w:lang w:val="lt-LT" w:eastAsia="en-US" w:bidi="ar-SA"/>
      </w:rPr>
    </w:lvl>
    <w:lvl w:ilvl="3" w:tplc="8EEED3CE">
      <w:numFmt w:val="bullet"/>
      <w:lvlText w:val="•"/>
      <w:lvlJc w:val="left"/>
      <w:pPr>
        <w:ind w:left="2174" w:hanging="360"/>
      </w:pPr>
      <w:rPr>
        <w:lang w:val="lt-LT" w:eastAsia="en-US" w:bidi="ar-SA"/>
      </w:rPr>
    </w:lvl>
    <w:lvl w:ilvl="4" w:tplc="FF0AC9D2">
      <w:numFmt w:val="bullet"/>
      <w:lvlText w:val="•"/>
      <w:lvlJc w:val="left"/>
      <w:pPr>
        <w:ind w:left="2713" w:hanging="360"/>
      </w:pPr>
      <w:rPr>
        <w:lang w:val="lt-LT" w:eastAsia="en-US" w:bidi="ar-SA"/>
      </w:rPr>
    </w:lvl>
    <w:lvl w:ilvl="5" w:tplc="3944510C">
      <w:numFmt w:val="bullet"/>
      <w:lvlText w:val="•"/>
      <w:lvlJc w:val="left"/>
      <w:pPr>
        <w:ind w:left="3251" w:hanging="360"/>
      </w:pPr>
      <w:rPr>
        <w:lang w:val="lt-LT" w:eastAsia="en-US" w:bidi="ar-SA"/>
      </w:rPr>
    </w:lvl>
    <w:lvl w:ilvl="6" w:tplc="A9B64298">
      <w:numFmt w:val="bullet"/>
      <w:lvlText w:val="•"/>
      <w:lvlJc w:val="left"/>
      <w:pPr>
        <w:ind w:left="3789" w:hanging="360"/>
      </w:pPr>
      <w:rPr>
        <w:lang w:val="lt-LT" w:eastAsia="en-US" w:bidi="ar-SA"/>
      </w:rPr>
    </w:lvl>
    <w:lvl w:ilvl="7" w:tplc="4FA28BAA">
      <w:numFmt w:val="bullet"/>
      <w:lvlText w:val="•"/>
      <w:lvlJc w:val="left"/>
      <w:pPr>
        <w:ind w:left="4328" w:hanging="360"/>
      </w:pPr>
      <w:rPr>
        <w:lang w:val="lt-LT" w:eastAsia="en-US" w:bidi="ar-SA"/>
      </w:rPr>
    </w:lvl>
    <w:lvl w:ilvl="8" w:tplc="9A286900">
      <w:numFmt w:val="bullet"/>
      <w:lvlText w:val="•"/>
      <w:lvlJc w:val="left"/>
      <w:pPr>
        <w:ind w:left="4866" w:hanging="360"/>
      </w:pPr>
      <w:rPr>
        <w:lang w:val="lt-LT" w:eastAsia="en-US" w:bidi="ar-SA"/>
      </w:rPr>
    </w:lvl>
  </w:abstractNum>
  <w:abstractNum w:abstractNumId="6" w15:restartNumberingAfterBreak="0">
    <w:nsid w:val="004E5775"/>
    <w:multiLevelType w:val="hybridMultilevel"/>
    <w:tmpl w:val="DE82BE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0863BE8"/>
    <w:multiLevelType w:val="hybridMultilevel"/>
    <w:tmpl w:val="C44C44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087711C"/>
    <w:multiLevelType w:val="hybridMultilevel"/>
    <w:tmpl w:val="0E9E3A30"/>
    <w:lvl w:ilvl="0" w:tplc="7E6ED5A4">
      <w:numFmt w:val="bullet"/>
      <w:lvlText w:val=""/>
      <w:lvlJc w:val="left"/>
      <w:pPr>
        <w:ind w:left="430" w:hanging="284"/>
      </w:pPr>
      <w:rPr>
        <w:rFonts w:ascii="Symbol" w:eastAsia="Symbol" w:hAnsi="Symbol" w:cs="Symbol" w:hint="default"/>
        <w:w w:val="100"/>
        <w:sz w:val="22"/>
        <w:szCs w:val="22"/>
        <w:lang w:val="lt-LT" w:eastAsia="en-US" w:bidi="ar-SA"/>
      </w:rPr>
    </w:lvl>
    <w:lvl w:ilvl="1" w:tplc="85626994">
      <w:numFmt w:val="bullet"/>
      <w:lvlText w:val="•"/>
      <w:lvlJc w:val="left"/>
      <w:pPr>
        <w:ind w:left="964" w:hanging="284"/>
      </w:pPr>
      <w:rPr>
        <w:lang w:val="lt-LT" w:eastAsia="en-US" w:bidi="ar-SA"/>
      </w:rPr>
    </w:lvl>
    <w:lvl w:ilvl="2" w:tplc="B21EABF8">
      <w:numFmt w:val="bullet"/>
      <w:lvlText w:val="•"/>
      <w:lvlJc w:val="left"/>
      <w:pPr>
        <w:ind w:left="1488" w:hanging="284"/>
      </w:pPr>
      <w:rPr>
        <w:lang w:val="lt-LT" w:eastAsia="en-US" w:bidi="ar-SA"/>
      </w:rPr>
    </w:lvl>
    <w:lvl w:ilvl="3" w:tplc="DF2A06A0">
      <w:numFmt w:val="bullet"/>
      <w:lvlText w:val="•"/>
      <w:lvlJc w:val="left"/>
      <w:pPr>
        <w:ind w:left="2013" w:hanging="284"/>
      </w:pPr>
      <w:rPr>
        <w:lang w:val="lt-LT" w:eastAsia="en-US" w:bidi="ar-SA"/>
      </w:rPr>
    </w:lvl>
    <w:lvl w:ilvl="4" w:tplc="A5A41B66">
      <w:numFmt w:val="bullet"/>
      <w:lvlText w:val="•"/>
      <w:lvlJc w:val="left"/>
      <w:pPr>
        <w:ind w:left="2537" w:hanging="284"/>
      </w:pPr>
      <w:rPr>
        <w:lang w:val="lt-LT" w:eastAsia="en-US" w:bidi="ar-SA"/>
      </w:rPr>
    </w:lvl>
    <w:lvl w:ilvl="5" w:tplc="56E4035E">
      <w:numFmt w:val="bullet"/>
      <w:lvlText w:val="•"/>
      <w:lvlJc w:val="left"/>
      <w:pPr>
        <w:ind w:left="3062" w:hanging="284"/>
      </w:pPr>
      <w:rPr>
        <w:lang w:val="lt-LT" w:eastAsia="en-US" w:bidi="ar-SA"/>
      </w:rPr>
    </w:lvl>
    <w:lvl w:ilvl="6" w:tplc="684A434C">
      <w:numFmt w:val="bullet"/>
      <w:lvlText w:val="•"/>
      <w:lvlJc w:val="left"/>
      <w:pPr>
        <w:ind w:left="3586" w:hanging="284"/>
      </w:pPr>
      <w:rPr>
        <w:lang w:val="lt-LT" w:eastAsia="en-US" w:bidi="ar-SA"/>
      </w:rPr>
    </w:lvl>
    <w:lvl w:ilvl="7" w:tplc="11A08482">
      <w:numFmt w:val="bullet"/>
      <w:lvlText w:val="•"/>
      <w:lvlJc w:val="left"/>
      <w:pPr>
        <w:ind w:left="4110" w:hanging="284"/>
      </w:pPr>
      <w:rPr>
        <w:lang w:val="lt-LT" w:eastAsia="en-US" w:bidi="ar-SA"/>
      </w:rPr>
    </w:lvl>
    <w:lvl w:ilvl="8" w:tplc="D430D558">
      <w:numFmt w:val="bullet"/>
      <w:lvlText w:val="•"/>
      <w:lvlJc w:val="left"/>
      <w:pPr>
        <w:ind w:left="4635" w:hanging="284"/>
      </w:pPr>
      <w:rPr>
        <w:lang w:val="lt-LT" w:eastAsia="en-US" w:bidi="ar-SA"/>
      </w:rPr>
    </w:lvl>
  </w:abstractNum>
  <w:abstractNum w:abstractNumId="9" w15:restartNumberingAfterBreak="0">
    <w:nsid w:val="03B3276C"/>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41F5282"/>
    <w:multiLevelType w:val="hybridMultilevel"/>
    <w:tmpl w:val="035086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4BD79C0"/>
    <w:multiLevelType w:val="hybridMultilevel"/>
    <w:tmpl w:val="FA901D9E"/>
    <w:lvl w:ilvl="0" w:tplc="13563F82">
      <w:numFmt w:val="bullet"/>
      <w:lvlText w:val=""/>
      <w:lvlJc w:val="left"/>
      <w:pPr>
        <w:ind w:left="430" w:hanging="284"/>
      </w:pPr>
      <w:rPr>
        <w:rFonts w:ascii="Symbol" w:eastAsia="Symbol" w:hAnsi="Symbol" w:cs="Symbol" w:hint="default"/>
        <w:w w:val="100"/>
        <w:sz w:val="22"/>
        <w:szCs w:val="22"/>
        <w:lang w:val="lt-LT" w:eastAsia="en-US" w:bidi="ar-SA"/>
      </w:rPr>
    </w:lvl>
    <w:lvl w:ilvl="1" w:tplc="EEF86814">
      <w:numFmt w:val="bullet"/>
      <w:lvlText w:val="•"/>
      <w:lvlJc w:val="left"/>
      <w:pPr>
        <w:ind w:left="964" w:hanging="284"/>
      </w:pPr>
      <w:rPr>
        <w:lang w:val="lt-LT" w:eastAsia="en-US" w:bidi="ar-SA"/>
      </w:rPr>
    </w:lvl>
    <w:lvl w:ilvl="2" w:tplc="46E42AE2">
      <w:numFmt w:val="bullet"/>
      <w:lvlText w:val="•"/>
      <w:lvlJc w:val="left"/>
      <w:pPr>
        <w:ind w:left="1488" w:hanging="284"/>
      </w:pPr>
      <w:rPr>
        <w:lang w:val="lt-LT" w:eastAsia="en-US" w:bidi="ar-SA"/>
      </w:rPr>
    </w:lvl>
    <w:lvl w:ilvl="3" w:tplc="78E8CB52">
      <w:numFmt w:val="bullet"/>
      <w:lvlText w:val="•"/>
      <w:lvlJc w:val="left"/>
      <w:pPr>
        <w:ind w:left="2013" w:hanging="284"/>
      </w:pPr>
      <w:rPr>
        <w:lang w:val="lt-LT" w:eastAsia="en-US" w:bidi="ar-SA"/>
      </w:rPr>
    </w:lvl>
    <w:lvl w:ilvl="4" w:tplc="AEF22F9C">
      <w:numFmt w:val="bullet"/>
      <w:lvlText w:val="•"/>
      <w:lvlJc w:val="left"/>
      <w:pPr>
        <w:ind w:left="2537" w:hanging="284"/>
      </w:pPr>
      <w:rPr>
        <w:lang w:val="lt-LT" w:eastAsia="en-US" w:bidi="ar-SA"/>
      </w:rPr>
    </w:lvl>
    <w:lvl w:ilvl="5" w:tplc="D354C7CE">
      <w:numFmt w:val="bullet"/>
      <w:lvlText w:val="•"/>
      <w:lvlJc w:val="left"/>
      <w:pPr>
        <w:ind w:left="3062" w:hanging="284"/>
      </w:pPr>
      <w:rPr>
        <w:lang w:val="lt-LT" w:eastAsia="en-US" w:bidi="ar-SA"/>
      </w:rPr>
    </w:lvl>
    <w:lvl w:ilvl="6" w:tplc="DE8082AC">
      <w:numFmt w:val="bullet"/>
      <w:lvlText w:val="•"/>
      <w:lvlJc w:val="left"/>
      <w:pPr>
        <w:ind w:left="3586" w:hanging="284"/>
      </w:pPr>
      <w:rPr>
        <w:lang w:val="lt-LT" w:eastAsia="en-US" w:bidi="ar-SA"/>
      </w:rPr>
    </w:lvl>
    <w:lvl w:ilvl="7" w:tplc="863058AC">
      <w:numFmt w:val="bullet"/>
      <w:lvlText w:val="•"/>
      <w:lvlJc w:val="left"/>
      <w:pPr>
        <w:ind w:left="4110" w:hanging="284"/>
      </w:pPr>
      <w:rPr>
        <w:lang w:val="lt-LT" w:eastAsia="en-US" w:bidi="ar-SA"/>
      </w:rPr>
    </w:lvl>
    <w:lvl w:ilvl="8" w:tplc="3C6A3C64">
      <w:numFmt w:val="bullet"/>
      <w:lvlText w:val="•"/>
      <w:lvlJc w:val="left"/>
      <w:pPr>
        <w:ind w:left="4635" w:hanging="284"/>
      </w:pPr>
      <w:rPr>
        <w:lang w:val="lt-LT" w:eastAsia="en-US" w:bidi="ar-SA"/>
      </w:rPr>
    </w:lvl>
  </w:abstractNum>
  <w:abstractNum w:abstractNumId="12" w15:restartNumberingAfterBreak="0">
    <w:nsid w:val="057174BD"/>
    <w:multiLevelType w:val="hybridMultilevel"/>
    <w:tmpl w:val="926A93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6AF1F9B"/>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 w15:restartNumberingAfterBreak="0">
    <w:nsid w:val="06C44A31"/>
    <w:multiLevelType w:val="hybridMultilevel"/>
    <w:tmpl w:val="0EF41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0752118B"/>
    <w:multiLevelType w:val="hybridMultilevel"/>
    <w:tmpl w:val="7B225D3A"/>
    <w:lvl w:ilvl="0" w:tplc="D0FA95AE">
      <w:numFmt w:val="bullet"/>
      <w:lvlText w:val=""/>
      <w:lvlJc w:val="left"/>
      <w:pPr>
        <w:ind w:left="570" w:hanging="360"/>
      </w:pPr>
      <w:rPr>
        <w:rFonts w:ascii="Symbol" w:eastAsia="Symbol" w:hAnsi="Symbol" w:cs="Symbol" w:hint="default"/>
        <w:w w:val="100"/>
        <w:sz w:val="22"/>
        <w:szCs w:val="22"/>
        <w:lang w:val="lt-LT" w:eastAsia="en-US" w:bidi="ar-SA"/>
      </w:rPr>
    </w:lvl>
    <w:lvl w:ilvl="1" w:tplc="CE6C7ADA">
      <w:numFmt w:val="bullet"/>
      <w:lvlText w:val="•"/>
      <w:lvlJc w:val="left"/>
      <w:pPr>
        <w:ind w:left="1116" w:hanging="360"/>
      </w:pPr>
      <w:rPr>
        <w:lang w:val="lt-LT" w:eastAsia="en-US" w:bidi="ar-SA"/>
      </w:rPr>
    </w:lvl>
    <w:lvl w:ilvl="2" w:tplc="9F144C78">
      <w:numFmt w:val="bullet"/>
      <w:lvlText w:val="•"/>
      <w:lvlJc w:val="left"/>
      <w:pPr>
        <w:ind w:left="1652" w:hanging="360"/>
      </w:pPr>
      <w:rPr>
        <w:lang w:val="lt-LT" w:eastAsia="en-US" w:bidi="ar-SA"/>
      </w:rPr>
    </w:lvl>
    <w:lvl w:ilvl="3" w:tplc="0858973E">
      <w:numFmt w:val="bullet"/>
      <w:lvlText w:val="•"/>
      <w:lvlJc w:val="left"/>
      <w:pPr>
        <w:ind w:left="2188" w:hanging="360"/>
      </w:pPr>
      <w:rPr>
        <w:lang w:val="lt-LT" w:eastAsia="en-US" w:bidi="ar-SA"/>
      </w:rPr>
    </w:lvl>
    <w:lvl w:ilvl="4" w:tplc="D22433C8">
      <w:numFmt w:val="bullet"/>
      <w:lvlText w:val="•"/>
      <w:lvlJc w:val="left"/>
      <w:pPr>
        <w:ind w:left="2725" w:hanging="360"/>
      </w:pPr>
      <w:rPr>
        <w:lang w:val="lt-LT" w:eastAsia="en-US" w:bidi="ar-SA"/>
      </w:rPr>
    </w:lvl>
    <w:lvl w:ilvl="5" w:tplc="F88CB22C">
      <w:numFmt w:val="bullet"/>
      <w:lvlText w:val="•"/>
      <w:lvlJc w:val="left"/>
      <w:pPr>
        <w:ind w:left="3261" w:hanging="360"/>
      </w:pPr>
      <w:rPr>
        <w:lang w:val="lt-LT" w:eastAsia="en-US" w:bidi="ar-SA"/>
      </w:rPr>
    </w:lvl>
    <w:lvl w:ilvl="6" w:tplc="B84CE028">
      <w:numFmt w:val="bullet"/>
      <w:lvlText w:val="•"/>
      <w:lvlJc w:val="left"/>
      <w:pPr>
        <w:ind w:left="3797" w:hanging="360"/>
      </w:pPr>
      <w:rPr>
        <w:lang w:val="lt-LT" w:eastAsia="en-US" w:bidi="ar-SA"/>
      </w:rPr>
    </w:lvl>
    <w:lvl w:ilvl="7" w:tplc="DB6C4104">
      <w:numFmt w:val="bullet"/>
      <w:lvlText w:val="•"/>
      <w:lvlJc w:val="left"/>
      <w:pPr>
        <w:ind w:left="4334" w:hanging="360"/>
      </w:pPr>
      <w:rPr>
        <w:lang w:val="lt-LT" w:eastAsia="en-US" w:bidi="ar-SA"/>
      </w:rPr>
    </w:lvl>
    <w:lvl w:ilvl="8" w:tplc="C45C7FC4">
      <w:numFmt w:val="bullet"/>
      <w:lvlText w:val="•"/>
      <w:lvlJc w:val="left"/>
      <w:pPr>
        <w:ind w:left="4870" w:hanging="360"/>
      </w:pPr>
      <w:rPr>
        <w:lang w:val="lt-LT" w:eastAsia="en-US" w:bidi="ar-SA"/>
      </w:rPr>
    </w:lvl>
  </w:abstractNum>
  <w:abstractNum w:abstractNumId="16" w15:restartNumberingAfterBreak="0">
    <w:nsid w:val="0877720C"/>
    <w:multiLevelType w:val="hybridMultilevel"/>
    <w:tmpl w:val="E7646C76"/>
    <w:lvl w:ilvl="0" w:tplc="493275D6">
      <w:numFmt w:val="bullet"/>
      <w:lvlText w:val=""/>
      <w:lvlJc w:val="left"/>
      <w:pPr>
        <w:ind w:left="430" w:hanging="284"/>
      </w:pPr>
      <w:rPr>
        <w:rFonts w:ascii="Symbol" w:eastAsia="Symbol" w:hAnsi="Symbol" w:cs="Symbol" w:hint="default"/>
        <w:w w:val="100"/>
        <w:sz w:val="22"/>
        <w:szCs w:val="22"/>
        <w:lang w:val="lt-LT" w:eastAsia="en-US" w:bidi="ar-SA"/>
      </w:rPr>
    </w:lvl>
    <w:lvl w:ilvl="1" w:tplc="0A141AC6">
      <w:numFmt w:val="bullet"/>
      <w:lvlText w:val="•"/>
      <w:lvlJc w:val="left"/>
      <w:pPr>
        <w:ind w:left="964" w:hanging="284"/>
      </w:pPr>
      <w:rPr>
        <w:lang w:val="lt-LT" w:eastAsia="en-US" w:bidi="ar-SA"/>
      </w:rPr>
    </w:lvl>
    <w:lvl w:ilvl="2" w:tplc="7D1E6508">
      <w:numFmt w:val="bullet"/>
      <w:lvlText w:val="•"/>
      <w:lvlJc w:val="left"/>
      <w:pPr>
        <w:ind w:left="1488" w:hanging="284"/>
      </w:pPr>
      <w:rPr>
        <w:lang w:val="lt-LT" w:eastAsia="en-US" w:bidi="ar-SA"/>
      </w:rPr>
    </w:lvl>
    <w:lvl w:ilvl="3" w:tplc="7A544A78">
      <w:numFmt w:val="bullet"/>
      <w:lvlText w:val="•"/>
      <w:lvlJc w:val="left"/>
      <w:pPr>
        <w:ind w:left="2013" w:hanging="284"/>
      </w:pPr>
      <w:rPr>
        <w:lang w:val="lt-LT" w:eastAsia="en-US" w:bidi="ar-SA"/>
      </w:rPr>
    </w:lvl>
    <w:lvl w:ilvl="4" w:tplc="5360FCDA">
      <w:numFmt w:val="bullet"/>
      <w:lvlText w:val="•"/>
      <w:lvlJc w:val="left"/>
      <w:pPr>
        <w:ind w:left="2537" w:hanging="284"/>
      </w:pPr>
      <w:rPr>
        <w:lang w:val="lt-LT" w:eastAsia="en-US" w:bidi="ar-SA"/>
      </w:rPr>
    </w:lvl>
    <w:lvl w:ilvl="5" w:tplc="D91E0544">
      <w:numFmt w:val="bullet"/>
      <w:lvlText w:val="•"/>
      <w:lvlJc w:val="left"/>
      <w:pPr>
        <w:ind w:left="3062" w:hanging="284"/>
      </w:pPr>
      <w:rPr>
        <w:lang w:val="lt-LT" w:eastAsia="en-US" w:bidi="ar-SA"/>
      </w:rPr>
    </w:lvl>
    <w:lvl w:ilvl="6" w:tplc="7B38B06E">
      <w:numFmt w:val="bullet"/>
      <w:lvlText w:val="•"/>
      <w:lvlJc w:val="left"/>
      <w:pPr>
        <w:ind w:left="3586" w:hanging="284"/>
      </w:pPr>
      <w:rPr>
        <w:lang w:val="lt-LT" w:eastAsia="en-US" w:bidi="ar-SA"/>
      </w:rPr>
    </w:lvl>
    <w:lvl w:ilvl="7" w:tplc="FCC6F1BC">
      <w:numFmt w:val="bullet"/>
      <w:lvlText w:val="•"/>
      <w:lvlJc w:val="left"/>
      <w:pPr>
        <w:ind w:left="4110" w:hanging="284"/>
      </w:pPr>
      <w:rPr>
        <w:lang w:val="lt-LT" w:eastAsia="en-US" w:bidi="ar-SA"/>
      </w:rPr>
    </w:lvl>
    <w:lvl w:ilvl="8" w:tplc="3B9C57D4">
      <w:numFmt w:val="bullet"/>
      <w:lvlText w:val="•"/>
      <w:lvlJc w:val="left"/>
      <w:pPr>
        <w:ind w:left="4635" w:hanging="284"/>
      </w:pPr>
      <w:rPr>
        <w:lang w:val="lt-LT" w:eastAsia="en-US" w:bidi="ar-SA"/>
      </w:rPr>
    </w:lvl>
  </w:abstractNum>
  <w:abstractNum w:abstractNumId="17" w15:restartNumberingAfterBreak="0">
    <w:nsid w:val="08BB17B8"/>
    <w:multiLevelType w:val="hybridMultilevel"/>
    <w:tmpl w:val="95C059D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0A4641DF"/>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9" w15:restartNumberingAfterBreak="0">
    <w:nsid w:val="0B014A98"/>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0CE438D6"/>
    <w:multiLevelType w:val="hybridMultilevel"/>
    <w:tmpl w:val="B36CB7F6"/>
    <w:lvl w:ilvl="0" w:tplc="3A44C39E">
      <w:numFmt w:val="bullet"/>
      <w:lvlText w:val=""/>
      <w:lvlJc w:val="left"/>
      <w:pPr>
        <w:ind w:left="536" w:hanging="284"/>
      </w:pPr>
      <w:rPr>
        <w:rFonts w:ascii="Symbol" w:eastAsia="Symbol" w:hAnsi="Symbol" w:cs="Symbol" w:hint="default"/>
        <w:w w:val="100"/>
        <w:sz w:val="22"/>
        <w:szCs w:val="22"/>
        <w:lang w:val="lt-LT" w:eastAsia="en-US" w:bidi="ar-SA"/>
      </w:rPr>
    </w:lvl>
    <w:lvl w:ilvl="1" w:tplc="04270003" w:tentative="1">
      <w:start w:val="1"/>
      <w:numFmt w:val="bullet"/>
      <w:lvlText w:val="o"/>
      <w:lvlJc w:val="left"/>
      <w:pPr>
        <w:ind w:left="1544" w:hanging="360"/>
      </w:pPr>
      <w:rPr>
        <w:rFonts w:ascii="Courier New" w:hAnsi="Courier New" w:cs="Courier New" w:hint="default"/>
      </w:rPr>
    </w:lvl>
    <w:lvl w:ilvl="2" w:tplc="04270005" w:tentative="1">
      <w:start w:val="1"/>
      <w:numFmt w:val="bullet"/>
      <w:lvlText w:val=""/>
      <w:lvlJc w:val="left"/>
      <w:pPr>
        <w:ind w:left="2264" w:hanging="360"/>
      </w:pPr>
      <w:rPr>
        <w:rFonts w:ascii="Wingdings" w:hAnsi="Wingdings" w:hint="default"/>
      </w:rPr>
    </w:lvl>
    <w:lvl w:ilvl="3" w:tplc="04270001" w:tentative="1">
      <w:start w:val="1"/>
      <w:numFmt w:val="bullet"/>
      <w:lvlText w:val=""/>
      <w:lvlJc w:val="left"/>
      <w:pPr>
        <w:ind w:left="2984" w:hanging="360"/>
      </w:pPr>
      <w:rPr>
        <w:rFonts w:ascii="Symbol" w:hAnsi="Symbol" w:hint="default"/>
      </w:rPr>
    </w:lvl>
    <w:lvl w:ilvl="4" w:tplc="04270003" w:tentative="1">
      <w:start w:val="1"/>
      <w:numFmt w:val="bullet"/>
      <w:lvlText w:val="o"/>
      <w:lvlJc w:val="left"/>
      <w:pPr>
        <w:ind w:left="3704" w:hanging="360"/>
      </w:pPr>
      <w:rPr>
        <w:rFonts w:ascii="Courier New" w:hAnsi="Courier New" w:cs="Courier New" w:hint="default"/>
      </w:rPr>
    </w:lvl>
    <w:lvl w:ilvl="5" w:tplc="04270005" w:tentative="1">
      <w:start w:val="1"/>
      <w:numFmt w:val="bullet"/>
      <w:lvlText w:val=""/>
      <w:lvlJc w:val="left"/>
      <w:pPr>
        <w:ind w:left="4424" w:hanging="360"/>
      </w:pPr>
      <w:rPr>
        <w:rFonts w:ascii="Wingdings" w:hAnsi="Wingdings" w:hint="default"/>
      </w:rPr>
    </w:lvl>
    <w:lvl w:ilvl="6" w:tplc="04270001" w:tentative="1">
      <w:start w:val="1"/>
      <w:numFmt w:val="bullet"/>
      <w:lvlText w:val=""/>
      <w:lvlJc w:val="left"/>
      <w:pPr>
        <w:ind w:left="5144" w:hanging="360"/>
      </w:pPr>
      <w:rPr>
        <w:rFonts w:ascii="Symbol" w:hAnsi="Symbol" w:hint="default"/>
      </w:rPr>
    </w:lvl>
    <w:lvl w:ilvl="7" w:tplc="04270003" w:tentative="1">
      <w:start w:val="1"/>
      <w:numFmt w:val="bullet"/>
      <w:lvlText w:val="o"/>
      <w:lvlJc w:val="left"/>
      <w:pPr>
        <w:ind w:left="5864" w:hanging="360"/>
      </w:pPr>
      <w:rPr>
        <w:rFonts w:ascii="Courier New" w:hAnsi="Courier New" w:cs="Courier New" w:hint="default"/>
      </w:rPr>
    </w:lvl>
    <w:lvl w:ilvl="8" w:tplc="04270005" w:tentative="1">
      <w:start w:val="1"/>
      <w:numFmt w:val="bullet"/>
      <w:lvlText w:val=""/>
      <w:lvlJc w:val="left"/>
      <w:pPr>
        <w:ind w:left="6584" w:hanging="360"/>
      </w:pPr>
      <w:rPr>
        <w:rFonts w:ascii="Wingdings" w:hAnsi="Wingdings" w:hint="default"/>
      </w:rPr>
    </w:lvl>
  </w:abstractNum>
  <w:abstractNum w:abstractNumId="21" w15:restartNumberingAfterBreak="0">
    <w:nsid w:val="0E1739CE"/>
    <w:multiLevelType w:val="hybridMultilevel"/>
    <w:tmpl w:val="6DC834F0"/>
    <w:lvl w:ilvl="0" w:tplc="1A48BD7E">
      <w:numFmt w:val="bullet"/>
      <w:lvlText w:val=""/>
      <w:lvlJc w:val="left"/>
      <w:pPr>
        <w:ind w:left="570" w:hanging="360"/>
      </w:pPr>
      <w:rPr>
        <w:rFonts w:ascii="Symbol" w:eastAsia="Symbol" w:hAnsi="Symbol" w:cs="Symbol" w:hint="default"/>
        <w:w w:val="100"/>
        <w:sz w:val="24"/>
        <w:szCs w:val="24"/>
        <w:lang w:val="lt-LT" w:eastAsia="en-US" w:bidi="ar-SA"/>
      </w:rPr>
    </w:lvl>
    <w:lvl w:ilvl="1" w:tplc="19DA2844">
      <w:numFmt w:val="bullet"/>
      <w:lvlText w:val="•"/>
      <w:lvlJc w:val="left"/>
      <w:pPr>
        <w:ind w:left="1099" w:hanging="360"/>
      </w:pPr>
      <w:rPr>
        <w:lang w:val="lt-LT" w:eastAsia="en-US" w:bidi="ar-SA"/>
      </w:rPr>
    </w:lvl>
    <w:lvl w:ilvl="2" w:tplc="1EFE3AC8">
      <w:numFmt w:val="bullet"/>
      <w:lvlText w:val="•"/>
      <w:lvlJc w:val="left"/>
      <w:pPr>
        <w:ind w:left="1618" w:hanging="360"/>
      </w:pPr>
      <w:rPr>
        <w:lang w:val="lt-LT" w:eastAsia="en-US" w:bidi="ar-SA"/>
      </w:rPr>
    </w:lvl>
    <w:lvl w:ilvl="3" w:tplc="6EC275A2">
      <w:numFmt w:val="bullet"/>
      <w:lvlText w:val="•"/>
      <w:lvlJc w:val="left"/>
      <w:pPr>
        <w:ind w:left="2137" w:hanging="360"/>
      </w:pPr>
      <w:rPr>
        <w:lang w:val="lt-LT" w:eastAsia="en-US" w:bidi="ar-SA"/>
      </w:rPr>
    </w:lvl>
    <w:lvl w:ilvl="4" w:tplc="34B8F346">
      <w:numFmt w:val="bullet"/>
      <w:lvlText w:val="•"/>
      <w:lvlJc w:val="left"/>
      <w:pPr>
        <w:ind w:left="2656" w:hanging="360"/>
      </w:pPr>
      <w:rPr>
        <w:lang w:val="lt-LT" w:eastAsia="en-US" w:bidi="ar-SA"/>
      </w:rPr>
    </w:lvl>
    <w:lvl w:ilvl="5" w:tplc="71B6CE06">
      <w:numFmt w:val="bullet"/>
      <w:lvlText w:val="•"/>
      <w:lvlJc w:val="left"/>
      <w:pPr>
        <w:ind w:left="3175" w:hanging="360"/>
      </w:pPr>
      <w:rPr>
        <w:lang w:val="lt-LT" w:eastAsia="en-US" w:bidi="ar-SA"/>
      </w:rPr>
    </w:lvl>
    <w:lvl w:ilvl="6" w:tplc="65DE85A6">
      <w:numFmt w:val="bullet"/>
      <w:lvlText w:val="•"/>
      <w:lvlJc w:val="left"/>
      <w:pPr>
        <w:ind w:left="3694" w:hanging="360"/>
      </w:pPr>
      <w:rPr>
        <w:lang w:val="lt-LT" w:eastAsia="en-US" w:bidi="ar-SA"/>
      </w:rPr>
    </w:lvl>
    <w:lvl w:ilvl="7" w:tplc="BCEC4C14">
      <w:numFmt w:val="bullet"/>
      <w:lvlText w:val="•"/>
      <w:lvlJc w:val="left"/>
      <w:pPr>
        <w:ind w:left="4213" w:hanging="360"/>
      </w:pPr>
      <w:rPr>
        <w:lang w:val="lt-LT" w:eastAsia="en-US" w:bidi="ar-SA"/>
      </w:rPr>
    </w:lvl>
    <w:lvl w:ilvl="8" w:tplc="0F5CC350">
      <w:numFmt w:val="bullet"/>
      <w:lvlText w:val="•"/>
      <w:lvlJc w:val="left"/>
      <w:pPr>
        <w:ind w:left="4732" w:hanging="360"/>
      </w:pPr>
      <w:rPr>
        <w:lang w:val="lt-LT" w:eastAsia="en-US" w:bidi="ar-SA"/>
      </w:rPr>
    </w:lvl>
  </w:abstractNum>
  <w:abstractNum w:abstractNumId="22" w15:restartNumberingAfterBreak="0">
    <w:nsid w:val="14507184"/>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23" w15:restartNumberingAfterBreak="0">
    <w:nsid w:val="14A64B4F"/>
    <w:multiLevelType w:val="hybridMultilevel"/>
    <w:tmpl w:val="B6764876"/>
    <w:lvl w:ilvl="0" w:tplc="6AFA9054">
      <w:numFmt w:val="bullet"/>
      <w:lvlText w:val=""/>
      <w:lvlJc w:val="left"/>
      <w:pPr>
        <w:ind w:left="432" w:hanging="284"/>
      </w:pPr>
      <w:rPr>
        <w:rFonts w:ascii="Symbol" w:eastAsia="Symbol" w:hAnsi="Symbol" w:cs="Symbol" w:hint="default"/>
        <w:w w:val="100"/>
        <w:sz w:val="22"/>
        <w:szCs w:val="22"/>
        <w:lang w:val="lt-LT" w:eastAsia="en-US" w:bidi="ar-SA"/>
      </w:rPr>
    </w:lvl>
    <w:lvl w:ilvl="1" w:tplc="4E18749E">
      <w:numFmt w:val="bullet"/>
      <w:lvlText w:val="•"/>
      <w:lvlJc w:val="left"/>
      <w:pPr>
        <w:ind w:left="968" w:hanging="284"/>
      </w:pPr>
      <w:rPr>
        <w:lang w:val="lt-LT" w:eastAsia="en-US" w:bidi="ar-SA"/>
      </w:rPr>
    </w:lvl>
    <w:lvl w:ilvl="2" w:tplc="517C68A8">
      <w:numFmt w:val="bullet"/>
      <w:lvlText w:val="•"/>
      <w:lvlJc w:val="left"/>
      <w:pPr>
        <w:ind w:left="1496" w:hanging="284"/>
      </w:pPr>
      <w:rPr>
        <w:lang w:val="lt-LT" w:eastAsia="en-US" w:bidi="ar-SA"/>
      </w:rPr>
    </w:lvl>
    <w:lvl w:ilvl="3" w:tplc="759EAFDA">
      <w:numFmt w:val="bullet"/>
      <w:lvlText w:val="•"/>
      <w:lvlJc w:val="left"/>
      <w:pPr>
        <w:ind w:left="2024" w:hanging="284"/>
      </w:pPr>
      <w:rPr>
        <w:lang w:val="lt-LT" w:eastAsia="en-US" w:bidi="ar-SA"/>
      </w:rPr>
    </w:lvl>
    <w:lvl w:ilvl="4" w:tplc="F322E4D4">
      <w:numFmt w:val="bullet"/>
      <w:lvlText w:val="•"/>
      <w:lvlJc w:val="left"/>
      <w:pPr>
        <w:ind w:left="2552" w:hanging="284"/>
      </w:pPr>
      <w:rPr>
        <w:lang w:val="lt-LT" w:eastAsia="en-US" w:bidi="ar-SA"/>
      </w:rPr>
    </w:lvl>
    <w:lvl w:ilvl="5" w:tplc="3BEC1A16">
      <w:numFmt w:val="bullet"/>
      <w:lvlText w:val="•"/>
      <w:lvlJc w:val="left"/>
      <w:pPr>
        <w:ind w:left="3081" w:hanging="284"/>
      </w:pPr>
      <w:rPr>
        <w:lang w:val="lt-LT" w:eastAsia="en-US" w:bidi="ar-SA"/>
      </w:rPr>
    </w:lvl>
    <w:lvl w:ilvl="6" w:tplc="39642058">
      <w:numFmt w:val="bullet"/>
      <w:lvlText w:val="•"/>
      <w:lvlJc w:val="left"/>
      <w:pPr>
        <w:ind w:left="3609" w:hanging="284"/>
      </w:pPr>
      <w:rPr>
        <w:lang w:val="lt-LT" w:eastAsia="en-US" w:bidi="ar-SA"/>
      </w:rPr>
    </w:lvl>
    <w:lvl w:ilvl="7" w:tplc="36549C96">
      <w:numFmt w:val="bullet"/>
      <w:lvlText w:val="•"/>
      <w:lvlJc w:val="left"/>
      <w:pPr>
        <w:ind w:left="4137" w:hanging="284"/>
      </w:pPr>
      <w:rPr>
        <w:lang w:val="lt-LT" w:eastAsia="en-US" w:bidi="ar-SA"/>
      </w:rPr>
    </w:lvl>
    <w:lvl w:ilvl="8" w:tplc="8DBE24D2">
      <w:numFmt w:val="bullet"/>
      <w:lvlText w:val="•"/>
      <w:lvlJc w:val="left"/>
      <w:pPr>
        <w:ind w:left="4665" w:hanging="284"/>
      </w:pPr>
      <w:rPr>
        <w:lang w:val="lt-LT" w:eastAsia="en-US" w:bidi="ar-SA"/>
      </w:rPr>
    </w:lvl>
  </w:abstractNum>
  <w:abstractNum w:abstractNumId="24" w15:restartNumberingAfterBreak="0">
    <w:nsid w:val="14A82EA7"/>
    <w:multiLevelType w:val="hybridMultilevel"/>
    <w:tmpl w:val="FC6C6060"/>
    <w:lvl w:ilvl="0" w:tplc="BE9011B4">
      <w:numFmt w:val="bullet"/>
      <w:lvlText w:val=""/>
      <w:lvlJc w:val="left"/>
      <w:pPr>
        <w:ind w:left="570" w:hanging="360"/>
      </w:pPr>
      <w:rPr>
        <w:rFonts w:ascii="Symbol" w:eastAsia="Symbol" w:hAnsi="Symbol" w:cs="Symbol" w:hint="default"/>
        <w:w w:val="100"/>
        <w:sz w:val="24"/>
        <w:szCs w:val="24"/>
        <w:lang w:val="lt-LT" w:eastAsia="en-US" w:bidi="ar-SA"/>
      </w:rPr>
    </w:lvl>
    <w:lvl w:ilvl="1" w:tplc="6C209D1A">
      <w:numFmt w:val="bullet"/>
      <w:lvlText w:val="•"/>
      <w:lvlJc w:val="left"/>
      <w:pPr>
        <w:ind w:left="1090" w:hanging="360"/>
      </w:pPr>
      <w:rPr>
        <w:lang w:val="lt-LT" w:eastAsia="en-US" w:bidi="ar-SA"/>
      </w:rPr>
    </w:lvl>
    <w:lvl w:ilvl="2" w:tplc="71507E50">
      <w:numFmt w:val="bullet"/>
      <w:lvlText w:val="•"/>
      <w:lvlJc w:val="left"/>
      <w:pPr>
        <w:ind w:left="1601" w:hanging="360"/>
      </w:pPr>
      <w:rPr>
        <w:lang w:val="lt-LT" w:eastAsia="en-US" w:bidi="ar-SA"/>
      </w:rPr>
    </w:lvl>
    <w:lvl w:ilvl="3" w:tplc="26063214">
      <w:numFmt w:val="bullet"/>
      <w:lvlText w:val="•"/>
      <w:lvlJc w:val="left"/>
      <w:pPr>
        <w:ind w:left="2111" w:hanging="360"/>
      </w:pPr>
      <w:rPr>
        <w:lang w:val="lt-LT" w:eastAsia="en-US" w:bidi="ar-SA"/>
      </w:rPr>
    </w:lvl>
    <w:lvl w:ilvl="4" w:tplc="B26A2068">
      <w:numFmt w:val="bullet"/>
      <w:lvlText w:val="•"/>
      <w:lvlJc w:val="left"/>
      <w:pPr>
        <w:ind w:left="2622" w:hanging="360"/>
      </w:pPr>
      <w:rPr>
        <w:lang w:val="lt-LT" w:eastAsia="en-US" w:bidi="ar-SA"/>
      </w:rPr>
    </w:lvl>
    <w:lvl w:ilvl="5" w:tplc="9F7AA36A">
      <w:numFmt w:val="bullet"/>
      <w:lvlText w:val="•"/>
      <w:lvlJc w:val="left"/>
      <w:pPr>
        <w:ind w:left="3133" w:hanging="360"/>
      </w:pPr>
      <w:rPr>
        <w:lang w:val="lt-LT" w:eastAsia="en-US" w:bidi="ar-SA"/>
      </w:rPr>
    </w:lvl>
    <w:lvl w:ilvl="6" w:tplc="AA8A08AA">
      <w:numFmt w:val="bullet"/>
      <w:lvlText w:val="•"/>
      <w:lvlJc w:val="left"/>
      <w:pPr>
        <w:ind w:left="3643" w:hanging="360"/>
      </w:pPr>
      <w:rPr>
        <w:lang w:val="lt-LT" w:eastAsia="en-US" w:bidi="ar-SA"/>
      </w:rPr>
    </w:lvl>
    <w:lvl w:ilvl="7" w:tplc="C136DD38">
      <w:numFmt w:val="bullet"/>
      <w:lvlText w:val="•"/>
      <w:lvlJc w:val="left"/>
      <w:pPr>
        <w:ind w:left="4154" w:hanging="360"/>
      </w:pPr>
      <w:rPr>
        <w:lang w:val="lt-LT" w:eastAsia="en-US" w:bidi="ar-SA"/>
      </w:rPr>
    </w:lvl>
    <w:lvl w:ilvl="8" w:tplc="375C408C">
      <w:numFmt w:val="bullet"/>
      <w:lvlText w:val="•"/>
      <w:lvlJc w:val="left"/>
      <w:pPr>
        <w:ind w:left="4664" w:hanging="360"/>
      </w:pPr>
      <w:rPr>
        <w:lang w:val="lt-LT" w:eastAsia="en-US" w:bidi="ar-SA"/>
      </w:rPr>
    </w:lvl>
  </w:abstractNum>
  <w:abstractNum w:abstractNumId="25" w15:restartNumberingAfterBreak="0">
    <w:nsid w:val="152149D1"/>
    <w:multiLevelType w:val="hybridMultilevel"/>
    <w:tmpl w:val="349A7A72"/>
    <w:lvl w:ilvl="0" w:tplc="4D9812C6">
      <w:start w:val="50"/>
      <w:numFmt w:val="bullet"/>
      <w:lvlText w:val="-"/>
      <w:lvlJc w:val="left"/>
      <w:pPr>
        <w:ind w:left="570" w:hanging="360"/>
      </w:pPr>
      <w:rPr>
        <w:rFonts w:ascii="Times New Roman" w:eastAsia="Times New Roman" w:hAnsi="Times New Roman" w:hint="default"/>
        <w:w w:val="100"/>
        <w:sz w:val="22"/>
        <w:szCs w:val="22"/>
        <w:lang w:val="lt-LT" w:eastAsia="en-US" w:bidi="ar-SA"/>
      </w:rPr>
    </w:lvl>
    <w:lvl w:ilvl="1" w:tplc="D62A9856">
      <w:numFmt w:val="bullet"/>
      <w:lvlText w:val="•"/>
      <w:lvlJc w:val="left"/>
      <w:pPr>
        <w:ind w:left="1116" w:hanging="360"/>
      </w:pPr>
      <w:rPr>
        <w:lang w:val="lt-LT" w:eastAsia="en-US" w:bidi="ar-SA"/>
      </w:rPr>
    </w:lvl>
    <w:lvl w:ilvl="2" w:tplc="8E16826C">
      <w:numFmt w:val="bullet"/>
      <w:lvlText w:val="•"/>
      <w:lvlJc w:val="left"/>
      <w:pPr>
        <w:ind w:left="1652" w:hanging="360"/>
      </w:pPr>
      <w:rPr>
        <w:lang w:val="lt-LT" w:eastAsia="en-US" w:bidi="ar-SA"/>
      </w:rPr>
    </w:lvl>
    <w:lvl w:ilvl="3" w:tplc="CDEC77BE">
      <w:numFmt w:val="bullet"/>
      <w:lvlText w:val="•"/>
      <w:lvlJc w:val="left"/>
      <w:pPr>
        <w:ind w:left="2188" w:hanging="360"/>
      </w:pPr>
      <w:rPr>
        <w:lang w:val="lt-LT" w:eastAsia="en-US" w:bidi="ar-SA"/>
      </w:rPr>
    </w:lvl>
    <w:lvl w:ilvl="4" w:tplc="2B2A6D72">
      <w:numFmt w:val="bullet"/>
      <w:lvlText w:val="•"/>
      <w:lvlJc w:val="left"/>
      <w:pPr>
        <w:ind w:left="2725" w:hanging="360"/>
      </w:pPr>
      <w:rPr>
        <w:lang w:val="lt-LT" w:eastAsia="en-US" w:bidi="ar-SA"/>
      </w:rPr>
    </w:lvl>
    <w:lvl w:ilvl="5" w:tplc="0866902E">
      <w:numFmt w:val="bullet"/>
      <w:lvlText w:val="•"/>
      <w:lvlJc w:val="left"/>
      <w:pPr>
        <w:ind w:left="3261" w:hanging="360"/>
      </w:pPr>
      <w:rPr>
        <w:lang w:val="lt-LT" w:eastAsia="en-US" w:bidi="ar-SA"/>
      </w:rPr>
    </w:lvl>
    <w:lvl w:ilvl="6" w:tplc="D98A42FA">
      <w:numFmt w:val="bullet"/>
      <w:lvlText w:val="•"/>
      <w:lvlJc w:val="left"/>
      <w:pPr>
        <w:ind w:left="3797" w:hanging="360"/>
      </w:pPr>
      <w:rPr>
        <w:lang w:val="lt-LT" w:eastAsia="en-US" w:bidi="ar-SA"/>
      </w:rPr>
    </w:lvl>
    <w:lvl w:ilvl="7" w:tplc="F24CF844">
      <w:numFmt w:val="bullet"/>
      <w:lvlText w:val="•"/>
      <w:lvlJc w:val="left"/>
      <w:pPr>
        <w:ind w:left="4334" w:hanging="360"/>
      </w:pPr>
      <w:rPr>
        <w:lang w:val="lt-LT" w:eastAsia="en-US" w:bidi="ar-SA"/>
      </w:rPr>
    </w:lvl>
    <w:lvl w:ilvl="8" w:tplc="D244360A">
      <w:numFmt w:val="bullet"/>
      <w:lvlText w:val="•"/>
      <w:lvlJc w:val="left"/>
      <w:pPr>
        <w:ind w:left="4870" w:hanging="360"/>
      </w:pPr>
      <w:rPr>
        <w:lang w:val="lt-LT" w:eastAsia="en-US" w:bidi="ar-SA"/>
      </w:rPr>
    </w:lvl>
  </w:abstractNum>
  <w:abstractNum w:abstractNumId="26" w15:restartNumberingAfterBreak="0">
    <w:nsid w:val="15BD2938"/>
    <w:multiLevelType w:val="hybridMultilevel"/>
    <w:tmpl w:val="3B06C264"/>
    <w:lvl w:ilvl="0" w:tplc="21F05D0E">
      <w:numFmt w:val="bullet"/>
      <w:lvlText w:val=""/>
      <w:lvlJc w:val="left"/>
      <w:pPr>
        <w:ind w:left="430" w:hanging="240"/>
      </w:pPr>
      <w:rPr>
        <w:rFonts w:ascii="Symbol" w:eastAsia="Symbol" w:hAnsi="Symbol" w:cs="Symbol" w:hint="default"/>
        <w:w w:val="100"/>
        <w:sz w:val="22"/>
        <w:szCs w:val="22"/>
        <w:lang w:val="lt-LT" w:eastAsia="en-US" w:bidi="ar-SA"/>
      </w:rPr>
    </w:lvl>
    <w:lvl w:ilvl="1" w:tplc="6FB022B8">
      <w:numFmt w:val="bullet"/>
      <w:lvlText w:val="•"/>
      <w:lvlJc w:val="left"/>
      <w:pPr>
        <w:ind w:left="964" w:hanging="240"/>
      </w:pPr>
      <w:rPr>
        <w:lang w:val="lt-LT" w:eastAsia="en-US" w:bidi="ar-SA"/>
      </w:rPr>
    </w:lvl>
    <w:lvl w:ilvl="2" w:tplc="6958F4FC">
      <w:numFmt w:val="bullet"/>
      <w:lvlText w:val="•"/>
      <w:lvlJc w:val="left"/>
      <w:pPr>
        <w:ind w:left="1488" w:hanging="240"/>
      </w:pPr>
      <w:rPr>
        <w:lang w:val="lt-LT" w:eastAsia="en-US" w:bidi="ar-SA"/>
      </w:rPr>
    </w:lvl>
    <w:lvl w:ilvl="3" w:tplc="26B2CA92">
      <w:numFmt w:val="bullet"/>
      <w:lvlText w:val="•"/>
      <w:lvlJc w:val="left"/>
      <w:pPr>
        <w:ind w:left="2013" w:hanging="240"/>
      </w:pPr>
      <w:rPr>
        <w:lang w:val="lt-LT" w:eastAsia="en-US" w:bidi="ar-SA"/>
      </w:rPr>
    </w:lvl>
    <w:lvl w:ilvl="4" w:tplc="BC185F6A">
      <w:numFmt w:val="bullet"/>
      <w:lvlText w:val="•"/>
      <w:lvlJc w:val="left"/>
      <w:pPr>
        <w:ind w:left="2537" w:hanging="240"/>
      </w:pPr>
      <w:rPr>
        <w:lang w:val="lt-LT" w:eastAsia="en-US" w:bidi="ar-SA"/>
      </w:rPr>
    </w:lvl>
    <w:lvl w:ilvl="5" w:tplc="CE9CF13A">
      <w:numFmt w:val="bullet"/>
      <w:lvlText w:val="•"/>
      <w:lvlJc w:val="left"/>
      <w:pPr>
        <w:ind w:left="3062" w:hanging="240"/>
      </w:pPr>
      <w:rPr>
        <w:lang w:val="lt-LT" w:eastAsia="en-US" w:bidi="ar-SA"/>
      </w:rPr>
    </w:lvl>
    <w:lvl w:ilvl="6" w:tplc="E43A469A">
      <w:numFmt w:val="bullet"/>
      <w:lvlText w:val="•"/>
      <w:lvlJc w:val="left"/>
      <w:pPr>
        <w:ind w:left="3586" w:hanging="240"/>
      </w:pPr>
      <w:rPr>
        <w:lang w:val="lt-LT" w:eastAsia="en-US" w:bidi="ar-SA"/>
      </w:rPr>
    </w:lvl>
    <w:lvl w:ilvl="7" w:tplc="D6C4A66E">
      <w:numFmt w:val="bullet"/>
      <w:lvlText w:val="•"/>
      <w:lvlJc w:val="left"/>
      <w:pPr>
        <w:ind w:left="4110" w:hanging="240"/>
      </w:pPr>
      <w:rPr>
        <w:lang w:val="lt-LT" w:eastAsia="en-US" w:bidi="ar-SA"/>
      </w:rPr>
    </w:lvl>
    <w:lvl w:ilvl="8" w:tplc="7D0CD200">
      <w:numFmt w:val="bullet"/>
      <w:lvlText w:val="•"/>
      <w:lvlJc w:val="left"/>
      <w:pPr>
        <w:ind w:left="4635" w:hanging="240"/>
      </w:pPr>
      <w:rPr>
        <w:lang w:val="lt-LT" w:eastAsia="en-US" w:bidi="ar-SA"/>
      </w:rPr>
    </w:lvl>
  </w:abstractNum>
  <w:abstractNum w:abstractNumId="27" w15:restartNumberingAfterBreak="0">
    <w:nsid w:val="166606E6"/>
    <w:multiLevelType w:val="hybridMultilevel"/>
    <w:tmpl w:val="844A8D84"/>
    <w:lvl w:ilvl="0" w:tplc="9C8A04DC">
      <w:numFmt w:val="bullet"/>
      <w:lvlText w:val=""/>
      <w:lvlJc w:val="left"/>
      <w:pPr>
        <w:ind w:left="400" w:hanging="360"/>
      </w:pPr>
      <w:rPr>
        <w:rFonts w:ascii="Symbol" w:eastAsia="Symbol" w:hAnsi="Symbol" w:cs="Symbol" w:hint="default"/>
        <w:w w:val="100"/>
        <w:sz w:val="24"/>
        <w:szCs w:val="24"/>
        <w:lang w:val="lt-LT" w:eastAsia="en-US" w:bidi="ar-SA"/>
      </w:rPr>
    </w:lvl>
    <w:lvl w:ilvl="1" w:tplc="AC84E122">
      <w:numFmt w:val="bullet"/>
      <w:lvlText w:val="•"/>
      <w:lvlJc w:val="left"/>
      <w:pPr>
        <w:ind w:left="952" w:hanging="360"/>
      </w:pPr>
      <w:rPr>
        <w:lang w:val="lt-LT" w:eastAsia="en-US" w:bidi="ar-SA"/>
      </w:rPr>
    </w:lvl>
    <w:lvl w:ilvl="2" w:tplc="5AA6EFD4">
      <w:numFmt w:val="bullet"/>
      <w:lvlText w:val="•"/>
      <w:lvlJc w:val="left"/>
      <w:pPr>
        <w:ind w:left="1504" w:hanging="360"/>
      </w:pPr>
      <w:rPr>
        <w:lang w:val="lt-LT" w:eastAsia="en-US" w:bidi="ar-SA"/>
      </w:rPr>
    </w:lvl>
    <w:lvl w:ilvl="3" w:tplc="3C5C05DE">
      <w:numFmt w:val="bullet"/>
      <w:lvlText w:val="•"/>
      <w:lvlJc w:val="left"/>
      <w:pPr>
        <w:ind w:left="2057" w:hanging="360"/>
      </w:pPr>
      <w:rPr>
        <w:lang w:val="lt-LT" w:eastAsia="en-US" w:bidi="ar-SA"/>
      </w:rPr>
    </w:lvl>
    <w:lvl w:ilvl="4" w:tplc="6AE663C0">
      <w:numFmt w:val="bullet"/>
      <w:lvlText w:val="•"/>
      <w:lvlJc w:val="left"/>
      <w:pPr>
        <w:ind w:left="2609" w:hanging="360"/>
      </w:pPr>
      <w:rPr>
        <w:lang w:val="lt-LT" w:eastAsia="en-US" w:bidi="ar-SA"/>
      </w:rPr>
    </w:lvl>
    <w:lvl w:ilvl="5" w:tplc="414C96B2">
      <w:numFmt w:val="bullet"/>
      <w:lvlText w:val="•"/>
      <w:lvlJc w:val="left"/>
      <w:pPr>
        <w:ind w:left="3162" w:hanging="360"/>
      </w:pPr>
      <w:rPr>
        <w:lang w:val="lt-LT" w:eastAsia="en-US" w:bidi="ar-SA"/>
      </w:rPr>
    </w:lvl>
    <w:lvl w:ilvl="6" w:tplc="BF7A3058">
      <w:numFmt w:val="bullet"/>
      <w:lvlText w:val="•"/>
      <w:lvlJc w:val="left"/>
      <w:pPr>
        <w:ind w:left="3714" w:hanging="360"/>
      </w:pPr>
      <w:rPr>
        <w:lang w:val="lt-LT" w:eastAsia="en-US" w:bidi="ar-SA"/>
      </w:rPr>
    </w:lvl>
    <w:lvl w:ilvl="7" w:tplc="16FC461E">
      <w:numFmt w:val="bullet"/>
      <w:lvlText w:val="•"/>
      <w:lvlJc w:val="left"/>
      <w:pPr>
        <w:ind w:left="4266" w:hanging="360"/>
      </w:pPr>
      <w:rPr>
        <w:lang w:val="lt-LT" w:eastAsia="en-US" w:bidi="ar-SA"/>
      </w:rPr>
    </w:lvl>
    <w:lvl w:ilvl="8" w:tplc="4D644924">
      <w:numFmt w:val="bullet"/>
      <w:lvlText w:val="•"/>
      <w:lvlJc w:val="left"/>
      <w:pPr>
        <w:ind w:left="4819" w:hanging="360"/>
      </w:pPr>
      <w:rPr>
        <w:lang w:val="lt-LT" w:eastAsia="en-US" w:bidi="ar-SA"/>
      </w:rPr>
    </w:lvl>
  </w:abstractNum>
  <w:abstractNum w:abstractNumId="28" w15:restartNumberingAfterBreak="0">
    <w:nsid w:val="167E0889"/>
    <w:multiLevelType w:val="hybridMultilevel"/>
    <w:tmpl w:val="217AD008"/>
    <w:lvl w:ilvl="0" w:tplc="0409000F">
      <w:start w:val="1"/>
      <w:numFmt w:val="decimal"/>
      <w:lvlText w:val="%1."/>
      <w:lvlJc w:val="left"/>
      <w:pPr>
        <w:tabs>
          <w:tab w:val="num" w:pos="360"/>
        </w:tabs>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194635A9"/>
    <w:multiLevelType w:val="hybridMultilevel"/>
    <w:tmpl w:val="5CB87B48"/>
    <w:lvl w:ilvl="0" w:tplc="D3BC76F0">
      <w:numFmt w:val="bullet"/>
      <w:lvlText w:val=""/>
      <w:lvlJc w:val="left"/>
      <w:pPr>
        <w:ind w:left="568" w:hanging="360"/>
      </w:pPr>
      <w:rPr>
        <w:rFonts w:ascii="Symbol" w:eastAsia="Symbol" w:hAnsi="Symbol" w:cs="Symbol" w:hint="default"/>
        <w:w w:val="100"/>
        <w:sz w:val="22"/>
        <w:szCs w:val="22"/>
        <w:lang w:val="lt-LT" w:eastAsia="en-US" w:bidi="ar-SA"/>
      </w:rPr>
    </w:lvl>
    <w:lvl w:ilvl="1" w:tplc="5F301DF4">
      <w:numFmt w:val="bullet"/>
      <w:lvlText w:val="•"/>
      <w:lvlJc w:val="left"/>
      <w:pPr>
        <w:ind w:left="1054" w:hanging="360"/>
      </w:pPr>
      <w:rPr>
        <w:lang w:val="lt-LT" w:eastAsia="en-US" w:bidi="ar-SA"/>
      </w:rPr>
    </w:lvl>
    <w:lvl w:ilvl="2" w:tplc="6258635A">
      <w:numFmt w:val="bullet"/>
      <w:lvlText w:val="•"/>
      <w:lvlJc w:val="left"/>
      <w:pPr>
        <w:ind w:left="1548" w:hanging="360"/>
      </w:pPr>
      <w:rPr>
        <w:lang w:val="lt-LT" w:eastAsia="en-US" w:bidi="ar-SA"/>
      </w:rPr>
    </w:lvl>
    <w:lvl w:ilvl="3" w:tplc="E5FC7268">
      <w:numFmt w:val="bullet"/>
      <w:lvlText w:val="•"/>
      <w:lvlJc w:val="left"/>
      <w:pPr>
        <w:ind w:left="2043" w:hanging="360"/>
      </w:pPr>
      <w:rPr>
        <w:lang w:val="lt-LT" w:eastAsia="en-US" w:bidi="ar-SA"/>
      </w:rPr>
    </w:lvl>
    <w:lvl w:ilvl="4" w:tplc="6A1AC770">
      <w:numFmt w:val="bullet"/>
      <w:lvlText w:val="•"/>
      <w:lvlJc w:val="left"/>
      <w:pPr>
        <w:ind w:left="2537" w:hanging="360"/>
      </w:pPr>
      <w:rPr>
        <w:lang w:val="lt-LT" w:eastAsia="en-US" w:bidi="ar-SA"/>
      </w:rPr>
    </w:lvl>
    <w:lvl w:ilvl="5" w:tplc="C5E44ADC">
      <w:numFmt w:val="bullet"/>
      <w:lvlText w:val="•"/>
      <w:lvlJc w:val="left"/>
      <w:pPr>
        <w:ind w:left="3032" w:hanging="360"/>
      </w:pPr>
      <w:rPr>
        <w:lang w:val="lt-LT" w:eastAsia="en-US" w:bidi="ar-SA"/>
      </w:rPr>
    </w:lvl>
    <w:lvl w:ilvl="6" w:tplc="30C2F1DC">
      <w:numFmt w:val="bullet"/>
      <w:lvlText w:val="•"/>
      <w:lvlJc w:val="left"/>
      <w:pPr>
        <w:ind w:left="3526" w:hanging="360"/>
      </w:pPr>
      <w:rPr>
        <w:lang w:val="lt-LT" w:eastAsia="en-US" w:bidi="ar-SA"/>
      </w:rPr>
    </w:lvl>
    <w:lvl w:ilvl="7" w:tplc="26B8D5A8">
      <w:numFmt w:val="bullet"/>
      <w:lvlText w:val="•"/>
      <w:lvlJc w:val="left"/>
      <w:pPr>
        <w:ind w:left="4020" w:hanging="360"/>
      </w:pPr>
      <w:rPr>
        <w:lang w:val="lt-LT" w:eastAsia="en-US" w:bidi="ar-SA"/>
      </w:rPr>
    </w:lvl>
    <w:lvl w:ilvl="8" w:tplc="190E81F4">
      <w:numFmt w:val="bullet"/>
      <w:lvlText w:val="•"/>
      <w:lvlJc w:val="left"/>
      <w:pPr>
        <w:ind w:left="4515" w:hanging="360"/>
      </w:pPr>
      <w:rPr>
        <w:lang w:val="lt-LT" w:eastAsia="en-US" w:bidi="ar-SA"/>
      </w:rPr>
    </w:lvl>
  </w:abstractNum>
  <w:abstractNum w:abstractNumId="30" w15:restartNumberingAfterBreak="0">
    <w:nsid w:val="19533953"/>
    <w:multiLevelType w:val="hybridMultilevel"/>
    <w:tmpl w:val="EB1AD2B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19BA3856"/>
    <w:multiLevelType w:val="hybridMultilevel"/>
    <w:tmpl w:val="A8B0F6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1A57355B"/>
    <w:multiLevelType w:val="hybridMultilevel"/>
    <w:tmpl w:val="7CC87D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1AC118D7"/>
    <w:multiLevelType w:val="hybridMultilevel"/>
    <w:tmpl w:val="376698A6"/>
    <w:lvl w:ilvl="0" w:tplc="D3A62BDA">
      <w:start w:val="1"/>
      <w:numFmt w:val="bullet"/>
      <w:lvlText w:val=""/>
      <w:lvlJc w:val="left"/>
      <w:pPr>
        <w:ind w:left="720" w:hanging="360"/>
      </w:pPr>
      <w:rPr>
        <w:rFonts w:ascii="Symbol" w:hAnsi="Symbol" w:hint="default"/>
        <w:color w:val="3B3B3B"/>
        <w:w w:val="100"/>
        <w:sz w:val="22"/>
        <w:szCs w:val="22"/>
        <w:lang w:val="lt-LT" w:eastAsia="lt-LT" w:bidi="lt-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1B12456A"/>
    <w:multiLevelType w:val="hybridMultilevel"/>
    <w:tmpl w:val="2EC8FA68"/>
    <w:lvl w:ilvl="0" w:tplc="85DE30D8">
      <w:numFmt w:val="bullet"/>
      <w:lvlText w:val=""/>
      <w:lvlJc w:val="left"/>
      <w:pPr>
        <w:ind w:left="563" w:hanging="360"/>
      </w:pPr>
      <w:rPr>
        <w:rFonts w:ascii="Symbol" w:eastAsia="Symbol" w:hAnsi="Symbol" w:cs="Symbol" w:hint="default"/>
        <w:color w:val="3B3B3B"/>
        <w:w w:val="100"/>
        <w:sz w:val="22"/>
        <w:szCs w:val="22"/>
        <w:lang w:val="lt-LT" w:eastAsia="lt-LT" w:bidi="lt-LT"/>
      </w:rPr>
    </w:lvl>
    <w:lvl w:ilvl="1" w:tplc="48647D8C">
      <w:numFmt w:val="bullet"/>
      <w:lvlText w:val="•"/>
      <w:lvlJc w:val="left"/>
      <w:pPr>
        <w:ind w:left="1083" w:hanging="360"/>
      </w:pPr>
      <w:rPr>
        <w:lang w:val="lt-LT" w:eastAsia="lt-LT" w:bidi="lt-LT"/>
      </w:rPr>
    </w:lvl>
    <w:lvl w:ilvl="2" w:tplc="D9D2E936">
      <w:numFmt w:val="bullet"/>
      <w:lvlText w:val="•"/>
      <w:lvlJc w:val="left"/>
      <w:pPr>
        <w:ind w:left="1607" w:hanging="360"/>
      </w:pPr>
      <w:rPr>
        <w:lang w:val="lt-LT" w:eastAsia="lt-LT" w:bidi="lt-LT"/>
      </w:rPr>
    </w:lvl>
    <w:lvl w:ilvl="3" w:tplc="4BD483E2">
      <w:numFmt w:val="bullet"/>
      <w:lvlText w:val="•"/>
      <w:lvlJc w:val="left"/>
      <w:pPr>
        <w:ind w:left="2131" w:hanging="360"/>
      </w:pPr>
      <w:rPr>
        <w:lang w:val="lt-LT" w:eastAsia="lt-LT" w:bidi="lt-LT"/>
      </w:rPr>
    </w:lvl>
    <w:lvl w:ilvl="4" w:tplc="F800B0DE">
      <w:numFmt w:val="bullet"/>
      <w:lvlText w:val="•"/>
      <w:lvlJc w:val="left"/>
      <w:pPr>
        <w:ind w:left="2655" w:hanging="360"/>
      </w:pPr>
      <w:rPr>
        <w:lang w:val="lt-LT" w:eastAsia="lt-LT" w:bidi="lt-LT"/>
      </w:rPr>
    </w:lvl>
    <w:lvl w:ilvl="5" w:tplc="A2E8396C">
      <w:numFmt w:val="bullet"/>
      <w:lvlText w:val="•"/>
      <w:lvlJc w:val="left"/>
      <w:pPr>
        <w:ind w:left="3179" w:hanging="360"/>
      </w:pPr>
      <w:rPr>
        <w:lang w:val="lt-LT" w:eastAsia="lt-LT" w:bidi="lt-LT"/>
      </w:rPr>
    </w:lvl>
    <w:lvl w:ilvl="6" w:tplc="37EA7D90">
      <w:numFmt w:val="bullet"/>
      <w:lvlText w:val="•"/>
      <w:lvlJc w:val="left"/>
      <w:pPr>
        <w:ind w:left="3703" w:hanging="360"/>
      </w:pPr>
      <w:rPr>
        <w:lang w:val="lt-LT" w:eastAsia="lt-LT" w:bidi="lt-LT"/>
      </w:rPr>
    </w:lvl>
    <w:lvl w:ilvl="7" w:tplc="79007F56">
      <w:numFmt w:val="bullet"/>
      <w:lvlText w:val="•"/>
      <w:lvlJc w:val="left"/>
      <w:pPr>
        <w:ind w:left="4227" w:hanging="360"/>
      </w:pPr>
      <w:rPr>
        <w:lang w:val="lt-LT" w:eastAsia="lt-LT" w:bidi="lt-LT"/>
      </w:rPr>
    </w:lvl>
    <w:lvl w:ilvl="8" w:tplc="9E5A807A">
      <w:numFmt w:val="bullet"/>
      <w:lvlText w:val="•"/>
      <w:lvlJc w:val="left"/>
      <w:pPr>
        <w:ind w:left="4751" w:hanging="360"/>
      </w:pPr>
      <w:rPr>
        <w:lang w:val="lt-LT" w:eastAsia="lt-LT" w:bidi="lt-LT"/>
      </w:rPr>
    </w:lvl>
  </w:abstractNum>
  <w:abstractNum w:abstractNumId="35" w15:restartNumberingAfterBreak="0">
    <w:nsid w:val="1C187E92"/>
    <w:multiLevelType w:val="hybridMultilevel"/>
    <w:tmpl w:val="F3D491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1C442406"/>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1CCF6129"/>
    <w:multiLevelType w:val="hybridMultilevel"/>
    <w:tmpl w:val="1BE81090"/>
    <w:lvl w:ilvl="0" w:tplc="FBBE4786">
      <w:numFmt w:val="bullet"/>
      <w:lvlText w:val=""/>
      <w:lvlJc w:val="left"/>
      <w:pPr>
        <w:ind w:left="571" w:hanging="360"/>
      </w:pPr>
      <w:rPr>
        <w:rFonts w:ascii="Symbol" w:eastAsia="Symbol" w:hAnsi="Symbol" w:cs="Symbol" w:hint="default"/>
        <w:w w:val="100"/>
        <w:sz w:val="22"/>
        <w:szCs w:val="22"/>
        <w:lang w:val="lt-LT" w:eastAsia="en-US" w:bidi="ar-SA"/>
      </w:rPr>
    </w:lvl>
    <w:lvl w:ilvl="1" w:tplc="2D58E012">
      <w:numFmt w:val="bullet"/>
      <w:lvlText w:val="•"/>
      <w:lvlJc w:val="left"/>
      <w:pPr>
        <w:ind w:left="1107" w:hanging="360"/>
      </w:pPr>
      <w:rPr>
        <w:lang w:val="lt-LT" w:eastAsia="en-US" w:bidi="ar-SA"/>
      </w:rPr>
    </w:lvl>
    <w:lvl w:ilvl="2" w:tplc="BD225858">
      <w:numFmt w:val="bullet"/>
      <w:lvlText w:val="•"/>
      <w:lvlJc w:val="left"/>
      <w:pPr>
        <w:ind w:left="1634" w:hanging="360"/>
      </w:pPr>
      <w:rPr>
        <w:lang w:val="lt-LT" w:eastAsia="en-US" w:bidi="ar-SA"/>
      </w:rPr>
    </w:lvl>
    <w:lvl w:ilvl="3" w:tplc="B3C8A072">
      <w:numFmt w:val="bullet"/>
      <w:lvlText w:val="•"/>
      <w:lvlJc w:val="left"/>
      <w:pPr>
        <w:ind w:left="2162" w:hanging="360"/>
      </w:pPr>
      <w:rPr>
        <w:lang w:val="lt-LT" w:eastAsia="en-US" w:bidi="ar-SA"/>
      </w:rPr>
    </w:lvl>
    <w:lvl w:ilvl="4" w:tplc="DA3A73B6">
      <w:numFmt w:val="bullet"/>
      <w:lvlText w:val="•"/>
      <w:lvlJc w:val="left"/>
      <w:pPr>
        <w:ind w:left="2689" w:hanging="360"/>
      </w:pPr>
      <w:rPr>
        <w:lang w:val="lt-LT" w:eastAsia="en-US" w:bidi="ar-SA"/>
      </w:rPr>
    </w:lvl>
    <w:lvl w:ilvl="5" w:tplc="AC6E62BC">
      <w:numFmt w:val="bullet"/>
      <w:lvlText w:val="•"/>
      <w:lvlJc w:val="left"/>
      <w:pPr>
        <w:ind w:left="3217" w:hanging="360"/>
      </w:pPr>
      <w:rPr>
        <w:lang w:val="lt-LT" w:eastAsia="en-US" w:bidi="ar-SA"/>
      </w:rPr>
    </w:lvl>
    <w:lvl w:ilvl="6" w:tplc="453433B8">
      <w:numFmt w:val="bullet"/>
      <w:lvlText w:val="•"/>
      <w:lvlJc w:val="left"/>
      <w:pPr>
        <w:ind w:left="3744" w:hanging="360"/>
      </w:pPr>
      <w:rPr>
        <w:lang w:val="lt-LT" w:eastAsia="en-US" w:bidi="ar-SA"/>
      </w:rPr>
    </w:lvl>
    <w:lvl w:ilvl="7" w:tplc="7A6C238A">
      <w:numFmt w:val="bullet"/>
      <w:lvlText w:val="•"/>
      <w:lvlJc w:val="left"/>
      <w:pPr>
        <w:ind w:left="4271" w:hanging="360"/>
      </w:pPr>
      <w:rPr>
        <w:lang w:val="lt-LT" w:eastAsia="en-US" w:bidi="ar-SA"/>
      </w:rPr>
    </w:lvl>
    <w:lvl w:ilvl="8" w:tplc="E382A14A">
      <w:numFmt w:val="bullet"/>
      <w:lvlText w:val="•"/>
      <w:lvlJc w:val="left"/>
      <w:pPr>
        <w:ind w:left="4799" w:hanging="360"/>
      </w:pPr>
      <w:rPr>
        <w:lang w:val="lt-LT" w:eastAsia="en-US" w:bidi="ar-SA"/>
      </w:rPr>
    </w:lvl>
  </w:abstractNum>
  <w:abstractNum w:abstractNumId="38" w15:restartNumberingAfterBreak="0">
    <w:nsid w:val="1CF51FFB"/>
    <w:multiLevelType w:val="hybridMultilevel"/>
    <w:tmpl w:val="74D0B596"/>
    <w:lvl w:ilvl="0" w:tplc="8AD22130">
      <w:numFmt w:val="bullet"/>
      <w:lvlText w:val=""/>
      <w:lvlJc w:val="left"/>
      <w:pPr>
        <w:ind w:left="595" w:hanging="360"/>
      </w:pPr>
      <w:rPr>
        <w:rFonts w:ascii="Symbol" w:eastAsia="Symbol" w:hAnsi="Symbol" w:cs="Symbol" w:hint="default"/>
        <w:w w:val="100"/>
        <w:sz w:val="22"/>
        <w:szCs w:val="22"/>
        <w:lang w:val="lt-LT" w:eastAsia="en-US" w:bidi="ar-SA"/>
      </w:rPr>
    </w:lvl>
    <w:lvl w:ilvl="1" w:tplc="9A2E493C">
      <w:numFmt w:val="bullet"/>
      <w:lvlText w:val="•"/>
      <w:lvlJc w:val="left"/>
      <w:pPr>
        <w:ind w:left="1125" w:hanging="360"/>
      </w:pPr>
      <w:rPr>
        <w:lang w:val="lt-LT" w:eastAsia="en-US" w:bidi="ar-SA"/>
      </w:rPr>
    </w:lvl>
    <w:lvl w:ilvl="2" w:tplc="D16CCC2E">
      <w:numFmt w:val="bullet"/>
      <w:lvlText w:val="•"/>
      <w:lvlJc w:val="left"/>
      <w:pPr>
        <w:ind w:left="1650" w:hanging="360"/>
      </w:pPr>
      <w:rPr>
        <w:lang w:val="lt-LT" w:eastAsia="en-US" w:bidi="ar-SA"/>
      </w:rPr>
    </w:lvl>
    <w:lvl w:ilvl="3" w:tplc="A7C605C2">
      <w:numFmt w:val="bullet"/>
      <w:lvlText w:val="•"/>
      <w:lvlJc w:val="left"/>
      <w:pPr>
        <w:ind w:left="2176" w:hanging="360"/>
      </w:pPr>
      <w:rPr>
        <w:lang w:val="lt-LT" w:eastAsia="en-US" w:bidi="ar-SA"/>
      </w:rPr>
    </w:lvl>
    <w:lvl w:ilvl="4" w:tplc="64D00198">
      <w:numFmt w:val="bullet"/>
      <w:lvlText w:val="•"/>
      <w:lvlJc w:val="left"/>
      <w:pPr>
        <w:ind w:left="2701" w:hanging="360"/>
      </w:pPr>
      <w:rPr>
        <w:lang w:val="lt-LT" w:eastAsia="en-US" w:bidi="ar-SA"/>
      </w:rPr>
    </w:lvl>
    <w:lvl w:ilvl="5" w:tplc="86088218">
      <w:numFmt w:val="bullet"/>
      <w:lvlText w:val="•"/>
      <w:lvlJc w:val="left"/>
      <w:pPr>
        <w:ind w:left="3227" w:hanging="360"/>
      </w:pPr>
      <w:rPr>
        <w:lang w:val="lt-LT" w:eastAsia="en-US" w:bidi="ar-SA"/>
      </w:rPr>
    </w:lvl>
    <w:lvl w:ilvl="6" w:tplc="398AD9F6">
      <w:numFmt w:val="bullet"/>
      <w:lvlText w:val="•"/>
      <w:lvlJc w:val="left"/>
      <w:pPr>
        <w:ind w:left="3752" w:hanging="360"/>
      </w:pPr>
      <w:rPr>
        <w:lang w:val="lt-LT" w:eastAsia="en-US" w:bidi="ar-SA"/>
      </w:rPr>
    </w:lvl>
    <w:lvl w:ilvl="7" w:tplc="76621DC8">
      <w:numFmt w:val="bullet"/>
      <w:lvlText w:val="•"/>
      <w:lvlJc w:val="left"/>
      <w:pPr>
        <w:ind w:left="4277" w:hanging="360"/>
      </w:pPr>
      <w:rPr>
        <w:lang w:val="lt-LT" w:eastAsia="en-US" w:bidi="ar-SA"/>
      </w:rPr>
    </w:lvl>
    <w:lvl w:ilvl="8" w:tplc="E83A7F74">
      <w:numFmt w:val="bullet"/>
      <w:lvlText w:val="•"/>
      <w:lvlJc w:val="left"/>
      <w:pPr>
        <w:ind w:left="4803" w:hanging="360"/>
      </w:pPr>
      <w:rPr>
        <w:lang w:val="lt-LT" w:eastAsia="en-US" w:bidi="ar-SA"/>
      </w:rPr>
    </w:lvl>
  </w:abstractNum>
  <w:abstractNum w:abstractNumId="39" w15:restartNumberingAfterBreak="0">
    <w:nsid w:val="1D76630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1D963ED1"/>
    <w:multiLevelType w:val="hybridMultilevel"/>
    <w:tmpl w:val="309074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1D9A645C"/>
    <w:multiLevelType w:val="hybridMultilevel"/>
    <w:tmpl w:val="B68A78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1F941DF9"/>
    <w:multiLevelType w:val="hybridMultilevel"/>
    <w:tmpl w:val="30E089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1FDD2242"/>
    <w:multiLevelType w:val="hybridMultilevel"/>
    <w:tmpl w:val="EA94D938"/>
    <w:lvl w:ilvl="0" w:tplc="F13AD3DE">
      <w:numFmt w:val="bullet"/>
      <w:lvlText w:val=""/>
      <w:lvlJc w:val="left"/>
      <w:pPr>
        <w:ind w:left="424" w:hanging="360"/>
      </w:pPr>
      <w:rPr>
        <w:rFonts w:ascii="Symbol" w:eastAsia="Symbol" w:hAnsi="Symbol" w:cs="Symbol" w:hint="default"/>
        <w:color w:val="3B3B3B"/>
        <w:w w:val="100"/>
        <w:sz w:val="22"/>
        <w:szCs w:val="22"/>
        <w:lang w:val="lt-LT" w:eastAsia="lt-LT" w:bidi="lt-LT"/>
      </w:rPr>
    </w:lvl>
    <w:lvl w:ilvl="1" w:tplc="7FD0E6E4">
      <w:numFmt w:val="bullet"/>
      <w:lvlText w:val=""/>
      <w:lvlJc w:val="left"/>
      <w:pPr>
        <w:ind w:left="827" w:hanging="360"/>
      </w:pPr>
      <w:rPr>
        <w:rFonts w:ascii="Symbol" w:eastAsia="Symbol" w:hAnsi="Symbol" w:cs="Symbol" w:hint="default"/>
        <w:color w:val="3B3B3B"/>
        <w:w w:val="100"/>
        <w:sz w:val="22"/>
        <w:szCs w:val="22"/>
        <w:lang w:val="lt-LT" w:eastAsia="lt-LT" w:bidi="lt-LT"/>
      </w:rPr>
    </w:lvl>
    <w:lvl w:ilvl="2" w:tplc="5BD44B3E">
      <w:numFmt w:val="bullet"/>
      <w:lvlText w:val="•"/>
      <w:lvlJc w:val="left"/>
      <w:pPr>
        <w:ind w:left="1373" w:hanging="360"/>
      </w:pPr>
      <w:rPr>
        <w:lang w:val="lt-LT" w:eastAsia="lt-LT" w:bidi="lt-LT"/>
      </w:rPr>
    </w:lvl>
    <w:lvl w:ilvl="3" w:tplc="1F78B2D0">
      <w:numFmt w:val="bullet"/>
      <w:lvlText w:val="•"/>
      <w:lvlJc w:val="left"/>
      <w:pPr>
        <w:ind w:left="1926" w:hanging="360"/>
      </w:pPr>
      <w:rPr>
        <w:lang w:val="lt-LT" w:eastAsia="lt-LT" w:bidi="lt-LT"/>
      </w:rPr>
    </w:lvl>
    <w:lvl w:ilvl="4" w:tplc="84DC94EA">
      <w:numFmt w:val="bullet"/>
      <w:lvlText w:val="•"/>
      <w:lvlJc w:val="left"/>
      <w:pPr>
        <w:ind w:left="2479" w:hanging="360"/>
      </w:pPr>
      <w:rPr>
        <w:lang w:val="lt-LT" w:eastAsia="lt-LT" w:bidi="lt-LT"/>
      </w:rPr>
    </w:lvl>
    <w:lvl w:ilvl="5" w:tplc="6DEA1236">
      <w:numFmt w:val="bullet"/>
      <w:lvlText w:val="•"/>
      <w:lvlJc w:val="left"/>
      <w:pPr>
        <w:ind w:left="3032" w:hanging="360"/>
      </w:pPr>
      <w:rPr>
        <w:lang w:val="lt-LT" w:eastAsia="lt-LT" w:bidi="lt-LT"/>
      </w:rPr>
    </w:lvl>
    <w:lvl w:ilvl="6" w:tplc="E6E8D244">
      <w:numFmt w:val="bullet"/>
      <w:lvlText w:val="•"/>
      <w:lvlJc w:val="left"/>
      <w:pPr>
        <w:ind w:left="3586" w:hanging="360"/>
      </w:pPr>
      <w:rPr>
        <w:lang w:val="lt-LT" w:eastAsia="lt-LT" w:bidi="lt-LT"/>
      </w:rPr>
    </w:lvl>
    <w:lvl w:ilvl="7" w:tplc="365AA6CE">
      <w:numFmt w:val="bullet"/>
      <w:lvlText w:val="•"/>
      <w:lvlJc w:val="left"/>
      <w:pPr>
        <w:ind w:left="4139" w:hanging="360"/>
      </w:pPr>
      <w:rPr>
        <w:lang w:val="lt-LT" w:eastAsia="lt-LT" w:bidi="lt-LT"/>
      </w:rPr>
    </w:lvl>
    <w:lvl w:ilvl="8" w:tplc="C3E836F4">
      <w:numFmt w:val="bullet"/>
      <w:lvlText w:val="•"/>
      <w:lvlJc w:val="left"/>
      <w:pPr>
        <w:ind w:left="4692" w:hanging="360"/>
      </w:pPr>
      <w:rPr>
        <w:lang w:val="lt-LT" w:eastAsia="lt-LT" w:bidi="lt-LT"/>
      </w:rPr>
    </w:lvl>
  </w:abstractNum>
  <w:abstractNum w:abstractNumId="44" w15:restartNumberingAfterBreak="0">
    <w:nsid w:val="20355BDC"/>
    <w:multiLevelType w:val="hybridMultilevel"/>
    <w:tmpl w:val="97F2CE50"/>
    <w:lvl w:ilvl="0" w:tplc="67B85EB6">
      <w:numFmt w:val="bullet"/>
      <w:lvlText w:val=""/>
      <w:lvlJc w:val="left"/>
      <w:pPr>
        <w:ind w:left="563" w:hanging="360"/>
      </w:pPr>
      <w:rPr>
        <w:rFonts w:ascii="Symbol" w:eastAsia="Symbol" w:hAnsi="Symbol" w:cs="Symbol" w:hint="default"/>
        <w:color w:val="3B3B3B"/>
        <w:w w:val="100"/>
        <w:sz w:val="22"/>
        <w:szCs w:val="22"/>
        <w:lang w:val="lt-LT" w:eastAsia="lt-LT" w:bidi="lt-LT"/>
      </w:rPr>
    </w:lvl>
    <w:lvl w:ilvl="1" w:tplc="E98418DC">
      <w:numFmt w:val="bullet"/>
      <w:lvlText w:val="•"/>
      <w:lvlJc w:val="left"/>
      <w:pPr>
        <w:ind w:left="1083" w:hanging="360"/>
      </w:pPr>
      <w:rPr>
        <w:lang w:val="lt-LT" w:eastAsia="lt-LT" w:bidi="lt-LT"/>
      </w:rPr>
    </w:lvl>
    <w:lvl w:ilvl="2" w:tplc="FB7671BA">
      <w:numFmt w:val="bullet"/>
      <w:lvlText w:val="•"/>
      <w:lvlJc w:val="left"/>
      <w:pPr>
        <w:ind w:left="1607" w:hanging="360"/>
      </w:pPr>
      <w:rPr>
        <w:lang w:val="lt-LT" w:eastAsia="lt-LT" w:bidi="lt-LT"/>
      </w:rPr>
    </w:lvl>
    <w:lvl w:ilvl="3" w:tplc="659C72F2">
      <w:numFmt w:val="bullet"/>
      <w:lvlText w:val="•"/>
      <w:lvlJc w:val="left"/>
      <w:pPr>
        <w:ind w:left="2131" w:hanging="360"/>
      </w:pPr>
      <w:rPr>
        <w:lang w:val="lt-LT" w:eastAsia="lt-LT" w:bidi="lt-LT"/>
      </w:rPr>
    </w:lvl>
    <w:lvl w:ilvl="4" w:tplc="48CC462C">
      <w:numFmt w:val="bullet"/>
      <w:lvlText w:val="•"/>
      <w:lvlJc w:val="left"/>
      <w:pPr>
        <w:ind w:left="2655" w:hanging="360"/>
      </w:pPr>
      <w:rPr>
        <w:lang w:val="lt-LT" w:eastAsia="lt-LT" w:bidi="lt-LT"/>
      </w:rPr>
    </w:lvl>
    <w:lvl w:ilvl="5" w:tplc="8FAAEE20">
      <w:numFmt w:val="bullet"/>
      <w:lvlText w:val="•"/>
      <w:lvlJc w:val="left"/>
      <w:pPr>
        <w:ind w:left="3179" w:hanging="360"/>
      </w:pPr>
      <w:rPr>
        <w:lang w:val="lt-LT" w:eastAsia="lt-LT" w:bidi="lt-LT"/>
      </w:rPr>
    </w:lvl>
    <w:lvl w:ilvl="6" w:tplc="FBCEB922">
      <w:numFmt w:val="bullet"/>
      <w:lvlText w:val="•"/>
      <w:lvlJc w:val="left"/>
      <w:pPr>
        <w:ind w:left="3703" w:hanging="360"/>
      </w:pPr>
      <w:rPr>
        <w:lang w:val="lt-LT" w:eastAsia="lt-LT" w:bidi="lt-LT"/>
      </w:rPr>
    </w:lvl>
    <w:lvl w:ilvl="7" w:tplc="FA5AD404">
      <w:numFmt w:val="bullet"/>
      <w:lvlText w:val="•"/>
      <w:lvlJc w:val="left"/>
      <w:pPr>
        <w:ind w:left="4227" w:hanging="360"/>
      </w:pPr>
      <w:rPr>
        <w:lang w:val="lt-LT" w:eastAsia="lt-LT" w:bidi="lt-LT"/>
      </w:rPr>
    </w:lvl>
    <w:lvl w:ilvl="8" w:tplc="2C64733C">
      <w:numFmt w:val="bullet"/>
      <w:lvlText w:val="•"/>
      <w:lvlJc w:val="left"/>
      <w:pPr>
        <w:ind w:left="4751" w:hanging="360"/>
      </w:pPr>
      <w:rPr>
        <w:lang w:val="lt-LT" w:eastAsia="lt-LT" w:bidi="lt-LT"/>
      </w:rPr>
    </w:lvl>
  </w:abstractNum>
  <w:abstractNum w:abstractNumId="45" w15:restartNumberingAfterBreak="0">
    <w:nsid w:val="208C6339"/>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20994D48"/>
    <w:multiLevelType w:val="hybridMultilevel"/>
    <w:tmpl w:val="FC68C7C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7" w15:restartNumberingAfterBreak="0">
    <w:nsid w:val="20AC2D6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219803CC"/>
    <w:multiLevelType w:val="hybridMultilevel"/>
    <w:tmpl w:val="C3E25D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232B515F"/>
    <w:multiLevelType w:val="hybridMultilevel"/>
    <w:tmpl w:val="470C1010"/>
    <w:lvl w:ilvl="0" w:tplc="4CC46554">
      <w:numFmt w:val="bullet"/>
      <w:lvlText w:val=""/>
      <w:lvlJc w:val="left"/>
      <w:pPr>
        <w:ind w:left="570" w:hanging="360"/>
      </w:pPr>
      <w:rPr>
        <w:rFonts w:ascii="Symbol" w:eastAsia="Symbol" w:hAnsi="Symbol" w:cs="Symbol" w:hint="default"/>
        <w:w w:val="100"/>
        <w:sz w:val="22"/>
        <w:szCs w:val="22"/>
        <w:lang w:val="lt-LT" w:eastAsia="en-US" w:bidi="ar-SA"/>
      </w:rPr>
    </w:lvl>
    <w:lvl w:ilvl="1" w:tplc="BE04198C">
      <w:numFmt w:val="bullet"/>
      <w:lvlText w:val="•"/>
      <w:lvlJc w:val="left"/>
      <w:pPr>
        <w:ind w:left="1116" w:hanging="360"/>
      </w:pPr>
      <w:rPr>
        <w:lang w:val="lt-LT" w:eastAsia="en-US" w:bidi="ar-SA"/>
      </w:rPr>
    </w:lvl>
    <w:lvl w:ilvl="2" w:tplc="8F22B4DE">
      <w:numFmt w:val="bullet"/>
      <w:lvlText w:val="•"/>
      <w:lvlJc w:val="left"/>
      <w:pPr>
        <w:ind w:left="1652" w:hanging="360"/>
      </w:pPr>
      <w:rPr>
        <w:lang w:val="lt-LT" w:eastAsia="en-US" w:bidi="ar-SA"/>
      </w:rPr>
    </w:lvl>
    <w:lvl w:ilvl="3" w:tplc="45E261BA">
      <w:numFmt w:val="bullet"/>
      <w:lvlText w:val="•"/>
      <w:lvlJc w:val="left"/>
      <w:pPr>
        <w:ind w:left="2188" w:hanging="360"/>
      </w:pPr>
      <w:rPr>
        <w:lang w:val="lt-LT" w:eastAsia="en-US" w:bidi="ar-SA"/>
      </w:rPr>
    </w:lvl>
    <w:lvl w:ilvl="4" w:tplc="A9E89820">
      <w:numFmt w:val="bullet"/>
      <w:lvlText w:val="•"/>
      <w:lvlJc w:val="left"/>
      <w:pPr>
        <w:ind w:left="2725" w:hanging="360"/>
      </w:pPr>
      <w:rPr>
        <w:lang w:val="lt-LT" w:eastAsia="en-US" w:bidi="ar-SA"/>
      </w:rPr>
    </w:lvl>
    <w:lvl w:ilvl="5" w:tplc="A306C3AC">
      <w:numFmt w:val="bullet"/>
      <w:lvlText w:val="•"/>
      <w:lvlJc w:val="left"/>
      <w:pPr>
        <w:ind w:left="3261" w:hanging="360"/>
      </w:pPr>
      <w:rPr>
        <w:lang w:val="lt-LT" w:eastAsia="en-US" w:bidi="ar-SA"/>
      </w:rPr>
    </w:lvl>
    <w:lvl w:ilvl="6" w:tplc="3CA87870">
      <w:numFmt w:val="bullet"/>
      <w:lvlText w:val="•"/>
      <w:lvlJc w:val="left"/>
      <w:pPr>
        <w:ind w:left="3797" w:hanging="360"/>
      </w:pPr>
      <w:rPr>
        <w:lang w:val="lt-LT" w:eastAsia="en-US" w:bidi="ar-SA"/>
      </w:rPr>
    </w:lvl>
    <w:lvl w:ilvl="7" w:tplc="E78C87E6">
      <w:numFmt w:val="bullet"/>
      <w:lvlText w:val="•"/>
      <w:lvlJc w:val="left"/>
      <w:pPr>
        <w:ind w:left="4334" w:hanging="360"/>
      </w:pPr>
      <w:rPr>
        <w:lang w:val="lt-LT" w:eastAsia="en-US" w:bidi="ar-SA"/>
      </w:rPr>
    </w:lvl>
    <w:lvl w:ilvl="8" w:tplc="1E02842E">
      <w:numFmt w:val="bullet"/>
      <w:lvlText w:val="•"/>
      <w:lvlJc w:val="left"/>
      <w:pPr>
        <w:ind w:left="4870" w:hanging="360"/>
      </w:pPr>
      <w:rPr>
        <w:lang w:val="lt-LT" w:eastAsia="en-US" w:bidi="ar-SA"/>
      </w:rPr>
    </w:lvl>
  </w:abstractNum>
  <w:abstractNum w:abstractNumId="50" w15:restartNumberingAfterBreak="0">
    <w:nsid w:val="24B01C68"/>
    <w:multiLevelType w:val="hybridMultilevel"/>
    <w:tmpl w:val="96D84F68"/>
    <w:lvl w:ilvl="0" w:tplc="D3A62BD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259C14D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259F6CB1"/>
    <w:multiLevelType w:val="hybridMultilevel"/>
    <w:tmpl w:val="2A1E0A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260413C4"/>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4" w15:restartNumberingAfterBreak="0">
    <w:nsid w:val="263043E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15:restartNumberingAfterBreak="0">
    <w:nsid w:val="270A5969"/>
    <w:multiLevelType w:val="hybridMultilevel"/>
    <w:tmpl w:val="999ECE5A"/>
    <w:lvl w:ilvl="0" w:tplc="E682B5A2">
      <w:numFmt w:val="bullet"/>
      <w:lvlText w:val=""/>
      <w:lvlJc w:val="left"/>
      <w:pPr>
        <w:ind w:left="571" w:hanging="360"/>
      </w:pPr>
      <w:rPr>
        <w:rFonts w:ascii="Symbol" w:eastAsia="Symbol" w:hAnsi="Symbol" w:cs="Symbol" w:hint="default"/>
        <w:w w:val="100"/>
        <w:sz w:val="24"/>
        <w:szCs w:val="24"/>
        <w:lang w:val="lt-LT" w:eastAsia="en-US" w:bidi="ar-SA"/>
      </w:rPr>
    </w:lvl>
    <w:lvl w:ilvl="1" w:tplc="9ED035EA">
      <w:numFmt w:val="bullet"/>
      <w:lvlText w:val="•"/>
      <w:lvlJc w:val="left"/>
      <w:pPr>
        <w:ind w:left="1092" w:hanging="360"/>
      </w:pPr>
      <w:rPr>
        <w:lang w:val="lt-LT" w:eastAsia="en-US" w:bidi="ar-SA"/>
      </w:rPr>
    </w:lvl>
    <w:lvl w:ilvl="2" w:tplc="ADE83E24">
      <w:numFmt w:val="bullet"/>
      <w:lvlText w:val="•"/>
      <w:lvlJc w:val="left"/>
      <w:pPr>
        <w:ind w:left="1604" w:hanging="360"/>
      </w:pPr>
      <w:rPr>
        <w:lang w:val="lt-LT" w:eastAsia="en-US" w:bidi="ar-SA"/>
      </w:rPr>
    </w:lvl>
    <w:lvl w:ilvl="3" w:tplc="6212D358">
      <w:numFmt w:val="bullet"/>
      <w:lvlText w:val="•"/>
      <w:lvlJc w:val="left"/>
      <w:pPr>
        <w:ind w:left="2116" w:hanging="360"/>
      </w:pPr>
      <w:rPr>
        <w:lang w:val="lt-LT" w:eastAsia="en-US" w:bidi="ar-SA"/>
      </w:rPr>
    </w:lvl>
    <w:lvl w:ilvl="4" w:tplc="7ACA1948">
      <w:numFmt w:val="bullet"/>
      <w:lvlText w:val="•"/>
      <w:lvlJc w:val="left"/>
      <w:pPr>
        <w:ind w:left="2629" w:hanging="360"/>
      </w:pPr>
      <w:rPr>
        <w:lang w:val="lt-LT" w:eastAsia="en-US" w:bidi="ar-SA"/>
      </w:rPr>
    </w:lvl>
    <w:lvl w:ilvl="5" w:tplc="3DE04DE2">
      <w:numFmt w:val="bullet"/>
      <w:lvlText w:val="•"/>
      <w:lvlJc w:val="left"/>
      <w:pPr>
        <w:ind w:left="3141" w:hanging="360"/>
      </w:pPr>
      <w:rPr>
        <w:lang w:val="lt-LT" w:eastAsia="en-US" w:bidi="ar-SA"/>
      </w:rPr>
    </w:lvl>
    <w:lvl w:ilvl="6" w:tplc="2522084C">
      <w:numFmt w:val="bullet"/>
      <w:lvlText w:val="•"/>
      <w:lvlJc w:val="left"/>
      <w:pPr>
        <w:ind w:left="3653" w:hanging="360"/>
      </w:pPr>
      <w:rPr>
        <w:lang w:val="lt-LT" w:eastAsia="en-US" w:bidi="ar-SA"/>
      </w:rPr>
    </w:lvl>
    <w:lvl w:ilvl="7" w:tplc="94EED484">
      <w:numFmt w:val="bullet"/>
      <w:lvlText w:val="•"/>
      <w:lvlJc w:val="left"/>
      <w:pPr>
        <w:ind w:left="4166" w:hanging="360"/>
      </w:pPr>
      <w:rPr>
        <w:lang w:val="lt-LT" w:eastAsia="en-US" w:bidi="ar-SA"/>
      </w:rPr>
    </w:lvl>
    <w:lvl w:ilvl="8" w:tplc="6884EE38">
      <w:numFmt w:val="bullet"/>
      <w:lvlText w:val="•"/>
      <w:lvlJc w:val="left"/>
      <w:pPr>
        <w:ind w:left="4678" w:hanging="360"/>
      </w:pPr>
      <w:rPr>
        <w:lang w:val="lt-LT" w:eastAsia="en-US" w:bidi="ar-SA"/>
      </w:rPr>
    </w:lvl>
  </w:abstractNum>
  <w:abstractNum w:abstractNumId="56" w15:restartNumberingAfterBreak="0">
    <w:nsid w:val="281B4080"/>
    <w:multiLevelType w:val="hybridMultilevel"/>
    <w:tmpl w:val="7AB2A3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28C719E4"/>
    <w:multiLevelType w:val="multilevel"/>
    <w:tmpl w:val="EDA4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8CC6338"/>
    <w:multiLevelType w:val="hybridMultilevel"/>
    <w:tmpl w:val="F97A58A2"/>
    <w:lvl w:ilvl="0" w:tplc="3A44C39E">
      <w:numFmt w:val="bullet"/>
      <w:lvlText w:val=""/>
      <w:lvlJc w:val="left"/>
      <w:pPr>
        <w:ind w:left="432" w:hanging="284"/>
      </w:pPr>
      <w:rPr>
        <w:rFonts w:ascii="Symbol" w:eastAsia="Symbol" w:hAnsi="Symbol" w:cs="Symbol" w:hint="default"/>
        <w:w w:val="100"/>
        <w:sz w:val="22"/>
        <w:szCs w:val="22"/>
        <w:lang w:val="lt-LT" w:eastAsia="en-US" w:bidi="ar-SA"/>
      </w:rPr>
    </w:lvl>
    <w:lvl w:ilvl="1" w:tplc="03A893E8">
      <w:numFmt w:val="bullet"/>
      <w:lvlText w:val="•"/>
      <w:lvlJc w:val="left"/>
      <w:pPr>
        <w:ind w:left="968" w:hanging="284"/>
      </w:pPr>
      <w:rPr>
        <w:lang w:val="lt-LT" w:eastAsia="en-US" w:bidi="ar-SA"/>
      </w:rPr>
    </w:lvl>
    <w:lvl w:ilvl="2" w:tplc="A9548C96">
      <w:numFmt w:val="bullet"/>
      <w:lvlText w:val="•"/>
      <w:lvlJc w:val="left"/>
      <w:pPr>
        <w:ind w:left="1496" w:hanging="284"/>
      </w:pPr>
      <w:rPr>
        <w:lang w:val="lt-LT" w:eastAsia="en-US" w:bidi="ar-SA"/>
      </w:rPr>
    </w:lvl>
    <w:lvl w:ilvl="3" w:tplc="CD10787E">
      <w:numFmt w:val="bullet"/>
      <w:lvlText w:val="•"/>
      <w:lvlJc w:val="left"/>
      <w:pPr>
        <w:ind w:left="2024" w:hanging="284"/>
      </w:pPr>
      <w:rPr>
        <w:lang w:val="lt-LT" w:eastAsia="en-US" w:bidi="ar-SA"/>
      </w:rPr>
    </w:lvl>
    <w:lvl w:ilvl="4" w:tplc="0CA8DB14">
      <w:numFmt w:val="bullet"/>
      <w:lvlText w:val="•"/>
      <w:lvlJc w:val="left"/>
      <w:pPr>
        <w:ind w:left="2552" w:hanging="284"/>
      </w:pPr>
      <w:rPr>
        <w:lang w:val="lt-LT" w:eastAsia="en-US" w:bidi="ar-SA"/>
      </w:rPr>
    </w:lvl>
    <w:lvl w:ilvl="5" w:tplc="3C54F124">
      <w:numFmt w:val="bullet"/>
      <w:lvlText w:val="•"/>
      <w:lvlJc w:val="left"/>
      <w:pPr>
        <w:ind w:left="3081" w:hanging="284"/>
      </w:pPr>
      <w:rPr>
        <w:lang w:val="lt-LT" w:eastAsia="en-US" w:bidi="ar-SA"/>
      </w:rPr>
    </w:lvl>
    <w:lvl w:ilvl="6" w:tplc="85489F28">
      <w:numFmt w:val="bullet"/>
      <w:lvlText w:val="•"/>
      <w:lvlJc w:val="left"/>
      <w:pPr>
        <w:ind w:left="3609" w:hanging="284"/>
      </w:pPr>
      <w:rPr>
        <w:lang w:val="lt-LT" w:eastAsia="en-US" w:bidi="ar-SA"/>
      </w:rPr>
    </w:lvl>
    <w:lvl w:ilvl="7" w:tplc="6E7CEA90">
      <w:numFmt w:val="bullet"/>
      <w:lvlText w:val="•"/>
      <w:lvlJc w:val="left"/>
      <w:pPr>
        <w:ind w:left="4137" w:hanging="284"/>
      </w:pPr>
      <w:rPr>
        <w:lang w:val="lt-LT" w:eastAsia="en-US" w:bidi="ar-SA"/>
      </w:rPr>
    </w:lvl>
    <w:lvl w:ilvl="8" w:tplc="2B8014AE">
      <w:numFmt w:val="bullet"/>
      <w:lvlText w:val="•"/>
      <w:lvlJc w:val="left"/>
      <w:pPr>
        <w:ind w:left="4665" w:hanging="284"/>
      </w:pPr>
      <w:rPr>
        <w:lang w:val="lt-LT" w:eastAsia="en-US" w:bidi="ar-SA"/>
      </w:rPr>
    </w:lvl>
  </w:abstractNum>
  <w:abstractNum w:abstractNumId="59" w15:restartNumberingAfterBreak="0">
    <w:nsid w:val="28FB51B1"/>
    <w:multiLevelType w:val="hybridMultilevel"/>
    <w:tmpl w:val="32EA956E"/>
    <w:lvl w:ilvl="0" w:tplc="36B639D4">
      <w:numFmt w:val="bullet"/>
      <w:lvlText w:val=""/>
      <w:lvlJc w:val="left"/>
      <w:pPr>
        <w:ind w:left="429" w:hanging="219"/>
      </w:pPr>
      <w:rPr>
        <w:rFonts w:ascii="Symbol" w:eastAsia="Symbol" w:hAnsi="Symbol" w:cs="Symbol" w:hint="default"/>
        <w:w w:val="100"/>
        <w:sz w:val="24"/>
        <w:szCs w:val="24"/>
        <w:lang w:val="lt-LT" w:eastAsia="en-US" w:bidi="ar-SA"/>
      </w:rPr>
    </w:lvl>
    <w:lvl w:ilvl="1" w:tplc="E6F02E8E">
      <w:numFmt w:val="bullet"/>
      <w:lvlText w:val="•"/>
      <w:lvlJc w:val="left"/>
      <w:pPr>
        <w:ind w:left="948" w:hanging="219"/>
      </w:pPr>
      <w:rPr>
        <w:lang w:val="lt-LT" w:eastAsia="en-US" w:bidi="ar-SA"/>
      </w:rPr>
    </w:lvl>
    <w:lvl w:ilvl="2" w:tplc="73CCE286">
      <w:numFmt w:val="bullet"/>
      <w:lvlText w:val="•"/>
      <w:lvlJc w:val="left"/>
      <w:pPr>
        <w:ind w:left="1476" w:hanging="219"/>
      </w:pPr>
      <w:rPr>
        <w:lang w:val="lt-LT" w:eastAsia="en-US" w:bidi="ar-SA"/>
      </w:rPr>
    </w:lvl>
    <w:lvl w:ilvl="3" w:tplc="AF46AA1A">
      <w:numFmt w:val="bullet"/>
      <w:lvlText w:val="•"/>
      <w:lvlJc w:val="left"/>
      <w:pPr>
        <w:ind w:left="2004" w:hanging="219"/>
      </w:pPr>
      <w:rPr>
        <w:lang w:val="lt-LT" w:eastAsia="en-US" w:bidi="ar-SA"/>
      </w:rPr>
    </w:lvl>
    <w:lvl w:ilvl="4" w:tplc="51386388">
      <w:numFmt w:val="bullet"/>
      <w:lvlText w:val="•"/>
      <w:lvlJc w:val="left"/>
      <w:pPr>
        <w:ind w:left="2533" w:hanging="219"/>
      </w:pPr>
      <w:rPr>
        <w:lang w:val="lt-LT" w:eastAsia="en-US" w:bidi="ar-SA"/>
      </w:rPr>
    </w:lvl>
    <w:lvl w:ilvl="5" w:tplc="E154E520">
      <w:numFmt w:val="bullet"/>
      <w:lvlText w:val="•"/>
      <w:lvlJc w:val="left"/>
      <w:pPr>
        <w:ind w:left="3061" w:hanging="219"/>
      </w:pPr>
      <w:rPr>
        <w:lang w:val="lt-LT" w:eastAsia="en-US" w:bidi="ar-SA"/>
      </w:rPr>
    </w:lvl>
    <w:lvl w:ilvl="6" w:tplc="B186187A">
      <w:numFmt w:val="bullet"/>
      <w:lvlText w:val="•"/>
      <w:lvlJc w:val="left"/>
      <w:pPr>
        <w:ind w:left="3589" w:hanging="219"/>
      </w:pPr>
      <w:rPr>
        <w:lang w:val="lt-LT" w:eastAsia="en-US" w:bidi="ar-SA"/>
      </w:rPr>
    </w:lvl>
    <w:lvl w:ilvl="7" w:tplc="74DE092C">
      <w:numFmt w:val="bullet"/>
      <w:lvlText w:val="•"/>
      <w:lvlJc w:val="left"/>
      <w:pPr>
        <w:ind w:left="4118" w:hanging="219"/>
      </w:pPr>
      <w:rPr>
        <w:lang w:val="lt-LT" w:eastAsia="en-US" w:bidi="ar-SA"/>
      </w:rPr>
    </w:lvl>
    <w:lvl w:ilvl="8" w:tplc="36A0F8D0">
      <w:numFmt w:val="bullet"/>
      <w:lvlText w:val="•"/>
      <w:lvlJc w:val="left"/>
      <w:pPr>
        <w:ind w:left="4646" w:hanging="219"/>
      </w:pPr>
      <w:rPr>
        <w:lang w:val="lt-LT" w:eastAsia="en-US" w:bidi="ar-SA"/>
      </w:rPr>
    </w:lvl>
  </w:abstractNum>
  <w:abstractNum w:abstractNumId="60" w15:restartNumberingAfterBreak="0">
    <w:nsid w:val="29AC770C"/>
    <w:multiLevelType w:val="hybridMultilevel"/>
    <w:tmpl w:val="B136EA66"/>
    <w:lvl w:ilvl="0" w:tplc="D3A62BDA">
      <w:start w:val="1"/>
      <w:numFmt w:val="bullet"/>
      <w:lvlText w:val=""/>
      <w:lvlJc w:val="left"/>
      <w:pPr>
        <w:ind w:left="820" w:hanging="360"/>
      </w:pPr>
      <w:rPr>
        <w:rFonts w:ascii="Symbol" w:hAnsi="Symbol" w:hint="default"/>
      </w:rPr>
    </w:lvl>
    <w:lvl w:ilvl="1" w:tplc="04270003">
      <w:start w:val="1"/>
      <w:numFmt w:val="bullet"/>
      <w:lvlText w:val="o"/>
      <w:lvlJc w:val="left"/>
      <w:pPr>
        <w:ind w:left="1540" w:hanging="360"/>
      </w:pPr>
      <w:rPr>
        <w:rFonts w:ascii="Courier New" w:hAnsi="Courier New" w:cs="Courier New" w:hint="default"/>
      </w:rPr>
    </w:lvl>
    <w:lvl w:ilvl="2" w:tplc="04270005">
      <w:start w:val="1"/>
      <w:numFmt w:val="bullet"/>
      <w:lvlText w:val=""/>
      <w:lvlJc w:val="left"/>
      <w:pPr>
        <w:ind w:left="2260" w:hanging="360"/>
      </w:pPr>
      <w:rPr>
        <w:rFonts w:ascii="Wingdings" w:hAnsi="Wingdings" w:hint="default"/>
      </w:rPr>
    </w:lvl>
    <w:lvl w:ilvl="3" w:tplc="04270001">
      <w:start w:val="1"/>
      <w:numFmt w:val="bullet"/>
      <w:lvlText w:val=""/>
      <w:lvlJc w:val="left"/>
      <w:pPr>
        <w:ind w:left="2980" w:hanging="360"/>
      </w:pPr>
      <w:rPr>
        <w:rFonts w:ascii="Symbol" w:hAnsi="Symbol" w:hint="default"/>
      </w:rPr>
    </w:lvl>
    <w:lvl w:ilvl="4" w:tplc="04270003">
      <w:start w:val="1"/>
      <w:numFmt w:val="bullet"/>
      <w:lvlText w:val="o"/>
      <w:lvlJc w:val="left"/>
      <w:pPr>
        <w:ind w:left="3700" w:hanging="360"/>
      </w:pPr>
      <w:rPr>
        <w:rFonts w:ascii="Courier New" w:hAnsi="Courier New" w:cs="Courier New" w:hint="default"/>
      </w:rPr>
    </w:lvl>
    <w:lvl w:ilvl="5" w:tplc="04270005">
      <w:start w:val="1"/>
      <w:numFmt w:val="bullet"/>
      <w:lvlText w:val=""/>
      <w:lvlJc w:val="left"/>
      <w:pPr>
        <w:ind w:left="4420" w:hanging="360"/>
      </w:pPr>
      <w:rPr>
        <w:rFonts w:ascii="Wingdings" w:hAnsi="Wingdings" w:hint="default"/>
      </w:rPr>
    </w:lvl>
    <w:lvl w:ilvl="6" w:tplc="04270001">
      <w:start w:val="1"/>
      <w:numFmt w:val="bullet"/>
      <w:lvlText w:val=""/>
      <w:lvlJc w:val="left"/>
      <w:pPr>
        <w:ind w:left="5140" w:hanging="360"/>
      </w:pPr>
      <w:rPr>
        <w:rFonts w:ascii="Symbol" w:hAnsi="Symbol" w:hint="default"/>
      </w:rPr>
    </w:lvl>
    <w:lvl w:ilvl="7" w:tplc="04270003">
      <w:start w:val="1"/>
      <w:numFmt w:val="bullet"/>
      <w:lvlText w:val="o"/>
      <w:lvlJc w:val="left"/>
      <w:pPr>
        <w:ind w:left="5860" w:hanging="360"/>
      </w:pPr>
      <w:rPr>
        <w:rFonts w:ascii="Courier New" w:hAnsi="Courier New" w:cs="Courier New" w:hint="default"/>
      </w:rPr>
    </w:lvl>
    <w:lvl w:ilvl="8" w:tplc="04270005">
      <w:start w:val="1"/>
      <w:numFmt w:val="bullet"/>
      <w:lvlText w:val=""/>
      <w:lvlJc w:val="left"/>
      <w:pPr>
        <w:ind w:left="6580" w:hanging="360"/>
      </w:pPr>
      <w:rPr>
        <w:rFonts w:ascii="Wingdings" w:hAnsi="Wingdings" w:hint="default"/>
      </w:rPr>
    </w:lvl>
  </w:abstractNum>
  <w:abstractNum w:abstractNumId="61" w15:restartNumberingAfterBreak="0">
    <w:nsid w:val="29BE05FF"/>
    <w:multiLevelType w:val="hybridMultilevel"/>
    <w:tmpl w:val="E5964B28"/>
    <w:lvl w:ilvl="0" w:tplc="1B4C9DAA">
      <w:numFmt w:val="bullet"/>
      <w:lvlText w:val=""/>
      <w:lvlJc w:val="left"/>
      <w:pPr>
        <w:ind w:left="432" w:hanging="284"/>
      </w:pPr>
      <w:rPr>
        <w:rFonts w:ascii="Symbol" w:eastAsia="Symbol" w:hAnsi="Symbol" w:cs="Symbol" w:hint="default"/>
        <w:w w:val="100"/>
        <w:sz w:val="22"/>
        <w:szCs w:val="22"/>
        <w:lang w:val="lt-LT" w:eastAsia="en-US" w:bidi="ar-SA"/>
      </w:rPr>
    </w:lvl>
    <w:lvl w:ilvl="1" w:tplc="FFC2494C">
      <w:numFmt w:val="bullet"/>
      <w:lvlText w:val="•"/>
      <w:lvlJc w:val="left"/>
      <w:pPr>
        <w:ind w:left="968" w:hanging="284"/>
      </w:pPr>
      <w:rPr>
        <w:lang w:val="lt-LT" w:eastAsia="en-US" w:bidi="ar-SA"/>
      </w:rPr>
    </w:lvl>
    <w:lvl w:ilvl="2" w:tplc="561AAC30">
      <w:numFmt w:val="bullet"/>
      <w:lvlText w:val="•"/>
      <w:lvlJc w:val="left"/>
      <w:pPr>
        <w:ind w:left="1496" w:hanging="284"/>
      </w:pPr>
      <w:rPr>
        <w:lang w:val="lt-LT" w:eastAsia="en-US" w:bidi="ar-SA"/>
      </w:rPr>
    </w:lvl>
    <w:lvl w:ilvl="3" w:tplc="1902CE06">
      <w:numFmt w:val="bullet"/>
      <w:lvlText w:val="•"/>
      <w:lvlJc w:val="left"/>
      <w:pPr>
        <w:ind w:left="2024" w:hanging="284"/>
      </w:pPr>
      <w:rPr>
        <w:lang w:val="lt-LT" w:eastAsia="en-US" w:bidi="ar-SA"/>
      </w:rPr>
    </w:lvl>
    <w:lvl w:ilvl="4" w:tplc="734A68D8">
      <w:numFmt w:val="bullet"/>
      <w:lvlText w:val="•"/>
      <w:lvlJc w:val="left"/>
      <w:pPr>
        <w:ind w:left="2552" w:hanging="284"/>
      </w:pPr>
      <w:rPr>
        <w:lang w:val="lt-LT" w:eastAsia="en-US" w:bidi="ar-SA"/>
      </w:rPr>
    </w:lvl>
    <w:lvl w:ilvl="5" w:tplc="B06E08E0">
      <w:numFmt w:val="bullet"/>
      <w:lvlText w:val="•"/>
      <w:lvlJc w:val="left"/>
      <w:pPr>
        <w:ind w:left="3081" w:hanging="284"/>
      </w:pPr>
      <w:rPr>
        <w:lang w:val="lt-LT" w:eastAsia="en-US" w:bidi="ar-SA"/>
      </w:rPr>
    </w:lvl>
    <w:lvl w:ilvl="6" w:tplc="F998099C">
      <w:numFmt w:val="bullet"/>
      <w:lvlText w:val="•"/>
      <w:lvlJc w:val="left"/>
      <w:pPr>
        <w:ind w:left="3609" w:hanging="284"/>
      </w:pPr>
      <w:rPr>
        <w:lang w:val="lt-LT" w:eastAsia="en-US" w:bidi="ar-SA"/>
      </w:rPr>
    </w:lvl>
    <w:lvl w:ilvl="7" w:tplc="2408C6E2">
      <w:numFmt w:val="bullet"/>
      <w:lvlText w:val="•"/>
      <w:lvlJc w:val="left"/>
      <w:pPr>
        <w:ind w:left="4137" w:hanging="284"/>
      </w:pPr>
      <w:rPr>
        <w:lang w:val="lt-LT" w:eastAsia="en-US" w:bidi="ar-SA"/>
      </w:rPr>
    </w:lvl>
    <w:lvl w:ilvl="8" w:tplc="5FD03A9C">
      <w:numFmt w:val="bullet"/>
      <w:lvlText w:val="•"/>
      <w:lvlJc w:val="left"/>
      <w:pPr>
        <w:ind w:left="4665" w:hanging="284"/>
      </w:pPr>
      <w:rPr>
        <w:lang w:val="lt-LT" w:eastAsia="en-US" w:bidi="ar-SA"/>
      </w:rPr>
    </w:lvl>
  </w:abstractNum>
  <w:abstractNum w:abstractNumId="62" w15:restartNumberingAfterBreak="0">
    <w:nsid w:val="2C0C124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3" w15:restartNumberingAfterBreak="0">
    <w:nsid w:val="2C0E4BC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64" w15:restartNumberingAfterBreak="0">
    <w:nsid w:val="2E0D66B1"/>
    <w:multiLevelType w:val="hybridMultilevel"/>
    <w:tmpl w:val="CAA0F3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2E547BFD"/>
    <w:multiLevelType w:val="hybridMultilevel"/>
    <w:tmpl w:val="BAC80D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2EC73E70"/>
    <w:multiLevelType w:val="multilevel"/>
    <w:tmpl w:val="360C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0765BCE"/>
    <w:multiLevelType w:val="hybridMultilevel"/>
    <w:tmpl w:val="1602C9AC"/>
    <w:lvl w:ilvl="0" w:tplc="776E58F6">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307F3DE7"/>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9" w15:restartNumberingAfterBreak="0">
    <w:nsid w:val="30A55DC4"/>
    <w:multiLevelType w:val="hybridMultilevel"/>
    <w:tmpl w:val="0400C8FA"/>
    <w:lvl w:ilvl="0" w:tplc="FBBE4786">
      <w:numFmt w:val="bullet"/>
      <w:lvlText w:val=""/>
      <w:lvlJc w:val="left"/>
      <w:pPr>
        <w:ind w:left="571" w:hanging="360"/>
      </w:pPr>
      <w:rPr>
        <w:rFonts w:ascii="Symbol" w:eastAsia="Symbol" w:hAnsi="Symbol" w:cs="Symbol" w:hint="default"/>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30F9746F"/>
    <w:multiLevelType w:val="hybridMultilevel"/>
    <w:tmpl w:val="10EA49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311D52E2"/>
    <w:multiLevelType w:val="hybridMultilevel"/>
    <w:tmpl w:val="5E36B4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31D74AA1"/>
    <w:multiLevelType w:val="hybridMultilevel"/>
    <w:tmpl w:val="28D24D04"/>
    <w:lvl w:ilvl="0" w:tplc="A4247E3E">
      <w:numFmt w:val="bullet"/>
      <w:lvlText w:val=""/>
      <w:lvlJc w:val="left"/>
      <w:pPr>
        <w:ind w:left="430" w:hanging="284"/>
      </w:pPr>
      <w:rPr>
        <w:rFonts w:ascii="Symbol" w:eastAsia="Symbol" w:hAnsi="Symbol" w:cs="Symbol" w:hint="default"/>
        <w:w w:val="100"/>
        <w:sz w:val="22"/>
        <w:szCs w:val="22"/>
        <w:lang w:val="lt-LT" w:eastAsia="en-US" w:bidi="ar-SA"/>
      </w:rPr>
    </w:lvl>
    <w:lvl w:ilvl="1" w:tplc="A0009B80">
      <w:numFmt w:val="bullet"/>
      <w:lvlText w:val="•"/>
      <w:lvlJc w:val="left"/>
      <w:pPr>
        <w:ind w:left="964" w:hanging="284"/>
      </w:pPr>
      <w:rPr>
        <w:lang w:val="lt-LT" w:eastAsia="en-US" w:bidi="ar-SA"/>
      </w:rPr>
    </w:lvl>
    <w:lvl w:ilvl="2" w:tplc="0CFED8E0">
      <w:numFmt w:val="bullet"/>
      <w:lvlText w:val="•"/>
      <w:lvlJc w:val="left"/>
      <w:pPr>
        <w:ind w:left="1488" w:hanging="284"/>
      </w:pPr>
      <w:rPr>
        <w:lang w:val="lt-LT" w:eastAsia="en-US" w:bidi="ar-SA"/>
      </w:rPr>
    </w:lvl>
    <w:lvl w:ilvl="3" w:tplc="C970444E">
      <w:numFmt w:val="bullet"/>
      <w:lvlText w:val="•"/>
      <w:lvlJc w:val="left"/>
      <w:pPr>
        <w:ind w:left="2013" w:hanging="284"/>
      </w:pPr>
      <w:rPr>
        <w:lang w:val="lt-LT" w:eastAsia="en-US" w:bidi="ar-SA"/>
      </w:rPr>
    </w:lvl>
    <w:lvl w:ilvl="4" w:tplc="D89C7D9E">
      <w:numFmt w:val="bullet"/>
      <w:lvlText w:val="•"/>
      <w:lvlJc w:val="left"/>
      <w:pPr>
        <w:ind w:left="2537" w:hanging="284"/>
      </w:pPr>
      <w:rPr>
        <w:lang w:val="lt-LT" w:eastAsia="en-US" w:bidi="ar-SA"/>
      </w:rPr>
    </w:lvl>
    <w:lvl w:ilvl="5" w:tplc="87D8F474">
      <w:numFmt w:val="bullet"/>
      <w:lvlText w:val="•"/>
      <w:lvlJc w:val="left"/>
      <w:pPr>
        <w:ind w:left="3062" w:hanging="284"/>
      </w:pPr>
      <w:rPr>
        <w:lang w:val="lt-LT" w:eastAsia="en-US" w:bidi="ar-SA"/>
      </w:rPr>
    </w:lvl>
    <w:lvl w:ilvl="6" w:tplc="C5C80900">
      <w:numFmt w:val="bullet"/>
      <w:lvlText w:val="•"/>
      <w:lvlJc w:val="left"/>
      <w:pPr>
        <w:ind w:left="3586" w:hanging="284"/>
      </w:pPr>
      <w:rPr>
        <w:lang w:val="lt-LT" w:eastAsia="en-US" w:bidi="ar-SA"/>
      </w:rPr>
    </w:lvl>
    <w:lvl w:ilvl="7" w:tplc="937EC0B2">
      <w:numFmt w:val="bullet"/>
      <w:lvlText w:val="•"/>
      <w:lvlJc w:val="left"/>
      <w:pPr>
        <w:ind w:left="4110" w:hanging="284"/>
      </w:pPr>
      <w:rPr>
        <w:lang w:val="lt-LT" w:eastAsia="en-US" w:bidi="ar-SA"/>
      </w:rPr>
    </w:lvl>
    <w:lvl w:ilvl="8" w:tplc="FECC96EA">
      <w:numFmt w:val="bullet"/>
      <w:lvlText w:val="•"/>
      <w:lvlJc w:val="left"/>
      <w:pPr>
        <w:ind w:left="4635" w:hanging="284"/>
      </w:pPr>
      <w:rPr>
        <w:lang w:val="lt-LT" w:eastAsia="en-US" w:bidi="ar-SA"/>
      </w:rPr>
    </w:lvl>
  </w:abstractNum>
  <w:abstractNum w:abstractNumId="73" w15:restartNumberingAfterBreak="0">
    <w:nsid w:val="33190254"/>
    <w:multiLevelType w:val="hybridMultilevel"/>
    <w:tmpl w:val="5234F4F8"/>
    <w:lvl w:ilvl="0" w:tplc="1A48BD7E">
      <w:numFmt w:val="bullet"/>
      <w:lvlText w:val=""/>
      <w:lvlJc w:val="left"/>
      <w:pPr>
        <w:ind w:left="780" w:hanging="360"/>
      </w:pPr>
      <w:rPr>
        <w:rFonts w:ascii="Symbol" w:eastAsia="Symbol" w:hAnsi="Symbol" w:cs="Symbol" w:hint="default"/>
        <w:w w:val="100"/>
        <w:sz w:val="24"/>
        <w:szCs w:val="24"/>
        <w:lang w:val="lt-LT" w:eastAsia="en-US" w:bidi="ar-SA"/>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74" w15:restartNumberingAfterBreak="0">
    <w:nsid w:val="369B1185"/>
    <w:multiLevelType w:val="multilevel"/>
    <w:tmpl w:val="A422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85B3EB5"/>
    <w:multiLevelType w:val="hybridMultilevel"/>
    <w:tmpl w:val="B5E82818"/>
    <w:lvl w:ilvl="0" w:tplc="04270001">
      <w:start w:val="1"/>
      <w:numFmt w:val="bullet"/>
      <w:lvlText w:val=""/>
      <w:lvlJc w:val="left"/>
      <w:pPr>
        <w:ind w:left="824" w:hanging="360"/>
      </w:pPr>
      <w:rPr>
        <w:rFonts w:ascii="Symbol" w:hAnsi="Symbol" w:hint="default"/>
      </w:rPr>
    </w:lvl>
    <w:lvl w:ilvl="1" w:tplc="04270003" w:tentative="1">
      <w:start w:val="1"/>
      <w:numFmt w:val="bullet"/>
      <w:lvlText w:val="o"/>
      <w:lvlJc w:val="left"/>
      <w:pPr>
        <w:ind w:left="1544" w:hanging="360"/>
      </w:pPr>
      <w:rPr>
        <w:rFonts w:ascii="Courier New" w:hAnsi="Courier New" w:cs="Courier New" w:hint="default"/>
      </w:rPr>
    </w:lvl>
    <w:lvl w:ilvl="2" w:tplc="04270005" w:tentative="1">
      <w:start w:val="1"/>
      <w:numFmt w:val="bullet"/>
      <w:lvlText w:val=""/>
      <w:lvlJc w:val="left"/>
      <w:pPr>
        <w:ind w:left="2264" w:hanging="360"/>
      </w:pPr>
      <w:rPr>
        <w:rFonts w:ascii="Wingdings" w:hAnsi="Wingdings" w:hint="default"/>
      </w:rPr>
    </w:lvl>
    <w:lvl w:ilvl="3" w:tplc="04270001" w:tentative="1">
      <w:start w:val="1"/>
      <w:numFmt w:val="bullet"/>
      <w:lvlText w:val=""/>
      <w:lvlJc w:val="left"/>
      <w:pPr>
        <w:ind w:left="2984" w:hanging="360"/>
      </w:pPr>
      <w:rPr>
        <w:rFonts w:ascii="Symbol" w:hAnsi="Symbol" w:hint="default"/>
      </w:rPr>
    </w:lvl>
    <w:lvl w:ilvl="4" w:tplc="04270003" w:tentative="1">
      <w:start w:val="1"/>
      <w:numFmt w:val="bullet"/>
      <w:lvlText w:val="o"/>
      <w:lvlJc w:val="left"/>
      <w:pPr>
        <w:ind w:left="3704" w:hanging="360"/>
      </w:pPr>
      <w:rPr>
        <w:rFonts w:ascii="Courier New" w:hAnsi="Courier New" w:cs="Courier New" w:hint="default"/>
      </w:rPr>
    </w:lvl>
    <w:lvl w:ilvl="5" w:tplc="04270005" w:tentative="1">
      <w:start w:val="1"/>
      <w:numFmt w:val="bullet"/>
      <w:lvlText w:val=""/>
      <w:lvlJc w:val="left"/>
      <w:pPr>
        <w:ind w:left="4424" w:hanging="360"/>
      </w:pPr>
      <w:rPr>
        <w:rFonts w:ascii="Wingdings" w:hAnsi="Wingdings" w:hint="default"/>
      </w:rPr>
    </w:lvl>
    <w:lvl w:ilvl="6" w:tplc="04270001" w:tentative="1">
      <w:start w:val="1"/>
      <w:numFmt w:val="bullet"/>
      <w:lvlText w:val=""/>
      <w:lvlJc w:val="left"/>
      <w:pPr>
        <w:ind w:left="5144" w:hanging="360"/>
      </w:pPr>
      <w:rPr>
        <w:rFonts w:ascii="Symbol" w:hAnsi="Symbol" w:hint="default"/>
      </w:rPr>
    </w:lvl>
    <w:lvl w:ilvl="7" w:tplc="04270003" w:tentative="1">
      <w:start w:val="1"/>
      <w:numFmt w:val="bullet"/>
      <w:lvlText w:val="o"/>
      <w:lvlJc w:val="left"/>
      <w:pPr>
        <w:ind w:left="5864" w:hanging="360"/>
      </w:pPr>
      <w:rPr>
        <w:rFonts w:ascii="Courier New" w:hAnsi="Courier New" w:cs="Courier New" w:hint="default"/>
      </w:rPr>
    </w:lvl>
    <w:lvl w:ilvl="8" w:tplc="04270005" w:tentative="1">
      <w:start w:val="1"/>
      <w:numFmt w:val="bullet"/>
      <w:lvlText w:val=""/>
      <w:lvlJc w:val="left"/>
      <w:pPr>
        <w:ind w:left="6584" w:hanging="360"/>
      </w:pPr>
      <w:rPr>
        <w:rFonts w:ascii="Wingdings" w:hAnsi="Wingdings" w:hint="default"/>
      </w:rPr>
    </w:lvl>
  </w:abstractNum>
  <w:abstractNum w:abstractNumId="76" w15:restartNumberingAfterBreak="0">
    <w:nsid w:val="387B095C"/>
    <w:multiLevelType w:val="hybridMultilevel"/>
    <w:tmpl w:val="90408CD6"/>
    <w:lvl w:ilvl="0" w:tplc="B01EDB22">
      <w:numFmt w:val="bullet"/>
      <w:lvlText w:val=""/>
      <w:lvlJc w:val="left"/>
      <w:pPr>
        <w:ind w:left="528" w:hanging="360"/>
      </w:pPr>
      <w:rPr>
        <w:rFonts w:ascii="Symbol" w:eastAsia="Symbol" w:hAnsi="Symbol" w:cs="Symbol" w:hint="default"/>
        <w:w w:val="100"/>
        <w:sz w:val="24"/>
        <w:szCs w:val="24"/>
        <w:lang w:val="lt-LT" w:eastAsia="en-US" w:bidi="ar-SA"/>
      </w:rPr>
    </w:lvl>
    <w:lvl w:ilvl="1" w:tplc="5C92D61E">
      <w:numFmt w:val="bullet"/>
      <w:lvlText w:val="•"/>
      <w:lvlJc w:val="left"/>
      <w:pPr>
        <w:ind w:left="1038" w:hanging="360"/>
      </w:pPr>
      <w:rPr>
        <w:lang w:val="lt-LT" w:eastAsia="en-US" w:bidi="ar-SA"/>
      </w:rPr>
    </w:lvl>
    <w:lvl w:ilvl="2" w:tplc="E256BE58">
      <w:numFmt w:val="bullet"/>
      <w:lvlText w:val="•"/>
      <w:lvlJc w:val="left"/>
      <w:pPr>
        <w:ind w:left="1556" w:hanging="360"/>
      </w:pPr>
      <w:rPr>
        <w:lang w:val="lt-LT" w:eastAsia="en-US" w:bidi="ar-SA"/>
      </w:rPr>
    </w:lvl>
    <w:lvl w:ilvl="3" w:tplc="DB7A6958">
      <w:numFmt w:val="bullet"/>
      <w:lvlText w:val="•"/>
      <w:lvlJc w:val="left"/>
      <w:pPr>
        <w:ind w:left="2074" w:hanging="360"/>
      </w:pPr>
      <w:rPr>
        <w:lang w:val="lt-LT" w:eastAsia="en-US" w:bidi="ar-SA"/>
      </w:rPr>
    </w:lvl>
    <w:lvl w:ilvl="4" w:tplc="F2C4E678">
      <w:numFmt w:val="bullet"/>
      <w:lvlText w:val="•"/>
      <w:lvlJc w:val="left"/>
      <w:pPr>
        <w:ind w:left="2593" w:hanging="360"/>
      </w:pPr>
      <w:rPr>
        <w:lang w:val="lt-LT" w:eastAsia="en-US" w:bidi="ar-SA"/>
      </w:rPr>
    </w:lvl>
    <w:lvl w:ilvl="5" w:tplc="18665B94">
      <w:numFmt w:val="bullet"/>
      <w:lvlText w:val="•"/>
      <w:lvlJc w:val="left"/>
      <w:pPr>
        <w:ind w:left="3111" w:hanging="360"/>
      </w:pPr>
      <w:rPr>
        <w:lang w:val="lt-LT" w:eastAsia="en-US" w:bidi="ar-SA"/>
      </w:rPr>
    </w:lvl>
    <w:lvl w:ilvl="6" w:tplc="D9E26C04">
      <w:numFmt w:val="bullet"/>
      <w:lvlText w:val="•"/>
      <w:lvlJc w:val="left"/>
      <w:pPr>
        <w:ind w:left="3629" w:hanging="360"/>
      </w:pPr>
      <w:rPr>
        <w:lang w:val="lt-LT" w:eastAsia="en-US" w:bidi="ar-SA"/>
      </w:rPr>
    </w:lvl>
    <w:lvl w:ilvl="7" w:tplc="70E2124E">
      <w:numFmt w:val="bullet"/>
      <w:lvlText w:val="•"/>
      <w:lvlJc w:val="left"/>
      <w:pPr>
        <w:ind w:left="4148" w:hanging="360"/>
      </w:pPr>
      <w:rPr>
        <w:lang w:val="lt-LT" w:eastAsia="en-US" w:bidi="ar-SA"/>
      </w:rPr>
    </w:lvl>
    <w:lvl w:ilvl="8" w:tplc="B90ED6F6">
      <w:numFmt w:val="bullet"/>
      <w:lvlText w:val="•"/>
      <w:lvlJc w:val="left"/>
      <w:pPr>
        <w:ind w:left="4666" w:hanging="360"/>
      </w:pPr>
      <w:rPr>
        <w:lang w:val="lt-LT" w:eastAsia="en-US" w:bidi="ar-SA"/>
      </w:rPr>
    </w:lvl>
  </w:abstractNum>
  <w:abstractNum w:abstractNumId="77" w15:restartNumberingAfterBreak="0">
    <w:nsid w:val="389D0FE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15:restartNumberingAfterBreak="0">
    <w:nsid w:val="39227B10"/>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9" w15:restartNumberingAfterBreak="0">
    <w:nsid w:val="3A1E61F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0" w15:restartNumberingAfterBreak="0">
    <w:nsid w:val="3A272417"/>
    <w:multiLevelType w:val="hybridMultilevel"/>
    <w:tmpl w:val="8012B10A"/>
    <w:lvl w:ilvl="0" w:tplc="FBBE4786">
      <w:numFmt w:val="bullet"/>
      <w:lvlText w:val=""/>
      <w:lvlJc w:val="left"/>
      <w:pPr>
        <w:ind w:left="571" w:hanging="360"/>
      </w:pPr>
      <w:rPr>
        <w:rFonts w:ascii="Symbol" w:eastAsia="Symbol" w:hAnsi="Symbol" w:cs="Symbol" w:hint="default"/>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1" w15:restartNumberingAfterBreak="0">
    <w:nsid w:val="3ADC4A6C"/>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82" w15:restartNumberingAfterBreak="0">
    <w:nsid w:val="3BAA1A90"/>
    <w:multiLevelType w:val="hybridMultilevel"/>
    <w:tmpl w:val="80F006B6"/>
    <w:lvl w:ilvl="0" w:tplc="2A80ECD6">
      <w:numFmt w:val="bullet"/>
      <w:lvlText w:val=""/>
      <w:lvlJc w:val="left"/>
      <w:pPr>
        <w:ind w:left="570" w:hanging="360"/>
      </w:pPr>
      <w:rPr>
        <w:rFonts w:ascii="Symbol" w:eastAsia="Symbol" w:hAnsi="Symbol" w:cs="Symbol" w:hint="default"/>
        <w:w w:val="100"/>
        <w:sz w:val="22"/>
        <w:szCs w:val="22"/>
        <w:lang w:val="lt-LT" w:eastAsia="en-US" w:bidi="ar-SA"/>
      </w:rPr>
    </w:lvl>
    <w:lvl w:ilvl="1" w:tplc="D62A9856">
      <w:numFmt w:val="bullet"/>
      <w:lvlText w:val="•"/>
      <w:lvlJc w:val="left"/>
      <w:pPr>
        <w:ind w:left="1116" w:hanging="360"/>
      </w:pPr>
      <w:rPr>
        <w:lang w:val="lt-LT" w:eastAsia="en-US" w:bidi="ar-SA"/>
      </w:rPr>
    </w:lvl>
    <w:lvl w:ilvl="2" w:tplc="8E16826C">
      <w:numFmt w:val="bullet"/>
      <w:lvlText w:val="•"/>
      <w:lvlJc w:val="left"/>
      <w:pPr>
        <w:ind w:left="1652" w:hanging="360"/>
      </w:pPr>
      <w:rPr>
        <w:lang w:val="lt-LT" w:eastAsia="en-US" w:bidi="ar-SA"/>
      </w:rPr>
    </w:lvl>
    <w:lvl w:ilvl="3" w:tplc="CDEC77BE">
      <w:numFmt w:val="bullet"/>
      <w:lvlText w:val="•"/>
      <w:lvlJc w:val="left"/>
      <w:pPr>
        <w:ind w:left="2188" w:hanging="360"/>
      </w:pPr>
      <w:rPr>
        <w:lang w:val="lt-LT" w:eastAsia="en-US" w:bidi="ar-SA"/>
      </w:rPr>
    </w:lvl>
    <w:lvl w:ilvl="4" w:tplc="2B2A6D72">
      <w:numFmt w:val="bullet"/>
      <w:lvlText w:val="•"/>
      <w:lvlJc w:val="left"/>
      <w:pPr>
        <w:ind w:left="2725" w:hanging="360"/>
      </w:pPr>
      <w:rPr>
        <w:lang w:val="lt-LT" w:eastAsia="en-US" w:bidi="ar-SA"/>
      </w:rPr>
    </w:lvl>
    <w:lvl w:ilvl="5" w:tplc="0866902E">
      <w:numFmt w:val="bullet"/>
      <w:lvlText w:val="•"/>
      <w:lvlJc w:val="left"/>
      <w:pPr>
        <w:ind w:left="3261" w:hanging="360"/>
      </w:pPr>
      <w:rPr>
        <w:lang w:val="lt-LT" w:eastAsia="en-US" w:bidi="ar-SA"/>
      </w:rPr>
    </w:lvl>
    <w:lvl w:ilvl="6" w:tplc="D98A42FA">
      <w:numFmt w:val="bullet"/>
      <w:lvlText w:val="•"/>
      <w:lvlJc w:val="left"/>
      <w:pPr>
        <w:ind w:left="3797" w:hanging="360"/>
      </w:pPr>
      <w:rPr>
        <w:lang w:val="lt-LT" w:eastAsia="en-US" w:bidi="ar-SA"/>
      </w:rPr>
    </w:lvl>
    <w:lvl w:ilvl="7" w:tplc="F24CF844">
      <w:numFmt w:val="bullet"/>
      <w:lvlText w:val="•"/>
      <w:lvlJc w:val="left"/>
      <w:pPr>
        <w:ind w:left="4334" w:hanging="360"/>
      </w:pPr>
      <w:rPr>
        <w:lang w:val="lt-LT" w:eastAsia="en-US" w:bidi="ar-SA"/>
      </w:rPr>
    </w:lvl>
    <w:lvl w:ilvl="8" w:tplc="D244360A">
      <w:numFmt w:val="bullet"/>
      <w:lvlText w:val="•"/>
      <w:lvlJc w:val="left"/>
      <w:pPr>
        <w:ind w:left="4870" w:hanging="360"/>
      </w:pPr>
      <w:rPr>
        <w:lang w:val="lt-LT" w:eastAsia="en-US" w:bidi="ar-SA"/>
      </w:rPr>
    </w:lvl>
  </w:abstractNum>
  <w:abstractNum w:abstractNumId="83" w15:restartNumberingAfterBreak="0">
    <w:nsid w:val="3C350E2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4" w15:restartNumberingAfterBreak="0">
    <w:nsid w:val="3CCF0AE6"/>
    <w:multiLevelType w:val="hybridMultilevel"/>
    <w:tmpl w:val="7DF0EB9C"/>
    <w:lvl w:ilvl="0" w:tplc="D3A62BDA">
      <w:start w:val="1"/>
      <w:numFmt w:val="bullet"/>
      <w:lvlText w:val=""/>
      <w:lvlJc w:val="left"/>
      <w:pPr>
        <w:ind w:left="1139" w:hanging="360"/>
      </w:pPr>
      <w:rPr>
        <w:rFonts w:ascii="Symbol" w:hAnsi="Symbol" w:hint="default"/>
      </w:rPr>
    </w:lvl>
    <w:lvl w:ilvl="1" w:tplc="04270003">
      <w:start w:val="1"/>
      <w:numFmt w:val="bullet"/>
      <w:lvlText w:val="o"/>
      <w:lvlJc w:val="left"/>
      <w:pPr>
        <w:ind w:left="1859" w:hanging="360"/>
      </w:pPr>
      <w:rPr>
        <w:rFonts w:ascii="Courier New" w:hAnsi="Courier New" w:cs="Courier New" w:hint="default"/>
      </w:rPr>
    </w:lvl>
    <w:lvl w:ilvl="2" w:tplc="04270005">
      <w:start w:val="1"/>
      <w:numFmt w:val="bullet"/>
      <w:lvlText w:val=""/>
      <w:lvlJc w:val="left"/>
      <w:pPr>
        <w:ind w:left="2579" w:hanging="360"/>
      </w:pPr>
      <w:rPr>
        <w:rFonts w:ascii="Wingdings" w:hAnsi="Wingdings" w:hint="default"/>
      </w:rPr>
    </w:lvl>
    <w:lvl w:ilvl="3" w:tplc="04270001">
      <w:start w:val="1"/>
      <w:numFmt w:val="bullet"/>
      <w:lvlText w:val=""/>
      <w:lvlJc w:val="left"/>
      <w:pPr>
        <w:ind w:left="3299" w:hanging="360"/>
      </w:pPr>
      <w:rPr>
        <w:rFonts w:ascii="Symbol" w:hAnsi="Symbol" w:hint="default"/>
      </w:rPr>
    </w:lvl>
    <w:lvl w:ilvl="4" w:tplc="04270003">
      <w:start w:val="1"/>
      <w:numFmt w:val="bullet"/>
      <w:lvlText w:val="o"/>
      <w:lvlJc w:val="left"/>
      <w:pPr>
        <w:ind w:left="4019" w:hanging="360"/>
      </w:pPr>
      <w:rPr>
        <w:rFonts w:ascii="Courier New" w:hAnsi="Courier New" w:cs="Courier New" w:hint="default"/>
      </w:rPr>
    </w:lvl>
    <w:lvl w:ilvl="5" w:tplc="04270005">
      <w:start w:val="1"/>
      <w:numFmt w:val="bullet"/>
      <w:lvlText w:val=""/>
      <w:lvlJc w:val="left"/>
      <w:pPr>
        <w:ind w:left="4739" w:hanging="360"/>
      </w:pPr>
      <w:rPr>
        <w:rFonts w:ascii="Wingdings" w:hAnsi="Wingdings" w:hint="default"/>
      </w:rPr>
    </w:lvl>
    <w:lvl w:ilvl="6" w:tplc="04270001">
      <w:start w:val="1"/>
      <w:numFmt w:val="bullet"/>
      <w:lvlText w:val=""/>
      <w:lvlJc w:val="left"/>
      <w:pPr>
        <w:ind w:left="5459" w:hanging="360"/>
      </w:pPr>
      <w:rPr>
        <w:rFonts w:ascii="Symbol" w:hAnsi="Symbol" w:hint="default"/>
      </w:rPr>
    </w:lvl>
    <w:lvl w:ilvl="7" w:tplc="04270003">
      <w:start w:val="1"/>
      <w:numFmt w:val="bullet"/>
      <w:lvlText w:val="o"/>
      <w:lvlJc w:val="left"/>
      <w:pPr>
        <w:ind w:left="6179" w:hanging="360"/>
      </w:pPr>
      <w:rPr>
        <w:rFonts w:ascii="Courier New" w:hAnsi="Courier New" w:cs="Courier New" w:hint="default"/>
      </w:rPr>
    </w:lvl>
    <w:lvl w:ilvl="8" w:tplc="04270005">
      <w:start w:val="1"/>
      <w:numFmt w:val="bullet"/>
      <w:lvlText w:val=""/>
      <w:lvlJc w:val="left"/>
      <w:pPr>
        <w:ind w:left="6899" w:hanging="360"/>
      </w:pPr>
      <w:rPr>
        <w:rFonts w:ascii="Wingdings" w:hAnsi="Wingdings" w:hint="default"/>
      </w:rPr>
    </w:lvl>
  </w:abstractNum>
  <w:abstractNum w:abstractNumId="85" w15:restartNumberingAfterBreak="0">
    <w:nsid w:val="3EE231C3"/>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6" w15:restartNumberingAfterBreak="0">
    <w:nsid w:val="3F4623A9"/>
    <w:multiLevelType w:val="hybridMultilevel"/>
    <w:tmpl w:val="9CD661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7" w15:restartNumberingAfterBreak="0">
    <w:nsid w:val="3FE60AB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8" w15:restartNumberingAfterBreak="0">
    <w:nsid w:val="41F21395"/>
    <w:multiLevelType w:val="hybridMultilevel"/>
    <w:tmpl w:val="F464364E"/>
    <w:lvl w:ilvl="0" w:tplc="AD08C15C">
      <w:numFmt w:val="bullet"/>
      <w:lvlText w:val=""/>
      <w:lvlJc w:val="left"/>
      <w:pPr>
        <w:ind w:left="570" w:hanging="360"/>
      </w:pPr>
      <w:rPr>
        <w:rFonts w:ascii="Symbol" w:eastAsia="Symbol" w:hAnsi="Symbol" w:cs="Symbol" w:hint="default"/>
        <w:w w:val="100"/>
        <w:sz w:val="24"/>
        <w:szCs w:val="24"/>
        <w:lang w:val="lt-LT" w:eastAsia="en-US" w:bidi="ar-SA"/>
      </w:rPr>
    </w:lvl>
    <w:lvl w:ilvl="1" w:tplc="676CFE9C">
      <w:numFmt w:val="bullet"/>
      <w:lvlText w:val="•"/>
      <w:lvlJc w:val="left"/>
      <w:pPr>
        <w:ind w:left="1090" w:hanging="360"/>
      </w:pPr>
      <w:rPr>
        <w:lang w:val="lt-LT" w:eastAsia="en-US" w:bidi="ar-SA"/>
      </w:rPr>
    </w:lvl>
    <w:lvl w:ilvl="2" w:tplc="5F8E252C">
      <w:numFmt w:val="bullet"/>
      <w:lvlText w:val="•"/>
      <w:lvlJc w:val="left"/>
      <w:pPr>
        <w:ind w:left="1601" w:hanging="360"/>
      </w:pPr>
      <w:rPr>
        <w:lang w:val="lt-LT" w:eastAsia="en-US" w:bidi="ar-SA"/>
      </w:rPr>
    </w:lvl>
    <w:lvl w:ilvl="3" w:tplc="6F7A0174">
      <w:numFmt w:val="bullet"/>
      <w:lvlText w:val="•"/>
      <w:lvlJc w:val="left"/>
      <w:pPr>
        <w:ind w:left="2111" w:hanging="360"/>
      </w:pPr>
      <w:rPr>
        <w:lang w:val="lt-LT" w:eastAsia="en-US" w:bidi="ar-SA"/>
      </w:rPr>
    </w:lvl>
    <w:lvl w:ilvl="4" w:tplc="35DCBAF8">
      <w:numFmt w:val="bullet"/>
      <w:lvlText w:val="•"/>
      <w:lvlJc w:val="left"/>
      <w:pPr>
        <w:ind w:left="2622" w:hanging="360"/>
      </w:pPr>
      <w:rPr>
        <w:lang w:val="lt-LT" w:eastAsia="en-US" w:bidi="ar-SA"/>
      </w:rPr>
    </w:lvl>
    <w:lvl w:ilvl="5" w:tplc="44721EBE">
      <w:numFmt w:val="bullet"/>
      <w:lvlText w:val="•"/>
      <w:lvlJc w:val="left"/>
      <w:pPr>
        <w:ind w:left="3133" w:hanging="360"/>
      </w:pPr>
      <w:rPr>
        <w:lang w:val="lt-LT" w:eastAsia="en-US" w:bidi="ar-SA"/>
      </w:rPr>
    </w:lvl>
    <w:lvl w:ilvl="6" w:tplc="C0C6FE48">
      <w:numFmt w:val="bullet"/>
      <w:lvlText w:val="•"/>
      <w:lvlJc w:val="left"/>
      <w:pPr>
        <w:ind w:left="3643" w:hanging="360"/>
      </w:pPr>
      <w:rPr>
        <w:lang w:val="lt-LT" w:eastAsia="en-US" w:bidi="ar-SA"/>
      </w:rPr>
    </w:lvl>
    <w:lvl w:ilvl="7" w:tplc="D826A532">
      <w:numFmt w:val="bullet"/>
      <w:lvlText w:val="•"/>
      <w:lvlJc w:val="left"/>
      <w:pPr>
        <w:ind w:left="4154" w:hanging="360"/>
      </w:pPr>
      <w:rPr>
        <w:lang w:val="lt-LT" w:eastAsia="en-US" w:bidi="ar-SA"/>
      </w:rPr>
    </w:lvl>
    <w:lvl w:ilvl="8" w:tplc="F72E55C4">
      <w:numFmt w:val="bullet"/>
      <w:lvlText w:val="•"/>
      <w:lvlJc w:val="left"/>
      <w:pPr>
        <w:ind w:left="4664" w:hanging="360"/>
      </w:pPr>
      <w:rPr>
        <w:lang w:val="lt-LT" w:eastAsia="en-US" w:bidi="ar-SA"/>
      </w:rPr>
    </w:lvl>
  </w:abstractNum>
  <w:abstractNum w:abstractNumId="89" w15:restartNumberingAfterBreak="0">
    <w:nsid w:val="423B132C"/>
    <w:multiLevelType w:val="hybridMultilevel"/>
    <w:tmpl w:val="43883B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0" w15:restartNumberingAfterBreak="0">
    <w:nsid w:val="42447BEC"/>
    <w:multiLevelType w:val="hybridMultilevel"/>
    <w:tmpl w:val="AEFA19BE"/>
    <w:lvl w:ilvl="0" w:tplc="D93A0EF2">
      <w:numFmt w:val="bullet"/>
      <w:lvlText w:val=""/>
      <w:lvlJc w:val="left"/>
      <w:pPr>
        <w:ind w:left="570" w:hanging="360"/>
      </w:pPr>
      <w:rPr>
        <w:rFonts w:ascii="Symbol" w:eastAsia="Symbol" w:hAnsi="Symbol" w:cs="Symbol" w:hint="default"/>
        <w:w w:val="100"/>
        <w:sz w:val="24"/>
        <w:szCs w:val="24"/>
        <w:lang w:val="lt-LT" w:eastAsia="en-US" w:bidi="ar-SA"/>
      </w:rPr>
    </w:lvl>
    <w:lvl w:ilvl="1" w:tplc="C6AA0E20">
      <w:numFmt w:val="bullet"/>
      <w:lvlText w:val="•"/>
      <w:lvlJc w:val="left"/>
      <w:pPr>
        <w:ind w:left="1099" w:hanging="360"/>
      </w:pPr>
      <w:rPr>
        <w:lang w:val="lt-LT" w:eastAsia="en-US" w:bidi="ar-SA"/>
      </w:rPr>
    </w:lvl>
    <w:lvl w:ilvl="2" w:tplc="2AEAC2E8">
      <w:numFmt w:val="bullet"/>
      <w:lvlText w:val="•"/>
      <w:lvlJc w:val="left"/>
      <w:pPr>
        <w:ind w:left="1618" w:hanging="360"/>
      </w:pPr>
      <w:rPr>
        <w:lang w:val="lt-LT" w:eastAsia="en-US" w:bidi="ar-SA"/>
      </w:rPr>
    </w:lvl>
    <w:lvl w:ilvl="3" w:tplc="E8D825CE">
      <w:numFmt w:val="bullet"/>
      <w:lvlText w:val="•"/>
      <w:lvlJc w:val="left"/>
      <w:pPr>
        <w:ind w:left="2137" w:hanging="360"/>
      </w:pPr>
      <w:rPr>
        <w:lang w:val="lt-LT" w:eastAsia="en-US" w:bidi="ar-SA"/>
      </w:rPr>
    </w:lvl>
    <w:lvl w:ilvl="4" w:tplc="B060C6A0">
      <w:numFmt w:val="bullet"/>
      <w:lvlText w:val="•"/>
      <w:lvlJc w:val="left"/>
      <w:pPr>
        <w:ind w:left="2656" w:hanging="360"/>
      </w:pPr>
      <w:rPr>
        <w:lang w:val="lt-LT" w:eastAsia="en-US" w:bidi="ar-SA"/>
      </w:rPr>
    </w:lvl>
    <w:lvl w:ilvl="5" w:tplc="741A8A7E">
      <w:numFmt w:val="bullet"/>
      <w:lvlText w:val="•"/>
      <w:lvlJc w:val="left"/>
      <w:pPr>
        <w:ind w:left="3175" w:hanging="360"/>
      </w:pPr>
      <w:rPr>
        <w:lang w:val="lt-LT" w:eastAsia="en-US" w:bidi="ar-SA"/>
      </w:rPr>
    </w:lvl>
    <w:lvl w:ilvl="6" w:tplc="8960BC0E">
      <w:numFmt w:val="bullet"/>
      <w:lvlText w:val="•"/>
      <w:lvlJc w:val="left"/>
      <w:pPr>
        <w:ind w:left="3694" w:hanging="360"/>
      </w:pPr>
      <w:rPr>
        <w:lang w:val="lt-LT" w:eastAsia="en-US" w:bidi="ar-SA"/>
      </w:rPr>
    </w:lvl>
    <w:lvl w:ilvl="7" w:tplc="D61C978E">
      <w:numFmt w:val="bullet"/>
      <w:lvlText w:val="•"/>
      <w:lvlJc w:val="left"/>
      <w:pPr>
        <w:ind w:left="4213" w:hanging="360"/>
      </w:pPr>
      <w:rPr>
        <w:lang w:val="lt-LT" w:eastAsia="en-US" w:bidi="ar-SA"/>
      </w:rPr>
    </w:lvl>
    <w:lvl w:ilvl="8" w:tplc="C0D8D7F4">
      <w:numFmt w:val="bullet"/>
      <w:lvlText w:val="•"/>
      <w:lvlJc w:val="left"/>
      <w:pPr>
        <w:ind w:left="4732" w:hanging="360"/>
      </w:pPr>
      <w:rPr>
        <w:lang w:val="lt-LT" w:eastAsia="en-US" w:bidi="ar-SA"/>
      </w:rPr>
    </w:lvl>
  </w:abstractNum>
  <w:abstractNum w:abstractNumId="91" w15:restartNumberingAfterBreak="0">
    <w:nsid w:val="42A74A10"/>
    <w:multiLevelType w:val="hybridMultilevel"/>
    <w:tmpl w:val="FB801F34"/>
    <w:lvl w:ilvl="0" w:tplc="53149CAA">
      <w:numFmt w:val="bullet"/>
      <w:lvlText w:val=""/>
      <w:lvlJc w:val="left"/>
      <w:pPr>
        <w:ind w:left="567" w:hanging="360"/>
      </w:pPr>
      <w:rPr>
        <w:rFonts w:ascii="Symbol" w:eastAsia="Symbol" w:hAnsi="Symbol" w:cs="Symbol" w:hint="default"/>
        <w:w w:val="100"/>
        <w:sz w:val="22"/>
        <w:szCs w:val="22"/>
        <w:lang w:val="lt-LT" w:eastAsia="en-US" w:bidi="ar-SA"/>
      </w:rPr>
    </w:lvl>
    <w:lvl w:ilvl="1" w:tplc="96E202DE">
      <w:numFmt w:val="bullet"/>
      <w:lvlText w:val="•"/>
      <w:lvlJc w:val="left"/>
      <w:pPr>
        <w:ind w:left="1098" w:hanging="360"/>
      </w:pPr>
      <w:rPr>
        <w:lang w:val="lt-LT" w:eastAsia="en-US" w:bidi="ar-SA"/>
      </w:rPr>
    </w:lvl>
    <w:lvl w:ilvl="2" w:tplc="5606B354">
      <w:numFmt w:val="bullet"/>
      <w:lvlText w:val="•"/>
      <w:lvlJc w:val="left"/>
      <w:pPr>
        <w:ind w:left="1636" w:hanging="360"/>
      </w:pPr>
      <w:rPr>
        <w:lang w:val="lt-LT" w:eastAsia="en-US" w:bidi="ar-SA"/>
      </w:rPr>
    </w:lvl>
    <w:lvl w:ilvl="3" w:tplc="4E06A2F6">
      <w:numFmt w:val="bullet"/>
      <w:lvlText w:val="•"/>
      <w:lvlJc w:val="left"/>
      <w:pPr>
        <w:ind w:left="2174" w:hanging="360"/>
      </w:pPr>
      <w:rPr>
        <w:lang w:val="lt-LT" w:eastAsia="en-US" w:bidi="ar-SA"/>
      </w:rPr>
    </w:lvl>
    <w:lvl w:ilvl="4" w:tplc="2214BF80">
      <w:numFmt w:val="bullet"/>
      <w:lvlText w:val="•"/>
      <w:lvlJc w:val="left"/>
      <w:pPr>
        <w:ind w:left="2713" w:hanging="360"/>
      </w:pPr>
      <w:rPr>
        <w:lang w:val="lt-LT" w:eastAsia="en-US" w:bidi="ar-SA"/>
      </w:rPr>
    </w:lvl>
    <w:lvl w:ilvl="5" w:tplc="484CE6F6">
      <w:numFmt w:val="bullet"/>
      <w:lvlText w:val="•"/>
      <w:lvlJc w:val="left"/>
      <w:pPr>
        <w:ind w:left="3251" w:hanging="360"/>
      </w:pPr>
      <w:rPr>
        <w:lang w:val="lt-LT" w:eastAsia="en-US" w:bidi="ar-SA"/>
      </w:rPr>
    </w:lvl>
    <w:lvl w:ilvl="6" w:tplc="FDD44CCA">
      <w:numFmt w:val="bullet"/>
      <w:lvlText w:val="•"/>
      <w:lvlJc w:val="left"/>
      <w:pPr>
        <w:ind w:left="3789" w:hanging="360"/>
      </w:pPr>
      <w:rPr>
        <w:lang w:val="lt-LT" w:eastAsia="en-US" w:bidi="ar-SA"/>
      </w:rPr>
    </w:lvl>
    <w:lvl w:ilvl="7" w:tplc="67687E3A">
      <w:numFmt w:val="bullet"/>
      <w:lvlText w:val="•"/>
      <w:lvlJc w:val="left"/>
      <w:pPr>
        <w:ind w:left="4328" w:hanging="360"/>
      </w:pPr>
      <w:rPr>
        <w:lang w:val="lt-LT" w:eastAsia="en-US" w:bidi="ar-SA"/>
      </w:rPr>
    </w:lvl>
    <w:lvl w:ilvl="8" w:tplc="D9588452">
      <w:numFmt w:val="bullet"/>
      <w:lvlText w:val="•"/>
      <w:lvlJc w:val="left"/>
      <w:pPr>
        <w:ind w:left="4866" w:hanging="360"/>
      </w:pPr>
      <w:rPr>
        <w:lang w:val="lt-LT" w:eastAsia="en-US" w:bidi="ar-SA"/>
      </w:rPr>
    </w:lvl>
  </w:abstractNum>
  <w:abstractNum w:abstractNumId="92" w15:restartNumberingAfterBreak="0">
    <w:nsid w:val="42C25557"/>
    <w:multiLevelType w:val="hybridMultilevel"/>
    <w:tmpl w:val="49AA76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3" w15:restartNumberingAfterBreak="0">
    <w:nsid w:val="43E15F38"/>
    <w:multiLevelType w:val="hybridMultilevel"/>
    <w:tmpl w:val="6D862E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4" w15:restartNumberingAfterBreak="0">
    <w:nsid w:val="446B052B"/>
    <w:multiLevelType w:val="hybridMultilevel"/>
    <w:tmpl w:val="764A9858"/>
    <w:lvl w:ilvl="0" w:tplc="AD90DCB0">
      <w:numFmt w:val="bullet"/>
      <w:lvlText w:val=""/>
      <w:lvlJc w:val="left"/>
      <w:pPr>
        <w:ind w:left="468" w:hanging="322"/>
      </w:pPr>
      <w:rPr>
        <w:rFonts w:ascii="Symbol" w:eastAsia="Symbol" w:hAnsi="Symbol" w:cs="Symbol" w:hint="default"/>
        <w:w w:val="100"/>
        <w:sz w:val="22"/>
        <w:szCs w:val="22"/>
        <w:lang w:val="lt-LT" w:eastAsia="en-US" w:bidi="ar-SA"/>
      </w:rPr>
    </w:lvl>
    <w:lvl w:ilvl="1" w:tplc="03785678">
      <w:numFmt w:val="bullet"/>
      <w:lvlText w:val="•"/>
      <w:lvlJc w:val="left"/>
      <w:pPr>
        <w:ind w:left="982" w:hanging="322"/>
      </w:pPr>
      <w:rPr>
        <w:lang w:val="lt-LT" w:eastAsia="en-US" w:bidi="ar-SA"/>
      </w:rPr>
    </w:lvl>
    <w:lvl w:ilvl="2" w:tplc="C51EA6C4">
      <w:numFmt w:val="bullet"/>
      <w:lvlText w:val="•"/>
      <w:lvlJc w:val="left"/>
      <w:pPr>
        <w:ind w:left="1504" w:hanging="322"/>
      </w:pPr>
      <w:rPr>
        <w:lang w:val="lt-LT" w:eastAsia="en-US" w:bidi="ar-SA"/>
      </w:rPr>
    </w:lvl>
    <w:lvl w:ilvl="3" w:tplc="5F70A97A">
      <w:numFmt w:val="bullet"/>
      <w:lvlText w:val="•"/>
      <w:lvlJc w:val="left"/>
      <w:pPr>
        <w:ind w:left="2027" w:hanging="322"/>
      </w:pPr>
      <w:rPr>
        <w:lang w:val="lt-LT" w:eastAsia="en-US" w:bidi="ar-SA"/>
      </w:rPr>
    </w:lvl>
    <w:lvl w:ilvl="4" w:tplc="4D52B636">
      <w:numFmt w:val="bullet"/>
      <w:lvlText w:val="•"/>
      <w:lvlJc w:val="left"/>
      <w:pPr>
        <w:ind w:left="2549" w:hanging="322"/>
      </w:pPr>
      <w:rPr>
        <w:lang w:val="lt-LT" w:eastAsia="en-US" w:bidi="ar-SA"/>
      </w:rPr>
    </w:lvl>
    <w:lvl w:ilvl="5" w:tplc="C164D3A2">
      <w:numFmt w:val="bullet"/>
      <w:lvlText w:val="•"/>
      <w:lvlJc w:val="left"/>
      <w:pPr>
        <w:ind w:left="3072" w:hanging="322"/>
      </w:pPr>
      <w:rPr>
        <w:lang w:val="lt-LT" w:eastAsia="en-US" w:bidi="ar-SA"/>
      </w:rPr>
    </w:lvl>
    <w:lvl w:ilvl="6" w:tplc="67048264">
      <w:numFmt w:val="bullet"/>
      <w:lvlText w:val="•"/>
      <w:lvlJc w:val="left"/>
      <w:pPr>
        <w:ind w:left="3594" w:hanging="322"/>
      </w:pPr>
      <w:rPr>
        <w:lang w:val="lt-LT" w:eastAsia="en-US" w:bidi="ar-SA"/>
      </w:rPr>
    </w:lvl>
    <w:lvl w:ilvl="7" w:tplc="D062F910">
      <w:numFmt w:val="bullet"/>
      <w:lvlText w:val="•"/>
      <w:lvlJc w:val="left"/>
      <w:pPr>
        <w:ind w:left="4116" w:hanging="322"/>
      </w:pPr>
      <w:rPr>
        <w:lang w:val="lt-LT" w:eastAsia="en-US" w:bidi="ar-SA"/>
      </w:rPr>
    </w:lvl>
    <w:lvl w:ilvl="8" w:tplc="72A0F2CA">
      <w:numFmt w:val="bullet"/>
      <w:lvlText w:val="•"/>
      <w:lvlJc w:val="left"/>
      <w:pPr>
        <w:ind w:left="4639" w:hanging="322"/>
      </w:pPr>
      <w:rPr>
        <w:lang w:val="lt-LT" w:eastAsia="en-US" w:bidi="ar-SA"/>
      </w:rPr>
    </w:lvl>
  </w:abstractNum>
  <w:abstractNum w:abstractNumId="95" w15:restartNumberingAfterBreak="0">
    <w:nsid w:val="449E2957"/>
    <w:multiLevelType w:val="hybridMultilevel"/>
    <w:tmpl w:val="D9FC53F4"/>
    <w:lvl w:ilvl="0" w:tplc="E4DC4D90">
      <w:numFmt w:val="bullet"/>
      <w:lvlText w:val=""/>
      <w:lvlJc w:val="left"/>
      <w:pPr>
        <w:ind w:left="563" w:hanging="360"/>
      </w:pPr>
      <w:rPr>
        <w:rFonts w:ascii="Symbol" w:eastAsia="Symbol" w:hAnsi="Symbol" w:cs="Symbol" w:hint="default"/>
        <w:w w:val="100"/>
        <w:sz w:val="22"/>
        <w:szCs w:val="22"/>
        <w:lang w:val="lt-LT" w:eastAsia="en-US" w:bidi="ar-SA"/>
      </w:rPr>
    </w:lvl>
    <w:lvl w:ilvl="1" w:tplc="1F2A0970">
      <w:numFmt w:val="bullet"/>
      <w:lvlText w:val="•"/>
      <w:lvlJc w:val="left"/>
      <w:pPr>
        <w:ind w:left="1098" w:hanging="360"/>
      </w:pPr>
      <w:rPr>
        <w:lang w:val="lt-LT" w:eastAsia="en-US" w:bidi="ar-SA"/>
      </w:rPr>
    </w:lvl>
    <w:lvl w:ilvl="2" w:tplc="67D6E6BA">
      <w:numFmt w:val="bullet"/>
      <w:lvlText w:val="•"/>
      <w:lvlJc w:val="left"/>
      <w:pPr>
        <w:ind w:left="1636" w:hanging="360"/>
      </w:pPr>
      <w:rPr>
        <w:lang w:val="lt-LT" w:eastAsia="en-US" w:bidi="ar-SA"/>
      </w:rPr>
    </w:lvl>
    <w:lvl w:ilvl="3" w:tplc="ECCCF7E2">
      <w:numFmt w:val="bullet"/>
      <w:lvlText w:val="•"/>
      <w:lvlJc w:val="left"/>
      <w:pPr>
        <w:ind w:left="2174" w:hanging="360"/>
      </w:pPr>
      <w:rPr>
        <w:lang w:val="lt-LT" w:eastAsia="en-US" w:bidi="ar-SA"/>
      </w:rPr>
    </w:lvl>
    <w:lvl w:ilvl="4" w:tplc="51385BF6">
      <w:numFmt w:val="bullet"/>
      <w:lvlText w:val="•"/>
      <w:lvlJc w:val="left"/>
      <w:pPr>
        <w:ind w:left="2713" w:hanging="360"/>
      </w:pPr>
      <w:rPr>
        <w:lang w:val="lt-LT" w:eastAsia="en-US" w:bidi="ar-SA"/>
      </w:rPr>
    </w:lvl>
    <w:lvl w:ilvl="5" w:tplc="580081D0">
      <w:numFmt w:val="bullet"/>
      <w:lvlText w:val="•"/>
      <w:lvlJc w:val="left"/>
      <w:pPr>
        <w:ind w:left="3251" w:hanging="360"/>
      </w:pPr>
      <w:rPr>
        <w:lang w:val="lt-LT" w:eastAsia="en-US" w:bidi="ar-SA"/>
      </w:rPr>
    </w:lvl>
    <w:lvl w:ilvl="6" w:tplc="A50EB4C4">
      <w:numFmt w:val="bullet"/>
      <w:lvlText w:val="•"/>
      <w:lvlJc w:val="left"/>
      <w:pPr>
        <w:ind w:left="3789" w:hanging="360"/>
      </w:pPr>
      <w:rPr>
        <w:lang w:val="lt-LT" w:eastAsia="en-US" w:bidi="ar-SA"/>
      </w:rPr>
    </w:lvl>
    <w:lvl w:ilvl="7" w:tplc="43C669C8">
      <w:numFmt w:val="bullet"/>
      <w:lvlText w:val="•"/>
      <w:lvlJc w:val="left"/>
      <w:pPr>
        <w:ind w:left="4328" w:hanging="360"/>
      </w:pPr>
      <w:rPr>
        <w:lang w:val="lt-LT" w:eastAsia="en-US" w:bidi="ar-SA"/>
      </w:rPr>
    </w:lvl>
    <w:lvl w:ilvl="8" w:tplc="9CECB360">
      <w:numFmt w:val="bullet"/>
      <w:lvlText w:val="•"/>
      <w:lvlJc w:val="left"/>
      <w:pPr>
        <w:ind w:left="4866" w:hanging="360"/>
      </w:pPr>
      <w:rPr>
        <w:lang w:val="lt-LT" w:eastAsia="en-US" w:bidi="ar-SA"/>
      </w:rPr>
    </w:lvl>
  </w:abstractNum>
  <w:abstractNum w:abstractNumId="96" w15:restartNumberingAfterBreak="0">
    <w:nsid w:val="44D55C51"/>
    <w:multiLevelType w:val="hybridMultilevel"/>
    <w:tmpl w:val="C44C48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7" w15:restartNumberingAfterBreak="0">
    <w:nsid w:val="455E58B8"/>
    <w:multiLevelType w:val="hybridMultilevel"/>
    <w:tmpl w:val="91CCA8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8" w15:restartNumberingAfterBreak="0">
    <w:nsid w:val="48313D4E"/>
    <w:multiLevelType w:val="hybridMultilevel"/>
    <w:tmpl w:val="39A606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9" w15:restartNumberingAfterBreak="0">
    <w:nsid w:val="48A10D8D"/>
    <w:multiLevelType w:val="hybridMultilevel"/>
    <w:tmpl w:val="F334AE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0" w15:restartNumberingAfterBreak="0">
    <w:nsid w:val="497E2E34"/>
    <w:multiLevelType w:val="hybridMultilevel"/>
    <w:tmpl w:val="33360F1C"/>
    <w:lvl w:ilvl="0" w:tplc="B9F0DDDE">
      <w:numFmt w:val="bullet"/>
      <w:lvlText w:val=""/>
      <w:lvlJc w:val="left"/>
      <w:pPr>
        <w:ind w:left="568" w:hanging="360"/>
      </w:pPr>
      <w:rPr>
        <w:rFonts w:ascii="Symbol" w:eastAsia="Symbol" w:hAnsi="Symbol" w:cs="Symbol" w:hint="default"/>
        <w:w w:val="100"/>
        <w:sz w:val="24"/>
        <w:szCs w:val="24"/>
        <w:lang w:val="lt-LT" w:eastAsia="lt-LT" w:bidi="lt-LT"/>
      </w:rPr>
    </w:lvl>
    <w:lvl w:ilvl="1" w:tplc="4992F6EE">
      <w:numFmt w:val="bullet"/>
      <w:lvlText w:val="•"/>
      <w:lvlJc w:val="left"/>
      <w:pPr>
        <w:ind w:left="1096" w:hanging="360"/>
      </w:pPr>
      <w:rPr>
        <w:lang w:val="lt-LT" w:eastAsia="lt-LT" w:bidi="lt-LT"/>
      </w:rPr>
    </w:lvl>
    <w:lvl w:ilvl="2" w:tplc="B1662B20">
      <w:numFmt w:val="bullet"/>
      <w:lvlText w:val="•"/>
      <w:lvlJc w:val="left"/>
      <w:pPr>
        <w:ind w:left="1633" w:hanging="360"/>
      </w:pPr>
      <w:rPr>
        <w:lang w:val="lt-LT" w:eastAsia="lt-LT" w:bidi="lt-LT"/>
      </w:rPr>
    </w:lvl>
    <w:lvl w:ilvl="3" w:tplc="D62E5C18">
      <w:numFmt w:val="bullet"/>
      <w:lvlText w:val="•"/>
      <w:lvlJc w:val="left"/>
      <w:pPr>
        <w:ind w:left="2170" w:hanging="360"/>
      </w:pPr>
      <w:rPr>
        <w:lang w:val="lt-LT" w:eastAsia="lt-LT" w:bidi="lt-LT"/>
      </w:rPr>
    </w:lvl>
    <w:lvl w:ilvl="4" w:tplc="6310F922">
      <w:numFmt w:val="bullet"/>
      <w:lvlText w:val="•"/>
      <w:lvlJc w:val="left"/>
      <w:pPr>
        <w:ind w:left="2707" w:hanging="360"/>
      </w:pPr>
      <w:rPr>
        <w:lang w:val="lt-LT" w:eastAsia="lt-LT" w:bidi="lt-LT"/>
      </w:rPr>
    </w:lvl>
    <w:lvl w:ilvl="5" w:tplc="3392C7CA">
      <w:numFmt w:val="bullet"/>
      <w:lvlText w:val="•"/>
      <w:lvlJc w:val="left"/>
      <w:pPr>
        <w:ind w:left="3244" w:hanging="360"/>
      </w:pPr>
      <w:rPr>
        <w:lang w:val="lt-LT" w:eastAsia="lt-LT" w:bidi="lt-LT"/>
      </w:rPr>
    </w:lvl>
    <w:lvl w:ilvl="6" w:tplc="33386564">
      <w:numFmt w:val="bullet"/>
      <w:lvlText w:val="•"/>
      <w:lvlJc w:val="left"/>
      <w:pPr>
        <w:ind w:left="3781" w:hanging="360"/>
      </w:pPr>
      <w:rPr>
        <w:lang w:val="lt-LT" w:eastAsia="lt-LT" w:bidi="lt-LT"/>
      </w:rPr>
    </w:lvl>
    <w:lvl w:ilvl="7" w:tplc="47A88494">
      <w:numFmt w:val="bullet"/>
      <w:lvlText w:val="•"/>
      <w:lvlJc w:val="left"/>
      <w:pPr>
        <w:ind w:left="4318" w:hanging="360"/>
      </w:pPr>
      <w:rPr>
        <w:lang w:val="lt-LT" w:eastAsia="lt-LT" w:bidi="lt-LT"/>
      </w:rPr>
    </w:lvl>
    <w:lvl w:ilvl="8" w:tplc="B7B4E94C">
      <w:numFmt w:val="bullet"/>
      <w:lvlText w:val="•"/>
      <w:lvlJc w:val="left"/>
      <w:pPr>
        <w:ind w:left="4855" w:hanging="360"/>
      </w:pPr>
      <w:rPr>
        <w:lang w:val="lt-LT" w:eastAsia="lt-LT" w:bidi="lt-LT"/>
      </w:rPr>
    </w:lvl>
  </w:abstractNum>
  <w:abstractNum w:abstractNumId="101" w15:restartNumberingAfterBreak="0">
    <w:nsid w:val="4BE5456B"/>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2" w15:restartNumberingAfterBreak="0">
    <w:nsid w:val="4C7617F5"/>
    <w:multiLevelType w:val="hybridMultilevel"/>
    <w:tmpl w:val="9776F82C"/>
    <w:lvl w:ilvl="0" w:tplc="449EDE88">
      <w:numFmt w:val="bullet"/>
      <w:lvlText w:val=""/>
      <w:lvlJc w:val="left"/>
      <w:pPr>
        <w:ind w:left="432" w:hanging="284"/>
      </w:pPr>
      <w:rPr>
        <w:rFonts w:ascii="Symbol" w:eastAsia="Symbol" w:hAnsi="Symbol" w:cs="Symbol" w:hint="default"/>
        <w:w w:val="100"/>
        <w:sz w:val="22"/>
        <w:szCs w:val="22"/>
        <w:lang w:val="lt-LT" w:eastAsia="en-US" w:bidi="ar-SA"/>
      </w:rPr>
    </w:lvl>
    <w:lvl w:ilvl="1" w:tplc="A4CE1F0E">
      <w:numFmt w:val="bullet"/>
      <w:lvlText w:val="•"/>
      <w:lvlJc w:val="left"/>
      <w:pPr>
        <w:ind w:left="968" w:hanging="284"/>
      </w:pPr>
      <w:rPr>
        <w:lang w:val="lt-LT" w:eastAsia="en-US" w:bidi="ar-SA"/>
      </w:rPr>
    </w:lvl>
    <w:lvl w:ilvl="2" w:tplc="B6568240">
      <w:numFmt w:val="bullet"/>
      <w:lvlText w:val="•"/>
      <w:lvlJc w:val="left"/>
      <w:pPr>
        <w:ind w:left="1496" w:hanging="284"/>
      </w:pPr>
      <w:rPr>
        <w:lang w:val="lt-LT" w:eastAsia="en-US" w:bidi="ar-SA"/>
      </w:rPr>
    </w:lvl>
    <w:lvl w:ilvl="3" w:tplc="4A4809B2">
      <w:numFmt w:val="bullet"/>
      <w:lvlText w:val="•"/>
      <w:lvlJc w:val="left"/>
      <w:pPr>
        <w:ind w:left="2024" w:hanging="284"/>
      </w:pPr>
      <w:rPr>
        <w:lang w:val="lt-LT" w:eastAsia="en-US" w:bidi="ar-SA"/>
      </w:rPr>
    </w:lvl>
    <w:lvl w:ilvl="4" w:tplc="74625B66">
      <w:numFmt w:val="bullet"/>
      <w:lvlText w:val="•"/>
      <w:lvlJc w:val="left"/>
      <w:pPr>
        <w:ind w:left="2552" w:hanging="284"/>
      </w:pPr>
      <w:rPr>
        <w:lang w:val="lt-LT" w:eastAsia="en-US" w:bidi="ar-SA"/>
      </w:rPr>
    </w:lvl>
    <w:lvl w:ilvl="5" w:tplc="B96ACCB2">
      <w:numFmt w:val="bullet"/>
      <w:lvlText w:val="•"/>
      <w:lvlJc w:val="left"/>
      <w:pPr>
        <w:ind w:left="3081" w:hanging="284"/>
      </w:pPr>
      <w:rPr>
        <w:lang w:val="lt-LT" w:eastAsia="en-US" w:bidi="ar-SA"/>
      </w:rPr>
    </w:lvl>
    <w:lvl w:ilvl="6" w:tplc="61F20CA0">
      <w:numFmt w:val="bullet"/>
      <w:lvlText w:val="•"/>
      <w:lvlJc w:val="left"/>
      <w:pPr>
        <w:ind w:left="3609" w:hanging="284"/>
      </w:pPr>
      <w:rPr>
        <w:lang w:val="lt-LT" w:eastAsia="en-US" w:bidi="ar-SA"/>
      </w:rPr>
    </w:lvl>
    <w:lvl w:ilvl="7" w:tplc="A35A2DC2">
      <w:numFmt w:val="bullet"/>
      <w:lvlText w:val="•"/>
      <w:lvlJc w:val="left"/>
      <w:pPr>
        <w:ind w:left="4137" w:hanging="284"/>
      </w:pPr>
      <w:rPr>
        <w:lang w:val="lt-LT" w:eastAsia="en-US" w:bidi="ar-SA"/>
      </w:rPr>
    </w:lvl>
    <w:lvl w:ilvl="8" w:tplc="EF46F45C">
      <w:numFmt w:val="bullet"/>
      <w:lvlText w:val="•"/>
      <w:lvlJc w:val="left"/>
      <w:pPr>
        <w:ind w:left="4665" w:hanging="284"/>
      </w:pPr>
      <w:rPr>
        <w:lang w:val="lt-LT" w:eastAsia="en-US" w:bidi="ar-SA"/>
      </w:rPr>
    </w:lvl>
  </w:abstractNum>
  <w:abstractNum w:abstractNumId="103" w15:restartNumberingAfterBreak="0">
    <w:nsid w:val="4E211FF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4" w15:restartNumberingAfterBreak="0">
    <w:nsid w:val="4E264CC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5" w15:restartNumberingAfterBreak="0">
    <w:nsid w:val="4E752433"/>
    <w:multiLevelType w:val="hybridMultilevel"/>
    <w:tmpl w:val="D6087324"/>
    <w:lvl w:ilvl="0" w:tplc="B01EDB22">
      <w:numFmt w:val="bullet"/>
      <w:lvlText w:val=""/>
      <w:lvlJc w:val="left"/>
      <w:pPr>
        <w:ind w:left="1095" w:hanging="360"/>
      </w:pPr>
      <w:rPr>
        <w:rFonts w:ascii="Symbol" w:eastAsia="Symbol" w:hAnsi="Symbol" w:cs="Symbol" w:hint="default"/>
        <w:w w:val="100"/>
        <w:sz w:val="24"/>
        <w:szCs w:val="24"/>
        <w:lang w:val="lt-LT" w:eastAsia="en-US" w:bidi="ar-SA"/>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6" w15:restartNumberingAfterBreak="0">
    <w:nsid w:val="4FBC1934"/>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07" w15:restartNumberingAfterBreak="0">
    <w:nsid w:val="50593F8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8" w15:restartNumberingAfterBreak="0">
    <w:nsid w:val="51015054"/>
    <w:multiLevelType w:val="hybridMultilevel"/>
    <w:tmpl w:val="BF2444E0"/>
    <w:lvl w:ilvl="0" w:tplc="CA4C39B4">
      <w:numFmt w:val="bullet"/>
      <w:lvlText w:val=""/>
      <w:lvlJc w:val="left"/>
      <w:pPr>
        <w:ind w:left="640" w:hanging="361"/>
      </w:pPr>
      <w:rPr>
        <w:rFonts w:ascii="Symbol" w:eastAsia="Symbol" w:hAnsi="Symbol" w:cs="Symbol" w:hint="default"/>
        <w:w w:val="100"/>
        <w:sz w:val="22"/>
        <w:szCs w:val="22"/>
        <w:lang w:val="lt-LT" w:eastAsia="en-US" w:bidi="ar-SA"/>
      </w:rPr>
    </w:lvl>
    <w:lvl w:ilvl="1" w:tplc="20107572">
      <w:numFmt w:val="bullet"/>
      <w:lvlText w:val="•"/>
      <w:lvlJc w:val="left"/>
      <w:pPr>
        <w:ind w:left="1153" w:hanging="361"/>
      </w:pPr>
      <w:rPr>
        <w:lang w:val="lt-LT" w:eastAsia="en-US" w:bidi="ar-SA"/>
      </w:rPr>
    </w:lvl>
    <w:lvl w:ilvl="2" w:tplc="F14804A6">
      <w:numFmt w:val="bullet"/>
      <w:lvlText w:val="•"/>
      <w:lvlJc w:val="left"/>
      <w:pPr>
        <w:ind w:left="1666" w:hanging="361"/>
      </w:pPr>
      <w:rPr>
        <w:lang w:val="lt-LT" w:eastAsia="en-US" w:bidi="ar-SA"/>
      </w:rPr>
    </w:lvl>
    <w:lvl w:ilvl="3" w:tplc="8BCC7AB6">
      <w:numFmt w:val="bullet"/>
      <w:lvlText w:val="•"/>
      <w:lvlJc w:val="left"/>
      <w:pPr>
        <w:ind w:left="2179" w:hanging="361"/>
      </w:pPr>
      <w:rPr>
        <w:lang w:val="lt-LT" w:eastAsia="en-US" w:bidi="ar-SA"/>
      </w:rPr>
    </w:lvl>
    <w:lvl w:ilvl="4" w:tplc="3F8ADBBE">
      <w:numFmt w:val="bullet"/>
      <w:lvlText w:val="•"/>
      <w:lvlJc w:val="left"/>
      <w:pPr>
        <w:ind w:left="2692" w:hanging="361"/>
      </w:pPr>
      <w:rPr>
        <w:lang w:val="lt-LT" w:eastAsia="en-US" w:bidi="ar-SA"/>
      </w:rPr>
    </w:lvl>
    <w:lvl w:ilvl="5" w:tplc="9B48C496">
      <w:numFmt w:val="bullet"/>
      <w:lvlText w:val="•"/>
      <w:lvlJc w:val="left"/>
      <w:pPr>
        <w:ind w:left="3205" w:hanging="361"/>
      </w:pPr>
      <w:rPr>
        <w:lang w:val="lt-LT" w:eastAsia="en-US" w:bidi="ar-SA"/>
      </w:rPr>
    </w:lvl>
    <w:lvl w:ilvl="6" w:tplc="5DD4E1E0">
      <w:numFmt w:val="bullet"/>
      <w:lvlText w:val="•"/>
      <w:lvlJc w:val="left"/>
      <w:pPr>
        <w:ind w:left="3718" w:hanging="361"/>
      </w:pPr>
      <w:rPr>
        <w:lang w:val="lt-LT" w:eastAsia="en-US" w:bidi="ar-SA"/>
      </w:rPr>
    </w:lvl>
    <w:lvl w:ilvl="7" w:tplc="D6CABB82">
      <w:numFmt w:val="bullet"/>
      <w:lvlText w:val="•"/>
      <w:lvlJc w:val="left"/>
      <w:pPr>
        <w:ind w:left="4231" w:hanging="361"/>
      </w:pPr>
      <w:rPr>
        <w:lang w:val="lt-LT" w:eastAsia="en-US" w:bidi="ar-SA"/>
      </w:rPr>
    </w:lvl>
    <w:lvl w:ilvl="8" w:tplc="1194A9D4">
      <w:numFmt w:val="bullet"/>
      <w:lvlText w:val="•"/>
      <w:lvlJc w:val="left"/>
      <w:pPr>
        <w:ind w:left="4744" w:hanging="361"/>
      </w:pPr>
      <w:rPr>
        <w:lang w:val="lt-LT" w:eastAsia="en-US" w:bidi="ar-SA"/>
      </w:rPr>
    </w:lvl>
  </w:abstractNum>
  <w:abstractNum w:abstractNumId="109" w15:restartNumberingAfterBreak="0">
    <w:nsid w:val="512D71DC"/>
    <w:multiLevelType w:val="hybridMultilevel"/>
    <w:tmpl w:val="CD9EE2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0" w15:restartNumberingAfterBreak="0">
    <w:nsid w:val="5179603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1" w15:restartNumberingAfterBreak="0">
    <w:nsid w:val="525C6192"/>
    <w:multiLevelType w:val="hybridMultilevel"/>
    <w:tmpl w:val="D9B0BACA"/>
    <w:lvl w:ilvl="0" w:tplc="7FD0E6E4">
      <w:numFmt w:val="bullet"/>
      <w:lvlText w:val=""/>
      <w:lvlJc w:val="left"/>
      <w:pPr>
        <w:ind w:left="424" w:hanging="360"/>
      </w:pPr>
      <w:rPr>
        <w:rFonts w:ascii="Symbol" w:eastAsia="Symbol" w:hAnsi="Symbol" w:cs="Symbol" w:hint="default"/>
        <w:color w:val="3B3B3B"/>
        <w:w w:val="100"/>
        <w:sz w:val="22"/>
        <w:szCs w:val="22"/>
        <w:lang w:val="lt-LT" w:eastAsia="lt-LT" w:bidi="lt-LT"/>
      </w:rPr>
    </w:lvl>
    <w:lvl w:ilvl="1" w:tplc="7FD0E6E4">
      <w:numFmt w:val="bullet"/>
      <w:lvlText w:val=""/>
      <w:lvlJc w:val="left"/>
      <w:pPr>
        <w:ind w:left="827" w:hanging="360"/>
      </w:pPr>
      <w:rPr>
        <w:rFonts w:ascii="Symbol" w:eastAsia="Symbol" w:hAnsi="Symbol" w:cs="Symbol" w:hint="default"/>
        <w:color w:val="3B3B3B"/>
        <w:w w:val="100"/>
        <w:sz w:val="22"/>
        <w:szCs w:val="22"/>
        <w:lang w:val="lt-LT" w:eastAsia="lt-LT" w:bidi="lt-LT"/>
      </w:rPr>
    </w:lvl>
    <w:lvl w:ilvl="2" w:tplc="5BD44B3E">
      <w:numFmt w:val="bullet"/>
      <w:lvlText w:val="•"/>
      <w:lvlJc w:val="left"/>
      <w:pPr>
        <w:ind w:left="1373" w:hanging="360"/>
      </w:pPr>
      <w:rPr>
        <w:lang w:val="lt-LT" w:eastAsia="lt-LT" w:bidi="lt-LT"/>
      </w:rPr>
    </w:lvl>
    <w:lvl w:ilvl="3" w:tplc="1F78B2D0">
      <w:numFmt w:val="bullet"/>
      <w:lvlText w:val="•"/>
      <w:lvlJc w:val="left"/>
      <w:pPr>
        <w:ind w:left="1926" w:hanging="360"/>
      </w:pPr>
      <w:rPr>
        <w:lang w:val="lt-LT" w:eastAsia="lt-LT" w:bidi="lt-LT"/>
      </w:rPr>
    </w:lvl>
    <w:lvl w:ilvl="4" w:tplc="84DC94EA">
      <w:numFmt w:val="bullet"/>
      <w:lvlText w:val="•"/>
      <w:lvlJc w:val="left"/>
      <w:pPr>
        <w:ind w:left="2479" w:hanging="360"/>
      </w:pPr>
      <w:rPr>
        <w:lang w:val="lt-LT" w:eastAsia="lt-LT" w:bidi="lt-LT"/>
      </w:rPr>
    </w:lvl>
    <w:lvl w:ilvl="5" w:tplc="6DEA1236">
      <w:numFmt w:val="bullet"/>
      <w:lvlText w:val="•"/>
      <w:lvlJc w:val="left"/>
      <w:pPr>
        <w:ind w:left="3032" w:hanging="360"/>
      </w:pPr>
      <w:rPr>
        <w:lang w:val="lt-LT" w:eastAsia="lt-LT" w:bidi="lt-LT"/>
      </w:rPr>
    </w:lvl>
    <w:lvl w:ilvl="6" w:tplc="E6E8D244">
      <w:numFmt w:val="bullet"/>
      <w:lvlText w:val="•"/>
      <w:lvlJc w:val="left"/>
      <w:pPr>
        <w:ind w:left="3586" w:hanging="360"/>
      </w:pPr>
      <w:rPr>
        <w:lang w:val="lt-LT" w:eastAsia="lt-LT" w:bidi="lt-LT"/>
      </w:rPr>
    </w:lvl>
    <w:lvl w:ilvl="7" w:tplc="365AA6CE">
      <w:numFmt w:val="bullet"/>
      <w:lvlText w:val="•"/>
      <w:lvlJc w:val="left"/>
      <w:pPr>
        <w:ind w:left="4139" w:hanging="360"/>
      </w:pPr>
      <w:rPr>
        <w:lang w:val="lt-LT" w:eastAsia="lt-LT" w:bidi="lt-LT"/>
      </w:rPr>
    </w:lvl>
    <w:lvl w:ilvl="8" w:tplc="C3E836F4">
      <w:numFmt w:val="bullet"/>
      <w:lvlText w:val="•"/>
      <w:lvlJc w:val="left"/>
      <w:pPr>
        <w:ind w:left="4692" w:hanging="360"/>
      </w:pPr>
      <w:rPr>
        <w:lang w:val="lt-LT" w:eastAsia="lt-LT" w:bidi="lt-LT"/>
      </w:rPr>
    </w:lvl>
  </w:abstractNum>
  <w:abstractNum w:abstractNumId="112" w15:restartNumberingAfterBreak="0">
    <w:nsid w:val="525D788C"/>
    <w:multiLevelType w:val="hybridMultilevel"/>
    <w:tmpl w:val="A75849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3" w15:restartNumberingAfterBreak="0">
    <w:nsid w:val="53372C30"/>
    <w:multiLevelType w:val="hybridMultilevel"/>
    <w:tmpl w:val="D1E6F1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4" w15:restartNumberingAfterBreak="0">
    <w:nsid w:val="535A68A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5" w15:restartNumberingAfterBreak="0">
    <w:nsid w:val="5398387E"/>
    <w:multiLevelType w:val="multilevel"/>
    <w:tmpl w:val="41C6D7B4"/>
    <w:lvl w:ilvl="0">
      <w:start w:val="1"/>
      <w:numFmt w:val="bullet"/>
      <w:lvlText w:val=""/>
      <w:lvlJc w:val="left"/>
      <w:pPr>
        <w:tabs>
          <w:tab w:val="num" w:pos="1170"/>
        </w:tabs>
        <w:ind w:left="1170" w:hanging="360"/>
      </w:pPr>
      <w:rPr>
        <w:rFonts w:ascii="Symbol" w:hAnsi="Symbol" w:hint="default"/>
        <w:sz w:val="20"/>
      </w:rPr>
    </w:lvl>
    <w:lvl w:ilvl="1">
      <w:numFmt w:val="bullet"/>
      <w:lvlText w:val="•"/>
      <w:lvlJc w:val="left"/>
      <w:pPr>
        <w:ind w:left="1890" w:hanging="360"/>
      </w:pPr>
      <w:rPr>
        <w:rFonts w:ascii="Times New Roman" w:eastAsia="Times New Roman" w:hAnsi="Times New Roman" w:cs="Times New Roman" w:hint="default"/>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116" w15:restartNumberingAfterBreak="0">
    <w:nsid w:val="53E2538F"/>
    <w:multiLevelType w:val="hybridMultilevel"/>
    <w:tmpl w:val="AAC60A3E"/>
    <w:lvl w:ilvl="0" w:tplc="04270001">
      <w:start w:val="1"/>
      <w:numFmt w:val="bullet"/>
      <w:lvlText w:val=""/>
      <w:lvlJc w:val="left"/>
      <w:pPr>
        <w:ind w:left="1184" w:hanging="360"/>
      </w:pPr>
      <w:rPr>
        <w:rFonts w:ascii="Symbol" w:hAnsi="Symbol" w:hint="default"/>
      </w:rPr>
    </w:lvl>
    <w:lvl w:ilvl="1" w:tplc="04270003" w:tentative="1">
      <w:start w:val="1"/>
      <w:numFmt w:val="bullet"/>
      <w:lvlText w:val="o"/>
      <w:lvlJc w:val="left"/>
      <w:pPr>
        <w:ind w:left="1904" w:hanging="360"/>
      </w:pPr>
      <w:rPr>
        <w:rFonts w:ascii="Courier New" w:hAnsi="Courier New" w:cs="Courier New" w:hint="default"/>
      </w:rPr>
    </w:lvl>
    <w:lvl w:ilvl="2" w:tplc="04270005" w:tentative="1">
      <w:start w:val="1"/>
      <w:numFmt w:val="bullet"/>
      <w:lvlText w:val=""/>
      <w:lvlJc w:val="left"/>
      <w:pPr>
        <w:ind w:left="2624" w:hanging="360"/>
      </w:pPr>
      <w:rPr>
        <w:rFonts w:ascii="Wingdings" w:hAnsi="Wingdings" w:hint="default"/>
      </w:rPr>
    </w:lvl>
    <w:lvl w:ilvl="3" w:tplc="04270001" w:tentative="1">
      <w:start w:val="1"/>
      <w:numFmt w:val="bullet"/>
      <w:lvlText w:val=""/>
      <w:lvlJc w:val="left"/>
      <w:pPr>
        <w:ind w:left="3344" w:hanging="360"/>
      </w:pPr>
      <w:rPr>
        <w:rFonts w:ascii="Symbol" w:hAnsi="Symbol" w:hint="default"/>
      </w:rPr>
    </w:lvl>
    <w:lvl w:ilvl="4" w:tplc="04270003" w:tentative="1">
      <w:start w:val="1"/>
      <w:numFmt w:val="bullet"/>
      <w:lvlText w:val="o"/>
      <w:lvlJc w:val="left"/>
      <w:pPr>
        <w:ind w:left="4064" w:hanging="360"/>
      </w:pPr>
      <w:rPr>
        <w:rFonts w:ascii="Courier New" w:hAnsi="Courier New" w:cs="Courier New" w:hint="default"/>
      </w:rPr>
    </w:lvl>
    <w:lvl w:ilvl="5" w:tplc="04270005" w:tentative="1">
      <w:start w:val="1"/>
      <w:numFmt w:val="bullet"/>
      <w:lvlText w:val=""/>
      <w:lvlJc w:val="left"/>
      <w:pPr>
        <w:ind w:left="4784" w:hanging="360"/>
      </w:pPr>
      <w:rPr>
        <w:rFonts w:ascii="Wingdings" w:hAnsi="Wingdings" w:hint="default"/>
      </w:rPr>
    </w:lvl>
    <w:lvl w:ilvl="6" w:tplc="04270001" w:tentative="1">
      <w:start w:val="1"/>
      <w:numFmt w:val="bullet"/>
      <w:lvlText w:val=""/>
      <w:lvlJc w:val="left"/>
      <w:pPr>
        <w:ind w:left="5504" w:hanging="360"/>
      </w:pPr>
      <w:rPr>
        <w:rFonts w:ascii="Symbol" w:hAnsi="Symbol" w:hint="default"/>
      </w:rPr>
    </w:lvl>
    <w:lvl w:ilvl="7" w:tplc="04270003" w:tentative="1">
      <w:start w:val="1"/>
      <w:numFmt w:val="bullet"/>
      <w:lvlText w:val="o"/>
      <w:lvlJc w:val="left"/>
      <w:pPr>
        <w:ind w:left="6224" w:hanging="360"/>
      </w:pPr>
      <w:rPr>
        <w:rFonts w:ascii="Courier New" w:hAnsi="Courier New" w:cs="Courier New" w:hint="default"/>
      </w:rPr>
    </w:lvl>
    <w:lvl w:ilvl="8" w:tplc="04270005" w:tentative="1">
      <w:start w:val="1"/>
      <w:numFmt w:val="bullet"/>
      <w:lvlText w:val=""/>
      <w:lvlJc w:val="left"/>
      <w:pPr>
        <w:ind w:left="6944" w:hanging="360"/>
      </w:pPr>
      <w:rPr>
        <w:rFonts w:ascii="Wingdings" w:hAnsi="Wingdings" w:hint="default"/>
      </w:rPr>
    </w:lvl>
  </w:abstractNum>
  <w:abstractNum w:abstractNumId="117" w15:restartNumberingAfterBreak="0">
    <w:nsid w:val="540E7287"/>
    <w:multiLevelType w:val="hybridMultilevel"/>
    <w:tmpl w:val="0B6EEEA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8" w15:restartNumberingAfterBreak="0">
    <w:nsid w:val="541323E5"/>
    <w:multiLevelType w:val="hybridMultilevel"/>
    <w:tmpl w:val="9C4A6916"/>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9" w15:restartNumberingAfterBreak="0">
    <w:nsid w:val="551E1C3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0" w15:restartNumberingAfterBreak="0">
    <w:nsid w:val="55D92130"/>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21" w15:restartNumberingAfterBreak="0">
    <w:nsid w:val="560132A9"/>
    <w:multiLevelType w:val="hybridMultilevel"/>
    <w:tmpl w:val="2612FD78"/>
    <w:lvl w:ilvl="0" w:tplc="9E302C5A">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2" w15:restartNumberingAfterBreak="0">
    <w:nsid w:val="56C80CFB"/>
    <w:multiLevelType w:val="hybridMultilevel"/>
    <w:tmpl w:val="69E056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3" w15:restartNumberingAfterBreak="0">
    <w:nsid w:val="57163B44"/>
    <w:multiLevelType w:val="hybridMultilevel"/>
    <w:tmpl w:val="ADD40CEC"/>
    <w:lvl w:ilvl="0" w:tplc="DE7A6CAC">
      <w:numFmt w:val="bullet"/>
      <w:lvlText w:val="•"/>
      <w:lvlJc w:val="left"/>
      <w:pPr>
        <w:ind w:left="41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4" w15:restartNumberingAfterBreak="0">
    <w:nsid w:val="5AF067B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25" w15:restartNumberingAfterBreak="0">
    <w:nsid w:val="5CA14E69"/>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6" w15:restartNumberingAfterBreak="0">
    <w:nsid w:val="5E9303A2"/>
    <w:multiLevelType w:val="hybridMultilevel"/>
    <w:tmpl w:val="4EB87348"/>
    <w:lvl w:ilvl="0" w:tplc="1ECCFB7C">
      <w:numFmt w:val="bullet"/>
      <w:lvlText w:val=""/>
      <w:lvlJc w:val="left"/>
      <w:pPr>
        <w:ind w:left="570" w:hanging="360"/>
      </w:pPr>
      <w:rPr>
        <w:rFonts w:ascii="Symbol" w:eastAsia="Symbol" w:hAnsi="Symbol" w:cs="Symbol" w:hint="default"/>
        <w:w w:val="100"/>
        <w:sz w:val="24"/>
        <w:szCs w:val="24"/>
        <w:lang w:val="lt-LT" w:eastAsia="en-US" w:bidi="ar-SA"/>
      </w:rPr>
    </w:lvl>
    <w:lvl w:ilvl="1" w:tplc="70E223E0">
      <w:numFmt w:val="bullet"/>
      <w:lvlText w:val="•"/>
      <w:lvlJc w:val="left"/>
      <w:pPr>
        <w:ind w:left="1090" w:hanging="360"/>
      </w:pPr>
      <w:rPr>
        <w:lang w:val="lt-LT" w:eastAsia="en-US" w:bidi="ar-SA"/>
      </w:rPr>
    </w:lvl>
    <w:lvl w:ilvl="2" w:tplc="CDCEDDB0">
      <w:numFmt w:val="bullet"/>
      <w:lvlText w:val="•"/>
      <w:lvlJc w:val="left"/>
      <w:pPr>
        <w:ind w:left="1601" w:hanging="360"/>
      </w:pPr>
      <w:rPr>
        <w:lang w:val="lt-LT" w:eastAsia="en-US" w:bidi="ar-SA"/>
      </w:rPr>
    </w:lvl>
    <w:lvl w:ilvl="3" w:tplc="4D4E1300">
      <w:numFmt w:val="bullet"/>
      <w:lvlText w:val="•"/>
      <w:lvlJc w:val="left"/>
      <w:pPr>
        <w:ind w:left="2111" w:hanging="360"/>
      </w:pPr>
      <w:rPr>
        <w:lang w:val="lt-LT" w:eastAsia="en-US" w:bidi="ar-SA"/>
      </w:rPr>
    </w:lvl>
    <w:lvl w:ilvl="4" w:tplc="60A86B56">
      <w:numFmt w:val="bullet"/>
      <w:lvlText w:val="•"/>
      <w:lvlJc w:val="left"/>
      <w:pPr>
        <w:ind w:left="2622" w:hanging="360"/>
      </w:pPr>
      <w:rPr>
        <w:lang w:val="lt-LT" w:eastAsia="en-US" w:bidi="ar-SA"/>
      </w:rPr>
    </w:lvl>
    <w:lvl w:ilvl="5" w:tplc="2A5C55EA">
      <w:numFmt w:val="bullet"/>
      <w:lvlText w:val="•"/>
      <w:lvlJc w:val="left"/>
      <w:pPr>
        <w:ind w:left="3133" w:hanging="360"/>
      </w:pPr>
      <w:rPr>
        <w:lang w:val="lt-LT" w:eastAsia="en-US" w:bidi="ar-SA"/>
      </w:rPr>
    </w:lvl>
    <w:lvl w:ilvl="6" w:tplc="5E5A28F4">
      <w:numFmt w:val="bullet"/>
      <w:lvlText w:val="•"/>
      <w:lvlJc w:val="left"/>
      <w:pPr>
        <w:ind w:left="3643" w:hanging="360"/>
      </w:pPr>
      <w:rPr>
        <w:lang w:val="lt-LT" w:eastAsia="en-US" w:bidi="ar-SA"/>
      </w:rPr>
    </w:lvl>
    <w:lvl w:ilvl="7" w:tplc="6988E690">
      <w:numFmt w:val="bullet"/>
      <w:lvlText w:val="•"/>
      <w:lvlJc w:val="left"/>
      <w:pPr>
        <w:ind w:left="4154" w:hanging="360"/>
      </w:pPr>
      <w:rPr>
        <w:lang w:val="lt-LT" w:eastAsia="en-US" w:bidi="ar-SA"/>
      </w:rPr>
    </w:lvl>
    <w:lvl w:ilvl="8" w:tplc="AD16DB9C">
      <w:numFmt w:val="bullet"/>
      <w:lvlText w:val="•"/>
      <w:lvlJc w:val="left"/>
      <w:pPr>
        <w:ind w:left="4664" w:hanging="360"/>
      </w:pPr>
      <w:rPr>
        <w:lang w:val="lt-LT" w:eastAsia="en-US" w:bidi="ar-SA"/>
      </w:rPr>
    </w:lvl>
  </w:abstractNum>
  <w:abstractNum w:abstractNumId="127" w15:restartNumberingAfterBreak="0">
    <w:nsid w:val="5FBD20CC"/>
    <w:multiLevelType w:val="hybridMultilevel"/>
    <w:tmpl w:val="EFF6494A"/>
    <w:lvl w:ilvl="0" w:tplc="EC1A642C">
      <w:numFmt w:val="bullet"/>
      <w:lvlText w:val=""/>
      <w:lvlJc w:val="left"/>
      <w:pPr>
        <w:ind w:left="468" w:hanging="322"/>
      </w:pPr>
      <w:rPr>
        <w:rFonts w:ascii="Symbol" w:eastAsia="Symbol" w:hAnsi="Symbol" w:cs="Symbol" w:hint="default"/>
        <w:w w:val="100"/>
        <w:sz w:val="22"/>
        <w:szCs w:val="22"/>
        <w:lang w:val="lt-LT" w:eastAsia="en-US" w:bidi="ar-SA"/>
      </w:rPr>
    </w:lvl>
    <w:lvl w:ilvl="1" w:tplc="69185B64">
      <w:numFmt w:val="bullet"/>
      <w:lvlText w:val="•"/>
      <w:lvlJc w:val="left"/>
      <w:pPr>
        <w:ind w:left="982" w:hanging="322"/>
      </w:pPr>
      <w:rPr>
        <w:lang w:val="lt-LT" w:eastAsia="en-US" w:bidi="ar-SA"/>
      </w:rPr>
    </w:lvl>
    <w:lvl w:ilvl="2" w:tplc="64D6CF58">
      <w:numFmt w:val="bullet"/>
      <w:lvlText w:val="•"/>
      <w:lvlJc w:val="left"/>
      <w:pPr>
        <w:ind w:left="1504" w:hanging="322"/>
      </w:pPr>
      <w:rPr>
        <w:lang w:val="lt-LT" w:eastAsia="en-US" w:bidi="ar-SA"/>
      </w:rPr>
    </w:lvl>
    <w:lvl w:ilvl="3" w:tplc="1ED2DEA4">
      <w:numFmt w:val="bullet"/>
      <w:lvlText w:val="•"/>
      <w:lvlJc w:val="left"/>
      <w:pPr>
        <w:ind w:left="2027" w:hanging="322"/>
      </w:pPr>
      <w:rPr>
        <w:lang w:val="lt-LT" w:eastAsia="en-US" w:bidi="ar-SA"/>
      </w:rPr>
    </w:lvl>
    <w:lvl w:ilvl="4" w:tplc="C81A414C">
      <w:numFmt w:val="bullet"/>
      <w:lvlText w:val="•"/>
      <w:lvlJc w:val="left"/>
      <w:pPr>
        <w:ind w:left="2549" w:hanging="322"/>
      </w:pPr>
      <w:rPr>
        <w:lang w:val="lt-LT" w:eastAsia="en-US" w:bidi="ar-SA"/>
      </w:rPr>
    </w:lvl>
    <w:lvl w:ilvl="5" w:tplc="81120482">
      <w:numFmt w:val="bullet"/>
      <w:lvlText w:val="•"/>
      <w:lvlJc w:val="left"/>
      <w:pPr>
        <w:ind w:left="3072" w:hanging="322"/>
      </w:pPr>
      <w:rPr>
        <w:lang w:val="lt-LT" w:eastAsia="en-US" w:bidi="ar-SA"/>
      </w:rPr>
    </w:lvl>
    <w:lvl w:ilvl="6" w:tplc="3C5CDF7E">
      <w:numFmt w:val="bullet"/>
      <w:lvlText w:val="•"/>
      <w:lvlJc w:val="left"/>
      <w:pPr>
        <w:ind w:left="3594" w:hanging="322"/>
      </w:pPr>
      <w:rPr>
        <w:lang w:val="lt-LT" w:eastAsia="en-US" w:bidi="ar-SA"/>
      </w:rPr>
    </w:lvl>
    <w:lvl w:ilvl="7" w:tplc="A54CD330">
      <w:numFmt w:val="bullet"/>
      <w:lvlText w:val="•"/>
      <w:lvlJc w:val="left"/>
      <w:pPr>
        <w:ind w:left="4116" w:hanging="322"/>
      </w:pPr>
      <w:rPr>
        <w:lang w:val="lt-LT" w:eastAsia="en-US" w:bidi="ar-SA"/>
      </w:rPr>
    </w:lvl>
    <w:lvl w:ilvl="8" w:tplc="5EEA932C">
      <w:numFmt w:val="bullet"/>
      <w:lvlText w:val="•"/>
      <w:lvlJc w:val="left"/>
      <w:pPr>
        <w:ind w:left="4639" w:hanging="322"/>
      </w:pPr>
      <w:rPr>
        <w:lang w:val="lt-LT" w:eastAsia="en-US" w:bidi="ar-SA"/>
      </w:rPr>
    </w:lvl>
  </w:abstractNum>
  <w:abstractNum w:abstractNumId="128" w15:restartNumberingAfterBreak="0">
    <w:nsid w:val="60014C0E"/>
    <w:multiLevelType w:val="hybridMultilevel"/>
    <w:tmpl w:val="9D8C8B66"/>
    <w:lvl w:ilvl="0" w:tplc="E076AA16">
      <w:numFmt w:val="bullet"/>
      <w:lvlText w:val=""/>
      <w:lvlJc w:val="left"/>
      <w:pPr>
        <w:ind w:left="430" w:hanging="284"/>
      </w:pPr>
      <w:rPr>
        <w:rFonts w:ascii="Symbol" w:eastAsia="Symbol" w:hAnsi="Symbol" w:cs="Symbol" w:hint="default"/>
        <w:w w:val="100"/>
        <w:sz w:val="22"/>
        <w:szCs w:val="22"/>
        <w:lang w:val="lt-LT" w:eastAsia="en-US" w:bidi="ar-SA"/>
      </w:rPr>
    </w:lvl>
    <w:lvl w:ilvl="1" w:tplc="8788FBCC">
      <w:numFmt w:val="bullet"/>
      <w:lvlText w:val="•"/>
      <w:lvlJc w:val="left"/>
      <w:pPr>
        <w:ind w:left="964" w:hanging="284"/>
      </w:pPr>
      <w:rPr>
        <w:lang w:val="lt-LT" w:eastAsia="en-US" w:bidi="ar-SA"/>
      </w:rPr>
    </w:lvl>
    <w:lvl w:ilvl="2" w:tplc="5BE85BA2">
      <w:numFmt w:val="bullet"/>
      <w:lvlText w:val="•"/>
      <w:lvlJc w:val="left"/>
      <w:pPr>
        <w:ind w:left="1488" w:hanging="284"/>
      </w:pPr>
      <w:rPr>
        <w:lang w:val="lt-LT" w:eastAsia="en-US" w:bidi="ar-SA"/>
      </w:rPr>
    </w:lvl>
    <w:lvl w:ilvl="3" w:tplc="BE869964">
      <w:numFmt w:val="bullet"/>
      <w:lvlText w:val="•"/>
      <w:lvlJc w:val="left"/>
      <w:pPr>
        <w:ind w:left="2013" w:hanging="284"/>
      </w:pPr>
      <w:rPr>
        <w:lang w:val="lt-LT" w:eastAsia="en-US" w:bidi="ar-SA"/>
      </w:rPr>
    </w:lvl>
    <w:lvl w:ilvl="4" w:tplc="1320362C">
      <w:numFmt w:val="bullet"/>
      <w:lvlText w:val="•"/>
      <w:lvlJc w:val="left"/>
      <w:pPr>
        <w:ind w:left="2537" w:hanging="284"/>
      </w:pPr>
      <w:rPr>
        <w:lang w:val="lt-LT" w:eastAsia="en-US" w:bidi="ar-SA"/>
      </w:rPr>
    </w:lvl>
    <w:lvl w:ilvl="5" w:tplc="AB86E7E8">
      <w:numFmt w:val="bullet"/>
      <w:lvlText w:val="•"/>
      <w:lvlJc w:val="left"/>
      <w:pPr>
        <w:ind w:left="3062" w:hanging="284"/>
      </w:pPr>
      <w:rPr>
        <w:lang w:val="lt-LT" w:eastAsia="en-US" w:bidi="ar-SA"/>
      </w:rPr>
    </w:lvl>
    <w:lvl w:ilvl="6" w:tplc="5DB8B380">
      <w:numFmt w:val="bullet"/>
      <w:lvlText w:val="•"/>
      <w:lvlJc w:val="left"/>
      <w:pPr>
        <w:ind w:left="3586" w:hanging="284"/>
      </w:pPr>
      <w:rPr>
        <w:lang w:val="lt-LT" w:eastAsia="en-US" w:bidi="ar-SA"/>
      </w:rPr>
    </w:lvl>
    <w:lvl w:ilvl="7" w:tplc="B69AC9EA">
      <w:numFmt w:val="bullet"/>
      <w:lvlText w:val="•"/>
      <w:lvlJc w:val="left"/>
      <w:pPr>
        <w:ind w:left="4110" w:hanging="284"/>
      </w:pPr>
      <w:rPr>
        <w:lang w:val="lt-LT" w:eastAsia="en-US" w:bidi="ar-SA"/>
      </w:rPr>
    </w:lvl>
    <w:lvl w:ilvl="8" w:tplc="9762F0BC">
      <w:numFmt w:val="bullet"/>
      <w:lvlText w:val="•"/>
      <w:lvlJc w:val="left"/>
      <w:pPr>
        <w:ind w:left="4635" w:hanging="284"/>
      </w:pPr>
      <w:rPr>
        <w:lang w:val="lt-LT" w:eastAsia="en-US" w:bidi="ar-SA"/>
      </w:rPr>
    </w:lvl>
  </w:abstractNum>
  <w:abstractNum w:abstractNumId="129" w15:restartNumberingAfterBreak="0">
    <w:nsid w:val="63167D26"/>
    <w:multiLevelType w:val="hybridMultilevel"/>
    <w:tmpl w:val="E23A8E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0" w15:restartNumberingAfterBreak="0">
    <w:nsid w:val="64042779"/>
    <w:multiLevelType w:val="hybridMultilevel"/>
    <w:tmpl w:val="14988E5C"/>
    <w:lvl w:ilvl="0" w:tplc="D3A62BDA">
      <w:start w:val="1"/>
      <w:numFmt w:val="bullet"/>
      <w:lvlText w:val=""/>
      <w:lvlJc w:val="left"/>
      <w:pPr>
        <w:ind w:left="820" w:hanging="360"/>
      </w:pPr>
      <w:rPr>
        <w:rFonts w:ascii="Symbol" w:hAnsi="Symbol" w:hint="default"/>
      </w:rPr>
    </w:lvl>
    <w:lvl w:ilvl="1" w:tplc="04270003" w:tentative="1">
      <w:start w:val="1"/>
      <w:numFmt w:val="bullet"/>
      <w:lvlText w:val="o"/>
      <w:lvlJc w:val="left"/>
      <w:pPr>
        <w:ind w:left="1540" w:hanging="360"/>
      </w:pPr>
      <w:rPr>
        <w:rFonts w:ascii="Courier New" w:hAnsi="Courier New" w:cs="Courier New" w:hint="default"/>
      </w:rPr>
    </w:lvl>
    <w:lvl w:ilvl="2" w:tplc="04270005" w:tentative="1">
      <w:start w:val="1"/>
      <w:numFmt w:val="bullet"/>
      <w:lvlText w:val=""/>
      <w:lvlJc w:val="left"/>
      <w:pPr>
        <w:ind w:left="2260" w:hanging="360"/>
      </w:pPr>
      <w:rPr>
        <w:rFonts w:ascii="Wingdings" w:hAnsi="Wingdings" w:hint="default"/>
      </w:rPr>
    </w:lvl>
    <w:lvl w:ilvl="3" w:tplc="04270001" w:tentative="1">
      <w:start w:val="1"/>
      <w:numFmt w:val="bullet"/>
      <w:lvlText w:val=""/>
      <w:lvlJc w:val="left"/>
      <w:pPr>
        <w:ind w:left="2980" w:hanging="360"/>
      </w:pPr>
      <w:rPr>
        <w:rFonts w:ascii="Symbol" w:hAnsi="Symbol" w:hint="default"/>
      </w:rPr>
    </w:lvl>
    <w:lvl w:ilvl="4" w:tplc="04270003" w:tentative="1">
      <w:start w:val="1"/>
      <w:numFmt w:val="bullet"/>
      <w:lvlText w:val="o"/>
      <w:lvlJc w:val="left"/>
      <w:pPr>
        <w:ind w:left="3700" w:hanging="360"/>
      </w:pPr>
      <w:rPr>
        <w:rFonts w:ascii="Courier New" w:hAnsi="Courier New" w:cs="Courier New" w:hint="default"/>
      </w:rPr>
    </w:lvl>
    <w:lvl w:ilvl="5" w:tplc="04270005" w:tentative="1">
      <w:start w:val="1"/>
      <w:numFmt w:val="bullet"/>
      <w:lvlText w:val=""/>
      <w:lvlJc w:val="left"/>
      <w:pPr>
        <w:ind w:left="4420" w:hanging="360"/>
      </w:pPr>
      <w:rPr>
        <w:rFonts w:ascii="Wingdings" w:hAnsi="Wingdings" w:hint="default"/>
      </w:rPr>
    </w:lvl>
    <w:lvl w:ilvl="6" w:tplc="04270001" w:tentative="1">
      <w:start w:val="1"/>
      <w:numFmt w:val="bullet"/>
      <w:lvlText w:val=""/>
      <w:lvlJc w:val="left"/>
      <w:pPr>
        <w:ind w:left="5140" w:hanging="360"/>
      </w:pPr>
      <w:rPr>
        <w:rFonts w:ascii="Symbol" w:hAnsi="Symbol" w:hint="default"/>
      </w:rPr>
    </w:lvl>
    <w:lvl w:ilvl="7" w:tplc="04270003" w:tentative="1">
      <w:start w:val="1"/>
      <w:numFmt w:val="bullet"/>
      <w:lvlText w:val="o"/>
      <w:lvlJc w:val="left"/>
      <w:pPr>
        <w:ind w:left="5860" w:hanging="360"/>
      </w:pPr>
      <w:rPr>
        <w:rFonts w:ascii="Courier New" w:hAnsi="Courier New" w:cs="Courier New" w:hint="default"/>
      </w:rPr>
    </w:lvl>
    <w:lvl w:ilvl="8" w:tplc="04270005" w:tentative="1">
      <w:start w:val="1"/>
      <w:numFmt w:val="bullet"/>
      <w:lvlText w:val=""/>
      <w:lvlJc w:val="left"/>
      <w:pPr>
        <w:ind w:left="6580" w:hanging="360"/>
      </w:pPr>
      <w:rPr>
        <w:rFonts w:ascii="Wingdings" w:hAnsi="Wingdings" w:hint="default"/>
      </w:rPr>
    </w:lvl>
  </w:abstractNum>
  <w:abstractNum w:abstractNumId="131" w15:restartNumberingAfterBreak="0">
    <w:nsid w:val="64141F67"/>
    <w:multiLevelType w:val="hybridMultilevel"/>
    <w:tmpl w:val="B78E4D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2" w15:restartNumberingAfterBreak="0">
    <w:nsid w:val="64DD467F"/>
    <w:multiLevelType w:val="hybridMultilevel"/>
    <w:tmpl w:val="776E36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3" w15:restartNumberingAfterBreak="0">
    <w:nsid w:val="659E2665"/>
    <w:multiLevelType w:val="hybridMultilevel"/>
    <w:tmpl w:val="54129894"/>
    <w:lvl w:ilvl="0" w:tplc="04270001">
      <w:start w:val="1"/>
      <w:numFmt w:val="bullet"/>
      <w:lvlText w:val=""/>
      <w:lvlJc w:val="left"/>
      <w:pPr>
        <w:ind w:left="1290" w:hanging="360"/>
      </w:pPr>
      <w:rPr>
        <w:rFonts w:ascii="Symbol" w:hAnsi="Symbol"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abstractNum w:abstractNumId="134" w15:restartNumberingAfterBreak="0">
    <w:nsid w:val="666C17C2"/>
    <w:multiLevelType w:val="hybridMultilevel"/>
    <w:tmpl w:val="47D64736"/>
    <w:lvl w:ilvl="0" w:tplc="35ECF064">
      <w:numFmt w:val="bullet"/>
      <w:lvlText w:val=""/>
      <w:lvlJc w:val="left"/>
      <w:pPr>
        <w:ind w:left="430" w:hanging="240"/>
      </w:pPr>
      <w:rPr>
        <w:rFonts w:ascii="Symbol" w:eastAsia="Symbol" w:hAnsi="Symbol" w:cs="Symbol" w:hint="default"/>
        <w:w w:val="100"/>
        <w:sz w:val="22"/>
        <w:szCs w:val="22"/>
        <w:lang w:val="lt-LT" w:eastAsia="en-US" w:bidi="ar-SA"/>
      </w:rPr>
    </w:lvl>
    <w:lvl w:ilvl="1" w:tplc="DCF8D408">
      <w:numFmt w:val="bullet"/>
      <w:lvlText w:val="•"/>
      <w:lvlJc w:val="left"/>
      <w:pPr>
        <w:ind w:left="964" w:hanging="240"/>
      </w:pPr>
      <w:rPr>
        <w:lang w:val="lt-LT" w:eastAsia="en-US" w:bidi="ar-SA"/>
      </w:rPr>
    </w:lvl>
    <w:lvl w:ilvl="2" w:tplc="DBF267E8">
      <w:numFmt w:val="bullet"/>
      <w:lvlText w:val="•"/>
      <w:lvlJc w:val="left"/>
      <w:pPr>
        <w:ind w:left="1488" w:hanging="240"/>
      </w:pPr>
      <w:rPr>
        <w:lang w:val="lt-LT" w:eastAsia="en-US" w:bidi="ar-SA"/>
      </w:rPr>
    </w:lvl>
    <w:lvl w:ilvl="3" w:tplc="A62ECFBC">
      <w:numFmt w:val="bullet"/>
      <w:lvlText w:val="•"/>
      <w:lvlJc w:val="left"/>
      <w:pPr>
        <w:ind w:left="2013" w:hanging="240"/>
      </w:pPr>
      <w:rPr>
        <w:lang w:val="lt-LT" w:eastAsia="en-US" w:bidi="ar-SA"/>
      </w:rPr>
    </w:lvl>
    <w:lvl w:ilvl="4" w:tplc="D9DA246E">
      <w:numFmt w:val="bullet"/>
      <w:lvlText w:val="•"/>
      <w:lvlJc w:val="left"/>
      <w:pPr>
        <w:ind w:left="2537" w:hanging="240"/>
      </w:pPr>
      <w:rPr>
        <w:lang w:val="lt-LT" w:eastAsia="en-US" w:bidi="ar-SA"/>
      </w:rPr>
    </w:lvl>
    <w:lvl w:ilvl="5" w:tplc="FCDC255C">
      <w:numFmt w:val="bullet"/>
      <w:lvlText w:val="•"/>
      <w:lvlJc w:val="left"/>
      <w:pPr>
        <w:ind w:left="3062" w:hanging="240"/>
      </w:pPr>
      <w:rPr>
        <w:lang w:val="lt-LT" w:eastAsia="en-US" w:bidi="ar-SA"/>
      </w:rPr>
    </w:lvl>
    <w:lvl w:ilvl="6" w:tplc="9C062CCA">
      <w:numFmt w:val="bullet"/>
      <w:lvlText w:val="•"/>
      <w:lvlJc w:val="left"/>
      <w:pPr>
        <w:ind w:left="3586" w:hanging="240"/>
      </w:pPr>
      <w:rPr>
        <w:lang w:val="lt-LT" w:eastAsia="en-US" w:bidi="ar-SA"/>
      </w:rPr>
    </w:lvl>
    <w:lvl w:ilvl="7" w:tplc="C4F472D4">
      <w:numFmt w:val="bullet"/>
      <w:lvlText w:val="•"/>
      <w:lvlJc w:val="left"/>
      <w:pPr>
        <w:ind w:left="4110" w:hanging="240"/>
      </w:pPr>
      <w:rPr>
        <w:lang w:val="lt-LT" w:eastAsia="en-US" w:bidi="ar-SA"/>
      </w:rPr>
    </w:lvl>
    <w:lvl w:ilvl="8" w:tplc="9A30CE22">
      <w:numFmt w:val="bullet"/>
      <w:lvlText w:val="•"/>
      <w:lvlJc w:val="left"/>
      <w:pPr>
        <w:ind w:left="4635" w:hanging="240"/>
      </w:pPr>
      <w:rPr>
        <w:lang w:val="lt-LT" w:eastAsia="en-US" w:bidi="ar-SA"/>
      </w:rPr>
    </w:lvl>
  </w:abstractNum>
  <w:abstractNum w:abstractNumId="135" w15:restartNumberingAfterBreak="0">
    <w:nsid w:val="66A80B7C"/>
    <w:multiLevelType w:val="hybridMultilevel"/>
    <w:tmpl w:val="B508660C"/>
    <w:lvl w:ilvl="0" w:tplc="DE7A6CAC">
      <w:numFmt w:val="bullet"/>
      <w:lvlText w:val="•"/>
      <w:lvlJc w:val="left"/>
      <w:pPr>
        <w:ind w:left="41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6" w15:restartNumberingAfterBreak="0">
    <w:nsid w:val="66C311E8"/>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7" w15:restartNumberingAfterBreak="0">
    <w:nsid w:val="68705B41"/>
    <w:multiLevelType w:val="hybridMultilevel"/>
    <w:tmpl w:val="3E9404F6"/>
    <w:lvl w:ilvl="0" w:tplc="1ECCFB7C">
      <w:numFmt w:val="bullet"/>
      <w:lvlText w:val=""/>
      <w:lvlJc w:val="left"/>
      <w:pPr>
        <w:ind w:left="570" w:hanging="360"/>
      </w:pPr>
      <w:rPr>
        <w:rFonts w:ascii="Symbol" w:eastAsia="Symbol" w:hAnsi="Symbol" w:cs="Symbol" w:hint="default"/>
        <w:w w:val="100"/>
        <w:sz w:val="24"/>
        <w:szCs w:val="24"/>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8" w15:restartNumberingAfterBreak="0">
    <w:nsid w:val="699E218B"/>
    <w:multiLevelType w:val="hybridMultilevel"/>
    <w:tmpl w:val="C7AC9044"/>
    <w:lvl w:ilvl="0" w:tplc="EFE60A38">
      <w:numFmt w:val="bullet"/>
      <w:lvlText w:val=""/>
      <w:lvlJc w:val="left"/>
      <w:pPr>
        <w:ind w:left="432" w:hanging="284"/>
      </w:pPr>
      <w:rPr>
        <w:rFonts w:ascii="Symbol" w:eastAsia="Symbol" w:hAnsi="Symbol" w:cs="Symbol" w:hint="default"/>
        <w:w w:val="100"/>
        <w:sz w:val="22"/>
        <w:szCs w:val="22"/>
        <w:lang w:val="lt-LT" w:eastAsia="en-US" w:bidi="ar-SA"/>
      </w:rPr>
    </w:lvl>
    <w:lvl w:ilvl="1" w:tplc="6DBAEC5E">
      <w:numFmt w:val="bullet"/>
      <w:lvlText w:val="•"/>
      <w:lvlJc w:val="left"/>
      <w:pPr>
        <w:ind w:left="968" w:hanging="284"/>
      </w:pPr>
      <w:rPr>
        <w:lang w:val="lt-LT" w:eastAsia="en-US" w:bidi="ar-SA"/>
      </w:rPr>
    </w:lvl>
    <w:lvl w:ilvl="2" w:tplc="60340D0C">
      <w:numFmt w:val="bullet"/>
      <w:lvlText w:val="•"/>
      <w:lvlJc w:val="left"/>
      <w:pPr>
        <w:ind w:left="1496" w:hanging="284"/>
      </w:pPr>
      <w:rPr>
        <w:lang w:val="lt-LT" w:eastAsia="en-US" w:bidi="ar-SA"/>
      </w:rPr>
    </w:lvl>
    <w:lvl w:ilvl="3" w:tplc="EAC65044">
      <w:numFmt w:val="bullet"/>
      <w:lvlText w:val="•"/>
      <w:lvlJc w:val="left"/>
      <w:pPr>
        <w:ind w:left="2024" w:hanging="284"/>
      </w:pPr>
      <w:rPr>
        <w:lang w:val="lt-LT" w:eastAsia="en-US" w:bidi="ar-SA"/>
      </w:rPr>
    </w:lvl>
    <w:lvl w:ilvl="4" w:tplc="BDCA9D78">
      <w:numFmt w:val="bullet"/>
      <w:lvlText w:val="•"/>
      <w:lvlJc w:val="left"/>
      <w:pPr>
        <w:ind w:left="2552" w:hanging="284"/>
      </w:pPr>
      <w:rPr>
        <w:lang w:val="lt-LT" w:eastAsia="en-US" w:bidi="ar-SA"/>
      </w:rPr>
    </w:lvl>
    <w:lvl w:ilvl="5" w:tplc="AD981A92">
      <w:numFmt w:val="bullet"/>
      <w:lvlText w:val="•"/>
      <w:lvlJc w:val="left"/>
      <w:pPr>
        <w:ind w:left="3081" w:hanging="284"/>
      </w:pPr>
      <w:rPr>
        <w:lang w:val="lt-LT" w:eastAsia="en-US" w:bidi="ar-SA"/>
      </w:rPr>
    </w:lvl>
    <w:lvl w:ilvl="6" w:tplc="B844BC0C">
      <w:numFmt w:val="bullet"/>
      <w:lvlText w:val="•"/>
      <w:lvlJc w:val="left"/>
      <w:pPr>
        <w:ind w:left="3609" w:hanging="284"/>
      </w:pPr>
      <w:rPr>
        <w:lang w:val="lt-LT" w:eastAsia="en-US" w:bidi="ar-SA"/>
      </w:rPr>
    </w:lvl>
    <w:lvl w:ilvl="7" w:tplc="A234482A">
      <w:numFmt w:val="bullet"/>
      <w:lvlText w:val="•"/>
      <w:lvlJc w:val="left"/>
      <w:pPr>
        <w:ind w:left="4137" w:hanging="284"/>
      </w:pPr>
      <w:rPr>
        <w:lang w:val="lt-LT" w:eastAsia="en-US" w:bidi="ar-SA"/>
      </w:rPr>
    </w:lvl>
    <w:lvl w:ilvl="8" w:tplc="CCE2AD42">
      <w:numFmt w:val="bullet"/>
      <w:lvlText w:val="•"/>
      <w:lvlJc w:val="left"/>
      <w:pPr>
        <w:ind w:left="4665" w:hanging="284"/>
      </w:pPr>
      <w:rPr>
        <w:lang w:val="lt-LT" w:eastAsia="en-US" w:bidi="ar-SA"/>
      </w:rPr>
    </w:lvl>
  </w:abstractNum>
  <w:abstractNum w:abstractNumId="139" w15:restartNumberingAfterBreak="0">
    <w:nsid w:val="69B4772F"/>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0" w15:restartNumberingAfterBreak="0">
    <w:nsid w:val="69E118E5"/>
    <w:multiLevelType w:val="hybridMultilevel"/>
    <w:tmpl w:val="5D560F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1" w15:restartNumberingAfterBreak="0">
    <w:nsid w:val="6A7B475A"/>
    <w:multiLevelType w:val="hybridMultilevel"/>
    <w:tmpl w:val="2124AE16"/>
    <w:lvl w:ilvl="0" w:tplc="28C80464">
      <w:numFmt w:val="bullet"/>
      <w:lvlText w:val=""/>
      <w:lvlJc w:val="left"/>
      <w:pPr>
        <w:ind w:left="606" w:hanging="361"/>
      </w:pPr>
      <w:rPr>
        <w:rFonts w:ascii="Symbol" w:eastAsia="Symbol" w:hAnsi="Symbol" w:cs="Symbol" w:hint="default"/>
        <w:w w:val="100"/>
        <w:sz w:val="22"/>
        <w:szCs w:val="22"/>
        <w:lang w:val="lt-LT" w:eastAsia="en-US" w:bidi="ar-SA"/>
      </w:rPr>
    </w:lvl>
    <w:lvl w:ilvl="1" w:tplc="E86629FE">
      <w:numFmt w:val="bullet"/>
      <w:lvlText w:val="•"/>
      <w:lvlJc w:val="left"/>
      <w:pPr>
        <w:ind w:left="1117" w:hanging="361"/>
      </w:pPr>
      <w:rPr>
        <w:lang w:val="lt-LT" w:eastAsia="en-US" w:bidi="ar-SA"/>
      </w:rPr>
    </w:lvl>
    <w:lvl w:ilvl="2" w:tplc="58402560">
      <w:numFmt w:val="bullet"/>
      <w:lvlText w:val="•"/>
      <w:lvlJc w:val="left"/>
      <w:pPr>
        <w:ind w:left="1634" w:hanging="361"/>
      </w:pPr>
      <w:rPr>
        <w:lang w:val="lt-LT" w:eastAsia="en-US" w:bidi="ar-SA"/>
      </w:rPr>
    </w:lvl>
    <w:lvl w:ilvl="3" w:tplc="5D422894">
      <w:numFmt w:val="bullet"/>
      <w:lvlText w:val="•"/>
      <w:lvlJc w:val="left"/>
      <w:pPr>
        <w:ind w:left="2151" w:hanging="361"/>
      </w:pPr>
      <w:rPr>
        <w:lang w:val="lt-LT" w:eastAsia="en-US" w:bidi="ar-SA"/>
      </w:rPr>
    </w:lvl>
    <w:lvl w:ilvl="4" w:tplc="0D92F870">
      <w:numFmt w:val="bullet"/>
      <w:lvlText w:val="•"/>
      <w:lvlJc w:val="left"/>
      <w:pPr>
        <w:ind w:left="2668" w:hanging="361"/>
      </w:pPr>
      <w:rPr>
        <w:lang w:val="lt-LT" w:eastAsia="en-US" w:bidi="ar-SA"/>
      </w:rPr>
    </w:lvl>
    <w:lvl w:ilvl="5" w:tplc="64768A08">
      <w:numFmt w:val="bullet"/>
      <w:lvlText w:val="•"/>
      <w:lvlJc w:val="left"/>
      <w:pPr>
        <w:ind w:left="3185" w:hanging="361"/>
      </w:pPr>
      <w:rPr>
        <w:lang w:val="lt-LT" w:eastAsia="en-US" w:bidi="ar-SA"/>
      </w:rPr>
    </w:lvl>
    <w:lvl w:ilvl="6" w:tplc="D36ED072">
      <w:numFmt w:val="bullet"/>
      <w:lvlText w:val="•"/>
      <w:lvlJc w:val="left"/>
      <w:pPr>
        <w:ind w:left="3702" w:hanging="361"/>
      </w:pPr>
      <w:rPr>
        <w:lang w:val="lt-LT" w:eastAsia="en-US" w:bidi="ar-SA"/>
      </w:rPr>
    </w:lvl>
    <w:lvl w:ilvl="7" w:tplc="2E087142">
      <w:numFmt w:val="bullet"/>
      <w:lvlText w:val="•"/>
      <w:lvlJc w:val="left"/>
      <w:pPr>
        <w:ind w:left="4219" w:hanging="361"/>
      </w:pPr>
      <w:rPr>
        <w:lang w:val="lt-LT" w:eastAsia="en-US" w:bidi="ar-SA"/>
      </w:rPr>
    </w:lvl>
    <w:lvl w:ilvl="8" w:tplc="5ADC39BA">
      <w:numFmt w:val="bullet"/>
      <w:lvlText w:val="•"/>
      <w:lvlJc w:val="left"/>
      <w:pPr>
        <w:ind w:left="4736" w:hanging="361"/>
      </w:pPr>
      <w:rPr>
        <w:lang w:val="lt-LT" w:eastAsia="en-US" w:bidi="ar-SA"/>
      </w:rPr>
    </w:lvl>
  </w:abstractNum>
  <w:abstractNum w:abstractNumId="142" w15:restartNumberingAfterBreak="0">
    <w:nsid w:val="6AE225B0"/>
    <w:multiLevelType w:val="hybridMultilevel"/>
    <w:tmpl w:val="CA48AC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3" w15:restartNumberingAfterBreak="0">
    <w:nsid w:val="6B377C5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44" w15:restartNumberingAfterBreak="0">
    <w:nsid w:val="6B5B44CE"/>
    <w:multiLevelType w:val="hybridMultilevel"/>
    <w:tmpl w:val="D64A5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5" w15:restartNumberingAfterBreak="0">
    <w:nsid w:val="6BDC13F3"/>
    <w:multiLevelType w:val="hybridMultilevel"/>
    <w:tmpl w:val="1D7A4938"/>
    <w:lvl w:ilvl="0" w:tplc="FBBE4786">
      <w:numFmt w:val="bullet"/>
      <w:lvlText w:val=""/>
      <w:lvlJc w:val="left"/>
      <w:pPr>
        <w:ind w:left="1006" w:hanging="360"/>
      </w:pPr>
      <w:rPr>
        <w:rFonts w:ascii="Symbol" w:eastAsia="Symbol" w:hAnsi="Symbol" w:cs="Symbol" w:hint="default"/>
        <w:w w:val="100"/>
        <w:sz w:val="22"/>
        <w:szCs w:val="22"/>
        <w:lang w:val="lt-LT" w:eastAsia="en-US" w:bidi="ar-SA"/>
      </w:rPr>
    </w:lvl>
    <w:lvl w:ilvl="1" w:tplc="04270003" w:tentative="1">
      <w:start w:val="1"/>
      <w:numFmt w:val="bullet"/>
      <w:lvlText w:val="o"/>
      <w:lvlJc w:val="left"/>
      <w:pPr>
        <w:ind w:left="1875" w:hanging="360"/>
      </w:pPr>
      <w:rPr>
        <w:rFonts w:ascii="Courier New" w:hAnsi="Courier New" w:cs="Courier New" w:hint="default"/>
      </w:rPr>
    </w:lvl>
    <w:lvl w:ilvl="2" w:tplc="04270005" w:tentative="1">
      <w:start w:val="1"/>
      <w:numFmt w:val="bullet"/>
      <w:lvlText w:val=""/>
      <w:lvlJc w:val="left"/>
      <w:pPr>
        <w:ind w:left="2595" w:hanging="360"/>
      </w:pPr>
      <w:rPr>
        <w:rFonts w:ascii="Wingdings" w:hAnsi="Wingdings" w:hint="default"/>
      </w:rPr>
    </w:lvl>
    <w:lvl w:ilvl="3" w:tplc="04270001" w:tentative="1">
      <w:start w:val="1"/>
      <w:numFmt w:val="bullet"/>
      <w:lvlText w:val=""/>
      <w:lvlJc w:val="left"/>
      <w:pPr>
        <w:ind w:left="3315" w:hanging="360"/>
      </w:pPr>
      <w:rPr>
        <w:rFonts w:ascii="Symbol" w:hAnsi="Symbol" w:hint="default"/>
      </w:rPr>
    </w:lvl>
    <w:lvl w:ilvl="4" w:tplc="04270003" w:tentative="1">
      <w:start w:val="1"/>
      <w:numFmt w:val="bullet"/>
      <w:lvlText w:val="o"/>
      <w:lvlJc w:val="left"/>
      <w:pPr>
        <w:ind w:left="4035" w:hanging="360"/>
      </w:pPr>
      <w:rPr>
        <w:rFonts w:ascii="Courier New" w:hAnsi="Courier New" w:cs="Courier New" w:hint="default"/>
      </w:rPr>
    </w:lvl>
    <w:lvl w:ilvl="5" w:tplc="04270005" w:tentative="1">
      <w:start w:val="1"/>
      <w:numFmt w:val="bullet"/>
      <w:lvlText w:val=""/>
      <w:lvlJc w:val="left"/>
      <w:pPr>
        <w:ind w:left="4755" w:hanging="360"/>
      </w:pPr>
      <w:rPr>
        <w:rFonts w:ascii="Wingdings" w:hAnsi="Wingdings" w:hint="default"/>
      </w:rPr>
    </w:lvl>
    <w:lvl w:ilvl="6" w:tplc="04270001" w:tentative="1">
      <w:start w:val="1"/>
      <w:numFmt w:val="bullet"/>
      <w:lvlText w:val=""/>
      <w:lvlJc w:val="left"/>
      <w:pPr>
        <w:ind w:left="5475" w:hanging="360"/>
      </w:pPr>
      <w:rPr>
        <w:rFonts w:ascii="Symbol" w:hAnsi="Symbol" w:hint="default"/>
      </w:rPr>
    </w:lvl>
    <w:lvl w:ilvl="7" w:tplc="04270003" w:tentative="1">
      <w:start w:val="1"/>
      <w:numFmt w:val="bullet"/>
      <w:lvlText w:val="o"/>
      <w:lvlJc w:val="left"/>
      <w:pPr>
        <w:ind w:left="6195" w:hanging="360"/>
      </w:pPr>
      <w:rPr>
        <w:rFonts w:ascii="Courier New" w:hAnsi="Courier New" w:cs="Courier New" w:hint="default"/>
      </w:rPr>
    </w:lvl>
    <w:lvl w:ilvl="8" w:tplc="04270005" w:tentative="1">
      <w:start w:val="1"/>
      <w:numFmt w:val="bullet"/>
      <w:lvlText w:val=""/>
      <w:lvlJc w:val="left"/>
      <w:pPr>
        <w:ind w:left="6915" w:hanging="360"/>
      </w:pPr>
      <w:rPr>
        <w:rFonts w:ascii="Wingdings" w:hAnsi="Wingdings" w:hint="default"/>
      </w:rPr>
    </w:lvl>
  </w:abstractNum>
  <w:abstractNum w:abstractNumId="146" w15:restartNumberingAfterBreak="0">
    <w:nsid w:val="6D925B85"/>
    <w:multiLevelType w:val="hybridMultilevel"/>
    <w:tmpl w:val="B3703D96"/>
    <w:lvl w:ilvl="0" w:tplc="0FC2CBC0">
      <w:numFmt w:val="bullet"/>
      <w:lvlText w:val=""/>
      <w:lvlJc w:val="left"/>
      <w:pPr>
        <w:ind w:left="432" w:hanging="284"/>
      </w:pPr>
      <w:rPr>
        <w:rFonts w:ascii="Symbol" w:eastAsia="Symbol" w:hAnsi="Symbol" w:cs="Symbol" w:hint="default"/>
        <w:w w:val="100"/>
        <w:sz w:val="22"/>
        <w:szCs w:val="22"/>
        <w:lang w:val="lt-LT" w:eastAsia="en-US" w:bidi="ar-SA"/>
      </w:rPr>
    </w:lvl>
    <w:lvl w:ilvl="1" w:tplc="01B27FBC">
      <w:numFmt w:val="bullet"/>
      <w:lvlText w:val="•"/>
      <w:lvlJc w:val="left"/>
      <w:pPr>
        <w:ind w:left="968" w:hanging="284"/>
      </w:pPr>
      <w:rPr>
        <w:lang w:val="lt-LT" w:eastAsia="en-US" w:bidi="ar-SA"/>
      </w:rPr>
    </w:lvl>
    <w:lvl w:ilvl="2" w:tplc="B34AC780">
      <w:numFmt w:val="bullet"/>
      <w:lvlText w:val="•"/>
      <w:lvlJc w:val="left"/>
      <w:pPr>
        <w:ind w:left="1496" w:hanging="284"/>
      </w:pPr>
      <w:rPr>
        <w:lang w:val="lt-LT" w:eastAsia="en-US" w:bidi="ar-SA"/>
      </w:rPr>
    </w:lvl>
    <w:lvl w:ilvl="3" w:tplc="011E224A">
      <w:numFmt w:val="bullet"/>
      <w:lvlText w:val="•"/>
      <w:lvlJc w:val="left"/>
      <w:pPr>
        <w:ind w:left="2024" w:hanging="284"/>
      </w:pPr>
      <w:rPr>
        <w:lang w:val="lt-LT" w:eastAsia="en-US" w:bidi="ar-SA"/>
      </w:rPr>
    </w:lvl>
    <w:lvl w:ilvl="4" w:tplc="E7229702">
      <w:numFmt w:val="bullet"/>
      <w:lvlText w:val="•"/>
      <w:lvlJc w:val="left"/>
      <w:pPr>
        <w:ind w:left="2552" w:hanging="284"/>
      </w:pPr>
      <w:rPr>
        <w:lang w:val="lt-LT" w:eastAsia="en-US" w:bidi="ar-SA"/>
      </w:rPr>
    </w:lvl>
    <w:lvl w:ilvl="5" w:tplc="99B673C6">
      <w:numFmt w:val="bullet"/>
      <w:lvlText w:val="•"/>
      <w:lvlJc w:val="left"/>
      <w:pPr>
        <w:ind w:left="3081" w:hanging="284"/>
      </w:pPr>
      <w:rPr>
        <w:lang w:val="lt-LT" w:eastAsia="en-US" w:bidi="ar-SA"/>
      </w:rPr>
    </w:lvl>
    <w:lvl w:ilvl="6" w:tplc="009EFD52">
      <w:numFmt w:val="bullet"/>
      <w:lvlText w:val="•"/>
      <w:lvlJc w:val="left"/>
      <w:pPr>
        <w:ind w:left="3609" w:hanging="284"/>
      </w:pPr>
      <w:rPr>
        <w:lang w:val="lt-LT" w:eastAsia="en-US" w:bidi="ar-SA"/>
      </w:rPr>
    </w:lvl>
    <w:lvl w:ilvl="7" w:tplc="C0FE5A1A">
      <w:numFmt w:val="bullet"/>
      <w:lvlText w:val="•"/>
      <w:lvlJc w:val="left"/>
      <w:pPr>
        <w:ind w:left="4137" w:hanging="284"/>
      </w:pPr>
      <w:rPr>
        <w:lang w:val="lt-LT" w:eastAsia="en-US" w:bidi="ar-SA"/>
      </w:rPr>
    </w:lvl>
    <w:lvl w:ilvl="8" w:tplc="0610E4BC">
      <w:numFmt w:val="bullet"/>
      <w:lvlText w:val="•"/>
      <w:lvlJc w:val="left"/>
      <w:pPr>
        <w:ind w:left="4665" w:hanging="284"/>
      </w:pPr>
      <w:rPr>
        <w:lang w:val="lt-LT" w:eastAsia="en-US" w:bidi="ar-SA"/>
      </w:rPr>
    </w:lvl>
  </w:abstractNum>
  <w:abstractNum w:abstractNumId="147" w15:restartNumberingAfterBreak="0">
    <w:nsid w:val="6DCF7410"/>
    <w:multiLevelType w:val="hybridMultilevel"/>
    <w:tmpl w:val="2C56631A"/>
    <w:lvl w:ilvl="0" w:tplc="DE7A6CAC">
      <w:numFmt w:val="bullet"/>
      <w:lvlText w:val="•"/>
      <w:lvlJc w:val="left"/>
      <w:pPr>
        <w:ind w:left="41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8" w15:restartNumberingAfterBreak="0">
    <w:nsid w:val="6E1F5B3E"/>
    <w:multiLevelType w:val="hybridMultilevel"/>
    <w:tmpl w:val="33A817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9" w15:restartNumberingAfterBreak="0">
    <w:nsid w:val="6F403F00"/>
    <w:multiLevelType w:val="hybridMultilevel"/>
    <w:tmpl w:val="2E62C05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0" w15:restartNumberingAfterBreak="0">
    <w:nsid w:val="6FFF524E"/>
    <w:multiLevelType w:val="hybridMultilevel"/>
    <w:tmpl w:val="8EBAED40"/>
    <w:lvl w:ilvl="0" w:tplc="5E405B68">
      <w:numFmt w:val="bullet"/>
      <w:lvlText w:val=""/>
      <w:lvlJc w:val="left"/>
      <w:pPr>
        <w:ind w:left="432" w:hanging="284"/>
      </w:pPr>
      <w:rPr>
        <w:rFonts w:ascii="Symbol" w:eastAsia="Symbol" w:hAnsi="Symbol" w:cs="Symbol" w:hint="default"/>
        <w:w w:val="100"/>
        <w:sz w:val="22"/>
        <w:szCs w:val="22"/>
        <w:lang w:val="lt-LT" w:eastAsia="en-US" w:bidi="ar-SA"/>
      </w:rPr>
    </w:lvl>
    <w:lvl w:ilvl="1" w:tplc="FAFAF0C6">
      <w:numFmt w:val="bullet"/>
      <w:lvlText w:val="•"/>
      <w:lvlJc w:val="left"/>
      <w:pPr>
        <w:ind w:left="968" w:hanging="284"/>
      </w:pPr>
      <w:rPr>
        <w:lang w:val="lt-LT" w:eastAsia="en-US" w:bidi="ar-SA"/>
      </w:rPr>
    </w:lvl>
    <w:lvl w:ilvl="2" w:tplc="A4C6D676">
      <w:numFmt w:val="bullet"/>
      <w:lvlText w:val="•"/>
      <w:lvlJc w:val="left"/>
      <w:pPr>
        <w:ind w:left="1496" w:hanging="284"/>
      </w:pPr>
      <w:rPr>
        <w:lang w:val="lt-LT" w:eastAsia="en-US" w:bidi="ar-SA"/>
      </w:rPr>
    </w:lvl>
    <w:lvl w:ilvl="3" w:tplc="F558CAC2">
      <w:numFmt w:val="bullet"/>
      <w:lvlText w:val="•"/>
      <w:lvlJc w:val="left"/>
      <w:pPr>
        <w:ind w:left="2024" w:hanging="284"/>
      </w:pPr>
      <w:rPr>
        <w:lang w:val="lt-LT" w:eastAsia="en-US" w:bidi="ar-SA"/>
      </w:rPr>
    </w:lvl>
    <w:lvl w:ilvl="4" w:tplc="256CE1CC">
      <w:numFmt w:val="bullet"/>
      <w:lvlText w:val="•"/>
      <w:lvlJc w:val="left"/>
      <w:pPr>
        <w:ind w:left="2552" w:hanging="284"/>
      </w:pPr>
      <w:rPr>
        <w:lang w:val="lt-LT" w:eastAsia="en-US" w:bidi="ar-SA"/>
      </w:rPr>
    </w:lvl>
    <w:lvl w:ilvl="5" w:tplc="E94A6152">
      <w:numFmt w:val="bullet"/>
      <w:lvlText w:val="•"/>
      <w:lvlJc w:val="left"/>
      <w:pPr>
        <w:ind w:left="3081" w:hanging="284"/>
      </w:pPr>
      <w:rPr>
        <w:lang w:val="lt-LT" w:eastAsia="en-US" w:bidi="ar-SA"/>
      </w:rPr>
    </w:lvl>
    <w:lvl w:ilvl="6" w:tplc="251C1B34">
      <w:numFmt w:val="bullet"/>
      <w:lvlText w:val="•"/>
      <w:lvlJc w:val="left"/>
      <w:pPr>
        <w:ind w:left="3609" w:hanging="284"/>
      </w:pPr>
      <w:rPr>
        <w:lang w:val="lt-LT" w:eastAsia="en-US" w:bidi="ar-SA"/>
      </w:rPr>
    </w:lvl>
    <w:lvl w:ilvl="7" w:tplc="FE2EE8EC">
      <w:numFmt w:val="bullet"/>
      <w:lvlText w:val="•"/>
      <w:lvlJc w:val="left"/>
      <w:pPr>
        <w:ind w:left="4137" w:hanging="284"/>
      </w:pPr>
      <w:rPr>
        <w:lang w:val="lt-LT" w:eastAsia="en-US" w:bidi="ar-SA"/>
      </w:rPr>
    </w:lvl>
    <w:lvl w:ilvl="8" w:tplc="4C5A6EC8">
      <w:numFmt w:val="bullet"/>
      <w:lvlText w:val="•"/>
      <w:lvlJc w:val="left"/>
      <w:pPr>
        <w:ind w:left="4665" w:hanging="284"/>
      </w:pPr>
      <w:rPr>
        <w:lang w:val="lt-LT" w:eastAsia="en-US" w:bidi="ar-SA"/>
      </w:rPr>
    </w:lvl>
  </w:abstractNum>
  <w:abstractNum w:abstractNumId="151" w15:restartNumberingAfterBreak="0">
    <w:nsid w:val="7030286F"/>
    <w:multiLevelType w:val="hybridMultilevel"/>
    <w:tmpl w:val="EBDCFEA6"/>
    <w:lvl w:ilvl="0" w:tplc="0B029AEA">
      <w:numFmt w:val="bullet"/>
      <w:lvlText w:val=""/>
      <w:lvlJc w:val="left"/>
      <w:pPr>
        <w:ind w:left="570" w:hanging="361"/>
      </w:pPr>
      <w:rPr>
        <w:rFonts w:ascii="Symbol" w:eastAsia="Symbol" w:hAnsi="Symbol" w:cs="Symbol" w:hint="default"/>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2" w15:restartNumberingAfterBreak="0">
    <w:nsid w:val="71906FFB"/>
    <w:multiLevelType w:val="hybridMultilevel"/>
    <w:tmpl w:val="D1B46652"/>
    <w:lvl w:ilvl="0" w:tplc="092A08F4">
      <w:numFmt w:val="bullet"/>
      <w:lvlText w:val=""/>
      <w:lvlJc w:val="left"/>
      <w:pPr>
        <w:ind w:left="571" w:hanging="360"/>
      </w:pPr>
      <w:rPr>
        <w:rFonts w:ascii="Symbol" w:eastAsia="Symbol" w:hAnsi="Symbol" w:cs="Symbol" w:hint="default"/>
        <w:w w:val="100"/>
        <w:sz w:val="24"/>
        <w:szCs w:val="24"/>
        <w:lang w:val="lt-LT" w:eastAsia="en-US" w:bidi="ar-SA"/>
      </w:rPr>
    </w:lvl>
    <w:lvl w:ilvl="1" w:tplc="D96EE85E">
      <w:numFmt w:val="bullet"/>
      <w:lvlText w:val="•"/>
      <w:lvlJc w:val="left"/>
      <w:pPr>
        <w:ind w:left="1091" w:hanging="360"/>
      </w:pPr>
      <w:rPr>
        <w:lang w:val="lt-LT" w:eastAsia="en-US" w:bidi="ar-SA"/>
      </w:rPr>
    </w:lvl>
    <w:lvl w:ilvl="2" w:tplc="F11C422E">
      <w:numFmt w:val="bullet"/>
      <w:lvlText w:val="•"/>
      <w:lvlJc w:val="left"/>
      <w:pPr>
        <w:ind w:left="1603" w:hanging="360"/>
      </w:pPr>
      <w:rPr>
        <w:lang w:val="lt-LT" w:eastAsia="en-US" w:bidi="ar-SA"/>
      </w:rPr>
    </w:lvl>
    <w:lvl w:ilvl="3" w:tplc="5DE6C4FC">
      <w:numFmt w:val="bullet"/>
      <w:lvlText w:val="•"/>
      <w:lvlJc w:val="left"/>
      <w:pPr>
        <w:ind w:left="2115" w:hanging="360"/>
      </w:pPr>
      <w:rPr>
        <w:lang w:val="lt-LT" w:eastAsia="en-US" w:bidi="ar-SA"/>
      </w:rPr>
    </w:lvl>
    <w:lvl w:ilvl="4" w:tplc="9A2AD0C4">
      <w:numFmt w:val="bullet"/>
      <w:lvlText w:val="•"/>
      <w:lvlJc w:val="left"/>
      <w:pPr>
        <w:ind w:left="2627" w:hanging="360"/>
      </w:pPr>
      <w:rPr>
        <w:lang w:val="lt-LT" w:eastAsia="en-US" w:bidi="ar-SA"/>
      </w:rPr>
    </w:lvl>
    <w:lvl w:ilvl="5" w:tplc="93849F3E">
      <w:numFmt w:val="bullet"/>
      <w:lvlText w:val="•"/>
      <w:lvlJc w:val="left"/>
      <w:pPr>
        <w:ind w:left="3139" w:hanging="360"/>
      </w:pPr>
      <w:rPr>
        <w:lang w:val="lt-LT" w:eastAsia="en-US" w:bidi="ar-SA"/>
      </w:rPr>
    </w:lvl>
    <w:lvl w:ilvl="6" w:tplc="B1EE90C6">
      <w:numFmt w:val="bullet"/>
      <w:lvlText w:val="•"/>
      <w:lvlJc w:val="left"/>
      <w:pPr>
        <w:ind w:left="3650" w:hanging="360"/>
      </w:pPr>
      <w:rPr>
        <w:lang w:val="lt-LT" w:eastAsia="en-US" w:bidi="ar-SA"/>
      </w:rPr>
    </w:lvl>
    <w:lvl w:ilvl="7" w:tplc="A92CB122">
      <w:numFmt w:val="bullet"/>
      <w:lvlText w:val="•"/>
      <w:lvlJc w:val="left"/>
      <w:pPr>
        <w:ind w:left="4162" w:hanging="360"/>
      </w:pPr>
      <w:rPr>
        <w:lang w:val="lt-LT" w:eastAsia="en-US" w:bidi="ar-SA"/>
      </w:rPr>
    </w:lvl>
    <w:lvl w:ilvl="8" w:tplc="161A4178">
      <w:numFmt w:val="bullet"/>
      <w:lvlText w:val="•"/>
      <w:lvlJc w:val="left"/>
      <w:pPr>
        <w:ind w:left="4674" w:hanging="360"/>
      </w:pPr>
      <w:rPr>
        <w:lang w:val="lt-LT" w:eastAsia="en-US" w:bidi="ar-SA"/>
      </w:rPr>
    </w:lvl>
  </w:abstractNum>
  <w:abstractNum w:abstractNumId="153" w15:restartNumberingAfterBreak="0">
    <w:nsid w:val="72254366"/>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54" w15:restartNumberingAfterBreak="0">
    <w:nsid w:val="732D5A3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5" w15:restartNumberingAfterBreak="0">
    <w:nsid w:val="7366726E"/>
    <w:multiLevelType w:val="hybridMultilevel"/>
    <w:tmpl w:val="BA04A16C"/>
    <w:lvl w:ilvl="0" w:tplc="5F5CDAD6">
      <w:numFmt w:val="bullet"/>
      <w:lvlText w:val=""/>
      <w:lvlJc w:val="left"/>
      <w:pPr>
        <w:ind w:left="571" w:hanging="360"/>
      </w:pPr>
      <w:rPr>
        <w:rFonts w:ascii="Symbol" w:eastAsia="Symbol" w:hAnsi="Symbol" w:cs="Symbol" w:hint="default"/>
        <w:w w:val="100"/>
        <w:sz w:val="24"/>
        <w:szCs w:val="24"/>
        <w:lang w:val="lt-LT" w:eastAsia="en-US" w:bidi="ar-SA"/>
      </w:rPr>
    </w:lvl>
    <w:lvl w:ilvl="1" w:tplc="E250A272">
      <w:numFmt w:val="bullet"/>
      <w:lvlText w:val="•"/>
      <w:lvlJc w:val="left"/>
      <w:pPr>
        <w:ind w:left="1091" w:hanging="360"/>
      </w:pPr>
      <w:rPr>
        <w:lang w:val="lt-LT" w:eastAsia="en-US" w:bidi="ar-SA"/>
      </w:rPr>
    </w:lvl>
    <w:lvl w:ilvl="2" w:tplc="63B2399E">
      <w:numFmt w:val="bullet"/>
      <w:lvlText w:val="•"/>
      <w:lvlJc w:val="left"/>
      <w:pPr>
        <w:ind w:left="1603" w:hanging="360"/>
      </w:pPr>
      <w:rPr>
        <w:lang w:val="lt-LT" w:eastAsia="en-US" w:bidi="ar-SA"/>
      </w:rPr>
    </w:lvl>
    <w:lvl w:ilvl="3" w:tplc="D2CA20C8">
      <w:numFmt w:val="bullet"/>
      <w:lvlText w:val="•"/>
      <w:lvlJc w:val="left"/>
      <w:pPr>
        <w:ind w:left="2115" w:hanging="360"/>
      </w:pPr>
      <w:rPr>
        <w:lang w:val="lt-LT" w:eastAsia="en-US" w:bidi="ar-SA"/>
      </w:rPr>
    </w:lvl>
    <w:lvl w:ilvl="4" w:tplc="DAE05824">
      <w:numFmt w:val="bullet"/>
      <w:lvlText w:val="•"/>
      <w:lvlJc w:val="left"/>
      <w:pPr>
        <w:ind w:left="2627" w:hanging="360"/>
      </w:pPr>
      <w:rPr>
        <w:lang w:val="lt-LT" w:eastAsia="en-US" w:bidi="ar-SA"/>
      </w:rPr>
    </w:lvl>
    <w:lvl w:ilvl="5" w:tplc="B6D0F6B0">
      <w:numFmt w:val="bullet"/>
      <w:lvlText w:val="•"/>
      <w:lvlJc w:val="left"/>
      <w:pPr>
        <w:ind w:left="3139" w:hanging="360"/>
      </w:pPr>
      <w:rPr>
        <w:lang w:val="lt-LT" w:eastAsia="en-US" w:bidi="ar-SA"/>
      </w:rPr>
    </w:lvl>
    <w:lvl w:ilvl="6" w:tplc="4DD8E802">
      <w:numFmt w:val="bullet"/>
      <w:lvlText w:val="•"/>
      <w:lvlJc w:val="left"/>
      <w:pPr>
        <w:ind w:left="3650" w:hanging="360"/>
      </w:pPr>
      <w:rPr>
        <w:lang w:val="lt-LT" w:eastAsia="en-US" w:bidi="ar-SA"/>
      </w:rPr>
    </w:lvl>
    <w:lvl w:ilvl="7" w:tplc="3EDCE46A">
      <w:numFmt w:val="bullet"/>
      <w:lvlText w:val="•"/>
      <w:lvlJc w:val="left"/>
      <w:pPr>
        <w:ind w:left="4162" w:hanging="360"/>
      </w:pPr>
      <w:rPr>
        <w:lang w:val="lt-LT" w:eastAsia="en-US" w:bidi="ar-SA"/>
      </w:rPr>
    </w:lvl>
    <w:lvl w:ilvl="8" w:tplc="594C3024">
      <w:numFmt w:val="bullet"/>
      <w:lvlText w:val="•"/>
      <w:lvlJc w:val="left"/>
      <w:pPr>
        <w:ind w:left="4674" w:hanging="360"/>
      </w:pPr>
      <w:rPr>
        <w:lang w:val="lt-LT" w:eastAsia="en-US" w:bidi="ar-SA"/>
      </w:rPr>
    </w:lvl>
  </w:abstractNum>
  <w:abstractNum w:abstractNumId="156" w15:restartNumberingAfterBreak="0">
    <w:nsid w:val="73E204FE"/>
    <w:multiLevelType w:val="hybridMultilevel"/>
    <w:tmpl w:val="8A0C63E4"/>
    <w:lvl w:ilvl="0" w:tplc="865AA10C">
      <w:numFmt w:val="bullet"/>
      <w:lvlText w:val=""/>
      <w:lvlJc w:val="left"/>
      <w:pPr>
        <w:ind w:left="570" w:hanging="360"/>
      </w:pPr>
      <w:rPr>
        <w:rFonts w:ascii="Symbol" w:eastAsia="Symbol" w:hAnsi="Symbol" w:cs="Symbol" w:hint="default"/>
        <w:w w:val="100"/>
        <w:sz w:val="24"/>
        <w:szCs w:val="24"/>
        <w:lang w:val="lt-LT" w:eastAsia="en-US" w:bidi="ar-SA"/>
      </w:rPr>
    </w:lvl>
    <w:lvl w:ilvl="1" w:tplc="D04223A6">
      <w:numFmt w:val="bullet"/>
      <w:lvlText w:val="•"/>
      <w:lvlJc w:val="left"/>
      <w:pPr>
        <w:ind w:left="1090" w:hanging="360"/>
      </w:pPr>
      <w:rPr>
        <w:lang w:val="lt-LT" w:eastAsia="en-US" w:bidi="ar-SA"/>
      </w:rPr>
    </w:lvl>
    <w:lvl w:ilvl="2" w:tplc="24703E48">
      <w:numFmt w:val="bullet"/>
      <w:lvlText w:val="•"/>
      <w:lvlJc w:val="left"/>
      <w:pPr>
        <w:ind w:left="1601" w:hanging="360"/>
      </w:pPr>
      <w:rPr>
        <w:lang w:val="lt-LT" w:eastAsia="en-US" w:bidi="ar-SA"/>
      </w:rPr>
    </w:lvl>
    <w:lvl w:ilvl="3" w:tplc="9D02F42A">
      <w:numFmt w:val="bullet"/>
      <w:lvlText w:val="•"/>
      <w:lvlJc w:val="left"/>
      <w:pPr>
        <w:ind w:left="2111" w:hanging="360"/>
      </w:pPr>
      <w:rPr>
        <w:lang w:val="lt-LT" w:eastAsia="en-US" w:bidi="ar-SA"/>
      </w:rPr>
    </w:lvl>
    <w:lvl w:ilvl="4" w:tplc="7EEA37C0">
      <w:numFmt w:val="bullet"/>
      <w:lvlText w:val="•"/>
      <w:lvlJc w:val="left"/>
      <w:pPr>
        <w:ind w:left="2622" w:hanging="360"/>
      </w:pPr>
      <w:rPr>
        <w:lang w:val="lt-LT" w:eastAsia="en-US" w:bidi="ar-SA"/>
      </w:rPr>
    </w:lvl>
    <w:lvl w:ilvl="5" w:tplc="0F5EFED4">
      <w:numFmt w:val="bullet"/>
      <w:lvlText w:val="•"/>
      <w:lvlJc w:val="left"/>
      <w:pPr>
        <w:ind w:left="3133" w:hanging="360"/>
      </w:pPr>
      <w:rPr>
        <w:lang w:val="lt-LT" w:eastAsia="en-US" w:bidi="ar-SA"/>
      </w:rPr>
    </w:lvl>
    <w:lvl w:ilvl="6" w:tplc="D1AAF9C6">
      <w:numFmt w:val="bullet"/>
      <w:lvlText w:val="•"/>
      <w:lvlJc w:val="left"/>
      <w:pPr>
        <w:ind w:left="3643" w:hanging="360"/>
      </w:pPr>
      <w:rPr>
        <w:lang w:val="lt-LT" w:eastAsia="en-US" w:bidi="ar-SA"/>
      </w:rPr>
    </w:lvl>
    <w:lvl w:ilvl="7" w:tplc="DFCC534C">
      <w:numFmt w:val="bullet"/>
      <w:lvlText w:val="•"/>
      <w:lvlJc w:val="left"/>
      <w:pPr>
        <w:ind w:left="4154" w:hanging="360"/>
      </w:pPr>
      <w:rPr>
        <w:lang w:val="lt-LT" w:eastAsia="en-US" w:bidi="ar-SA"/>
      </w:rPr>
    </w:lvl>
    <w:lvl w:ilvl="8" w:tplc="DFA0BDB6">
      <w:numFmt w:val="bullet"/>
      <w:lvlText w:val="•"/>
      <w:lvlJc w:val="left"/>
      <w:pPr>
        <w:ind w:left="4664" w:hanging="360"/>
      </w:pPr>
      <w:rPr>
        <w:lang w:val="lt-LT" w:eastAsia="en-US" w:bidi="ar-SA"/>
      </w:rPr>
    </w:lvl>
  </w:abstractNum>
  <w:abstractNum w:abstractNumId="157" w15:restartNumberingAfterBreak="0">
    <w:nsid w:val="742F09C8"/>
    <w:multiLevelType w:val="hybridMultilevel"/>
    <w:tmpl w:val="DFA69FEA"/>
    <w:lvl w:ilvl="0" w:tplc="3BB89102">
      <w:numFmt w:val="bullet"/>
      <w:lvlText w:val=""/>
      <w:lvlJc w:val="left"/>
      <w:pPr>
        <w:ind w:left="609" w:hanging="360"/>
      </w:pPr>
      <w:rPr>
        <w:rFonts w:ascii="Symbol" w:eastAsia="Symbol" w:hAnsi="Symbol" w:cs="Symbol" w:hint="default"/>
        <w:w w:val="100"/>
        <w:sz w:val="22"/>
        <w:szCs w:val="22"/>
        <w:lang w:val="lt-LT" w:eastAsia="lt-LT" w:bidi="lt-LT"/>
      </w:rPr>
    </w:lvl>
    <w:lvl w:ilvl="1" w:tplc="A5E4B0B2">
      <w:numFmt w:val="bullet"/>
      <w:lvlText w:val="•"/>
      <w:lvlJc w:val="left"/>
      <w:pPr>
        <w:ind w:left="1127" w:hanging="360"/>
      </w:pPr>
      <w:rPr>
        <w:lang w:val="lt-LT" w:eastAsia="lt-LT" w:bidi="lt-LT"/>
      </w:rPr>
    </w:lvl>
    <w:lvl w:ilvl="2" w:tplc="1EB21226">
      <w:numFmt w:val="bullet"/>
      <w:lvlText w:val="•"/>
      <w:lvlJc w:val="left"/>
      <w:pPr>
        <w:ind w:left="1654" w:hanging="360"/>
      </w:pPr>
      <w:rPr>
        <w:lang w:val="lt-LT" w:eastAsia="lt-LT" w:bidi="lt-LT"/>
      </w:rPr>
    </w:lvl>
    <w:lvl w:ilvl="3" w:tplc="994CA7BE">
      <w:numFmt w:val="bullet"/>
      <w:lvlText w:val="•"/>
      <w:lvlJc w:val="left"/>
      <w:pPr>
        <w:ind w:left="2182" w:hanging="360"/>
      </w:pPr>
      <w:rPr>
        <w:lang w:val="lt-LT" w:eastAsia="lt-LT" w:bidi="lt-LT"/>
      </w:rPr>
    </w:lvl>
    <w:lvl w:ilvl="4" w:tplc="8DA8F8E2">
      <w:numFmt w:val="bullet"/>
      <w:lvlText w:val="•"/>
      <w:lvlJc w:val="left"/>
      <w:pPr>
        <w:ind w:left="2709" w:hanging="360"/>
      </w:pPr>
      <w:rPr>
        <w:lang w:val="lt-LT" w:eastAsia="lt-LT" w:bidi="lt-LT"/>
      </w:rPr>
    </w:lvl>
    <w:lvl w:ilvl="5" w:tplc="BAFCD916">
      <w:numFmt w:val="bullet"/>
      <w:lvlText w:val="•"/>
      <w:lvlJc w:val="left"/>
      <w:pPr>
        <w:ind w:left="3237" w:hanging="360"/>
      </w:pPr>
      <w:rPr>
        <w:lang w:val="lt-LT" w:eastAsia="lt-LT" w:bidi="lt-LT"/>
      </w:rPr>
    </w:lvl>
    <w:lvl w:ilvl="6" w:tplc="BD2CEA3A">
      <w:numFmt w:val="bullet"/>
      <w:lvlText w:val="•"/>
      <w:lvlJc w:val="left"/>
      <w:pPr>
        <w:ind w:left="3764" w:hanging="360"/>
      </w:pPr>
      <w:rPr>
        <w:lang w:val="lt-LT" w:eastAsia="lt-LT" w:bidi="lt-LT"/>
      </w:rPr>
    </w:lvl>
    <w:lvl w:ilvl="7" w:tplc="392CD706">
      <w:numFmt w:val="bullet"/>
      <w:lvlText w:val="•"/>
      <w:lvlJc w:val="left"/>
      <w:pPr>
        <w:ind w:left="4291" w:hanging="360"/>
      </w:pPr>
      <w:rPr>
        <w:lang w:val="lt-LT" w:eastAsia="lt-LT" w:bidi="lt-LT"/>
      </w:rPr>
    </w:lvl>
    <w:lvl w:ilvl="8" w:tplc="9020A004">
      <w:numFmt w:val="bullet"/>
      <w:lvlText w:val="•"/>
      <w:lvlJc w:val="left"/>
      <w:pPr>
        <w:ind w:left="4819" w:hanging="360"/>
      </w:pPr>
      <w:rPr>
        <w:lang w:val="lt-LT" w:eastAsia="lt-LT" w:bidi="lt-LT"/>
      </w:rPr>
    </w:lvl>
  </w:abstractNum>
  <w:abstractNum w:abstractNumId="158" w15:restartNumberingAfterBreak="0">
    <w:nsid w:val="749A7989"/>
    <w:multiLevelType w:val="hybridMultilevel"/>
    <w:tmpl w:val="B134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9" w15:restartNumberingAfterBreak="0">
    <w:nsid w:val="74CD23C7"/>
    <w:multiLevelType w:val="hybridMultilevel"/>
    <w:tmpl w:val="0154394C"/>
    <w:lvl w:ilvl="0" w:tplc="A7D887C2">
      <w:numFmt w:val="bullet"/>
      <w:lvlText w:val=""/>
      <w:lvlJc w:val="left"/>
      <w:pPr>
        <w:ind w:left="571" w:hanging="360"/>
      </w:pPr>
      <w:rPr>
        <w:rFonts w:ascii="Symbol" w:eastAsia="Symbol" w:hAnsi="Symbol" w:cs="Symbol" w:hint="default"/>
        <w:w w:val="100"/>
        <w:sz w:val="24"/>
        <w:szCs w:val="24"/>
        <w:lang w:val="lt-LT" w:eastAsia="en-US" w:bidi="ar-SA"/>
      </w:rPr>
    </w:lvl>
    <w:lvl w:ilvl="1" w:tplc="AA5ADB84">
      <w:numFmt w:val="bullet"/>
      <w:lvlText w:val="•"/>
      <w:lvlJc w:val="left"/>
      <w:pPr>
        <w:ind w:left="1092" w:hanging="360"/>
      </w:pPr>
      <w:rPr>
        <w:lang w:val="lt-LT" w:eastAsia="en-US" w:bidi="ar-SA"/>
      </w:rPr>
    </w:lvl>
    <w:lvl w:ilvl="2" w:tplc="0D54CFB4">
      <w:numFmt w:val="bullet"/>
      <w:lvlText w:val="•"/>
      <w:lvlJc w:val="left"/>
      <w:pPr>
        <w:ind w:left="1604" w:hanging="360"/>
      </w:pPr>
      <w:rPr>
        <w:lang w:val="lt-LT" w:eastAsia="en-US" w:bidi="ar-SA"/>
      </w:rPr>
    </w:lvl>
    <w:lvl w:ilvl="3" w:tplc="DBA61A4E">
      <w:numFmt w:val="bullet"/>
      <w:lvlText w:val="•"/>
      <w:lvlJc w:val="left"/>
      <w:pPr>
        <w:ind w:left="2116" w:hanging="360"/>
      </w:pPr>
      <w:rPr>
        <w:lang w:val="lt-LT" w:eastAsia="en-US" w:bidi="ar-SA"/>
      </w:rPr>
    </w:lvl>
    <w:lvl w:ilvl="4" w:tplc="61DA8496">
      <w:numFmt w:val="bullet"/>
      <w:lvlText w:val="•"/>
      <w:lvlJc w:val="left"/>
      <w:pPr>
        <w:ind w:left="2629" w:hanging="360"/>
      </w:pPr>
      <w:rPr>
        <w:lang w:val="lt-LT" w:eastAsia="en-US" w:bidi="ar-SA"/>
      </w:rPr>
    </w:lvl>
    <w:lvl w:ilvl="5" w:tplc="F056C256">
      <w:numFmt w:val="bullet"/>
      <w:lvlText w:val="•"/>
      <w:lvlJc w:val="left"/>
      <w:pPr>
        <w:ind w:left="3141" w:hanging="360"/>
      </w:pPr>
      <w:rPr>
        <w:lang w:val="lt-LT" w:eastAsia="en-US" w:bidi="ar-SA"/>
      </w:rPr>
    </w:lvl>
    <w:lvl w:ilvl="6" w:tplc="0F5A35D0">
      <w:numFmt w:val="bullet"/>
      <w:lvlText w:val="•"/>
      <w:lvlJc w:val="left"/>
      <w:pPr>
        <w:ind w:left="3653" w:hanging="360"/>
      </w:pPr>
      <w:rPr>
        <w:lang w:val="lt-LT" w:eastAsia="en-US" w:bidi="ar-SA"/>
      </w:rPr>
    </w:lvl>
    <w:lvl w:ilvl="7" w:tplc="CB3C4248">
      <w:numFmt w:val="bullet"/>
      <w:lvlText w:val="•"/>
      <w:lvlJc w:val="left"/>
      <w:pPr>
        <w:ind w:left="4166" w:hanging="360"/>
      </w:pPr>
      <w:rPr>
        <w:lang w:val="lt-LT" w:eastAsia="en-US" w:bidi="ar-SA"/>
      </w:rPr>
    </w:lvl>
    <w:lvl w:ilvl="8" w:tplc="1F58C13E">
      <w:numFmt w:val="bullet"/>
      <w:lvlText w:val="•"/>
      <w:lvlJc w:val="left"/>
      <w:pPr>
        <w:ind w:left="4678" w:hanging="360"/>
      </w:pPr>
      <w:rPr>
        <w:lang w:val="lt-LT" w:eastAsia="en-US" w:bidi="ar-SA"/>
      </w:rPr>
    </w:lvl>
  </w:abstractNum>
  <w:abstractNum w:abstractNumId="160" w15:restartNumberingAfterBreak="0">
    <w:nsid w:val="74D567FC"/>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1" w15:restartNumberingAfterBreak="0">
    <w:nsid w:val="7566228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2" w15:restartNumberingAfterBreak="0">
    <w:nsid w:val="7577349C"/>
    <w:multiLevelType w:val="hybridMultilevel"/>
    <w:tmpl w:val="006A23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3" w15:restartNumberingAfterBreak="0">
    <w:nsid w:val="76347A5C"/>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4" w15:restartNumberingAfterBreak="0">
    <w:nsid w:val="76950D30"/>
    <w:multiLevelType w:val="hybridMultilevel"/>
    <w:tmpl w:val="4C828EDE"/>
    <w:lvl w:ilvl="0" w:tplc="04270001">
      <w:start w:val="1"/>
      <w:numFmt w:val="bullet"/>
      <w:lvlText w:val=""/>
      <w:lvlJc w:val="left"/>
      <w:pPr>
        <w:tabs>
          <w:tab w:val="num" w:pos="360"/>
        </w:tabs>
        <w:ind w:left="360" w:hanging="360"/>
      </w:pPr>
      <w:rPr>
        <w:rFonts w:ascii="Symbol" w:hAnsi="Symbol" w:hint="default"/>
      </w:rPr>
    </w:lvl>
    <w:lvl w:ilvl="1" w:tplc="0427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5" w15:restartNumberingAfterBreak="0">
    <w:nsid w:val="77095DD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6" w15:restartNumberingAfterBreak="0">
    <w:nsid w:val="774B447B"/>
    <w:multiLevelType w:val="hybridMultilevel"/>
    <w:tmpl w:val="AF5A9770"/>
    <w:lvl w:ilvl="0" w:tplc="22020048">
      <w:numFmt w:val="bullet"/>
      <w:lvlText w:val=""/>
      <w:lvlJc w:val="left"/>
      <w:pPr>
        <w:ind w:left="108" w:hanging="360"/>
      </w:pPr>
      <w:rPr>
        <w:rFonts w:ascii="Symbol" w:eastAsia="Symbol" w:hAnsi="Symbol" w:cs="Symbol" w:hint="default"/>
        <w:w w:val="100"/>
        <w:sz w:val="24"/>
        <w:szCs w:val="24"/>
        <w:lang w:val="lt-LT" w:eastAsia="en-US" w:bidi="ar-SA"/>
      </w:rPr>
    </w:lvl>
    <w:lvl w:ilvl="1" w:tplc="4A400FC0">
      <w:numFmt w:val="bullet"/>
      <w:lvlText w:val="•"/>
      <w:lvlJc w:val="left"/>
      <w:pPr>
        <w:ind w:left="660" w:hanging="360"/>
      </w:pPr>
      <w:rPr>
        <w:lang w:val="lt-LT" w:eastAsia="en-US" w:bidi="ar-SA"/>
      </w:rPr>
    </w:lvl>
    <w:lvl w:ilvl="2" w:tplc="987A1A42">
      <w:numFmt w:val="bullet"/>
      <w:lvlText w:val="•"/>
      <w:lvlJc w:val="left"/>
      <w:pPr>
        <w:ind w:left="1220" w:hanging="360"/>
      </w:pPr>
      <w:rPr>
        <w:lang w:val="lt-LT" w:eastAsia="en-US" w:bidi="ar-SA"/>
      </w:rPr>
    </w:lvl>
    <w:lvl w:ilvl="3" w:tplc="D9DA3C18">
      <w:numFmt w:val="bullet"/>
      <w:lvlText w:val="•"/>
      <w:lvlJc w:val="left"/>
      <w:pPr>
        <w:ind w:left="1780" w:hanging="360"/>
      </w:pPr>
      <w:rPr>
        <w:lang w:val="lt-LT" w:eastAsia="en-US" w:bidi="ar-SA"/>
      </w:rPr>
    </w:lvl>
    <w:lvl w:ilvl="4" w:tplc="D9B2FEF8">
      <w:numFmt w:val="bullet"/>
      <w:lvlText w:val="•"/>
      <w:lvlJc w:val="left"/>
      <w:pPr>
        <w:ind w:left="2341" w:hanging="360"/>
      </w:pPr>
      <w:rPr>
        <w:lang w:val="lt-LT" w:eastAsia="en-US" w:bidi="ar-SA"/>
      </w:rPr>
    </w:lvl>
    <w:lvl w:ilvl="5" w:tplc="02500F4C">
      <w:numFmt w:val="bullet"/>
      <w:lvlText w:val="•"/>
      <w:lvlJc w:val="left"/>
      <w:pPr>
        <w:ind w:left="2901" w:hanging="360"/>
      </w:pPr>
      <w:rPr>
        <w:lang w:val="lt-LT" w:eastAsia="en-US" w:bidi="ar-SA"/>
      </w:rPr>
    </w:lvl>
    <w:lvl w:ilvl="6" w:tplc="1708EAE8">
      <w:numFmt w:val="bullet"/>
      <w:lvlText w:val="•"/>
      <w:lvlJc w:val="left"/>
      <w:pPr>
        <w:ind w:left="3461" w:hanging="360"/>
      </w:pPr>
      <w:rPr>
        <w:lang w:val="lt-LT" w:eastAsia="en-US" w:bidi="ar-SA"/>
      </w:rPr>
    </w:lvl>
    <w:lvl w:ilvl="7" w:tplc="65525DB2">
      <w:numFmt w:val="bullet"/>
      <w:lvlText w:val="•"/>
      <w:lvlJc w:val="left"/>
      <w:pPr>
        <w:ind w:left="4022" w:hanging="360"/>
      </w:pPr>
      <w:rPr>
        <w:lang w:val="lt-LT" w:eastAsia="en-US" w:bidi="ar-SA"/>
      </w:rPr>
    </w:lvl>
    <w:lvl w:ilvl="8" w:tplc="D0165BF0">
      <w:numFmt w:val="bullet"/>
      <w:lvlText w:val="•"/>
      <w:lvlJc w:val="left"/>
      <w:pPr>
        <w:ind w:left="4582" w:hanging="360"/>
      </w:pPr>
      <w:rPr>
        <w:lang w:val="lt-LT" w:eastAsia="en-US" w:bidi="ar-SA"/>
      </w:rPr>
    </w:lvl>
  </w:abstractNum>
  <w:abstractNum w:abstractNumId="167" w15:restartNumberingAfterBreak="0">
    <w:nsid w:val="776248E6"/>
    <w:multiLevelType w:val="hybridMultilevel"/>
    <w:tmpl w:val="DBC221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8" w15:restartNumberingAfterBreak="0">
    <w:nsid w:val="786E6659"/>
    <w:multiLevelType w:val="hybridMultilevel"/>
    <w:tmpl w:val="37D2CC70"/>
    <w:lvl w:ilvl="0" w:tplc="06728352">
      <w:numFmt w:val="bullet"/>
      <w:lvlText w:val=""/>
      <w:lvlJc w:val="left"/>
      <w:pPr>
        <w:ind w:left="430" w:hanging="284"/>
      </w:pPr>
      <w:rPr>
        <w:rFonts w:ascii="Symbol" w:eastAsia="Symbol" w:hAnsi="Symbol" w:cs="Symbol" w:hint="default"/>
        <w:w w:val="100"/>
        <w:sz w:val="22"/>
        <w:szCs w:val="22"/>
        <w:lang w:val="lt-LT" w:eastAsia="en-US" w:bidi="ar-SA"/>
      </w:rPr>
    </w:lvl>
    <w:lvl w:ilvl="1" w:tplc="5DF26A8C">
      <w:numFmt w:val="bullet"/>
      <w:lvlText w:val="•"/>
      <w:lvlJc w:val="left"/>
      <w:pPr>
        <w:ind w:left="964" w:hanging="284"/>
      </w:pPr>
      <w:rPr>
        <w:lang w:val="lt-LT" w:eastAsia="en-US" w:bidi="ar-SA"/>
      </w:rPr>
    </w:lvl>
    <w:lvl w:ilvl="2" w:tplc="E3C0BDF2">
      <w:numFmt w:val="bullet"/>
      <w:lvlText w:val="•"/>
      <w:lvlJc w:val="left"/>
      <w:pPr>
        <w:ind w:left="1488" w:hanging="284"/>
      </w:pPr>
      <w:rPr>
        <w:lang w:val="lt-LT" w:eastAsia="en-US" w:bidi="ar-SA"/>
      </w:rPr>
    </w:lvl>
    <w:lvl w:ilvl="3" w:tplc="A606C26C">
      <w:numFmt w:val="bullet"/>
      <w:lvlText w:val="•"/>
      <w:lvlJc w:val="left"/>
      <w:pPr>
        <w:ind w:left="2013" w:hanging="284"/>
      </w:pPr>
      <w:rPr>
        <w:lang w:val="lt-LT" w:eastAsia="en-US" w:bidi="ar-SA"/>
      </w:rPr>
    </w:lvl>
    <w:lvl w:ilvl="4" w:tplc="5F0833D2">
      <w:numFmt w:val="bullet"/>
      <w:lvlText w:val="•"/>
      <w:lvlJc w:val="left"/>
      <w:pPr>
        <w:ind w:left="2537" w:hanging="284"/>
      </w:pPr>
      <w:rPr>
        <w:lang w:val="lt-LT" w:eastAsia="en-US" w:bidi="ar-SA"/>
      </w:rPr>
    </w:lvl>
    <w:lvl w:ilvl="5" w:tplc="63B800E6">
      <w:numFmt w:val="bullet"/>
      <w:lvlText w:val="•"/>
      <w:lvlJc w:val="left"/>
      <w:pPr>
        <w:ind w:left="3062" w:hanging="284"/>
      </w:pPr>
      <w:rPr>
        <w:lang w:val="lt-LT" w:eastAsia="en-US" w:bidi="ar-SA"/>
      </w:rPr>
    </w:lvl>
    <w:lvl w:ilvl="6" w:tplc="E7240DF0">
      <w:numFmt w:val="bullet"/>
      <w:lvlText w:val="•"/>
      <w:lvlJc w:val="left"/>
      <w:pPr>
        <w:ind w:left="3586" w:hanging="284"/>
      </w:pPr>
      <w:rPr>
        <w:lang w:val="lt-LT" w:eastAsia="en-US" w:bidi="ar-SA"/>
      </w:rPr>
    </w:lvl>
    <w:lvl w:ilvl="7" w:tplc="F48095F4">
      <w:numFmt w:val="bullet"/>
      <w:lvlText w:val="•"/>
      <w:lvlJc w:val="left"/>
      <w:pPr>
        <w:ind w:left="4110" w:hanging="284"/>
      </w:pPr>
      <w:rPr>
        <w:lang w:val="lt-LT" w:eastAsia="en-US" w:bidi="ar-SA"/>
      </w:rPr>
    </w:lvl>
    <w:lvl w:ilvl="8" w:tplc="28C43792">
      <w:numFmt w:val="bullet"/>
      <w:lvlText w:val="•"/>
      <w:lvlJc w:val="left"/>
      <w:pPr>
        <w:ind w:left="4635" w:hanging="284"/>
      </w:pPr>
      <w:rPr>
        <w:lang w:val="lt-LT" w:eastAsia="en-US" w:bidi="ar-SA"/>
      </w:rPr>
    </w:lvl>
  </w:abstractNum>
  <w:abstractNum w:abstractNumId="169" w15:restartNumberingAfterBreak="0">
    <w:nsid w:val="788674EE"/>
    <w:multiLevelType w:val="hybridMultilevel"/>
    <w:tmpl w:val="1C02C0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0" w15:restartNumberingAfterBreak="0">
    <w:nsid w:val="7ADB66D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1" w15:restartNumberingAfterBreak="0">
    <w:nsid w:val="7C2A2AF0"/>
    <w:multiLevelType w:val="hybridMultilevel"/>
    <w:tmpl w:val="2804A044"/>
    <w:lvl w:ilvl="0" w:tplc="F834A6CA">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2" w15:restartNumberingAfterBreak="0">
    <w:nsid w:val="7C4A7C8B"/>
    <w:multiLevelType w:val="hybridMultilevel"/>
    <w:tmpl w:val="DFA8B04A"/>
    <w:lvl w:ilvl="0" w:tplc="F5AC6AFA">
      <w:numFmt w:val="bullet"/>
      <w:lvlText w:val=""/>
      <w:lvlJc w:val="left"/>
      <w:pPr>
        <w:ind w:left="563" w:hanging="360"/>
      </w:pPr>
      <w:rPr>
        <w:rFonts w:ascii="Symbol" w:eastAsia="Symbol" w:hAnsi="Symbol" w:cs="Symbol" w:hint="default"/>
        <w:color w:val="3B3B3B"/>
        <w:w w:val="100"/>
        <w:sz w:val="22"/>
        <w:szCs w:val="22"/>
        <w:lang w:val="lt-LT" w:eastAsia="lt-LT" w:bidi="lt-LT"/>
      </w:rPr>
    </w:lvl>
    <w:lvl w:ilvl="1" w:tplc="90708ADC">
      <w:numFmt w:val="bullet"/>
      <w:lvlText w:val="•"/>
      <w:lvlJc w:val="left"/>
      <w:pPr>
        <w:ind w:left="1083" w:hanging="360"/>
      </w:pPr>
      <w:rPr>
        <w:lang w:val="lt-LT" w:eastAsia="lt-LT" w:bidi="lt-LT"/>
      </w:rPr>
    </w:lvl>
    <w:lvl w:ilvl="2" w:tplc="80F6F034">
      <w:numFmt w:val="bullet"/>
      <w:lvlText w:val="•"/>
      <w:lvlJc w:val="left"/>
      <w:pPr>
        <w:ind w:left="1607" w:hanging="360"/>
      </w:pPr>
      <w:rPr>
        <w:lang w:val="lt-LT" w:eastAsia="lt-LT" w:bidi="lt-LT"/>
      </w:rPr>
    </w:lvl>
    <w:lvl w:ilvl="3" w:tplc="C2223480">
      <w:numFmt w:val="bullet"/>
      <w:lvlText w:val="•"/>
      <w:lvlJc w:val="left"/>
      <w:pPr>
        <w:ind w:left="2131" w:hanging="360"/>
      </w:pPr>
      <w:rPr>
        <w:lang w:val="lt-LT" w:eastAsia="lt-LT" w:bidi="lt-LT"/>
      </w:rPr>
    </w:lvl>
    <w:lvl w:ilvl="4" w:tplc="66A40B38">
      <w:numFmt w:val="bullet"/>
      <w:lvlText w:val="•"/>
      <w:lvlJc w:val="left"/>
      <w:pPr>
        <w:ind w:left="2655" w:hanging="360"/>
      </w:pPr>
      <w:rPr>
        <w:lang w:val="lt-LT" w:eastAsia="lt-LT" w:bidi="lt-LT"/>
      </w:rPr>
    </w:lvl>
    <w:lvl w:ilvl="5" w:tplc="DCAC6BB8">
      <w:numFmt w:val="bullet"/>
      <w:lvlText w:val="•"/>
      <w:lvlJc w:val="left"/>
      <w:pPr>
        <w:ind w:left="3179" w:hanging="360"/>
      </w:pPr>
      <w:rPr>
        <w:lang w:val="lt-LT" w:eastAsia="lt-LT" w:bidi="lt-LT"/>
      </w:rPr>
    </w:lvl>
    <w:lvl w:ilvl="6" w:tplc="FC307118">
      <w:numFmt w:val="bullet"/>
      <w:lvlText w:val="•"/>
      <w:lvlJc w:val="left"/>
      <w:pPr>
        <w:ind w:left="3703" w:hanging="360"/>
      </w:pPr>
      <w:rPr>
        <w:lang w:val="lt-LT" w:eastAsia="lt-LT" w:bidi="lt-LT"/>
      </w:rPr>
    </w:lvl>
    <w:lvl w:ilvl="7" w:tplc="0C383DAA">
      <w:numFmt w:val="bullet"/>
      <w:lvlText w:val="•"/>
      <w:lvlJc w:val="left"/>
      <w:pPr>
        <w:ind w:left="4227" w:hanging="360"/>
      </w:pPr>
      <w:rPr>
        <w:lang w:val="lt-LT" w:eastAsia="lt-LT" w:bidi="lt-LT"/>
      </w:rPr>
    </w:lvl>
    <w:lvl w:ilvl="8" w:tplc="FCE44D20">
      <w:numFmt w:val="bullet"/>
      <w:lvlText w:val="•"/>
      <w:lvlJc w:val="left"/>
      <w:pPr>
        <w:ind w:left="4751" w:hanging="360"/>
      </w:pPr>
      <w:rPr>
        <w:lang w:val="lt-LT" w:eastAsia="lt-LT" w:bidi="lt-LT"/>
      </w:rPr>
    </w:lvl>
  </w:abstractNum>
  <w:abstractNum w:abstractNumId="173" w15:restartNumberingAfterBreak="0">
    <w:nsid w:val="7CC44C57"/>
    <w:multiLevelType w:val="hybridMultilevel"/>
    <w:tmpl w:val="B438576E"/>
    <w:lvl w:ilvl="0" w:tplc="D3A62BDA">
      <w:start w:val="1"/>
      <w:numFmt w:val="bullet"/>
      <w:lvlText w:val=""/>
      <w:lvlJc w:val="left"/>
      <w:pPr>
        <w:ind w:left="1150" w:hanging="360"/>
      </w:pPr>
      <w:rPr>
        <w:rFonts w:ascii="Symbol" w:hAnsi="Symbol" w:hint="default"/>
      </w:rPr>
    </w:lvl>
    <w:lvl w:ilvl="1" w:tplc="04270003" w:tentative="1">
      <w:start w:val="1"/>
      <w:numFmt w:val="bullet"/>
      <w:lvlText w:val="o"/>
      <w:lvlJc w:val="left"/>
      <w:pPr>
        <w:ind w:left="1870" w:hanging="360"/>
      </w:pPr>
      <w:rPr>
        <w:rFonts w:ascii="Courier New" w:hAnsi="Courier New" w:cs="Courier New" w:hint="default"/>
      </w:rPr>
    </w:lvl>
    <w:lvl w:ilvl="2" w:tplc="04270005" w:tentative="1">
      <w:start w:val="1"/>
      <w:numFmt w:val="bullet"/>
      <w:lvlText w:val=""/>
      <w:lvlJc w:val="left"/>
      <w:pPr>
        <w:ind w:left="2590" w:hanging="360"/>
      </w:pPr>
      <w:rPr>
        <w:rFonts w:ascii="Wingdings" w:hAnsi="Wingdings" w:hint="default"/>
      </w:rPr>
    </w:lvl>
    <w:lvl w:ilvl="3" w:tplc="04270001" w:tentative="1">
      <w:start w:val="1"/>
      <w:numFmt w:val="bullet"/>
      <w:lvlText w:val=""/>
      <w:lvlJc w:val="left"/>
      <w:pPr>
        <w:ind w:left="3310" w:hanging="360"/>
      </w:pPr>
      <w:rPr>
        <w:rFonts w:ascii="Symbol" w:hAnsi="Symbol" w:hint="default"/>
      </w:rPr>
    </w:lvl>
    <w:lvl w:ilvl="4" w:tplc="04270003" w:tentative="1">
      <w:start w:val="1"/>
      <w:numFmt w:val="bullet"/>
      <w:lvlText w:val="o"/>
      <w:lvlJc w:val="left"/>
      <w:pPr>
        <w:ind w:left="4030" w:hanging="360"/>
      </w:pPr>
      <w:rPr>
        <w:rFonts w:ascii="Courier New" w:hAnsi="Courier New" w:cs="Courier New" w:hint="default"/>
      </w:rPr>
    </w:lvl>
    <w:lvl w:ilvl="5" w:tplc="04270005" w:tentative="1">
      <w:start w:val="1"/>
      <w:numFmt w:val="bullet"/>
      <w:lvlText w:val=""/>
      <w:lvlJc w:val="left"/>
      <w:pPr>
        <w:ind w:left="4750" w:hanging="360"/>
      </w:pPr>
      <w:rPr>
        <w:rFonts w:ascii="Wingdings" w:hAnsi="Wingdings" w:hint="default"/>
      </w:rPr>
    </w:lvl>
    <w:lvl w:ilvl="6" w:tplc="04270001" w:tentative="1">
      <w:start w:val="1"/>
      <w:numFmt w:val="bullet"/>
      <w:lvlText w:val=""/>
      <w:lvlJc w:val="left"/>
      <w:pPr>
        <w:ind w:left="5470" w:hanging="360"/>
      </w:pPr>
      <w:rPr>
        <w:rFonts w:ascii="Symbol" w:hAnsi="Symbol" w:hint="default"/>
      </w:rPr>
    </w:lvl>
    <w:lvl w:ilvl="7" w:tplc="04270003" w:tentative="1">
      <w:start w:val="1"/>
      <w:numFmt w:val="bullet"/>
      <w:lvlText w:val="o"/>
      <w:lvlJc w:val="left"/>
      <w:pPr>
        <w:ind w:left="6190" w:hanging="360"/>
      </w:pPr>
      <w:rPr>
        <w:rFonts w:ascii="Courier New" w:hAnsi="Courier New" w:cs="Courier New" w:hint="default"/>
      </w:rPr>
    </w:lvl>
    <w:lvl w:ilvl="8" w:tplc="04270005" w:tentative="1">
      <w:start w:val="1"/>
      <w:numFmt w:val="bullet"/>
      <w:lvlText w:val=""/>
      <w:lvlJc w:val="left"/>
      <w:pPr>
        <w:ind w:left="6910" w:hanging="360"/>
      </w:pPr>
      <w:rPr>
        <w:rFonts w:ascii="Wingdings" w:hAnsi="Wingdings" w:hint="default"/>
      </w:rPr>
    </w:lvl>
  </w:abstractNum>
  <w:abstractNum w:abstractNumId="174" w15:restartNumberingAfterBreak="0">
    <w:nsid w:val="7CEF2FE3"/>
    <w:multiLevelType w:val="hybridMultilevel"/>
    <w:tmpl w:val="87462B90"/>
    <w:lvl w:ilvl="0" w:tplc="992EE36A">
      <w:numFmt w:val="bullet"/>
      <w:lvlText w:val=""/>
      <w:lvlJc w:val="left"/>
      <w:pPr>
        <w:ind w:left="430" w:hanging="284"/>
      </w:pPr>
      <w:rPr>
        <w:rFonts w:ascii="Symbol" w:eastAsia="Symbol" w:hAnsi="Symbol" w:cs="Symbol" w:hint="default"/>
        <w:w w:val="100"/>
        <w:sz w:val="22"/>
        <w:szCs w:val="22"/>
        <w:lang w:val="lt-LT" w:eastAsia="en-US" w:bidi="ar-SA"/>
      </w:rPr>
    </w:lvl>
    <w:lvl w:ilvl="1" w:tplc="D9C299E8">
      <w:numFmt w:val="bullet"/>
      <w:lvlText w:val="•"/>
      <w:lvlJc w:val="left"/>
      <w:pPr>
        <w:ind w:left="964" w:hanging="284"/>
      </w:pPr>
      <w:rPr>
        <w:lang w:val="lt-LT" w:eastAsia="en-US" w:bidi="ar-SA"/>
      </w:rPr>
    </w:lvl>
    <w:lvl w:ilvl="2" w:tplc="FA60C852">
      <w:numFmt w:val="bullet"/>
      <w:lvlText w:val="•"/>
      <w:lvlJc w:val="left"/>
      <w:pPr>
        <w:ind w:left="1488" w:hanging="284"/>
      </w:pPr>
      <w:rPr>
        <w:lang w:val="lt-LT" w:eastAsia="en-US" w:bidi="ar-SA"/>
      </w:rPr>
    </w:lvl>
    <w:lvl w:ilvl="3" w:tplc="7526CD46">
      <w:numFmt w:val="bullet"/>
      <w:lvlText w:val="•"/>
      <w:lvlJc w:val="left"/>
      <w:pPr>
        <w:ind w:left="2013" w:hanging="284"/>
      </w:pPr>
      <w:rPr>
        <w:lang w:val="lt-LT" w:eastAsia="en-US" w:bidi="ar-SA"/>
      </w:rPr>
    </w:lvl>
    <w:lvl w:ilvl="4" w:tplc="9EA0FAAC">
      <w:numFmt w:val="bullet"/>
      <w:lvlText w:val="•"/>
      <w:lvlJc w:val="left"/>
      <w:pPr>
        <w:ind w:left="2537" w:hanging="284"/>
      </w:pPr>
      <w:rPr>
        <w:lang w:val="lt-LT" w:eastAsia="en-US" w:bidi="ar-SA"/>
      </w:rPr>
    </w:lvl>
    <w:lvl w:ilvl="5" w:tplc="282A2448">
      <w:numFmt w:val="bullet"/>
      <w:lvlText w:val="•"/>
      <w:lvlJc w:val="left"/>
      <w:pPr>
        <w:ind w:left="3062" w:hanging="284"/>
      </w:pPr>
      <w:rPr>
        <w:lang w:val="lt-LT" w:eastAsia="en-US" w:bidi="ar-SA"/>
      </w:rPr>
    </w:lvl>
    <w:lvl w:ilvl="6" w:tplc="4D6CAEA8">
      <w:numFmt w:val="bullet"/>
      <w:lvlText w:val="•"/>
      <w:lvlJc w:val="left"/>
      <w:pPr>
        <w:ind w:left="3586" w:hanging="284"/>
      </w:pPr>
      <w:rPr>
        <w:lang w:val="lt-LT" w:eastAsia="en-US" w:bidi="ar-SA"/>
      </w:rPr>
    </w:lvl>
    <w:lvl w:ilvl="7" w:tplc="D848EA20">
      <w:numFmt w:val="bullet"/>
      <w:lvlText w:val="•"/>
      <w:lvlJc w:val="left"/>
      <w:pPr>
        <w:ind w:left="4110" w:hanging="284"/>
      </w:pPr>
      <w:rPr>
        <w:lang w:val="lt-LT" w:eastAsia="en-US" w:bidi="ar-SA"/>
      </w:rPr>
    </w:lvl>
    <w:lvl w:ilvl="8" w:tplc="869CA782">
      <w:numFmt w:val="bullet"/>
      <w:lvlText w:val="•"/>
      <w:lvlJc w:val="left"/>
      <w:pPr>
        <w:ind w:left="4635" w:hanging="284"/>
      </w:pPr>
      <w:rPr>
        <w:lang w:val="lt-LT" w:eastAsia="en-US" w:bidi="ar-SA"/>
      </w:rPr>
    </w:lvl>
  </w:abstractNum>
  <w:abstractNum w:abstractNumId="175" w15:restartNumberingAfterBreak="0">
    <w:nsid w:val="7E025E71"/>
    <w:multiLevelType w:val="hybridMultilevel"/>
    <w:tmpl w:val="CDE205B6"/>
    <w:lvl w:ilvl="0" w:tplc="7F5E9FBA">
      <w:numFmt w:val="bullet"/>
      <w:lvlText w:val=""/>
      <w:lvlJc w:val="left"/>
      <w:pPr>
        <w:ind w:left="828" w:hanging="360"/>
      </w:pPr>
      <w:rPr>
        <w:rFonts w:ascii="Symbol" w:eastAsia="Symbol" w:hAnsi="Symbol" w:cs="Symbol" w:hint="default"/>
        <w:w w:val="100"/>
        <w:sz w:val="24"/>
        <w:szCs w:val="24"/>
        <w:lang w:val="lt-LT" w:eastAsia="en-US" w:bidi="ar-SA"/>
      </w:rPr>
    </w:lvl>
    <w:lvl w:ilvl="1" w:tplc="2DB4A468">
      <w:start w:val="1"/>
      <w:numFmt w:val="decimal"/>
      <w:lvlText w:val="%2"/>
      <w:lvlJc w:val="left"/>
      <w:pPr>
        <w:ind w:left="993" w:hanging="166"/>
      </w:pPr>
      <w:rPr>
        <w:rFonts w:ascii="Times New Roman" w:eastAsia="Times New Roman" w:hAnsi="Times New Roman" w:cs="Times New Roman" w:hint="default"/>
        <w:w w:val="100"/>
        <w:sz w:val="22"/>
        <w:szCs w:val="22"/>
        <w:lang w:val="lt-LT" w:eastAsia="en-US" w:bidi="ar-SA"/>
      </w:rPr>
    </w:lvl>
    <w:lvl w:ilvl="2" w:tplc="C980DD1A">
      <w:numFmt w:val="bullet"/>
      <w:lvlText w:val="•"/>
      <w:lvlJc w:val="left"/>
      <w:pPr>
        <w:ind w:left="1522" w:hanging="166"/>
      </w:pPr>
      <w:rPr>
        <w:lang w:val="lt-LT" w:eastAsia="en-US" w:bidi="ar-SA"/>
      </w:rPr>
    </w:lvl>
    <w:lvl w:ilvl="3" w:tplc="BD726774">
      <w:numFmt w:val="bullet"/>
      <w:lvlText w:val="•"/>
      <w:lvlJc w:val="left"/>
      <w:pPr>
        <w:ind w:left="2045" w:hanging="166"/>
      </w:pPr>
      <w:rPr>
        <w:lang w:val="lt-LT" w:eastAsia="en-US" w:bidi="ar-SA"/>
      </w:rPr>
    </w:lvl>
    <w:lvl w:ilvl="4" w:tplc="2D9ABB5A">
      <w:numFmt w:val="bullet"/>
      <w:lvlText w:val="•"/>
      <w:lvlJc w:val="left"/>
      <w:pPr>
        <w:ind w:left="2567" w:hanging="166"/>
      </w:pPr>
      <w:rPr>
        <w:lang w:val="lt-LT" w:eastAsia="en-US" w:bidi="ar-SA"/>
      </w:rPr>
    </w:lvl>
    <w:lvl w:ilvl="5" w:tplc="E292BDDA">
      <w:numFmt w:val="bullet"/>
      <w:lvlText w:val="•"/>
      <w:lvlJc w:val="left"/>
      <w:pPr>
        <w:ind w:left="3090" w:hanging="166"/>
      </w:pPr>
      <w:rPr>
        <w:lang w:val="lt-LT" w:eastAsia="en-US" w:bidi="ar-SA"/>
      </w:rPr>
    </w:lvl>
    <w:lvl w:ilvl="6" w:tplc="DE5064E6">
      <w:numFmt w:val="bullet"/>
      <w:lvlText w:val="•"/>
      <w:lvlJc w:val="left"/>
      <w:pPr>
        <w:ind w:left="3612" w:hanging="166"/>
      </w:pPr>
      <w:rPr>
        <w:lang w:val="lt-LT" w:eastAsia="en-US" w:bidi="ar-SA"/>
      </w:rPr>
    </w:lvl>
    <w:lvl w:ilvl="7" w:tplc="30E645D0">
      <w:numFmt w:val="bullet"/>
      <w:lvlText w:val="•"/>
      <w:lvlJc w:val="left"/>
      <w:pPr>
        <w:ind w:left="4135" w:hanging="166"/>
      </w:pPr>
      <w:rPr>
        <w:lang w:val="lt-LT" w:eastAsia="en-US" w:bidi="ar-SA"/>
      </w:rPr>
    </w:lvl>
    <w:lvl w:ilvl="8" w:tplc="A1E6A246">
      <w:numFmt w:val="bullet"/>
      <w:lvlText w:val="•"/>
      <w:lvlJc w:val="left"/>
      <w:pPr>
        <w:ind w:left="4657" w:hanging="166"/>
      </w:pPr>
      <w:rPr>
        <w:lang w:val="lt-LT" w:eastAsia="en-US" w:bidi="ar-SA"/>
      </w:rPr>
    </w:lvl>
  </w:abstractNum>
  <w:num w:numId="1" w16cid:durableId="296840015">
    <w:abstractNumId w:val="121"/>
  </w:num>
  <w:num w:numId="2" w16cid:durableId="1396514158">
    <w:abstractNumId w:val="103"/>
  </w:num>
  <w:num w:numId="3" w16cid:durableId="1842161902">
    <w:abstractNumId w:val="140"/>
  </w:num>
  <w:num w:numId="4" w16cid:durableId="2081902151">
    <w:abstractNumId w:val="148"/>
  </w:num>
  <w:num w:numId="5" w16cid:durableId="1212500931">
    <w:abstractNumId w:val="14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1351647">
    <w:abstractNumId w:val="171"/>
  </w:num>
  <w:num w:numId="7" w16cid:durableId="57365169">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1529053">
    <w:abstractNumId w:val="164"/>
  </w:num>
  <w:num w:numId="9" w16cid:durableId="119301847">
    <w:abstractNumId w:val="7"/>
  </w:num>
  <w:num w:numId="10" w16cid:durableId="1938906603">
    <w:abstractNumId w:val="83"/>
  </w:num>
  <w:num w:numId="11" w16cid:durableId="1092967079">
    <w:abstractNumId w:val="124"/>
  </w:num>
  <w:num w:numId="12" w16cid:durableId="856500402">
    <w:abstractNumId w:val="5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27036758">
    <w:abstractNumId w:val="42"/>
  </w:num>
  <w:num w:numId="14" w16cid:durableId="1315647026">
    <w:abstractNumId w:val="112"/>
  </w:num>
  <w:num w:numId="15" w16cid:durableId="241456820">
    <w:abstractNumId w:val="45"/>
  </w:num>
  <w:num w:numId="16" w16cid:durableId="578758254">
    <w:abstractNumId w:val="77"/>
  </w:num>
  <w:num w:numId="17" w16cid:durableId="8072052">
    <w:abstractNumId w:val="163"/>
  </w:num>
  <w:num w:numId="18" w16cid:durableId="104275747">
    <w:abstractNumId w:val="106"/>
  </w:num>
  <w:num w:numId="19" w16cid:durableId="480731035">
    <w:abstractNumId w:val="6"/>
  </w:num>
  <w:num w:numId="20" w16cid:durableId="2054963622">
    <w:abstractNumId w:val="52"/>
  </w:num>
  <w:num w:numId="21" w16cid:durableId="112752051">
    <w:abstractNumId w:val="67"/>
  </w:num>
  <w:num w:numId="22" w16cid:durableId="1363825815">
    <w:abstractNumId w:val="35"/>
  </w:num>
  <w:num w:numId="23" w16cid:durableId="495728420">
    <w:abstractNumId w:val="32"/>
  </w:num>
  <w:num w:numId="24" w16cid:durableId="504587816">
    <w:abstractNumId w:val="89"/>
  </w:num>
  <w:num w:numId="25" w16cid:durableId="564876524">
    <w:abstractNumId w:val="65"/>
  </w:num>
  <w:num w:numId="26" w16cid:durableId="1995452644">
    <w:abstractNumId w:val="86"/>
  </w:num>
  <w:num w:numId="27" w16cid:durableId="554390374">
    <w:abstractNumId w:val="167"/>
  </w:num>
  <w:num w:numId="28" w16cid:durableId="1173912597">
    <w:abstractNumId w:val="28"/>
  </w:num>
  <w:num w:numId="29" w16cid:durableId="1139613336">
    <w:abstractNumId w:val="32"/>
  </w:num>
  <w:num w:numId="30" w16cid:durableId="1876497860">
    <w:abstractNumId w:val="12"/>
  </w:num>
  <w:num w:numId="31" w16cid:durableId="722412019">
    <w:abstractNumId w:val="144"/>
  </w:num>
  <w:num w:numId="32" w16cid:durableId="575240600">
    <w:abstractNumId w:val="109"/>
  </w:num>
  <w:num w:numId="33" w16cid:durableId="505554690">
    <w:abstractNumId w:val="99"/>
  </w:num>
  <w:num w:numId="34" w16cid:durableId="1221748814">
    <w:abstractNumId w:val="97"/>
  </w:num>
  <w:num w:numId="35" w16cid:durableId="1691486675">
    <w:abstractNumId w:val="41"/>
  </w:num>
  <w:num w:numId="36" w16cid:durableId="1457021972">
    <w:abstractNumId w:val="113"/>
  </w:num>
  <w:num w:numId="37" w16cid:durableId="1821966571">
    <w:abstractNumId w:val="104"/>
  </w:num>
  <w:num w:numId="38" w16cid:durableId="1683123105">
    <w:abstractNumId w:val="71"/>
  </w:num>
  <w:num w:numId="39" w16cid:durableId="1745227162">
    <w:abstractNumId w:val="66"/>
  </w:num>
  <w:num w:numId="40" w16cid:durableId="1122264676">
    <w:abstractNumId w:val="31"/>
  </w:num>
  <w:num w:numId="41" w16cid:durableId="1872186042">
    <w:abstractNumId w:val="92"/>
  </w:num>
  <w:num w:numId="42" w16cid:durableId="475146164">
    <w:abstractNumId w:val="57"/>
  </w:num>
  <w:num w:numId="43" w16cid:durableId="1325278584">
    <w:abstractNumId w:val="115"/>
  </w:num>
  <w:num w:numId="44" w16cid:durableId="545068156">
    <w:abstractNumId w:val="48"/>
  </w:num>
  <w:num w:numId="45" w16cid:durableId="1878202970">
    <w:abstractNumId w:val="132"/>
  </w:num>
  <w:num w:numId="46" w16cid:durableId="1863320774">
    <w:abstractNumId w:val="74"/>
  </w:num>
  <w:num w:numId="47" w16cid:durableId="2136630431">
    <w:abstractNumId w:val="158"/>
  </w:num>
  <w:num w:numId="48" w16cid:durableId="1109012407">
    <w:abstractNumId w:val="131"/>
  </w:num>
  <w:num w:numId="49" w16cid:durableId="244146048">
    <w:abstractNumId w:val="68"/>
  </w:num>
  <w:num w:numId="50" w16cid:durableId="1471053502">
    <w:abstractNumId w:val="39"/>
  </w:num>
  <w:num w:numId="51" w16cid:durableId="27924026">
    <w:abstractNumId w:val="119"/>
  </w:num>
  <w:num w:numId="52" w16cid:durableId="2000692528">
    <w:abstractNumId w:val="87"/>
  </w:num>
  <w:num w:numId="53" w16cid:durableId="1741560453">
    <w:abstractNumId w:val="120"/>
  </w:num>
  <w:num w:numId="54" w16cid:durableId="1424454391">
    <w:abstractNumId w:val="4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67666251">
    <w:abstractNumId w:val="130"/>
  </w:num>
  <w:num w:numId="56" w16cid:durableId="1276405481">
    <w:abstractNumId w:val="63"/>
  </w:num>
  <w:num w:numId="57" w16cid:durableId="72363636">
    <w:abstractNumId w:val="18"/>
  </w:num>
  <w:num w:numId="58" w16cid:durableId="1840805035">
    <w:abstractNumId w:val="14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36748717">
    <w:abstractNumId w:val="17"/>
  </w:num>
  <w:num w:numId="60" w16cid:durableId="456292550">
    <w:abstractNumId w:val="60"/>
  </w:num>
  <w:num w:numId="61" w16cid:durableId="1411345206">
    <w:abstractNumId w:val="117"/>
  </w:num>
  <w:num w:numId="62" w16cid:durableId="1450128522">
    <w:abstractNumId w:val="84"/>
  </w:num>
  <w:num w:numId="63" w16cid:durableId="2091854212">
    <w:abstractNumId w:val="110"/>
  </w:num>
  <w:num w:numId="64" w16cid:durableId="2058121319">
    <w:abstractNumId w:val="81"/>
  </w:num>
  <w:num w:numId="65" w16cid:durableId="1602488461">
    <w:abstractNumId w:val="75"/>
  </w:num>
  <w:num w:numId="66" w16cid:durableId="654532180">
    <w:abstractNumId w:val="116"/>
  </w:num>
  <w:num w:numId="67" w16cid:durableId="1990356010">
    <w:abstractNumId w:val="54"/>
  </w:num>
  <w:num w:numId="68" w16cid:durableId="1700862136">
    <w:abstractNumId w:val="118"/>
  </w:num>
  <w:num w:numId="69" w16cid:durableId="1894736345">
    <w:abstractNumId w:val="30"/>
  </w:num>
  <w:num w:numId="70" w16cid:durableId="1610818211">
    <w:abstractNumId w:val="10"/>
  </w:num>
  <w:num w:numId="71" w16cid:durableId="1355184452">
    <w:abstractNumId w:val="70"/>
  </w:num>
  <w:num w:numId="72" w16cid:durableId="1334068621">
    <w:abstractNumId w:val="64"/>
  </w:num>
  <w:num w:numId="73" w16cid:durableId="807548010">
    <w:abstractNumId w:val="129"/>
  </w:num>
  <w:num w:numId="74" w16cid:durableId="916595489">
    <w:abstractNumId w:val="162"/>
  </w:num>
  <w:num w:numId="75" w16cid:durableId="605040894">
    <w:abstractNumId w:val="56"/>
  </w:num>
  <w:num w:numId="76" w16cid:durableId="1199586793">
    <w:abstractNumId w:val="153"/>
  </w:num>
  <w:num w:numId="77" w16cid:durableId="1631276902">
    <w:abstractNumId w:val="22"/>
  </w:num>
  <w:num w:numId="78" w16cid:durableId="683090586">
    <w:abstractNumId w:val="141"/>
  </w:num>
  <w:num w:numId="79" w16cid:durableId="682829517">
    <w:abstractNumId w:val="108"/>
  </w:num>
  <w:num w:numId="80" w16cid:durableId="472673522">
    <w:abstractNumId w:val="125"/>
  </w:num>
  <w:num w:numId="81" w16cid:durableId="1773356178">
    <w:abstractNumId w:val="166"/>
  </w:num>
  <w:num w:numId="82" w16cid:durableId="1855263937">
    <w:abstractNumId w:val="159"/>
  </w:num>
  <w:num w:numId="83" w16cid:durableId="1179931542">
    <w:abstractNumId w:val="19"/>
  </w:num>
  <w:num w:numId="84" w16cid:durableId="823816391">
    <w:abstractNumId w:val="38"/>
  </w:num>
  <w:num w:numId="85" w16cid:durableId="1766918532">
    <w:abstractNumId w:val="37"/>
  </w:num>
  <w:num w:numId="86" w16cid:durableId="1819614178">
    <w:abstractNumId w:val="69"/>
  </w:num>
  <w:num w:numId="87" w16cid:durableId="1477990854">
    <w:abstractNumId w:val="136"/>
  </w:num>
  <w:num w:numId="88" w16cid:durableId="1488282612">
    <w:abstractNumId w:val="157"/>
  </w:num>
  <w:num w:numId="89" w16cid:durableId="440421941">
    <w:abstractNumId w:val="80"/>
  </w:num>
  <w:num w:numId="90" w16cid:durableId="842358100">
    <w:abstractNumId w:val="9"/>
  </w:num>
  <w:num w:numId="91" w16cid:durableId="384106860">
    <w:abstractNumId w:val="90"/>
  </w:num>
  <w:num w:numId="92" w16cid:durableId="1426420411">
    <w:abstractNumId w:val="145"/>
  </w:num>
  <w:num w:numId="93" w16cid:durableId="1674144655">
    <w:abstractNumId w:val="21"/>
  </w:num>
  <w:num w:numId="94" w16cid:durableId="534931891">
    <w:abstractNumId w:val="73"/>
  </w:num>
  <w:num w:numId="95" w16cid:durableId="125701134">
    <w:abstractNumId w:val="170"/>
  </w:num>
  <w:num w:numId="96" w16cid:durableId="1546942890">
    <w:abstractNumId w:val="27"/>
  </w:num>
  <w:num w:numId="97" w16cid:durableId="1203904247">
    <w:abstractNumId w:val="62"/>
  </w:num>
  <w:num w:numId="98" w16cid:durableId="598369354">
    <w:abstractNumId w:val="24"/>
  </w:num>
  <w:num w:numId="99" w16cid:durableId="141121159">
    <w:abstractNumId w:val="126"/>
  </w:num>
  <w:num w:numId="100" w16cid:durableId="1966963259">
    <w:abstractNumId w:val="88"/>
  </w:num>
  <w:num w:numId="101" w16cid:durableId="530388189">
    <w:abstractNumId w:val="156"/>
  </w:num>
  <w:num w:numId="102" w16cid:durableId="1601718805">
    <w:abstractNumId w:val="137"/>
  </w:num>
  <w:num w:numId="103" w16cid:durableId="94835729">
    <w:abstractNumId w:val="160"/>
  </w:num>
  <w:num w:numId="104" w16cid:durableId="219051669">
    <w:abstractNumId w:val="49"/>
  </w:num>
  <w:num w:numId="105" w16cid:durableId="1004434222">
    <w:abstractNumId w:val="82"/>
  </w:num>
  <w:num w:numId="106" w16cid:durableId="2079089744">
    <w:abstractNumId w:val="91"/>
  </w:num>
  <w:num w:numId="107" w16cid:durableId="135076117">
    <w:abstractNumId w:val="5"/>
  </w:num>
  <w:num w:numId="108" w16cid:durableId="2021621368">
    <w:abstractNumId w:val="15"/>
  </w:num>
  <w:num w:numId="109" w16cid:durableId="271669749">
    <w:abstractNumId w:val="95"/>
  </w:num>
  <w:num w:numId="110" w16cid:durableId="1478524094">
    <w:abstractNumId w:val="47"/>
  </w:num>
  <w:num w:numId="111" w16cid:durableId="678656297">
    <w:abstractNumId w:val="175"/>
    <w:lvlOverride w:ilvl="0"/>
    <w:lvlOverride w:ilvl="1">
      <w:startOverride w:val="1"/>
    </w:lvlOverride>
    <w:lvlOverride w:ilvl="2"/>
    <w:lvlOverride w:ilvl="3"/>
    <w:lvlOverride w:ilvl="4"/>
    <w:lvlOverride w:ilvl="5"/>
    <w:lvlOverride w:ilvl="6"/>
    <w:lvlOverride w:ilvl="7"/>
    <w:lvlOverride w:ilvl="8"/>
  </w:num>
  <w:num w:numId="112" w16cid:durableId="307975313">
    <w:abstractNumId w:val="55"/>
  </w:num>
  <w:num w:numId="113" w16cid:durableId="1451122971">
    <w:abstractNumId w:val="76"/>
  </w:num>
  <w:num w:numId="114" w16cid:durableId="1186553985">
    <w:abstractNumId w:val="105"/>
  </w:num>
  <w:num w:numId="115" w16cid:durableId="1072506762">
    <w:abstractNumId w:val="59"/>
  </w:num>
  <w:num w:numId="116" w16cid:durableId="1465663061">
    <w:abstractNumId w:val="155"/>
  </w:num>
  <w:num w:numId="117" w16cid:durableId="509293466">
    <w:abstractNumId w:val="152"/>
  </w:num>
  <w:num w:numId="118" w16cid:durableId="152918216">
    <w:abstractNumId w:val="36"/>
  </w:num>
  <w:num w:numId="119" w16cid:durableId="109056899">
    <w:abstractNumId w:val="29"/>
  </w:num>
  <w:num w:numId="120" w16cid:durableId="142624613">
    <w:abstractNumId w:val="139"/>
  </w:num>
  <w:num w:numId="121" w16cid:durableId="919798988">
    <w:abstractNumId w:val="100"/>
  </w:num>
  <w:num w:numId="122" w16cid:durableId="1128474517">
    <w:abstractNumId w:val="85"/>
  </w:num>
  <w:num w:numId="123" w16cid:durableId="1581326654">
    <w:abstractNumId w:val="134"/>
  </w:num>
  <w:num w:numId="124" w16cid:durableId="2098476674">
    <w:abstractNumId w:val="94"/>
  </w:num>
  <w:num w:numId="125" w16cid:durableId="748159789">
    <w:abstractNumId w:val="127"/>
  </w:num>
  <w:num w:numId="126" w16cid:durableId="1811096149">
    <w:abstractNumId w:val="174"/>
  </w:num>
  <w:num w:numId="127" w16cid:durableId="53049350">
    <w:abstractNumId w:val="72"/>
  </w:num>
  <w:num w:numId="128" w16cid:durableId="2126072945">
    <w:abstractNumId w:val="168"/>
  </w:num>
  <w:num w:numId="129" w16cid:durableId="13657143">
    <w:abstractNumId w:val="16"/>
  </w:num>
  <w:num w:numId="130" w16cid:durableId="1906573942">
    <w:abstractNumId w:val="8"/>
  </w:num>
  <w:num w:numId="131" w16cid:durableId="1204442409">
    <w:abstractNumId w:val="128"/>
  </w:num>
  <w:num w:numId="132" w16cid:durableId="1707363903">
    <w:abstractNumId w:val="26"/>
  </w:num>
  <w:num w:numId="133" w16cid:durableId="1325545469">
    <w:abstractNumId w:val="11"/>
  </w:num>
  <w:num w:numId="134" w16cid:durableId="1880583367">
    <w:abstractNumId w:val="165"/>
  </w:num>
  <w:num w:numId="135" w16cid:durableId="715661174">
    <w:abstractNumId w:val="43"/>
  </w:num>
  <w:num w:numId="136" w16cid:durableId="818813443">
    <w:abstractNumId w:val="34"/>
  </w:num>
  <w:num w:numId="137" w16cid:durableId="2067339836">
    <w:abstractNumId w:val="44"/>
  </w:num>
  <w:num w:numId="138" w16cid:durableId="1781216092">
    <w:abstractNumId w:val="172"/>
  </w:num>
  <w:num w:numId="139" w16cid:durableId="535853931">
    <w:abstractNumId w:val="114"/>
  </w:num>
  <w:num w:numId="140" w16cid:durableId="2102605169">
    <w:abstractNumId w:val="138"/>
  </w:num>
  <w:num w:numId="141" w16cid:durableId="831220949">
    <w:abstractNumId w:val="61"/>
  </w:num>
  <w:num w:numId="142" w16cid:durableId="1588078853">
    <w:abstractNumId w:val="150"/>
  </w:num>
  <w:num w:numId="143" w16cid:durableId="1149589024">
    <w:abstractNumId w:val="23"/>
  </w:num>
  <w:num w:numId="144" w16cid:durableId="75826852">
    <w:abstractNumId w:val="102"/>
  </w:num>
  <w:num w:numId="145" w16cid:durableId="561138560">
    <w:abstractNumId w:val="146"/>
  </w:num>
  <w:num w:numId="146" w16cid:durableId="1021205335">
    <w:abstractNumId w:val="58"/>
  </w:num>
  <w:num w:numId="147" w16cid:durableId="298610428">
    <w:abstractNumId w:val="154"/>
  </w:num>
  <w:num w:numId="148" w16cid:durableId="645088268">
    <w:abstractNumId w:val="20"/>
  </w:num>
  <w:num w:numId="149" w16cid:durableId="1023047590">
    <w:abstractNumId w:val="111"/>
  </w:num>
  <w:num w:numId="150" w16cid:durableId="1911387026">
    <w:abstractNumId w:val="142"/>
  </w:num>
  <w:num w:numId="151" w16cid:durableId="1372341478">
    <w:abstractNumId w:val="50"/>
  </w:num>
  <w:num w:numId="152" w16cid:durableId="324670960">
    <w:abstractNumId w:val="173"/>
  </w:num>
  <w:num w:numId="153" w16cid:durableId="832992781">
    <w:abstractNumId w:val="169"/>
  </w:num>
  <w:num w:numId="154" w16cid:durableId="1477719898">
    <w:abstractNumId w:val="33"/>
  </w:num>
  <w:num w:numId="155" w16cid:durableId="760637394">
    <w:abstractNumId w:val="51"/>
  </w:num>
  <w:num w:numId="156" w16cid:durableId="517276455">
    <w:abstractNumId w:val="151"/>
  </w:num>
  <w:num w:numId="157" w16cid:durableId="782456244">
    <w:abstractNumId w:val="101"/>
  </w:num>
  <w:num w:numId="158" w16cid:durableId="20013252">
    <w:abstractNumId w:val="161"/>
  </w:num>
  <w:num w:numId="159" w16cid:durableId="2007633327">
    <w:abstractNumId w:val="14"/>
  </w:num>
  <w:num w:numId="160" w16cid:durableId="1908684241">
    <w:abstractNumId w:val="79"/>
  </w:num>
  <w:num w:numId="161" w16cid:durableId="1169827731">
    <w:abstractNumId w:val="133"/>
  </w:num>
  <w:num w:numId="162" w16cid:durableId="799149023">
    <w:abstractNumId w:val="25"/>
  </w:num>
  <w:num w:numId="163" w16cid:durableId="474880398">
    <w:abstractNumId w:val="78"/>
  </w:num>
  <w:num w:numId="164" w16cid:durableId="140512598">
    <w:abstractNumId w:val="98"/>
  </w:num>
  <w:num w:numId="165" w16cid:durableId="980229519">
    <w:abstractNumId w:val="122"/>
  </w:num>
  <w:num w:numId="166" w16cid:durableId="1836333387">
    <w:abstractNumId w:val="93"/>
  </w:num>
  <w:num w:numId="167" w16cid:durableId="149441743">
    <w:abstractNumId w:val="96"/>
  </w:num>
  <w:num w:numId="168" w16cid:durableId="412627491">
    <w:abstractNumId w:val="40"/>
  </w:num>
  <w:num w:numId="169" w16cid:durableId="1498614178">
    <w:abstractNumId w:val="107"/>
  </w:num>
  <w:num w:numId="170" w16cid:durableId="683895419">
    <w:abstractNumId w:val="135"/>
  </w:num>
  <w:num w:numId="171" w16cid:durableId="452404341">
    <w:abstractNumId w:val="123"/>
  </w:num>
  <w:num w:numId="172" w16cid:durableId="1626614305">
    <w:abstractNumId w:val="147"/>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C40"/>
    <w:rsid w:val="000019A3"/>
    <w:rsid w:val="0000242E"/>
    <w:rsid w:val="00011A8D"/>
    <w:rsid w:val="00012529"/>
    <w:rsid w:val="00014B82"/>
    <w:rsid w:val="0001538C"/>
    <w:rsid w:val="000158BF"/>
    <w:rsid w:val="0002012A"/>
    <w:rsid w:val="00020D35"/>
    <w:rsid w:val="000254AE"/>
    <w:rsid w:val="00031CED"/>
    <w:rsid w:val="000333E8"/>
    <w:rsid w:val="000335C3"/>
    <w:rsid w:val="0003541C"/>
    <w:rsid w:val="00035A77"/>
    <w:rsid w:val="000414A5"/>
    <w:rsid w:val="000477CE"/>
    <w:rsid w:val="00050F97"/>
    <w:rsid w:val="000517EC"/>
    <w:rsid w:val="0005487D"/>
    <w:rsid w:val="00055D7D"/>
    <w:rsid w:val="00066663"/>
    <w:rsid w:val="00067E95"/>
    <w:rsid w:val="00073966"/>
    <w:rsid w:val="00075245"/>
    <w:rsid w:val="0008050C"/>
    <w:rsid w:val="000868A8"/>
    <w:rsid w:val="00086911"/>
    <w:rsid w:val="00087E77"/>
    <w:rsid w:val="00097834"/>
    <w:rsid w:val="000A07CB"/>
    <w:rsid w:val="000A23D9"/>
    <w:rsid w:val="000A2B90"/>
    <w:rsid w:val="000A3AC3"/>
    <w:rsid w:val="000A46E3"/>
    <w:rsid w:val="000B0B5D"/>
    <w:rsid w:val="000B1224"/>
    <w:rsid w:val="000B7EC5"/>
    <w:rsid w:val="000C25CB"/>
    <w:rsid w:val="000C3BA1"/>
    <w:rsid w:val="000C5E9D"/>
    <w:rsid w:val="000C5F4C"/>
    <w:rsid w:val="000C6752"/>
    <w:rsid w:val="000D63F1"/>
    <w:rsid w:val="000D6FD3"/>
    <w:rsid w:val="000D766B"/>
    <w:rsid w:val="000E0DC8"/>
    <w:rsid w:val="000E17C3"/>
    <w:rsid w:val="000E227C"/>
    <w:rsid w:val="000F385C"/>
    <w:rsid w:val="000F3953"/>
    <w:rsid w:val="000F7B63"/>
    <w:rsid w:val="000F7F54"/>
    <w:rsid w:val="001017F7"/>
    <w:rsid w:val="00103840"/>
    <w:rsid w:val="00111923"/>
    <w:rsid w:val="001129BC"/>
    <w:rsid w:val="00115098"/>
    <w:rsid w:val="00121D2A"/>
    <w:rsid w:val="001232C0"/>
    <w:rsid w:val="001253D7"/>
    <w:rsid w:val="0012658C"/>
    <w:rsid w:val="00131C14"/>
    <w:rsid w:val="00132182"/>
    <w:rsid w:val="00135092"/>
    <w:rsid w:val="00135F5F"/>
    <w:rsid w:val="00140BED"/>
    <w:rsid w:val="0014176F"/>
    <w:rsid w:val="00142C15"/>
    <w:rsid w:val="00143B96"/>
    <w:rsid w:val="0014525C"/>
    <w:rsid w:val="00150300"/>
    <w:rsid w:val="001522CF"/>
    <w:rsid w:val="001523E1"/>
    <w:rsid w:val="00162A72"/>
    <w:rsid w:val="001639B1"/>
    <w:rsid w:val="0016482B"/>
    <w:rsid w:val="00164C32"/>
    <w:rsid w:val="00164DE2"/>
    <w:rsid w:val="00181A1E"/>
    <w:rsid w:val="00182158"/>
    <w:rsid w:val="001834F4"/>
    <w:rsid w:val="00184A08"/>
    <w:rsid w:val="001856CE"/>
    <w:rsid w:val="00186D3A"/>
    <w:rsid w:val="0019070A"/>
    <w:rsid w:val="0019283A"/>
    <w:rsid w:val="0019424D"/>
    <w:rsid w:val="001956A3"/>
    <w:rsid w:val="00195B0A"/>
    <w:rsid w:val="00196ECC"/>
    <w:rsid w:val="001A1ED7"/>
    <w:rsid w:val="001A5985"/>
    <w:rsid w:val="001B4FD1"/>
    <w:rsid w:val="001B5C49"/>
    <w:rsid w:val="001B5F75"/>
    <w:rsid w:val="001B7AD7"/>
    <w:rsid w:val="001C67FD"/>
    <w:rsid w:val="001D20A2"/>
    <w:rsid w:val="001D3BC3"/>
    <w:rsid w:val="001D5DC4"/>
    <w:rsid w:val="001E237B"/>
    <w:rsid w:val="001E46EE"/>
    <w:rsid w:val="001E52D5"/>
    <w:rsid w:val="001F0D29"/>
    <w:rsid w:val="001F1E16"/>
    <w:rsid w:val="001F4C89"/>
    <w:rsid w:val="001F694A"/>
    <w:rsid w:val="00204E58"/>
    <w:rsid w:val="0020563E"/>
    <w:rsid w:val="00207A08"/>
    <w:rsid w:val="002109E2"/>
    <w:rsid w:val="00211575"/>
    <w:rsid w:val="002128A3"/>
    <w:rsid w:val="00214E62"/>
    <w:rsid w:val="0022169D"/>
    <w:rsid w:val="00222F6D"/>
    <w:rsid w:val="00226429"/>
    <w:rsid w:val="00226F3B"/>
    <w:rsid w:val="00227D15"/>
    <w:rsid w:val="00231872"/>
    <w:rsid w:val="00233B20"/>
    <w:rsid w:val="00233D1A"/>
    <w:rsid w:val="002343CF"/>
    <w:rsid w:val="00237DA1"/>
    <w:rsid w:val="00240794"/>
    <w:rsid w:val="0024226C"/>
    <w:rsid w:val="0024378C"/>
    <w:rsid w:val="00247550"/>
    <w:rsid w:val="00254C15"/>
    <w:rsid w:val="00255C08"/>
    <w:rsid w:val="00257476"/>
    <w:rsid w:val="00260EC5"/>
    <w:rsid w:val="00261E3B"/>
    <w:rsid w:val="00263C17"/>
    <w:rsid w:val="00265E45"/>
    <w:rsid w:val="002668F7"/>
    <w:rsid w:val="00270107"/>
    <w:rsid w:val="00272893"/>
    <w:rsid w:val="00274707"/>
    <w:rsid w:val="0028360E"/>
    <w:rsid w:val="00293836"/>
    <w:rsid w:val="00297C08"/>
    <w:rsid w:val="00297F8A"/>
    <w:rsid w:val="002A4954"/>
    <w:rsid w:val="002B11E2"/>
    <w:rsid w:val="002B140F"/>
    <w:rsid w:val="002B1691"/>
    <w:rsid w:val="002B30F1"/>
    <w:rsid w:val="002B4545"/>
    <w:rsid w:val="002B4B16"/>
    <w:rsid w:val="002B5E41"/>
    <w:rsid w:val="002B635A"/>
    <w:rsid w:val="002B69CC"/>
    <w:rsid w:val="002B7552"/>
    <w:rsid w:val="002C135D"/>
    <w:rsid w:val="002C15F4"/>
    <w:rsid w:val="002C7986"/>
    <w:rsid w:val="002D0550"/>
    <w:rsid w:val="002D3144"/>
    <w:rsid w:val="002D59BD"/>
    <w:rsid w:val="002E3E20"/>
    <w:rsid w:val="002E52EB"/>
    <w:rsid w:val="002E5429"/>
    <w:rsid w:val="002E5E71"/>
    <w:rsid w:val="002E679E"/>
    <w:rsid w:val="002E795F"/>
    <w:rsid w:val="002E7DE6"/>
    <w:rsid w:val="002F0CAC"/>
    <w:rsid w:val="002F15CB"/>
    <w:rsid w:val="002F3277"/>
    <w:rsid w:val="002F5103"/>
    <w:rsid w:val="0030182F"/>
    <w:rsid w:val="0030274D"/>
    <w:rsid w:val="00312C84"/>
    <w:rsid w:val="00321DAE"/>
    <w:rsid w:val="00321FA5"/>
    <w:rsid w:val="00324F61"/>
    <w:rsid w:val="00330AEF"/>
    <w:rsid w:val="003359CE"/>
    <w:rsid w:val="00336808"/>
    <w:rsid w:val="00347C84"/>
    <w:rsid w:val="003515F1"/>
    <w:rsid w:val="00354FBB"/>
    <w:rsid w:val="00356506"/>
    <w:rsid w:val="00362EE7"/>
    <w:rsid w:val="0037246F"/>
    <w:rsid w:val="003727A8"/>
    <w:rsid w:val="003738AA"/>
    <w:rsid w:val="00374BC0"/>
    <w:rsid w:val="003761F7"/>
    <w:rsid w:val="003777A7"/>
    <w:rsid w:val="003856E4"/>
    <w:rsid w:val="00386560"/>
    <w:rsid w:val="00390BE6"/>
    <w:rsid w:val="003927FF"/>
    <w:rsid w:val="0039364E"/>
    <w:rsid w:val="003952E0"/>
    <w:rsid w:val="003955A5"/>
    <w:rsid w:val="00396C28"/>
    <w:rsid w:val="00396CF1"/>
    <w:rsid w:val="003A05BF"/>
    <w:rsid w:val="003A074D"/>
    <w:rsid w:val="003A2238"/>
    <w:rsid w:val="003A2D00"/>
    <w:rsid w:val="003A594A"/>
    <w:rsid w:val="003B0C91"/>
    <w:rsid w:val="003B2B1D"/>
    <w:rsid w:val="003B79E6"/>
    <w:rsid w:val="003B7A66"/>
    <w:rsid w:val="003C59F2"/>
    <w:rsid w:val="003D19F0"/>
    <w:rsid w:val="003D1E9A"/>
    <w:rsid w:val="003D4EAA"/>
    <w:rsid w:val="003D6ECA"/>
    <w:rsid w:val="003E036C"/>
    <w:rsid w:val="003E10E0"/>
    <w:rsid w:val="003E18F0"/>
    <w:rsid w:val="003E59ED"/>
    <w:rsid w:val="003F2FC2"/>
    <w:rsid w:val="003F3B8C"/>
    <w:rsid w:val="00410A0B"/>
    <w:rsid w:val="004110B1"/>
    <w:rsid w:val="00412CB6"/>
    <w:rsid w:val="0041392E"/>
    <w:rsid w:val="004172F4"/>
    <w:rsid w:val="00420772"/>
    <w:rsid w:val="004300E6"/>
    <w:rsid w:val="00430AC1"/>
    <w:rsid w:val="00431FC2"/>
    <w:rsid w:val="00435B58"/>
    <w:rsid w:val="00436A3E"/>
    <w:rsid w:val="00450494"/>
    <w:rsid w:val="00451838"/>
    <w:rsid w:val="00452089"/>
    <w:rsid w:val="0045508A"/>
    <w:rsid w:val="00455313"/>
    <w:rsid w:val="00457A6E"/>
    <w:rsid w:val="00462556"/>
    <w:rsid w:val="00466026"/>
    <w:rsid w:val="004738B3"/>
    <w:rsid w:val="0048300E"/>
    <w:rsid w:val="00487444"/>
    <w:rsid w:val="0049171C"/>
    <w:rsid w:val="004A284F"/>
    <w:rsid w:val="004A40A2"/>
    <w:rsid w:val="004A493E"/>
    <w:rsid w:val="004A776C"/>
    <w:rsid w:val="004A7D9A"/>
    <w:rsid w:val="004B0E5B"/>
    <w:rsid w:val="004B5CA9"/>
    <w:rsid w:val="004C0885"/>
    <w:rsid w:val="004C0E9E"/>
    <w:rsid w:val="004C4B4C"/>
    <w:rsid w:val="004D2B13"/>
    <w:rsid w:val="004D342F"/>
    <w:rsid w:val="004D5B31"/>
    <w:rsid w:val="004E442C"/>
    <w:rsid w:val="004E54CC"/>
    <w:rsid w:val="004E6D9B"/>
    <w:rsid w:val="004F027F"/>
    <w:rsid w:val="004F0C37"/>
    <w:rsid w:val="004F2121"/>
    <w:rsid w:val="004F3154"/>
    <w:rsid w:val="004F3654"/>
    <w:rsid w:val="004F4A61"/>
    <w:rsid w:val="0050194E"/>
    <w:rsid w:val="00501A69"/>
    <w:rsid w:val="0050319E"/>
    <w:rsid w:val="00506211"/>
    <w:rsid w:val="005072F3"/>
    <w:rsid w:val="005119BF"/>
    <w:rsid w:val="0051437E"/>
    <w:rsid w:val="005154D2"/>
    <w:rsid w:val="00520D4B"/>
    <w:rsid w:val="005307C3"/>
    <w:rsid w:val="0053200B"/>
    <w:rsid w:val="00535698"/>
    <w:rsid w:val="00543354"/>
    <w:rsid w:val="00553DB0"/>
    <w:rsid w:val="00556E9C"/>
    <w:rsid w:val="00557E95"/>
    <w:rsid w:val="00560577"/>
    <w:rsid w:val="00563254"/>
    <w:rsid w:val="00564262"/>
    <w:rsid w:val="005643E0"/>
    <w:rsid w:val="0056578B"/>
    <w:rsid w:val="00566808"/>
    <w:rsid w:val="00575096"/>
    <w:rsid w:val="00580205"/>
    <w:rsid w:val="00581929"/>
    <w:rsid w:val="00583BDD"/>
    <w:rsid w:val="005863D3"/>
    <w:rsid w:val="005871B3"/>
    <w:rsid w:val="005902C7"/>
    <w:rsid w:val="00590A2D"/>
    <w:rsid w:val="00594A91"/>
    <w:rsid w:val="005A3B4D"/>
    <w:rsid w:val="005A622A"/>
    <w:rsid w:val="005B26C2"/>
    <w:rsid w:val="005B323A"/>
    <w:rsid w:val="005B32E3"/>
    <w:rsid w:val="005B6758"/>
    <w:rsid w:val="005B7BE1"/>
    <w:rsid w:val="005C17F2"/>
    <w:rsid w:val="005C3976"/>
    <w:rsid w:val="005C41B8"/>
    <w:rsid w:val="005C703A"/>
    <w:rsid w:val="005C70A8"/>
    <w:rsid w:val="005D1835"/>
    <w:rsid w:val="005D1F0D"/>
    <w:rsid w:val="005D2C41"/>
    <w:rsid w:val="005D7A38"/>
    <w:rsid w:val="005E17CF"/>
    <w:rsid w:val="005E241D"/>
    <w:rsid w:val="005E453F"/>
    <w:rsid w:val="005E627A"/>
    <w:rsid w:val="005F0090"/>
    <w:rsid w:val="005F2972"/>
    <w:rsid w:val="005F4902"/>
    <w:rsid w:val="005F5A37"/>
    <w:rsid w:val="005F5D95"/>
    <w:rsid w:val="00600180"/>
    <w:rsid w:val="00601C85"/>
    <w:rsid w:val="00604C10"/>
    <w:rsid w:val="00604D82"/>
    <w:rsid w:val="00605A13"/>
    <w:rsid w:val="00605AD0"/>
    <w:rsid w:val="00607440"/>
    <w:rsid w:val="00607E19"/>
    <w:rsid w:val="00610A16"/>
    <w:rsid w:val="00612F3E"/>
    <w:rsid w:val="006144AC"/>
    <w:rsid w:val="00617851"/>
    <w:rsid w:val="00617F0E"/>
    <w:rsid w:val="00623494"/>
    <w:rsid w:val="006259D7"/>
    <w:rsid w:val="00625E8A"/>
    <w:rsid w:val="006267F5"/>
    <w:rsid w:val="00631691"/>
    <w:rsid w:val="00633E28"/>
    <w:rsid w:val="0063510A"/>
    <w:rsid w:val="00637FA9"/>
    <w:rsid w:val="00640C6A"/>
    <w:rsid w:val="0064378B"/>
    <w:rsid w:val="00643B4A"/>
    <w:rsid w:val="00644305"/>
    <w:rsid w:val="0064445B"/>
    <w:rsid w:val="00645557"/>
    <w:rsid w:val="006478E6"/>
    <w:rsid w:val="00653C05"/>
    <w:rsid w:val="006554C2"/>
    <w:rsid w:val="0066252A"/>
    <w:rsid w:val="006665D8"/>
    <w:rsid w:val="00670F9E"/>
    <w:rsid w:val="00671576"/>
    <w:rsid w:val="00673CE0"/>
    <w:rsid w:val="00675E87"/>
    <w:rsid w:val="00680C50"/>
    <w:rsid w:val="00682AAF"/>
    <w:rsid w:val="00683904"/>
    <w:rsid w:val="0068395A"/>
    <w:rsid w:val="00685A20"/>
    <w:rsid w:val="006870BB"/>
    <w:rsid w:val="00691D82"/>
    <w:rsid w:val="006938EF"/>
    <w:rsid w:val="00694B50"/>
    <w:rsid w:val="00697E2E"/>
    <w:rsid w:val="00697E57"/>
    <w:rsid w:val="006A1453"/>
    <w:rsid w:val="006A1AF1"/>
    <w:rsid w:val="006A4D95"/>
    <w:rsid w:val="006B1F47"/>
    <w:rsid w:val="006B4E21"/>
    <w:rsid w:val="006B5C67"/>
    <w:rsid w:val="006C1451"/>
    <w:rsid w:val="006C7DD7"/>
    <w:rsid w:val="006D0533"/>
    <w:rsid w:val="006E0106"/>
    <w:rsid w:val="006E0836"/>
    <w:rsid w:val="006E24F1"/>
    <w:rsid w:val="006E5926"/>
    <w:rsid w:val="006E6C7D"/>
    <w:rsid w:val="006E6CDF"/>
    <w:rsid w:val="006F0728"/>
    <w:rsid w:val="006F473B"/>
    <w:rsid w:val="006F65FB"/>
    <w:rsid w:val="006F69F3"/>
    <w:rsid w:val="00702FEB"/>
    <w:rsid w:val="00703F13"/>
    <w:rsid w:val="0070636F"/>
    <w:rsid w:val="0071038D"/>
    <w:rsid w:val="0071274B"/>
    <w:rsid w:val="007151DE"/>
    <w:rsid w:val="00722FAD"/>
    <w:rsid w:val="007276F9"/>
    <w:rsid w:val="0073555A"/>
    <w:rsid w:val="00736147"/>
    <w:rsid w:val="0073681C"/>
    <w:rsid w:val="00742055"/>
    <w:rsid w:val="00743597"/>
    <w:rsid w:val="0074645F"/>
    <w:rsid w:val="00746CCE"/>
    <w:rsid w:val="00750A16"/>
    <w:rsid w:val="007511E2"/>
    <w:rsid w:val="0075286D"/>
    <w:rsid w:val="00763315"/>
    <w:rsid w:val="007634D7"/>
    <w:rsid w:val="0076425D"/>
    <w:rsid w:val="0076432B"/>
    <w:rsid w:val="007707E7"/>
    <w:rsid w:val="00784CC6"/>
    <w:rsid w:val="00784EDD"/>
    <w:rsid w:val="00791123"/>
    <w:rsid w:val="00791DDE"/>
    <w:rsid w:val="007925EF"/>
    <w:rsid w:val="00794E0C"/>
    <w:rsid w:val="007A07F6"/>
    <w:rsid w:val="007A32B3"/>
    <w:rsid w:val="007A4AA6"/>
    <w:rsid w:val="007A4B20"/>
    <w:rsid w:val="007B61F8"/>
    <w:rsid w:val="007C0881"/>
    <w:rsid w:val="007C1F10"/>
    <w:rsid w:val="007D1217"/>
    <w:rsid w:val="007D1237"/>
    <w:rsid w:val="007D2392"/>
    <w:rsid w:val="007D4A64"/>
    <w:rsid w:val="007E0030"/>
    <w:rsid w:val="007E3763"/>
    <w:rsid w:val="007E7B90"/>
    <w:rsid w:val="007F1FC3"/>
    <w:rsid w:val="007F5679"/>
    <w:rsid w:val="007F704C"/>
    <w:rsid w:val="00801940"/>
    <w:rsid w:val="0080196C"/>
    <w:rsid w:val="0080788F"/>
    <w:rsid w:val="00810705"/>
    <w:rsid w:val="008109A5"/>
    <w:rsid w:val="00812C57"/>
    <w:rsid w:val="00815DC1"/>
    <w:rsid w:val="0081781E"/>
    <w:rsid w:val="0082460E"/>
    <w:rsid w:val="00824A60"/>
    <w:rsid w:val="00824C38"/>
    <w:rsid w:val="008254EF"/>
    <w:rsid w:val="00826DCF"/>
    <w:rsid w:val="00826E96"/>
    <w:rsid w:val="008313E8"/>
    <w:rsid w:val="00831802"/>
    <w:rsid w:val="0083359D"/>
    <w:rsid w:val="00835BCC"/>
    <w:rsid w:val="008373BA"/>
    <w:rsid w:val="008408AA"/>
    <w:rsid w:val="00840C03"/>
    <w:rsid w:val="00844DE1"/>
    <w:rsid w:val="00846B68"/>
    <w:rsid w:val="00847AD8"/>
    <w:rsid w:val="0085260E"/>
    <w:rsid w:val="00853D03"/>
    <w:rsid w:val="00857C72"/>
    <w:rsid w:val="00863257"/>
    <w:rsid w:val="008666EE"/>
    <w:rsid w:val="00866D08"/>
    <w:rsid w:val="00871539"/>
    <w:rsid w:val="00873CAF"/>
    <w:rsid w:val="00874790"/>
    <w:rsid w:val="008757C7"/>
    <w:rsid w:val="0087637B"/>
    <w:rsid w:val="0088143D"/>
    <w:rsid w:val="008817D6"/>
    <w:rsid w:val="0088505F"/>
    <w:rsid w:val="00886057"/>
    <w:rsid w:val="0089299D"/>
    <w:rsid w:val="0089627B"/>
    <w:rsid w:val="008977EF"/>
    <w:rsid w:val="00897B15"/>
    <w:rsid w:val="008A03D9"/>
    <w:rsid w:val="008A0D5C"/>
    <w:rsid w:val="008A2482"/>
    <w:rsid w:val="008A7342"/>
    <w:rsid w:val="008A78CA"/>
    <w:rsid w:val="008B0608"/>
    <w:rsid w:val="008C1684"/>
    <w:rsid w:val="008C4919"/>
    <w:rsid w:val="008C5799"/>
    <w:rsid w:val="008C65CF"/>
    <w:rsid w:val="008D4163"/>
    <w:rsid w:val="008D53CA"/>
    <w:rsid w:val="008D7C4E"/>
    <w:rsid w:val="008E01F1"/>
    <w:rsid w:val="008E0D54"/>
    <w:rsid w:val="008E54C9"/>
    <w:rsid w:val="008E6FD8"/>
    <w:rsid w:val="008E7D02"/>
    <w:rsid w:val="008F118D"/>
    <w:rsid w:val="008F401A"/>
    <w:rsid w:val="008F4456"/>
    <w:rsid w:val="008F60AC"/>
    <w:rsid w:val="008F6442"/>
    <w:rsid w:val="009007F9"/>
    <w:rsid w:val="00900C59"/>
    <w:rsid w:val="0090272A"/>
    <w:rsid w:val="00906DD1"/>
    <w:rsid w:val="00910DAE"/>
    <w:rsid w:val="00910F46"/>
    <w:rsid w:val="009134F3"/>
    <w:rsid w:val="00914432"/>
    <w:rsid w:val="009149EE"/>
    <w:rsid w:val="009169A1"/>
    <w:rsid w:val="00921CA5"/>
    <w:rsid w:val="00924613"/>
    <w:rsid w:val="009314E7"/>
    <w:rsid w:val="009376A5"/>
    <w:rsid w:val="009458C5"/>
    <w:rsid w:val="00950B5E"/>
    <w:rsid w:val="00950BB0"/>
    <w:rsid w:val="00954555"/>
    <w:rsid w:val="0095540A"/>
    <w:rsid w:val="0095546D"/>
    <w:rsid w:val="00956B0F"/>
    <w:rsid w:val="00966C40"/>
    <w:rsid w:val="009703C5"/>
    <w:rsid w:val="00970A96"/>
    <w:rsid w:val="00973300"/>
    <w:rsid w:val="0098093D"/>
    <w:rsid w:val="0098533D"/>
    <w:rsid w:val="00985FB4"/>
    <w:rsid w:val="00990795"/>
    <w:rsid w:val="00993F42"/>
    <w:rsid w:val="009945AA"/>
    <w:rsid w:val="0099503C"/>
    <w:rsid w:val="0099651E"/>
    <w:rsid w:val="009970A7"/>
    <w:rsid w:val="009A17C3"/>
    <w:rsid w:val="009A68DC"/>
    <w:rsid w:val="009B64FF"/>
    <w:rsid w:val="009B6CBA"/>
    <w:rsid w:val="009B7973"/>
    <w:rsid w:val="009C0321"/>
    <w:rsid w:val="009C402F"/>
    <w:rsid w:val="009C4EE4"/>
    <w:rsid w:val="009C5340"/>
    <w:rsid w:val="009D6C90"/>
    <w:rsid w:val="009E1B86"/>
    <w:rsid w:val="009E60B6"/>
    <w:rsid w:val="009F182D"/>
    <w:rsid w:val="009F1F74"/>
    <w:rsid w:val="009F46CF"/>
    <w:rsid w:val="009F4A25"/>
    <w:rsid w:val="009F56A2"/>
    <w:rsid w:val="009F5F19"/>
    <w:rsid w:val="009F60A2"/>
    <w:rsid w:val="009F6284"/>
    <w:rsid w:val="00A02355"/>
    <w:rsid w:val="00A02CD0"/>
    <w:rsid w:val="00A05071"/>
    <w:rsid w:val="00A050E8"/>
    <w:rsid w:val="00A05B92"/>
    <w:rsid w:val="00A1067A"/>
    <w:rsid w:val="00A11BD3"/>
    <w:rsid w:val="00A12F69"/>
    <w:rsid w:val="00A2228C"/>
    <w:rsid w:val="00A23B5A"/>
    <w:rsid w:val="00A23CFB"/>
    <w:rsid w:val="00A257DD"/>
    <w:rsid w:val="00A3144E"/>
    <w:rsid w:val="00A31649"/>
    <w:rsid w:val="00A33C46"/>
    <w:rsid w:val="00A34FBD"/>
    <w:rsid w:val="00A368D3"/>
    <w:rsid w:val="00A434A0"/>
    <w:rsid w:val="00A46FCE"/>
    <w:rsid w:val="00A5139F"/>
    <w:rsid w:val="00A52942"/>
    <w:rsid w:val="00A530EC"/>
    <w:rsid w:val="00A56A82"/>
    <w:rsid w:val="00A62917"/>
    <w:rsid w:val="00A63774"/>
    <w:rsid w:val="00A64D74"/>
    <w:rsid w:val="00A66032"/>
    <w:rsid w:val="00A66D8B"/>
    <w:rsid w:val="00A71244"/>
    <w:rsid w:val="00A72B77"/>
    <w:rsid w:val="00A73536"/>
    <w:rsid w:val="00A80B89"/>
    <w:rsid w:val="00A86C40"/>
    <w:rsid w:val="00A8717F"/>
    <w:rsid w:val="00A915C4"/>
    <w:rsid w:val="00A94938"/>
    <w:rsid w:val="00A962E9"/>
    <w:rsid w:val="00A96573"/>
    <w:rsid w:val="00AA0D65"/>
    <w:rsid w:val="00AA18C3"/>
    <w:rsid w:val="00AA38B0"/>
    <w:rsid w:val="00AA57E1"/>
    <w:rsid w:val="00AA66EB"/>
    <w:rsid w:val="00AC450D"/>
    <w:rsid w:val="00AC73B1"/>
    <w:rsid w:val="00AD2369"/>
    <w:rsid w:val="00AD3702"/>
    <w:rsid w:val="00AE0E6E"/>
    <w:rsid w:val="00AE20D0"/>
    <w:rsid w:val="00AE5695"/>
    <w:rsid w:val="00AF0D3D"/>
    <w:rsid w:val="00AF1567"/>
    <w:rsid w:val="00AF448B"/>
    <w:rsid w:val="00AF4B63"/>
    <w:rsid w:val="00AF6502"/>
    <w:rsid w:val="00B009FF"/>
    <w:rsid w:val="00B01340"/>
    <w:rsid w:val="00B06EB0"/>
    <w:rsid w:val="00B11DDF"/>
    <w:rsid w:val="00B13EF2"/>
    <w:rsid w:val="00B17B71"/>
    <w:rsid w:val="00B31065"/>
    <w:rsid w:val="00B348F9"/>
    <w:rsid w:val="00B34EE5"/>
    <w:rsid w:val="00B36B5F"/>
    <w:rsid w:val="00B37D26"/>
    <w:rsid w:val="00B40A39"/>
    <w:rsid w:val="00B44541"/>
    <w:rsid w:val="00B546FD"/>
    <w:rsid w:val="00B5513E"/>
    <w:rsid w:val="00B5599E"/>
    <w:rsid w:val="00B56748"/>
    <w:rsid w:val="00B56DEA"/>
    <w:rsid w:val="00B6422A"/>
    <w:rsid w:val="00B64987"/>
    <w:rsid w:val="00B662EF"/>
    <w:rsid w:val="00B7094E"/>
    <w:rsid w:val="00B71F2C"/>
    <w:rsid w:val="00B7357F"/>
    <w:rsid w:val="00B74292"/>
    <w:rsid w:val="00B75C98"/>
    <w:rsid w:val="00B80483"/>
    <w:rsid w:val="00B830F1"/>
    <w:rsid w:val="00B85800"/>
    <w:rsid w:val="00B94EA5"/>
    <w:rsid w:val="00B96BA2"/>
    <w:rsid w:val="00BA1538"/>
    <w:rsid w:val="00BA61BA"/>
    <w:rsid w:val="00BA6209"/>
    <w:rsid w:val="00BA6367"/>
    <w:rsid w:val="00BA6730"/>
    <w:rsid w:val="00BB4A53"/>
    <w:rsid w:val="00BB731B"/>
    <w:rsid w:val="00BC274C"/>
    <w:rsid w:val="00BC74D8"/>
    <w:rsid w:val="00BC7573"/>
    <w:rsid w:val="00BD0571"/>
    <w:rsid w:val="00BD1A54"/>
    <w:rsid w:val="00BD4217"/>
    <w:rsid w:val="00BD480D"/>
    <w:rsid w:val="00BD58A2"/>
    <w:rsid w:val="00BE53E8"/>
    <w:rsid w:val="00BE5A36"/>
    <w:rsid w:val="00BE5DBE"/>
    <w:rsid w:val="00BF0F54"/>
    <w:rsid w:val="00BF3365"/>
    <w:rsid w:val="00BF363A"/>
    <w:rsid w:val="00BF408D"/>
    <w:rsid w:val="00BF46A8"/>
    <w:rsid w:val="00C03733"/>
    <w:rsid w:val="00C05415"/>
    <w:rsid w:val="00C074E0"/>
    <w:rsid w:val="00C074F1"/>
    <w:rsid w:val="00C124D3"/>
    <w:rsid w:val="00C150F5"/>
    <w:rsid w:val="00C1603A"/>
    <w:rsid w:val="00C173D1"/>
    <w:rsid w:val="00C17434"/>
    <w:rsid w:val="00C25530"/>
    <w:rsid w:val="00C27606"/>
    <w:rsid w:val="00C32809"/>
    <w:rsid w:val="00C363ED"/>
    <w:rsid w:val="00C41B9B"/>
    <w:rsid w:val="00C46888"/>
    <w:rsid w:val="00C475ED"/>
    <w:rsid w:val="00C47913"/>
    <w:rsid w:val="00C50929"/>
    <w:rsid w:val="00C51090"/>
    <w:rsid w:val="00C5246F"/>
    <w:rsid w:val="00C560B8"/>
    <w:rsid w:val="00C57800"/>
    <w:rsid w:val="00C63322"/>
    <w:rsid w:val="00C713AA"/>
    <w:rsid w:val="00C74B83"/>
    <w:rsid w:val="00C83BDD"/>
    <w:rsid w:val="00C857F4"/>
    <w:rsid w:val="00C87290"/>
    <w:rsid w:val="00C92B31"/>
    <w:rsid w:val="00C967FD"/>
    <w:rsid w:val="00CA0875"/>
    <w:rsid w:val="00CA11A5"/>
    <w:rsid w:val="00CA3916"/>
    <w:rsid w:val="00CA410B"/>
    <w:rsid w:val="00CA4B9B"/>
    <w:rsid w:val="00CA7EC1"/>
    <w:rsid w:val="00CB0881"/>
    <w:rsid w:val="00CB28D3"/>
    <w:rsid w:val="00CC0E1A"/>
    <w:rsid w:val="00CD1B2F"/>
    <w:rsid w:val="00CD2752"/>
    <w:rsid w:val="00CD32D4"/>
    <w:rsid w:val="00CD4B5D"/>
    <w:rsid w:val="00CD795E"/>
    <w:rsid w:val="00CD7ADF"/>
    <w:rsid w:val="00CE05D0"/>
    <w:rsid w:val="00CE2AE0"/>
    <w:rsid w:val="00CE4A99"/>
    <w:rsid w:val="00CE6B19"/>
    <w:rsid w:val="00CF0340"/>
    <w:rsid w:val="00CF04FF"/>
    <w:rsid w:val="00CF1436"/>
    <w:rsid w:val="00CF2557"/>
    <w:rsid w:val="00CF3CF6"/>
    <w:rsid w:val="00CF41A0"/>
    <w:rsid w:val="00CF58ED"/>
    <w:rsid w:val="00CF6B04"/>
    <w:rsid w:val="00D01690"/>
    <w:rsid w:val="00D03623"/>
    <w:rsid w:val="00D06D1F"/>
    <w:rsid w:val="00D07D54"/>
    <w:rsid w:val="00D15B3C"/>
    <w:rsid w:val="00D20F03"/>
    <w:rsid w:val="00D21021"/>
    <w:rsid w:val="00D22334"/>
    <w:rsid w:val="00D32198"/>
    <w:rsid w:val="00D3239F"/>
    <w:rsid w:val="00D35258"/>
    <w:rsid w:val="00D355EC"/>
    <w:rsid w:val="00D42760"/>
    <w:rsid w:val="00D427BB"/>
    <w:rsid w:val="00D43F10"/>
    <w:rsid w:val="00D50F84"/>
    <w:rsid w:val="00D52895"/>
    <w:rsid w:val="00D54E3F"/>
    <w:rsid w:val="00D6232D"/>
    <w:rsid w:val="00D70880"/>
    <w:rsid w:val="00D82DD1"/>
    <w:rsid w:val="00D84B19"/>
    <w:rsid w:val="00D87ADD"/>
    <w:rsid w:val="00D911FB"/>
    <w:rsid w:val="00D91262"/>
    <w:rsid w:val="00D916E3"/>
    <w:rsid w:val="00D930EF"/>
    <w:rsid w:val="00D9367F"/>
    <w:rsid w:val="00D93C2D"/>
    <w:rsid w:val="00D93F7F"/>
    <w:rsid w:val="00D95801"/>
    <w:rsid w:val="00D97DEF"/>
    <w:rsid w:val="00DA06AC"/>
    <w:rsid w:val="00DA0BC8"/>
    <w:rsid w:val="00DA1271"/>
    <w:rsid w:val="00DA1977"/>
    <w:rsid w:val="00DA6E92"/>
    <w:rsid w:val="00DB449A"/>
    <w:rsid w:val="00DB7B7C"/>
    <w:rsid w:val="00DB7EC7"/>
    <w:rsid w:val="00DC1129"/>
    <w:rsid w:val="00DC76B9"/>
    <w:rsid w:val="00DD39AC"/>
    <w:rsid w:val="00DD3FEA"/>
    <w:rsid w:val="00DD5766"/>
    <w:rsid w:val="00DD62DA"/>
    <w:rsid w:val="00DE1042"/>
    <w:rsid w:val="00DE412E"/>
    <w:rsid w:val="00DF3825"/>
    <w:rsid w:val="00E004EB"/>
    <w:rsid w:val="00E038E2"/>
    <w:rsid w:val="00E049E2"/>
    <w:rsid w:val="00E05AA1"/>
    <w:rsid w:val="00E0669C"/>
    <w:rsid w:val="00E10211"/>
    <w:rsid w:val="00E10F6E"/>
    <w:rsid w:val="00E20CA4"/>
    <w:rsid w:val="00E3269F"/>
    <w:rsid w:val="00E32CCA"/>
    <w:rsid w:val="00E33AA2"/>
    <w:rsid w:val="00E33ECC"/>
    <w:rsid w:val="00E36137"/>
    <w:rsid w:val="00E3634A"/>
    <w:rsid w:val="00E4133F"/>
    <w:rsid w:val="00E41B9B"/>
    <w:rsid w:val="00E43CAB"/>
    <w:rsid w:val="00E4514B"/>
    <w:rsid w:val="00E513C3"/>
    <w:rsid w:val="00E5239B"/>
    <w:rsid w:val="00E56FD6"/>
    <w:rsid w:val="00E61DCE"/>
    <w:rsid w:val="00E630F5"/>
    <w:rsid w:val="00E66F6C"/>
    <w:rsid w:val="00E67767"/>
    <w:rsid w:val="00E85E31"/>
    <w:rsid w:val="00E90F49"/>
    <w:rsid w:val="00E928F2"/>
    <w:rsid w:val="00E932AC"/>
    <w:rsid w:val="00E94844"/>
    <w:rsid w:val="00E9789A"/>
    <w:rsid w:val="00EA0C43"/>
    <w:rsid w:val="00EA37A1"/>
    <w:rsid w:val="00EA5408"/>
    <w:rsid w:val="00EA624F"/>
    <w:rsid w:val="00EA68B7"/>
    <w:rsid w:val="00EA7A64"/>
    <w:rsid w:val="00EB15F9"/>
    <w:rsid w:val="00EB7641"/>
    <w:rsid w:val="00EB7B53"/>
    <w:rsid w:val="00EC1775"/>
    <w:rsid w:val="00EC1F0F"/>
    <w:rsid w:val="00EC287A"/>
    <w:rsid w:val="00EC3BDB"/>
    <w:rsid w:val="00EC6BF7"/>
    <w:rsid w:val="00ED0C63"/>
    <w:rsid w:val="00ED4448"/>
    <w:rsid w:val="00EE1F7F"/>
    <w:rsid w:val="00EE643D"/>
    <w:rsid w:val="00EF488B"/>
    <w:rsid w:val="00EF609C"/>
    <w:rsid w:val="00F0498F"/>
    <w:rsid w:val="00F04DA2"/>
    <w:rsid w:val="00F059A9"/>
    <w:rsid w:val="00F07499"/>
    <w:rsid w:val="00F1371C"/>
    <w:rsid w:val="00F13C11"/>
    <w:rsid w:val="00F14676"/>
    <w:rsid w:val="00F15BEB"/>
    <w:rsid w:val="00F16D6C"/>
    <w:rsid w:val="00F22661"/>
    <w:rsid w:val="00F23705"/>
    <w:rsid w:val="00F25E33"/>
    <w:rsid w:val="00F30F1C"/>
    <w:rsid w:val="00F32223"/>
    <w:rsid w:val="00F33CAB"/>
    <w:rsid w:val="00F356E0"/>
    <w:rsid w:val="00F41E96"/>
    <w:rsid w:val="00F42070"/>
    <w:rsid w:val="00F43750"/>
    <w:rsid w:val="00F45BB4"/>
    <w:rsid w:val="00F56F44"/>
    <w:rsid w:val="00F57CFE"/>
    <w:rsid w:val="00F631AE"/>
    <w:rsid w:val="00F63E94"/>
    <w:rsid w:val="00F64976"/>
    <w:rsid w:val="00F65C9D"/>
    <w:rsid w:val="00F6656A"/>
    <w:rsid w:val="00F670E4"/>
    <w:rsid w:val="00F72538"/>
    <w:rsid w:val="00F8263A"/>
    <w:rsid w:val="00F833CF"/>
    <w:rsid w:val="00F83C9B"/>
    <w:rsid w:val="00F84CB4"/>
    <w:rsid w:val="00F85F9A"/>
    <w:rsid w:val="00F876EF"/>
    <w:rsid w:val="00F93302"/>
    <w:rsid w:val="00F965DD"/>
    <w:rsid w:val="00FA1049"/>
    <w:rsid w:val="00FA2673"/>
    <w:rsid w:val="00FA4190"/>
    <w:rsid w:val="00FA4FC8"/>
    <w:rsid w:val="00FB04B3"/>
    <w:rsid w:val="00FB0AE1"/>
    <w:rsid w:val="00FB40D4"/>
    <w:rsid w:val="00FB49BF"/>
    <w:rsid w:val="00FB5E11"/>
    <w:rsid w:val="00FC514E"/>
    <w:rsid w:val="00FC6AD6"/>
    <w:rsid w:val="00FC70D3"/>
    <w:rsid w:val="00FD1910"/>
    <w:rsid w:val="00FE19A7"/>
    <w:rsid w:val="00FE35E7"/>
    <w:rsid w:val="00FE5F7F"/>
    <w:rsid w:val="00FE78F7"/>
    <w:rsid w:val="00FE7A5E"/>
    <w:rsid w:val="00FF03FC"/>
    <w:rsid w:val="00FF1CC3"/>
    <w:rsid w:val="00FF2312"/>
    <w:rsid w:val="00FF3B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3D5AD"/>
  <w15:docId w15:val="{58EE23D1-A415-4367-A2A0-066D327C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0A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66C4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135F5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5F5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6C40"/>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semiHidden/>
    <w:rsid w:val="00135F5F"/>
    <w:rPr>
      <w:rFonts w:asciiTheme="majorHAnsi" w:eastAsiaTheme="majorEastAsia" w:hAnsiTheme="majorHAnsi" w:cstheme="majorBidi"/>
      <w:color w:val="2E74B5" w:themeColor="accent1" w:themeShade="BF"/>
      <w:sz w:val="26"/>
      <w:szCs w:val="26"/>
    </w:rPr>
  </w:style>
  <w:style w:type="paragraph" w:styleId="Footer">
    <w:name w:val="footer"/>
    <w:basedOn w:val="Normal"/>
    <w:link w:val="FooterChar1"/>
    <w:uiPriority w:val="99"/>
    <w:rsid w:val="00966C40"/>
    <w:pPr>
      <w:tabs>
        <w:tab w:val="center" w:pos="4819"/>
        <w:tab w:val="right" w:pos="9638"/>
      </w:tabs>
    </w:pPr>
  </w:style>
  <w:style w:type="character" w:customStyle="1" w:styleId="FooterChar1">
    <w:name w:val="Footer Char1"/>
    <w:basedOn w:val="DefaultParagraphFont"/>
    <w:link w:val="Footer"/>
    <w:rsid w:val="00966C40"/>
    <w:rPr>
      <w:rFonts w:ascii="Times New Roman" w:eastAsia="Times New Roman" w:hAnsi="Times New Roman" w:cs="Times New Roman"/>
      <w:sz w:val="24"/>
      <w:szCs w:val="24"/>
    </w:rPr>
  </w:style>
  <w:style w:type="paragraph" w:styleId="ListParagraph">
    <w:name w:val="List Paragraph"/>
    <w:aliases w:val="List Paragraph Red,Bullet EY,Buletai,List Paragraph21,List Paragraph2,lp1,Bullet 1,Use Case List Paragraph,Numbering,ERP-List Paragraph,List Paragraph11,List Paragraph111,Paragraph"/>
    <w:basedOn w:val="Normal"/>
    <w:link w:val="ListParagraphChar1"/>
    <w:uiPriority w:val="34"/>
    <w:qFormat/>
    <w:rsid w:val="00966C40"/>
    <w:pPr>
      <w:ind w:left="720"/>
    </w:pPr>
  </w:style>
  <w:style w:type="character" w:customStyle="1" w:styleId="ListParagraphChar1">
    <w:name w:val="List Paragraph Char1"/>
    <w:aliases w:val="List Paragraph Red Char1,Bullet EY Char1,Buletai Char1,List Paragraph21 Char1,List Paragraph2 Char1,lp1 Char1,Bullet 1 Char1,Use Case List Paragraph Char1,Numbering Char1,ERP-List Paragraph Char1,List Paragraph11 Char1"/>
    <w:link w:val="ListParagraph"/>
    <w:uiPriority w:val="34"/>
    <w:rsid w:val="004F027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5F4C"/>
    <w:rPr>
      <w:color w:val="0563C1" w:themeColor="hyperlink"/>
      <w:u w:val="single"/>
    </w:rPr>
  </w:style>
  <w:style w:type="paragraph" w:styleId="BalloonText">
    <w:name w:val="Balloon Text"/>
    <w:basedOn w:val="Normal"/>
    <w:link w:val="BalloonTextChar"/>
    <w:uiPriority w:val="99"/>
    <w:semiHidden/>
    <w:unhideWhenUsed/>
    <w:rsid w:val="000C5F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09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F1E16"/>
    <w:rPr>
      <w:sz w:val="16"/>
      <w:szCs w:val="16"/>
    </w:rPr>
  </w:style>
  <w:style w:type="paragraph" w:styleId="CommentText">
    <w:name w:val="annotation text"/>
    <w:basedOn w:val="Normal"/>
    <w:link w:val="CommentTextChar"/>
    <w:uiPriority w:val="99"/>
    <w:semiHidden/>
    <w:unhideWhenUsed/>
    <w:rsid w:val="001F1E16"/>
    <w:rPr>
      <w:sz w:val="20"/>
      <w:szCs w:val="20"/>
    </w:rPr>
  </w:style>
  <w:style w:type="character" w:customStyle="1" w:styleId="CommentTextChar">
    <w:name w:val="Comment Text Char"/>
    <w:basedOn w:val="DefaultParagraphFont"/>
    <w:link w:val="CommentText"/>
    <w:uiPriority w:val="99"/>
    <w:semiHidden/>
    <w:rsid w:val="001F1E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1E16"/>
    <w:rPr>
      <w:b/>
      <w:bCs/>
    </w:rPr>
  </w:style>
  <w:style w:type="character" w:customStyle="1" w:styleId="CommentSubjectChar">
    <w:name w:val="Comment Subject Char"/>
    <w:basedOn w:val="CommentTextChar"/>
    <w:link w:val="CommentSubject"/>
    <w:uiPriority w:val="99"/>
    <w:semiHidden/>
    <w:rsid w:val="001F1E16"/>
    <w:rPr>
      <w:rFonts w:ascii="Times New Roman" w:eastAsia="Times New Roman" w:hAnsi="Times New Roman" w:cs="Times New Roman"/>
      <w:b/>
      <w:bCs/>
      <w:sz w:val="20"/>
      <w:szCs w:val="20"/>
    </w:rPr>
  </w:style>
  <w:style w:type="character" w:styleId="PageNumber">
    <w:name w:val="page number"/>
    <w:basedOn w:val="DefaultParagraphFont"/>
    <w:rsid w:val="001F1E16"/>
  </w:style>
  <w:style w:type="paragraph" w:customStyle="1" w:styleId="TableParagraph">
    <w:name w:val="Table Paragraph"/>
    <w:basedOn w:val="Normal"/>
    <w:uiPriority w:val="1"/>
    <w:qFormat/>
    <w:rsid w:val="001F1E16"/>
    <w:pPr>
      <w:widowControl w:val="0"/>
    </w:pPr>
    <w:rPr>
      <w:rFonts w:asciiTheme="minorHAnsi" w:eastAsiaTheme="minorHAnsi" w:hAnsiTheme="minorHAnsi" w:cstheme="minorBidi"/>
      <w:sz w:val="22"/>
      <w:szCs w:val="22"/>
      <w:lang w:val="en-US"/>
    </w:rPr>
  </w:style>
  <w:style w:type="paragraph" w:styleId="Revision">
    <w:name w:val="Revision"/>
    <w:hidden/>
    <w:uiPriority w:val="99"/>
    <w:semiHidden/>
    <w:rsid w:val="001F1E16"/>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738AA"/>
    <w:pPr>
      <w:spacing w:before="100" w:beforeAutospacing="1" w:after="100" w:afterAutospacing="1"/>
    </w:pPr>
    <w:rPr>
      <w:lang w:eastAsia="lt-LT"/>
    </w:rPr>
  </w:style>
  <w:style w:type="table" w:styleId="TableGrid">
    <w:name w:val="Table Grid"/>
    <w:basedOn w:val="TableNormal"/>
    <w:uiPriority w:val="39"/>
    <w:rsid w:val="004F0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8360E"/>
    <w:pPr>
      <w:tabs>
        <w:tab w:val="center" w:pos="4819"/>
        <w:tab w:val="right" w:pos="9638"/>
      </w:tabs>
    </w:pPr>
  </w:style>
  <w:style w:type="character" w:customStyle="1" w:styleId="HeaderChar">
    <w:name w:val="Header Char"/>
    <w:basedOn w:val="DefaultParagraphFont"/>
    <w:link w:val="Header"/>
    <w:rsid w:val="0028360E"/>
    <w:rPr>
      <w:rFonts w:ascii="Times New Roman" w:eastAsia="Times New Roman" w:hAnsi="Times New Roman" w:cs="Times New Roman"/>
      <w:sz w:val="24"/>
      <w:szCs w:val="24"/>
    </w:rPr>
  </w:style>
  <w:style w:type="paragraph" w:customStyle="1" w:styleId="ListParagraph1">
    <w:name w:val="List Paragraph1"/>
    <w:basedOn w:val="Normal"/>
    <w:rsid w:val="000A07CB"/>
    <w:pPr>
      <w:suppressAutoHyphens/>
      <w:ind w:left="720"/>
    </w:pPr>
    <w:rPr>
      <w:lang w:eastAsia="ar-SA"/>
    </w:rPr>
  </w:style>
  <w:style w:type="paragraph" w:styleId="TOCHeading">
    <w:name w:val="TOC Heading"/>
    <w:basedOn w:val="Heading1"/>
    <w:next w:val="Normal"/>
    <w:uiPriority w:val="39"/>
    <w:unhideWhenUsed/>
    <w:qFormat/>
    <w:rsid w:val="00D95801"/>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rPr>
  </w:style>
  <w:style w:type="paragraph" w:styleId="TOC1">
    <w:name w:val="toc 1"/>
    <w:basedOn w:val="Normal"/>
    <w:next w:val="Normal"/>
    <w:autoRedefine/>
    <w:uiPriority w:val="39"/>
    <w:unhideWhenUsed/>
    <w:rsid w:val="005D1F0D"/>
    <w:pPr>
      <w:tabs>
        <w:tab w:val="left" w:pos="440"/>
        <w:tab w:val="right" w:leader="dot" w:pos="9629"/>
      </w:tabs>
      <w:ind w:left="426" w:hanging="426"/>
    </w:pPr>
    <w:rPr>
      <w:rFonts w:cstheme="minorHAnsi"/>
      <w:b/>
      <w:bCs/>
      <w:noProof/>
      <w:kern w:val="32"/>
      <w:sz w:val="22"/>
      <w:szCs w:val="20"/>
    </w:rPr>
  </w:style>
  <w:style w:type="character" w:customStyle="1" w:styleId="normaltextrun">
    <w:name w:val="normaltextrun"/>
    <w:basedOn w:val="DefaultParagraphFont"/>
    <w:rsid w:val="00D50F84"/>
  </w:style>
  <w:style w:type="character" w:customStyle="1" w:styleId="spellingerror">
    <w:name w:val="spellingerror"/>
    <w:basedOn w:val="DefaultParagraphFont"/>
    <w:rsid w:val="00D50F84"/>
  </w:style>
  <w:style w:type="table" w:customStyle="1" w:styleId="Lentelstinklelis1">
    <w:name w:val="Lentelės tinklelis1"/>
    <w:basedOn w:val="TableNormal"/>
    <w:next w:val="TableGrid"/>
    <w:uiPriority w:val="39"/>
    <w:rsid w:val="00C4791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uiPriority w:val="99"/>
    <w:rsid w:val="0076425D"/>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ocked/>
    <w:rsid w:val="0076425D"/>
    <w:rPr>
      <w:rFonts w:ascii="Times New Roman" w:eastAsia="Times New Roman" w:hAnsi="Times New Roman" w:cs="Times New Roman"/>
      <w:sz w:val="24"/>
      <w:szCs w:val="24"/>
    </w:rPr>
  </w:style>
  <w:style w:type="paragraph" w:customStyle="1" w:styleId="paragraph">
    <w:name w:val="paragraph"/>
    <w:basedOn w:val="Normal"/>
    <w:rsid w:val="00623494"/>
    <w:pPr>
      <w:spacing w:before="100" w:beforeAutospacing="1" w:after="100" w:afterAutospacing="1"/>
    </w:pPr>
    <w:rPr>
      <w:lang w:eastAsia="lt-LT"/>
    </w:rPr>
  </w:style>
  <w:style w:type="character" w:customStyle="1" w:styleId="eop">
    <w:name w:val="eop"/>
    <w:basedOn w:val="DefaultParagraphFont"/>
    <w:rsid w:val="00623494"/>
  </w:style>
  <w:style w:type="table" w:customStyle="1" w:styleId="Lentelstinklelis11">
    <w:name w:val="Lentelės tinklelis11"/>
    <w:basedOn w:val="TableNormal"/>
    <w:uiPriority w:val="39"/>
    <w:rsid w:val="00420772"/>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28F2"/>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eading3Char">
    <w:name w:val="Heading 3 Char"/>
    <w:basedOn w:val="DefaultParagraphFont"/>
    <w:link w:val="Heading3"/>
    <w:uiPriority w:val="9"/>
    <w:semiHidden/>
    <w:rsid w:val="00135F5F"/>
    <w:rPr>
      <w:rFonts w:asciiTheme="majorHAnsi" w:eastAsiaTheme="majorEastAsia" w:hAnsiTheme="majorHAnsi" w:cstheme="majorBidi"/>
      <w:color w:val="1F4D78" w:themeColor="accent1" w:themeShade="7F"/>
      <w:sz w:val="24"/>
      <w:szCs w:val="24"/>
    </w:rPr>
  </w:style>
  <w:style w:type="paragraph" w:customStyle="1" w:styleId="paragraph1">
    <w:name w:val="paragraph1"/>
    <w:basedOn w:val="Normal"/>
    <w:rsid w:val="00135F5F"/>
    <w:rPr>
      <w:lang w:eastAsia="lt-LT"/>
    </w:rPr>
  </w:style>
  <w:style w:type="character" w:customStyle="1" w:styleId="normaltextrun1">
    <w:name w:val="normaltextrun1"/>
    <w:basedOn w:val="DefaultParagraphFont"/>
    <w:rsid w:val="00135F5F"/>
  </w:style>
  <w:style w:type="character" w:customStyle="1" w:styleId="Neapdorotaspaminjimas1">
    <w:name w:val="Neapdorotas paminėjimas1"/>
    <w:basedOn w:val="DefaultParagraphFont"/>
    <w:uiPriority w:val="99"/>
    <w:semiHidden/>
    <w:unhideWhenUsed/>
    <w:rsid w:val="00135F5F"/>
    <w:rPr>
      <w:color w:val="808080"/>
      <w:shd w:val="clear" w:color="auto" w:fill="E6E6E6"/>
    </w:rPr>
  </w:style>
  <w:style w:type="paragraph" w:styleId="BodyText">
    <w:name w:val="Body Text"/>
    <w:basedOn w:val="Normal"/>
    <w:link w:val="BodyTextChar"/>
    <w:uiPriority w:val="1"/>
    <w:unhideWhenUsed/>
    <w:qFormat/>
    <w:rsid w:val="00F16D6C"/>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F16D6C"/>
    <w:rPr>
      <w:rFonts w:ascii="Calibri" w:eastAsia="Calibri" w:hAnsi="Calibri" w:cs="Calibri"/>
    </w:rPr>
  </w:style>
  <w:style w:type="character" w:styleId="FollowedHyperlink">
    <w:name w:val="FollowedHyperlink"/>
    <w:basedOn w:val="DefaultParagraphFont"/>
    <w:uiPriority w:val="99"/>
    <w:semiHidden/>
    <w:unhideWhenUsed/>
    <w:rsid w:val="008F64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22537">
      <w:bodyDiv w:val="1"/>
      <w:marLeft w:val="0"/>
      <w:marRight w:val="0"/>
      <w:marTop w:val="0"/>
      <w:marBottom w:val="0"/>
      <w:divBdr>
        <w:top w:val="none" w:sz="0" w:space="0" w:color="auto"/>
        <w:left w:val="none" w:sz="0" w:space="0" w:color="auto"/>
        <w:bottom w:val="none" w:sz="0" w:space="0" w:color="auto"/>
        <w:right w:val="none" w:sz="0" w:space="0" w:color="auto"/>
      </w:divBdr>
    </w:div>
    <w:div w:id="82265479">
      <w:bodyDiv w:val="1"/>
      <w:marLeft w:val="0"/>
      <w:marRight w:val="0"/>
      <w:marTop w:val="0"/>
      <w:marBottom w:val="0"/>
      <w:divBdr>
        <w:top w:val="none" w:sz="0" w:space="0" w:color="auto"/>
        <w:left w:val="none" w:sz="0" w:space="0" w:color="auto"/>
        <w:bottom w:val="none" w:sz="0" w:space="0" w:color="auto"/>
        <w:right w:val="none" w:sz="0" w:space="0" w:color="auto"/>
      </w:divBdr>
    </w:div>
    <w:div w:id="157891769">
      <w:bodyDiv w:val="1"/>
      <w:marLeft w:val="0"/>
      <w:marRight w:val="0"/>
      <w:marTop w:val="0"/>
      <w:marBottom w:val="0"/>
      <w:divBdr>
        <w:top w:val="none" w:sz="0" w:space="0" w:color="auto"/>
        <w:left w:val="none" w:sz="0" w:space="0" w:color="auto"/>
        <w:bottom w:val="none" w:sz="0" w:space="0" w:color="auto"/>
        <w:right w:val="none" w:sz="0" w:space="0" w:color="auto"/>
      </w:divBdr>
    </w:div>
    <w:div w:id="161430616">
      <w:bodyDiv w:val="1"/>
      <w:marLeft w:val="0"/>
      <w:marRight w:val="0"/>
      <w:marTop w:val="0"/>
      <w:marBottom w:val="0"/>
      <w:divBdr>
        <w:top w:val="none" w:sz="0" w:space="0" w:color="auto"/>
        <w:left w:val="none" w:sz="0" w:space="0" w:color="auto"/>
        <w:bottom w:val="none" w:sz="0" w:space="0" w:color="auto"/>
        <w:right w:val="none" w:sz="0" w:space="0" w:color="auto"/>
      </w:divBdr>
      <w:divsChild>
        <w:div w:id="1716658792">
          <w:marLeft w:val="0"/>
          <w:marRight w:val="0"/>
          <w:marTop w:val="0"/>
          <w:marBottom w:val="0"/>
          <w:divBdr>
            <w:top w:val="none" w:sz="0" w:space="0" w:color="auto"/>
            <w:left w:val="none" w:sz="0" w:space="0" w:color="auto"/>
            <w:bottom w:val="none" w:sz="0" w:space="0" w:color="auto"/>
            <w:right w:val="none" w:sz="0" w:space="0" w:color="auto"/>
          </w:divBdr>
          <w:divsChild>
            <w:div w:id="794494212">
              <w:marLeft w:val="0"/>
              <w:marRight w:val="0"/>
              <w:marTop w:val="0"/>
              <w:marBottom w:val="0"/>
              <w:divBdr>
                <w:top w:val="none" w:sz="0" w:space="0" w:color="auto"/>
                <w:left w:val="none" w:sz="0" w:space="0" w:color="auto"/>
                <w:bottom w:val="none" w:sz="0" w:space="0" w:color="auto"/>
                <w:right w:val="none" w:sz="0" w:space="0" w:color="auto"/>
              </w:divBdr>
              <w:divsChild>
                <w:div w:id="399718195">
                  <w:marLeft w:val="0"/>
                  <w:marRight w:val="0"/>
                  <w:marTop w:val="0"/>
                  <w:marBottom w:val="0"/>
                  <w:divBdr>
                    <w:top w:val="none" w:sz="0" w:space="0" w:color="auto"/>
                    <w:left w:val="none" w:sz="0" w:space="0" w:color="auto"/>
                    <w:bottom w:val="none" w:sz="0" w:space="0" w:color="auto"/>
                    <w:right w:val="none" w:sz="0" w:space="0" w:color="auto"/>
                  </w:divBdr>
                  <w:divsChild>
                    <w:div w:id="253167407">
                      <w:marLeft w:val="0"/>
                      <w:marRight w:val="0"/>
                      <w:marTop w:val="0"/>
                      <w:marBottom w:val="0"/>
                      <w:divBdr>
                        <w:top w:val="none" w:sz="0" w:space="0" w:color="auto"/>
                        <w:left w:val="none" w:sz="0" w:space="0" w:color="auto"/>
                        <w:bottom w:val="none" w:sz="0" w:space="0" w:color="auto"/>
                        <w:right w:val="none" w:sz="0" w:space="0" w:color="auto"/>
                      </w:divBdr>
                      <w:divsChild>
                        <w:div w:id="359357967">
                          <w:marLeft w:val="0"/>
                          <w:marRight w:val="0"/>
                          <w:marTop w:val="0"/>
                          <w:marBottom w:val="0"/>
                          <w:divBdr>
                            <w:top w:val="none" w:sz="0" w:space="0" w:color="auto"/>
                            <w:left w:val="none" w:sz="0" w:space="0" w:color="auto"/>
                            <w:bottom w:val="none" w:sz="0" w:space="0" w:color="auto"/>
                            <w:right w:val="none" w:sz="0" w:space="0" w:color="auto"/>
                          </w:divBdr>
                          <w:divsChild>
                            <w:div w:id="1068068252">
                              <w:marLeft w:val="0"/>
                              <w:marRight w:val="0"/>
                              <w:marTop w:val="0"/>
                              <w:marBottom w:val="0"/>
                              <w:divBdr>
                                <w:top w:val="none" w:sz="0" w:space="0" w:color="auto"/>
                                <w:left w:val="none" w:sz="0" w:space="0" w:color="auto"/>
                                <w:bottom w:val="none" w:sz="0" w:space="0" w:color="auto"/>
                                <w:right w:val="none" w:sz="0" w:space="0" w:color="auto"/>
                              </w:divBdr>
                              <w:divsChild>
                                <w:div w:id="1296176955">
                                  <w:marLeft w:val="0"/>
                                  <w:marRight w:val="0"/>
                                  <w:marTop w:val="0"/>
                                  <w:marBottom w:val="0"/>
                                  <w:divBdr>
                                    <w:top w:val="none" w:sz="0" w:space="0" w:color="auto"/>
                                    <w:left w:val="none" w:sz="0" w:space="0" w:color="auto"/>
                                    <w:bottom w:val="none" w:sz="0" w:space="0" w:color="auto"/>
                                    <w:right w:val="none" w:sz="0" w:space="0" w:color="auto"/>
                                  </w:divBdr>
                                  <w:divsChild>
                                    <w:div w:id="810441656">
                                      <w:marLeft w:val="0"/>
                                      <w:marRight w:val="0"/>
                                      <w:marTop w:val="0"/>
                                      <w:marBottom w:val="0"/>
                                      <w:divBdr>
                                        <w:top w:val="none" w:sz="0" w:space="0" w:color="auto"/>
                                        <w:left w:val="none" w:sz="0" w:space="0" w:color="auto"/>
                                        <w:bottom w:val="none" w:sz="0" w:space="0" w:color="auto"/>
                                        <w:right w:val="none" w:sz="0" w:space="0" w:color="auto"/>
                                      </w:divBdr>
                                      <w:divsChild>
                                        <w:div w:id="519009426">
                                          <w:marLeft w:val="0"/>
                                          <w:marRight w:val="0"/>
                                          <w:marTop w:val="0"/>
                                          <w:marBottom w:val="0"/>
                                          <w:divBdr>
                                            <w:top w:val="none" w:sz="0" w:space="0" w:color="auto"/>
                                            <w:left w:val="none" w:sz="0" w:space="0" w:color="auto"/>
                                            <w:bottom w:val="none" w:sz="0" w:space="0" w:color="auto"/>
                                            <w:right w:val="none" w:sz="0" w:space="0" w:color="auto"/>
                                          </w:divBdr>
                                          <w:divsChild>
                                            <w:div w:id="1376545423">
                                              <w:marLeft w:val="0"/>
                                              <w:marRight w:val="0"/>
                                              <w:marTop w:val="0"/>
                                              <w:marBottom w:val="0"/>
                                              <w:divBdr>
                                                <w:top w:val="none" w:sz="0" w:space="0" w:color="auto"/>
                                                <w:left w:val="none" w:sz="0" w:space="0" w:color="auto"/>
                                                <w:bottom w:val="none" w:sz="0" w:space="0" w:color="auto"/>
                                                <w:right w:val="none" w:sz="0" w:space="0" w:color="auto"/>
                                              </w:divBdr>
                                              <w:divsChild>
                                                <w:div w:id="822963360">
                                                  <w:marLeft w:val="0"/>
                                                  <w:marRight w:val="0"/>
                                                  <w:marTop w:val="0"/>
                                                  <w:marBottom w:val="0"/>
                                                  <w:divBdr>
                                                    <w:top w:val="none" w:sz="0" w:space="0" w:color="auto"/>
                                                    <w:left w:val="none" w:sz="0" w:space="0" w:color="auto"/>
                                                    <w:bottom w:val="none" w:sz="0" w:space="0" w:color="auto"/>
                                                    <w:right w:val="none" w:sz="0" w:space="0" w:color="auto"/>
                                                  </w:divBdr>
                                                  <w:divsChild>
                                                    <w:div w:id="1856766500">
                                                      <w:marLeft w:val="0"/>
                                                      <w:marRight w:val="0"/>
                                                      <w:marTop w:val="0"/>
                                                      <w:marBottom w:val="0"/>
                                                      <w:divBdr>
                                                        <w:top w:val="single" w:sz="6" w:space="0" w:color="ABABAB"/>
                                                        <w:left w:val="single" w:sz="6" w:space="0" w:color="ABABAB"/>
                                                        <w:bottom w:val="single" w:sz="6" w:space="0" w:color="ABABAB"/>
                                                        <w:right w:val="single" w:sz="6" w:space="0" w:color="ABABAB"/>
                                                      </w:divBdr>
                                                      <w:divsChild>
                                                        <w:div w:id="1940990515">
                                                          <w:marLeft w:val="0"/>
                                                          <w:marRight w:val="0"/>
                                                          <w:marTop w:val="0"/>
                                                          <w:marBottom w:val="0"/>
                                                          <w:divBdr>
                                                            <w:top w:val="none" w:sz="0" w:space="0" w:color="auto"/>
                                                            <w:left w:val="none" w:sz="0" w:space="0" w:color="auto"/>
                                                            <w:bottom w:val="none" w:sz="0" w:space="0" w:color="auto"/>
                                                            <w:right w:val="none" w:sz="0" w:space="0" w:color="auto"/>
                                                          </w:divBdr>
                                                          <w:divsChild>
                                                            <w:div w:id="195508294">
                                                              <w:marLeft w:val="0"/>
                                                              <w:marRight w:val="0"/>
                                                              <w:marTop w:val="0"/>
                                                              <w:marBottom w:val="0"/>
                                                              <w:divBdr>
                                                                <w:top w:val="none" w:sz="0" w:space="0" w:color="auto"/>
                                                                <w:left w:val="none" w:sz="0" w:space="0" w:color="auto"/>
                                                                <w:bottom w:val="none" w:sz="0" w:space="0" w:color="auto"/>
                                                                <w:right w:val="none" w:sz="0" w:space="0" w:color="auto"/>
                                                              </w:divBdr>
                                                              <w:divsChild>
                                                                <w:div w:id="235434826">
                                                                  <w:marLeft w:val="0"/>
                                                                  <w:marRight w:val="0"/>
                                                                  <w:marTop w:val="0"/>
                                                                  <w:marBottom w:val="0"/>
                                                                  <w:divBdr>
                                                                    <w:top w:val="none" w:sz="0" w:space="0" w:color="auto"/>
                                                                    <w:left w:val="none" w:sz="0" w:space="0" w:color="auto"/>
                                                                    <w:bottom w:val="none" w:sz="0" w:space="0" w:color="auto"/>
                                                                    <w:right w:val="none" w:sz="0" w:space="0" w:color="auto"/>
                                                                  </w:divBdr>
                                                                  <w:divsChild>
                                                                    <w:div w:id="329453729">
                                                                      <w:marLeft w:val="0"/>
                                                                      <w:marRight w:val="0"/>
                                                                      <w:marTop w:val="0"/>
                                                                      <w:marBottom w:val="0"/>
                                                                      <w:divBdr>
                                                                        <w:top w:val="none" w:sz="0" w:space="0" w:color="auto"/>
                                                                        <w:left w:val="none" w:sz="0" w:space="0" w:color="auto"/>
                                                                        <w:bottom w:val="none" w:sz="0" w:space="0" w:color="auto"/>
                                                                        <w:right w:val="none" w:sz="0" w:space="0" w:color="auto"/>
                                                                      </w:divBdr>
                                                                      <w:divsChild>
                                                                        <w:div w:id="1042897573">
                                                                          <w:marLeft w:val="-75"/>
                                                                          <w:marRight w:val="0"/>
                                                                          <w:marTop w:val="30"/>
                                                                          <w:marBottom w:val="30"/>
                                                                          <w:divBdr>
                                                                            <w:top w:val="none" w:sz="0" w:space="0" w:color="auto"/>
                                                                            <w:left w:val="none" w:sz="0" w:space="0" w:color="auto"/>
                                                                            <w:bottom w:val="none" w:sz="0" w:space="0" w:color="auto"/>
                                                                            <w:right w:val="none" w:sz="0" w:space="0" w:color="auto"/>
                                                                          </w:divBdr>
                                                                          <w:divsChild>
                                                                            <w:div w:id="1321081316">
                                                                              <w:marLeft w:val="0"/>
                                                                              <w:marRight w:val="0"/>
                                                                              <w:marTop w:val="0"/>
                                                                              <w:marBottom w:val="0"/>
                                                                              <w:divBdr>
                                                                                <w:top w:val="none" w:sz="0" w:space="0" w:color="auto"/>
                                                                                <w:left w:val="none" w:sz="0" w:space="0" w:color="auto"/>
                                                                                <w:bottom w:val="none" w:sz="0" w:space="0" w:color="auto"/>
                                                                                <w:right w:val="none" w:sz="0" w:space="0" w:color="auto"/>
                                                                              </w:divBdr>
                                                                              <w:divsChild>
                                                                                <w:div w:id="1403482619">
                                                                                  <w:marLeft w:val="0"/>
                                                                                  <w:marRight w:val="0"/>
                                                                                  <w:marTop w:val="0"/>
                                                                                  <w:marBottom w:val="0"/>
                                                                                  <w:divBdr>
                                                                                    <w:top w:val="none" w:sz="0" w:space="0" w:color="auto"/>
                                                                                    <w:left w:val="none" w:sz="0" w:space="0" w:color="auto"/>
                                                                                    <w:bottom w:val="none" w:sz="0" w:space="0" w:color="auto"/>
                                                                                    <w:right w:val="none" w:sz="0" w:space="0" w:color="auto"/>
                                                                                  </w:divBdr>
                                                                                  <w:divsChild>
                                                                                    <w:div w:id="901332341">
                                                                                      <w:marLeft w:val="0"/>
                                                                                      <w:marRight w:val="0"/>
                                                                                      <w:marTop w:val="0"/>
                                                                                      <w:marBottom w:val="0"/>
                                                                                      <w:divBdr>
                                                                                        <w:top w:val="none" w:sz="0" w:space="0" w:color="auto"/>
                                                                                        <w:left w:val="none" w:sz="0" w:space="0" w:color="auto"/>
                                                                                        <w:bottom w:val="none" w:sz="0" w:space="0" w:color="auto"/>
                                                                                        <w:right w:val="none" w:sz="0" w:space="0" w:color="auto"/>
                                                                                      </w:divBdr>
                                                                                      <w:divsChild>
                                                                                        <w:div w:id="924849502">
                                                                                          <w:marLeft w:val="0"/>
                                                                                          <w:marRight w:val="0"/>
                                                                                          <w:marTop w:val="0"/>
                                                                                          <w:marBottom w:val="0"/>
                                                                                          <w:divBdr>
                                                                                            <w:top w:val="none" w:sz="0" w:space="0" w:color="auto"/>
                                                                                            <w:left w:val="none" w:sz="0" w:space="0" w:color="auto"/>
                                                                                            <w:bottom w:val="none" w:sz="0" w:space="0" w:color="auto"/>
                                                                                            <w:right w:val="none" w:sz="0" w:space="0" w:color="auto"/>
                                                                                          </w:divBdr>
                                                                                          <w:divsChild>
                                                                                            <w:div w:id="177231089">
                                                                                              <w:marLeft w:val="0"/>
                                                                                              <w:marRight w:val="0"/>
                                                                                              <w:marTop w:val="0"/>
                                                                                              <w:marBottom w:val="0"/>
                                                                                              <w:divBdr>
                                                                                                <w:top w:val="none" w:sz="0" w:space="0" w:color="auto"/>
                                                                                                <w:left w:val="none" w:sz="0" w:space="0" w:color="auto"/>
                                                                                                <w:bottom w:val="none" w:sz="0" w:space="0" w:color="auto"/>
                                                                                                <w:right w:val="none" w:sz="0" w:space="0" w:color="auto"/>
                                                                                              </w:divBdr>
                                                                                              <w:divsChild>
                                                                                                <w:div w:id="109887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2522711">
      <w:bodyDiv w:val="1"/>
      <w:marLeft w:val="0"/>
      <w:marRight w:val="0"/>
      <w:marTop w:val="0"/>
      <w:marBottom w:val="0"/>
      <w:divBdr>
        <w:top w:val="none" w:sz="0" w:space="0" w:color="auto"/>
        <w:left w:val="none" w:sz="0" w:space="0" w:color="auto"/>
        <w:bottom w:val="none" w:sz="0" w:space="0" w:color="auto"/>
        <w:right w:val="none" w:sz="0" w:space="0" w:color="auto"/>
      </w:divBdr>
      <w:divsChild>
        <w:div w:id="2126536621">
          <w:marLeft w:val="0"/>
          <w:marRight w:val="0"/>
          <w:marTop w:val="0"/>
          <w:marBottom w:val="0"/>
          <w:divBdr>
            <w:top w:val="none" w:sz="0" w:space="0" w:color="auto"/>
            <w:left w:val="none" w:sz="0" w:space="0" w:color="auto"/>
            <w:bottom w:val="none" w:sz="0" w:space="0" w:color="auto"/>
            <w:right w:val="none" w:sz="0" w:space="0" w:color="auto"/>
          </w:divBdr>
          <w:divsChild>
            <w:div w:id="1962878198">
              <w:marLeft w:val="0"/>
              <w:marRight w:val="0"/>
              <w:marTop w:val="0"/>
              <w:marBottom w:val="0"/>
              <w:divBdr>
                <w:top w:val="none" w:sz="0" w:space="0" w:color="auto"/>
                <w:left w:val="none" w:sz="0" w:space="0" w:color="auto"/>
                <w:bottom w:val="none" w:sz="0" w:space="0" w:color="auto"/>
                <w:right w:val="none" w:sz="0" w:space="0" w:color="auto"/>
              </w:divBdr>
              <w:divsChild>
                <w:div w:id="597521776">
                  <w:marLeft w:val="0"/>
                  <w:marRight w:val="0"/>
                  <w:marTop w:val="0"/>
                  <w:marBottom w:val="0"/>
                  <w:divBdr>
                    <w:top w:val="none" w:sz="0" w:space="0" w:color="auto"/>
                    <w:left w:val="none" w:sz="0" w:space="0" w:color="auto"/>
                    <w:bottom w:val="none" w:sz="0" w:space="0" w:color="auto"/>
                    <w:right w:val="none" w:sz="0" w:space="0" w:color="auto"/>
                  </w:divBdr>
                  <w:divsChild>
                    <w:div w:id="1564946399">
                      <w:marLeft w:val="0"/>
                      <w:marRight w:val="0"/>
                      <w:marTop w:val="0"/>
                      <w:marBottom w:val="0"/>
                      <w:divBdr>
                        <w:top w:val="none" w:sz="0" w:space="0" w:color="auto"/>
                        <w:left w:val="none" w:sz="0" w:space="0" w:color="auto"/>
                        <w:bottom w:val="none" w:sz="0" w:space="0" w:color="auto"/>
                        <w:right w:val="none" w:sz="0" w:space="0" w:color="auto"/>
                      </w:divBdr>
                      <w:divsChild>
                        <w:div w:id="1152716443">
                          <w:marLeft w:val="0"/>
                          <w:marRight w:val="0"/>
                          <w:marTop w:val="0"/>
                          <w:marBottom w:val="0"/>
                          <w:divBdr>
                            <w:top w:val="none" w:sz="0" w:space="0" w:color="auto"/>
                            <w:left w:val="none" w:sz="0" w:space="0" w:color="auto"/>
                            <w:bottom w:val="none" w:sz="0" w:space="0" w:color="auto"/>
                            <w:right w:val="none" w:sz="0" w:space="0" w:color="auto"/>
                          </w:divBdr>
                          <w:divsChild>
                            <w:div w:id="1785540830">
                              <w:marLeft w:val="0"/>
                              <w:marRight w:val="0"/>
                              <w:marTop w:val="0"/>
                              <w:marBottom w:val="0"/>
                              <w:divBdr>
                                <w:top w:val="none" w:sz="0" w:space="0" w:color="auto"/>
                                <w:left w:val="none" w:sz="0" w:space="0" w:color="auto"/>
                                <w:bottom w:val="none" w:sz="0" w:space="0" w:color="auto"/>
                                <w:right w:val="none" w:sz="0" w:space="0" w:color="auto"/>
                              </w:divBdr>
                              <w:divsChild>
                                <w:div w:id="1886478953">
                                  <w:marLeft w:val="0"/>
                                  <w:marRight w:val="0"/>
                                  <w:marTop w:val="0"/>
                                  <w:marBottom w:val="0"/>
                                  <w:divBdr>
                                    <w:top w:val="none" w:sz="0" w:space="0" w:color="auto"/>
                                    <w:left w:val="none" w:sz="0" w:space="0" w:color="auto"/>
                                    <w:bottom w:val="none" w:sz="0" w:space="0" w:color="auto"/>
                                    <w:right w:val="none" w:sz="0" w:space="0" w:color="auto"/>
                                  </w:divBdr>
                                  <w:divsChild>
                                    <w:div w:id="1506240555">
                                      <w:marLeft w:val="0"/>
                                      <w:marRight w:val="0"/>
                                      <w:marTop w:val="0"/>
                                      <w:marBottom w:val="0"/>
                                      <w:divBdr>
                                        <w:top w:val="none" w:sz="0" w:space="0" w:color="auto"/>
                                        <w:left w:val="none" w:sz="0" w:space="0" w:color="auto"/>
                                        <w:bottom w:val="none" w:sz="0" w:space="0" w:color="auto"/>
                                        <w:right w:val="none" w:sz="0" w:space="0" w:color="auto"/>
                                      </w:divBdr>
                                      <w:divsChild>
                                        <w:div w:id="550729659">
                                          <w:marLeft w:val="0"/>
                                          <w:marRight w:val="0"/>
                                          <w:marTop w:val="0"/>
                                          <w:marBottom w:val="0"/>
                                          <w:divBdr>
                                            <w:top w:val="none" w:sz="0" w:space="0" w:color="auto"/>
                                            <w:left w:val="none" w:sz="0" w:space="0" w:color="auto"/>
                                            <w:bottom w:val="none" w:sz="0" w:space="0" w:color="auto"/>
                                            <w:right w:val="none" w:sz="0" w:space="0" w:color="auto"/>
                                          </w:divBdr>
                                          <w:divsChild>
                                            <w:div w:id="236478745">
                                              <w:marLeft w:val="0"/>
                                              <w:marRight w:val="0"/>
                                              <w:marTop w:val="0"/>
                                              <w:marBottom w:val="0"/>
                                              <w:divBdr>
                                                <w:top w:val="none" w:sz="0" w:space="0" w:color="auto"/>
                                                <w:left w:val="none" w:sz="0" w:space="0" w:color="auto"/>
                                                <w:bottom w:val="none" w:sz="0" w:space="0" w:color="auto"/>
                                                <w:right w:val="none" w:sz="0" w:space="0" w:color="auto"/>
                                              </w:divBdr>
                                              <w:divsChild>
                                                <w:div w:id="622809234">
                                                  <w:marLeft w:val="0"/>
                                                  <w:marRight w:val="0"/>
                                                  <w:marTop w:val="0"/>
                                                  <w:marBottom w:val="0"/>
                                                  <w:divBdr>
                                                    <w:top w:val="none" w:sz="0" w:space="0" w:color="auto"/>
                                                    <w:left w:val="none" w:sz="0" w:space="0" w:color="auto"/>
                                                    <w:bottom w:val="none" w:sz="0" w:space="0" w:color="auto"/>
                                                    <w:right w:val="none" w:sz="0" w:space="0" w:color="auto"/>
                                                  </w:divBdr>
                                                  <w:divsChild>
                                                    <w:div w:id="819661996">
                                                      <w:marLeft w:val="0"/>
                                                      <w:marRight w:val="0"/>
                                                      <w:marTop w:val="0"/>
                                                      <w:marBottom w:val="0"/>
                                                      <w:divBdr>
                                                        <w:top w:val="single" w:sz="6" w:space="0" w:color="ABABAB"/>
                                                        <w:left w:val="single" w:sz="6" w:space="0" w:color="ABABAB"/>
                                                        <w:bottom w:val="single" w:sz="6" w:space="0" w:color="ABABAB"/>
                                                        <w:right w:val="single" w:sz="6" w:space="0" w:color="ABABAB"/>
                                                      </w:divBdr>
                                                      <w:divsChild>
                                                        <w:div w:id="1671979757">
                                                          <w:marLeft w:val="0"/>
                                                          <w:marRight w:val="0"/>
                                                          <w:marTop w:val="0"/>
                                                          <w:marBottom w:val="0"/>
                                                          <w:divBdr>
                                                            <w:top w:val="none" w:sz="0" w:space="0" w:color="auto"/>
                                                            <w:left w:val="none" w:sz="0" w:space="0" w:color="auto"/>
                                                            <w:bottom w:val="none" w:sz="0" w:space="0" w:color="auto"/>
                                                            <w:right w:val="none" w:sz="0" w:space="0" w:color="auto"/>
                                                          </w:divBdr>
                                                          <w:divsChild>
                                                            <w:div w:id="1416315828">
                                                              <w:marLeft w:val="0"/>
                                                              <w:marRight w:val="0"/>
                                                              <w:marTop w:val="0"/>
                                                              <w:marBottom w:val="0"/>
                                                              <w:divBdr>
                                                                <w:top w:val="none" w:sz="0" w:space="0" w:color="auto"/>
                                                                <w:left w:val="none" w:sz="0" w:space="0" w:color="auto"/>
                                                                <w:bottom w:val="none" w:sz="0" w:space="0" w:color="auto"/>
                                                                <w:right w:val="none" w:sz="0" w:space="0" w:color="auto"/>
                                                              </w:divBdr>
                                                              <w:divsChild>
                                                                <w:div w:id="1622954399">
                                                                  <w:marLeft w:val="0"/>
                                                                  <w:marRight w:val="0"/>
                                                                  <w:marTop w:val="0"/>
                                                                  <w:marBottom w:val="0"/>
                                                                  <w:divBdr>
                                                                    <w:top w:val="none" w:sz="0" w:space="0" w:color="auto"/>
                                                                    <w:left w:val="none" w:sz="0" w:space="0" w:color="auto"/>
                                                                    <w:bottom w:val="none" w:sz="0" w:space="0" w:color="auto"/>
                                                                    <w:right w:val="none" w:sz="0" w:space="0" w:color="auto"/>
                                                                  </w:divBdr>
                                                                  <w:divsChild>
                                                                    <w:div w:id="1552040523">
                                                                      <w:marLeft w:val="0"/>
                                                                      <w:marRight w:val="0"/>
                                                                      <w:marTop w:val="0"/>
                                                                      <w:marBottom w:val="0"/>
                                                                      <w:divBdr>
                                                                        <w:top w:val="none" w:sz="0" w:space="0" w:color="auto"/>
                                                                        <w:left w:val="none" w:sz="0" w:space="0" w:color="auto"/>
                                                                        <w:bottom w:val="none" w:sz="0" w:space="0" w:color="auto"/>
                                                                        <w:right w:val="none" w:sz="0" w:space="0" w:color="auto"/>
                                                                      </w:divBdr>
                                                                      <w:divsChild>
                                                                        <w:div w:id="1776367822">
                                                                          <w:marLeft w:val="-75"/>
                                                                          <w:marRight w:val="0"/>
                                                                          <w:marTop w:val="30"/>
                                                                          <w:marBottom w:val="30"/>
                                                                          <w:divBdr>
                                                                            <w:top w:val="none" w:sz="0" w:space="0" w:color="auto"/>
                                                                            <w:left w:val="none" w:sz="0" w:space="0" w:color="auto"/>
                                                                            <w:bottom w:val="none" w:sz="0" w:space="0" w:color="auto"/>
                                                                            <w:right w:val="none" w:sz="0" w:space="0" w:color="auto"/>
                                                                          </w:divBdr>
                                                                          <w:divsChild>
                                                                            <w:div w:id="488793779">
                                                                              <w:marLeft w:val="0"/>
                                                                              <w:marRight w:val="0"/>
                                                                              <w:marTop w:val="0"/>
                                                                              <w:marBottom w:val="0"/>
                                                                              <w:divBdr>
                                                                                <w:top w:val="none" w:sz="0" w:space="0" w:color="auto"/>
                                                                                <w:left w:val="none" w:sz="0" w:space="0" w:color="auto"/>
                                                                                <w:bottom w:val="none" w:sz="0" w:space="0" w:color="auto"/>
                                                                                <w:right w:val="none" w:sz="0" w:space="0" w:color="auto"/>
                                                                              </w:divBdr>
                                                                              <w:divsChild>
                                                                                <w:div w:id="1262493065">
                                                                                  <w:marLeft w:val="0"/>
                                                                                  <w:marRight w:val="0"/>
                                                                                  <w:marTop w:val="0"/>
                                                                                  <w:marBottom w:val="0"/>
                                                                                  <w:divBdr>
                                                                                    <w:top w:val="none" w:sz="0" w:space="0" w:color="auto"/>
                                                                                    <w:left w:val="none" w:sz="0" w:space="0" w:color="auto"/>
                                                                                    <w:bottom w:val="none" w:sz="0" w:space="0" w:color="auto"/>
                                                                                    <w:right w:val="none" w:sz="0" w:space="0" w:color="auto"/>
                                                                                  </w:divBdr>
                                                                                  <w:divsChild>
                                                                                    <w:div w:id="684358400">
                                                                                      <w:marLeft w:val="0"/>
                                                                                      <w:marRight w:val="0"/>
                                                                                      <w:marTop w:val="0"/>
                                                                                      <w:marBottom w:val="0"/>
                                                                                      <w:divBdr>
                                                                                        <w:top w:val="none" w:sz="0" w:space="0" w:color="auto"/>
                                                                                        <w:left w:val="none" w:sz="0" w:space="0" w:color="auto"/>
                                                                                        <w:bottom w:val="none" w:sz="0" w:space="0" w:color="auto"/>
                                                                                        <w:right w:val="none" w:sz="0" w:space="0" w:color="auto"/>
                                                                                      </w:divBdr>
                                                                                      <w:divsChild>
                                                                                        <w:div w:id="1951039481">
                                                                                          <w:marLeft w:val="0"/>
                                                                                          <w:marRight w:val="0"/>
                                                                                          <w:marTop w:val="0"/>
                                                                                          <w:marBottom w:val="0"/>
                                                                                          <w:divBdr>
                                                                                            <w:top w:val="none" w:sz="0" w:space="0" w:color="auto"/>
                                                                                            <w:left w:val="none" w:sz="0" w:space="0" w:color="auto"/>
                                                                                            <w:bottom w:val="none" w:sz="0" w:space="0" w:color="auto"/>
                                                                                            <w:right w:val="none" w:sz="0" w:space="0" w:color="auto"/>
                                                                                          </w:divBdr>
                                                                                          <w:divsChild>
                                                                                            <w:div w:id="6588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6468116">
      <w:bodyDiv w:val="1"/>
      <w:marLeft w:val="0"/>
      <w:marRight w:val="0"/>
      <w:marTop w:val="0"/>
      <w:marBottom w:val="0"/>
      <w:divBdr>
        <w:top w:val="none" w:sz="0" w:space="0" w:color="auto"/>
        <w:left w:val="none" w:sz="0" w:space="0" w:color="auto"/>
        <w:bottom w:val="none" w:sz="0" w:space="0" w:color="auto"/>
        <w:right w:val="none" w:sz="0" w:space="0" w:color="auto"/>
      </w:divBdr>
      <w:divsChild>
        <w:div w:id="435758129">
          <w:marLeft w:val="0"/>
          <w:marRight w:val="0"/>
          <w:marTop w:val="0"/>
          <w:marBottom w:val="0"/>
          <w:divBdr>
            <w:top w:val="none" w:sz="0" w:space="0" w:color="auto"/>
            <w:left w:val="none" w:sz="0" w:space="0" w:color="auto"/>
            <w:bottom w:val="none" w:sz="0" w:space="0" w:color="auto"/>
            <w:right w:val="none" w:sz="0" w:space="0" w:color="auto"/>
          </w:divBdr>
          <w:divsChild>
            <w:div w:id="1603490956">
              <w:marLeft w:val="0"/>
              <w:marRight w:val="0"/>
              <w:marTop w:val="0"/>
              <w:marBottom w:val="0"/>
              <w:divBdr>
                <w:top w:val="none" w:sz="0" w:space="0" w:color="auto"/>
                <w:left w:val="none" w:sz="0" w:space="0" w:color="auto"/>
                <w:bottom w:val="none" w:sz="0" w:space="0" w:color="auto"/>
                <w:right w:val="none" w:sz="0" w:space="0" w:color="auto"/>
              </w:divBdr>
              <w:divsChild>
                <w:div w:id="839581959">
                  <w:marLeft w:val="0"/>
                  <w:marRight w:val="0"/>
                  <w:marTop w:val="0"/>
                  <w:marBottom w:val="0"/>
                  <w:divBdr>
                    <w:top w:val="none" w:sz="0" w:space="0" w:color="auto"/>
                    <w:left w:val="none" w:sz="0" w:space="0" w:color="auto"/>
                    <w:bottom w:val="none" w:sz="0" w:space="0" w:color="auto"/>
                    <w:right w:val="none" w:sz="0" w:space="0" w:color="auto"/>
                  </w:divBdr>
                  <w:divsChild>
                    <w:div w:id="555165356">
                      <w:marLeft w:val="0"/>
                      <w:marRight w:val="0"/>
                      <w:marTop w:val="0"/>
                      <w:marBottom w:val="0"/>
                      <w:divBdr>
                        <w:top w:val="none" w:sz="0" w:space="0" w:color="auto"/>
                        <w:left w:val="none" w:sz="0" w:space="0" w:color="auto"/>
                        <w:bottom w:val="none" w:sz="0" w:space="0" w:color="auto"/>
                        <w:right w:val="none" w:sz="0" w:space="0" w:color="auto"/>
                      </w:divBdr>
                      <w:divsChild>
                        <w:div w:id="161170037">
                          <w:marLeft w:val="0"/>
                          <w:marRight w:val="0"/>
                          <w:marTop w:val="0"/>
                          <w:marBottom w:val="0"/>
                          <w:divBdr>
                            <w:top w:val="none" w:sz="0" w:space="0" w:color="auto"/>
                            <w:left w:val="none" w:sz="0" w:space="0" w:color="auto"/>
                            <w:bottom w:val="none" w:sz="0" w:space="0" w:color="auto"/>
                            <w:right w:val="none" w:sz="0" w:space="0" w:color="auto"/>
                          </w:divBdr>
                          <w:divsChild>
                            <w:div w:id="1841500708">
                              <w:marLeft w:val="0"/>
                              <w:marRight w:val="0"/>
                              <w:marTop w:val="0"/>
                              <w:marBottom w:val="0"/>
                              <w:divBdr>
                                <w:top w:val="none" w:sz="0" w:space="0" w:color="auto"/>
                                <w:left w:val="none" w:sz="0" w:space="0" w:color="auto"/>
                                <w:bottom w:val="none" w:sz="0" w:space="0" w:color="auto"/>
                                <w:right w:val="none" w:sz="0" w:space="0" w:color="auto"/>
                              </w:divBdr>
                              <w:divsChild>
                                <w:div w:id="1631351745">
                                  <w:marLeft w:val="0"/>
                                  <w:marRight w:val="0"/>
                                  <w:marTop w:val="0"/>
                                  <w:marBottom w:val="0"/>
                                  <w:divBdr>
                                    <w:top w:val="none" w:sz="0" w:space="0" w:color="auto"/>
                                    <w:left w:val="none" w:sz="0" w:space="0" w:color="auto"/>
                                    <w:bottom w:val="none" w:sz="0" w:space="0" w:color="auto"/>
                                    <w:right w:val="none" w:sz="0" w:space="0" w:color="auto"/>
                                  </w:divBdr>
                                  <w:divsChild>
                                    <w:div w:id="984704910">
                                      <w:marLeft w:val="0"/>
                                      <w:marRight w:val="0"/>
                                      <w:marTop w:val="0"/>
                                      <w:marBottom w:val="0"/>
                                      <w:divBdr>
                                        <w:top w:val="none" w:sz="0" w:space="0" w:color="auto"/>
                                        <w:left w:val="none" w:sz="0" w:space="0" w:color="auto"/>
                                        <w:bottom w:val="none" w:sz="0" w:space="0" w:color="auto"/>
                                        <w:right w:val="none" w:sz="0" w:space="0" w:color="auto"/>
                                      </w:divBdr>
                                      <w:divsChild>
                                        <w:div w:id="1252083828">
                                          <w:marLeft w:val="0"/>
                                          <w:marRight w:val="0"/>
                                          <w:marTop w:val="0"/>
                                          <w:marBottom w:val="0"/>
                                          <w:divBdr>
                                            <w:top w:val="none" w:sz="0" w:space="0" w:color="auto"/>
                                            <w:left w:val="none" w:sz="0" w:space="0" w:color="auto"/>
                                            <w:bottom w:val="none" w:sz="0" w:space="0" w:color="auto"/>
                                            <w:right w:val="none" w:sz="0" w:space="0" w:color="auto"/>
                                          </w:divBdr>
                                          <w:divsChild>
                                            <w:div w:id="389576748">
                                              <w:marLeft w:val="0"/>
                                              <w:marRight w:val="0"/>
                                              <w:marTop w:val="0"/>
                                              <w:marBottom w:val="0"/>
                                              <w:divBdr>
                                                <w:top w:val="none" w:sz="0" w:space="0" w:color="auto"/>
                                                <w:left w:val="none" w:sz="0" w:space="0" w:color="auto"/>
                                                <w:bottom w:val="none" w:sz="0" w:space="0" w:color="auto"/>
                                                <w:right w:val="none" w:sz="0" w:space="0" w:color="auto"/>
                                              </w:divBdr>
                                              <w:divsChild>
                                                <w:div w:id="626931970">
                                                  <w:marLeft w:val="0"/>
                                                  <w:marRight w:val="0"/>
                                                  <w:marTop w:val="0"/>
                                                  <w:marBottom w:val="0"/>
                                                  <w:divBdr>
                                                    <w:top w:val="none" w:sz="0" w:space="0" w:color="auto"/>
                                                    <w:left w:val="none" w:sz="0" w:space="0" w:color="auto"/>
                                                    <w:bottom w:val="none" w:sz="0" w:space="0" w:color="auto"/>
                                                    <w:right w:val="none" w:sz="0" w:space="0" w:color="auto"/>
                                                  </w:divBdr>
                                                  <w:divsChild>
                                                    <w:div w:id="801534481">
                                                      <w:marLeft w:val="0"/>
                                                      <w:marRight w:val="0"/>
                                                      <w:marTop w:val="0"/>
                                                      <w:marBottom w:val="0"/>
                                                      <w:divBdr>
                                                        <w:top w:val="single" w:sz="6" w:space="0" w:color="ABABAB"/>
                                                        <w:left w:val="single" w:sz="6" w:space="0" w:color="ABABAB"/>
                                                        <w:bottom w:val="single" w:sz="6" w:space="0" w:color="ABABAB"/>
                                                        <w:right w:val="single" w:sz="6" w:space="0" w:color="ABABAB"/>
                                                      </w:divBdr>
                                                      <w:divsChild>
                                                        <w:div w:id="1712144166">
                                                          <w:marLeft w:val="0"/>
                                                          <w:marRight w:val="0"/>
                                                          <w:marTop w:val="0"/>
                                                          <w:marBottom w:val="0"/>
                                                          <w:divBdr>
                                                            <w:top w:val="none" w:sz="0" w:space="0" w:color="auto"/>
                                                            <w:left w:val="none" w:sz="0" w:space="0" w:color="auto"/>
                                                            <w:bottom w:val="none" w:sz="0" w:space="0" w:color="auto"/>
                                                            <w:right w:val="none" w:sz="0" w:space="0" w:color="auto"/>
                                                          </w:divBdr>
                                                          <w:divsChild>
                                                            <w:div w:id="702098961">
                                                              <w:marLeft w:val="0"/>
                                                              <w:marRight w:val="0"/>
                                                              <w:marTop w:val="0"/>
                                                              <w:marBottom w:val="0"/>
                                                              <w:divBdr>
                                                                <w:top w:val="none" w:sz="0" w:space="0" w:color="auto"/>
                                                                <w:left w:val="none" w:sz="0" w:space="0" w:color="auto"/>
                                                                <w:bottom w:val="none" w:sz="0" w:space="0" w:color="auto"/>
                                                                <w:right w:val="none" w:sz="0" w:space="0" w:color="auto"/>
                                                              </w:divBdr>
                                                              <w:divsChild>
                                                                <w:div w:id="1323238735">
                                                                  <w:marLeft w:val="0"/>
                                                                  <w:marRight w:val="0"/>
                                                                  <w:marTop w:val="0"/>
                                                                  <w:marBottom w:val="0"/>
                                                                  <w:divBdr>
                                                                    <w:top w:val="none" w:sz="0" w:space="0" w:color="auto"/>
                                                                    <w:left w:val="none" w:sz="0" w:space="0" w:color="auto"/>
                                                                    <w:bottom w:val="none" w:sz="0" w:space="0" w:color="auto"/>
                                                                    <w:right w:val="none" w:sz="0" w:space="0" w:color="auto"/>
                                                                  </w:divBdr>
                                                                  <w:divsChild>
                                                                    <w:div w:id="2109234168">
                                                                      <w:marLeft w:val="0"/>
                                                                      <w:marRight w:val="0"/>
                                                                      <w:marTop w:val="0"/>
                                                                      <w:marBottom w:val="0"/>
                                                                      <w:divBdr>
                                                                        <w:top w:val="none" w:sz="0" w:space="0" w:color="auto"/>
                                                                        <w:left w:val="none" w:sz="0" w:space="0" w:color="auto"/>
                                                                        <w:bottom w:val="none" w:sz="0" w:space="0" w:color="auto"/>
                                                                        <w:right w:val="none" w:sz="0" w:space="0" w:color="auto"/>
                                                                      </w:divBdr>
                                                                      <w:divsChild>
                                                                        <w:div w:id="1414549202">
                                                                          <w:marLeft w:val="-75"/>
                                                                          <w:marRight w:val="0"/>
                                                                          <w:marTop w:val="30"/>
                                                                          <w:marBottom w:val="30"/>
                                                                          <w:divBdr>
                                                                            <w:top w:val="none" w:sz="0" w:space="0" w:color="auto"/>
                                                                            <w:left w:val="none" w:sz="0" w:space="0" w:color="auto"/>
                                                                            <w:bottom w:val="none" w:sz="0" w:space="0" w:color="auto"/>
                                                                            <w:right w:val="none" w:sz="0" w:space="0" w:color="auto"/>
                                                                          </w:divBdr>
                                                                          <w:divsChild>
                                                                            <w:div w:id="2010255750">
                                                                              <w:marLeft w:val="0"/>
                                                                              <w:marRight w:val="0"/>
                                                                              <w:marTop w:val="0"/>
                                                                              <w:marBottom w:val="0"/>
                                                                              <w:divBdr>
                                                                                <w:top w:val="none" w:sz="0" w:space="0" w:color="auto"/>
                                                                                <w:left w:val="none" w:sz="0" w:space="0" w:color="auto"/>
                                                                                <w:bottom w:val="none" w:sz="0" w:space="0" w:color="auto"/>
                                                                                <w:right w:val="none" w:sz="0" w:space="0" w:color="auto"/>
                                                                              </w:divBdr>
                                                                              <w:divsChild>
                                                                                <w:div w:id="1223103619">
                                                                                  <w:marLeft w:val="0"/>
                                                                                  <w:marRight w:val="0"/>
                                                                                  <w:marTop w:val="0"/>
                                                                                  <w:marBottom w:val="0"/>
                                                                                  <w:divBdr>
                                                                                    <w:top w:val="none" w:sz="0" w:space="0" w:color="auto"/>
                                                                                    <w:left w:val="none" w:sz="0" w:space="0" w:color="auto"/>
                                                                                    <w:bottom w:val="none" w:sz="0" w:space="0" w:color="auto"/>
                                                                                    <w:right w:val="none" w:sz="0" w:space="0" w:color="auto"/>
                                                                                  </w:divBdr>
                                                                                  <w:divsChild>
                                                                                    <w:div w:id="1446460342">
                                                                                      <w:marLeft w:val="0"/>
                                                                                      <w:marRight w:val="0"/>
                                                                                      <w:marTop w:val="0"/>
                                                                                      <w:marBottom w:val="0"/>
                                                                                      <w:divBdr>
                                                                                        <w:top w:val="none" w:sz="0" w:space="0" w:color="auto"/>
                                                                                        <w:left w:val="none" w:sz="0" w:space="0" w:color="auto"/>
                                                                                        <w:bottom w:val="none" w:sz="0" w:space="0" w:color="auto"/>
                                                                                        <w:right w:val="none" w:sz="0" w:space="0" w:color="auto"/>
                                                                                      </w:divBdr>
                                                                                      <w:divsChild>
                                                                                        <w:div w:id="2124575744">
                                                                                          <w:marLeft w:val="0"/>
                                                                                          <w:marRight w:val="0"/>
                                                                                          <w:marTop w:val="0"/>
                                                                                          <w:marBottom w:val="0"/>
                                                                                          <w:divBdr>
                                                                                            <w:top w:val="none" w:sz="0" w:space="0" w:color="auto"/>
                                                                                            <w:left w:val="none" w:sz="0" w:space="0" w:color="auto"/>
                                                                                            <w:bottom w:val="none" w:sz="0" w:space="0" w:color="auto"/>
                                                                                            <w:right w:val="none" w:sz="0" w:space="0" w:color="auto"/>
                                                                                          </w:divBdr>
                                                                                          <w:divsChild>
                                                                                            <w:div w:id="1587375312">
                                                                                              <w:marLeft w:val="0"/>
                                                                                              <w:marRight w:val="0"/>
                                                                                              <w:marTop w:val="0"/>
                                                                                              <w:marBottom w:val="0"/>
                                                                                              <w:divBdr>
                                                                                                <w:top w:val="none" w:sz="0" w:space="0" w:color="auto"/>
                                                                                                <w:left w:val="none" w:sz="0" w:space="0" w:color="auto"/>
                                                                                                <w:bottom w:val="none" w:sz="0" w:space="0" w:color="auto"/>
                                                                                                <w:right w:val="none" w:sz="0" w:space="0" w:color="auto"/>
                                                                                              </w:divBdr>
                                                                                              <w:divsChild>
                                                                                                <w:div w:id="334266306">
                                                                                                  <w:marLeft w:val="0"/>
                                                                                                  <w:marRight w:val="0"/>
                                                                                                  <w:marTop w:val="30"/>
                                                                                                  <w:marBottom w:val="30"/>
                                                                                                  <w:divBdr>
                                                                                                    <w:top w:val="none" w:sz="0" w:space="0" w:color="auto"/>
                                                                                                    <w:left w:val="none" w:sz="0" w:space="0" w:color="auto"/>
                                                                                                    <w:bottom w:val="none" w:sz="0" w:space="0" w:color="auto"/>
                                                                                                    <w:right w:val="none" w:sz="0" w:space="0" w:color="auto"/>
                                                                                                  </w:divBdr>
                                                                                                  <w:divsChild>
                                                                                                    <w:div w:id="1150290441">
                                                                                                      <w:marLeft w:val="0"/>
                                                                                                      <w:marRight w:val="0"/>
                                                                                                      <w:marTop w:val="0"/>
                                                                                                      <w:marBottom w:val="0"/>
                                                                                                      <w:divBdr>
                                                                                                        <w:top w:val="none" w:sz="0" w:space="0" w:color="auto"/>
                                                                                                        <w:left w:val="none" w:sz="0" w:space="0" w:color="auto"/>
                                                                                                        <w:bottom w:val="none" w:sz="0" w:space="0" w:color="auto"/>
                                                                                                        <w:right w:val="none" w:sz="0" w:space="0" w:color="auto"/>
                                                                                                      </w:divBdr>
                                                                                                      <w:divsChild>
                                                                                                        <w:div w:id="1159544114">
                                                                                                          <w:marLeft w:val="0"/>
                                                                                                          <w:marRight w:val="0"/>
                                                                                                          <w:marTop w:val="0"/>
                                                                                                          <w:marBottom w:val="0"/>
                                                                                                          <w:divBdr>
                                                                                                            <w:top w:val="none" w:sz="0" w:space="0" w:color="auto"/>
                                                                                                            <w:left w:val="none" w:sz="0" w:space="0" w:color="auto"/>
                                                                                                            <w:bottom w:val="none" w:sz="0" w:space="0" w:color="auto"/>
                                                                                                            <w:right w:val="none" w:sz="0" w:space="0" w:color="auto"/>
                                                                                                          </w:divBdr>
                                                                                                        </w:div>
                                                                                                      </w:divsChild>
                                                                                                    </w:div>
                                                                                                    <w:div w:id="1800495883">
                                                                                                      <w:marLeft w:val="0"/>
                                                                                                      <w:marRight w:val="0"/>
                                                                                                      <w:marTop w:val="0"/>
                                                                                                      <w:marBottom w:val="0"/>
                                                                                                      <w:divBdr>
                                                                                                        <w:top w:val="none" w:sz="0" w:space="0" w:color="auto"/>
                                                                                                        <w:left w:val="none" w:sz="0" w:space="0" w:color="auto"/>
                                                                                                        <w:bottom w:val="none" w:sz="0" w:space="0" w:color="auto"/>
                                                                                                        <w:right w:val="none" w:sz="0" w:space="0" w:color="auto"/>
                                                                                                      </w:divBdr>
                                                                                                      <w:divsChild>
                                                                                                        <w:div w:id="207127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8706092">
      <w:bodyDiv w:val="1"/>
      <w:marLeft w:val="0"/>
      <w:marRight w:val="0"/>
      <w:marTop w:val="0"/>
      <w:marBottom w:val="0"/>
      <w:divBdr>
        <w:top w:val="none" w:sz="0" w:space="0" w:color="auto"/>
        <w:left w:val="none" w:sz="0" w:space="0" w:color="auto"/>
        <w:bottom w:val="none" w:sz="0" w:space="0" w:color="auto"/>
        <w:right w:val="none" w:sz="0" w:space="0" w:color="auto"/>
      </w:divBdr>
      <w:divsChild>
        <w:div w:id="88813004">
          <w:marLeft w:val="0"/>
          <w:marRight w:val="0"/>
          <w:marTop w:val="0"/>
          <w:marBottom w:val="0"/>
          <w:divBdr>
            <w:top w:val="none" w:sz="0" w:space="0" w:color="auto"/>
            <w:left w:val="none" w:sz="0" w:space="0" w:color="auto"/>
            <w:bottom w:val="none" w:sz="0" w:space="0" w:color="auto"/>
            <w:right w:val="none" w:sz="0" w:space="0" w:color="auto"/>
          </w:divBdr>
          <w:divsChild>
            <w:div w:id="199705078">
              <w:marLeft w:val="0"/>
              <w:marRight w:val="0"/>
              <w:marTop w:val="0"/>
              <w:marBottom w:val="0"/>
              <w:divBdr>
                <w:top w:val="none" w:sz="0" w:space="0" w:color="auto"/>
                <w:left w:val="none" w:sz="0" w:space="0" w:color="auto"/>
                <w:bottom w:val="none" w:sz="0" w:space="0" w:color="auto"/>
                <w:right w:val="none" w:sz="0" w:space="0" w:color="auto"/>
              </w:divBdr>
              <w:divsChild>
                <w:div w:id="1938513573">
                  <w:marLeft w:val="0"/>
                  <w:marRight w:val="0"/>
                  <w:marTop w:val="0"/>
                  <w:marBottom w:val="0"/>
                  <w:divBdr>
                    <w:top w:val="none" w:sz="0" w:space="0" w:color="auto"/>
                    <w:left w:val="none" w:sz="0" w:space="0" w:color="auto"/>
                    <w:bottom w:val="none" w:sz="0" w:space="0" w:color="auto"/>
                    <w:right w:val="none" w:sz="0" w:space="0" w:color="auto"/>
                  </w:divBdr>
                  <w:divsChild>
                    <w:div w:id="1518615796">
                      <w:marLeft w:val="0"/>
                      <w:marRight w:val="0"/>
                      <w:marTop w:val="0"/>
                      <w:marBottom w:val="0"/>
                      <w:divBdr>
                        <w:top w:val="none" w:sz="0" w:space="0" w:color="auto"/>
                        <w:left w:val="none" w:sz="0" w:space="0" w:color="auto"/>
                        <w:bottom w:val="none" w:sz="0" w:space="0" w:color="auto"/>
                        <w:right w:val="none" w:sz="0" w:space="0" w:color="auto"/>
                      </w:divBdr>
                      <w:divsChild>
                        <w:div w:id="280839812">
                          <w:marLeft w:val="0"/>
                          <w:marRight w:val="0"/>
                          <w:marTop w:val="0"/>
                          <w:marBottom w:val="0"/>
                          <w:divBdr>
                            <w:top w:val="none" w:sz="0" w:space="0" w:color="auto"/>
                            <w:left w:val="none" w:sz="0" w:space="0" w:color="auto"/>
                            <w:bottom w:val="none" w:sz="0" w:space="0" w:color="auto"/>
                            <w:right w:val="none" w:sz="0" w:space="0" w:color="auto"/>
                          </w:divBdr>
                          <w:divsChild>
                            <w:div w:id="1439907431">
                              <w:marLeft w:val="0"/>
                              <w:marRight w:val="0"/>
                              <w:marTop w:val="0"/>
                              <w:marBottom w:val="0"/>
                              <w:divBdr>
                                <w:top w:val="none" w:sz="0" w:space="0" w:color="auto"/>
                                <w:left w:val="none" w:sz="0" w:space="0" w:color="auto"/>
                                <w:bottom w:val="none" w:sz="0" w:space="0" w:color="auto"/>
                                <w:right w:val="none" w:sz="0" w:space="0" w:color="auto"/>
                              </w:divBdr>
                              <w:divsChild>
                                <w:div w:id="797458422">
                                  <w:marLeft w:val="0"/>
                                  <w:marRight w:val="0"/>
                                  <w:marTop w:val="0"/>
                                  <w:marBottom w:val="0"/>
                                  <w:divBdr>
                                    <w:top w:val="none" w:sz="0" w:space="0" w:color="auto"/>
                                    <w:left w:val="none" w:sz="0" w:space="0" w:color="auto"/>
                                    <w:bottom w:val="none" w:sz="0" w:space="0" w:color="auto"/>
                                    <w:right w:val="none" w:sz="0" w:space="0" w:color="auto"/>
                                  </w:divBdr>
                                  <w:divsChild>
                                    <w:div w:id="56563178">
                                      <w:marLeft w:val="0"/>
                                      <w:marRight w:val="0"/>
                                      <w:marTop w:val="0"/>
                                      <w:marBottom w:val="0"/>
                                      <w:divBdr>
                                        <w:top w:val="none" w:sz="0" w:space="0" w:color="auto"/>
                                        <w:left w:val="none" w:sz="0" w:space="0" w:color="auto"/>
                                        <w:bottom w:val="none" w:sz="0" w:space="0" w:color="auto"/>
                                        <w:right w:val="none" w:sz="0" w:space="0" w:color="auto"/>
                                      </w:divBdr>
                                      <w:divsChild>
                                        <w:div w:id="1799911379">
                                          <w:marLeft w:val="0"/>
                                          <w:marRight w:val="0"/>
                                          <w:marTop w:val="0"/>
                                          <w:marBottom w:val="0"/>
                                          <w:divBdr>
                                            <w:top w:val="none" w:sz="0" w:space="0" w:color="auto"/>
                                            <w:left w:val="none" w:sz="0" w:space="0" w:color="auto"/>
                                            <w:bottom w:val="none" w:sz="0" w:space="0" w:color="auto"/>
                                            <w:right w:val="none" w:sz="0" w:space="0" w:color="auto"/>
                                          </w:divBdr>
                                          <w:divsChild>
                                            <w:div w:id="865099385">
                                              <w:marLeft w:val="0"/>
                                              <w:marRight w:val="0"/>
                                              <w:marTop w:val="0"/>
                                              <w:marBottom w:val="0"/>
                                              <w:divBdr>
                                                <w:top w:val="none" w:sz="0" w:space="0" w:color="auto"/>
                                                <w:left w:val="none" w:sz="0" w:space="0" w:color="auto"/>
                                                <w:bottom w:val="none" w:sz="0" w:space="0" w:color="auto"/>
                                                <w:right w:val="none" w:sz="0" w:space="0" w:color="auto"/>
                                              </w:divBdr>
                                              <w:divsChild>
                                                <w:div w:id="2010324745">
                                                  <w:marLeft w:val="0"/>
                                                  <w:marRight w:val="0"/>
                                                  <w:marTop w:val="0"/>
                                                  <w:marBottom w:val="0"/>
                                                  <w:divBdr>
                                                    <w:top w:val="none" w:sz="0" w:space="0" w:color="auto"/>
                                                    <w:left w:val="none" w:sz="0" w:space="0" w:color="auto"/>
                                                    <w:bottom w:val="none" w:sz="0" w:space="0" w:color="auto"/>
                                                    <w:right w:val="none" w:sz="0" w:space="0" w:color="auto"/>
                                                  </w:divBdr>
                                                  <w:divsChild>
                                                    <w:div w:id="1240676005">
                                                      <w:marLeft w:val="0"/>
                                                      <w:marRight w:val="0"/>
                                                      <w:marTop w:val="0"/>
                                                      <w:marBottom w:val="0"/>
                                                      <w:divBdr>
                                                        <w:top w:val="single" w:sz="6" w:space="0" w:color="ABABAB"/>
                                                        <w:left w:val="single" w:sz="6" w:space="0" w:color="ABABAB"/>
                                                        <w:bottom w:val="single" w:sz="6" w:space="0" w:color="ABABAB"/>
                                                        <w:right w:val="single" w:sz="6" w:space="0" w:color="ABABAB"/>
                                                      </w:divBdr>
                                                      <w:divsChild>
                                                        <w:div w:id="1973901280">
                                                          <w:marLeft w:val="0"/>
                                                          <w:marRight w:val="0"/>
                                                          <w:marTop w:val="0"/>
                                                          <w:marBottom w:val="0"/>
                                                          <w:divBdr>
                                                            <w:top w:val="none" w:sz="0" w:space="0" w:color="auto"/>
                                                            <w:left w:val="none" w:sz="0" w:space="0" w:color="auto"/>
                                                            <w:bottom w:val="none" w:sz="0" w:space="0" w:color="auto"/>
                                                            <w:right w:val="none" w:sz="0" w:space="0" w:color="auto"/>
                                                          </w:divBdr>
                                                          <w:divsChild>
                                                            <w:div w:id="761029609">
                                                              <w:marLeft w:val="0"/>
                                                              <w:marRight w:val="0"/>
                                                              <w:marTop w:val="0"/>
                                                              <w:marBottom w:val="0"/>
                                                              <w:divBdr>
                                                                <w:top w:val="none" w:sz="0" w:space="0" w:color="auto"/>
                                                                <w:left w:val="none" w:sz="0" w:space="0" w:color="auto"/>
                                                                <w:bottom w:val="none" w:sz="0" w:space="0" w:color="auto"/>
                                                                <w:right w:val="none" w:sz="0" w:space="0" w:color="auto"/>
                                                              </w:divBdr>
                                                              <w:divsChild>
                                                                <w:div w:id="1033770897">
                                                                  <w:marLeft w:val="0"/>
                                                                  <w:marRight w:val="0"/>
                                                                  <w:marTop w:val="0"/>
                                                                  <w:marBottom w:val="0"/>
                                                                  <w:divBdr>
                                                                    <w:top w:val="none" w:sz="0" w:space="0" w:color="auto"/>
                                                                    <w:left w:val="none" w:sz="0" w:space="0" w:color="auto"/>
                                                                    <w:bottom w:val="none" w:sz="0" w:space="0" w:color="auto"/>
                                                                    <w:right w:val="none" w:sz="0" w:space="0" w:color="auto"/>
                                                                  </w:divBdr>
                                                                  <w:divsChild>
                                                                    <w:div w:id="1069186252">
                                                                      <w:marLeft w:val="0"/>
                                                                      <w:marRight w:val="0"/>
                                                                      <w:marTop w:val="0"/>
                                                                      <w:marBottom w:val="0"/>
                                                                      <w:divBdr>
                                                                        <w:top w:val="none" w:sz="0" w:space="0" w:color="auto"/>
                                                                        <w:left w:val="none" w:sz="0" w:space="0" w:color="auto"/>
                                                                        <w:bottom w:val="none" w:sz="0" w:space="0" w:color="auto"/>
                                                                        <w:right w:val="none" w:sz="0" w:space="0" w:color="auto"/>
                                                                      </w:divBdr>
                                                                      <w:divsChild>
                                                                        <w:div w:id="263851281">
                                                                          <w:marLeft w:val="-75"/>
                                                                          <w:marRight w:val="0"/>
                                                                          <w:marTop w:val="30"/>
                                                                          <w:marBottom w:val="30"/>
                                                                          <w:divBdr>
                                                                            <w:top w:val="none" w:sz="0" w:space="0" w:color="auto"/>
                                                                            <w:left w:val="none" w:sz="0" w:space="0" w:color="auto"/>
                                                                            <w:bottom w:val="none" w:sz="0" w:space="0" w:color="auto"/>
                                                                            <w:right w:val="none" w:sz="0" w:space="0" w:color="auto"/>
                                                                          </w:divBdr>
                                                                          <w:divsChild>
                                                                            <w:div w:id="1389497296">
                                                                              <w:marLeft w:val="0"/>
                                                                              <w:marRight w:val="0"/>
                                                                              <w:marTop w:val="0"/>
                                                                              <w:marBottom w:val="0"/>
                                                                              <w:divBdr>
                                                                                <w:top w:val="none" w:sz="0" w:space="0" w:color="auto"/>
                                                                                <w:left w:val="none" w:sz="0" w:space="0" w:color="auto"/>
                                                                                <w:bottom w:val="none" w:sz="0" w:space="0" w:color="auto"/>
                                                                                <w:right w:val="none" w:sz="0" w:space="0" w:color="auto"/>
                                                                              </w:divBdr>
                                                                              <w:divsChild>
                                                                                <w:div w:id="80687797">
                                                                                  <w:marLeft w:val="0"/>
                                                                                  <w:marRight w:val="0"/>
                                                                                  <w:marTop w:val="0"/>
                                                                                  <w:marBottom w:val="0"/>
                                                                                  <w:divBdr>
                                                                                    <w:top w:val="none" w:sz="0" w:space="0" w:color="auto"/>
                                                                                    <w:left w:val="none" w:sz="0" w:space="0" w:color="auto"/>
                                                                                    <w:bottom w:val="none" w:sz="0" w:space="0" w:color="auto"/>
                                                                                    <w:right w:val="none" w:sz="0" w:space="0" w:color="auto"/>
                                                                                  </w:divBdr>
                                                                                  <w:divsChild>
                                                                                    <w:div w:id="1543903908">
                                                                                      <w:marLeft w:val="0"/>
                                                                                      <w:marRight w:val="0"/>
                                                                                      <w:marTop w:val="0"/>
                                                                                      <w:marBottom w:val="0"/>
                                                                                      <w:divBdr>
                                                                                        <w:top w:val="none" w:sz="0" w:space="0" w:color="auto"/>
                                                                                        <w:left w:val="none" w:sz="0" w:space="0" w:color="auto"/>
                                                                                        <w:bottom w:val="none" w:sz="0" w:space="0" w:color="auto"/>
                                                                                        <w:right w:val="none" w:sz="0" w:space="0" w:color="auto"/>
                                                                                      </w:divBdr>
                                                                                      <w:divsChild>
                                                                                        <w:div w:id="262081733">
                                                                                          <w:marLeft w:val="0"/>
                                                                                          <w:marRight w:val="0"/>
                                                                                          <w:marTop w:val="0"/>
                                                                                          <w:marBottom w:val="0"/>
                                                                                          <w:divBdr>
                                                                                            <w:top w:val="none" w:sz="0" w:space="0" w:color="auto"/>
                                                                                            <w:left w:val="none" w:sz="0" w:space="0" w:color="auto"/>
                                                                                            <w:bottom w:val="none" w:sz="0" w:space="0" w:color="auto"/>
                                                                                            <w:right w:val="none" w:sz="0" w:space="0" w:color="auto"/>
                                                                                          </w:divBdr>
                                                                                          <w:divsChild>
                                                                                            <w:div w:id="1490441275">
                                                                                              <w:marLeft w:val="0"/>
                                                                                              <w:marRight w:val="0"/>
                                                                                              <w:marTop w:val="0"/>
                                                                                              <w:marBottom w:val="0"/>
                                                                                              <w:divBdr>
                                                                                                <w:top w:val="none" w:sz="0" w:space="0" w:color="auto"/>
                                                                                                <w:left w:val="none" w:sz="0" w:space="0" w:color="auto"/>
                                                                                                <w:bottom w:val="none" w:sz="0" w:space="0" w:color="auto"/>
                                                                                                <w:right w:val="none" w:sz="0" w:space="0" w:color="auto"/>
                                                                                              </w:divBdr>
                                                                                              <w:divsChild>
                                                                                                <w:div w:id="860751631">
                                                                                                  <w:marLeft w:val="0"/>
                                                                                                  <w:marRight w:val="0"/>
                                                                                                  <w:marTop w:val="30"/>
                                                                                                  <w:marBottom w:val="30"/>
                                                                                                  <w:divBdr>
                                                                                                    <w:top w:val="none" w:sz="0" w:space="0" w:color="auto"/>
                                                                                                    <w:left w:val="none" w:sz="0" w:space="0" w:color="auto"/>
                                                                                                    <w:bottom w:val="none" w:sz="0" w:space="0" w:color="auto"/>
                                                                                                    <w:right w:val="none" w:sz="0" w:space="0" w:color="auto"/>
                                                                                                  </w:divBdr>
                                                                                                  <w:divsChild>
                                                                                                    <w:div w:id="2133554577">
                                                                                                      <w:marLeft w:val="0"/>
                                                                                                      <w:marRight w:val="0"/>
                                                                                                      <w:marTop w:val="0"/>
                                                                                                      <w:marBottom w:val="0"/>
                                                                                                      <w:divBdr>
                                                                                                        <w:top w:val="none" w:sz="0" w:space="0" w:color="auto"/>
                                                                                                        <w:left w:val="none" w:sz="0" w:space="0" w:color="auto"/>
                                                                                                        <w:bottom w:val="none" w:sz="0" w:space="0" w:color="auto"/>
                                                                                                        <w:right w:val="none" w:sz="0" w:space="0" w:color="auto"/>
                                                                                                      </w:divBdr>
                                                                                                      <w:divsChild>
                                                                                                        <w:div w:id="1474710653">
                                                                                                          <w:marLeft w:val="0"/>
                                                                                                          <w:marRight w:val="0"/>
                                                                                                          <w:marTop w:val="0"/>
                                                                                                          <w:marBottom w:val="0"/>
                                                                                                          <w:divBdr>
                                                                                                            <w:top w:val="none" w:sz="0" w:space="0" w:color="auto"/>
                                                                                                            <w:left w:val="none" w:sz="0" w:space="0" w:color="auto"/>
                                                                                                            <w:bottom w:val="none" w:sz="0" w:space="0" w:color="auto"/>
                                                                                                            <w:right w:val="none" w:sz="0" w:space="0" w:color="auto"/>
                                                                                                          </w:divBdr>
                                                                                                        </w:div>
                                                                                                      </w:divsChild>
                                                                                                    </w:div>
                                                                                                    <w:div w:id="513761324">
                                                                                                      <w:marLeft w:val="0"/>
                                                                                                      <w:marRight w:val="0"/>
                                                                                                      <w:marTop w:val="0"/>
                                                                                                      <w:marBottom w:val="0"/>
                                                                                                      <w:divBdr>
                                                                                                        <w:top w:val="none" w:sz="0" w:space="0" w:color="auto"/>
                                                                                                        <w:left w:val="none" w:sz="0" w:space="0" w:color="auto"/>
                                                                                                        <w:bottom w:val="none" w:sz="0" w:space="0" w:color="auto"/>
                                                                                                        <w:right w:val="none" w:sz="0" w:space="0" w:color="auto"/>
                                                                                                      </w:divBdr>
                                                                                                      <w:divsChild>
                                                                                                        <w:div w:id="141030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2241037">
      <w:bodyDiv w:val="1"/>
      <w:marLeft w:val="0"/>
      <w:marRight w:val="0"/>
      <w:marTop w:val="0"/>
      <w:marBottom w:val="0"/>
      <w:divBdr>
        <w:top w:val="none" w:sz="0" w:space="0" w:color="auto"/>
        <w:left w:val="none" w:sz="0" w:space="0" w:color="auto"/>
        <w:bottom w:val="none" w:sz="0" w:space="0" w:color="auto"/>
        <w:right w:val="none" w:sz="0" w:space="0" w:color="auto"/>
      </w:divBdr>
      <w:divsChild>
        <w:div w:id="1476144131">
          <w:marLeft w:val="0"/>
          <w:marRight w:val="0"/>
          <w:marTop w:val="0"/>
          <w:marBottom w:val="0"/>
          <w:divBdr>
            <w:top w:val="none" w:sz="0" w:space="0" w:color="auto"/>
            <w:left w:val="none" w:sz="0" w:space="0" w:color="auto"/>
            <w:bottom w:val="none" w:sz="0" w:space="0" w:color="auto"/>
            <w:right w:val="none" w:sz="0" w:space="0" w:color="auto"/>
          </w:divBdr>
          <w:divsChild>
            <w:div w:id="2060280271">
              <w:marLeft w:val="0"/>
              <w:marRight w:val="0"/>
              <w:marTop w:val="0"/>
              <w:marBottom w:val="0"/>
              <w:divBdr>
                <w:top w:val="none" w:sz="0" w:space="0" w:color="auto"/>
                <w:left w:val="none" w:sz="0" w:space="0" w:color="auto"/>
                <w:bottom w:val="none" w:sz="0" w:space="0" w:color="auto"/>
                <w:right w:val="none" w:sz="0" w:space="0" w:color="auto"/>
              </w:divBdr>
              <w:divsChild>
                <w:div w:id="1131287643">
                  <w:marLeft w:val="0"/>
                  <w:marRight w:val="0"/>
                  <w:marTop w:val="0"/>
                  <w:marBottom w:val="0"/>
                  <w:divBdr>
                    <w:top w:val="none" w:sz="0" w:space="0" w:color="auto"/>
                    <w:left w:val="none" w:sz="0" w:space="0" w:color="auto"/>
                    <w:bottom w:val="none" w:sz="0" w:space="0" w:color="auto"/>
                    <w:right w:val="none" w:sz="0" w:space="0" w:color="auto"/>
                  </w:divBdr>
                  <w:divsChild>
                    <w:div w:id="463622378">
                      <w:marLeft w:val="0"/>
                      <w:marRight w:val="0"/>
                      <w:marTop w:val="0"/>
                      <w:marBottom w:val="0"/>
                      <w:divBdr>
                        <w:top w:val="none" w:sz="0" w:space="0" w:color="auto"/>
                        <w:left w:val="none" w:sz="0" w:space="0" w:color="auto"/>
                        <w:bottom w:val="none" w:sz="0" w:space="0" w:color="auto"/>
                        <w:right w:val="none" w:sz="0" w:space="0" w:color="auto"/>
                      </w:divBdr>
                      <w:divsChild>
                        <w:div w:id="1306860346">
                          <w:marLeft w:val="0"/>
                          <w:marRight w:val="0"/>
                          <w:marTop w:val="0"/>
                          <w:marBottom w:val="0"/>
                          <w:divBdr>
                            <w:top w:val="none" w:sz="0" w:space="0" w:color="auto"/>
                            <w:left w:val="none" w:sz="0" w:space="0" w:color="auto"/>
                            <w:bottom w:val="none" w:sz="0" w:space="0" w:color="auto"/>
                            <w:right w:val="none" w:sz="0" w:space="0" w:color="auto"/>
                          </w:divBdr>
                          <w:divsChild>
                            <w:div w:id="742608637">
                              <w:marLeft w:val="0"/>
                              <w:marRight w:val="0"/>
                              <w:marTop w:val="0"/>
                              <w:marBottom w:val="0"/>
                              <w:divBdr>
                                <w:top w:val="none" w:sz="0" w:space="0" w:color="auto"/>
                                <w:left w:val="none" w:sz="0" w:space="0" w:color="auto"/>
                                <w:bottom w:val="none" w:sz="0" w:space="0" w:color="auto"/>
                                <w:right w:val="none" w:sz="0" w:space="0" w:color="auto"/>
                              </w:divBdr>
                              <w:divsChild>
                                <w:div w:id="1042704506">
                                  <w:marLeft w:val="0"/>
                                  <w:marRight w:val="0"/>
                                  <w:marTop w:val="0"/>
                                  <w:marBottom w:val="0"/>
                                  <w:divBdr>
                                    <w:top w:val="none" w:sz="0" w:space="0" w:color="auto"/>
                                    <w:left w:val="none" w:sz="0" w:space="0" w:color="auto"/>
                                    <w:bottom w:val="none" w:sz="0" w:space="0" w:color="auto"/>
                                    <w:right w:val="none" w:sz="0" w:space="0" w:color="auto"/>
                                  </w:divBdr>
                                  <w:divsChild>
                                    <w:div w:id="1007826586">
                                      <w:marLeft w:val="0"/>
                                      <w:marRight w:val="0"/>
                                      <w:marTop w:val="0"/>
                                      <w:marBottom w:val="0"/>
                                      <w:divBdr>
                                        <w:top w:val="none" w:sz="0" w:space="0" w:color="auto"/>
                                        <w:left w:val="none" w:sz="0" w:space="0" w:color="auto"/>
                                        <w:bottom w:val="none" w:sz="0" w:space="0" w:color="auto"/>
                                        <w:right w:val="none" w:sz="0" w:space="0" w:color="auto"/>
                                      </w:divBdr>
                                      <w:divsChild>
                                        <w:div w:id="924072395">
                                          <w:marLeft w:val="0"/>
                                          <w:marRight w:val="0"/>
                                          <w:marTop w:val="0"/>
                                          <w:marBottom w:val="0"/>
                                          <w:divBdr>
                                            <w:top w:val="none" w:sz="0" w:space="0" w:color="auto"/>
                                            <w:left w:val="none" w:sz="0" w:space="0" w:color="auto"/>
                                            <w:bottom w:val="none" w:sz="0" w:space="0" w:color="auto"/>
                                            <w:right w:val="none" w:sz="0" w:space="0" w:color="auto"/>
                                          </w:divBdr>
                                          <w:divsChild>
                                            <w:div w:id="1652174492">
                                              <w:marLeft w:val="0"/>
                                              <w:marRight w:val="0"/>
                                              <w:marTop w:val="0"/>
                                              <w:marBottom w:val="0"/>
                                              <w:divBdr>
                                                <w:top w:val="none" w:sz="0" w:space="0" w:color="auto"/>
                                                <w:left w:val="none" w:sz="0" w:space="0" w:color="auto"/>
                                                <w:bottom w:val="none" w:sz="0" w:space="0" w:color="auto"/>
                                                <w:right w:val="none" w:sz="0" w:space="0" w:color="auto"/>
                                              </w:divBdr>
                                              <w:divsChild>
                                                <w:div w:id="1251045173">
                                                  <w:marLeft w:val="0"/>
                                                  <w:marRight w:val="0"/>
                                                  <w:marTop w:val="0"/>
                                                  <w:marBottom w:val="0"/>
                                                  <w:divBdr>
                                                    <w:top w:val="none" w:sz="0" w:space="0" w:color="auto"/>
                                                    <w:left w:val="none" w:sz="0" w:space="0" w:color="auto"/>
                                                    <w:bottom w:val="none" w:sz="0" w:space="0" w:color="auto"/>
                                                    <w:right w:val="none" w:sz="0" w:space="0" w:color="auto"/>
                                                  </w:divBdr>
                                                  <w:divsChild>
                                                    <w:div w:id="1379206116">
                                                      <w:marLeft w:val="0"/>
                                                      <w:marRight w:val="0"/>
                                                      <w:marTop w:val="0"/>
                                                      <w:marBottom w:val="0"/>
                                                      <w:divBdr>
                                                        <w:top w:val="single" w:sz="6" w:space="0" w:color="ABABAB"/>
                                                        <w:left w:val="single" w:sz="6" w:space="0" w:color="ABABAB"/>
                                                        <w:bottom w:val="single" w:sz="6" w:space="0" w:color="ABABAB"/>
                                                        <w:right w:val="single" w:sz="6" w:space="0" w:color="ABABAB"/>
                                                      </w:divBdr>
                                                      <w:divsChild>
                                                        <w:div w:id="1173229641">
                                                          <w:marLeft w:val="0"/>
                                                          <w:marRight w:val="0"/>
                                                          <w:marTop w:val="0"/>
                                                          <w:marBottom w:val="0"/>
                                                          <w:divBdr>
                                                            <w:top w:val="none" w:sz="0" w:space="0" w:color="auto"/>
                                                            <w:left w:val="none" w:sz="0" w:space="0" w:color="auto"/>
                                                            <w:bottom w:val="none" w:sz="0" w:space="0" w:color="auto"/>
                                                            <w:right w:val="none" w:sz="0" w:space="0" w:color="auto"/>
                                                          </w:divBdr>
                                                          <w:divsChild>
                                                            <w:div w:id="1370490765">
                                                              <w:marLeft w:val="0"/>
                                                              <w:marRight w:val="0"/>
                                                              <w:marTop w:val="0"/>
                                                              <w:marBottom w:val="0"/>
                                                              <w:divBdr>
                                                                <w:top w:val="none" w:sz="0" w:space="0" w:color="auto"/>
                                                                <w:left w:val="none" w:sz="0" w:space="0" w:color="auto"/>
                                                                <w:bottom w:val="none" w:sz="0" w:space="0" w:color="auto"/>
                                                                <w:right w:val="none" w:sz="0" w:space="0" w:color="auto"/>
                                                              </w:divBdr>
                                                              <w:divsChild>
                                                                <w:div w:id="1130126128">
                                                                  <w:marLeft w:val="0"/>
                                                                  <w:marRight w:val="0"/>
                                                                  <w:marTop w:val="0"/>
                                                                  <w:marBottom w:val="0"/>
                                                                  <w:divBdr>
                                                                    <w:top w:val="none" w:sz="0" w:space="0" w:color="auto"/>
                                                                    <w:left w:val="none" w:sz="0" w:space="0" w:color="auto"/>
                                                                    <w:bottom w:val="none" w:sz="0" w:space="0" w:color="auto"/>
                                                                    <w:right w:val="none" w:sz="0" w:space="0" w:color="auto"/>
                                                                  </w:divBdr>
                                                                  <w:divsChild>
                                                                    <w:div w:id="563107234">
                                                                      <w:marLeft w:val="0"/>
                                                                      <w:marRight w:val="0"/>
                                                                      <w:marTop w:val="0"/>
                                                                      <w:marBottom w:val="0"/>
                                                                      <w:divBdr>
                                                                        <w:top w:val="none" w:sz="0" w:space="0" w:color="auto"/>
                                                                        <w:left w:val="none" w:sz="0" w:space="0" w:color="auto"/>
                                                                        <w:bottom w:val="none" w:sz="0" w:space="0" w:color="auto"/>
                                                                        <w:right w:val="none" w:sz="0" w:space="0" w:color="auto"/>
                                                                      </w:divBdr>
                                                                      <w:divsChild>
                                                                        <w:div w:id="77483741">
                                                                          <w:marLeft w:val="-75"/>
                                                                          <w:marRight w:val="0"/>
                                                                          <w:marTop w:val="30"/>
                                                                          <w:marBottom w:val="30"/>
                                                                          <w:divBdr>
                                                                            <w:top w:val="none" w:sz="0" w:space="0" w:color="auto"/>
                                                                            <w:left w:val="none" w:sz="0" w:space="0" w:color="auto"/>
                                                                            <w:bottom w:val="none" w:sz="0" w:space="0" w:color="auto"/>
                                                                            <w:right w:val="none" w:sz="0" w:space="0" w:color="auto"/>
                                                                          </w:divBdr>
                                                                          <w:divsChild>
                                                                            <w:div w:id="1127436071">
                                                                              <w:marLeft w:val="0"/>
                                                                              <w:marRight w:val="0"/>
                                                                              <w:marTop w:val="0"/>
                                                                              <w:marBottom w:val="0"/>
                                                                              <w:divBdr>
                                                                                <w:top w:val="none" w:sz="0" w:space="0" w:color="auto"/>
                                                                                <w:left w:val="none" w:sz="0" w:space="0" w:color="auto"/>
                                                                                <w:bottom w:val="none" w:sz="0" w:space="0" w:color="auto"/>
                                                                                <w:right w:val="none" w:sz="0" w:space="0" w:color="auto"/>
                                                                              </w:divBdr>
                                                                              <w:divsChild>
                                                                                <w:div w:id="271595275">
                                                                                  <w:marLeft w:val="0"/>
                                                                                  <w:marRight w:val="0"/>
                                                                                  <w:marTop w:val="0"/>
                                                                                  <w:marBottom w:val="0"/>
                                                                                  <w:divBdr>
                                                                                    <w:top w:val="none" w:sz="0" w:space="0" w:color="auto"/>
                                                                                    <w:left w:val="none" w:sz="0" w:space="0" w:color="auto"/>
                                                                                    <w:bottom w:val="none" w:sz="0" w:space="0" w:color="auto"/>
                                                                                    <w:right w:val="none" w:sz="0" w:space="0" w:color="auto"/>
                                                                                  </w:divBdr>
                                                                                  <w:divsChild>
                                                                                    <w:div w:id="701902968">
                                                                                      <w:marLeft w:val="0"/>
                                                                                      <w:marRight w:val="0"/>
                                                                                      <w:marTop w:val="0"/>
                                                                                      <w:marBottom w:val="0"/>
                                                                                      <w:divBdr>
                                                                                        <w:top w:val="none" w:sz="0" w:space="0" w:color="auto"/>
                                                                                        <w:left w:val="none" w:sz="0" w:space="0" w:color="auto"/>
                                                                                        <w:bottom w:val="none" w:sz="0" w:space="0" w:color="auto"/>
                                                                                        <w:right w:val="none" w:sz="0" w:space="0" w:color="auto"/>
                                                                                      </w:divBdr>
                                                                                      <w:divsChild>
                                                                                        <w:div w:id="217740497">
                                                                                          <w:marLeft w:val="0"/>
                                                                                          <w:marRight w:val="0"/>
                                                                                          <w:marTop w:val="0"/>
                                                                                          <w:marBottom w:val="0"/>
                                                                                          <w:divBdr>
                                                                                            <w:top w:val="none" w:sz="0" w:space="0" w:color="auto"/>
                                                                                            <w:left w:val="none" w:sz="0" w:space="0" w:color="auto"/>
                                                                                            <w:bottom w:val="none" w:sz="0" w:space="0" w:color="auto"/>
                                                                                            <w:right w:val="none" w:sz="0" w:space="0" w:color="auto"/>
                                                                                          </w:divBdr>
                                                                                          <w:divsChild>
                                                                                            <w:div w:id="23300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8334983">
      <w:bodyDiv w:val="1"/>
      <w:marLeft w:val="0"/>
      <w:marRight w:val="0"/>
      <w:marTop w:val="0"/>
      <w:marBottom w:val="0"/>
      <w:divBdr>
        <w:top w:val="none" w:sz="0" w:space="0" w:color="auto"/>
        <w:left w:val="none" w:sz="0" w:space="0" w:color="auto"/>
        <w:bottom w:val="none" w:sz="0" w:space="0" w:color="auto"/>
        <w:right w:val="none" w:sz="0" w:space="0" w:color="auto"/>
      </w:divBdr>
    </w:div>
    <w:div w:id="593168923">
      <w:bodyDiv w:val="1"/>
      <w:marLeft w:val="0"/>
      <w:marRight w:val="0"/>
      <w:marTop w:val="0"/>
      <w:marBottom w:val="0"/>
      <w:divBdr>
        <w:top w:val="none" w:sz="0" w:space="0" w:color="auto"/>
        <w:left w:val="none" w:sz="0" w:space="0" w:color="auto"/>
        <w:bottom w:val="none" w:sz="0" w:space="0" w:color="auto"/>
        <w:right w:val="none" w:sz="0" w:space="0" w:color="auto"/>
      </w:divBdr>
    </w:div>
    <w:div w:id="647438427">
      <w:bodyDiv w:val="1"/>
      <w:marLeft w:val="0"/>
      <w:marRight w:val="0"/>
      <w:marTop w:val="0"/>
      <w:marBottom w:val="0"/>
      <w:divBdr>
        <w:top w:val="none" w:sz="0" w:space="0" w:color="auto"/>
        <w:left w:val="none" w:sz="0" w:space="0" w:color="auto"/>
        <w:bottom w:val="none" w:sz="0" w:space="0" w:color="auto"/>
        <w:right w:val="none" w:sz="0" w:space="0" w:color="auto"/>
      </w:divBdr>
    </w:div>
    <w:div w:id="690565508">
      <w:bodyDiv w:val="1"/>
      <w:marLeft w:val="0"/>
      <w:marRight w:val="0"/>
      <w:marTop w:val="0"/>
      <w:marBottom w:val="0"/>
      <w:divBdr>
        <w:top w:val="none" w:sz="0" w:space="0" w:color="auto"/>
        <w:left w:val="none" w:sz="0" w:space="0" w:color="auto"/>
        <w:bottom w:val="none" w:sz="0" w:space="0" w:color="auto"/>
        <w:right w:val="none" w:sz="0" w:space="0" w:color="auto"/>
      </w:divBdr>
    </w:div>
    <w:div w:id="692997757">
      <w:bodyDiv w:val="1"/>
      <w:marLeft w:val="0"/>
      <w:marRight w:val="0"/>
      <w:marTop w:val="0"/>
      <w:marBottom w:val="0"/>
      <w:divBdr>
        <w:top w:val="none" w:sz="0" w:space="0" w:color="auto"/>
        <w:left w:val="none" w:sz="0" w:space="0" w:color="auto"/>
        <w:bottom w:val="none" w:sz="0" w:space="0" w:color="auto"/>
        <w:right w:val="none" w:sz="0" w:space="0" w:color="auto"/>
      </w:divBdr>
    </w:div>
    <w:div w:id="731856144">
      <w:bodyDiv w:val="1"/>
      <w:marLeft w:val="0"/>
      <w:marRight w:val="0"/>
      <w:marTop w:val="0"/>
      <w:marBottom w:val="0"/>
      <w:divBdr>
        <w:top w:val="none" w:sz="0" w:space="0" w:color="auto"/>
        <w:left w:val="none" w:sz="0" w:space="0" w:color="auto"/>
        <w:bottom w:val="none" w:sz="0" w:space="0" w:color="auto"/>
        <w:right w:val="none" w:sz="0" w:space="0" w:color="auto"/>
      </w:divBdr>
    </w:div>
    <w:div w:id="886258186">
      <w:bodyDiv w:val="1"/>
      <w:marLeft w:val="0"/>
      <w:marRight w:val="0"/>
      <w:marTop w:val="0"/>
      <w:marBottom w:val="0"/>
      <w:divBdr>
        <w:top w:val="none" w:sz="0" w:space="0" w:color="auto"/>
        <w:left w:val="none" w:sz="0" w:space="0" w:color="auto"/>
        <w:bottom w:val="none" w:sz="0" w:space="0" w:color="auto"/>
        <w:right w:val="none" w:sz="0" w:space="0" w:color="auto"/>
      </w:divBdr>
    </w:div>
    <w:div w:id="951279870">
      <w:bodyDiv w:val="1"/>
      <w:marLeft w:val="0"/>
      <w:marRight w:val="0"/>
      <w:marTop w:val="0"/>
      <w:marBottom w:val="0"/>
      <w:divBdr>
        <w:top w:val="none" w:sz="0" w:space="0" w:color="auto"/>
        <w:left w:val="none" w:sz="0" w:space="0" w:color="auto"/>
        <w:bottom w:val="none" w:sz="0" w:space="0" w:color="auto"/>
        <w:right w:val="none" w:sz="0" w:space="0" w:color="auto"/>
      </w:divBdr>
    </w:div>
    <w:div w:id="974020778">
      <w:bodyDiv w:val="1"/>
      <w:marLeft w:val="0"/>
      <w:marRight w:val="0"/>
      <w:marTop w:val="0"/>
      <w:marBottom w:val="0"/>
      <w:divBdr>
        <w:top w:val="none" w:sz="0" w:space="0" w:color="auto"/>
        <w:left w:val="none" w:sz="0" w:space="0" w:color="auto"/>
        <w:bottom w:val="none" w:sz="0" w:space="0" w:color="auto"/>
        <w:right w:val="none" w:sz="0" w:space="0" w:color="auto"/>
      </w:divBdr>
    </w:div>
    <w:div w:id="987170087">
      <w:bodyDiv w:val="1"/>
      <w:marLeft w:val="0"/>
      <w:marRight w:val="0"/>
      <w:marTop w:val="0"/>
      <w:marBottom w:val="0"/>
      <w:divBdr>
        <w:top w:val="none" w:sz="0" w:space="0" w:color="auto"/>
        <w:left w:val="none" w:sz="0" w:space="0" w:color="auto"/>
        <w:bottom w:val="none" w:sz="0" w:space="0" w:color="auto"/>
        <w:right w:val="none" w:sz="0" w:space="0" w:color="auto"/>
      </w:divBdr>
    </w:div>
    <w:div w:id="1097746681">
      <w:bodyDiv w:val="1"/>
      <w:marLeft w:val="0"/>
      <w:marRight w:val="0"/>
      <w:marTop w:val="0"/>
      <w:marBottom w:val="0"/>
      <w:divBdr>
        <w:top w:val="none" w:sz="0" w:space="0" w:color="auto"/>
        <w:left w:val="none" w:sz="0" w:space="0" w:color="auto"/>
        <w:bottom w:val="none" w:sz="0" w:space="0" w:color="auto"/>
        <w:right w:val="none" w:sz="0" w:space="0" w:color="auto"/>
      </w:divBdr>
      <w:divsChild>
        <w:div w:id="1063523978">
          <w:marLeft w:val="0"/>
          <w:marRight w:val="0"/>
          <w:marTop w:val="0"/>
          <w:marBottom w:val="0"/>
          <w:divBdr>
            <w:top w:val="none" w:sz="0" w:space="0" w:color="auto"/>
            <w:left w:val="none" w:sz="0" w:space="0" w:color="auto"/>
            <w:bottom w:val="none" w:sz="0" w:space="0" w:color="auto"/>
            <w:right w:val="none" w:sz="0" w:space="0" w:color="auto"/>
          </w:divBdr>
          <w:divsChild>
            <w:div w:id="1418793303">
              <w:marLeft w:val="0"/>
              <w:marRight w:val="0"/>
              <w:marTop w:val="0"/>
              <w:marBottom w:val="0"/>
              <w:divBdr>
                <w:top w:val="none" w:sz="0" w:space="0" w:color="auto"/>
                <w:left w:val="none" w:sz="0" w:space="0" w:color="auto"/>
                <w:bottom w:val="none" w:sz="0" w:space="0" w:color="auto"/>
                <w:right w:val="none" w:sz="0" w:space="0" w:color="auto"/>
              </w:divBdr>
              <w:divsChild>
                <w:div w:id="56754582">
                  <w:marLeft w:val="0"/>
                  <w:marRight w:val="0"/>
                  <w:marTop w:val="0"/>
                  <w:marBottom w:val="0"/>
                  <w:divBdr>
                    <w:top w:val="none" w:sz="0" w:space="0" w:color="auto"/>
                    <w:left w:val="none" w:sz="0" w:space="0" w:color="auto"/>
                    <w:bottom w:val="none" w:sz="0" w:space="0" w:color="auto"/>
                    <w:right w:val="none" w:sz="0" w:space="0" w:color="auto"/>
                  </w:divBdr>
                  <w:divsChild>
                    <w:div w:id="226184207">
                      <w:marLeft w:val="0"/>
                      <w:marRight w:val="0"/>
                      <w:marTop w:val="0"/>
                      <w:marBottom w:val="0"/>
                      <w:divBdr>
                        <w:top w:val="none" w:sz="0" w:space="0" w:color="auto"/>
                        <w:left w:val="none" w:sz="0" w:space="0" w:color="auto"/>
                        <w:bottom w:val="none" w:sz="0" w:space="0" w:color="auto"/>
                        <w:right w:val="none" w:sz="0" w:space="0" w:color="auto"/>
                      </w:divBdr>
                      <w:divsChild>
                        <w:div w:id="222183996">
                          <w:marLeft w:val="0"/>
                          <w:marRight w:val="0"/>
                          <w:marTop w:val="0"/>
                          <w:marBottom w:val="0"/>
                          <w:divBdr>
                            <w:top w:val="none" w:sz="0" w:space="0" w:color="auto"/>
                            <w:left w:val="none" w:sz="0" w:space="0" w:color="auto"/>
                            <w:bottom w:val="none" w:sz="0" w:space="0" w:color="auto"/>
                            <w:right w:val="none" w:sz="0" w:space="0" w:color="auto"/>
                          </w:divBdr>
                          <w:divsChild>
                            <w:div w:id="180121161">
                              <w:marLeft w:val="0"/>
                              <w:marRight w:val="0"/>
                              <w:marTop w:val="0"/>
                              <w:marBottom w:val="0"/>
                              <w:divBdr>
                                <w:top w:val="none" w:sz="0" w:space="0" w:color="auto"/>
                                <w:left w:val="none" w:sz="0" w:space="0" w:color="auto"/>
                                <w:bottom w:val="none" w:sz="0" w:space="0" w:color="auto"/>
                                <w:right w:val="none" w:sz="0" w:space="0" w:color="auto"/>
                              </w:divBdr>
                              <w:divsChild>
                                <w:div w:id="373502703">
                                  <w:marLeft w:val="0"/>
                                  <w:marRight w:val="0"/>
                                  <w:marTop w:val="0"/>
                                  <w:marBottom w:val="0"/>
                                  <w:divBdr>
                                    <w:top w:val="none" w:sz="0" w:space="0" w:color="auto"/>
                                    <w:left w:val="none" w:sz="0" w:space="0" w:color="auto"/>
                                    <w:bottom w:val="none" w:sz="0" w:space="0" w:color="auto"/>
                                    <w:right w:val="none" w:sz="0" w:space="0" w:color="auto"/>
                                  </w:divBdr>
                                  <w:divsChild>
                                    <w:div w:id="1271743980">
                                      <w:marLeft w:val="0"/>
                                      <w:marRight w:val="0"/>
                                      <w:marTop w:val="0"/>
                                      <w:marBottom w:val="0"/>
                                      <w:divBdr>
                                        <w:top w:val="none" w:sz="0" w:space="0" w:color="auto"/>
                                        <w:left w:val="none" w:sz="0" w:space="0" w:color="auto"/>
                                        <w:bottom w:val="none" w:sz="0" w:space="0" w:color="auto"/>
                                        <w:right w:val="none" w:sz="0" w:space="0" w:color="auto"/>
                                      </w:divBdr>
                                      <w:divsChild>
                                        <w:div w:id="1533570488">
                                          <w:marLeft w:val="0"/>
                                          <w:marRight w:val="0"/>
                                          <w:marTop w:val="0"/>
                                          <w:marBottom w:val="0"/>
                                          <w:divBdr>
                                            <w:top w:val="none" w:sz="0" w:space="0" w:color="auto"/>
                                            <w:left w:val="none" w:sz="0" w:space="0" w:color="auto"/>
                                            <w:bottom w:val="none" w:sz="0" w:space="0" w:color="auto"/>
                                            <w:right w:val="none" w:sz="0" w:space="0" w:color="auto"/>
                                          </w:divBdr>
                                          <w:divsChild>
                                            <w:div w:id="1481310887">
                                              <w:marLeft w:val="0"/>
                                              <w:marRight w:val="0"/>
                                              <w:marTop w:val="0"/>
                                              <w:marBottom w:val="0"/>
                                              <w:divBdr>
                                                <w:top w:val="none" w:sz="0" w:space="0" w:color="auto"/>
                                                <w:left w:val="none" w:sz="0" w:space="0" w:color="auto"/>
                                                <w:bottom w:val="none" w:sz="0" w:space="0" w:color="auto"/>
                                                <w:right w:val="none" w:sz="0" w:space="0" w:color="auto"/>
                                              </w:divBdr>
                                              <w:divsChild>
                                                <w:div w:id="419835739">
                                                  <w:marLeft w:val="0"/>
                                                  <w:marRight w:val="0"/>
                                                  <w:marTop w:val="0"/>
                                                  <w:marBottom w:val="0"/>
                                                  <w:divBdr>
                                                    <w:top w:val="none" w:sz="0" w:space="0" w:color="auto"/>
                                                    <w:left w:val="none" w:sz="0" w:space="0" w:color="auto"/>
                                                    <w:bottom w:val="none" w:sz="0" w:space="0" w:color="auto"/>
                                                    <w:right w:val="none" w:sz="0" w:space="0" w:color="auto"/>
                                                  </w:divBdr>
                                                  <w:divsChild>
                                                    <w:div w:id="2015036423">
                                                      <w:marLeft w:val="0"/>
                                                      <w:marRight w:val="0"/>
                                                      <w:marTop w:val="0"/>
                                                      <w:marBottom w:val="0"/>
                                                      <w:divBdr>
                                                        <w:top w:val="single" w:sz="6" w:space="0" w:color="ABABAB"/>
                                                        <w:left w:val="single" w:sz="6" w:space="0" w:color="ABABAB"/>
                                                        <w:bottom w:val="single" w:sz="6" w:space="0" w:color="ABABAB"/>
                                                        <w:right w:val="single" w:sz="6" w:space="0" w:color="ABABAB"/>
                                                      </w:divBdr>
                                                      <w:divsChild>
                                                        <w:div w:id="1174152448">
                                                          <w:marLeft w:val="0"/>
                                                          <w:marRight w:val="0"/>
                                                          <w:marTop w:val="0"/>
                                                          <w:marBottom w:val="0"/>
                                                          <w:divBdr>
                                                            <w:top w:val="none" w:sz="0" w:space="0" w:color="auto"/>
                                                            <w:left w:val="none" w:sz="0" w:space="0" w:color="auto"/>
                                                            <w:bottom w:val="none" w:sz="0" w:space="0" w:color="auto"/>
                                                            <w:right w:val="none" w:sz="0" w:space="0" w:color="auto"/>
                                                          </w:divBdr>
                                                          <w:divsChild>
                                                            <w:div w:id="665597374">
                                                              <w:marLeft w:val="0"/>
                                                              <w:marRight w:val="0"/>
                                                              <w:marTop w:val="0"/>
                                                              <w:marBottom w:val="0"/>
                                                              <w:divBdr>
                                                                <w:top w:val="none" w:sz="0" w:space="0" w:color="auto"/>
                                                                <w:left w:val="none" w:sz="0" w:space="0" w:color="auto"/>
                                                                <w:bottom w:val="none" w:sz="0" w:space="0" w:color="auto"/>
                                                                <w:right w:val="none" w:sz="0" w:space="0" w:color="auto"/>
                                                              </w:divBdr>
                                                              <w:divsChild>
                                                                <w:div w:id="1665621720">
                                                                  <w:marLeft w:val="0"/>
                                                                  <w:marRight w:val="0"/>
                                                                  <w:marTop w:val="0"/>
                                                                  <w:marBottom w:val="0"/>
                                                                  <w:divBdr>
                                                                    <w:top w:val="none" w:sz="0" w:space="0" w:color="auto"/>
                                                                    <w:left w:val="none" w:sz="0" w:space="0" w:color="auto"/>
                                                                    <w:bottom w:val="none" w:sz="0" w:space="0" w:color="auto"/>
                                                                    <w:right w:val="none" w:sz="0" w:space="0" w:color="auto"/>
                                                                  </w:divBdr>
                                                                  <w:divsChild>
                                                                    <w:div w:id="1453204355">
                                                                      <w:marLeft w:val="0"/>
                                                                      <w:marRight w:val="0"/>
                                                                      <w:marTop w:val="0"/>
                                                                      <w:marBottom w:val="0"/>
                                                                      <w:divBdr>
                                                                        <w:top w:val="none" w:sz="0" w:space="0" w:color="auto"/>
                                                                        <w:left w:val="none" w:sz="0" w:space="0" w:color="auto"/>
                                                                        <w:bottom w:val="none" w:sz="0" w:space="0" w:color="auto"/>
                                                                        <w:right w:val="none" w:sz="0" w:space="0" w:color="auto"/>
                                                                      </w:divBdr>
                                                                      <w:divsChild>
                                                                        <w:div w:id="1864392563">
                                                                          <w:marLeft w:val="-75"/>
                                                                          <w:marRight w:val="0"/>
                                                                          <w:marTop w:val="30"/>
                                                                          <w:marBottom w:val="30"/>
                                                                          <w:divBdr>
                                                                            <w:top w:val="none" w:sz="0" w:space="0" w:color="auto"/>
                                                                            <w:left w:val="none" w:sz="0" w:space="0" w:color="auto"/>
                                                                            <w:bottom w:val="none" w:sz="0" w:space="0" w:color="auto"/>
                                                                            <w:right w:val="none" w:sz="0" w:space="0" w:color="auto"/>
                                                                          </w:divBdr>
                                                                          <w:divsChild>
                                                                            <w:div w:id="76292963">
                                                                              <w:marLeft w:val="0"/>
                                                                              <w:marRight w:val="0"/>
                                                                              <w:marTop w:val="0"/>
                                                                              <w:marBottom w:val="0"/>
                                                                              <w:divBdr>
                                                                                <w:top w:val="none" w:sz="0" w:space="0" w:color="auto"/>
                                                                                <w:left w:val="none" w:sz="0" w:space="0" w:color="auto"/>
                                                                                <w:bottom w:val="none" w:sz="0" w:space="0" w:color="auto"/>
                                                                                <w:right w:val="none" w:sz="0" w:space="0" w:color="auto"/>
                                                                              </w:divBdr>
                                                                              <w:divsChild>
                                                                                <w:div w:id="1285384953">
                                                                                  <w:marLeft w:val="0"/>
                                                                                  <w:marRight w:val="0"/>
                                                                                  <w:marTop w:val="0"/>
                                                                                  <w:marBottom w:val="0"/>
                                                                                  <w:divBdr>
                                                                                    <w:top w:val="none" w:sz="0" w:space="0" w:color="auto"/>
                                                                                    <w:left w:val="none" w:sz="0" w:space="0" w:color="auto"/>
                                                                                    <w:bottom w:val="none" w:sz="0" w:space="0" w:color="auto"/>
                                                                                    <w:right w:val="none" w:sz="0" w:space="0" w:color="auto"/>
                                                                                  </w:divBdr>
                                                                                  <w:divsChild>
                                                                                    <w:div w:id="1719238557">
                                                                                      <w:marLeft w:val="0"/>
                                                                                      <w:marRight w:val="0"/>
                                                                                      <w:marTop w:val="0"/>
                                                                                      <w:marBottom w:val="0"/>
                                                                                      <w:divBdr>
                                                                                        <w:top w:val="none" w:sz="0" w:space="0" w:color="auto"/>
                                                                                        <w:left w:val="none" w:sz="0" w:space="0" w:color="auto"/>
                                                                                        <w:bottom w:val="none" w:sz="0" w:space="0" w:color="auto"/>
                                                                                        <w:right w:val="none" w:sz="0" w:space="0" w:color="auto"/>
                                                                                      </w:divBdr>
                                                                                      <w:divsChild>
                                                                                        <w:div w:id="334304787">
                                                                                          <w:marLeft w:val="0"/>
                                                                                          <w:marRight w:val="0"/>
                                                                                          <w:marTop w:val="0"/>
                                                                                          <w:marBottom w:val="0"/>
                                                                                          <w:divBdr>
                                                                                            <w:top w:val="none" w:sz="0" w:space="0" w:color="auto"/>
                                                                                            <w:left w:val="none" w:sz="0" w:space="0" w:color="auto"/>
                                                                                            <w:bottom w:val="none" w:sz="0" w:space="0" w:color="auto"/>
                                                                                            <w:right w:val="none" w:sz="0" w:space="0" w:color="auto"/>
                                                                                          </w:divBdr>
                                                                                          <w:divsChild>
                                                                                            <w:div w:id="874124617">
                                                                                              <w:marLeft w:val="0"/>
                                                                                              <w:marRight w:val="0"/>
                                                                                              <w:marTop w:val="0"/>
                                                                                              <w:marBottom w:val="0"/>
                                                                                              <w:divBdr>
                                                                                                <w:top w:val="none" w:sz="0" w:space="0" w:color="auto"/>
                                                                                                <w:left w:val="none" w:sz="0" w:space="0" w:color="auto"/>
                                                                                                <w:bottom w:val="none" w:sz="0" w:space="0" w:color="auto"/>
                                                                                                <w:right w:val="none" w:sz="0" w:space="0" w:color="auto"/>
                                                                                              </w:divBdr>
                                                                                              <w:divsChild>
                                                                                                <w:div w:id="1461604462">
                                                                                                  <w:marLeft w:val="0"/>
                                                                                                  <w:marRight w:val="0"/>
                                                                                                  <w:marTop w:val="30"/>
                                                                                                  <w:marBottom w:val="30"/>
                                                                                                  <w:divBdr>
                                                                                                    <w:top w:val="none" w:sz="0" w:space="0" w:color="auto"/>
                                                                                                    <w:left w:val="none" w:sz="0" w:space="0" w:color="auto"/>
                                                                                                    <w:bottom w:val="none" w:sz="0" w:space="0" w:color="auto"/>
                                                                                                    <w:right w:val="none" w:sz="0" w:space="0" w:color="auto"/>
                                                                                                  </w:divBdr>
                                                                                                  <w:divsChild>
                                                                                                    <w:div w:id="723986947">
                                                                                                      <w:marLeft w:val="0"/>
                                                                                                      <w:marRight w:val="0"/>
                                                                                                      <w:marTop w:val="0"/>
                                                                                                      <w:marBottom w:val="0"/>
                                                                                                      <w:divBdr>
                                                                                                        <w:top w:val="none" w:sz="0" w:space="0" w:color="auto"/>
                                                                                                        <w:left w:val="none" w:sz="0" w:space="0" w:color="auto"/>
                                                                                                        <w:bottom w:val="none" w:sz="0" w:space="0" w:color="auto"/>
                                                                                                        <w:right w:val="none" w:sz="0" w:space="0" w:color="auto"/>
                                                                                                      </w:divBdr>
                                                                                                      <w:divsChild>
                                                                                                        <w:div w:id="960500598">
                                                                                                          <w:marLeft w:val="0"/>
                                                                                                          <w:marRight w:val="0"/>
                                                                                                          <w:marTop w:val="0"/>
                                                                                                          <w:marBottom w:val="0"/>
                                                                                                          <w:divBdr>
                                                                                                            <w:top w:val="none" w:sz="0" w:space="0" w:color="auto"/>
                                                                                                            <w:left w:val="none" w:sz="0" w:space="0" w:color="auto"/>
                                                                                                            <w:bottom w:val="none" w:sz="0" w:space="0" w:color="auto"/>
                                                                                                            <w:right w:val="none" w:sz="0" w:space="0" w:color="auto"/>
                                                                                                          </w:divBdr>
                                                                                                        </w:div>
                                                                                                      </w:divsChild>
                                                                                                    </w:div>
                                                                                                    <w:div w:id="1629581835">
                                                                                                      <w:marLeft w:val="0"/>
                                                                                                      <w:marRight w:val="0"/>
                                                                                                      <w:marTop w:val="0"/>
                                                                                                      <w:marBottom w:val="0"/>
                                                                                                      <w:divBdr>
                                                                                                        <w:top w:val="none" w:sz="0" w:space="0" w:color="auto"/>
                                                                                                        <w:left w:val="none" w:sz="0" w:space="0" w:color="auto"/>
                                                                                                        <w:bottom w:val="none" w:sz="0" w:space="0" w:color="auto"/>
                                                                                                        <w:right w:val="none" w:sz="0" w:space="0" w:color="auto"/>
                                                                                                      </w:divBdr>
                                                                                                      <w:divsChild>
                                                                                                        <w:div w:id="9336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3768969">
      <w:bodyDiv w:val="1"/>
      <w:marLeft w:val="0"/>
      <w:marRight w:val="0"/>
      <w:marTop w:val="0"/>
      <w:marBottom w:val="0"/>
      <w:divBdr>
        <w:top w:val="none" w:sz="0" w:space="0" w:color="auto"/>
        <w:left w:val="none" w:sz="0" w:space="0" w:color="auto"/>
        <w:bottom w:val="none" w:sz="0" w:space="0" w:color="auto"/>
        <w:right w:val="none" w:sz="0" w:space="0" w:color="auto"/>
      </w:divBdr>
      <w:divsChild>
        <w:div w:id="630013131">
          <w:marLeft w:val="0"/>
          <w:marRight w:val="0"/>
          <w:marTop w:val="0"/>
          <w:marBottom w:val="0"/>
          <w:divBdr>
            <w:top w:val="none" w:sz="0" w:space="0" w:color="auto"/>
            <w:left w:val="none" w:sz="0" w:space="0" w:color="auto"/>
            <w:bottom w:val="none" w:sz="0" w:space="0" w:color="auto"/>
            <w:right w:val="none" w:sz="0" w:space="0" w:color="auto"/>
          </w:divBdr>
          <w:divsChild>
            <w:div w:id="145712119">
              <w:marLeft w:val="0"/>
              <w:marRight w:val="0"/>
              <w:marTop w:val="0"/>
              <w:marBottom w:val="0"/>
              <w:divBdr>
                <w:top w:val="none" w:sz="0" w:space="0" w:color="auto"/>
                <w:left w:val="none" w:sz="0" w:space="0" w:color="auto"/>
                <w:bottom w:val="none" w:sz="0" w:space="0" w:color="auto"/>
                <w:right w:val="none" w:sz="0" w:space="0" w:color="auto"/>
              </w:divBdr>
              <w:divsChild>
                <w:div w:id="356085291">
                  <w:marLeft w:val="0"/>
                  <w:marRight w:val="0"/>
                  <w:marTop w:val="0"/>
                  <w:marBottom w:val="0"/>
                  <w:divBdr>
                    <w:top w:val="none" w:sz="0" w:space="0" w:color="auto"/>
                    <w:left w:val="none" w:sz="0" w:space="0" w:color="auto"/>
                    <w:bottom w:val="none" w:sz="0" w:space="0" w:color="auto"/>
                    <w:right w:val="none" w:sz="0" w:space="0" w:color="auto"/>
                  </w:divBdr>
                  <w:divsChild>
                    <w:div w:id="1679040361">
                      <w:marLeft w:val="0"/>
                      <w:marRight w:val="0"/>
                      <w:marTop w:val="0"/>
                      <w:marBottom w:val="0"/>
                      <w:divBdr>
                        <w:top w:val="none" w:sz="0" w:space="0" w:color="auto"/>
                        <w:left w:val="none" w:sz="0" w:space="0" w:color="auto"/>
                        <w:bottom w:val="none" w:sz="0" w:space="0" w:color="auto"/>
                        <w:right w:val="none" w:sz="0" w:space="0" w:color="auto"/>
                      </w:divBdr>
                      <w:divsChild>
                        <w:div w:id="527572299">
                          <w:marLeft w:val="0"/>
                          <w:marRight w:val="0"/>
                          <w:marTop w:val="0"/>
                          <w:marBottom w:val="0"/>
                          <w:divBdr>
                            <w:top w:val="none" w:sz="0" w:space="0" w:color="auto"/>
                            <w:left w:val="none" w:sz="0" w:space="0" w:color="auto"/>
                            <w:bottom w:val="none" w:sz="0" w:space="0" w:color="auto"/>
                            <w:right w:val="none" w:sz="0" w:space="0" w:color="auto"/>
                          </w:divBdr>
                          <w:divsChild>
                            <w:div w:id="272906091">
                              <w:marLeft w:val="0"/>
                              <w:marRight w:val="0"/>
                              <w:marTop w:val="0"/>
                              <w:marBottom w:val="0"/>
                              <w:divBdr>
                                <w:top w:val="none" w:sz="0" w:space="0" w:color="auto"/>
                                <w:left w:val="none" w:sz="0" w:space="0" w:color="auto"/>
                                <w:bottom w:val="none" w:sz="0" w:space="0" w:color="auto"/>
                                <w:right w:val="none" w:sz="0" w:space="0" w:color="auto"/>
                              </w:divBdr>
                              <w:divsChild>
                                <w:div w:id="1391268869">
                                  <w:marLeft w:val="0"/>
                                  <w:marRight w:val="0"/>
                                  <w:marTop w:val="0"/>
                                  <w:marBottom w:val="0"/>
                                  <w:divBdr>
                                    <w:top w:val="none" w:sz="0" w:space="0" w:color="auto"/>
                                    <w:left w:val="none" w:sz="0" w:space="0" w:color="auto"/>
                                    <w:bottom w:val="none" w:sz="0" w:space="0" w:color="auto"/>
                                    <w:right w:val="none" w:sz="0" w:space="0" w:color="auto"/>
                                  </w:divBdr>
                                  <w:divsChild>
                                    <w:div w:id="1236864733">
                                      <w:marLeft w:val="0"/>
                                      <w:marRight w:val="0"/>
                                      <w:marTop w:val="0"/>
                                      <w:marBottom w:val="0"/>
                                      <w:divBdr>
                                        <w:top w:val="none" w:sz="0" w:space="0" w:color="auto"/>
                                        <w:left w:val="none" w:sz="0" w:space="0" w:color="auto"/>
                                        <w:bottom w:val="none" w:sz="0" w:space="0" w:color="auto"/>
                                        <w:right w:val="none" w:sz="0" w:space="0" w:color="auto"/>
                                      </w:divBdr>
                                      <w:divsChild>
                                        <w:div w:id="540240385">
                                          <w:marLeft w:val="0"/>
                                          <w:marRight w:val="0"/>
                                          <w:marTop w:val="0"/>
                                          <w:marBottom w:val="0"/>
                                          <w:divBdr>
                                            <w:top w:val="none" w:sz="0" w:space="0" w:color="auto"/>
                                            <w:left w:val="none" w:sz="0" w:space="0" w:color="auto"/>
                                            <w:bottom w:val="none" w:sz="0" w:space="0" w:color="auto"/>
                                            <w:right w:val="none" w:sz="0" w:space="0" w:color="auto"/>
                                          </w:divBdr>
                                          <w:divsChild>
                                            <w:div w:id="1210920470">
                                              <w:marLeft w:val="0"/>
                                              <w:marRight w:val="0"/>
                                              <w:marTop w:val="0"/>
                                              <w:marBottom w:val="0"/>
                                              <w:divBdr>
                                                <w:top w:val="none" w:sz="0" w:space="0" w:color="auto"/>
                                                <w:left w:val="none" w:sz="0" w:space="0" w:color="auto"/>
                                                <w:bottom w:val="none" w:sz="0" w:space="0" w:color="auto"/>
                                                <w:right w:val="none" w:sz="0" w:space="0" w:color="auto"/>
                                              </w:divBdr>
                                              <w:divsChild>
                                                <w:div w:id="17241098">
                                                  <w:marLeft w:val="0"/>
                                                  <w:marRight w:val="0"/>
                                                  <w:marTop w:val="0"/>
                                                  <w:marBottom w:val="0"/>
                                                  <w:divBdr>
                                                    <w:top w:val="none" w:sz="0" w:space="0" w:color="auto"/>
                                                    <w:left w:val="none" w:sz="0" w:space="0" w:color="auto"/>
                                                    <w:bottom w:val="none" w:sz="0" w:space="0" w:color="auto"/>
                                                    <w:right w:val="none" w:sz="0" w:space="0" w:color="auto"/>
                                                  </w:divBdr>
                                                  <w:divsChild>
                                                    <w:div w:id="552740593">
                                                      <w:marLeft w:val="0"/>
                                                      <w:marRight w:val="0"/>
                                                      <w:marTop w:val="0"/>
                                                      <w:marBottom w:val="0"/>
                                                      <w:divBdr>
                                                        <w:top w:val="single" w:sz="6" w:space="0" w:color="ABABAB"/>
                                                        <w:left w:val="single" w:sz="6" w:space="0" w:color="ABABAB"/>
                                                        <w:bottom w:val="single" w:sz="6" w:space="0" w:color="ABABAB"/>
                                                        <w:right w:val="single" w:sz="6" w:space="0" w:color="ABABAB"/>
                                                      </w:divBdr>
                                                      <w:divsChild>
                                                        <w:div w:id="498811956">
                                                          <w:marLeft w:val="0"/>
                                                          <w:marRight w:val="0"/>
                                                          <w:marTop w:val="0"/>
                                                          <w:marBottom w:val="0"/>
                                                          <w:divBdr>
                                                            <w:top w:val="none" w:sz="0" w:space="0" w:color="auto"/>
                                                            <w:left w:val="none" w:sz="0" w:space="0" w:color="auto"/>
                                                            <w:bottom w:val="none" w:sz="0" w:space="0" w:color="auto"/>
                                                            <w:right w:val="none" w:sz="0" w:space="0" w:color="auto"/>
                                                          </w:divBdr>
                                                          <w:divsChild>
                                                            <w:div w:id="1081214403">
                                                              <w:marLeft w:val="0"/>
                                                              <w:marRight w:val="0"/>
                                                              <w:marTop w:val="0"/>
                                                              <w:marBottom w:val="0"/>
                                                              <w:divBdr>
                                                                <w:top w:val="none" w:sz="0" w:space="0" w:color="auto"/>
                                                                <w:left w:val="none" w:sz="0" w:space="0" w:color="auto"/>
                                                                <w:bottom w:val="none" w:sz="0" w:space="0" w:color="auto"/>
                                                                <w:right w:val="none" w:sz="0" w:space="0" w:color="auto"/>
                                                              </w:divBdr>
                                                              <w:divsChild>
                                                                <w:div w:id="1579097996">
                                                                  <w:marLeft w:val="0"/>
                                                                  <w:marRight w:val="0"/>
                                                                  <w:marTop w:val="0"/>
                                                                  <w:marBottom w:val="0"/>
                                                                  <w:divBdr>
                                                                    <w:top w:val="none" w:sz="0" w:space="0" w:color="auto"/>
                                                                    <w:left w:val="none" w:sz="0" w:space="0" w:color="auto"/>
                                                                    <w:bottom w:val="none" w:sz="0" w:space="0" w:color="auto"/>
                                                                    <w:right w:val="none" w:sz="0" w:space="0" w:color="auto"/>
                                                                  </w:divBdr>
                                                                  <w:divsChild>
                                                                    <w:div w:id="1235899774">
                                                                      <w:marLeft w:val="0"/>
                                                                      <w:marRight w:val="0"/>
                                                                      <w:marTop w:val="0"/>
                                                                      <w:marBottom w:val="0"/>
                                                                      <w:divBdr>
                                                                        <w:top w:val="none" w:sz="0" w:space="0" w:color="auto"/>
                                                                        <w:left w:val="none" w:sz="0" w:space="0" w:color="auto"/>
                                                                        <w:bottom w:val="none" w:sz="0" w:space="0" w:color="auto"/>
                                                                        <w:right w:val="none" w:sz="0" w:space="0" w:color="auto"/>
                                                                      </w:divBdr>
                                                                      <w:divsChild>
                                                                        <w:div w:id="205797235">
                                                                          <w:marLeft w:val="-75"/>
                                                                          <w:marRight w:val="0"/>
                                                                          <w:marTop w:val="30"/>
                                                                          <w:marBottom w:val="30"/>
                                                                          <w:divBdr>
                                                                            <w:top w:val="none" w:sz="0" w:space="0" w:color="auto"/>
                                                                            <w:left w:val="none" w:sz="0" w:space="0" w:color="auto"/>
                                                                            <w:bottom w:val="none" w:sz="0" w:space="0" w:color="auto"/>
                                                                            <w:right w:val="none" w:sz="0" w:space="0" w:color="auto"/>
                                                                          </w:divBdr>
                                                                          <w:divsChild>
                                                                            <w:div w:id="903947892">
                                                                              <w:marLeft w:val="0"/>
                                                                              <w:marRight w:val="0"/>
                                                                              <w:marTop w:val="0"/>
                                                                              <w:marBottom w:val="0"/>
                                                                              <w:divBdr>
                                                                                <w:top w:val="none" w:sz="0" w:space="0" w:color="auto"/>
                                                                                <w:left w:val="none" w:sz="0" w:space="0" w:color="auto"/>
                                                                                <w:bottom w:val="none" w:sz="0" w:space="0" w:color="auto"/>
                                                                                <w:right w:val="none" w:sz="0" w:space="0" w:color="auto"/>
                                                                              </w:divBdr>
                                                                              <w:divsChild>
                                                                                <w:div w:id="593364620">
                                                                                  <w:marLeft w:val="0"/>
                                                                                  <w:marRight w:val="0"/>
                                                                                  <w:marTop w:val="0"/>
                                                                                  <w:marBottom w:val="0"/>
                                                                                  <w:divBdr>
                                                                                    <w:top w:val="none" w:sz="0" w:space="0" w:color="auto"/>
                                                                                    <w:left w:val="none" w:sz="0" w:space="0" w:color="auto"/>
                                                                                    <w:bottom w:val="none" w:sz="0" w:space="0" w:color="auto"/>
                                                                                    <w:right w:val="none" w:sz="0" w:space="0" w:color="auto"/>
                                                                                  </w:divBdr>
                                                                                  <w:divsChild>
                                                                                    <w:div w:id="264729545">
                                                                                      <w:marLeft w:val="0"/>
                                                                                      <w:marRight w:val="0"/>
                                                                                      <w:marTop w:val="0"/>
                                                                                      <w:marBottom w:val="0"/>
                                                                                      <w:divBdr>
                                                                                        <w:top w:val="none" w:sz="0" w:space="0" w:color="auto"/>
                                                                                        <w:left w:val="none" w:sz="0" w:space="0" w:color="auto"/>
                                                                                        <w:bottom w:val="none" w:sz="0" w:space="0" w:color="auto"/>
                                                                                        <w:right w:val="none" w:sz="0" w:space="0" w:color="auto"/>
                                                                                      </w:divBdr>
                                                                                      <w:divsChild>
                                                                                        <w:div w:id="1038820682">
                                                                                          <w:marLeft w:val="0"/>
                                                                                          <w:marRight w:val="0"/>
                                                                                          <w:marTop w:val="0"/>
                                                                                          <w:marBottom w:val="0"/>
                                                                                          <w:divBdr>
                                                                                            <w:top w:val="none" w:sz="0" w:space="0" w:color="auto"/>
                                                                                            <w:left w:val="none" w:sz="0" w:space="0" w:color="auto"/>
                                                                                            <w:bottom w:val="none" w:sz="0" w:space="0" w:color="auto"/>
                                                                                            <w:right w:val="none" w:sz="0" w:space="0" w:color="auto"/>
                                                                                          </w:divBdr>
                                                                                          <w:divsChild>
                                                                                            <w:div w:id="198474142">
                                                                                              <w:marLeft w:val="0"/>
                                                                                              <w:marRight w:val="0"/>
                                                                                              <w:marTop w:val="0"/>
                                                                                              <w:marBottom w:val="0"/>
                                                                                              <w:divBdr>
                                                                                                <w:top w:val="none" w:sz="0" w:space="0" w:color="auto"/>
                                                                                                <w:left w:val="none" w:sz="0" w:space="0" w:color="auto"/>
                                                                                                <w:bottom w:val="none" w:sz="0" w:space="0" w:color="auto"/>
                                                                                                <w:right w:val="none" w:sz="0" w:space="0" w:color="auto"/>
                                                                                              </w:divBdr>
                                                                                              <w:divsChild>
                                                                                                <w:div w:id="304939809">
                                                                                                  <w:marLeft w:val="0"/>
                                                                                                  <w:marRight w:val="0"/>
                                                                                                  <w:marTop w:val="30"/>
                                                                                                  <w:marBottom w:val="30"/>
                                                                                                  <w:divBdr>
                                                                                                    <w:top w:val="none" w:sz="0" w:space="0" w:color="auto"/>
                                                                                                    <w:left w:val="none" w:sz="0" w:space="0" w:color="auto"/>
                                                                                                    <w:bottom w:val="none" w:sz="0" w:space="0" w:color="auto"/>
                                                                                                    <w:right w:val="none" w:sz="0" w:space="0" w:color="auto"/>
                                                                                                  </w:divBdr>
                                                                                                  <w:divsChild>
                                                                                                    <w:div w:id="1151865359">
                                                                                                      <w:marLeft w:val="0"/>
                                                                                                      <w:marRight w:val="0"/>
                                                                                                      <w:marTop w:val="0"/>
                                                                                                      <w:marBottom w:val="0"/>
                                                                                                      <w:divBdr>
                                                                                                        <w:top w:val="none" w:sz="0" w:space="0" w:color="auto"/>
                                                                                                        <w:left w:val="none" w:sz="0" w:space="0" w:color="auto"/>
                                                                                                        <w:bottom w:val="none" w:sz="0" w:space="0" w:color="auto"/>
                                                                                                        <w:right w:val="none" w:sz="0" w:space="0" w:color="auto"/>
                                                                                                      </w:divBdr>
                                                                                                      <w:divsChild>
                                                                                                        <w:div w:id="402029462">
                                                                                                          <w:marLeft w:val="0"/>
                                                                                                          <w:marRight w:val="0"/>
                                                                                                          <w:marTop w:val="0"/>
                                                                                                          <w:marBottom w:val="0"/>
                                                                                                          <w:divBdr>
                                                                                                            <w:top w:val="none" w:sz="0" w:space="0" w:color="auto"/>
                                                                                                            <w:left w:val="none" w:sz="0" w:space="0" w:color="auto"/>
                                                                                                            <w:bottom w:val="none" w:sz="0" w:space="0" w:color="auto"/>
                                                                                                            <w:right w:val="none" w:sz="0" w:space="0" w:color="auto"/>
                                                                                                          </w:divBdr>
                                                                                                        </w:div>
                                                                                                      </w:divsChild>
                                                                                                    </w:div>
                                                                                                    <w:div w:id="104352728">
                                                                                                      <w:marLeft w:val="0"/>
                                                                                                      <w:marRight w:val="0"/>
                                                                                                      <w:marTop w:val="0"/>
                                                                                                      <w:marBottom w:val="0"/>
                                                                                                      <w:divBdr>
                                                                                                        <w:top w:val="none" w:sz="0" w:space="0" w:color="auto"/>
                                                                                                        <w:left w:val="none" w:sz="0" w:space="0" w:color="auto"/>
                                                                                                        <w:bottom w:val="none" w:sz="0" w:space="0" w:color="auto"/>
                                                                                                        <w:right w:val="none" w:sz="0" w:space="0" w:color="auto"/>
                                                                                                      </w:divBdr>
                                                                                                      <w:divsChild>
                                                                                                        <w:div w:id="1731492069">
                                                                                                          <w:marLeft w:val="0"/>
                                                                                                          <w:marRight w:val="0"/>
                                                                                                          <w:marTop w:val="0"/>
                                                                                                          <w:marBottom w:val="0"/>
                                                                                                          <w:divBdr>
                                                                                                            <w:top w:val="none" w:sz="0" w:space="0" w:color="auto"/>
                                                                                                            <w:left w:val="none" w:sz="0" w:space="0" w:color="auto"/>
                                                                                                            <w:bottom w:val="none" w:sz="0" w:space="0" w:color="auto"/>
                                                                                                            <w:right w:val="none" w:sz="0" w:space="0" w:color="auto"/>
                                                                                                          </w:divBdr>
                                                                                                        </w:div>
                                                                                                      </w:divsChild>
                                                                                                    </w:div>
                                                                                                    <w:div w:id="1390109718">
                                                                                                      <w:marLeft w:val="0"/>
                                                                                                      <w:marRight w:val="0"/>
                                                                                                      <w:marTop w:val="0"/>
                                                                                                      <w:marBottom w:val="0"/>
                                                                                                      <w:divBdr>
                                                                                                        <w:top w:val="none" w:sz="0" w:space="0" w:color="auto"/>
                                                                                                        <w:left w:val="none" w:sz="0" w:space="0" w:color="auto"/>
                                                                                                        <w:bottom w:val="none" w:sz="0" w:space="0" w:color="auto"/>
                                                                                                        <w:right w:val="none" w:sz="0" w:space="0" w:color="auto"/>
                                                                                                      </w:divBdr>
                                                                                                      <w:divsChild>
                                                                                                        <w:div w:id="1118328360">
                                                                                                          <w:marLeft w:val="0"/>
                                                                                                          <w:marRight w:val="0"/>
                                                                                                          <w:marTop w:val="0"/>
                                                                                                          <w:marBottom w:val="0"/>
                                                                                                          <w:divBdr>
                                                                                                            <w:top w:val="none" w:sz="0" w:space="0" w:color="auto"/>
                                                                                                            <w:left w:val="none" w:sz="0" w:space="0" w:color="auto"/>
                                                                                                            <w:bottom w:val="none" w:sz="0" w:space="0" w:color="auto"/>
                                                                                                            <w:right w:val="none" w:sz="0" w:space="0" w:color="auto"/>
                                                                                                          </w:divBdr>
                                                                                                        </w:div>
                                                                                                      </w:divsChild>
                                                                                                    </w:div>
                                                                                                    <w:div w:id="734087930">
                                                                                                      <w:marLeft w:val="0"/>
                                                                                                      <w:marRight w:val="0"/>
                                                                                                      <w:marTop w:val="0"/>
                                                                                                      <w:marBottom w:val="0"/>
                                                                                                      <w:divBdr>
                                                                                                        <w:top w:val="none" w:sz="0" w:space="0" w:color="auto"/>
                                                                                                        <w:left w:val="none" w:sz="0" w:space="0" w:color="auto"/>
                                                                                                        <w:bottom w:val="none" w:sz="0" w:space="0" w:color="auto"/>
                                                                                                        <w:right w:val="none" w:sz="0" w:space="0" w:color="auto"/>
                                                                                                      </w:divBdr>
                                                                                                      <w:divsChild>
                                                                                                        <w:div w:id="923759218">
                                                                                                          <w:marLeft w:val="0"/>
                                                                                                          <w:marRight w:val="0"/>
                                                                                                          <w:marTop w:val="0"/>
                                                                                                          <w:marBottom w:val="0"/>
                                                                                                          <w:divBdr>
                                                                                                            <w:top w:val="none" w:sz="0" w:space="0" w:color="auto"/>
                                                                                                            <w:left w:val="none" w:sz="0" w:space="0" w:color="auto"/>
                                                                                                            <w:bottom w:val="none" w:sz="0" w:space="0" w:color="auto"/>
                                                                                                            <w:right w:val="none" w:sz="0" w:space="0" w:color="auto"/>
                                                                                                          </w:divBdr>
                                                                                                        </w:div>
                                                                                                      </w:divsChild>
                                                                                                    </w:div>
                                                                                                    <w:div w:id="377703685">
                                                                                                      <w:marLeft w:val="0"/>
                                                                                                      <w:marRight w:val="0"/>
                                                                                                      <w:marTop w:val="0"/>
                                                                                                      <w:marBottom w:val="0"/>
                                                                                                      <w:divBdr>
                                                                                                        <w:top w:val="none" w:sz="0" w:space="0" w:color="auto"/>
                                                                                                        <w:left w:val="none" w:sz="0" w:space="0" w:color="auto"/>
                                                                                                        <w:bottom w:val="none" w:sz="0" w:space="0" w:color="auto"/>
                                                                                                        <w:right w:val="none" w:sz="0" w:space="0" w:color="auto"/>
                                                                                                      </w:divBdr>
                                                                                                      <w:divsChild>
                                                                                                        <w:div w:id="1993095486">
                                                                                                          <w:marLeft w:val="0"/>
                                                                                                          <w:marRight w:val="0"/>
                                                                                                          <w:marTop w:val="0"/>
                                                                                                          <w:marBottom w:val="0"/>
                                                                                                          <w:divBdr>
                                                                                                            <w:top w:val="none" w:sz="0" w:space="0" w:color="auto"/>
                                                                                                            <w:left w:val="none" w:sz="0" w:space="0" w:color="auto"/>
                                                                                                            <w:bottom w:val="none" w:sz="0" w:space="0" w:color="auto"/>
                                                                                                            <w:right w:val="none" w:sz="0" w:space="0" w:color="auto"/>
                                                                                                          </w:divBdr>
                                                                                                        </w:div>
                                                                                                      </w:divsChild>
                                                                                                    </w:div>
                                                                                                    <w:div w:id="328100471">
                                                                                                      <w:marLeft w:val="0"/>
                                                                                                      <w:marRight w:val="0"/>
                                                                                                      <w:marTop w:val="0"/>
                                                                                                      <w:marBottom w:val="0"/>
                                                                                                      <w:divBdr>
                                                                                                        <w:top w:val="none" w:sz="0" w:space="0" w:color="auto"/>
                                                                                                        <w:left w:val="none" w:sz="0" w:space="0" w:color="auto"/>
                                                                                                        <w:bottom w:val="none" w:sz="0" w:space="0" w:color="auto"/>
                                                                                                        <w:right w:val="none" w:sz="0" w:space="0" w:color="auto"/>
                                                                                                      </w:divBdr>
                                                                                                      <w:divsChild>
                                                                                                        <w:div w:id="1774547823">
                                                                                                          <w:marLeft w:val="0"/>
                                                                                                          <w:marRight w:val="0"/>
                                                                                                          <w:marTop w:val="0"/>
                                                                                                          <w:marBottom w:val="0"/>
                                                                                                          <w:divBdr>
                                                                                                            <w:top w:val="none" w:sz="0" w:space="0" w:color="auto"/>
                                                                                                            <w:left w:val="none" w:sz="0" w:space="0" w:color="auto"/>
                                                                                                            <w:bottom w:val="none" w:sz="0" w:space="0" w:color="auto"/>
                                                                                                            <w:right w:val="none" w:sz="0" w:space="0" w:color="auto"/>
                                                                                                          </w:divBdr>
                                                                                                        </w:div>
                                                                                                      </w:divsChild>
                                                                                                    </w:div>
                                                                                                    <w:div w:id="1232084010">
                                                                                                      <w:marLeft w:val="0"/>
                                                                                                      <w:marRight w:val="0"/>
                                                                                                      <w:marTop w:val="0"/>
                                                                                                      <w:marBottom w:val="0"/>
                                                                                                      <w:divBdr>
                                                                                                        <w:top w:val="none" w:sz="0" w:space="0" w:color="auto"/>
                                                                                                        <w:left w:val="none" w:sz="0" w:space="0" w:color="auto"/>
                                                                                                        <w:bottom w:val="none" w:sz="0" w:space="0" w:color="auto"/>
                                                                                                        <w:right w:val="none" w:sz="0" w:space="0" w:color="auto"/>
                                                                                                      </w:divBdr>
                                                                                                      <w:divsChild>
                                                                                                        <w:div w:id="2025596082">
                                                                                                          <w:marLeft w:val="0"/>
                                                                                                          <w:marRight w:val="0"/>
                                                                                                          <w:marTop w:val="0"/>
                                                                                                          <w:marBottom w:val="0"/>
                                                                                                          <w:divBdr>
                                                                                                            <w:top w:val="none" w:sz="0" w:space="0" w:color="auto"/>
                                                                                                            <w:left w:val="none" w:sz="0" w:space="0" w:color="auto"/>
                                                                                                            <w:bottom w:val="none" w:sz="0" w:space="0" w:color="auto"/>
                                                                                                            <w:right w:val="none" w:sz="0" w:space="0" w:color="auto"/>
                                                                                                          </w:divBdr>
                                                                                                        </w:div>
                                                                                                      </w:divsChild>
                                                                                                    </w:div>
                                                                                                    <w:div w:id="707029600">
                                                                                                      <w:marLeft w:val="0"/>
                                                                                                      <w:marRight w:val="0"/>
                                                                                                      <w:marTop w:val="0"/>
                                                                                                      <w:marBottom w:val="0"/>
                                                                                                      <w:divBdr>
                                                                                                        <w:top w:val="none" w:sz="0" w:space="0" w:color="auto"/>
                                                                                                        <w:left w:val="none" w:sz="0" w:space="0" w:color="auto"/>
                                                                                                        <w:bottom w:val="none" w:sz="0" w:space="0" w:color="auto"/>
                                                                                                        <w:right w:val="none" w:sz="0" w:space="0" w:color="auto"/>
                                                                                                      </w:divBdr>
                                                                                                      <w:divsChild>
                                                                                                        <w:div w:id="1959876458">
                                                                                                          <w:marLeft w:val="0"/>
                                                                                                          <w:marRight w:val="0"/>
                                                                                                          <w:marTop w:val="0"/>
                                                                                                          <w:marBottom w:val="0"/>
                                                                                                          <w:divBdr>
                                                                                                            <w:top w:val="none" w:sz="0" w:space="0" w:color="auto"/>
                                                                                                            <w:left w:val="none" w:sz="0" w:space="0" w:color="auto"/>
                                                                                                            <w:bottom w:val="none" w:sz="0" w:space="0" w:color="auto"/>
                                                                                                            <w:right w:val="none" w:sz="0" w:space="0" w:color="auto"/>
                                                                                                          </w:divBdr>
                                                                                                        </w:div>
                                                                                                      </w:divsChild>
                                                                                                    </w:div>
                                                                                                    <w:div w:id="1033073327">
                                                                                                      <w:marLeft w:val="0"/>
                                                                                                      <w:marRight w:val="0"/>
                                                                                                      <w:marTop w:val="0"/>
                                                                                                      <w:marBottom w:val="0"/>
                                                                                                      <w:divBdr>
                                                                                                        <w:top w:val="none" w:sz="0" w:space="0" w:color="auto"/>
                                                                                                        <w:left w:val="none" w:sz="0" w:space="0" w:color="auto"/>
                                                                                                        <w:bottom w:val="none" w:sz="0" w:space="0" w:color="auto"/>
                                                                                                        <w:right w:val="none" w:sz="0" w:space="0" w:color="auto"/>
                                                                                                      </w:divBdr>
                                                                                                      <w:divsChild>
                                                                                                        <w:div w:id="383066690">
                                                                                                          <w:marLeft w:val="0"/>
                                                                                                          <w:marRight w:val="0"/>
                                                                                                          <w:marTop w:val="0"/>
                                                                                                          <w:marBottom w:val="0"/>
                                                                                                          <w:divBdr>
                                                                                                            <w:top w:val="none" w:sz="0" w:space="0" w:color="auto"/>
                                                                                                            <w:left w:val="none" w:sz="0" w:space="0" w:color="auto"/>
                                                                                                            <w:bottom w:val="none" w:sz="0" w:space="0" w:color="auto"/>
                                                                                                            <w:right w:val="none" w:sz="0" w:space="0" w:color="auto"/>
                                                                                                          </w:divBdr>
                                                                                                        </w:div>
                                                                                                      </w:divsChild>
                                                                                                    </w:div>
                                                                                                    <w:div w:id="1945916416">
                                                                                                      <w:marLeft w:val="0"/>
                                                                                                      <w:marRight w:val="0"/>
                                                                                                      <w:marTop w:val="0"/>
                                                                                                      <w:marBottom w:val="0"/>
                                                                                                      <w:divBdr>
                                                                                                        <w:top w:val="none" w:sz="0" w:space="0" w:color="auto"/>
                                                                                                        <w:left w:val="none" w:sz="0" w:space="0" w:color="auto"/>
                                                                                                        <w:bottom w:val="none" w:sz="0" w:space="0" w:color="auto"/>
                                                                                                        <w:right w:val="none" w:sz="0" w:space="0" w:color="auto"/>
                                                                                                      </w:divBdr>
                                                                                                      <w:divsChild>
                                                                                                        <w:div w:id="1142651475">
                                                                                                          <w:marLeft w:val="0"/>
                                                                                                          <w:marRight w:val="0"/>
                                                                                                          <w:marTop w:val="0"/>
                                                                                                          <w:marBottom w:val="0"/>
                                                                                                          <w:divBdr>
                                                                                                            <w:top w:val="none" w:sz="0" w:space="0" w:color="auto"/>
                                                                                                            <w:left w:val="none" w:sz="0" w:space="0" w:color="auto"/>
                                                                                                            <w:bottom w:val="none" w:sz="0" w:space="0" w:color="auto"/>
                                                                                                            <w:right w:val="none" w:sz="0" w:space="0" w:color="auto"/>
                                                                                                          </w:divBdr>
                                                                                                        </w:div>
                                                                                                        <w:div w:id="18056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9604590">
      <w:bodyDiv w:val="1"/>
      <w:marLeft w:val="0"/>
      <w:marRight w:val="0"/>
      <w:marTop w:val="0"/>
      <w:marBottom w:val="0"/>
      <w:divBdr>
        <w:top w:val="none" w:sz="0" w:space="0" w:color="auto"/>
        <w:left w:val="none" w:sz="0" w:space="0" w:color="auto"/>
        <w:bottom w:val="none" w:sz="0" w:space="0" w:color="auto"/>
        <w:right w:val="none" w:sz="0" w:space="0" w:color="auto"/>
      </w:divBdr>
    </w:div>
    <w:div w:id="1309088783">
      <w:bodyDiv w:val="1"/>
      <w:marLeft w:val="0"/>
      <w:marRight w:val="0"/>
      <w:marTop w:val="0"/>
      <w:marBottom w:val="0"/>
      <w:divBdr>
        <w:top w:val="none" w:sz="0" w:space="0" w:color="auto"/>
        <w:left w:val="none" w:sz="0" w:space="0" w:color="auto"/>
        <w:bottom w:val="none" w:sz="0" w:space="0" w:color="auto"/>
        <w:right w:val="none" w:sz="0" w:space="0" w:color="auto"/>
      </w:divBdr>
    </w:div>
    <w:div w:id="1339847859">
      <w:bodyDiv w:val="1"/>
      <w:marLeft w:val="0"/>
      <w:marRight w:val="0"/>
      <w:marTop w:val="0"/>
      <w:marBottom w:val="0"/>
      <w:divBdr>
        <w:top w:val="none" w:sz="0" w:space="0" w:color="auto"/>
        <w:left w:val="none" w:sz="0" w:space="0" w:color="auto"/>
        <w:bottom w:val="none" w:sz="0" w:space="0" w:color="auto"/>
        <w:right w:val="none" w:sz="0" w:space="0" w:color="auto"/>
      </w:divBdr>
    </w:div>
    <w:div w:id="1345522985">
      <w:bodyDiv w:val="1"/>
      <w:marLeft w:val="0"/>
      <w:marRight w:val="0"/>
      <w:marTop w:val="0"/>
      <w:marBottom w:val="0"/>
      <w:divBdr>
        <w:top w:val="none" w:sz="0" w:space="0" w:color="auto"/>
        <w:left w:val="none" w:sz="0" w:space="0" w:color="auto"/>
        <w:bottom w:val="none" w:sz="0" w:space="0" w:color="auto"/>
        <w:right w:val="none" w:sz="0" w:space="0" w:color="auto"/>
      </w:divBdr>
    </w:div>
    <w:div w:id="1368414941">
      <w:bodyDiv w:val="1"/>
      <w:marLeft w:val="0"/>
      <w:marRight w:val="0"/>
      <w:marTop w:val="0"/>
      <w:marBottom w:val="0"/>
      <w:divBdr>
        <w:top w:val="none" w:sz="0" w:space="0" w:color="auto"/>
        <w:left w:val="none" w:sz="0" w:space="0" w:color="auto"/>
        <w:bottom w:val="none" w:sz="0" w:space="0" w:color="auto"/>
        <w:right w:val="none" w:sz="0" w:space="0" w:color="auto"/>
      </w:divBdr>
    </w:div>
    <w:div w:id="1374041491">
      <w:bodyDiv w:val="1"/>
      <w:marLeft w:val="0"/>
      <w:marRight w:val="0"/>
      <w:marTop w:val="0"/>
      <w:marBottom w:val="0"/>
      <w:divBdr>
        <w:top w:val="none" w:sz="0" w:space="0" w:color="auto"/>
        <w:left w:val="none" w:sz="0" w:space="0" w:color="auto"/>
        <w:bottom w:val="none" w:sz="0" w:space="0" w:color="auto"/>
        <w:right w:val="none" w:sz="0" w:space="0" w:color="auto"/>
      </w:divBdr>
    </w:div>
    <w:div w:id="1377388120">
      <w:bodyDiv w:val="1"/>
      <w:marLeft w:val="0"/>
      <w:marRight w:val="0"/>
      <w:marTop w:val="0"/>
      <w:marBottom w:val="0"/>
      <w:divBdr>
        <w:top w:val="none" w:sz="0" w:space="0" w:color="auto"/>
        <w:left w:val="none" w:sz="0" w:space="0" w:color="auto"/>
        <w:bottom w:val="none" w:sz="0" w:space="0" w:color="auto"/>
        <w:right w:val="none" w:sz="0" w:space="0" w:color="auto"/>
      </w:divBdr>
    </w:div>
    <w:div w:id="1490093277">
      <w:bodyDiv w:val="1"/>
      <w:marLeft w:val="0"/>
      <w:marRight w:val="0"/>
      <w:marTop w:val="0"/>
      <w:marBottom w:val="0"/>
      <w:divBdr>
        <w:top w:val="none" w:sz="0" w:space="0" w:color="auto"/>
        <w:left w:val="none" w:sz="0" w:space="0" w:color="auto"/>
        <w:bottom w:val="none" w:sz="0" w:space="0" w:color="auto"/>
        <w:right w:val="none" w:sz="0" w:space="0" w:color="auto"/>
      </w:divBdr>
      <w:divsChild>
        <w:div w:id="1903787719">
          <w:marLeft w:val="0"/>
          <w:marRight w:val="0"/>
          <w:marTop w:val="0"/>
          <w:marBottom w:val="0"/>
          <w:divBdr>
            <w:top w:val="none" w:sz="0" w:space="0" w:color="auto"/>
            <w:left w:val="none" w:sz="0" w:space="0" w:color="auto"/>
            <w:bottom w:val="none" w:sz="0" w:space="0" w:color="auto"/>
            <w:right w:val="none" w:sz="0" w:space="0" w:color="auto"/>
          </w:divBdr>
          <w:divsChild>
            <w:div w:id="784925569">
              <w:marLeft w:val="0"/>
              <w:marRight w:val="0"/>
              <w:marTop w:val="0"/>
              <w:marBottom w:val="0"/>
              <w:divBdr>
                <w:top w:val="none" w:sz="0" w:space="0" w:color="auto"/>
                <w:left w:val="none" w:sz="0" w:space="0" w:color="auto"/>
                <w:bottom w:val="none" w:sz="0" w:space="0" w:color="auto"/>
                <w:right w:val="none" w:sz="0" w:space="0" w:color="auto"/>
              </w:divBdr>
              <w:divsChild>
                <w:div w:id="1514610808">
                  <w:marLeft w:val="0"/>
                  <w:marRight w:val="0"/>
                  <w:marTop w:val="0"/>
                  <w:marBottom w:val="0"/>
                  <w:divBdr>
                    <w:top w:val="none" w:sz="0" w:space="0" w:color="auto"/>
                    <w:left w:val="none" w:sz="0" w:space="0" w:color="auto"/>
                    <w:bottom w:val="none" w:sz="0" w:space="0" w:color="auto"/>
                    <w:right w:val="none" w:sz="0" w:space="0" w:color="auto"/>
                  </w:divBdr>
                  <w:divsChild>
                    <w:div w:id="1703095745">
                      <w:marLeft w:val="0"/>
                      <w:marRight w:val="0"/>
                      <w:marTop w:val="0"/>
                      <w:marBottom w:val="0"/>
                      <w:divBdr>
                        <w:top w:val="none" w:sz="0" w:space="0" w:color="auto"/>
                        <w:left w:val="none" w:sz="0" w:space="0" w:color="auto"/>
                        <w:bottom w:val="none" w:sz="0" w:space="0" w:color="auto"/>
                        <w:right w:val="none" w:sz="0" w:space="0" w:color="auto"/>
                      </w:divBdr>
                      <w:divsChild>
                        <w:div w:id="259068925">
                          <w:marLeft w:val="0"/>
                          <w:marRight w:val="0"/>
                          <w:marTop w:val="0"/>
                          <w:marBottom w:val="0"/>
                          <w:divBdr>
                            <w:top w:val="none" w:sz="0" w:space="0" w:color="auto"/>
                            <w:left w:val="none" w:sz="0" w:space="0" w:color="auto"/>
                            <w:bottom w:val="none" w:sz="0" w:space="0" w:color="auto"/>
                            <w:right w:val="none" w:sz="0" w:space="0" w:color="auto"/>
                          </w:divBdr>
                          <w:divsChild>
                            <w:div w:id="1429153148">
                              <w:marLeft w:val="0"/>
                              <w:marRight w:val="0"/>
                              <w:marTop w:val="0"/>
                              <w:marBottom w:val="0"/>
                              <w:divBdr>
                                <w:top w:val="none" w:sz="0" w:space="0" w:color="auto"/>
                                <w:left w:val="none" w:sz="0" w:space="0" w:color="auto"/>
                                <w:bottom w:val="none" w:sz="0" w:space="0" w:color="auto"/>
                                <w:right w:val="none" w:sz="0" w:space="0" w:color="auto"/>
                              </w:divBdr>
                              <w:divsChild>
                                <w:div w:id="884564864">
                                  <w:marLeft w:val="0"/>
                                  <w:marRight w:val="0"/>
                                  <w:marTop w:val="0"/>
                                  <w:marBottom w:val="0"/>
                                  <w:divBdr>
                                    <w:top w:val="none" w:sz="0" w:space="0" w:color="auto"/>
                                    <w:left w:val="none" w:sz="0" w:space="0" w:color="auto"/>
                                    <w:bottom w:val="none" w:sz="0" w:space="0" w:color="auto"/>
                                    <w:right w:val="none" w:sz="0" w:space="0" w:color="auto"/>
                                  </w:divBdr>
                                  <w:divsChild>
                                    <w:div w:id="739329664">
                                      <w:marLeft w:val="0"/>
                                      <w:marRight w:val="0"/>
                                      <w:marTop w:val="0"/>
                                      <w:marBottom w:val="0"/>
                                      <w:divBdr>
                                        <w:top w:val="none" w:sz="0" w:space="0" w:color="auto"/>
                                        <w:left w:val="none" w:sz="0" w:space="0" w:color="auto"/>
                                        <w:bottom w:val="none" w:sz="0" w:space="0" w:color="auto"/>
                                        <w:right w:val="none" w:sz="0" w:space="0" w:color="auto"/>
                                      </w:divBdr>
                                      <w:divsChild>
                                        <w:div w:id="45685516">
                                          <w:marLeft w:val="0"/>
                                          <w:marRight w:val="0"/>
                                          <w:marTop w:val="0"/>
                                          <w:marBottom w:val="0"/>
                                          <w:divBdr>
                                            <w:top w:val="none" w:sz="0" w:space="0" w:color="auto"/>
                                            <w:left w:val="none" w:sz="0" w:space="0" w:color="auto"/>
                                            <w:bottom w:val="none" w:sz="0" w:space="0" w:color="auto"/>
                                            <w:right w:val="none" w:sz="0" w:space="0" w:color="auto"/>
                                          </w:divBdr>
                                          <w:divsChild>
                                            <w:div w:id="1095521383">
                                              <w:marLeft w:val="0"/>
                                              <w:marRight w:val="0"/>
                                              <w:marTop w:val="0"/>
                                              <w:marBottom w:val="0"/>
                                              <w:divBdr>
                                                <w:top w:val="none" w:sz="0" w:space="0" w:color="auto"/>
                                                <w:left w:val="none" w:sz="0" w:space="0" w:color="auto"/>
                                                <w:bottom w:val="none" w:sz="0" w:space="0" w:color="auto"/>
                                                <w:right w:val="none" w:sz="0" w:space="0" w:color="auto"/>
                                              </w:divBdr>
                                              <w:divsChild>
                                                <w:div w:id="100230286">
                                                  <w:marLeft w:val="0"/>
                                                  <w:marRight w:val="0"/>
                                                  <w:marTop w:val="0"/>
                                                  <w:marBottom w:val="0"/>
                                                  <w:divBdr>
                                                    <w:top w:val="none" w:sz="0" w:space="0" w:color="auto"/>
                                                    <w:left w:val="none" w:sz="0" w:space="0" w:color="auto"/>
                                                    <w:bottom w:val="none" w:sz="0" w:space="0" w:color="auto"/>
                                                    <w:right w:val="none" w:sz="0" w:space="0" w:color="auto"/>
                                                  </w:divBdr>
                                                  <w:divsChild>
                                                    <w:div w:id="132909657">
                                                      <w:marLeft w:val="0"/>
                                                      <w:marRight w:val="0"/>
                                                      <w:marTop w:val="0"/>
                                                      <w:marBottom w:val="0"/>
                                                      <w:divBdr>
                                                        <w:top w:val="single" w:sz="6" w:space="0" w:color="ABABAB"/>
                                                        <w:left w:val="single" w:sz="6" w:space="0" w:color="ABABAB"/>
                                                        <w:bottom w:val="single" w:sz="6" w:space="0" w:color="ABABAB"/>
                                                        <w:right w:val="single" w:sz="6" w:space="0" w:color="ABABAB"/>
                                                      </w:divBdr>
                                                      <w:divsChild>
                                                        <w:div w:id="1197235233">
                                                          <w:marLeft w:val="0"/>
                                                          <w:marRight w:val="0"/>
                                                          <w:marTop w:val="0"/>
                                                          <w:marBottom w:val="0"/>
                                                          <w:divBdr>
                                                            <w:top w:val="none" w:sz="0" w:space="0" w:color="auto"/>
                                                            <w:left w:val="none" w:sz="0" w:space="0" w:color="auto"/>
                                                            <w:bottom w:val="none" w:sz="0" w:space="0" w:color="auto"/>
                                                            <w:right w:val="none" w:sz="0" w:space="0" w:color="auto"/>
                                                          </w:divBdr>
                                                          <w:divsChild>
                                                            <w:div w:id="384761921">
                                                              <w:marLeft w:val="0"/>
                                                              <w:marRight w:val="0"/>
                                                              <w:marTop w:val="0"/>
                                                              <w:marBottom w:val="0"/>
                                                              <w:divBdr>
                                                                <w:top w:val="none" w:sz="0" w:space="0" w:color="auto"/>
                                                                <w:left w:val="none" w:sz="0" w:space="0" w:color="auto"/>
                                                                <w:bottom w:val="none" w:sz="0" w:space="0" w:color="auto"/>
                                                                <w:right w:val="none" w:sz="0" w:space="0" w:color="auto"/>
                                                              </w:divBdr>
                                                              <w:divsChild>
                                                                <w:div w:id="1690061333">
                                                                  <w:marLeft w:val="0"/>
                                                                  <w:marRight w:val="0"/>
                                                                  <w:marTop w:val="0"/>
                                                                  <w:marBottom w:val="0"/>
                                                                  <w:divBdr>
                                                                    <w:top w:val="none" w:sz="0" w:space="0" w:color="auto"/>
                                                                    <w:left w:val="none" w:sz="0" w:space="0" w:color="auto"/>
                                                                    <w:bottom w:val="none" w:sz="0" w:space="0" w:color="auto"/>
                                                                    <w:right w:val="none" w:sz="0" w:space="0" w:color="auto"/>
                                                                  </w:divBdr>
                                                                  <w:divsChild>
                                                                    <w:div w:id="313608166">
                                                                      <w:marLeft w:val="0"/>
                                                                      <w:marRight w:val="0"/>
                                                                      <w:marTop w:val="0"/>
                                                                      <w:marBottom w:val="0"/>
                                                                      <w:divBdr>
                                                                        <w:top w:val="none" w:sz="0" w:space="0" w:color="auto"/>
                                                                        <w:left w:val="none" w:sz="0" w:space="0" w:color="auto"/>
                                                                        <w:bottom w:val="none" w:sz="0" w:space="0" w:color="auto"/>
                                                                        <w:right w:val="none" w:sz="0" w:space="0" w:color="auto"/>
                                                                      </w:divBdr>
                                                                      <w:divsChild>
                                                                        <w:div w:id="695931736">
                                                                          <w:marLeft w:val="-75"/>
                                                                          <w:marRight w:val="0"/>
                                                                          <w:marTop w:val="30"/>
                                                                          <w:marBottom w:val="30"/>
                                                                          <w:divBdr>
                                                                            <w:top w:val="none" w:sz="0" w:space="0" w:color="auto"/>
                                                                            <w:left w:val="none" w:sz="0" w:space="0" w:color="auto"/>
                                                                            <w:bottom w:val="none" w:sz="0" w:space="0" w:color="auto"/>
                                                                            <w:right w:val="none" w:sz="0" w:space="0" w:color="auto"/>
                                                                          </w:divBdr>
                                                                          <w:divsChild>
                                                                            <w:div w:id="1923295336">
                                                                              <w:marLeft w:val="0"/>
                                                                              <w:marRight w:val="0"/>
                                                                              <w:marTop w:val="0"/>
                                                                              <w:marBottom w:val="0"/>
                                                                              <w:divBdr>
                                                                                <w:top w:val="none" w:sz="0" w:space="0" w:color="auto"/>
                                                                                <w:left w:val="none" w:sz="0" w:space="0" w:color="auto"/>
                                                                                <w:bottom w:val="none" w:sz="0" w:space="0" w:color="auto"/>
                                                                                <w:right w:val="none" w:sz="0" w:space="0" w:color="auto"/>
                                                                              </w:divBdr>
                                                                              <w:divsChild>
                                                                                <w:div w:id="1239510881">
                                                                                  <w:marLeft w:val="0"/>
                                                                                  <w:marRight w:val="0"/>
                                                                                  <w:marTop w:val="0"/>
                                                                                  <w:marBottom w:val="0"/>
                                                                                  <w:divBdr>
                                                                                    <w:top w:val="none" w:sz="0" w:space="0" w:color="auto"/>
                                                                                    <w:left w:val="none" w:sz="0" w:space="0" w:color="auto"/>
                                                                                    <w:bottom w:val="none" w:sz="0" w:space="0" w:color="auto"/>
                                                                                    <w:right w:val="none" w:sz="0" w:space="0" w:color="auto"/>
                                                                                  </w:divBdr>
                                                                                  <w:divsChild>
                                                                                    <w:div w:id="1161114616">
                                                                                      <w:marLeft w:val="0"/>
                                                                                      <w:marRight w:val="0"/>
                                                                                      <w:marTop w:val="0"/>
                                                                                      <w:marBottom w:val="0"/>
                                                                                      <w:divBdr>
                                                                                        <w:top w:val="none" w:sz="0" w:space="0" w:color="auto"/>
                                                                                        <w:left w:val="none" w:sz="0" w:space="0" w:color="auto"/>
                                                                                        <w:bottom w:val="none" w:sz="0" w:space="0" w:color="auto"/>
                                                                                        <w:right w:val="none" w:sz="0" w:space="0" w:color="auto"/>
                                                                                      </w:divBdr>
                                                                                      <w:divsChild>
                                                                                        <w:div w:id="2013681475">
                                                                                          <w:marLeft w:val="0"/>
                                                                                          <w:marRight w:val="0"/>
                                                                                          <w:marTop w:val="0"/>
                                                                                          <w:marBottom w:val="0"/>
                                                                                          <w:divBdr>
                                                                                            <w:top w:val="none" w:sz="0" w:space="0" w:color="auto"/>
                                                                                            <w:left w:val="none" w:sz="0" w:space="0" w:color="auto"/>
                                                                                            <w:bottom w:val="none" w:sz="0" w:space="0" w:color="auto"/>
                                                                                            <w:right w:val="none" w:sz="0" w:space="0" w:color="auto"/>
                                                                                          </w:divBdr>
                                                                                          <w:divsChild>
                                                                                            <w:div w:id="1505785460">
                                                                                              <w:marLeft w:val="0"/>
                                                                                              <w:marRight w:val="0"/>
                                                                                              <w:marTop w:val="0"/>
                                                                                              <w:marBottom w:val="0"/>
                                                                                              <w:divBdr>
                                                                                                <w:top w:val="none" w:sz="0" w:space="0" w:color="auto"/>
                                                                                                <w:left w:val="none" w:sz="0" w:space="0" w:color="auto"/>
                                                                                                <w:bottom w:val="none" w:sz="0" w:space="0" w:color="auto"/>
                                                                                                <w:right w:val="none" w:sz="0" w:space="0" w:color="auto"/>
                                                                                              </w:divBdr>
                                                                                              <w:divsChild>
                                                                                                <w:div w:id="743069017">
                                                                                                  <w:marLeft w:val="0"/>
                                                                                                  <w:marRight w:val="0"/>
                                                                                                  <w:marTop w:val="0"/>
                                                                                                  <w:marBottom w:val="0"/>
                                                                                                  <w:divBdr>
                                                                                                    <w:top w:val="none" w:sz="0" w:space="0" w:color="auto"/>
                                                                                                    <w:left w:val="none" w:sz="0" w:space="0" w:color="auto"/>
                                                                                                    <w:bottom w:val="none" w:sz="0" w:space="0" w:color="auto"/>
                                                                                                    <w:right w:val="none" w:sz="0" w:space="0" w:color="auto"/>
                                                                                                  </w:divBdr>
                                                                                                </w:div>
                                                                                                <w:div w:id="132239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980130">
      <w:bodyDiv w:val="1"/>
      <w:marLeft w:val="0"/>
      <w:marRight w:val="0"/>
      <w:marTop w:val="0"/>
      <w:marBottom w:val="0"/>
      <w:divBdr>
        <w:top w:val="none" w:sz="0" w:space="0" w:color="auto"/>
        <w:left w:val="none" w:sz="0" w:space="0" w:color="auto"/>
        <w:bottom w:val="none" w:sz="0" w:space="0" w:color="auto"/>
        <w:right w:val="none" w:sz="0" w:space="0" w:color="auto"/>
      </w:divBdr>
    </w:div>
    <w:div w:id="1538466861">
      <w:bodyDiv w:val="1"/>
      <w:marLeft w:val="0"/>
      <w:marRight w:val="0"/>
      <w:marTop w:val="0"/>
      <w:marBottom w:val="0"/>
      <w:divBdr>
        <w:top w:val="none" w:sz="0" w:space="0" w:color="auto"/>
        <w:left w:val="none" w:sz="0" w:space="0" w:color="auto"/>
        <w:bottom w:val="none" w:sz="0" w:space="0" w:color="auto"/>
        <w:right w:val="none" w:sz="0" w:space="0" w:color="auto"/>
      </w:divBdr>
      <w:divsChild>
        <w:div w:id="837572897">
          <w:marLeft w:val="0"/>
          <w:marRight w:val="0"/>
          <w:marTop w:val="0"/>
          <w:marBottom w:val="0"/>
          <w:divBdr>
            <w:top w:val="none" w:sz="0" w:space="0" w:color="auto"/>
            <w:left w:val="none" w:sz="0" w:space="0" w:color="auto"/>
            <w:bottom w:val="none" w:sz="0" w:space="0" w:color="auto"/>
            <w:right w:val="none" w:sz="0" w:space="0" w:color="auto"/>
          </w:divBdr>
          <w:divsChild>
            <w:div w:id="1310403335">
              <w:marLeft w:val="0"/>
              <w:marRight w:val="0"/>
              <w:marTop w:val="0"/>
              <w:marBottom w:val="0"/>
              <w:divBdr>
                <w:top w:val="none" w:sz="0" w:space="0" w:color="auto"/>
                <w:left w:val="none" w:sz="0" w:space="0" w:color="auto"/>
                <w:bottom w:val="none" w:sz="0" w:space="0" w:color="auto"/>
                <w:right w:val="none" w:sz="0" w:space="0" w:color="auto"/>
              </w:divBdr>
              <w:divsChild>
                <w:div w:id="1122531008">
                  <w:marLeft w:val="0"/>
                  <w:marRight w:val="0"/>
                  <w:marTop w:val="0"/>
                  <w:marBottom w:val="0"/>
                  <w:divBdr>
                    <w:top w:val="none" w:sz="0" w:space="0" w:color="auto"/>
                    <w:left w:val="none" w:sz="0" w:space="0" w:color="auto"/>
                    <w:bottom w:val="none" w:sz="0" w:space="0" w:color="auto"/>
                    <w:right w:val="none" w:sz="0" w:space="0" w:color="auto"/>
                  </w:divBdr>
                  <w:divsChild>
                    <w:div w:id="1969779064">
                      <w:marLeft w:val="0"/>
                      <w:marRight w:val="0"/>
                      <w:marTop w:val="0"/>
                      <w:marBottom w:val="0"/>
                      <w:divBdr>
                        <w:top w:val="none" w:sz="0" w:space="0" w:color="auto"/>
                        <w:left w:val="none" w:sz="0" w:space="0" w:color="auto"/>
                        <w:bottom w:val="none" w:sz="0" w:space="0" w:color="auto"/>
                        <w:right w:val="none" w:sz="0" w:space="0" w:color="auto"/>
                      </w:divBdr>
                      <w:divsChild>
                        <w:div w:id="1330598037">
                          <w:marLeft w:val="0"/>
                          <w:marRight w:val="0"/>
                          <w:marTop w:val="0"/>
                          <w:marBottom w:val="0"/>
                          <w:divBdr>
                            <w:top w:val="none" w:sz="0" w:space="0" w:color="auto"/>
                            <w:left w:val="none" w:sz="0" w:space="0" w:color="auto"/>
                            <w:bottom w:val="none" w:sz="0" w:space="0" w:color="auto"/>
                            <w:right w:val="none" w:sz="0" w:space="0" w:color="auto"/>
                          </w:divBdr>
                          <w:divsChild>
                            <w:div w:id="1744989854">
                              <w:marLeft w:val="0"/>
                              <w:marRight w:val="0"/>
                              <w:marTop w:val="0"/>
                              <w:marBottom w:val="0"/>
                              <w:divBdr>
                                <w:top w:val="none" w:sz="0" w:space="0" w:color="auto"/>
                                <w:left w:val="none" w:sz="0" w:space="0" w:color="auto"/>
                                <w:bottom w:val="none" w:sz="0" w:space="0" w:color="auto"/>
                                <w:right w:val="none" w:sz="0" w:space="0" w:color="auto"/>
                              </w:divBdr>
                              <w:divsChild>
                                <w:div w:id="86317501">
                                  <w:marLeft w:val="0"/>
                                  <w:marRight w:val="0"/>
                                  <w:marTop w:val="0"/>
                                  <w:marBottom w:val="0"/>
                                  <w:divBdr>
                                    <w:top w:val="none" w:sz="0" w:space="0" w:color="auto"/>
                                    <w:left w:val="none" w:sz="0" w:space="0" w:color="auto"/>
                                    <w:bottom w:val="none" w:sz="0" w:space="0" w:color="auto"/>
                                    <w:right w:val="none" w:sz="0" w:space="0" w:color="auto"/>
                                  </w:divBdr>
                                  <w:divsChild>
                                    <w:div w:id="1938908100">
                                      <w:marLeft w:val="0"/>
                                      <w:marRight w:val="0"/>
                                      <w:marTop w:val="0"/>
                                      <w:marBottom w:val="0"/>
                                      <w:divBdr>
                                        <w:top w:val="none" w:sz="0" w:space="0" w:color="auto"/>
                                        <w:left w:val="none" w:sz="0" w:space="0" w:color="auto"/>
                                        <w:bottom w:val="none" w:sz="0" w:space="0" w:color="auto"/>
                                        <w:right w:val="none" w:sz="0" w:space="0" w:color="auto"/>
                                      </w:divBdr>
                                      <w:divsChild>
                                        <w:div w:id="879366955">
                                          <w:marLeft w:val="0"/>
                                          <w:marRight w:val="0"/>
                                          <w:marTop w:val="0"/>
                                          <w:marBottom w:val="0"/>
                                          <w:divBdr>
                                            <w:top w:val="none" w:sz="0" w:space="0" w:color="auto"/>
                                            <w:left w:val="none" w:sz="0" w:space="0" w:color="auto"/>
                                            <w:bottom w:val="none" w:sz="0" w:space="0" w:color="auto"/>
                                            <w:right w:val="none" w:sz="0" w:space="0" w:color="auto"/>
                                          </w:divBdr>
                                          <w:divsChild>
                                            <w:div w:id="889611963">
                                              <w:marLeft w:val="0"/>
                                              <w:marRight w:val="0"/>
                                              <w:marTop w:val="0"/>
                                              <w:marBottom w:val="0"/>
                                              <w:divBdr>
                                                <w:top w:val="none" w:sz="0" w:space="0" w:color="auto"/>
                                                <w:left w:val="none" w:sz="0" w:space="0" w:color="auto"/>
                                                <w:bottom w:val="none" w:sz="0" w:space="0" w:color="auto"/>
                                                <w:right w:val="none" w:sz="0" w:space="0" w:color="auto"/>
                                              </w:divBdr>
                                              <w:divsChild>
                                                <w:div w:id="2047019003">
                                                  <w:marLeft w:val="0"/>
                                                  <w:marRight w:val="0"/>
                                                  <w:marTop w:val="0"/>
                                                  <w:marBottom w:val="0"/>
                                                  <w:divBdr>
                                                    <w:top w:val="none" w:sz="0" w:space="0" w:color="auto"/>
                                                    <w:left w:val="none" w:sz="0" w:space="0" w:color="auto"/>
                                                    <w:bottom w:val="none" w:sz="0" w:space="0" w:color="auto"/>
                                                    <w:right w:val="none" w:sz="0" w:space="0" w:color="auto"/>
                                                  </w:divBdr>
                                                  <w:divsChild>
                                                    <w:div w:id="1096945465">
                                                      <w:marLeft w:val="0"/>
                                                      <w:marRight w:val="0"/>
                                                      <w:marTop w:val="0"/>
                                                      <w:marBottom w:val="0"/>
                                                      <w:divBdr>
                                                        <w:top w:val="single" w:sz="6" w:space="0" w:color="ABABAB"/>
                                                        <w:left w:val="single" w:sz="6" w:space="0" w:color="ABABAB"/>
                                                        <w:bottom w:val="single" w:sz="6" w:space="0" w:color="ABABAB"/>
                                                        <w:right w:val="single" w:sz="6" w:space="0" w:color="ABABAB"/>
                                                      </w:divBdr>
                                                      <w:divsChild>
                                                        <w:div w:id="144206360">
                                                          <w:marLeft w:val="0"/>
                                                          <w:marRight w:val="0"/>
                                                          <w:marTop w:val="0"/>
                                                          <w:marBottom w:val="0"/>
                                                          <w:divBdr>
                                                            <w:top w:val="none" w:sz="0" w:space="0" w:color="auto"/>
                                                            <w:left w:val="none" w:sz="0" w:space="0" w:color="auto"/>
                                                            <w:bottom w:val="none" w:sz="0" w:space="0" w:color="auto"/>
                                                            <w:right w:val="none" w:sz="0" w:space="0" w:color="auto"/>
                                                          </w:divBdr>
                                                          <w:divsChild>
                                                            <w:div w:id="2082554248">
                                                              <w:marLeft w:val="0"/>
                                                              <w:marRight w:val="0"/>
                                                              <w:marTop w:val="0"/>
                                                              <w:marBottom w:val="0"/>
                                                              <w:divBdr>
                                                                <w:top w:val="none" w:sz="0" w:space="0" w:color="auto"/>
                                                                <w:left w:val="none" w:sz="0" w:space="0" w:color="auto"/>
                                                                <w:bottom w:val="none" w:sz="0" w:space="0" w:color="auto"/>
                                                                <w:right w:val="none" w:sz="0" w:space="0" w:color="auto"/>
                                                              </w:divBdr>
                                                              <w:divsChild>
                                                                <w:div w:id="1212619664">
                                                                  <w:marLeft w:val="0"/>
                                                                  <w:marRight w:val="0"/>
                                                                  <w:marTop w:val="0"/>
                                                                  <w:marBottom w:val="0"/>
                                                                  <w:divBdr>
                                                                    <w:top w:val="none" w:sz="0" w:space="0" w:color="auto"/>
                                                                    <w:left w:val="none" w:sz="0" w:space="0" w:color="auto"/>
                                                                    <w:bottom w:val="none" w:sz="0" w:space="0" w:color="auto"/>
                                                                    <w:right w:val="none" w:sz="0" w:space="0" w:color="auto"/>
                                                                  </w:divBdr>
                                                                  <w:divsChild>
                                                                    <w:div w:id="1186286732">
                                                                      <w:marLeft w:val="0"/>
                                                                      <w:marRight w:val="0"/>
                                                                      <w:marTop w:val="0"/>
                                                                      <w:marBottom w:val="0"/>
                                                                      <w:divBdr>
                                                                        <w:top w:val="none" w:sz="0" w:space="0" w:color="auto"/>
                                                                        <w:left w:val="none" w:sz="0" w:space="0" w:color="auto"/>
                                                                        <w:bottom w:val="none" w:sz="0" w:space="0" w:color="auto"/>
                                                                        <w:right w:val="none" w:sz="0" w:space="0" w:color="auto"/>
                                                                      </w:divBdr>
                                                                      <w:divsChild>
                                                                        <w:div w:id="1591086847">
                                                                          <w:marLeft w:val="-75"/>
                                                                          <w:marRight w:val="0"/>
                                                                          <w:marTop w:val="30"/>
                                                                          <w:marBottom w:val="30"/>
                                                                          <w:divBdr>
                                                                            <w:top w:val="none" w:sz="0" w:space="0" w:color="auto"/>
                                                                            <w:left w:val="none" w:sz="0" w:space="0" w:color="auto"/>
                                                                            <w:bottom w:val="none" w:sz="0" w:space="0" w:color="auto"/>
                                                                            <w:right w:val="none" w:sz="0" w:space="0" w:color="auto"/>
                                                                          </w:divBdr>
                                                                          <w:divsChild>
                                                                            <w:div w:id="1598177890">
                                                                              <w:marLeft w:val="0"/>
                                                                              <w:marRight w:val="0"/>
                                                                              <w:marTop w:val="0"/>
                                                                              <w:marBottom w:val="0"/>
                                                                              <w:divBdr>
                                                                                <w:top w:val="none" w:sz="0" w:space="0" w:color="auto"/>
                                                                                <w:left w:val="none" w:sz="0" w:space="0" w:color="auto"/>
                                                                                <w:bottom w:val="none" w:sz="0" w:space="0" w:color="auto"/>
                                                                                <w:right w:val="none" w:sz="0" w:space="0" w:color="auto"/>
                                                                              </w:divBdr>
                                                                              <w:divsChild>
                                                                                <w:div w:id="1200244486">
                                                                                  <w:marLeft w:val="0"/>
                                                                                  <w:marRight w:val="0"/>
                                                                                  <w:marTop w:val="0"/>
                                                                                  <w:marBottom w:val="0"/>
                                                                                  <w:divBdr>
                                                                                    <w:top w:val="none" w:sz="0" w:space="0" w:color="auto"/>
                                                                                    <w:left w:val="none" w:sz="0" w:space="0" w:color="auto"/>
                                                                                    <w:bottom w:val="none" w:sz="0" w:space="0" w:color="auto"/>
                                                                                    <w:right w:val="none" w:sz="0" w:space="0" w:color="auto"/>
                                                                                  </w:divBdr>
                                                                                  <w:divsChild>
                                                                                    <w:div w:id="1724863469">
                                                                                      <w:marLeft w:val="0"/>
                                                                                      <w:marRight w:val="0"/>
                                                                                      <w:marTop w:val="0"/>
                                                                                      <w:marBottom w:val="0"/>
                                                                                      <w:divBdr>
                                                                                        <w:top w:val="none" w:sz="0" w:space="0" w:color="auto"/>
                                                                                        <w:left w:val="none" w:sz="0" w:space="0" w:color="auto"/>
                                                                                        <w:bottom w:val="none" w:sz="0" w:space="0" w:color="auto"/>
                                                                                        <w:right w:val="none" w:sz="0" w:space="0" w:color="auto"/>
                                                                                      </w:divBdr>
                                                                                      <w:divsChild>
                                                                                        <w:div w:id="815074130">
                                                                                          <w:marLeft w:val="0"/>
                                                                                          <w:marRight w:val="0"/>
                                                                                          <w:marTop w:val="0"/>
                                                                                          <w:marBottom w:val="0"/>
                                                                                          <w:divBdr>
                                                                                            <w:top w:val="none" w:sz="0" w:space="0" w:color="auto"/>
                                                                                            <w:left w:val="none" w:sz="0" w:space="0" w:color="auto"/>
                                                                                            <w:bottom w:val="none" w:sz="0" w:space="0" w:color="auto"/>
                                                                                            <w:right w:val="none" w:sz="0" w:space="0" w:color="auto"/>
                                                                                          </w:divBdr>
                                                                                          <w:divsChild>
                                                                                            <w:div w:id="901479624">
                                                                                              <w:marLeft w:val="0"/>
                                                                                              <w:marRight w:val="0"/>
                                                                                              <w:marTop w:val="0"/>
                                                                                              <w:marBottom w:val="0"/>
                                                                                              <w:divBdr>
                                                                                                <w:top w:val="none" w:sz="0" w:space="0" w:color="auto"/>
                                                                                                <w:left w:val="none" w:sz="0" w:space="0" w:color="auto"/>
                                                                                                <w:bottom w:val="none" w:sz="0" w:space="0" w:color="auto"/>
                                                                                                <w:right w:val="none" w:sz="0" w:space="0" w:color="auto"/>
                                                                                              </w:divBdr>
                                                                                              <w:divsChild>
                                                                                                <w:div w:id="1288315104">
                                                                                                  <w:marLeft w:val="0"/>
                                                                                                  <w:marRight w:val="0"/>
                                                                                                  <w:marTop w:val="30"/>
                                                                                                  <w:marBottom w:val="30"/>
                                                                                                  <w:divBdr>
                                                                                                    <w:top w:val="none" w:sz="0" w:space="0" w:color="auto"/>
                                                                                                    <w:left w:val="none" w:sz="0" w:space="0" w:color="auto"/>
                                                                                                    <w:bottom w:val="none" w:sz="0" w:space="0" w:color="auto"/>
                                                                                                    <w:right w:val="none" w:sz="0" w:space="0" w:color="auto"/>
                                                                                                  </w:divBdr>
                                                                                                  <w:divsChild>
                                                                                                    <w:div w:id="1561554041">
                                                                                                      <w:marLeft w:val="0"/>
                                                                                                      <w:marRight w:val="0"/>
                                                                                                      <w:marTop w:val="0"/>
                                                                                                      <w:marBottom w:val="0"/>
                                                                                                      <w:divBdr>
                                                                                                        <w:top w:val="none" w:sz="0" w:space="0" w:color="auto"/>
                                                                                                        <w:left w:val="none" w:sz="0" w:space="0" w:color="auto"/>
                                                                                                        <w:bottom w:val="none" w:sz="0" w:space="0" w:color="auto"/>
                                                                                                        <w:right w:val="none" w:sz="0" w:space="0" w:color="auto"/>
                                                                                                      </w:divBdr>
                                                                                                      <w:divsChild>
                                                                                                        <w:div w:id="327252272">
                                                                                                          <w:marLeft w:val="0"/>
                                                                                                          <w:marRight w:val="0"/>
                                                                                                          <w:marTop w:val="0"/>
                                                                                                          <w:marBottom w:val="0"/>
                                                                                                          <w:divBdr>
                                                                                                            <w:top w:val="none" w:sz="0" w:space="0" w:color="auto"/>
                                                                                                            <w:left w:val="none" w:sz="0" w:space="0" w:color="auto"/>
                                                                                                            <w:bottom w:val="none" w:sz="0" w:space="0" w:color="auto"/>
                                                                                                            <w:right w:val="none" w:sz="0" w:space="0" w:color="auto"/>
                                                                                                          </w:divBdr>
                                                                                                        </w:div>
                                                                                                      </w:divsChild>
                                                                                                    </w:div>
                                                                                                    <w:div w:id="826015943">
                                                                                                      <w:marLeft w:val="0"/>
                                                                                                      <w:marRight w:val="0"/>
                                                                                                      <w:marTop w:val="0"/>
                                                                                                      <w:marBottom w:val="0"/>
                                                                                                      <w:divBdr>
                                                                                                        <w:top w:val="none" w:sz="0" w:space="0" w:color="auto"/>
                                                                                                        <w:left w:val="none" w:sz="0" w:space="0" w:color="auto"/>
                                                                                                        <w:bottom w:val="none" w:sz="0" w:space="0" w:color="auto"/>
                                                                                                        <w:right w:val="none" w:sz="0" w:space="0" w:color="auto"/>
                                                                                                      </w:divBdr>
                                                                                                      <w:divsChild>
                                                                                                        <w:div w:id="194708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4437525">
      <w:bodyDiv w:val="1"/>
      <w:marLeft w:val="0"/>
      <w:marRight w:val="0"/>
      <w:marTop w:val="0"/>
      <w:marBottom w:val="0"/>
      <w:divBdr>
        <w:top w:val="none" w:sz="0" w:space="0" w:color="auto"/>
        <w:left w:val="none" w:sz="0" w:space="0" w:color="auto"/>
        <w:bottom w:val="none" w:sz="0" w:space="0" w:color="auto"/>
        <w:right w:val="none" w:sz="0" w:space="0" w:color="auto"/>
      </w:divBdr>
    </w:div>
    <w:div w:id="1700206189">
      <w:bodyDiv w:val="1"/>
      <w:marLeft w:val="0"/>
      <w:marRight w:val="0"/>
      <w:marTop w:val="0"/>
      <w:marBottom w:val="0"/>
      <w:divBdr>
        <w:top w:val="none" w:sz="0" w:space="0" w:color="auto"/>
        <w:left w:val="none" w:sz="0" w:space="0" w:color="auto"/>
        <w:bottom w:val="none" w:sz="0" w:space="0" w:color="auto"/>
        <w:right w:val="none" w:sz="0" w:space="0" w:color="auto"/>
      </w:divBdr>
      <w:divsChild>
        <w:div w:id="1795908304">
          <w:marLeft w:val="0"/>
          <w:marRight w:val="0"/>
          <w:marTop w:val="0"/>
          <w:marBottom w:val="0"/>
          <w:divBdr>
            <w:top w:val="none" w:sz="0" w:space="0" w:color="auto"/>
            <w:left w:val="none" w:sz="0" w:space="0" w:color="auto"/>
            <w:bottom w:val="none" w:sz="0" w:space="0" w:color="auto"/>
            <w:right w:val="none" w:sz="0" w:space="0" w:color="auto"/>
          </w:divBdr>
          <w:divsChild>
            <w:div w:id="1693873486">
              <w:marLeft w:val="0"/>
              <w:marRight w:val="0"/>
              <w:marTop w:val="0"/>
              <w:marBottom w:val="0"/>
              <w:divBdr>
                <w:top w:val="none" w:sz="0" w:space="0" w:color="auto"/>
                <w:left w:val="none" w:sz="0" w:space="0" w:color="auto"/>
                <w:bottom w:val="none" w:sz="0" w:space="0" w:color="auto"/>
                <w:right w:val="none" w:sz="0" w:space="0" w:color="auto"/>
              </w:divBdr>
              <w:divsChild>
                <w:div w:id="122385308">
                  <w:marLeft w:val="0"/>
                  <w:marRight w:val="0"/>
                  <w:marTop w:val="0"/>
                  <w:marBottom w:val="0"/>
                  <w:divBdr>
                    <w:top w:val="none" w:sz="0" w:space="0" w:color="auto"/>
                    <w:left w:val="none" w:sz="0" w:space="0" w:color="auto"/>
                    <w:bottom w:val="none" w:sz="0" w:space="0" w:color="auto"/>
                    <w:right w:val="none" w:sz="0" w:space="0" w:color="auto"/>
                  </w:divBdr>
                  <w:divsChild>
                    <w:div w:id="1779373978">
                      <w:marLeft w:val="0"/>
                      <w:marRight w:val="0"/>
                      <w:marTop w:val="0"/>
                      <w:marBottom w:val="0"/>
                      <w:divBdr>
                        <w:top w:val="none" w:sz="0" w:space="0" w:color="auto"/>
                        <w:left w:val="none" w:sz="0" w:space="0" w:color="auto"/>
                        <w:bottom w:val="none" w:sz="0" w:space="0" w:color="auto"/>
                        <w:right w:val="none" w:sz="0" w:space="0" w:color="auto"/>
                      </w:divBdr>
                      <w:divsChild>
                        <w:div w:id="148601714">
                          <w:marLeft w:val="0"/>
                          <w:marRight w:val="0"/>
                          <w:marTop w:val="0"/>
                          <w:marBottom w:val="0"/>
                          <w:divBdr>
                            <w:top w:val="none" w:sz="0" w:space="0" w:color="auto"/>
                            <w:left w:val="none" w:sz="0" w:space="0" w:color="auto"/>
                            <w:bottom w:val="none" w:sz="0" w:space="0" w:color="auto"/>
                            <w:right w:val="none" w:sz="0" w:space="0" w:color="auto"/>
                          </w:divBdr>
                          <w:divsChild>
                            <w:div w:id="1009942487">
                              <w:marLeft w:val="0"/>
                              <w:marRight w:val="0"/>
                              <w:marTop w:val="0"/>
                              <w:marBottom w:val="0"/>
                              <w:divBdr>
                                <w:top w:val="none" w:sz="0" w:space="0" w:color="auto"/>
                                <w:left w:val="none" w:sz="0" w:space="0" w:color="auto"/>
                                <w:bottom w:val="none" w:sz="0" w:space="0" w:color="auto"/>
                                <w:right w:val="none" w:sz="0" w:space="0" w:color="auto"/>
                              </w:divBdr>
                              <w:divsChild>
                                <w:div w:id="840706392">
                                  <w:marLeft w:val="0"/>
                                  <w:marRight w:val="0"/>
                                  <w:marTop w:val="0"/>
                                  <w:marBottom w:val="0"/>
                                  <w:divBdr>
                                    <w:top w:val="none" w:sz="0" w:space="0" w:color="auto"/>
                                    <w:left w:val="none" w:sz="0" w:space="0" w:color="auto"/>
                                    <w:bottom w:val="none" w:sz="0" w:space="0" w:color="auto"/>
                                    <w:right w:val="none" w:sz="0" w:space="0" w:color="auto"/>
                                  </w:divBdr>
                                  <w:divsChild>
                                    <w:div w:id="1660113543">
                                      <w:marLeft w:val="0"/>
                                      <w:marRight w:val="0"/>
                                      <w:marTop w:val="0"/>
                                      <w:marBottom w:val="0"/>
                                      <w:divBdr>
                                        <w:top w:val="none" w:sz="0" w:space="0" w:color="auto"/>
                                        <w:left w:val="none" w:sz="0" w:space="0" w:color="auto"/>
                                        <w:bottom w:val="none" w:sz="0" w:space="0" w:color="auto"/>
                                        <w:right w:val="none" w:sz="0" w:space="0" w:color="auto"/>
                                      </w:divBdr>
                                      <w:divsChild>
                                        <w:div w:id="923952558">
                                          <w:marLeft w:val="0"/>
                                          <w:marRight w:val="0"/>
                                          <w:marTop w:val="0"/>
                                          <w:marBottom w:val="0"/>
                                          <w:divBdr>
                                            <w:top w:val="none" w:sz="0" w:space="0" w:color="auto"/>
                                            <w:left w:val="none" w:sz="0" w:space="0" w:color="auto"/>
                                            <w:bottom w:val="none" w:sz="0" w:space="0" w:color="auto"/>
                                            <w:right w:val="none" w:sz="0" w:space="0" w:color="auto"/>
                                          </w:divBdr>
                                          <w:divsChild>
                                            <w:div w:id="1840658250">
                                              <w:marLeft w:val="0"/>
                                              <w:marRight w:val="0"/>
                                              <w:marTop w:val="0"/>
                                              <w:marBottom w:val="0"/>
                                              <w:divBdr>
                                                <w:top w:val="none" w:sz="0" w:space="0" w:color="auto"/>
                                                <w:left w:val="none" w:sz="0" w:space="0" w:color="auto"/>
                                                <w:bottom w:val="none" w:sz="0" w:space="0" w:color="auto"/>
                                                <w:right w:val="none" w:sz="0" w:space="0" w:color="auto"/>
                                              </w:divBdr>
                                              <w:divsChild>
                                                <w:div w:id="1031881128">
                                                  <w:marLeft w:val="0"/>
                                                  <w:marRight w:val="0"/>
                                                  <w:marTop w:val="0"/>
                                                  <w:marBottom w:val="0"/>
                                                  <w:divBdr>
                                                    <w:top w:val="none" w:sz="0" w:space="0" w:color="auto"/>
                                                    <w:left w:val="none" w:sz="0" w:space="0" w:color="auto"/>
                                                    <w:bottom w:val="none" w:sz="0" w:space="0" w:color="auto"/>
                                                    <w:right w:val="none" w:sz="0" w:space="0" w:color="auto"/>
                                                  </w:divBdr>
                                                  <w:divsChild>
                                                    <w:div w:id="706182221">
                                                      <w:marLeft w:val="0"/>
                                                      <w:marRight w:val="0"/>
                                                      <w:marTop w:val="0"/>
                                                      <w:marBottom w:val="0"/>
                                                      <w:divBdr>
                                                        <w:top w:val="single" w:sz="6" w:space="0" w:color="ABABAB"/>
                                                        <w:left w:val="single" w:sz="6" w:space="0" w:color="ABABAB"/>
                                                        <w:bottom w:val="single" w:sz="6" w:space="0" w:color="ABABAB"/>
                                                        <w:right w:val="single" w:sz="6" w:space="0" w:color="ABABAB"/>
                                                      </w:divBdr>
                                                      <w:divsChild>
                                                        <w:div w:id="1845780224">
                                                          <w:marLeft w:val="0"/>
                                                          <w:marRight w:val="0"/>
                                                          <w:marTop w:val="0"/>
                                                          <w:marBottom w:val="0"/>
                                                          <w:divBdr>
                                                            <w:top w:val="none" w:sz="0" w:space="0" w:color="auto"/>
                                                            <w:left w:val="none" w:sz="0" w:space="0" w:color="auto"/>
                                                            <w:bottom w:val="none" w:sz="0" w:space="0" w:color="auto"/>
                                                            <w:right w:val="none" w:sz="0" w:space="0" w:color="auto"/>
                                                          </w:divBdr>
                                                          <w:divsChild>
                                                            <w:div w:id="312374720">
                                                              <w:marLeft w:val="0"/>
                                                              <w:marRight w:val="0"/>
                                                              <w:marTop w:val="0"/>
                                                              <w:marBottom w:val="0"/>
                                                              <w:divBdr>
                                                                <w:top w:val="none" w:sz="0" w:space="0" w:color="auto"/>
                                                                <w:left w:val="none" w:sz="0" w:space="0" w:color="auto"/>
                                                                <w:bottom w:val="none" w:sz="0" w:space="0" w:color="auto"/>
                                                                <w:right w:val="none" w:sz="0" w:space="0" w:color="auto"/>
                                                              </w:divBdr>
                                                              <w:divsChild>
                                                                <w:div w:id="1413236234">
                                                                  <w:marLeft w:val="0"/>
                                                                  <w:marRight w:val="0"/>
                                                                  <w:marTop w:val="0"/>
                                                                  <w:marBottom w:val="0"/>
                                                                  <w:divBdr>
                                                                    <w:top w:val="none" w:sz="0" w:space="0" w:color="auto"/>
                                                                    <w:left w:val="none" w:sz="0" w:space="0" w:color="auto"/>
                                                                    <w:bottom w:val="none" w:sz="0" w:space="0" w:color="auto"/>
                                                                    <w:right w:val="none" w:sz="0" w:space="0" w:color="auto"/>
                                                                  </w:divBdr>
                                                                  <w:divsChild>
                                                                    <w:div w:id="56441021">
                                                                      <w:marLeft w:val="0"/>
                                                                      <w:marRight w:val="0"/>
                                                                      <w:marTop w:val="0"/>
                                                                      <w:marBottom w:val="0"/>
                                                                      <w:divBdr>
                                                                        <w:top w:val="none" w:sz="0" w:space="0" w:color="auto"/>
                                                                        <w:left w:val="none" w:sz="0" w:space="0" w:color="auto"/>
                                                                        <w:bottom w:val="none" w:sz="0" w:space="0" w:color="auto"/>
                                                                        <w:right w:val="none" w:sz="0" w:space="0" w:color="auto"/>
                                                                      </w:divBdr>
                                                                      <w:divsChild>
                                                                        <w:div w:id="1969360210">
                                                                          <w:marLeft w:val="-75"/>
                                                                          <w:marRight w:val="0"/>
                                                                          <w:marTop w:val="30"/>
                                                                          <w:marBottom w:val="30"/>
                                                                          <w:divBdr>
                                                                            <w:top w:val="none" w:sz="0" w:space="0" w:color="auto"/>
                                                                            <w:left w:val="none" w:sz="0" w:space="0" w:color="auto"/>
                                                                            <w:bottom w:val="none" w:sz="0" w:space="0" w:color="auto"/>
                                                                            <w:right w:val="none" w:sz="0" w:space="0" w:color="auto"/>
                                                                          </w:divBdr>
                                                                          <w:divsChild>
                                                                            <w:div w:id="2096316397">
                                                                              <w:marLeft w:val="0"/>
                                                                              <w:marRight w:val="0"/>
                                                                              <w:marTop w:val="0"/>
                                                                              <w:marBottom w:val="0"/>
                                                                              <w:divBdr>
                                                                                <w:top w:val="none" w:sz="0" w:space="0" w:color="auto"/>
                                                                                <w:left w:val="none" w:sz="0" w:space="0" w:color="auto"/>
                                                                                <w:bottom w:val="none" w:sz="0" w:space="0" w:color="auto"/>
                                                                                <w:right w:val="none" w:sz="0" w:space="0" w:color="auto"/>
                                                                              </w:divBdr>
                                                                              <w:divsChild>
                                                                                <w:div w:id="932544120">
                                                                                  <w:marLeft w:val="0"/>
                                                                                  <w:marRight w:val="0"/>
                                                                                  <w:marTop w:val="0"/>
                                                                                  <w:marBottom w:val="0"/>
                                                                                  <w:divBdr>
                                                                                    <w:top w:val="none" w:sz="0" w:space="0" w:color="auto"/>
                                                                                    <w:left w:val="none" w:sz="0" w:space="0" w:color="auto"/>
                                                                                    <w:bottom w:val="none" w:sz="0" w:space="0" w:color="auto"/>
                                                                                    <w:right w:val="none" w:sz="0" w:space="0" w:color="auto"/>
                                                                                  </w:divBdr>
                                                                                  <w:divsChild>
                                                                                    <w:div w:id="1138379586">
                                                                                      <w:marLeft w:val="0"/>
                                                                                      <w:marRight w:val="0"/>
                                                                                      <w:marTop w:val="0"/>
                                                                                      <w:marBottom w:val="0"/>
                                                                                      <w:divBdr>
                                                                                        <w:top w:val="none" w:sz="0" w:space="0" w:color="auto"/>
                                                                                        <w:left w:val="none" w:sz="0" w:space="0" w:color="auto"/>
                                                                                        <w:bottom w:val="none" w:sz="0" w:space="0" w:color="auto"/>
                                                                                        <w:right w:val="none" w:sz="0" w:space="0" w:color="auto"/>
                                                                                      </w:divBdr>
                                                                                      <w:divsChild>
                                                                                        <w:div w:id="1499272218">
                                                                                          <w:marLeft w:val="0"/>
                                                                                          <w:marRight w:val="0"/>
                                                                                          <w:marTop w:val="0"/>
                                                                                          <w:marBottom w:val="0"/>
                                                                                          <w:divBdr>
                                                                                            <w:top w:val="none" w:sz="0" w:space="0" w:color="auto"/>
                                                                                            <w:left w:val="none" w:sz="0" w:space="0" w:color="auto"/>
                                                                                            <w:bottom w:val="none" w:sz="0" w:space="0" w:color="auto"/>
                                                                                            <w:right w:val="none" w:sz="0" w:space="0" w:color="auto"/>
                                                                                          </w:divBdr>
                                                                                          <w:divsChild>
                                                                                            <w:div w:id="254169279">
                                                                                              <w:marLeft w:val="0"/>
                                                                                              <w:marRight w:val="0"/>
                                                                                              <w:marTop w:val="0"/>
                                                                                              <w:marBottom w:val="0"/>
                                                                                              <w:divBdr>
                                                                                                <w:top w:val="none" w:sz="0" w:space="0" w:color="auto"/>
                                                                                                <w:left w:val="none" w:sz="0" w:space="0" w:color="auto"/>
                                                                                                <w:bottom w:val="none" w:sz="0" w:space="0" w:color="auto"/>
                                                                                                <w:right w:val="none" w:sz="0" w:space="0" w:color="auto"/>
                                                                                              </w:divBdr>
                                                                                              <w:divsChild>
                                                                                                <w:div w:id="507137920">
                                                                                                  <w:marLeft w:val="0"/>
                                                                                                  <w:marRight w:val="0"/>
                                                                                                  <w:marTop w:val="30"/>
                                                                                                  <w:marBottom w:val="30"/>
                                                                                                  <w:divBdr>
                                                                                                    <w:top w:val="none" w:sz="0" w:space="0" w:color="auto"/>
                                                                                                    <w:left w:val="none" w:sz="0" w:space="0" w:color="auto"/>
                                                                                                    <w:bottom w:val="none" w:sz="0" w:space="0" w:color="auto"/>
                                                                                                    <w:right w:val="none" w:sz="0" w:space="0" w:color="auto"/>
                                                                                                  </w:divBdr>
                                                                                                  <w:divsChild>
                                                                                                    <w:div w:id="1792623678">
                                                                                                      <w:marLeft w:val="0"/>
                                                                                                      <w:marRight w:val="0"/>
                                                                                                      <w:marTop w:val="0"/>
                                                                                                      <w:marBottom w:val="0"/>
                                                                                                      <w:divBdr>
                                                                                                        <w:top w:val="none" w:sz="0" w:space="0" w:color="auto"/>
                                                                                                        <w:left w:val="none" w:sz="0" w:space="0" w:color="auto"/>
                                                                                                        <w:bottom w:val="none" w:sz="0" w:space="0" w:color="auto"/>
                                                                                                        <w:right w:val="none" w:sz="0" w:space="0" w:color="auto"/>
                                                                                                      </w:divBdr>
                                                                                                      <w:divsChild>
                                                                                                        <w:div w:id="621350866">
                                                                                                          <w:marLeft w:val="0"/>
                                                                                                          <w:marRight w:val="0"/>
                                                                                                          <w:marTop w:val="0"/>
                                                                                                          <w:marBottom w:val="0"/>
                                                                                                          <w:divBdr>
                                                                                                            <w:top w:val="none" w:sz="0" w:space="0" w:color="auto"/>
                                                                                                            <w:left w:val="none" w:sz="0" w:space="0" w:color="auto"/>
                                                                                                            <w:bottom w:val="none" w:sz="0" w:space="0" w:color="auto"/>
                                                                                                            <w:right w:val="none" w:sz="0" w:space="0" w:color="auto"/>
                                                                                                          </w:divBdr>
                                                                                                        </w:div>
                                                                                                      </w:divsChild>
                                                                                                    </w:div>
                                                                                                    <w:div w:id="465974527">
                                                                                                      <w:marLeft w:val="0"/>
                                                                                                      <w:marRight w:val="0"/>
                                                                                                      <w:marTop w:val="0"/>
                                                                                                      <w:marBottom w:val="0"/>
                                                                                                      <w:divBdr>
                                                                                                        <w:top w:val="none" w:sz="0" w:space="0" w:color="auto"/>
                                                                                                        <w:left w:val="none" w:sz="0" w:space="0" w:color="auto"/>
                                                                                                        <w:bottom w:val="none" w:sz="0" w:space="0" w:color="auto"/>
                                                                                                        <w:right w:val="none" w:sz="0" w:space="0" w:color="auto"/>
                                                                                                      </w:divBdr>
                                                                                                      <w:divsChild>
                                                                                                        <w:div w:id="185801394">
                                                                                                          <w:marLeft w:val="0"/>
                                                                                                          <w:marRight w:val="0"/>
                                                                                                          <w:marTop w:val="0"/>
                                                                                                          <w:marBottom w:val="0"/>
                                                                                                          <w:divBdr>
                                                                                                            <w:top w:val="none" w:sz="0" w:space="0" w:color="auto"/>
                                                                                                            <w:left w:val="none" w:sz="0" w:space="0" w:color="auto"/>
                                                                                                            <w:bottom w:val="none" w:sz="0" w:space="0" w:color="auto"/>
                                                                                                            <w:right w:val="none" w:sz="0" w:space="0" w:color="auto"/>
                                                                                                          </w:divBdr>
                                                                                                        </w:div>
                                                                                                      </w:divsChild>
                                                                                                    </w:div>
                                                                                                    <w:div w:id="427772988">
                                                                                                      <w:marLeft w:val="0"/>
                                                                                                      <w:marRight w:val="0"/>
                                                                                                      <w:marTop w:val="0"/>
                                                                                                      <w:marBottom w:val="0"/>
                                                                                                      <w:divBdr>
                                                                                                        <w:top w:val="none" w:sz="0" w:space="0" w:color="auto"/>
                                                                                                        <w:left w:val="none" w:sz="0" w:space="0" w:color="auto"/>
                                                                                                        <w:bottom w:val="none" w:sz="0" w:space="0" w:color="auto"/>
                                                                                                        <w:right w:val="none" w:sz="0" w:space="0" w:color="auto"/>
                                                                                                      </w:divBdr>
                                                                                                      <w:divsChild>
                                                                                                        <w:div w:id="1043285781">
                                                                                                          <w:marLeft w:val="0"/>
                                                                                                          <w:marRight w:val="0"/>
                                                                                                          <w:marTop w:val="0"/>
                                                                                                          <w:marBottom w:val="0"/>
                                                                                                          <w:divBdr>
                                                                                                            <w:top w:val="none" w:sz="0" w:space="0" w:color="auto"/>
                                                                                                            <w:left w:val="none" w:sz="0" w:space="0" w:color="auto"/>
                                                                                                            <w:bottom w:val="none" w:sz="0" w:space="0" w:color="auto"/>
                                                                                                            <w:right w:val="none" w:sz="0" w:space="0" w:color="auto"/>
                                                                                                          </w:divBdr>
                                                                                                        </w:div>
                                                                                                      </w:divsChild>
                                                                                                    </w:div>
                                                                                                    <w:div w:id="2131583574">
                                                                                                      <w:marLeft w:val="0"/>
                                                                                                      <w:marRight w:val="0"/>
                                                                                                      <w:marTop w:val="0"/>
                                                                                                      <w:marBottom w:val="0"/>
                                                                                                      <w:divBdr>
                                                                                                        <w:top w:val="none" w:sz="0" w:space="0" w:color="auto"/>
                                                                                                        <w:left w:val="none" w:sz="0" w:space="0" w:color="auto"/>
                                                                                                        <w:bottom w:val="none" w:sz="0" w:space="0" w:color="auto"/>
                                                                                                        <w:right w:val="none" w:sz="0" w:space="0" w:color="auto"/>
                                                                                                      </w:divBdr>
                                                                                                      <w:divsChild>
                                                                                                        <w:div w:id="639191165">
                                                                                                          <w:marLeft w:val="0"/>
                                                                                                          <w:marRight w:val="0"/>
                                                                                                          <w:marTop w:val="0"/>
                                                                                                          <w:marBottom w:val="0"/>
                                                                                                          <w:divBdr>
                                                                                                            <w:top w:val="none" w:sz="0" w:space="0" w:color="auto"/>
                                                                                                            <w:left w:val="none" w:sz="0" w:space="0" w:color="auto"/>
                                                                                                            <w:bottom w:val="none" w:sz="0" w:space="0" w:color="auto"/>
                                                                                                            <w:right w:val="none" w:sz="0" w:space="0" w:color="auto"/>
                                                                                                          </w:divBdr>
                                                                                                        </w:div>
                                                                                                      </w:divsChild>
                                                                                                    </w:div>
                                                                                                    <w:div w:id="1239827839">
                                                                                                      <w:marLeft w:val="0"/>
                                                                                                      <w:marRight w:val="0"/>
                                                                                                      <w:marTop w:val="0"/>
                                                                                                      <w:marBottom w:val="0"/>
                                                                                                      <w:divBdr>
                                                                                                        <w:top w:val="none" w:sz="0" w:space="0" w:color="auto"/>
                                                                                                        <w:left w:val="none" w:sz="0" w:space="0" w:color="auto"/>
                                                                                                        <w:bottom w:val="none" w:sz="0" w:space="0" w:color="auto"/>
                                                                                                        <w:right w:val="none" w:sz="0" w:space="0" w:color="auto"/>
                                                                                                      </w:divBdr>
                                                                                                      <w:divsChild>
                                                                                                        <w:div w:id="412513707">
                                                                                                          <w:marLeft w:val="0"/>
                                                                                                          <w:marRight w:val="0"/>
                                                                                                          <w:marTop w:val="0"/>
                                                                                                          <w:marBottom w:val="0"/>
                                                                                                          <w:divBdr>
                                                                                                            <w:top w:val="none" w:sz="0" w:space="0" w:color="auto"/>
                                                                                                            <w:left w:val="none" w:sz="0" w:space="0" w:color="auto"/>
                                                                                                            <w:bottom w:val="none" w:sz="0" w:space="0" w:color="auto"/>
                                                                                                            <w:right w:val="none" w:sz="0" w:space="0" w:color="auto"/>
                                                                                                          </w:divBdr>
                                                                                                        </w:div>
                                                                                                      </w:divsChild>
                                                                                                    </w:div>
                                                                                                    <w:div w:id="1166675693">
                                                                                                      <w:marLeft w:val="0"/>
                                                                                                      <w:marRight w:val="0"/>
                                                                                                      <w:marTop w:val="0"/>
                                                                                                      <w:marBottom w:val="0"/>
                                                                                                      <w:divBdr>
                                                                                                        <w:top w:val="none" w:sz="0" w:space="0" w:color="auto"/>
                                                                                                        <w:left w:val="none" w:sz="0" w:space="0" w:color="auto"/>
                                                                                                        <w:bottom w:val="none" w:sz="0" w:space="0" w:color="auto"/>
                                                                                                        <w:right w:val="none" w:sz="0" w:space="0" w:color="auto"/>
                                                                                                      </w:divBdr>
                                                                                                      <w:divsChild>
                                                                                                        <w:div w:id="9727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908668">
      <w:bodyDiv w:val="1"/>
      <w:marLeft w:val="0"/>
      <w:marRight w:val="0"/>
      <w:marTop w:val="0"/>
      <w:marBottom w:val="0"/>
      <w:divBdr>
        <w:top w:val="none" w:sz="0" w:space="0" w:color="auto"/>
        <w:left w:val="none" w:sz="0" w:space="0" w:color="auto"/>
        <w:bottom w:val="none" w:sz="0" w:space="0" w:color="auto"/>
        <w:right w:val="none" w:sz="0" w:space="0" w:color="auto"/>
      </w:divBdr>
      <w:divsChild>
        <w:div w:id="1784884076">
          <w:marLeft w:val="0"/>
          <w:marRight w:val="0"/>
          <w:marTop w:val="0"/>
          <w:marBottom w:val="0"/>
          <w:divBdr>
            <w:top w:val="none" w:sz="0" w:space="0" w:color="auto"/>
            <w:left w:val="none" w:sz="0" w:space="0" w:color="auto"/>
            <w:bottom w:val="none" w:sz="0" w:space="0" w:color="auto"/>
            <w:right w:val="none" w:sz="0" w:space="0" w:color="auto"/>
          </w:divBdr>
          <w:divsChild>
            <w:div w:id="322897706">
              <w:marLeft w:val="0"/>
              <w:marRight w:val="0"/>
              <w:marTop w:val="0"/>
              <w:marBottom w:val="0"/>
              <w:divBdr>
                <w:top w:val="none" w:sz="0" w:space="0" w:color="auto"/>
                <w:left w:val="none" w:sz="0" w:space="0" w:color="auto"/>
                <w:bottom w:val="none" w:sz="0" w:space="0" w:color="auto"/>
                <w:right w:val="none" w:sz="0" w:space="0" w:color="auto"/>
              </w:divBdr>
              <w:divsChild>
                <w:div w:id="339897565">
                  <w:marLeft w:val="0"/>
                  <w:marRight w:val="0"/>
                  <w:marTop w:val="0"/>
                  <w:marBottom w:val="0"/>
                  <w:divBdr>
                    <w:top w:val="none" w:sz="0" w:space="0" w:color="auto"/>
                    <w:left w:val="none" w:sz="0" w:space="0" w:color="auto"/>
                    <w:bottom w:val="none" w:sz="0" w:space="0" w:color="auto"/>
                    <w:right w:val="none" w:sz="0" w:space="0" w:color="auto"/>
                  </w:divBdr>
                  <w:divsChild>
                    <w:div w:id="726532293">
                      <w:marLeft w:val="0"/>
                      <w:marRight w:val="0"/>
                      <w:marTop w:val="0"/>
                      <w:marBottom w:val="0"/>
                      <w:divBdr>
                        <w:top w:val="none" w:sz="0" w:space="0" w:color="auto"/>
                        <w:left w:val="none" w:sz="0" w:space="0" w:color="auto"/>
                        <w:bottom w:val="none" w:sz="0" w:space="0" w:color="auto"/>
                        <w:right w:val="none" w:sz="0" w:space="0" w:color="auto"/>
                      </w:divBdr>
                      <w:divsChild>
                        <w:div w:id="227153639">
                          <w:marLeft w:val="0"/>
                          <w:marRight w:val="0"/>
                          <w:marTop w:val="0"/>
                          <w:marBottom w:val="0"/>
                          <w:divBdr>
                            <w:top w:val="none" w:sz="0" w:space="0" w:color="auto"/>
                            <w:left w:val="none" w:sz="0" w:space="0" w:color="auto"/>
                            <w:bottom w:val="none" w:sz="0" w:space="0" w:color="auto"/>
                            <w:right w:val="none" w:sz="0" w:space="0" w:color="auto"/>
                          </w:divBdr>
                          <w:divsChild>
                            <w:div w:id="1140925623">
                              <w:marLeft w:val="0"/>
                              <w:marRight w:val="0"/>
                              <w:marTop w:val="0"/>
                              <w:marBottom w:val="0"/>
                              <w:divBdr>
                                <w:top w:val="none" w:sz="0" w:space="0" w:color="auto"/>
                                <w:left w:val="none" w:sz="0" w:space="0" w:color="auto"/>
                                <w:bottom w:val="none" w:sz="0" w:space="0" w:color="auto"/>
                                <w:right w:val="none" w:sz="0" w:space="0" w:color="auto"/>
                              </w:divBdr>
                              <w:divsChild>
                                <w:div w:id="487523837">
                                  <w:marLeft w:val="0"/>
                                  <w:marRight w:val="0"/>
                                  <w:marTop w:val="0"/>
                                  <w:marBottom w:val="0"/>
                                  <w:divBdr>
                                    <w:top w:val="none" w:sz="0" w:space="0" w:color="auto"/>
                                    <w:left w:val="none" w:sz="0" w:space="0" w:color="auto"/>
                                    <w:bottom w:val="none" w:sz="0" w:space="0" w:color="auto"/>
                                    <w:right w:val="none" w:sz="0" w:space="0" w:color="auto"/>
                                  </w:divBdr>
                                  <w:divsChild>
                                    <w:div w:id="1872255190">
                                      <w:marLeft w:val="0"/>
                                      <w:marRight w:val="0"/>
                                      <w:marTop w:val="0"/>
                                      <w:marBottom w:val="0"/>
                                      <w:divBdr>
                                        <w:top w:val="none" w:sz="0" w:space="0" w:color="auto"/>
                                        <w:left w:val="none" w:sz="0" w:space="0" w:color="auto"/>
                                        <w:bottom w:val="none" w:sz="0" w:space="0" w:color="auto"/>
                                        <w:right w:val="none" w:sz="0" w:space="0" w:color="auto"/>
                                      </w:divBdr>
                                      <w:divsChild>
                                        <w:div w:id="1887528763">
                                          <w:marLeft w:val="0"/>
                                          <w:marRight w:val="0"/>
                                          <w:marTop w:val="0"/>
                                          <w:marBottom w:val="0"/>
                                          <w:divBdr>
                                            <w:top w:val="none" w:sz="0" w:space="0" w:color="auto"/>
                                            <w:left w:val="none" w:sz="0" w:space="0" w:color="auto"/>
                                            <w:bottom w:val="none" w:sz="0" w:space="0" w:color="auto"/>
                                            <w:right w:val="none" w:sz="0" w:space="0" w:color="auto"/>
                                          </w:divBdr>
                                          <w:divsChild>
                                            <w:div w:id="2119324968">
                                              <w:marLeft w:val="0"/>
                                              <w:marRight w:val="0"/>
                                              <w:marTop w:val="0"/>
                                              <w:marBottom w:val="0"/>
                                              <w:divBdr>
                                                <w:top w:val="none" w:sz="0" w:space="0" w:color="auto"/>
                                                <w:left w:val="none" w:sz="0" w:space="0" w:color="auto"/>
                                                <w:bottom w:val="none" w:sz="0" w:space="0" w:color="auto"/>
                                                <w:right w:val="none" w:sz="0" w:space="0" w:color="auto"/>
                                              </w:divBdr>
                                              <w:divsChild>
                                                <w:div w:id="1111585753">
                                                  <w:marLeft w:val="0"/>
                                                  <w:marRight w:val="0"/>
                                                  <w:marTop w:val="0"/>
                                                  <w:marBottom w:val="0"/>
                                                  <w:divBdr>
                                                    <w:top w:val="none" w:sz="0" w:space="0" w:color="auto"/>
                                                    <w:left w:val="none" w:sz="0" w:space="0" w:color="auto"/>
                                                    <w:bottom w:val="none" w:sz="0" w:space="0" w:color="auto"/>
                                                    <w:right w:val="none" w:sz="0" w:space="0" w:color="auto"/>
                                                  </w:divBdr>
                                                  <w:divsChild>
                                                    <w:div w:id="1459180795">
                                                      <w:marLeft w:val="0"/>
                                                      <w:marRight w:val="0"/>
                                                      <w:marTop w:val="0"/>
                                                      <w:marBottom w:val="0"/>
                                                      <w:divBdr>
                                                        <w:top w:val="single" w:sz="6" w:space="0" w:color="ABABAB"/>
                                                        <w:left w:val="single" w:sz="6" w:space="0" w:color="ABABAB"/>
                                                        <w:bottom w:val="single" w:sz="6" w:space="0" w:color="ABABAB"/>
                                                        <w:right w:val="single" w:sz="6" w:space="0" w:color="ABABAB"/>
                                                      </w:divBdr>
                                                      <w:divsChild>
                                                        <w:div w:id="669137873">
                                                          <w:marLeft w:val="0"/>
                                                          <w:marRight w:val="0"/>
                                                          <w:marTop w:val="0"/>
                                                          <w:marBottom w:val="0"/>
                                                          <w:divBdr>
                                                            <w:top w:val="none" w:sz="0" w:space="0" w:color="auto"/>
                                                            <w:left w:val="none" w:sz="0" w:space="0" w:color="auto"/>
                                                            <w:bottom w:val="none" w:sz="0" w:space="0" w:color="auto"/>
                                                            <w:right w:val="none" w:sz="0" w:space="0" w:color="auto"/>
                                                          </w:divBdr>
                                                          <w:divsChild>
                                                            <w:div w:id="261646858">
                                                              <w:marLeft w:val="0"/>
                                                              <w:marRight w:val="0"/>
                                                              <w:marTop w:val="0"/>
                                                              <w:marBottom w:val="0"/>
                                                              <w:divBdr>
                                                                <w:top w:val="none" w:sz="0" w:space="0" w:color="auto"/>
                                                                <w:left w:val="none" w:sz="0" w:space="0" w:color="auto"/>
                                                                <w:bottom w:val="none" w:sz="0" w:space="0" w:color="auto"/>
                                                                <w:right w:val="none" w:sz="0" w:space="0" w:color="auto"/>
                                                              </w:divBdr>
                                                              <w:divsChild>
                                                                <w:div w:id="1905674359">
                                                                  <w:marLeft w:val="0"/>
                                                                  <w:marRight w:val="0"/>
                                                                  <w:marTop w:val="0"/>
                                                                  <w:marBottom w:val="0"/>
                                                                  <w:divBdr>
                                                                    <w:top w:val="none" w:sz="0" w:space="0" w:color="auto"/>
                                                                    <w:left w:val="none" w:sz="0" w:space="0" w:color="auto"/>
                                                                    <w:bottom w:val="none" w:sz="0" w:space="0" w:color="auto"/>
                                                                    <w:right w:val="none" w:sz="0" w:space="0" w:color="auto"/>
                                                                  </w:divBdr>
                                                                  <w:divsChild>
                                                                    <w:div w:id="1190097314">
                                                                      <w:marLeft w:val="0"/>
                                                                      <w:marRight w:val="0"/>
                                                                      <w:marTop w:val="0"/>
                                                                      <w:marBottom w:val="0"/>
                                                                      <w:divBdr>
                                                                        <w:top w:val="none" w:sz="0" w:space="0" w:color="auto"/>
                                                                        <w:left w:val="none" w:sz="0" w:space="0" w:color="auto"/>
                                                                        <w:bottom w:val="none" w:sz="0" w:space="0" w:color="auto"/>
                                                                        <w:right w:val="none" w:sz="0" w:space="0" w:color="auto"/>
                                                                      </w:divBdr>
                                                                      <w:divsChild>
                                                                        <w:div w:id="1105425021">
                                                                          <w:marLeft w:val="-75"/>
                                                                          <w:marRight w:val="0"/>
                                                                          <w:marTop w:val="30"/>
                                                                          <w:marBottom w:val="30"/>
                                                                          <w:divBdr>
                                                                            <w:top w:val="none" w:sz="0" w:space="0" w:color="auto"/>
                                                                            <w:left w:val="none" w:sz="0" w:space="0" w:color="auto"/>
                                                                            <w:bottom w:val="none" w:sz="0" w:space="0" w:color="auto"/>
                                                                            <w:right w:val="none" w:sz="0" w:space="0" w:color="auto"/>
                                                                          </w:divBdr>
                                                                          <w:divsChild>
                                                                            <w:div w:id="1465662419">
                                                                              <w:marLeft w:val="0"/>
                                                                              <w:marRight w:val="0"/>
                                                                              <w:marTop w:val="0"/>
                                                                              <w:marBottom w:val="0"/>
                                                                              <w:divBdr>
                                                                                <w:top w:val="none" w:sz="0" w:space="0" w:color="auto"/>
                                                                                <w:left w:val="none" w:sz="0" w:space="0" w:color="auto"/>
                                                                                <w:bottom w:val="none" w:sz="0" w:space="0" w:color="auto"/>
                                                                                <w:right w:val="none" w:sz="0" w:space="0" w:color="auto"/>
                                                                              </w:divBdr>
                                                                              <w:divsChild>
                                                                                <w:div w:id="1398476042">
                                                                                  <w:marLeft w:val="0"/>
                                                                                  <w:marRight w:val="0"/>
                                                                                  <w:marTop w:val="0"/>
                                                                                  <w:marBottom w:val="0"/>
                                                                                  <w:divBdr>
                                                                                    <w:top w:val="none" w:sz="0" w:space="0" w:color="auto"/>
                                                                                    <w:left w:val="none" w:sz="0" w:space="0" w:color="auto"/>
                                                                                    <w:bottom w:val="none" w:sz="0" w:space="0" w:color="auto"/>
                                                                                    <w:right w:val="none" w:sz="0" w:space="0" w:color="auto"/>
                                                                                  </w:divBdr>
                                                                                  <w:divsChild>
                                                                                    <w:div w:id="1312179384">
                                                                                      <w:marLeft w:val="0"/>
                                                                                      <w:marRight w:val="0"/>
                                                                                      <w:marTop w:val="0"/>
                                                                                      <w:marBottom w:val="0"/>
                                                                                      <w:divBdr>
                                                                                        <w:top w:val="none" w:sz="0" w:space="0" w:color="auto"/>
                                                                                        <w:left w:val="none" w:sz="0" w:space="0" w:color="auto"/>
                                                                                        <w:bottom w:val="none" w:sz="0" w:space="0" w:color="auto"/>
                                                                                        <w:right w:val="none" w:sz="0" w:space="0" w:color="auto"/>
                                                                                      </w:divBdr>
                                                                                      <w:divsChild>
                                                                                        <w:div w:id="1814787923">
                                                                                          <w:marLeft w:val="0"/>
                                                                                          <w:marRight w:val="0"/>
                                                                                          <w:marTop w:val="0"/>
                                                                                          <w:marBottom w:val="0"/>
                                                                                          <w:divBdr>
                                                                                            <w:top w:val="none" w:sz="0" w:space="0" w:color="auto"/>
                                                                                            <w:left w:val="none" w:sz="0" w:space="0" w:color="auto"/>
                                                                                            <w:bottom w:val="none" w:sz="0" w:space="0" w:color="auto"/>
                                                                                            <w:right w:val="none" w:sz="0" w:space="0" w:color="auto"/>
                                                                                          </w:divBdr>
                                                                                          <w:divsChild>
                                                                                            <w:div w:id="2111512231">
                                                                                              <w:marLeft w:val="0"/>
                                                                                              <w:marRight w:val="0"/>
                                                                                              <w:marTop w:val="0"/>
                                                                                              <w:marBottom w:val="0"/>
                                                                                              <w:divBdr>
                                                                                                <w:top w:val="none" w:sz="0" w:space="0" w:color="auto"/>
                                                                                                <w:left w:val="none" w:sz="0" w:space="0" w:color="auto"/>
                                                                                                <w:bottom w:val="none" w:sz="0" w:space="0" w:color="auto"/>
                                                                                                <w:right w:val="none" w:sz="0" w:space="0" w:color="auto"/>
                                                                                              </w:divBdr>
                                                                                              <w:divsChild>
                                                                                                <w:div w:id="1574193874">
                                                                                                  <w:marLeft w:val="0"/>
                                                                                                  <w:marRight w:val="0"/>
                                                                                                  <w:marTop w:val="30"/>
                                                                                                  <w:marBottom w:val="30"/>
                                                                                                  <w:divBdr>
                                                                                                    <w:top w:val="none" w:sz="0" w:space="0" w:color="auto"/>
                                                                                                    <w:left w:val="none" w:sz="0" w:space="0" w:color="auto"/>
                                                                                                    <w:bottom w:val="none" w:sz="0" w:space="0" w:color="auto"/>
                                                                                                    <w:right w:val="none" w:sz="0" w:space="0" w:color="auto"/>
                                                                                                  </w:divBdr>
                                                                                                  <w:divsChild>
                                                                                                    <w:div w:id="1902904867">
                                                                                                      <w:marLeft w:val="0"/>
                                                                                                      <w:marRight w:val="0"/>
                                                                                                      <w:marTop w:val="0"/>
                                                                                                      <w:marBottom w:val="0"/>
                                                                                                      <w:divBdr>
                                                                                                        <w:top w:val="none" w:sz="0" w:space="0" w:color="auto"/>
                                                                                                        <w:left w:val="none" w:sz="0" w:space="0" w:color="auto"/>
                                                                                                        <w:bottom w:val="none" w:sz="0" w:space="0" w:color="auto"/>
                                                                                                        <w:right w:val="none" w:sz="0" w:space="0" w:color="auto"/>
                                                                                                      </w:divBdr>
                                                                                                      <w:divsChild>
                                                                                                        <w:div w:id="1837451716">
                                                                                                          <w:marLeft w:val="0"/>
                                                                                                          <w:marRight w:val="0"/>
                                                                                                          <w:marTop w:val="0"/>
                                                                                                          <w:marBottom w:val="0"/>
                                                                                                          <w:divBdr>
                                                                                                            <w:top w:val="none" w:sz="0" w:space="0" w:color="auto"/>
                                                                                                            <w:left w:val="none" w:sz="0" w:space="0" w:color="auto"/>
                                                                                                            <w:bottom w:val="none" w:sz="0" w:space="0" w:color="auto"/>
                                                                                                            <w:right w:val="none" w:sz="0" w:space="0" w:color="auto"/>
                                                                                                          </w:divBdr>
                                                                                                        </w:div>
                                                                                                      </w:divsChild>
                                                                                                    </w:div>
                                                                                                    <w:div w:id="2060785620">
                                                                                                      <w:marLeft w:val="0"/>
                                                                                                      <w:marRight w:val="0"/>
                                                                                                      <w:marTop w:val="0"/>
                                                                                                      <w:marBottom w:val="0"/>
                                                                                                      <w:divBdr>
                                                                                                        <w:top w:val="none" w:sz="0" w:space="0" w:color="auto"/>
                                                                                                        <w:left w:val="none" w:sz="0" w:space="0" w:color="auto"/>
                                                                                                        <w:bottom w:val="none" w:sz="0" w:space="0" w:color="auto"/>
                                                                                                        <w:right w:val="none" w:sz="0" w:space="0" w:color="auto"/>
                                                                                                      </w:divBdr>
                                                                                                      <w:divsChild>
                                                                                                        <w:div w:id="2119640847">
                                                                                                          <w:marLeft w:val="0"/>
                                                                                                          <w:marRight w:val="0"/>
                                                                                                          <w:marTop w:val="0"/>
                                                                                                          <w:marBottom w:val="0"/>
                                                                                                          <w:divBdr>
                                                                                                            <w:top w:val="none" w:sz="0" w:space="0" w:color="auto"/>
                                                                                                            <w:left w:val="none" w:sz="0" w:space="0" w:color="auto"/>
                                                                                                            <w:bottom w:val="none" w:sz="0" w:space="0" w:color="auto"/>
                                                                                                            <w:right w:val="none" w:sz="0" w:space="0" w:color="auto"/>
                                                                                                          </w:divBdr>
                                                                                                        </w:div>
                                                                                                      </w:divsChild>
                                                                                                    </w:div>
                                                                                                    <w:div w:id="397441155">
                                                                                                      <w:marLeft w:val="0"/>
                                                                                                      <w:marRight w:val="0"/>
                                                                                                      <w:marTop w:val="0"/>
                                                                                                      <w:marBottom w:val="0"/>
                                                                                                      <w:divBdr>
                                                                                                        <w:top w:val="none" w:sz="0" w:space="0" w:color="auto"/>
                                                                                                        <w:left w:val="none" w:sz="0" w:space="0" w:color="auto"/>
                                                                                                        <w:bottom w:val="none" w:sz="0" w:space="0" w:color="auto"/>
                                                                                                        <w:right w:val="none" w:sz="0" w:space="0" w:color="auto"/>
                                                                                                      </w:divBdr>
                                                                                                      <w:divsChild>
                                                                                                        <w:div w:id="961153539">
                                                                                                          <w:marLeft w:val="0"/>
                                                                                                          <w:marRight w:val="0"/>
                                                                                                          <w:marTop w:val="0"/>
                                                                                                          <w:marBottom w:val="0"/>
                                                                                                          <w:divBdr>
                                                                                                            <w:top w:val="none" w:sz="0" w:space="0" w:color="auto"/>
                                                                                                            <w:left w:val="none" w:sz="0" w:space="0" w:color="auto"/>
                                                                                                            <w:bottom w:val="none" w:sz="0" w:space="0" w:color="auto"/>
                                                                                                            <w:right w:val="none" w:sz="0" w:space="0" w:color="auto"/>
                                                                                                          </w:divBdr>
                                                                                                        </w:div>
                                                                                                      </w:divsChild>
                                                                                                    </w:div>
                                                                                                    <w:div w:id="2033065945">
                                                                                                      <w:marLeft w:val="0"/>
                                                                                                      <w:marRight w:val="0"/>
                                                                                                      <w:marTop w:val="0"/>
                                                                                                      <w:marBottom w:val="0"/>
                                                                                                      <w:divBdr>
                                                                                                        <w:top w:val="none" w:sz="0" w:space="0" w:color="auto"/>
                                                                                                        <w:left w:val="none" w:sz="0" w:space="0" w:color="auto"/>
                                                                                                        <w:bottom w:val="none" w:sz="0" w:space="0" w:color="auto"/>
                                                                                                        <w:right w:val="none" w:sz="0" w:space="0" w:color="auto"/>
                                                                                                      </w:divBdr>
                                                                                                      <w:divsChild>
                                                                                                        <w:div w:id="1767656199">
                                                                                                          <w:marLeft w:val="0"/>
                                                                                                          <w:marRight w:val="0"/>
                                                                                                          <w:marTop w:val="0"/>
                                                                                                          <w:marBottom w:val="0"/>
                                                                                                          <w:divBdr>
                                                                                                            <w:top w:val="none" w:sz="0" w:space="0" w:color="auto"/>
                                                                                                            <w:left w:val="none" w:sz="0" w:space="0" w:color="auto"/>
                                                                                                            <w:bottom w:val="none" w:sz="0" w:space="0" w:color="auto"/>
                                                                                                            <w:right w:val="none" w:sz="0" w:space="0" w:color="auto"/>
                                                                                                          </w:divBdr>
                                                                                                        </w:div>
                                                                                                      </w:divsChild>
                                                                                                    </w:div>
                                                                                                    <w:div w:id="905382970">
                                                                                                      <w:marLeft w:val="0"/>
                                                                                                      <w:marRight w:val="0"/>
                                                                                                      <w:marTop w:val="0"/>
                                                                                                      <w:marBottom w:val="0"/>
                                                                                                      <w:divBdr>
                                                                                                        <w:top w:val="none" w:sz="0" w:space="0" w:color="auto"/>
                                                                                                        <w:left w:val="none" w:sz="0" w:space="0" w:color="auto"/>
                                                                                                        <w:bottom w:val="none" w:sz="0" w:space="0" w:color="auto"/>
                                                                                                        <w:right w:val="none" w:sz="0" w:space="0" w:color="auto"/>
                                                                                                      </w:divBdr>
                                                                                                      <w:divsChild>
                                                                                                        <w:div w:id="1667710792">
                                                                                                          <w:marLeft w:val="0"/>
                                                                                                          <w:marRight w:val="0"/>
                                                                                                          <w:marTop w:val="0"/>
                                                                                                          <w:marBottom w:val="0"/>
                                                                                                          <w:divBdr>
                                                                                                            <w:top w:val="none" w:sz="0" w:space="0" w:color="auto"/>
                                                                                                            <w:left w:val="none" w:sz="0" w:space="0" w:color="auto"/>
                                                                                                            <w:bottom w:val="none" w:sz="0" w:space="0" w:color="auto"/>
                                                                                                            <w:right w:val="none" w:sz="0" w:space="0" w:color="auto"/>
                                                                                                          </w:divBdr>
                                                                                                        </w:div>
                                                                                                      </w:divsChild>
                                                                                                    </w:div>
                                                                                                    <w:div w:id="353768">
                                                                                                      <w:marLeft w:val="0"/>
                                                                                                      <w:marRight w:val="0"/>
                                                                                                      <w:marTop w:val="0"/>
                                                                                                      <w:marBottom w:val="0"/>
                                                                                                      <w:divBdr>
                                                                                                        <w:top w:val="none" w:sz="0" w:space="0" w:color="auto"/>
                                                                                                        <w:left w:val="none" w:sz="0" w:space="0" w:color="auto"/>
                                                                                                        <w:bottom w:val="none" w:sz="0" w:space="0" w:color="auto"/>
                                                                                                        <w:right w:val="none" w:sz="0" w:space="0" w:color="auto"/>
                                                                                                      </w:divBdr>
                                                                                                      <w:divsChild>
                                                                                                        <w:div w:id="680397568">
                                                                                                          <w:marLeft w:val="0"/>
                                                                                                          <w:marRight w:val="0"/>
                                                                                                          <w:marTop w:val="0"/>
                                                                                                          <w:marBottom w:val="0"/>
                                                                                                          <w:divBdr>
                                                                                                            <w:top w:val="none" w:sz="0" w:space="0" w:color="auto"/>
                                                                                                            <w:left w:val="none" w:sz="0" w:space="0" w:color="auto"/>
                                                                                                            <w:bottom w:val="none" w:sz="0" w:space="0" w:color="auto"/>
                                                                                                            <w:right w:val="none" w:sz="0" w:space="0" w:color="auto"/>
                                                                                                          </w:divBdr>
                                                                                                        </w:div>
                                                                                                      </w:divsChild>
                                                                                                    </w:div>
                                                                                                    <w:div w:id="2143881384">
                                                                                                      <w:marLeft w:val="0"/>
                                                                                                      <w:marRight w:val="0"/>
                                                                                                      <w:marTop w:val="0"/>
                                                                                                      <w:marBottom w:val="0"/>
                                                                                                      <w:divBdr>
                                                                                                        <w:top w:val="none" w:sz="0" w:space="0" w:color="auto"/>
                                                                                                        <w:left w:val="none" w:sz="0" w:space="0" w:color="auto"/>
                                                                                                        <w:bottom w:val="none" w:sz="0" w:space="0" w:color="auto"/>
                                                                                                        <w:right w:val="none" w:sz="0" w:space="0" w:color="auto"/>
                                                                                                      </w:divBdr>
                                                                                                      <w:divsChild>
                                                                                                        <w:div w:id="691613542">
                                                                                                          <w:marLeft w:val="0"/>
                                                                                                          <w:marRight w:val="0"/>
                                                                                                          <w:marTop w:val="0"/>
                                                                                                          <w:marBottom w:val="0"/>
                                                                                                          <w:divBdr>
                                                                                                            <w:top w:val="none" w:sz="0" w:space="0" w:color="auto"/>
                                                                                                            <w:left w:val="none" w:sz="0" w:space="0" w:color="auto"/>
                                                                                                            <w:bottom w:val="none" w:sz="0" w:space="0" w:color="auto"/>
                                                                                                            <w:right w:val="none" w:sz="0" w:space="0" w:color="auto"/>
                                                                                                          </w:divBdr>
                                                                                                        </w:div>
                                                                                                      </w:divsChild>
                                                                                                    </w:div>
                                                                                                    <w:div w:id="342784121">
                                                                                                      <w:marLeft w:val="0"/>
                                                                                                      <w:marRight w:val="0"/>
                                                                                                      <w:marTop w:val="0"/>
                                                                                                      <w:marBottom w:val="0"/>
                                                                                                      <w:divBdr>
                                                                                                        <w:top w:val="none" w:sz="0" w:space="0" w:color="auto"/>
                                                                                                        <w:left w:val="none" w:sz="0" w:space="0" w:color="auto"/>
                                                                                                        <w:bottom w:val="none" w:sz="0" w:space="0" w:color="auto"/>
                                                                                                        <w:right w:val="none" w:sz="0" w:space="0" w:color="auto"/>
                                                                                                      </w:divBdr>
                                                                                                      <w:divsChild>
                                                                                                        <w:div w:id="719980678">
                                                                                                          <w:marLeft w:val="0"/>
                                                                                                          <w:marRight w:val="0"/>
                                                                                                          <w:marTop w:val="0"/>
                                                                                                          <w:marBottom w:val="0"/>
                                                                                                          <w:divBdr>
                                                                                                            <w:top w:val="none" w:sz="0" w:space="0" w:color="auto"/>
                                                                                                            <w:left w:val="none" w:sz="0" w:space="0" w:color="auto"/>
                                                                                                            <w:bottom w:val="none" w:sz="0" w:space="0" w:color="auto"/>
                                                                                                            <w:right w:val="none" w:sz="0" w:space="0" w:color="auto"/>
                                                                                                          </w:divBdr>
                                                                                                        </w:div>
                                                                                                      </w:divsChild>
                                                                                                    </w:div>
                                                                                                    <w:div w:id="1894151938">
                                                                                                      <w:marLeft w:val="0"/>
                                                                                                      <w:marRight w:val="0"/>
                                                                                                      <w:marTop w:val="0"/>
                                                                                                      <w:marBottom w:val="0"/>
                                                                                                      <w:divBdr>
                                                                                                        <w:top w:val="none" w:sz="0" w:space="0" w:color="auto"/>
                                                                                                        <w:left w:val="none" w:sz="0" w:space="0" w:color="auto"/>
                                                                                                        <w:bottom w:val="none" w:sz="0" w:space="0" w:color="auto"/>
                                                                                                        <w:right w:val="none" w:sz="0" w:space="0" w:color="auto"/>
                                                                                                      </w:divBdr>
                                                                                                      <w:divsChild>
                                                                                                        <w:div w:id="1750081508">
                                                                                                          <w:marLeft w:val="0"/>
                                                                                                          <w:marRight w:val="0"/>
                                                                                                          <w:marTop w:val="0"/>
                                                                                                          <w:marBottom w:val="0"/>
                                                                                                          <w:divBdr>
                                                                                                            <w:top w:val="none" w:sz="0" w:space="0" w:color="auto"/>
                                                                                                            <w:left w:val="none" w:sz="0" w:space="0" w:color="auto"/>
                                                                                                            <w:bottom w:val="none" w:sz="0" w:space="0" w:color="auto"/>
                                                                                                            <w:right w:val="none" w:sz="0" w:space="0" w:color="auto"/>
                                                                                                          </w:divBdr>
                                                                                                        </w:div>
                                                                                                      </w:divsChild>
                                                                                                    </w:div>
                                                                                                    <w:div w:id="239024299">
                                                                                                      <w:marLeft w:val="0"/>
                                                                                                      <w:marRight w:val="0"/>
                                                                                                      <w:marTop w:val="0"/>
                                                                                                      <w:marBottom w:val="0"/>
                                                                                                      <w:divBdr>
                                                                                                        <w:top w:val="none" w:sz="0" w:space="0" w:color="auto"/>
                                                                                                        <w:left w:val="none" w:sz="0" w:space="0" w:color="auto"/>
                                                                                                        <w:bottom w:val="none" w:sz="0" w:space="0" w:color="auto"/>
                                                                                                        <w:right w:val="none" w:sz="0" w:space="0" w:color="auto"/>
                                                                                                      </w:divBdr>
                                                                                                      <w:divsChild>
                                                                                                        <w:div w:id="1076050184">
                                                                                                          <w:marLeft w:val="0"/>
                                                                                                          <w:marRight w:val="0"/>
                                                                                                          <w:marTop w:val="0"/>
                                                                                                          <w:marBottom w:val="0"/>
                                                                                                          <w:divBdr>
                                                                                                            <w:top w:val="none" w:sz="0" w:space="0" w:color="auto"/>
                                                                                                            <w:left w:val="none" w:sz="0" w:space="0" w:color="auto"/>
                                                                                                            <w:bottom w:val="none" w:sz="0" w:space="0" w:color="auto"/>
                                                                                                            <w:right w:val="none" w:sz="0" w:space="0" w:color="auto"/>
                                                                                                          </w:divBdr>
                                                                                                        </w:div>
                                                                                                        <w:div w:id="21170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9621619">
      <w:bodyDiv w:val="1"/>
      <w:marLeft w:val="0"/>
      <w:marRight w:val="0"/>
      <w:marTop w:val="0"/>
      <w:marBottom w:val="0"/>
      <w:divBdr>
        <w:top w:val="none" w:sz="0" w:space="0" w:color="auto"/>
        <w:left w:val="none" w:sz="0" w:space="0" w:color="auto"/>
        <w:bottom w:val="none" w:sz="0" w:space="0" w:color="auto"/>
        <w:right w:val="none" w:sz="0" w:space="0" w:color="auto"/>
      </w:divBdr>
      <w:divsChild>
        <w:div w:id="2132627788">
          <w:marLeft w:val="0"/>
          <w:marRight w:val="0"/>
          <w:marTop w:val="0"/>
          <w:marBottom w:val="0"/>
          <w:divBdr>
            <w:top w:val="none" w:sz="0" w:space="0" w:color="auto"/>
            <w:left w:val="none" w:sz="0" w:space="0" w:color="auto"/>
            <w:bottom w:val="none" w:sz="0" w:space="0" w:color="auto"/>
            <w:right w:val="none" w:sz="0" w:space="0" w:color="auto"/>
          </w:divBdr>
          <w:divsChild>
            <w:div w:id="1736321003">
              <w:marLeft w:val="0"/>
              <w:marRight w:val="0"/>
              <w:marTop w:val="0"/>
              <w:marBottom w:val="0"/>
              <w:divBdr>
                <w:top w:val="none" w:sz="0" w:space="0" w:color="auto"/>
                <w:left w:val="none" w:sz="0" w:space="0" w:color="auto"/>
                <w:bottom w:val="none" w:sz="0" w:space="0" w:color="auto"/>
                <w:right w:val="none" w:sz="0" w:space="0" w:color="auto"/>
              </w:divBdr>
              <w:divsChild>
                <w:div w:id="912351241">
                  <w:marLeft w:val="0"/>
                  <w:marRight w:val="0"/>
                  <w:marTop w:val="0"/>
                  <w:marBottom w:val="0"/>
                  <w:divBdr>
                    <w:top w:val="none" w:sz="0" w:space="0" w:color="auto"/>
                    <w:left w:val="none" w:sz="0" w:space="0" w:color="auto"/>
                    <w:bottom w:val="none" w:sz="0" w:space="0" w:color="auto"/>
                    <w:right w:val="none" w:sz="0" w:space="0" w:color="auto"/>
                  </w:divBdr>
                  <w:divsChild>
                    <w:div w:id="1422069999">
                      <w:marLeft w:val="0"/>
                      <w:marRight w:val="0"/>
                      <w:marTop w:val="0"/>
                      <w:marBottom w:val="0"/>
                      <w:divBdr>
                        <w:top w:val="none" w:sz="0" w:space="0" w:color="auto"/>
                        <w:left w:val="none" w:sz="0" w:space="0" w:color="auto"/>
                        <w:bottom w:val="none" w:sz="0" w:space="0" w:color="auto"/>
                        <w:right w:val="none" w:sz="0" w:space="0" w:color="auto"/>
                      </w:divBdr>
                      <w:divsChild>
                        <w:div w:id="786583923">
                          <w:marLeft w:val="0"/>
                          <w:marRight w:val="0"/>
                          <w:marTop w:val="0"/>
                          <w:marBottom w:val="0"/>
                          <w:divBdr>
                            <w:top w:val="none" w:sz="0" w:space="0" w:color="auto"/>
                            <w:left w:val="none" w:sz="0" w:space="0" w:color="auto"/>
                            <w:bottom w:val="none" w:sz="0" w:space="0" w:color="auto"/>
                            <w:right w:val="none" w:sz="0" w:space="0" w:color="auto"/>
                          </w:divBdr>
                          <w:divsChild>
                            <w:div w:id="1606890007">
                              <w:marLeft w:val="0"/>
                              <w:marRight w:val="0"/>
                              <w:marTop w:val="0"/>
                              <w:marBottom w:val="0"/>
                              <w:divBdr>
                                <w:top w:val="none" w:sz="0" w:space="0" w:color="auto"/>
                                <w:left w:val="none" w:sz="0" w:space="0" w:color="auto"/>
                                <w:bottom w:val="none" w:sz="0" w:space="0" w:color="auto"/>
                                <w:right w:val="none" w:sz="0" w:space="0" w:color="auto"/>
                              </w:divBdr>
                              <w:divsChild>
                                <w:div w:id="1977179211">
                                  <w:marLeft w:val="0"/>
                                  <w:marRight w:val="0"/>
                                  <w:marTop w:val="0"/>
                                  <w:marBottom w:val="0"/>
                                  <w:divBdr>
                                    <w:top w:val="none" w:sz="0" w:space="0" w:color="auto"/>
                                    <w:left w:val="none" w:sz="0" w:space="0" w:color="auto"/>
                                    <w:bottom w:val="none" w:sz="0" w:space="0" w:color="auto"/>
                                    <w:right w:val="none" w:sz="0" w:space="0" w:color="auto"/>
                                  </w:divBdr>
                                  <w:divsChild>
                                    <w:div w:id="1874493278">
                                      <w:marLeft w:val="0"/>
                                      <w:marRight w:val="0"/>
                                      <w:marTop w:val="0"/>
                                      <w:marBottom w:val="0"/>
                                      <w:divBdr>
                                        <w:top w:val="none" w:sz="0" w:space="0" w:color="auto"/>
                                        <w:left w:val="none" w:sz="0" w:space="0" w:color="auto"/>
                                        <w:bottom w:val="none" w:sz="0" w:space="0" w:color="auto"/>
                                        <w:right w:val="none" w:sz="0" w:space="0" w:color="auto"/>
                                      </w:divBdr>
                                      <w:divsChild>
                                        <w:div w:id="1025711883">
                                          <w:marLeft w:val="0"/>
                                          <w:marRight w:val="0"/>
                                          <w:marTop w:val="0"/>
                                          <w:marBottom w:val="0"/>
                                          <w:divBdr>
                                            <w:top w:val="none" w:sz="0" w:space="0" w:color="auto"/>
                                            <w:left w:val="none" w:sz="0" w:space="0" w:color="auto"/>
                                            <w:bottom w:val="none" w:sz="0" w:space="0" w:color="auto"/>
                                            <w:right w:val="none" w:sz="0" w:space="0" w:color="auto"/>
                                          </w:divBdr>
                                          <w:divsChild>
                                            <w:div w:id="374046717">
                                              <w:marLeft w:val="0"/>
                                              <w:marRight w:val="0"/>
                                              <w:marTop w:val="0"/>
                                              <w:marBottom w:val="0"/>
                                              <w:divBdr>
                                                <w:top w:val="none" w:sz="0" w:space="0" w:color="auto"/>
                                                <w:left w:val="none" w:sz="0" w:space="0" w:color="auto"/>
                                                <w:bottom w:val="none" w:sz="0" w:space="0" w:color="auto"/>
                                                <w:right w:val="none" w:sz="0" w:space="0" w:color="auto"/>
                                              </w:divBdr>
                                              <w:divsChild>
                                                <w:div w:id="2004503087">
                                                  <w:marLeft w:val="0"/>
                                                  <w:marRight w:val="0"/>
                                                  <w:marTop w:val="0"/>
                                                  <w:marBottom w:val="0"/>
                                                  <w:divBdr>
                                                    <w:top w:val="none" w:sz="0" w:space="0" w:color="auto"/>
                                                    <w:left w:val="none" w:sz="0" w:space="0" w:color="auto"/>
                                                    <w:bottom w:val="none" w:sz="0" w:space="0" w:color="auto"/>
                                                    <w:right w:val="none" w:sz="0" w:space="0" w:color="auto"/>
                                                  </w:divBdr>
                                                  <w:divsChild>
                                                    <w:div w:id="54284333">
                                                      <w:marLeft w:val="0"/>
                                                      <w:marRight w:val="0"/>
                                                      <w:marTop w:val="0"/>
                                                      <w:marBottom w:val="0"/>
                                                      <w:divBdr>
                                                        <w:top w:val="single" w:sz="6" w:space="0" w:color="ABABAB"/>
                                                        <w:left w:val="single" w:sz="6" w:space="0" w:color="ABABAB"/>
                                                        <w:bottom w:val="single" w:sz="6" w:space="0" w:color="ABABAB"/>
                                                        <w:right w:val="single" w:sz="6" w:space="0" w:color="ABABAB"/>
                                                      </w:divBdr>
                                                      <w:divsChild>
                                                        <w:div w:id="1504709446">
                                                          <w:marLeft w:val="0"/>
                                                          <w:marRight w:val="0"/>
                                                          <w:marTop w:val="0"/>
                                                          <w:marBottom w:val="0"/>
                                                          <w:divBdr>
                                                            <w:top w:val="none" w:sz="0" w:space="0" w:color="auto"/>
                                                            <w:left w:val="none" w:sz="0" w:space="0" w:color="auto"/>
                                                            <w:bottom w:val="none" w:sz="0" w:space="0" w:color="auto"/>
                                                            <w:right w:val="none" w:sz="0" w:space="0" w:color="auto"/>
                                                          </w:divBdr>
                                                          <w:divsChild>
                                                            <w:div w:id="913395676">
                                                              <w:marLeft w:val="0"/>
                                                              <w:marRight w:val="0"/>
                                                              <w:marTop w:val="0"/>
                                                              <w:marBottom w:val="0"/>
                                                              <w:divBdr>
                                                                <w:top w:val="none" w:sz="0" w:space="0" w:color="auto"/>
                                                                <w:left w:val="none" w:sz="0" w:space="0" w:color="auto"/>
                                                                <w:bottom w:val="none" w:sz="0" w:space="0" w:color="auto"/>
                                                                <w:right w:val="none" w:sz="0" w:space="0" w:color="auto"/>
                                                              </w:divBdr>
                                                              <w:divsChild>
                                                                <w:div w:id="1869903515">
                                                                  <w:marLeft w:val="0"/>
                                                                  <w:marRight w:val="0"/>
                                                                  <w:marTop w:val="0"/>
                                                                  <w:marBottom w:val="0"/>
                                                                  <w:divBdr>
                                                                    <w:top w:val="none" w:sz="0" w:space="0" w:color="auto"/>
                                                                    <w:left w:val="none" w:sz="0" w:space="0" w:color="auto"/>
                                                                    <w:bottom w:val="none" w:sz="0" w:space="0" w:color="auto"/>
                                                                    <w:right w:val="none" w:sz="0" w:space="0" w:color="auto"/>
                                                                  </w:divBdr>
                                                                  <w:divsChild>
                                                                    <w:div w:id="96410559">
                                                                      <w:marLeft w:val="0"/>
                                                                      <w:marRight w:val="0"/>
                                                                      <w:marTop w:val="0"/>
                                                                      <w:marBottom w:val="0"/>
                                                                      <w:divBdr>
                                                                        <w:top w:val="none" w:sz="0" w:space="0" w:color="auto"/>
                                                                        <w:left w:val="none" w:sz="0" w:space="0" w:color="auto"/>
                                                                        <w:bottom w:val="none" w:sz="0" w:space="0" w:color="auto"/>
                                                                        <w:right w:val="none" w:sz="0" w:space="0" w:color="auto"/>
                                                                      </w:divBdr>
                                                                      <w:divsChild>
                                                                        <w:div w:id="680279595">
                                                                          <w:marLeft w:val="-75"/>
                                                                          <w:marRight w:val="0"/>
                                                                          <w:marTop w:val="30"/>
                                                                          <w:marBottom w:val="30"/>
                                                                          <w:divBdr>
                                                                            <w:top w:val="none" w:sz="0" w:space="0" w:color="auto"/>
                                                                            <w:left w:val="none" w:sz="0" w:space="0" w:color="auto"/>
                                                                            <w:bottom w:val="none" w:sz="0" w:space="0" w:color="auto"/>
                                                                            <w:right w:val="none" w:sz="0" w:space="0" w:color="auto"/>
                                                                          </w:divBdr>
                                                                          <w:divsChild>
                                                                            <w:div w:id="505096625">
                                                                              <w:marLeft w:val="0"/>
                                                                              <w:marRight w:val="0"/>
                                                                              <w:marTop w:val="0"/>
                                                                              <w:marBottom w:val="0"/>
                                                                              <w:divBdr>
                                                                                <w:top w:val="none" w:sz="0" w:space="0" w:color="auto"/>
                                                                                <w:left w:val="none" w:sz="0" w:space="0" w:color="auto"/>
                                                                                <w:bottom w:val="none" w:sz="0" w:space="0" w:color="auto"/>
                                                                                <w:right w:val="none" w:sz="0" w:space="0" w:color="auto"/>
                                                                              </w:divBdr>
                                                                              <w:divsChild>
                                                                                <w:div w:id="2051955796">
                                                                                  <w:marLeft w:val="0"/>
                                                                                  <w:marRight w:val="0"/>
                                                                                  <w:marTop w:val="0"/>
                                                                                  <w:marBottom w:val="0"/>
                                                                                  <w:divBdr>
                                                                                    <w:top w:val="none" w:sz="0" w:space="0" w:color="auto"/>
                                                                                    <w:left w:val="none" w:sz="0" w:space="0" w:color="auto"/>
                                                                                    <w:bottom w:val="none" w:sz="0" w:space="0" w:color="auto"/>
                                                                                    <w:right w:val="none" w:sz="0" w:space="0" w:color="auto"/>
                                                                                  </w:divBdr>
                                                                                  <w:divsChild>
                                                                                    <w:div w:id="644045270">
                                                                                      <w:marLeft w:val="0"/>
                                                                                      <w:marRight w:val="0"/>
                                                                                      <w:marTop w:val="0"/>
                                                                                      <w:marBottom w:val="0"/>
                                                                                      <w:divBdr>
                                                                                        <w:top w:val="none" w:sz="0" w:space="0" w:color="auto"/>
                                                                                        <w:left w:val="none" w:sz="0" w:space="0" w:color="auto"/>
                                                                                        <w:bottom w:val="none" w:sz="0" w:space="0" w:color="auto"/>
                                                                                        <w:right w:val="none" w:sz="0" w:space="0" w:color="auto"/>
                                                                                      </w:divBdr>
                                                                                      <w:divsChild>
                                                                                        <w:div w:id="877740725">
                                                                                          <w:marLeft w:val="0"/>
                                                                                          <w:marRight w:val="0"/>
                                                                                          <w:marTop w:val="0"/>
                                                                                          <w:marBottom w:val="0"/>
                                                                                          <w:divBdr>
                                                                                            <w:top w:val="none" w:sz="0" w:space="0" w:color="auto"/>
                                                                                            <w:left w:val="none" w:sz="0" w:space="0" w:color="auto"/>
                                                                                            <w:bottom w:val="none" w:sz="0" w:space="0" w:color="auto"/>
                                                                                            <w:right w:val="none" w:sz="0" w:space="0" w:color="auto"/>
                                                                                          </w:divBdr>
                                                                                          <w:divsChild>
                                                                                            <w:div w:id="900794573">
                                                                                              <w:marLeft w:val="0"/>
                                                                                              <w:marRight w:val="0"/>
                                                                                              <w:marTop w:val="0"/>
                                                                                              <w:marBottom w:val="0"/>
                                                                                              <w:divBdr>
                                                                                                <w:top w:val="none" w:sz="0" w:space="0" w:color="auto"/>
                                                                                                <w:left w:val="none" w:sz="0" w:space="0" w:color="auto"/>
                                                                                                <w:bottom w:val="none" w:sz="0" w:space="0" w:color="auto"/>
                                                                                                <w:right w:val="none" w:sz="0" w:space="0" w:color="auto"/>
                                                                                              </w:divBdr>
                                                                                              <w:divsChild>
                                                                                                <w:div w:id="886137846">
                                                                                                  <w:marLeft w:val="0"/>
                                                                                                  <w:marRight w:val="0"/>
                                                                                                  <w:marTop w:val="0"/>
                                                                                                  <w:marBottom w:val="0"/>
                                                                                                  <w:divBdr>
                                                                                                    <w:top w:val="none" w:sz="0" w:space="0" w:color="auto"/>
                                                                                                    <w:left w:val="none" w:sz="0" w:space="0" w:color="auto"/>
                                                                                                    <w:bottom w:val="none" w:sz="0" w:space="0" w:color="auto"/>
                                                                                                    <w:right w:val="none" w:sz="0" w:space="0" w:color="auto"/>
                                                                                                  </w:divBdr>
                                                                                                </w:div>
                                                                                                <w:div w:id="206001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4234534">
      <w:bodyDiv w:val="1"/>
      <w:marLeft w:val="0"/>
      <w:marRight w:val="0"/>
      <w:marTop w:val="0"/>
      <w:marBottom w:val="0"/>
      <w:divBdr>
        <w:top w:val="none" w:sz="0" w:space="0" w:color="auto"/>
        <w:left w:val="none" w:sz="0" w:space="0" w:color="auto"/>
        <w:bottom w:val="none" w:sz="0" w:space="0" w:color="auto"/>
        <w:right w:val="none" w:sz="0" w:space="0" w:color="auto"/>
      </w:divBdr>
    </w:div>
    <w:div w:id="1751611644">
      <w:bodyDiv w:val="1"/>
      <w:marLeft w:val="0"/>
      <w:marRight w:val="0"/>
      <w:marTop w:val="0"/>
      <w:marBottom w:val="0"/>
      <w:divBdr>
        <w:top w:val="none" w:sz="0" w:space="0" w:color="auto"/>
        <w:left w:val="none" w:sz="0" w:space="0" w:color="auto"/>
        <w:bottom w:val="none" w:sz="0" w:space="0" w:color="auto"/>
        <w:right w:val="none" w:sz="0" w:space="0" w:color="auto"/>
      </w:divBdr>
    </w:div>
    <w:div w:id="1804928882">
      <w:bodyDiv w:val="1"/>
      <w:marLeft w:val="0"/>
      <w:marRight w:val="0"/>
      <w:marTop w:val="0"/>
      <w:marBottom w:val="0"/>
      <w:divBdr>
        <w:top w:val="none" w:sz="0" w:space="0" w:color="auto"/>
        <w:left w:val="none" w:sz="0" w:space="0" w:color="auto"/>
        <w:bottom w:val="none" w:sz="0" w:space="0" w:color="auto"/>
        <w:right w:val="none" w:sz="0" w:space="0" w:color="auto"/>
      </w:divBdr>
      <w:divsChild>
        <w:div w:id="1175418871">
          <w:marLeft w:val="0"/>
          <w:marRight w:val="0"/>
          <w:marTop w:val="0"/>
          <w:marBottom w:val="0"/>
          <w:divBdr>
            <w:top w:val="none" w:sz="0" w:space="0" w:color="auto"/>
            <w:left w:val="none" w:sz="0" w:space="0" w:color="auto"/>
            <w:bottom w:val="none" w:sz="0" w:space="0" w:color="auto"/>
            <w:right w:val="none" w:sz="0" w:space="0" w:color="auto"/>
          </w:divBdr>
          <w:divsChild>
            <w:div w:id="498279385">
              <w:marLeft w:val="0"/>
              <w:marRight w:val="0"/>
              <w:marTop w:val="0"/>
              <w:marBottom w:val="0"/>
              <w:divBdr>
                <w:top w:val="none" w:sz="0" w:space="0" w:color="auto"/>
                <w:left w:val="none" w:sz="0" w:space="0" w:color="auto"/>
                <w:bottom w:val="none" w:sz="0" w:space="0" w:color="auto"/>
                <w:right w:val="none" w:sz="0" w:space="0" w:color="auto"/>
              </w:divBdr>
              <w:divsChild>
                <w:div w:id="1781954956">
                  <w:marLeft w:val="0"/>
                  <w:marRight w:val="0"/>
                  <w:marTop w:val="0"/>
                  <w:marBottom w:val="0"/>
                  <w:divBdr>
                    <w:top w:val="none" w:sz="0" w:space="0" w:color="auto"/>
                    <w:left w:val="none" w:sz="0" w:space="0" w:color="auto"/>
                    <w:bottom w:val="none" w:sz="0" w:space="0" w:color="auto"/>
                    <w:right w:val="none" w:sz="0" w:space="0" w:color="auto"/>
                  </w:divBdr>
                  <w:divsChild>
                    <w:div w:id="492062714">
                      <w:marLeft w:val="0"/>
                      <w:marRight w:val="0"/>
                      <w:marTop w:val="0"/>
                      <w:marBottom w:val="0"/>
                      <w:divBdr>
                        <w:top w:val="none" w:sz="0" w:space="0" w:color="auto"/>
                        <w:left w:val="none" w:sz="0" w:space="0" w:color="auto"/>
                        <w:bottom w:val="none" w:sz="0" w:space="0" w:color="auto"/>
                        <w:right w:val="none" w:sz="0" w:space="0" w:color="auto"/>
                      </w:divBdr>
                      <w:divsChild>
                        <w:div w:id="442960560">
                          <w:marLeft w:val="0"/>
                          <w:marRight w:val="0"/>
                          <w:marTop w:val="0"/>
                          <w:marBottom w:val="0"/>
                          <w:divBdr>
                            <w:top w:val="none" w:sz="0" w:space="0" w:color="auto"/>
                            <w:left w:val="none" w:sz="0" w:space="0" w:color="auto"/>
                            <w:bottom w:val="none" w:sz="0" w:space="0" w:color="auto"/>
                            <w:right w:val="none" w:sz="0" w:space="0" w:color="auto"/>
                          </w:divBdr>
                          <w:divsChild>
                            <w:div w:id="504634744">
                              <w:marLeft w:val="0"/>
                              <w:marRight w:val="0"/>
                              <w:marTop w:val="0"/>
                              <w:marBottom w:val="0"/>
                              <w:divBdr>
                                <w:top w:val="none" w:sz="0" w:space="0" w:color="auto"/>
                                <w:left w:val="none" w:sz="0" w:space="0" w:color="auto"/>
                                <w:bottom w:val="none" w:sz="0" w:space="0" w:color="auto"/>
                                <w:right w:val="none" w:sz="0" w:space="0" w:color="auto"/>
                              </w:divBdr>
                              <w:divsChild>
                                <w:div w:id="2001734110">
                                  <w:marLeft w:val="0"/>
                                  <w:marRight w:val="0"/>
                                  <w:marTop w:val="0"/>
                                  <w:marBottom w:val="0"/>
                                  <w:divBdr>
                                    <w:top w:val="none" w:sz="0" w:space="0" w:color="auto"/>
                                    <w:left w:val="none" w:sz="0" w:space="0" w:color="auto"/>
                                    <w:bottom w:val="none" w:sz="0" w:space="0" w:color="auto"/>
                                    <w:right w:val="none" w:sz="0" w:space="0" w:color="auto"/>
                                  </w:divBdr>
                                  <w:divsChild>
                                    <w:div w:id="579412267">
                                      <w:marLeft w:val="0"/>
                                      <w:marRight w:val="0"/>
                                      <w:marTop w:val="0"/>
                                      <w:marBottom w:val="0"/>
                                      <w:divBdr>
                                        <w:top w:val="none" w:sz="0" w:space="0" w:color="auto"/>
                                        <w:left w:val="none" w:sz="0" w:space="0" w:color="auto"/>
                                        <w:bottom w:val="none" w:sz="0" w:space="0" w:color="auto"/>
                                        <w:right w:val="none" w:sz="0" w:space="0" w:color="auto"/>
                                      </w:divBdr>
                                      <w:divsChild>
                                        <w:div w:id="1135491580">
                                          <w:marLeft w:val="0"/>
                                          <w:marRight w:val="0"/>
                                          <w:marTop w:val="0"/>
                                          <w:marBottom w:val="0"/>
                                          <w:divBdr>
                                            <w:top w:val="none" w:sz="0" w:space="0" w:color="auto"/>
                                            <w:left w:val="none" w:sz="0" w:space="0" w:color="auto"/>
                                            <w:bottom w:val="none" w:sz="0" w:space="0" w:color="auto"/>
                                            <w:right w:val="none" w:sz="0" w:space="0" w:color="auto"/>
                                          </w:divBdr>
                                          <w:divsChild>
                                            <w:div w:id="40175141">
                                              <w:marLeft w:val="0"/>
                                              <w:marRight w:val="0"/>
                                              <w:marTop w:val="0"/>
                                              <w:marBottom w:val="0"/>
                                              <w:divBdr>
                                                <w:top w:val="none" w:sz="0" w:space="0" w:color="auto"/>
                                                <w:left w:val="none" w:sz="0" w:space="0" w:color="auto"/>
                                                <w:bottom w:val="none" w:sz="0" w:space="0" w:color="auto"/>
                                                <w:right w:val="none" w:sz="0" w:space="0" w:color="auto"/>
                                              </w:divBdr>
                                              <w:divsChild>
                                                <w:div w:id="31002451">
                                                  <w:marLeft w:val="0"/>
                                                  <w:marRight w:val="0"/>
                                                  <w:marTop w:val="0"/>
                                                  <w:marBottom w:val="0"/>
                                                  <w:divBdr>
                                                    <w:top w:val="none" w:sz="0" w:space="0" w:color="auto"/>
                                                    <w:left w:val="none" w:sz="0" w:space="0" w:color="auto"/>
                                                    <w:bottom w:val="none" w:sz="0" w:space="0" w:color="auto"/>
                                                    <w:right w:val="none" w:sz="0" w:space="0" w:color="auto"/>
                                                  </w:divBdr>
                                                  <w:divsChild>
                                                    <w:div w:id="49422028">
                                                      <w:marLeft w:val="0"/>
                                                      <w:marRight w:val="0"/>
                                                      <w:marTop w:val="0"/>
                                                      <w:marBottom w:val="0"/>
                                                      <w:divBdr>
                                                        <w:top w:val="single" w:sz="6" w:space="0" w:color="ABABAB"/>
                                                        <w:left w:val="single" w:sz="6" w:space="0" w:color="ABABAB"/>
                                                        <w:bottom w:val="single" w:sz="6" w:space="0" w:color="ABABAB"/>
                                                        <w:right w:val="single" w:sz="6" w:space="0" w:color="ABABAB"/>
                                                      </w:divBdr>
                                                      <w:divsChild>
                                                        <w:div w:id="1712418957">
                                                          <w:marLeft w:val="0"/>
                                                          <w:marRight w:val="0"/>
                                                          <w:marTop w:val="0"/>
                                                          <w:marBottom w:val="0"/>
                                                          <w:divBdr>
                                                            <w:top w:val="none" w:sz="0" w:space="0" w:color="auto"/>
                                                            <w:left w:val="none" w:sz="0" w:space="0" w:color="auto"/>
                                                            <w:bottom w:val="none" w:sz="0" w:space="0" w:color="auto"/>
                                                            <w:right w:val="none" w:sz="0" w:space="0" w:color="auto"/>
                                                          </w:divBdr>
                                                          <w:divsChild>
                                                            <w:div w:id="284582238">
                                                              <w:marLeft w:val="0"/>
                                                              <w:marRight w:val="0"/>
                                                              <w:marTop w:val="0"/>
                                                              <w:marBottom w:val="0"/>
                                                              <w:divBdr>
                                                                <w:top w:val="none" w:sz="0" w:space="0" w:color="auto"/>
                                                                <w:left w:val="none" w:sz="0" w:space="0" w:color="auto"/>
                                                                <w:bottom w:val="none" w:sz="0" w:space="0" w:color="auto"/>
                                                                <w:right w:val="none" w:sz="0" w:space="0" w:color="auto"/>
                                                              </w:divBdr>
                                                              <w:divsChild>
                                                                <w:div w:id="1740252026">
                                                                  <w:marLeft w:val="0"/>
                                                                  <w:marRight w:val="0"/>
                                                                  <w:marTop w:val="0"/>
                                                                  <w:marBottom w:val="0"/>
                                                                  <w:divBdr>
                                                                    <w:top w:val="none" w:sz="0" w:space="0" w:color="auto"/>
                                                                    <w:left w:val="none" w:sz="0" w:space="0" w:color="auto"/>
                                                                    <w:bottom w:val="none" w:sz="0" w:space="0" w:color="auto"/>
                                                                    <w:right w:val="none" w:sz="0" w:space="0" w:color="auto"/>
                                                                  </w:divBdr>
                                                                  <w:divsChild>
                                                                    <w:div w:id="208223072">
                                                                      <w:marLeft w:val="0"/>
                                                                      <w:marRight w:val="0"/>
                                                                      <w:marTop w:val="0"/>
                                                                      <w:marBottom w:val="0"/>
                                                                      <w:divBdr>
                                                                        <w:top w:val="none" w:sz="0" w:space="0" w:color="auto"/>
                                                                        <w:left w:val="none" w:sz="0" w:space="0" w:color="auto"/>
                                                                        <w:bottom w:val="none" w:sz="0" w:space="0" w:color="auto"/>
                                                                        <w:right w:val="none" w:sz="0" w:space="0" w:color="auto"/>
                                                                      </w:divBdr>
                                                                      <w:divsChild>
                                                                        <w:div w:id="647441745">
                                                                          <w:marLeft w:val="-75"/>
                                                                          <w:marRight w:val="0"/>
                                                                          <w:marTop w:val="30"/>
                                                                          <w:marBottom w:val="30"/>
                                                                          <w:divBdr>
                                                                            <w:top w:val="none" w:sz="0" w:space="0" w:color="auto"/>
                                                                            <w:left w:val="none" w:sz="0" w:space="0" w:color="auto"/>
                                                                            <w:bottom w:val="none" w:sz="0" w:space="0" w:color="auto"/>
                                                                            <w:right w:val="none" w:sz="0" w:space="0" w:color="auto"/>
                                                                          </w:divBdr>
                                                                          <w:divsChild>
                                                                            <w:div w:id="662316120">
                                                                              <w:marLeft w:val="0"/>
                                                                              <w:marRight w:val="0"/>
                                                                              <w:marTop w:val="0"/>
                                                                              <w:marBottom w:val="0"/>
                                                                              <w:divBdr>
                                                                                <w:top w:val="none" w:sz="0" w:space="0" w:color="auto"/>
                                                                                <w:left w:val="none" w:sz="0" w:space="0" w:color="auto"/>
                                                                                <w:bottom w:val="none" w:sz="0" w:space="0" w:color="auto"/>
                                                                                <w:right w:val="none" w:sz="0" w:space="0" w:color="auto"/>
                                                                              </w:divBdr>
                                                                              <w:divsChild>
                                                                                <w:div w:id="1663391664">
                                                                                  <w:marLeft w:val="0"/>
                                                                                  <w:marRight w:val="0"/>
                                                                                  <w:marTop w:val="0"/>
                                                                                  <w:marBottom w:val="0"/>
                                                                                  <w:divBdr>
                                                                                    <w:top w:val="none" w:sz="0" w:space="0" w:color="auto"/>
                                                                                    <w:left w:val="none" w:sz="0" w:space="0" w:color="auto"/>
                                                                                    <w:bottom w:val="none" w:sz="0" w:space="0" w:color="auto"/>
                                                                                    <w:right w:val="none" w:sz="0" w:space="0" w:color="auto"/>
                                                                                  </w:divBdr>
                                                                                  <w:divsChild>
                                                                                    <w:div w:id="998001919">
                                                                                      <w:marLeft w:val="0"/>
                                                                                      <w:marRight w:val="0"/>
                                                                                      <w:marTop w:val="0"/>
                                                                                      <w:marBottom w:val="0"/>
                                                                                      <w:divBdr>
                                                                                        <w:top w:val="none" w:sz="0" w:space="0" w:color="auto"/>
                                                                                        <w:left w:val="none" w:sz="0" w:space="0" w:color="auto"/>
                                                                                        <w:bottom w:val="none" w:sz="0" w:space="0" w:color="auto"/>
                                                                                        <w:right w:val="none" w:sz="0" w:space="0" w:color="auto"/>
                                                                                      </w:divBdr>
                                                                                      <w:divsChild>
                                                                                        <w:div w:id="480585125">
                                                                                          <w:marLeft w:val="0"/>
                                                                                          <w:marRight w:val="0"/>
                                                                                          <w:marTop w:val="0"/>
                                                                                          <w:marBottom w:val="0"/>
                                                                                          <w:divBdr>
                                                                                            <w:top w:val="none" w:sz="0" w:space="0" w:color="auto"/>
                                                                                            <w:left w:val="none" w:sz="0" w:space="0" w:color="auto"/>
                                                                                            <w:bottom w:val="none" w:sz="0" w:space="0" w:color="auto"/>
                                                                                            <w:right w:val="none" w:sz="0" w:space="0" w:color="auto"/>
                                                                                          </w:divBdr>
                                                                                          <w:divsChild>
                                                                                            <w:div w:id="1869098975">
                                                                                              <w:marLeft w:val="0"/>
                                                                                              <w:marRight w:val="0"/>
                                                                                              <w:marTop w:val="0"/>
                                                                                              <w:marBottom w:val="0"/>
                                                                                              <w:divBdr>
                                                                                                <w:top w:val="none" w:sz="0" w:space="0" w:color="auto"/>
                                                                                                <w:left w:val="none" w:sz="0" w:space="0" w:color="auto"/>
                                                                                                <w:bottom w:val="none" w:sz="0" w:space="0" w:color="auto"/>
                                                                                                <w:right w:val="none" w:sz="0" w:space="0" w:color="auto"/>
                                                                                              </w:divBdr>
                                                                                              <w:divsChild>
                                                                                                <w:div w:id="579486043">
                                                                                                  <w:marLeft w:val="0"/>
                                                                                                  <w:marRight w:val="0"/>
                                                                                                  <w:marTop w:val="0"/>
                                                                                                  <w:marBottom w:val="0"/>
                                                                                                  <w:divBdr>
                                                                                                    <w:top w:val="none" w:sz="0" w:space="0" w:color="auto"/>
                                                                                                    <w:left w:val="none" w:sz="0" w:space="0" w:color="auto"/>
                                                                                                    <w:bottom w:val="none" w:sz="0" w:space="0" w:color="auto"/>
                                                                                                    <w:right w:val="none" w:sz="0" w:space="0" w:color="auto"/>
                                                                                                  </w:divBdr>
                                                                                                </w:div>
                                                                                                <w:div w:id="135037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3347786">
      <w:bodyDiv w:val="1"/>
      <w:marLeft w:val="0"/>
      <w:marRight w:val="0"/>
      <w:marTop w:val="0"/>
      <w:marBottom w:val="0"/>
      <w:divBdr>
        <w:top w:val="none" w:sz="0" w:space="0" w:color="auto"/>
        <w:left w:val="none" w:sz="0" w:space="0" w:color="auto"/>
        <w:bottom w:val="none" w:sz="0" w:space="0" w:color="auto"/>
        <w:right w:val="none" w:sz="0" w:space="0" w:color="auto"/>
      </w:divBdr>
      <w:divsChild>
        <w:div w:id="668143810">
          <w:marLeft w:val="0"/>
          <w:marRight w:val="0"/>
          <w:marTop w:val="0"/>
          <w:marBottom w:val="0"/>
          <w:divBdr>
            <w:top w:val="none" w:sz="0" w:space="0" w:color="auto"/>
            <w:left w:val="none" w:sz="0" w:space="0" w:color="auto"/>
            <w:bottom w:val="none" w:sz="0" w:space="0" w:color="auto"/>
            <w:right w:val="none" w:sz="0" w:space="0" w:color="auto"/>
          </w:divBdr>
          <w:divsChild>
            <w:div w:id="1175995044">
              <w:marLeft w:val="0"/>
              <w:marRight w:val="0"/>
              <w:marTop w:val="0"/>
              <w:marBottom w:val="0"/>
              <w:divBdr>
                <w:top w:val="none" w:sz="0" w:space="0" w:color="auto"/>
                <w:left w:val="none" w:sz="0" w:space="0" w:color="auto"/>
                <w:bottom w:val="none" w:sz="0" w:space="0" w:color="auto"/>
                <w:right w:val="none" w:sz="0" w:space="0" w:color="auto"/>
              </w:divBdr>
              <w:divsChild>
                <w:div w:id="1620143827">
                  <w:marLeft w:val="0"/>
                  <w:marRight w:val="0"/>
                  <w:marTop w:val="0"/>
                  <w:marBottom w:val="0"/>
                  <w:divBdr>
                    <w:top w:val="none" w:sz="0" w:space="0" w:color="auto"/>
                    <w:left w:val="none" w:sz="0" w:space="0" w:color="auto"/>
                    <w:bottom w:val="none" w:sz="0" w:space="0" w:color="auto"/>
                    <w:right w:val="none" w:sz="0" w:space="0" w:color="auto"/>
                  </w:divBdr>
                  <w:divsChild>
                    <w:div w:id="973097728">
                      <w:marLeft w:val="0"/>
                      <w:marRight w:val="0"/>
                      <w:marTop w:val="0"/>
                      <w:marBottom w:val="0"/>
                      <w:divBdr>
                        <w:top w:val="none" w:sz="0" w:space="0" w:color="auto"/>
                        <w:left w:val="none" w:sz="0" w:space="0" w:color="auto"/>
                        <w:bottom w:val="none" w:sz="0" w:space="0" w:color="auto"/>
                        <w:right w:val="none" w:sz="0" w:space="0" w:color="auto"/>
                      </w:divBdr>
                      <w:divsChild>
                        <w:div w:id="163712372">
                          <w:marLeft w:val="0"/>
                          <w:marRight w:val="0"/>
                          <w:marTop w:val="0"/>
                          <w:marBottom w:val="0"/>
                          <w:divBdr>
                            <w:top w:val="none" w:sz="0" w:space="0" w:color="auto"/>
                            <w:left w:val="none" w:sz="0" w:space="0" w:color="auto"/>
                            <w:bottom w:val="none" w:sz="0" w:space="0" w:color="auto"/>
                            <w:right w:val="none" w:sz="0" w:space="0" w:color="auto"/>
                          </w:divBdr>
                          <w:divsChild>
                            <w:div w:id="2022973356">
                              <w:marLeft w:val="0"/>
                              <w:marRight w:val="0"/>
                              <w:marTop w:val="0"/>
                              <w:marBottom w:val="0"/>
                              <w:divBdr>
                                <w:top w:val="none" w:sz="0" w:space="0" w:color="auto"/>
                                <w:left w:val="none" w:sz="0" w:space="0" w:color="auto"/>
                                <w:bottom w:val="none" w:sz="0" w:space="0" w:color="auto"/>
                                <w:right w:val="none" w:sz="0" w:space="0" w:color="auto"/>
                              </w:divBdr>
                              <w:divsChild>
                                <w:div w:id="761224638">
                                  <w:marLeft w:val="0"/>
                                  <w:marRight w:val="0"/>
                                  <w:marTop w:val="0"/>
                                  <w:marBottom w:val="0"/>
                                  <w:divBdr>
                                    <w:top w:val="none" w:sz="0" w:space="0" w:color="auto"/>
                                    <w:left w:val="none" w:sz="0" w:space="0" w:color="auto"/>
                                    <w:bottom w:val="none" w:sz="0" w:space="0" w:color="auto"/>
                                    <w:right w:val="none" w:sz="0" w:space="0" w:color="auto"/>
                                  </w:divBdr>
                                  <w:divsChild>
                                    <w:div w:id="892427759">
                                      <w:marLeft w:val="0"/>
                                      <w:marRight w:val="0"/>
                                      <w:marTop w:val="0"/>
                                      <w:marBottom w:val="0"/>
                                      <w:divBdr>
                                        <w:top w:val="none" w:sz="0" w:space="0" w:color="auto"/>
                                        <w:left w:val="none" w:sz="0" w:space="0" w:color="auto"/>
                                        <w:bottom w:val="none" w:sz="0" w:space="0" w:color="auto"/>
                                        <w:right w:val="none" w:sz="0" w:space="0" w:color="auto"/>
                                      </w:divBdr>
                                      <w:divsChild>
                                        <w:div w:id="1758401772">
                                          <w:marLeft w:val="0"/>
                                          <w:marRight w:val="0"/>
                                          <w:marTop w:val="0"/>
                                          <w:marBottom w:val="0"/>
                                          <w:divBdr>
                                            <w:top w:val="none" w:sz="0" w:space="0" w:color="auto"/>
                                            <w:left w:val="none" w:sz="0" w:space="0" w:color="auto"/>
                                            <w:bottom w:val="none" w:sz="0" w:space="0" w:color="auto"/>
                                            <w:right w:val="none" w:sz="0" w:space="0" w:color="auto"/>
                                          </w:divBdr>
                                          <w:divsChild>
                                            <w:div w:id="1949701227">
                                              <w:marLeft w:val="0"/>
                                              <w:marRight w:val="0"/>
                                              <w:marTop w:val="0"/>
                                              <w:marBottom w:val="0"/>
                                              <w:divBdr>
                                                <w:top w:val="none" w:sz="0" w:space="0" w:color="auto"/>
                                                <w:left w:val="none" w:sz="0" w:space="0" w:color="auto"/>
                                                <w:bottom w:val="none" w:sz="0" w:space="0" w:color="auto"/>
                                                <w:right w:val="none" w:sz="0" w:space="0" w:color="auto"/>
                                              </w:divBdr>
                                              <w:divsChild>
                                                <w:div w:id="2015567373">
                                                  <w:marLeft w:val="0"/>
                                                  <w:marRight w:val="0"/>
                                                  <w:marTop w:val="0"/>
                                                  <w:marBottom w:val="0"/>
                                                  <w:divBdr>
                                                    <w:top w:val="none" w:sz="0" w:space="0" w:color="auto"/>
                                                    <w:left w:val="none" w:sz="0" w:space="0" w:color="auto"/>
                                                    <w:bottom w:val="none" w:sz="0" w:space="0" w:color="auto"/>
                                                    <w:right w:val="none" w:sz="0" w:space="0" w:color="auto"/>
                                                  </w:divBdr>
                                                  <w:divsChild>
                                                    <w:div w:id="1883593144">
                                                      <w:marLeft w:val="0"/>
                                                      <w:marRight w:val="0"/>
                                                      <w:marTop w:val="0"/>
                                                      <w:marBottom w:val="0"/>
                                                      <w:divBdr>
                                                        <w:top w:val="single" w:sz="6" w:space="0" w:color="ABABAB"/>
                                                        <w:left w:val="single" w:sz="6" w:space="0" w:color="ABABAB"/>
                                                        <w:bottom w:val="single" w:sz="6" w:space="0" w:color="ABABAB"/>
                                                        <w:right w:val="single" w:sz="6" w:space="0" w:color="ABABAB"/>
                                                      </w:divBdr>
                                                      <w:divsChild>
                                                        <w:div w:id="1168138283">
                                                          <w:marLeft w:val="0"/>
                                                          <w:marRight w:val="0"/>
                                                          <w:marTop w:val="0"/>
                                                          <w:marBottom w:val="0"/>
                                                          <w:divBdr>
                                                            <w:top w:val="none" w:sz="0" w:space="0" w:color="auto"/>
                                                            <w:left w:val="none" w:sz="0" w:space="0" w:color="auto"/>
                                                            <w:bottom w:val="none" w:sz="0" w:space="0" w:color="auto"/>
                                                            <w:right w:val="none" w:sz="0" w:space="0" w:color="auto"/>
                                                          </w:divBdr>
                                                          <w:divsChild>
                                                            <w:div w:id="159007247">
                                                              <w:marLeft w:val="0"/>
                                                              <w:marRight w:val="0"/>
                                                              <w:marTop w:val="0"/>
                                                              <w:marBottom w:val="0"/>
                                                              <w:divBdr>
                                                                <w:top w:val="none" w:sz="0" w:space="0" w:color="auto"/>
                                                                <w:left w:val="none" w:sz="0" w:space="0" w:color="auto"/>
                                                                <w:bottom w:val="none" w:sz="0" w:space="0" w:color="auto"/>
                                                                <w:right w:val="none" w:sz="0" w:space="0" w:color="auto"/>
                                                              </w:divBdr>
                                                              <w:divsChild>
                                                                <w:div w:id="624893767">
                                                                  <w:marLeft w:val="0"/>
                                                                  <w:marRight w:val="0"/>
                                                                  <w:marTop w:val="0"/>
                                                                  <w:marBottom w:val="0"/>
                                                                  <w:divBdr>
                                                                    <w:top w:val="none" w:sz="0" w:space="0" w:color="auto"/>
                                                                    <w:left w:val="none" w:sz="0" w:space="0" w:color="auto"/>
                                                                    <w:bottom w:val="none" w:sz="0" w:space="0" w:color="auto"/>
                                                                    <w:right w:val="none" w:sz="0" w:space="0" w:color="auto"/>
                                                                  </w:divBdr>
                                                                  <w:divsChild>
                                                                    <w:div w:id="310984089">
                                                                      <w:marLeft w:val="0"/>
                                                                      <w:marRight w:val="0"/>
                                                                      <w:marTop w:val="0"/>
                                                                      <w:marBottom w:val="0"/>
                                                                      <w:divBdr>
                                                                        <w:top w:val="none" w:sz="0" w:space="0" w:color="auto"/>
                                                                        <w:left w:val="none" w:sz="0" w:space="0" w:color="auto"/>
                                                                        <w:bottom w:val="none" w:sz="0" w:space="0" w:color="auto"/>
                                                                        <w:right w:val="none" w:sz="0" w:space="0" w:color="auto"/>
                                                                      </w:divBdr>
                                                                      <w:divsChild>
                                                                        <w:div w:id="1468477170">
                                                                          <w:marLeft w:val="-75"/>
                                                                          <w:marRight w:val="0"/>
                                                                          <w:marTop w:val="30"/>
                                                                          <w:marBottom w:val="30"/>
                                                                          <w:divBdr>
                                                                            <w:top w:val="none" w:sz="0" w:space="0" w:color="auto"/>
                                                                            <w:left w:val="none" w:sz="0" w:space="0" w:color="auto"/>
                                                                            <w:bottom w:val="none" w:sz="0" w:space="0" w:color="auto"/>
                                                                            <w:right w:val="none" w:sz="0" w:space="0" w:color="auto"/>
                                                                          </w:divBdr>
                                                                          <w:divsChild>
                                                                            <w:div w:id="691303994">
                                                                              <w:marLeft w:val="0"/>
                                                                              <w:marRight w:val="0"/>
                                                                              <w:marTop w:val="0"/>
                                                                              <w:marBottom w:val="0"/>
                                                                              <w:divBdr>
                                                                                <w:top w:val="none" w:sz="0" w:space="0" w:color="auto"/>
                                                                                <w:left w:val="none" w:sz="0" w:space="0" w:color="auto"/>
                                                                                <w:bottom w:val="none" w:sz="0" w:space="0" w:color="auto"/>
                                                                                <w:right w:val="none" w:sz="0" w:space="0" w:color="auto"/>
                                                                              </w:divBdr>
                                                                              <w:divsChild>
                                                                                <w:div w:id="201018591">
                                                                                  <w:marLeft w:val="0"/>
                                                                                  <w:marRight w:val="0"/>
                                                                                  <w:marTop w:val="0"/>
                                                                                  <w:marBottom w:val="0"/>
                                                                                  <w:divBdr>
                                                                                    <w:top w:val="none" w:sz="0" w:space="0" w:color="auto"/>
                                                                                    <w:left w:val="none" w:sz="0" w:space="0" w:color="auto"/>
                                                                                    <w:bottom w:val="none" w:sz="0" w:space="0" w:color="auto"/>
                                                                                    <w:right w:val="none" w:sz="0" w:space="0" w:color="auto"/>
                                                                                  </w:divBdr>
                                                                                  <w:divsChild>
                                                                                    <w:div w:id="1690254244">
                                                                                      <w:marLeft w:val="0"/>
                                                                                      <w:marRight w:val="0"/>
                                                                                      <w:marTop w:val="0"/>
                                                                                      <w:marBottom w:val="0"/>
                                                                                      <w:divBdr>
                                                                                        <w:top w:val="none" w:sz="0" w:space="0" w:color="auto"/>
                                                                                        <w:left w:val="none" w:sz="0" w:space="0" w:color="auto"/>
                                                                                        <w:bottom w:val="none" w:sz="0" w:space="0" w:color="auto"/>
                                                                                        <w:right w:val="none" w:sz="0" w:space="0" w:color="auto"/>
                                                                                      </w:divBdr>
                                                                                      <w:divsChild>
                                                                                        <w:div w:id="964502129">
                                                                                          <w:marLeft w:val="0"/>
                                                                                          <w:marRight w:val="0"/>
                                                                                          <w:marTop w:val="0"/>
                                                                                          <w:marBottom w:val="0"/>
                                                                                          <w:divBdr>
                                                                                            <w:top w:val="none" w:sz="0" w:space="0" w:color="auto"/>
                                                                                            <w:left w:val="none" w:sz="0" w:space="0" w:color="auto"/>
                                                                                            <w:bottom w:val="none" w:sz="0" w:space="0" w:color="auto"/>
                                                                                            <w:right w:val="none" w:sz="0" w:space="0" w:color="auto"/>
                                                                                          </w:divBdr>
                                                                                          <w:divsChild>
                                                                                            <w:div w:id="1506357877">
                                                                                              <w:marLeft w:val="0"/>
                                                                                              <w:marRight w:val="0"/>
                                                                                              <w:marTop w:val="0"/>
                                                                                              <w:marBottom w:val="0"/>
                                                                                              <w:divBdr>
                                                                                                <w:top w:val="none" w:sz="0" w:space="0" w:color="auto"/>
                                                                                                <w:left w:val="none" w:sz="0" w:space="0" w:color="auto"/>
                                                                                                <w:bottom w:val="none" w:sz="0" w:space="0" w:color="auto"/>
                                                                                                <w:right w:val="none" w:sz="0" w:space="0" w:color="auto"/>
                                                                                              </w:divBdr>
                                                                                              <w:divsChild>
                                                                                                <w:div w:id="201884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0852322">
      <w:bodyDiv w:val="1"/>
      <w:marLeft w:val="0"/>
      <w:marRight w:val="0"/>
      <w:marTop w:val="0"/>
      <w:marBottom w:val="0"/>
      <w:divBdr>
        <w:top w:val="none" w:sz="0" w:space="0" w:color="auto"/>
        <w:left w:val="none" w:sz="0" w:space="0" w:color="auto"/>
        <w:bottom w:val="none" w:sz="0" w:space="0" w:color="auto"/>
        <w:right w:val="none" w:sz="0" w:space="0" w:color="auto"/>
      </w:divBdr>
    </w:div>
    <w:div w:id="1882473209">
      <w:bodyDiv w:val="1"/>
      <w:marLeft w:val="0"/>
      <w:marRight w:val="0"/>
      <w:marTop w:val="0"/>
      <w:marBottom w:val="0"/>
      <w:divBdr>
        <w:top w:val="none" w:sz="0" w:space="0" w:color="auto"/>
        <w:left w:val="none" w:sz="0" w:space="0" w:color="auto"/>
        <w:bottom w:val="none" w:sz="0" w:space="0" w:color="auto"/>
        <w:right w:val="none" w:sz="0" w:space="0" w:color="auto"/>
      </w:divBdr>
      <w:divsChild>
        <w:div w:id="1953248216">
          <w:marLeft w:val="0"/>
          <w:marRight w:val="0"/>
          <w:marTop w:val="0"/>
          <w:marBottom w:val="0"/>
          <w:divBdr>
            <w:top w:val="none" w:sz="0" w:space="0" w:color="auto"/>
            <w:left w:val="none" w:sz="0" w:space="0" w:color="auto"/>
            <w:bottom w:val="none" w:sz="0" w:space="0" w:color="auto"/>
            <w:right w:val="none" w:sz="0" w:space="0" w:color="auto"/>
          </w:divBdr>
          <w:divsChild>
            <w:div w:id="1908762120">
              <w:marLeft w:val="0"/>
              <w:marRight w:val="0"/>
              <w:marTop w:val="0"/>
              <w:marBottom w:val="0"/>
              <w:divBdr>
                <w:top w:val="none" w:sz="0" w:space="0" w:color="auto"/>
                <w:left w:val="none" w:sz="0" w:space="0" w:color="auto"/>
                <w:bottom w:val="none" w:sz="0" w:space="0" w:color="auto"/>
                <w:right w:val="none" w:sz="0" w:space="0" w:color="auto"/>
              </w:divBdr>
              <w:divsChild>
                <w:div w:id="1890457534">
                  <w:marLeft w:val="0"/>
                  <w:marRight w:val="0"/>
                  <w:marTop w:val="0"/>
                  <w:marBottom w:val="0"/>
                  <w:divBdr>
                    <w:top w:val="none" w:sz="0" w:space="0" w:color="auto"/>
                    <w:left w:val="none" w:sz="0" w:space="0" w:color="auto"/>
                    <w:bottom w:val="none" w:sz="0" w:space="0" w:color="auto"/>
                    <w:right w:val="none" w:sz="0" w:space="0" w:color="auto"/>
                  </w:divBdr>
                  <w:divsChild>
                    <w:div w:id="540752633">
                      <w:marLeft w:val="0"/>
                      <w:marRight w:val="0"/>
                      <w:marTop w:val="0"/>
                      <w:marBottom w:val="0"/>
                      <w:divBdr>
                        <w:top w:val="none" w:sz="0" w:space="0" w:color="auto"/>
                        <w:left w:val="none" w:sz="0" w:space="0" w:color="auto"/>
                        <w:bottom w:val="none" w:sz="0" w:space="0" w:color="auto"/>
                        <w:right w:val="none" w:sz="0" w:space="0" w:color="auto"/>
                      </w:divBdr>
                      <w:divsChild>
                        <w:div w:id="331690652">
                          <w:marLeft w:val="0"/>
                          <w:marRight w:val="0"/>
                          <w:marTop w:val="0"/>
                          <w:marBottom w:val="0"/>
                          <w:divBdr>
                            <w:top w:val="none" w:sz="0" w:space="0" w:color="auto"/>
                            <w:left w:val="none" w:sz="0" w:space="0" w:color="auto"/>
                            <w:bottom w:val="none" w:sz="0" w:space="0" w:color="auto"/>
                            <w:right w:val="none" w:sz="0" w:space="0" w:color="auto"/>
                          </w:divBdr>
                          <w:divsChild>
                            <w:div w:id="1059280072">
                              <w:marLeft w:val="0"/>
                              <w:marRight w:val="0"/>
                              <w:marTop w:val="0"/>
                              <w:marBottom w:val="0"/>
                              <w:divBdr>
                                <w:top w:val="none" w:sz="0" w:space="0" w:color="auto"/>
                                <w:left w:val="none" w:sz="0" w:space="0" w:color="auto"/>
                                <w:bottom w:val="none" w:sz="0" w:space="0" w:color="auto"/>
                                <w:right w:val="none" w:sz="0" w:space="0" w:color="auto"/>
                              </w:divBdr>
                              <w:divsChild>
                                <w:div w:id="800149594">
                                  <w:marLeft w:val="0"/>
                                  <w:marRight w:val="0"/>
                                  <w:marTop w:val="0"/>
                                  <w:marBottom w:val="0"/>
                                  <w:divBdr>
                                    <w:top w:val="none" w:sz="0" w:space="0" w:color="auto"/>
                                    <w:left w:val="none" w:sz="0" w:space="0" w:color="auto"/>
                                    <w:bottom w:val="none" w:sz="0" w:space="0" w:color="auto"/>
                                    <w:right w:val="none" w:sz="0" w:space="0" w:color="auto"/>
                                  </w:divBdr>
                                  <w:divsChild>
                                    <w:div w:id="662010413">
                                      <w:marLeft w:val="0"/>
                                      <w:marRight w:val="0"/>
                                      <w:marTop w:val="0"/>
                                      <w:marBottom w:val="0"/>
                                      <w:divBdr>
                                        <w:top w:val="none" w:sz="0" w:space="0" w:color="auto"/>
                                        <w:left w:val="none" w:sz="0" w:space="0" w:color="auto"/>
                                        <w:bottom w:val="none" w:sz="0" w:space="0" w:color="auto"/>
                                        <w:right w:val="none" w:sz="0" w:space="0" w:color="auto"/>
                                      </w:divBdr>
                                      <w:divsChild>
                                        <w:div w:id="2069917605">
                                          <w:marLeft w:val="0"/>
                                          <w:marRight w:val="0"/>
                                          <w:marTop w:val="0"/>
                                          <w:marBottom w:val="0"/>
                                          <w:divBdr>
                                            <w:top w:val="none" w:sz="0" w:space="0" w:color="auto"/>
                                            <w:left w:val="none" w:sz="0" w:space="0" w:color="auto"/>
                                            <w:bottom w:val="none" w:sz="0" w:space="0" w:color="auto"/>
                                            <w:right w:val="none" w:sz="0" w:space="0" w:color="auto"/>
                                          </w:divBdr>
                                          <w:divsChild>
                                            <w:div w:id="200556588">
                                              <w:marLeft w:val="0"/>
                                              <w:marRight w:val="0"/>
                                              <w:marTop w:val="0"/>
                                              <w:marBottom w:val="0"/>
                                              <w:divBdr>
                                                <w:top w:val="none" w:sz="0" w:space="0" w:color="auto"/>
                                                <w:left w:val="none" w:sz="0" w:space="0" w:color="auto"/>
                                                <w:bottom w:val="none" w:sz="0" w:space="0" w:color="auto"/>
                                                <w:right w:val="none" w:sz="0" w:space="0" w:color="auto"/>
                                              </w:divBdr>
                                              <w:divsChild>
                                                <w:div w:id="1166433907">
                                                  <w:marLeft w:val="0"/>
                                                  <w:marRight w:val="0"/>
                                                  <w:marTop w:val="0"/>
                                                  <w:marBottom w:val="0"/>
                                                  <w:divBdr>
                                                    <w:top w:val="none" w:sz="0" w:space="0" w:color="auto"/>
                                                    <w:left w:val="none" w:sz="0" w:space="0" w:color="auto"/>
                                                    <w:bottom w:val="none" w:sz="0" w:space="0" w:color="auto"/>
                                                    <w:right w:val="none" w:sz="0" w:space="0" w:color="auto"/>
                                                  </w:divBdr>
                                                  <w:divsChild>
                                                    <w:div w:id="1081759738">
                                                      <w:marLeft w:val="0"/>
                                                      <w:marRight w:val="0"/>
                                                      <w:marTop w:val="0"/>
                                                      <w:marBottom w:val="0"/>
                                                      <w:divBdr>
                                                        <w:top w:val="single" w:sz="6" w:space="0" w:color="ABABAB"/>
                                                        <w:left w:val="single" w:sz="6" w:space="0" w:color="ABABAB"/>
                                                        <w:bottom w:val="single" w:sz="6" w:space="0" w:color="ABABAB"/>
                                                        <w:right w:val="single" w:sz="6" w:space="0" w:color="ABABAB"/>
                                                      </w:divBdr>
                                                      <w:divsChild>
                                                        <w:div w:id="990669750">
                                                          <w:marLeft w:val="0"/>
                                                          <w:marRight w:val="0"/>
                                                          <w:marTop w:val="0"/>
                                                          <w:marBottom w:val="0"/>
                                                          <w:divBdr>
                                                            <w:top w:val="none" w:sz="0" w:space="0" w:color="auto"/>
                                                            <w:left w:val="none" w:sz="0" w:space="0" w:color="auto"/>
                                                            <w:bottom w:val="none" w:sz="0" w:space="0" w:color="auto"/>
                                                            <w:right w:val="none" w:sz="0" w:space="0" w:color="auto"/>
                                                          </w:divBdr>
                                                          <w:divsChild>
                                                            <w:div w:id="743381425">
                                                              <w:marLeft w:val="0"/>
                                                              <w:marRight w:val="0"/>
                                                              <w:marTop w:val="0"/>
                                                              <w:marBottom w:val="0"/>
                                                              <w:divBdr>
                                                                <w:top w:val="none" w:sz="0" w:space="0" w:color="auto"/>
                                                                <w:left w:val="none" w:sz="0" w:space="0" w:color="auto"/>
                                                                <w:bottom w:val="none" w:sz="0" w:space="0" w:color="auto"/>
                                                                <w:right w:val="none" w:sz="0" w:space="0" w:color="auto"/>
                                                              </w:divBdr>
                                                              <w:divsChild>
                                                                <w:div w:id="339241432">
                                                                  <w:marLeft w:val="0"/>
                                                                  <w:marRight w:val="0"/>
                                                                  <w:marTop w:val="0"/>
                                                                  <w:marBottom w:val="0"/>
                                                                  <w:divBdr>
                                                                    <w:top w:val="none" w:sz="0" w:space="0" w:color="auto"/>
                                                                    <w:left w:val="none" w:sz="0" w:space="0" w:color="auto"/>
                                                                    <w:bottom w:val="none" w:sz="0" w:space="0" w:color="auto"/>
                                                                    <w:right w:val="none" w:sz="0" w:space="0" w:color="auto"/>
                                                                  </w:divBdr>
                                                                  <w:divsChild>
                                                                    <w:div w:id="1727409743">
                                                                      <w:marLeft w:val="0"/>
                                                                      <w:marRight w:val="0"/>
                                                                      <w:marTop w:val="0"/>
                                                                      <w:marBottom w:val="0"/>
                                                                      <w:divBdr>
                                                                        <w:top w:val="none" w:sz="0" w:space="0" w:color="auto"/>
                                                                        <w:left w:val="none" w:sz="0" w:space="0" w:color="auto"/>
                                                                        <w:bottom w:val="none" w:sz="0" w:space="0" w:color="auto"/>
                                                                        <w:right w:val="none" w:sz="0" w:space="0" w:color="auto"/>
                                                                      </w:divBdr>
                                                                      <w:divsChild>
                                                                        <w:div w:id="13264856">
                                                                          <w:marLeft w:val="-75"/>
                                                                          <w:marRight w:val="0"/>
                                                                          <w:marTop w:val="30"/>
                                                                          <w:marBottom w:val="30"/>
                                                                          <w:divBdr>
                                                                            <w:top w:val="none" w:sz="0" w:space="0" w:color="auto"/>
                                                                            <w:left w:val="none" w:sz="0" w:space="0" w:color="auto"/>
                                                                            <w:bottom w:val="none" w:sz="0" w:space="0" w:color="auto"/>
                                                                            <w:right w:val="none" w:sz="0" w:space="0" w:color="auto"/>
                                                                          </w:divBdr>
                                                                          <w:divsChild>
                                                                            <w:div w:id="1078861630">
                                                                              <w:marLeft w:val="0"/>
                                                                              <w:marRight w:val="0"/>
                                                                              <w:marTop w:val="0"/>
                                                                              <w:marBottom w:val="0"/>
                                                                              <w:divBdr>
                                                                                <w:top w:val="none" w:sz="0" w:space="0" w:color="auto"/>
                                                                                <w:left w:val="none" w:sz="0" w:space="0" w:color="auto"/>
                                                                                <w:bottom w:val="none" w:sz="0" w:space="0" w:color="auto"/>
                                                                                <w:right w:val="none" w:sz="0" w:space="0" w:color="auto"/>
                                                                              </w:divBdr>
                                                                              <w:divsChild>
                                                                                <w:div w:id="569581218">
                                                                                  <w:marLeft w:val="0"/>
                                                                                  <w:marRight w:val="0"/>
                                                                                  <w:marTop w:val="0"/>
                                                                                  <w:marBottom w:val="0"/>
                                                                                  <w:divBdr>
                                                                                    <w:top w:val="none" w:sz="0" w:space="0" w:color="auto"/>
                                                                                    <w:left w:val="none" w:sz="0" w:space="0" w:color="auto"/>
                                                                                    <w:bottom w:val="none" w:sz="0" w:space="0" w:color="auto"/>
                                                                                    <w:right w:val="none" w:sz="0" w:space="0" w:color="auto"/>
                                                                                  </w:divBdr>
                                                                                  <w:divsChild>
                                                                                    <w:div w:id="2046517519">
                                                                                      <w:marLeft w:val="0"/>
                                                                                      <w:marRight w:val="0"/>
                                                                                      <w:marTop w:val="0"/>
                                                                                      <w:marBottom w:val="0"/>
                                                                                      <w:divBdr>
                                                                                        <w:top w:val="none" w:sz="0" w:space="0" w:color="auto"/>
                                                                                        <w:left w:val="none" w:sz="0" w:space="0" w:color="auto"/>
                                                                                        <w:bottom w:val="none" w:sz="0" w:space="0" w:color="auto"/>
                                                                                        <w:right w:val="none" w:sz="0" w:space="0" w:color="auto"/>
                                                                                      </w:divBdr>
                                                                                      <w:divsChild>
                                                                                        <w:div w:id="702168061">
                                                                                          <w:marLeft w:val="0"/>
                                                                                          <w:marRight w:val="0"/>
                                                                                          <w:marTop w:val="0"/>
                                                                                          <w:marBottom w:val="0"/>
                                                                                          <w:divBdr>
                                                                                            <w:top w:val="none" w:sz="0" w:space="0" w:color="auto"/>
                                                                                            <w:left w:val="none" w:sz="0" w:space="0" w:color="auto"/>
                                                                                            <w:bottom w:val="none" w:sz="0" w:space="0" w:color="auto"/>
                                                                                            <w:right w:val="none" w:sz="0" w:space="0" w:color="auto"/>
                                                                                          </w:divBdr>
                                                                                          <w:divsChild>
                                                                                            <w:div w:id="2051369292">
                                                                                              <w:marLeft w:val="0"/>
                                                                                              <w:marRight w:val="0"/>
                                                                                              <w:marTop w:val="0"/>
                                                                                              <w:marBottom w:val="0"/>
                                                                                              <w:divBdr>
                                                                                                <w:top w:val="none" w:sz="0" w:space="0" w:color="auto"/>
                                                                                                <w:left w:val="none" w:sz="0" w:space="0" w:color="auto"/>
                                                                                                <w:bottom w:val="none" w:sz="0" w:space="0" w:color="auto"/>
                                                                                                <w:right w:val="none" w:sz="0" w:space="0" w:color="auto"/>
                                                                                              </w:divBdr>
                                                                                              <w:divsChild>
                                                                                                <w:div w:id="148380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1955893">
      <w:bodyDiv w:val="1"/>
      <w:marLeft w:val="0"/>
      <w:marRight w:val="0"/>
      <w:marTop w:val="0"/>
      <w:marBottom w:val="0"/>
      <w:divBdr>
        <w:top w:val="none" w:sz="0" w:space="0" w:color="auto"/>
        <w:left w:val="none" w:sz="0" w:space="0" w:color="auto"/>
        <w:bottom w:val="none" w:sz="0" w:space="0" w:color="auto"/>
        <w:right w:val="none" w:sz="0" w:space="0" w:color="auto"/>
      </w:divBdr>
      <w:divsChild>
        <w:div w:id="1372269427">
          <w:marLeft w:val="0"/>
          <w:marRight w:val="0"/>
          <w:marTop w:val="0"/>
          <w:marBottom w:val="0"/>
          <w:divBdr>
            <w:top w:val="none" w:sz="0" w:space="0" w:color="auto"/>
            <w:left w:val="none" w:sz="0" w:space="0" w:color="auto"/>
            <w:bottom w:val="none" w:sz="0" w:space="0" w:color="auto"/>
            <w:right w:val="none" w:sz="0" w:space="0" w:color="auto"/>
          </w:divBdr>
          <w:divsChild>
            <w:div w:id="472452406">
              <w:marLeft w:val="0"/>
              <w:marRight w:val="0"/>
              <w:marTop w:val="0"/>
              <w:marBottom w:val="0"/>
              <w:divBdr>
                <w:top w:val="none" w:sz="0" w:space="0" w:color="auto"/>
                <w:left w:val="none" w:sz="0" w:space="0" w:color="auto"/>
                <w:bottom w:val="none" w:sz="0" w:space="0" w:color="auto"/>
                <w:right w:val="none" w:sz="0" w:space="0" w:color="auto"/>
              </w:divBdr>
              <w:divsChild>
                <w:div w:id="1060977225">
                  <w:marLeft w:val="0"/>
                  <w:marRight w:val="0"/>
                  <w:marTop w:val="0"/>
                  <w:marBottom w:val="0"/>
                  <w:divBdr>
                    <w:top w:val="none" w:sz="0" w:space="0" w:color="auto"/>
                    <w:left w:val="none" w:sz="0" w:space="0" w:color="auto"/>
                    <w:bottom w:val="none" w:sz="0" w:space="0" w:color="auto"/>
                    <w:right w:val="none" w:sz="0" w:space="0" w:color="auto"/>
                  </w:divBdr>
                  <w:divsChild>
                    <w:div w:id="353190491">
                      <w:marLeft w:val="0"/>
                      <w:marRight w:val="0"/>
                      <w:marTop w:val="0"/>
                      <w:marBottom w:val="0"/>
                      <w:divBdr>
                        <w:top w:val="none" w:sz="0" w:space="0" w:color="auto"/>
                        <w:left w:val="none" w:sz="0" w:space="0" w:color="auto"/>
                        <w:bottom w:val="none" w:sz="0" w:space="0" w:color="auto"/>
                        <w:right w:val="none" w:sz="0" w:space="0" w:color="auto"/>
                      </w:divBdr>
                      <w:divsChild>
                        <w:div w:id="504172515">
                          <w:marLeft w:val="0"/>
                          <w:marRight w:val="0"/>
                          <w:marTop w:val="0"/>
                          <w:marBottom w:val="0"/>
                          <w:divBdr>
                            <w:top w:val="none" w:sz="0" w:space="0" w:color="auto"/>
                            <w:left w:val="none" w:sz="0" w:space="0" w:color="auto"/>
                            <w:bottom w:val="none" w:sz="0" w:space="0" w:color="auto"/>
                            <w:right w:val="none" w:sz="0" w:space="0" w:color="auto"/>
                          </w:divBdr>
                          <w:divsChild>
                            <w:div w:id="1652054787">
                              <w:marLeft w:val="0"/>
                              <w:marRight w:val="0"/>
                              <w:marTop w:val="0"/>
                              <w:marBottom w:val="0"/>
                              <w:divBdr>
                                <w:top w:val="none" w:sz="0" w:space="0" w:color="auto"/>
                                <w:left w:val="none" w:sz="0" w:space="0" w:color="auto"/>
                                <w:bottom w:val="none" w:sz="0" w:space="0" w:color="auto"/>
                                <w:right w:val="none" w:sz="0" w:space="0" w:color="auto"/>
                              </w:divBdr>
                              <w:divsChild>
                                <w:div w:id="1565261926">
                                  <w:marLeft w:val="0"/>
                                  <w:marRight w:val="0"/>
                                  <w:marTop w:val="0"/>
                                  <w:marBottom w:val="0"/>
                                  <w:divBdr>
                                    <w:top w:val="none" w:sz="0" w:space="0" w:color="auto"/>
                                    <w:left w:val="none" w:sz="0" w:space="0" w:color="auto"/>
                                    <w:bottom w:val="none" w:sz="0" w:space="0" w:color="auto"/>
                                    <w:right w:val="none" w:sz="0" w:space="0" w:color="auto"/>
                                  </w:divBdr>
                                  <w:divsChild>
                                    <w:div w:id="1999336752">
                                      <w:marLeft w:val="0"/>
                                      <w:marRight w:val="0"/>
                                      <w:marTop w:val="0"/>
                                      <w:marBottom w:val="0"/>
                                      <w:divBdr>
                                        <w:top w:val="none" w:sz="0" w:space="0" w:color="auto"/>
                                        <w:left w:val="none" w:sz="0" w:space="0" w:color="auto"/>
                                        <w:bottom w:val="none" w:sz="0" w:space="0" w:color="auto"/>
                                        <w:right w:val="none" w:sz="0" w:space="0" w:color="auto"/>
                                      </w:divBdr>
                                      <w:divsChild>
                                        <w:div w:id="410079247">
                                          <w:marLeft w:val="0"/>
                                          <w:marRight w:val="0"/>
                                          <w:marTop w:val="0"/>
                                          <w:marBottom w:val="0"/>
                                          <w:divBdr>
                                            <w:top w:val="none" w:sz="0" w:space="0" w:color="auto"/>
                                            <w:left w:val="none" w:sz="0" w:space="0" w:color="auto"/>
                                            <w:bottom w:val="none" w:sz="0" w:space="0" w:color="auto"/>
                                            <w:right w:val="none" w:sz="0" w:space="0" w:color="auto"/>
                                          </w:divBdr>
                                          <w:divsChild>
                                            <w:div w:id="1226645934">
                                              <w:marLeft w:val="0"/>
                                              <w:marRight w:val="0"/>
                                              <w:marTop w:val="0"/>
                                              <w:marBottom w:val="0"/>
                                              <w:divBdr>
                                                <w:top w:val="none" w:sz="0" w:space="0" w:color="auto"/>
                                                <w:left w:val="none" w:sz="0" w:space="0" w:color="auto"/>
                                                <w:bottom w:val="none" w:sz="0" w:space="0" w:color="auto"/>
                                                <w:right w:val="none" w:sz="0" w:space="0" w:color="auto"/>
                                              </w:divBdr>
                                              <w:divsChild>
                                                <w:div w:id="1238830012">
                                                  <w:marLeft w:val="0"/>
                                                  <w:marRight w:val="0"/>
                                                  <w:marTop w:val="0"/>
                                                  <w:marBottom w:val="0"/>
                                                  <w:divBdr>
                                                    <w:top w:val="none" w:sz="0" w:space="0" w:color="auto"/>
                                                    <w:left w:val="none" w:sz="0" w:space="0" w:color="auto"/>
                                                    <w:bottom w:val="none" w:sz="0" w:space="0" w:color="auto"/>
                                                    <w:right w:val="none" w:sz="0" w:space="0" w:color="auto"/>
                                                  </w:divBdr>
                                                  <w:divsChild>
                                                    <w:div w:id="1183856425">
                                                      <w:marLeft w:val="0"/>
                                                      <w:marRight w:val="0"/>
                                                      <w:marTop w:val="0"/>
                                                      <w:marBottom w:val="0"/>
                                                      <w:divBdr>
                                                        <w:top w:val="single" w:sz="6" w:space="0" w:color="ABABAB"/>
                                                        <w:left w:val="single" w:sz="6" w:space="0" w:color="ABABAB"/>
                                                        <w:bottom w:val="single" w:sz="6" w:space="0" w:color="ABABAB"/>
                                                        <w:right w:val="single" w:sz="6" w:space="0" w:color="ABABAB"/>
                                                      </w:divBdr>
                                                      <w:divsChild>
                                                        <w:div w:id="1166090931">
                                                          <w:marLeft w:val="0"/>
                                                          <w:marRight w:val="0"/>
                                                          <w:marTop w:val="0"/>
                                                          <w:marBottom w:val="0"/>
                                                          <w:divBdr>
                                                            <w:top w:val="none" w:sz="0" w:space="0" w:color="auto"/>
                                                            <w:left w:val="none" w:sz="0" w:space="0" w:color="auto"/>
                                                            <w:bottom w:val="none" w:sz="0" w:space="0" w:color="auto"/>
                                                            <w:right w:val="none" w:sz="0" w:space="0" w:color="auto"/>
                                                          </w:divBdr>
                                                          <w:divsChild>
                                                            <w:div w:id="306321588">
                                                              <w:marLeft w:val="0"/>
                                                              <w:marRight w:val="0"/>
                                                              <w:marTop w:val="0"/>
                                                              <w:marBottom w:val="0"/>
                                                              <w:divBdr>
                                                                <w:top w:val="none" w:sz="0" w:space="0" w:color="auto"/>
                                                                <w:left w:val="none" w:sz="0" w:space="0" w:color="auto"/>
                                                                <w:bottom w:val="none" w:sz="0" w:space="0" w:color="auto"/>
                                                                <w:right w:val="none" w:sz="0" w:space="0" w:color="auto"/>
                                                              </w:divBdr>
                                                              <w:divsChild>
                                                                <w:div w:id="179583451">
                                                                  <w:marLeft w:val="0"/>
                                                                  <w:marRight w:val="0"/>
                                                                  <w:marTop w:val="0"/>
                                                                  <w:marBottom w:val="0"/>
                                                                  <w:divBdr>
                                                                    <w:top w:val="none" w:sz="0" w:space="0" w:color="auto"/>
                                                                    <w:left w:val="none" w:sz="0" w:space="0" w:color="auto"/>
                                                                    <w:bottom w:val="none" w:sz="0" w:space="0" w:color="auto"/>
                                                                    <w:right w:val="none" w:sz="0" w:space="0" w:color="auto"/>
                                                                  </w:divBdr>
                                                                  <w:divsChild>
                                                                    <w:div w:id="1502820159">
                                                                      <w:marLeft w:val="0"/>
                                                                      <w:marRight w:val="0"/>
                                                                      <w:marTop w:val="0"/>
                                                                      <w:marBottom w:val="0"/>
                                                                      <w:divBdr>
                                                                        <w:top w:val="none" w:sz="0" w:space="0" w:color="auto"/>
                                                                        <w:left w:val="none" w:sz="0" w:space="0" w:color="auto"/>
                                                                        <w:bottom w:val="none" w:sz="0" w:space="0" w:color="auto"/>
                                                                        <w:right w:val="none" w:sz="0" w:space="0" w:color="auto"/>
                                                                      </w:divBdr>
                                                                      <w:divsChild>
                                                                        <w:div w:id="1422681734">
                                                                          <w:marLeft w:val="-75"/>
                                                                          <w:marRight w:val="0"/>
                                                                          <w:marTop w:val="30"/>
                                                                          <w:marBottom w:val="30"/>
                                                                          <w:divBdr>
                                                                            <w:top w:val="none" w:sz="0" w:space="0" w:color="auto"/>
                                                                            <w:left w:val="none" w:sz="0" w:space="0" w:color="auto"/>
                                                                            <w:bottom w:val="none" w:sz="0" w:space="0" w:color="auto"/>
                                                                            <w:right w:val="none" w:sz="0" w:space="0" w:color="auto"/>
                                                                          </w:divBdr>
                                                                          <w:divsChild>
                                                                            <w:div w:id="1332832427">
                                                                              <w:marLeft w:val="0"/>
                                                                              <w:marRight w:val="0"/>
                                                                              <w:marTop w:val="0"/>
                                                                              <w:marBottom w:val="0"/>
                                                                              <w:divBdr>
                                                                                <w:top w:val="none" w:sz="0" w:space="0" w:color="auto"/>
                                                                                <w:left w:val="none" w:sz="0" w:space="0" w:color="auto"/>
                                                                                <w:bottom w:val="none" w:sz="0" w:space="0" w:color="auto"/>
                                                                                <w:right w:val="none" w:sz="0" w:space="0" w:color="auto"/>
                                                                              </w:divBdr>
                                                                              <w:divsChild>
                                                                                <w:div w:id="1154489068">
                                                                                  <w:marLeft w:val="0"/>
                                                                                  <w:marRight w:val="0"/>
                                                                                  <w:marTop w:val="0"/>
                                                                                  <w:marBottom w:val="0"/>
                                                                                  <w:divBdr>
                                                                                    <w:top w:val="none" w:sz="0" w:space="0" w:color="auto"/>
                                                                                    <w:left w:val="none" w:sz="0" w:space="0" w:color="auto"/>
                                                                                    <w:bottom w:val="none" w:sz="0" w:space="0" w:color="auto"/>
                                                                                    <w:right w:val="none" w:sz="0" w:space="0" w:color="auto"/>
                                                                                  </w:divBdr>
                                                                                  <w:divsChild>
                                                                                    <w:div w:id="1524783816">
                                                                                      <w:marLeft w:val="0"/>
                                                                                      <w:marRight w:val="0"/>
                                                                                      <w:marTop w:val="0"/>
                                                                                      <w:marBottom w:val="0"/>
                                                                                      <w:divBdr>
                                                                                        <w:top w:val="none" w:sz="0" w:space="0" w:color="auto"/>
                                                                                        <w:left w:val="none" w:sz="0" w:space="0" w:color="auto"/>
                                                                                        <w:bottom w:val="none" w:sz="0" w:space="0" w:color="auto"/>
                                                                                        <w:right w:val="none" w:sz="0" w:space="0" w:color="auto"/>
                                                                                      </w:divBdr>
                                                                                      <w:divsChild>
                                                                                        <w:div w:id="340357714">
                                                                                          <w:marLeft w:val="0"/>
                                                                                          <w:marRight w:val="0"/>
                                                                                          <w:marTop w:val="0"/>
                                                                                          <w:marBottom w:val="0"/>
                                                                                          <w:divBdr>
                                                                                            <w:top w:val="none" w:sz="0" w:space="0" w:color="auto"/>
                                                                                            <w:left w:val="none" w:sz="0" w:space="0" w:color="auto"/>
                                                                                            <w:bottom w:val="none" w:sz="0" w:space="0" w:color="auto"/>
                                                                                            <w:right w:val="none" w:sz="0" w:space="0" w:color="auto"/>
                                                                                          </w:divBdr>
                                                                                          <w:divsChild>
                                                                                            <w:div w:id="1377311323">
                                                                                              <w:marLeft w:val="0"/>
                                                                                              <w:marRight w:val="0"/>
                                                                                              <w:marTop w:val="0"/>
                                                                                              <w:marBottom w:val="0"/>
                                                                                              <w:divBdr>
                                                                                                <w:top w:val="none" w:sz="0" w:space="0" w:color="auto"/>
                                                                                                <w:left w:val="none" w:sz="0" w:space="0" w:color="auto"/>
                                                                                                <w:bottom w:val="none" w:sz="0" w:space="0" w:color="auto"/>
                                                                                                <w:right w:val="none" w:sz="0" w:space="0" w:color="auto"/>
                                                                                              </w:divBdr>
                                                                                              <w:divsChild>
                                                                                                <w:div w:id="1303122537">
                                                                                                  <w:marLeft w:val="0"/>
                                                                                                  <w:marRight w:val="0"/>
                                                                                                  <w:marTop w:val="30"/>
                                                                                                  <w:marBottom w:val="30"/>
                                                                                                  <w:divBdr>
                                                                                                    <w:top w:val="none" w:sz="0" w:space="0" w:color="auto"/>
                                                                                                    <w:left w:val="none" w:sz="0" w:space="0" w:color="auto"/>
                                                                                                    <w:bottom w:val="none" w:sz="0" w:space="0" w:color="auto"/>
                                                                                                    <w:right w:val="none" w:sz="0" w:space="0" w:color="auto"/>
                                                                                                  </w:divBdr>
                                                                                                  <w:divsChild>
                                                                                                    <w:div w:id="1834635818">
                                                                                                      <w:marLeft w:val="0"/>
                                                                                                      <w:marRight w:val="0"/>
                                                                                                      <w:marTop w:val="0"/>
                                                                                                      <w:marBottom w:val="0"/>
                                                                                                      <w:divBdr>
                                                                                                        <w:top w:val="none" w:sz="0" w:space="0" w:color="auto"/>
                                                                                                        <w:left w:val="none" w:sz="0" w:space="0" w:color="auto"/>
                                                                                                        <w:bottom w:val="none" w:sz="0" w:space="0" w:color="auto"/>
                                                                                                        <w:right w:val="none" w:sz="0" w:space="0" w:color="auto"/>
                                                                                                      </w:divBdr>
                                                                                                      <w:divsChild>
                                                                                                        <w:div w:id="743382247">
                                                                                                          <w:marLeft w:val="0"/>
                                                                                                          <w:marRight w:val="0"/>
                                                                                                          <w:marTop w:val="0"/>
                                                                                                          <w:marBottom w:val="0"/>
                                                                                                          <w:divBdr>
                                                                                                            <w:top w:val="none" w:sz="0" w:space="0" w:color="auto"/>
                                                                                                            <w:left w:val="none" w:sz="0" w:space="0" w:color="auto"/>
                                                                                                            <w:bottom w:val="none" w:sz="0" w:space="0" w:color="auto"/>
                                                                                                            <w:right w:val="none" w:sz="0" w:space="0" w:color="auto"/>
                                                                                                          </w:divBdr>
                                                                                                        </w:div>
                                                                                                      </w:divsChild>
                                                                                                    </w:div>
                                                                                                    <w:div w:id="1585069437">
                                                                                                      <w:marLeft w:val="0"/>
                                                                                                      <w:marRight w:val="0"/>
                                                                                                      <w:marTop w:val="0"/>
                                                                                                      <w:marBottom w:val="0"/>
                                                                                                      <w:divBdr>
                                                                                                        <w:top w:val="none" w:sz="0" w:space="0" w:color="auto"/>
                                                                                                        <w:left w:val="none" w:sz="0" w:space="0" w:color="auto"/>
                                                                                                        <w:bottom w:val="none" w:sz="0" w:space="0" w:color="auto"/>
                                                                                                        <w:right w:val="none" w:sz="0" w:space="0" w:color="auto"/>
                                                                                                      </w:divBdr>
                                                                                                      <w:divsChild>
                                                                                                        <w:div w:id="1050764830">
                                                                                                          <w:marLeft w:val="0"/>
                                                                                                          <w:marRight w:val="0"/>
                                                                                                          <w:marTop w:val="0"/>
                                                                                                          <w:marBottom w:val="0"/>
                                                                                                          <w:divBdr>
                                                                                                            <w:top w:val="none" w:sz="0" w:space="0" w:color="auto"/>
                                                                                                            <w:left w:val="none" w:sz="0" w:space="0" w:color="auto"/>
                                                                                                            <w:bottom w:val="none" w:sz="0" w:space="0" w:color="auto"/>
                                                                                                            <w:right w:val="none" w:sz="0" w:space="0" w:color="auto"/>
                                                                                                          </w:divBdr>
                                                                                                        </w:div>
                                                                                                        <w:div w:id="97159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533600">
      <w:bodyDiv w:val="1"/>
      <w:marLeft w:val="0"/>
      <w:marRight w:val="0"/>
      <w:marTop w:val="0"/>
      <w:marBottom w:val="0"/>
      <w:divBdr>
        <w:top w:val="none" w:sz="0" w:space="0" w:color="auto"/>
        <w:left w:val="none" w:sz="0" w:space="0" w:color="auto"/>
        <w:bottom w:val="none" w:sz="0" w:space="0" w:color="auto"/>
        <w:right w:val="none" w:sz="0" w:space="0" w:color="auto"/>
      </w:divBdr>
    </w:div>
    <w:div w:id="1975787740">
      <w:bodyDiv w:val="1"/>
      <w:marLeft w:val="0"/>
      <w:marRight w:val="0"/>
      <w:marTop w:val="0"/>
      <w:marBottom w:val="0"/>
      <w:divBdr>
        <w:top w:val="none" w:sz="0" w:space="0" w:color="auto"/>
        <w:left w:val="none" w:sz="0" w:space="0" w:color="auto"/>
        <w:bottom w:val="none" w:sz="0" w:space="0" w:color="auto"/>
        <w:right w:val="none" w:sz="0" w:space="0" w:color="auto"/>
      </w:divBdr>
    </w:div>
    <w:div w:id="2015256265">
      <w:bodyDiv w:val="1"/>
      <w:marLeft w:val="0"/>
      <w:marRight w:val="0"/>
      <w:marTop w:val="0"/>
      <w:marBottom w:val="0"/>
      <w:divBdr>
        <w:top w:val="none" w:sz="0" w:space="0" w:color="auto"/>
        <w:left w:val="none" w:sz="0" w:space="0" w:color="auto"/>
        <w:bottom w:val="none" w:sz="0" w:space="0" w:color="auto"/>
        <w:right w:val="none" w:sz="0" w:space="0" w:color="auto"/>
      </w:divBdr>
    </w:div>
    <w:div w:id="2050641163">
      <w:bodyDiv w:val="1"/>
      <w:marLeft w:val="0"/>
      <w:marRight w:val="0"/>
      <w:marTop w:val="0"/>
      <w:marBottom w:val="0"/>
      <w:divBdr>
        <w:top w:val="none" w:sz="0" w:space="0" w:color="auto"/>
        <w:left w:val="none" w:sz="0" w:space="0" w:color="auto"/>
        <w:bottom w:val="none" w:sz="0" w:space="0" w:color="auto"/>
        <w:right w:val="none" w:sz="0" w:space="0" w:color="auto"/>
      </w:divBdr>
      <w:divsChild>
        <w:div w:id="1738892822">
          <w:marLeft w:val="0"/>
          <w:marRight w:val="0"/>
          <w:marTop w:val="0"/>
          <w:marBottom w:val="0"/>
          <w:divBdr>
            <w:top w:val="none" w:sz="0" w:space="0" w:color="auto"/>
            <w:left w:val="none" w:sz="0" w:space="0" w:color="auto"/>
            <w:bottom w:val="none" w:sz="0" w:space="0" w:color="auto"/>
            <w:right w:val="none" w:sz="0" w:space="0" w:color="auto"/>
          </w:divBdr>
          <w:divsChild>
            <w:div w:id="217935258">
              <w:marLeft w:val="0"/>
              <w:marRight w:val="0"/>
              <w:marTop w:val="0"/>
              <w:marBottom w:val="0"/>
              <w:divBdr>
                <w:top w:val="none" w:sz="0" w:space="0" w:color="auto"/>
                <w:left w:val="none" w:sz="0" w:space="0" w:color="auto"/>
                <w:bottom w:val="none" w:sz="0" w:space="0" w:color="auto"/>
                <w:right w:val="none" w:sz="0" w:space="0" w:color="auto"/>
              </w:divBdr>
              <w:divsChild>
                <w:div w:id="964896938">
                  <w:marLeft w:val="0"/>
                  <w:marRight w:val="0"/>
                  <w:marTop w:val="0"/>
                  <w:marBottom w:val="0"/>
                  <w:divBdr>
                    <w:top w:val="none" w:sz="0" w:space="0" w:color="auto"/>
                    <w:left w:val="none" w:sz="0" w:space="0" w:color="auto"/>
                    <w:bottom w:val="none" w:sz="0" w:space="0" w:color="auto"/>
                    <w:right w:val="none" w:sz="0" w:space="0" w:color="auto"/>
                  </w:divBdr>
                  <w:divsChild>
                    <w:div w:id="2061247876">
                      <w:marLeft w:val="0"/>
                      <w:marRight w:val="0"/>
                      <w:marTop w:val="0"/>
                      <w:marBottom w:val="0"/>
                      <w:divBdr>
                        <w:top w:val="none" w:sz="0" w:space="0" w:color="auto"/>
                        <w:left w:val="none" w:sz="0" w:space="0" w:color="auto"/>
                        <w:bottom w:val="none" w:sz="0" w:space="0" w:color="auto"/>
                        <w:right w:val="none" w:sz="0" w:space="0" w:color="auto"/>
                      </w:divBdr>
                      <w:divsChild>
                        <w:div w:id="1703363605">
                          <w:marLeft w:val="0"/>
                          <w:marRight w:val="0"/>
                          <w:marTop w:val="0"/>
                          <w:marBottom w:val="0"/>
                          <w:divBdr>
                            <w:top w:val="none" w:sz="0" w:space="0" w:color="auto"/>
                            <w:left w:val="none" w:sz="0" w:space="0" w:color="auto"/>
                            <w:bottom w:val="none" w:sz="0" w:space="0" w:color="auto"/>
                            <w:right w:val="none" w:sz="0" w:space="0" w:color="auto"/>
                          </w:divBdr>
                          <w:divsChild>
                            <w:div w:id="16397652">
                              <w:marLeft w:val="0"/>
                              <w:marRight w:val="0"/>
                              <w:marTop w:val="0"/>
                              <w:marBottom w:val="0"/>
                              <w:divBdr>
                                <w:top w:val="none" w:sz="0" w:space="0" w:color="auto"/>
                                <w:left w:val="none" w:sz="0" w:space="0" w:color="auto"/>
                                <w:bottom w:val="none" w:sz="0" w:space="0" w:color="auto"/>
                                <w:right w:val="none" w:sz="0" w:space="0" w:color="auto"/>
                              </w:divBdr>
                              <w:divsChild>
                                <w:div w:id="1688822437">
                                  <w:marLeft w:val="0"/>
                                  <w:marRight w:val="0"/>
                                  <w:marTop w:val="0"/>
                                  <w:marBottom w:val="0"/>
                                  <w:divBdr>
                                    <w:top w:val="none" w:sz="0" w:space="0" w:color="auto"/>
                                    <w:left w:val="none" w:sz="0" w:space="0" w:color="auto"/>
                                    <w:bottom w:val="none" w:sz="0" w:space="0" w:color="auto"/>
                                    <w:right w:val="none" w:sz="0" w:space="0" w:color="auto"/>
                                  </w:divBdr>
                                  <w:divsChild>
                                    <w:div w:id="610747086">
                                      <w:marLeft w:val="0"/>
                                      <w:marRight w:val="0"/>
                                      <w:marTop w:val="0"/>
                                      <w:marBottom w:val="0"/>
                                      <w:divBdr>
                                        <w:top w:val="none" w:sz="0" w:space="0" w:color="auto"/>
                                        <w:left w:val="none" w:sz="0" w:space="0" w:color="auto"/>
                                        <w:bottom w:val="none" w:sz="0" w:space="0" w:color="auto"/>
                                        <w:right w:val="none" w:sz="0" w:space="0" w:color="auto"/>
                                      </w:divBdr>
                                      <w:divsChild>
                                        <w:div w:id="854462176">
                                          <w:marLeft w:val="0"/>
                                          <w:marRight w:val="0"/>
                                          <w:marTop w:val="0"/>
                                          <w:marBottom w:val="0"/>
                                          <w:divBdr>
                                            <w:top w:val="none" w:sz="0" w:space="0" w:color="auto"/>
                                            <w:left w:val="none" w:sz="0" w:space="0" w:color="auto"/>
                                            <w:bottom w:val="none" w:sz="0" w:space="0" w:color="auto"/>
                                            <w:right w:val="none" w:sz="0" w:space="0" w:color="auto"/>
                                          </w:divBdr>
                                          <w:divsChild>
                                            <w:div w:id="935676097">
                                              <w:marLeft w:val="0"/>
                                              <w:marRight w:val="0"/>
                                              <w:marTop w:val="0"/>
                                              <w:marBottom w:val="0"/>
                                              <w:divBdr>
                                                <w:top w:val="none" w:sz="0" w:space="0" w:color="auto"/>
                                                <w:left w:val="none" w:sz="0" w:space="0" w:color="auto"/>
                                                <w:bottom w:val="none" w:sz="0" w:space="0" w:color="auto"/>
                                                <w:right w:val="none" w:sz="0" w:space="0" w:color="auto"/>
                                              </w:divBdr>
                                              <w:divsChild>
                                                <w:div w:id="1109664995">
                                                  <w:marLeft w:val="0"/>
                                                  <w:marRight w:val="0"/>
                                                  <w:marTop w:val="0"/>
                                                  <w:marBottom w:val="0"/>
                                                  <w:divBdr>
                                                    <w:top w:val="none" w:sz="0" w:space="0" w:color="auto"/>
                                                    <w:left w:val="none" w:sz="0" w:space="0" w:color="auto"/>
                                                    <w:bottom w:val="none" w:sz="0" w:space="0" w:color="auto"/>
                                                    <w:right w:val="none" w:sz="0" w:space="0" w:color="auto"/>
                                                  </w:divBdr>
                                                  <w:divsChild>
                                                    <w:div w:id="692876768">
                                                      <w:marLeft w:val="0"/>
                                                      <w:marRight w:val="0"/>
                                                      <w:marTop w:val="0"/>
                                                      <w:marBottom w:val="0"/>
                                                      <w:divBdr>
                                                        <w:top w:val="single" w:sz="6" w:space="0" w:color="ABABAB"/>
                                                        <w:left w:val="single" w:sz="6" w:space="0" w:color="ABABAB"/>
                                                        <w:bottom w:val="single" w:sz="6" w:space="0" w:color="ABABAB"/>
                                                        <w:right w:val="single" w:sz="6" w:space="0" w:color="ABABAB"/>
                                                      </w:divBdr>
                                                      <w:divsChild>
                                                        <w:div w:id="1527060673">
                                                          <w:marLeft w:val="0"/>
                                                          <w:marRight w:val="0"/>
                                                          <w:marTop w:val="0"/>
                                                          <w:marBottom w:val="0"/>
                                                          <w:divBdr>
                                                            <w:top w:val="none" w:sz="0" w:space="0" w:color="auto"/>
                                                            <w:left w:val="none" w:sz="0" w:space="0" w:color="auto"/>
                                                            <w:bottom w:val="none" w:sz="0" w:space="0" w:color="auto"/>
                                                            <w:right w:val="none" w:sz="0" w:space="0" w:color="auto"/>
                                                          </w:divBdr>
                                                          <w:divsChild>
                                                            <w:div w:id="36320782">
                                                              <w:marLeft w:val="0"/>
                                                              <w:marRight w:val="0"/>
                                                              <w:marTop w:val="0"/>
                                                              <w:marBottom w:val="0"/>
                                                              <w:divBdr>
                                                                <w:top w:val="none" w:sz="0" w:space="0" w:color="auto"/>
                                                                <w:left w:val="none" w:sz="0" w:space="0" w:color="auto"/>
                                                                <w:bottom w:val="none" w:sz="0" w:space="0" w:color="auto"/>
                                                                <w:right w:val="none" w:sz="0" w:space="0" w:color="auto"/>
                                                              </w:divBdr>
                                                              <w:divsChild>
                                                                <w:div w:id="1127161871">
                                                                  <w:marLeft w:val="0"/>
                                                                  <w:marRight w:val="0"/>
                                                                  <w:marTop w:val="0"/>
                                                                  <w:marBottom w:val="0"/>
                                                                  <w:divBdr>
                                                                    <w:top w:val="none" w:sz="0" w:space="0" w:color="auto"/>
                                                                    <w:left w:val="none" w:sz="0" w:space="0" w:color="auto"/>
                                                                    <w:bottom w:val="none" w:sz="0" w:space="0" w:color="auto"/>
                                                                    <w:right w:val="none" w:sz="0" w:space="0" w:color="auto"/>
                                                                  </w:divBdr>
                                                                  <w:divsChild>
                                                                    <w:div w:id="722405585">
                                                                      <w:marLeft w:val="0"/>
                                                                      <w:marRight w:val="0"/>
                                                                      <w:marTop w:val="0"/>
                                                                      <w:marBottom w:val="0"/>
                                                                      <w:divBdr>
                                                                        <w:top w:val="none" w:sz="0" w:space="0" w:color="auto"/>
                                                                        <w:left w:val="none" w:sz="0" w:space="0" w:color="auto"/>
                                                                        <w:bottom w:val="none" w:sz="0" w:space="0" w:color="auto"/>
                                                                        <w:right w:val="none" w:sz="0" w:space="0" w:color="auto"/>
                                                                      </w:divBdr>
                                                                      <w:divsChild>
                                                                        <w:div w:id="2095779228">
                                                                          <w:marLeft w:val="-75"/>
                                                                          <w:marRight w:val="0"/>
                                                                          <w:marTop w:val="30"/>
                                                                          <w:marBottom w:val="30"/>
                                                                          <w:divBdr>
                                                                            <w:top w:val="none" w:sz="0" w:space="0" w:color="auto"/>
                                                                            <w:left w:val="none" w:sz="0" w:space="0" w:color="auto"/>
                                                                            <w:bottom w:val="none" w:sz="0" w:space="0" w:color="auto"/>
                                                                            <w:right w:val="none" w:sz="0" w:space="0" w:color="auto"/>
                                                                          </w:divBdr>
                                                                          <w:divsChild>
                                                                            <w:div w:id="239144712">
                                                                              <w:marLeft w:val="0"/>
                                                                              <w:marRight w:val="0"/>
                                                                              <w:marTop w:val="0"/>
                                                                              <w:marBottom w:val="0"/>
                                                                              <w:divBdr>
                                                                                <w:top w:val="none" w:sz="0" w:space="0" w:color="auto"/>
                                                                                <w:left w:val="none" w:sz="0" w:space="0" w:color="auto"/>
                                                                                <w:bottom w:val="none" w:sz="0" w:space="0" w:color="auto"/>
                                                                                <w:right w:val="none" w:sz="0" w:space="0" w:color="auto"/>
                                                                              </w:divBdr>
                                                                              <w:divsChild>
                                                                                <w:div w:id="771898739">
                                                                                  <w:marLeft w:val="0"/>
                                                                                  <w:marRight w:val="0"/>
                                                                                  <w:marTop w:val="0"/>
                                                                                  <w:marBottom w:val="0"/>
                                                                                  <w:divBdr>
                                                                                    <w:top w:val="none" w:sz="0" w:space="0" w:color="auto"/>
                                                                                    <w:left w:val="none" w:sz="0" w:space="0" w:color="auto"/>
                                                                                    <w:bottom w:val="none" w:sz="0" w:space="0" w:color="auto"/>
                                                                                    <w:right w:val="none" w:sz="0" w:space="0" w:color="auto"/>
                                                                                  </w:divBdr>
                                                                                  <w:divsChild>
                                                                                    <w:div w:id="705447355">
                                                                                      <w:marLeft w:val="0"/>
                                                                                      <w:marRight w:val="0"/>
                                                                                      <w:marTop w:val="0"/>
                                                                                      <w:marBottom w:val="0"/>
                                                                                      <w:divBdr>
                                                                                        <w:top w:val="none" w:sz="0" w:space="0" w:color="auto"/>
                                                                                        <w:left w:val="none" w:sz="0" w:space="0" w:color="auto"/>
                                                                                        <w:bottom w:val="none" w:sz="0" w:space="0" w:color="auto"/>
                                                                                        <w:right w:val="none" w:sz="0" w:space="0" w:color="auto"/>
                                                                                      </w:divBdr>
                                                                                      <w:divsChild>
                                                                                        <w:div w:id="298727639">
                                                                                          <w:marLeft w:val="0"/>
                                                                                          <w:marRight w:val="0"/>
                                                                                          <w:marTop w:val="0"/>
                                                                                          <w:marBottom w:val="0"/>
                                                                                          <w:divBdr>
                                                                                            <w:top w:val="none" w:sz="0" w:space="0" w:color="auto"/>
                                                                                            <w:left w:val="none" w:sz="0" w:space="0" w:color="auto"/>
                                                                                            <w:bottom w:val="none" w:sz="0" w:space="0" w:color="auto"/>
                                                                                            <w:right w:val="none" w:sz="0" w:space="0" w:color="auto"/>
                                                                                          </w:divBdr>
                                                                                          <w:divsChild>
                                                                                            <w:div w:id="701514093">
                                                                                              <w:marLeft w:val="0"/>
                                                                                              <w:marRight w:val="0"/>
                                                                                              <w:marTop w:val="0"/>
                                                                                              <w:marBottom w:val="0"/>
                                                                                              <w:divBdr>
                                                                                                <w:top w:val="none" w:sz="0" w:space="0" w:color="auto"/>
                                                                                                <w:left w:val="none" w:sz="0" w:space="0" w:color="auto"/>
                                                                                                <w:bottom w:val="none" w:sz="0" w:space="0" w:color="auto"/>
                                                                                                <w:right w:val="none" w:sz="0" w:space="0" w:color="auto"/>
                                                                                              </w:divBdr>
                                                                                              <w:divsChild>
                                                                                                <w:div w:id="1062173315">
                                                                                                  <w:marLeft w:val="0"/>
                                                                                                  <w:marRight w:val="0"/>
                                                                                                  <w:marTop w:val="30"/>
                                                                                                  <w:marBottom w:val="30"/>
                                                                                                  <w:divBdr>
                                                                                                    <w:top w:val="none" w:sz="0" w:space="0" w:color="auto"/>
                                                                                                    <w:left w:val="none" w:sz="0" w:space="0" w:color="auto"/>
                                                                                                    <w:bottom w:val="none" w:sz="0" w:space="0" w:color="auto"/>
                                                                                                    <w:right w:val="none" w:sz="0" w:space="0" w:color="auto"/>
                                                                                                  </w:divBdr>
                                                                                                  <w:divsChild>
                                                                                                    <w:div w:id="1219439301">
                                                                                                      <w:marLeft w:val="0"/>
                                                                                                      <w:marRight w:val="0"/>
                                                                                                      <w:marTop w:val="0"/>
                                                                                                      <w:marBottom w:val="0"/>
                                                                                                      <w:divBdr>
                                                                                                        <w:top w:val="none" w:sz="0" w:space="0" w:color="auto"/>
                                                                                                        <w:left w:val="none" w:sz="0" w:space="0" w:color="auto"/>
                                                                                                        <w:bottom w:val="none" w:sz="0" w:space="0" w:color="auto"/>
                                                                                                        <w:right w:val="none" w:sz="0" w:space="0" w:color="auto"/>
                                                                                                      </w:divBdr>
                                                                                                      <w:divsChild>
                                                                                                        <w:div w:id="1116407590">
                                                                                                          <w:marLeft w:val="0"/>
                                                                                                          <w:marRight w:val="0"/>
                                                                                                          <w:marTop w:val="0"/>
                                                                                                          <w:marBottom w:val="0"/>
                                                                                                          <w:divBdr>
                                                                                                            <w:top w:val="none" w:sz="0" w:space="0" w:color="auto"/>
                                                                                                            <w:left w:val="none" w:sz="0" w:space="0" w:color="auto"/>
                                                                                                            <w:bottom w:val="none" w:sz="0" w:space="0" w:color="auto"/>
                                                                                                            <w:right w:val="none" w:sz="0" w:space="0" w:color="auto"/>
                                                                                                          </w:divBdr>
                                                                                                        </w:div>
                                                                                                      </w:divsChild>
                                                                                                    </w:div>
                                                                                                    <w:div w:id="1736774579">
                                                                                                      <w:marLeft w:val="0"/>
                                                                                                      <w:marRight w:val="0"/>
                                                                                                      <w:marTop w:val="0"/>
                                                                                                      <w:marBottom w:val="0"/>
                                                                                                      <w:divBdr>
                                                                                                        <w:top w:val="none" w:sz="0" w:space="0" w:color="auto"/>
                                                                                                        <w:left w:val="none" w:sz="0" w:space="0" w:color="auto"/>
                                                                                                        <w:bottom w:val="none" w:sz="0" w:space="0" w:color="auto"/>
                                                                                                        <w:right w:val="none" w:sz="0" w:space="0" w:color="auto"/>
                                                                                                      </w:divBdr>
                                                                                                      <w:divsChild>
                                                                                                        <w:div w:id="1286153234">
                                                                                                          <w:marLeft w:val="0"/>
                                                                                                          <w:marRight w:val="0"/>
                                                                                                          <w:marTop w:val="0"/>
                                                                                                          <w:marBottom w:val="0"/>
                                                                                                          <w:divBdr>
                                                                                                            <w:top w:val="none" w:sz="0" w:space="0" w:color="auto"/>
                                                                                                            <w:left w:val="none" w:sz="0" w:space="0" w:color="auto"/>
                                                                                                            <w:bottom w:val="none" w:sz="0" w:space="0" w:color="auto"/>
                                                                                                            <w:right w:val="none" w:sz="0" w:space="0" w:color="auto"/>
                                                                                                          </w:divBdr>
                                                                                                        </w:div>
                                                                                                      </w:divsChild>
                                                                                                    </w:div>
                                                                                                    <w:div w:id="656501258">
                                                                                                      <w:marLeft w:val="0"/>
                                                                                                      <w:marRight w:val="0"/>
                                                                                                      <w:marTop w:val="0"/>
                                                                                                      <w:marBottom w:val="0"/>
                                                                                                      <w:divBdr>
                                                                                                        <w:top w:val="none" w:sz="0" w:space="0" w:color="auto"/>
                                                                                                        <w:left w:val="none" w:sz="0" w:space="0" w:color="auto"/>
                                                                                                        <w:bottom w:val="none" w:sz="0" w:space="0" w:color="auto"/>
                                                                                                        <w:right w:val="none" w:sz="0" w:space="0" w:color="auto"/>
                                                                                                      </w:divBdr>
                                                                                                      <w:divsChild>
                                                                                                        <w:div w:id="1277568140">
                                                                                                          <w:marLeft w:val="0"/>
                                                                                                          <w:marRight w:val="0"/>
                                                                                                          <w:marTop w:val="0"/>
                                                                                                          <w:marBottom w:val="0"/>
                                                                                                          <w:divBdr>
                                                                                                            <w:top w:val="none" w:sz="0" w:space="0" w:color="auto"/>
                                                                                                            <w:left w:val="none" w:sz="0" w:space="0" w:color="auto"/>
                                                                                                            <w:bottom w:val="none" w:sz="0" w:space="0" w:color="auto"/>
                                                                                                            <w:right w:val="none" w:sz="0" w:space="0" w:color="auto"/>
                                                                                                          </w:divBdr>
                                                                                                        </w:div>
                                                                                                      </w:divsChild>
                                                                                                    </w:div>
                                                                                                    <w:div w:id="266548487">
                                                                                                      <w:marLeft w:val="0"/>
                                                                                                      <w:marRight w:val="0"/>
                                                                                                      <w:marTop w:val="0"/>
                                                                                                      <w:marBottom w:val="0"/>
                                                                                                      <w:divBdr>
                                                                                                        <w:top w:val="none" w:sz="0" w:space="0" w:color="auto"/>
                                                                                                        <w:left w:val="none" w:sz="0" w:space="0" w:color="auto"/>
                                                                                                        <w:bottom w:val="none" w:sz="0" w:space="0" w:color="auto"/>
                                                                                                        <w:right w:val="none" w:sz="0" w:space="0" w:color="auto"/>
                                                                                                      </w:divBdr>
                                                                                                      <w:divsChild>
                                                                                                        <w:div w:id="736703869">
                                                                                                          <w:marLeft w:val="0"/>
                                                                                                          <w:marRight w:val="0"/>
                                                                                                          <w:marTop w:val="0"/>
                                                                                                          <w:marBottom w:val="0"/>
                                                                                                          <w:divBdr>
                                                                                                            <w:top w:val="none" w:sz="0" w:space="0" w:color="auto"/>
                                                                                                            <w:left w:val="none" w:sz="0" w:space="0" w:color="auto"/>
                                                                                                            <w:bottom w:val="none" w:sz="0" w:space="0" w:color="auto"/>
                                                                                                            <w:right w:val="none" w:sz="0" w:space="0" w:color="auto"/>
                                                                                                          </w:divBdr>
                                                                                                        </w:div>
                                                                                                      </w:divsChild>
                                                                                                    </w:div>
                                                                                                    <w:div w:id="1985888398">
                                                                                                      <w:marLeft w:val="0"/>
                                                                                                      <w:marRight w:val="0"/>
                                                                                                      <w:marTop w:val="0"/>
                                                                                                      <w:marBottom w:val="0"/>
                                                                                                      <w:divBdr>
                                                                                                        <w:top w:val="none" w:sz="0" w:space="0" w:color="auto"/>
                                                                                                        <w:left w:val="none" w:sz="0" w:space="0" w:color="auto"/>
                                                                                                        <w:bottom w:val="none" w:sz="0" w:space="0" w:color="auto"/>
                                                                                                        <w:right w:val="none" w:sz="0" w:space="0" w:color="auto"/>
                                                                                                      </w:divBdr>
                                                                                                      <w:divsChild>
                                                                                                        <w:div w:id="2005741985">
                                                                                                          <w:marLeft w:val="0"/>
                                                                                                          <w:marRight w:val="0"/>
                                                                                                          <w:marTop w:val="0"/>
                                                                                                          <w:marBottom w:val="0"/>
                                                                                                          <w:divBdr>
                                                                                                            <w:top w:val="none" w:sz="0" w:space="0" w:color="auto"/>
                                                                                                            <w:left w:val="none" w:sz="0" w:space="0" w:color="auto"/>
                                                                                                            <w:bottom w:val="none" w:sz="0" w:space="0" w:color="auto"/>
                                                                                                            <w:right w:val="none" w:sz="0" w:space="0" w:color="auto"/>
                                                                                                          </w:divBdr>
                                                                                                        </w:div>
                                                                                                      </w:divsChild>
                                                                                                    </w:div>
                                                                                                    <w:div w:id="914361358">
                                                                                                      <w:marLeft w:val="0"/>
                                                                                                      <w:marRight w:val="0"/>
                                                                                                      <w:marTop w:val="0"/>
                                                                                                      <w:marBottom w:val="0"/>
                                                                                                      <w:divBdr>
                                                                                                        <w:top w:val="none" w:sz="0" w:space="0" w:color="auto"/>
                                                                                                        <w:left w:val="none" w:sz="0" w:space="0" w:color="auto"/>
                                                                                                        <w:bottom w:val="none" w:sz="0" w:space="0" w:color="auto"/>
                                                                                                        <w:right w:val="none" w:sz="0" w:space="0" w:color="auto"/>
                                                                                                      </w:divBdr>
                                                                                                      <w:divsChild>
                                                                                                        <w:div w:id="402531258">
                                                                                                          <w:marLeft w:val="0"/>
                                                                                                          <w:marRight w:val="0"/>
                                                                                                          <w:marTop w:val="0"/>
                                                                                                          <w:marBottom w:val="0"/>
                                                                                                          <w:divBdr>
                                                                                                            <w:top w:val="none" w:sz="0" w:space="0" w:color="auto"/>
                                                                                                            <w:left w:val="none" w:sz="0" w:space="0" w:color="auto"/>
                                                                                                            <w:bottom w:val="none" w:sz="0" w:space="0" w:color="auto"/>
                                                                                                            <w:right w:val="none" w:sz="0" w:space="0" w:color="auto"/>
                                                                                                          </w:divBdr>
                                                                                                        </w:div>
                                                                                                      </w:divsChild>
                                                                                                    </w:div>
                                                                                                    <w:div w:id="1824545018">
                                                                                                      <w:marLeft w:val="0"/>
                                                                                                      <w:marRight w:val="0"/>
                                                                                                      <w:marTop w:val="0"/>
                                                                                                      <w:marBottom w:val="0"/>
                                                                                                      <w:divBdr>
                                                                                                        <w:top w:val="none" w:sz="0" w:space="0" w:color="auto"/>
                                                                                                        <w:left w:val="none" w:sz="0" w:space="0" w:color="auto"/>
                                                                                                        <w:bottom w:val="none" w:sz="0" w:space="0" w:color="auto"/>
                                                                                                        <w:right w:val="none" w:sz="0" w:space="0" w:color="auto"/>
                                                                                                      </w:divBdr>
                                                                                                      <w:divsChild>
                                                                                                        <w:div w:id="2065785512">
                                                                                                          <w:marLeft w:val="0"/>
                                                                                                          <w:marRight w:val="0"/>
                                                                                                          <w:marTop w:val="0"/>
                                                                                                          <w:marBottom w:val="0"/>
                                                                                                          <w:divBdr>
                                                                                                            <w:top w:val="none" w:sz="0" w:space="0" w:color="auto"/>
                                                                                                            <w:left w:val="none" w:sz="0" w:space="0" w:color="auto"/>
                                                                                                            <w:bottom w:val="none" w:sz="0" w:space="0" w:color="auto"/>
                                                                                                            <w:right w:val="none" w:sz="0" w:space="0" w:color="auto"/>
                                                                                                          </w:divBdr>
                                                                                                        </w:div>
                                                                                                      </w:divsChild>
                                                                                                    </w:div>
                                                                                                    <w:div w:id="906377572">
                                                                                                      <w:marLeft w:val="0"/>
                                                                                                      <w:marRight w:val="0"/>
                                                                                                      <w:marTop w:val="0"/>
                                                                                                      <w:marBottom w:val="0"/>
                                                                                                      <w:divBdr>
                                                                                                        <w:top w:val="none" w:sz="0" w:space="0" w:color="auto"/>
                                                                                                        <w:left w:val="none" w:sz="0" w:space="0" w:color="auto"/>
                                                                                                        <w:bottom w:val="none" w:sz="0" w:space="0" w:color="auto"/>
                                                                                                        <w:right w:val="none" w:sz="0" w:space="0" w:color="auto"/>
                                                                                                      </w:divBdr>
                                                                                                      <w:divsChild>
                                                                                                        <w:div w:id="2127920492">
                                                                                                          <w:marLeft w:val="0"/>
                                                                                                          <w:marRight w:val="0"/>
                                                                                                          <w:marTop w:val="0"/>
                                                                                                          <w:marBottom w:val="0"/>
                                                                                                          <w:divBdr>
                                                                                                            <w:top w:val="none" w:sz="0" w:space="0" w:color="auto"/>
                                                                                                            <w:left w:val="none" w:sz="0" w:space="0" w:color="auto"/>
                                                                                                            <w:bottom w:val="none" w:sz="0" w:space="0" w:color="auto"/>
                                                                                                            <w:right w:val="none" w:sz="0" w:space="0" w:color="auto"/>
                                                                                                          </w:divBdr>
                                                                                                        </w:div>
                                                                                                      </w:divsChild>
                                                                                                    </w:div>
                                                                                                    <w:div w:id="1353728327">
                                                                                                      <w:marLeft w:val="0"/>
                                                                                                      <w:marRight w:val="0"/>
                                                                                                      <w:marTop w:val="0"/>
                                                                                                      <w:marBottom w:val="0"/>
                                                                                                      <w:divBdr>
                                                                                                        <w:top w:val="none" w:sz="0" w:space="0" w:color="auto"/>
                                                                                                        <w:left w:val="none" w:sz="0" w:space="0" w:color="auto"/>
                                                                                                        <w:bottom w:val="none" w:sz="0" w:space="0" w:color="auto"/>
                                                                                                        <w:right w:val="none" w:sz="0" w:space="0" w:color="auto"/>
                                                                                                      </w:divBdr>
                                                                                                      <w:divsChild>
                                                                                                        <w:div w:id="1290018617">
                                                                                                          <w:marLeft w:val="0"/>
                                                                                                          <w:marRight w:val="0"/>
                                                                                                          <w:marTop w:val="0"/>
                                                                                                          <w:marBottom w:val="0"/>
                                                                                                          <w:divBdr>
                                                                                                            <w:top w:val="none" w:sz="0" w:space="0" w:color="auto"/>
                                                                                                            <w:left w:val="none" w:sz="0" w:space="0" w:color="auto"/>
                                                                                                            <w:bottom w:val="none" w:sz="0" w:space="0" w:color="auto"/>
                                                                                                            <w:right w:val="none" w:sz="0" w:space="0" w:color="auto"/>
                                                                                                          </w:divBdr>
                                                                                                        </w:div>
                                                                                                      </w:divsChild>
                                                                                                    </w:div>
                                                                                                    <w:div w:id="1665669789">
                                                                                                      <w:marLeft w:val="0"/>
                                                                                                      <w:marRight w:val="0"/>
                                                                                                      <w:marTop w:val="0"/>
                                                                                                      <w:marBottom w:val="0"/>
                                                                                                      <w:divBdr>
                                                                                                        <w:top w:val="none" w:sz="0" w:space="0" w:color="auto"/>
                                                                                                        <w:left w:val="none" w:sz="0" w:space="0" w:color="auto"/>
                                                                                                        <w:bottom w:val="none" w:sz="0" w:space="0" w:color="auto"/>
                                                                                                        <w:right w:val="none" w:sz="0" w:space="0" w:color="auto"/>
                                                                                                      </w:divBdr>
                                                                                                      <w:divsChild>
                                                                                                        <w:div w:id="1623533388">
                                                                                                          <w:marLeft w:val="0"/>
                                                                                                          <w:marRight w:val="0"/>
                                                                                                          <w:marTop w:val="0"/>
                                                                                                          <w:marBottom w:val="0"/>
                                                                                                          <w:divBdr>
                                                                                                            <w:top w:val="none" w:sz="0" w:space="0" w:color="auto"/>
                                                                                                            <w:left w:val="none" w:sz="0" w:space="0" w:color="auto"/>
                                                                                                            <w:bottom w:val="none" w:sz="0" w:space="0" w:color="auto"/>
                                                                                                            <w:right w:val="none" w:sz="0" w:space="0" w:color="auto"/>
                                                                                                          </w:divBdr>
                                                                                                        </w:div>
                                                                                                        <w:div w:id="38846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9353918">
      <w:bodyDiv w:val="1"/>
      <w:marLeft w:val="0"/>
      <w:marRight w:val="0"/>
      <w:marTop w:val="0"/>
      <w:marBottom w:val="0"/>
      <w:divBdr>
        <w:top w:val="none" w:sz="0" w:space="0" w:color="auto"/>
        <w:left w:val="none" w:sz="0" w:space="0" w:color="auto"/>
        <w:bottom w:val="none" w:sz="0" w:space="0" w:color="auto"/>
        <w:right w:val="none" w:sz="0" w:space="0" w:color="auto"/>
      </w:divBdr>
      <w:divsChild>
        <w:div w:id="1771004778">
          <w:marLeft w:val="0"/>
          <w:marRight w:val="0"/>
          <w:marTop w:val="0"/>
          <w:marBottom w:val="0"/>
          <w:divBdr>
            <w:top w:val="none" w:sz="0" w:space="0" w:color="auto"/>
            <w:left w:val="none" w:sz="0" w:space="0" w:color="auto"/>
            <w:bottom w:val="none" w:sz="0" w:space="0" w:color="auto"/>
            <w:right w:val="none" w:sz="0" w:space="0" w:color="auto"/>
          </w:divBdr>
          <w:divsChild>
            <w:div w:id="789592050">
              <w:marLeft w:val="0"/>
              <w:marRight w:val="0"/>
              <w:marTop w:val="0"/>
              <w:marBottom w:val="0"/>
              <w:divBdr>
                <w:top w:val="none" w:sz="0" w:space="0" w:color="auto"/>
                <w:left w:val="none" w:sz="0" w:space="0" w:color="auto"/>
                <w:bottom w:val="none" w:sz="0" w:space="0" w:color="auto"/>
                <w:right w:val="none" w:sz="0" w:space="0" w:color="auto"/>
              </w:divBdr>
              <w:divsChild>
                <w:div w:id="1254897549">
                  <w:marLeft w:val="0"/>
                  <w:marRight w:val="0"/>
                  <w:marTop w:val="0"/>
                  <w:marBottom w:val="0"/>
                  <w:divBdr>
                    <w:top w:val="none" w:sz="0" w:space="0" w:color="auto"/>
                    <w:left w:val="none" w:sz="0" w:space="0" w:color="auto"/>
                    <w:bottom w:val="none" w:sz="0" w:space="0" w:color="auto"/>
                    <w:right w:val="none" w:sz="0" w:space="0" w:color="auto"/>
                  </w:divBdr>
                  <w:divsChild>
                    <w:div w:id="506335732">
                      <w:marLeft w:val="0"/>
                      <w:marRight w:val="0"/>
                      <w:marTop w:val="0"/>
                      <w:marBottom w:val="0"/>
                      <w:divBdr>
                        <w:top w:val="none" w:sz="0" w:space="0" w:color="auto"/>
                        <w:left w:val="none" w:sz="0" w:space="0" w:color="auto"/>
                        <w:bottom w:val="none" w:sz="0" w:space="0" w:color="auto"/>
                        <w:right w:val="none" w:sz="0" w:space="0" w:color="auto"/>
                      </w:divBdr>
                      <w:divsChild>
                        <w:div w:id="129447190">
                          <w:marLeft w:val="0"/>
                          <w:marRight w:val="0"/>
                          <w:marTop w:val="0"/>
                          <w:marBottom w:val="0"/>
                          <w:divBdr>
                            <w:top w:val="none" w:sz="0" w:space="0" w:color="auto"/>
                            <w:left w:val="none" w:sz="0" w:space="0" w:color="auto"/>
                            <w:bottom w:val="none" w:sz="0" w:space="0" w:color="auto"/>
                            <w:right w:val="none" w:sz="0" w:space="0" w:color="auto"/>
                          </w:divBdr>
                          <w:divsChild>
                            <w:div w:id="444272247">
                              <w:marLeft w:val="0"/>
                              <w:marRight w:val="0"/>
                              <w:marTop w:val="0"/>
                              <w:marBottom w:val="0"/>
                              <w:divBdr>
                                <w:top w:val="none" w:sz="0" w:space="0" w:color="auto"/>
                                <w:left w:val="none" w:sz="0" w:space="0" w:color="auto"/>
                                <w:bottom w:val="none" w:sz="0" w:space="0" w:color="auto"/>
                                <w:right w:val="none" w:sz="0" w:space="0" w:color="auto"/>
                              </w:divBdr>
                              <w:divsChild>
                                <w:div w:id="1709796130">
                                  <w:marLeft w:val="0"/>
                                  <w:marRight w:val="0"/>
                                  <w:marTop w:val="0"/>
                                  <w:marBottom w:val="0"/>
                                  <w:divBdr>
                                    <w:top w:val="none" w:sz="0" w:space="0" w:color="auto"/>
                                    <w:left w:val="none" w:sz="0" w:space="0" w:color="auto"/>
                                    <w:bottom w:val="none" w:sz="0" w:space="0" w:color="auto"/>
                                    <w:right w:val="none" w:sz="0" w:space="0" w:color="auto"/>
                                  </w:divBdr>
                                  <w:divsChild>
                                    <w:div w:id="1600523261">
                                      <w:marLeft w:val="0"/>
                                      <w:marRight w:val="0"/>
                                      <w:marTop w:val="0"/>
                                      <w:marBottom w:val="0"/>
                                      <w:divBdr>
                                        <w:top w:val="none" w:sz="0" w:space="0" w:color="auto"/>
                                        <w:left w:val="none" w:sz="0" w:space="0" w:color="auto"/>
                                        <w:bottom w:val="none" w:sz="0" w:space="0" w:color="auto"/>
                                        <w:right w:val="none" w:sz="0" w:space="0" w:color="auto"/>
                                      </w:divBdr>
                                      <w:divsChild>
                                        <w:div w:id="1635406009">
                                          <w:marLeft w:val="0"/>
                                          <w:marRight w:val="0"/>
                                          <w:marTop w:val="0"/>
                                          <w:marBottom w:val="0"/>
                                          <w:divBdr>
                                            <w:top w:val="none" w:sz="0" w:space="0" w:color="auto"/>
                                            <w:left w:val="none" w:sz="0" w:space="0" w:color="auto"/>
                                            <w:bottom w:val="none" w:sz="0" w:space="0" w:color="auto"/>
                                            <w:right w:val="none" w:sz="0" w:space="0" w:color="auto"/>
                                          </w:divBdr>
                                          <w:divsChild>
                                            <w:div w:id="2129228747">
                                              <w:marLeft w:val="0"/>
                                              <w:marRight w:val="0"/>
                                              <w:marTop w:val="0"/>
                                              <w:marBottom w:val="0"/>
                                              <w:divBdr>
                                                <w:top w:val="none" w:sz="0" w:space="0" w:color="auto"/>
                                                <w:left w:val="none" w:sz="0" w:space="0" w:color="auto"/>
                                                <w:bottom w:val="none" w:sz="0" w:space="0" w:color="auto"/>
                                                <w:right w:val="none" w:sz="0" w:space="0" w:color="auto"/>
                                              </w:divBdr>
                                              <w:divsChild>
                                                <w:div w:id="1778332001">
                                                  <w:marLeft w:val="0"/>
                                                  <w:marRight w:val="0"/>
                                                  <w:marTop w:val="0"/>
                                                  <w:marBottom w:val="0"/>
                                                  <w:divBdr>
                                                    <w:top w:val="none" w:sz="0" w:space="0" w:color="auto"/>
                                                    <w:left w:val="none" w:sz="0" w:space="0" w:color="auto"/>
                                                    <w:bottom w:val="none" w:sz="0" w:space="0" w:color="auto"/>
                                                    <w:right w:val="none" w:sz="0" w:space="0" w:color="auto"/>
                                                  </w:divBdr>
                                                  <w:divsChild>
                                                    <w:div w:id="1995987340">
                                                      <w:marLeft w:val="0"/>
                                                      <w:marRight w:val="0"/>
                                                      <w:marTop w:val="0"/>
                                                      <w:marBottom w:val="0"/>
                                                      <w:divBdr>
                                                        <w:top w:val="single" w:sz="6" w:space="0" w:color="ABABAB"/>
                                                        <w:left w:val="single" w:sz="6" w:space="0" w:color="ABABAB"/>
                                                        <w:bottom w:val="single" w:sz="6" w:space="0" w:color="ABABAB"/>
                                                        <w:right w:val="single" w:sz="6" w:space="0" w:color="ABABAB"/>
                                                      </w:divBdr>
                                                      <w:divsChild>
                                                        <w:div w:id="26221713">
                                                          <w:marLeft w:val="0"/>
                                                          <w:marRight w:val="0"/>
                                                          <w:marTop w:val="0"/>
                                                          <w:marBottom w:val="0"/>
                                                          <w:divBdr>
                                                            <w:top w:val="none" w:sz="0" w:space="0" w:color="auto"/>
                                                            <w:left w:val="none" w:sz="0" w:space="0" w:color="auto"/>
                                                            <w:bottom w:val="none" w:sz="0" w:space="0" w:color="auto"/>
                                                            <w:right w:val="none" w:sz="0" w:space="0" w:color="auto"/>
                                                          </w:divBdr>
                                                          <w:divsChild>
                                                            <w:div w:id="679435037">
                                                              <w:marLeft w:val="0"/>
                                                              <w:marRight w:val="0"/>
                                                              <w:marTop w:val="0"/>
                                                              <w:marBottom w:val="0"/>
                                                              <w:divBdr>
                                                                <w:top w:val="none" w:sz="0" w:space="0" w:color="auto"/>
                                                                <w:left w:val="none" w:sz="0" w:space="0" w:color="auto"/>
                                                                <w:bottom w:val="none" w:sz="0" w:space="0" w:color="auto"/>
                                                                <w:right w:val="none" w:sz="0" w:space="0" w:color="auto"/>
                                                              </w:divBdr>
                                                              <w:divsChild>
                                                                <w:div w:id="2018538422">
                                                                  <w:marLeft w:val="0"/>
                                                                  <w:marRight w:val="0"/>
                                                                  <w:marTop w:val="0"/>
                                                                  <w:marBottom w:val="0"/>
                                                                  <w:divBdr>
                                                                    <w:top w:val="none" w:sz="0" w:space="0" w:color="auto"/>
                                                                    <w:left w:val="none" w:sz="0" w:space="0" w:color="auto"/>
                                                                    <w:bottom w:val="none" w:sz="0" w:space="0" w:color="auto"/>
                                                                    <w:right w:val="none" w:sz="0" w:space="0" w:color="auto"/>
                                                                  </w:divBdr>
                                                                  <w:divsChild>
                                                                    <w:div w:id="1458178645">
                                                                      <w:marLeft w:val="0"/>
                                                                      <w:marRight w:val="0"/>
                                                                      <w:marTop w:val="0"/>
                                                                      <w:marBottom w:val="0"/>
                                                                      <w:divBdr>
                                                                        <w:top w:val="none" w:sz="0" w:space="0" w:color="auto"/>
                                                                        <w:left w:val="none" w:sz="0" w:space="0" w:color="auto"/>
                                                                        <w:bottom w:val="none" w:sz="0" w:space="0" w:color="auto"/>
                                                                        <w:right w:val="none" w:sz="0" w:space="0" w:color="auto"/>
                                                                      </w:divBdr>
                                                                      <w:divsChild>
                                                                        <w:div w:id="914434897">
                                                                          <w:marLeft w:val="0"/>
                                                                          <w:marRight w:val="0"/>
                                                                          <w:marTop w:val="0"/>
                                                                          <w:marBottom w:val="0"/>
                                                                          <w:divBdr>
                                                                            <w:top w:val="none" w:sz="0" w:space="0" w:color="auto"/>
                                                                            <w:left w:val="none" w:sz="0" w:space="0" w:color="auto"/>
                                                                            <w:bottom w:val="none" w:sz="0" w:space="0" w:color="auto"/>
                                                                            <w:right w:val="none" w:sz="0" w:space="0" w:color="auto"/>
                                                                          </w:divBdr>
                                                                          <w:divsChild>
                                                                            <w:div w:id="2040623056">
                                                                              <w:marLeft w:val="0"/>
                                                                              <w:marRight w:val="0"/>
                                                                              <w:marTop w:val="0"/>
                                                                              <w:marBottom w:val="0"/>
                                                                              <w:divBdr>
                                                                                <w:top w:val="none" w:sz="0" w:space="0" w:color="auto"/>
                                                                                <w:left w:val="none" w:sz="0" w:space="0" w:color="auto"/>
                                                                                <w:bottom w:val="none" w:sz="0" w:space="0" w:color="auto"/>
                                                                                <w:right w:val="none" w:sz="0" w:space="0" w:color="auto"/>
                                                                              </w:divBdr>
                                                                              <w:divsChild>
                                                                                <w:div w:id="2056737304">
                                                                                  <w:marLeft w:val="0"/>
                                                                                  <w:marRight w:val="0"/>
                                                                                  <w:marTop w:val="0"/>
                                                                                  <w:marBottom w:val="0"/>
                                                                                  <w:divBdr>
                                                                                    <w:top w:val="none" w:sz="0" w:space="0" w:color="auto"/>
                                                                                    <w:left w:val="none" w:sz="0" w:space="0" w:color="auto"/>
                                                                                    <w:bottom w:val="none" w:sz="0" w:space="0" w:color="auto"/>
                                                                                    <w:right w:val="none" w:sz="0" w:space="0" w:color="auto"/>
                                                                                  </w:divBdr>
                                                                                </w:div>
                                                                                <w:div w:id="34853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4621965">
      <w:bodyDiv w:val="1"/>
      <w:marLeft w:val="0"/>
      <w:marRight w:val="0"/>
      <w:marTop w:val="0"/>
      <w:marBottom w:val="0"/>
      <w:divBdr>
        <w:top w:val="none" w:sz="0" w:space="0" w:color="auto"/>
        <w:left w:val="none" w:sz="0" w:space="0" w:color="auto"/>
        <w:bottom w:val="none" w:sz="0" w:space="0" w:color="auto"/>
        <w:right w:val="none" w:sz="0" w:space="0" w:color="auto"/>
      </w:divBdr>
    </w:div>
    <w:div w:id="2101176402">
      <w:bodyDiv w:val="1"/>
      <w:marLeft w:val="0"/>
      <w:marRight w:val="0"/>
      <w:marTop w:val="0"/>
      <w:marBottom w:val="0"/>
      <w:divBdr>
        <w:top w:val="none" w:sz="0" w:space="0" w:color="auto"/>
        <w:left w:val="none" w:sz="0" w:space="0" w:color="auto"/>
        <w:bottom w:val="none" w:sz="0" w:space="0" w:color="auto"/>
        <w:right w:val="none" w:sz="0" w:space="0" w:color="auto"/>
      </w:divBdr>
    </w:div>
    <w:div w:id="213890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png"/><Relationship Id="rId21" Type="http://schemas.openxmlformats.org/officeDocument/2006/relationships/image" Target="media/image10.png"/><Relationship Id="rId42" Type="http://schemas.openxmlformats.org/officeDocument/2006/relationships/hyperlink" Target="https://www.gfps.com/en-fi/products-solutions/systems/multi-joint.html" TargetMode="External"/><Relationship Id="rId47" Type="http://schemas.openxmlformats.org/officeDocument/2006/relationships/hyperlink" Target="https://www.gfps.com/en-fi/products-solutions/systems/multi-joint.html" TargetMode="External"/><Relationship Id="rId63" Type="http://schemas.openxmlformats.org/officeDocument/2006/relationships/hyperlink" Target="https://domex-group.com/en/offer/water-fittings/repair-fittings/caulker/" TargetMode="External"/><Relationship Id="rId68" Type="http://schemas.openxmlformats.org/officeDocument/2006/relationships/hyperlink" Target="https://domex-group.com/en/offer/water-fittings/repair-fittings/caulker/" TargetMode="External"/><Relationship Id="rId84" Type="http://schemas.openxmlformats.org/officeDocument/2006/relationships/hyperlink" Target="https://www.pamline.com/" TargetMode="External"/><Relationship Id="rId89" Type="http://schemas.openxmlformats.org/officeDocument/2006/relationships/hyperlink" Target="https://www.pamline.com/" TargetMode="External"/><Relationship Id="rId16" Type="http://schemas.openxmlformats.org/officeDocument/2006/relationships/image" Target="media/image5.png"/><Relationship Id="rId107" Type="http://schemas.openxmlformats.org/officeDocument/2006/relationships/hyperlink" Target="https://www.amiblu.com/non-pressure-pipes/" TargetMode="External"/><Relationship Id="rId11" Type="http://schemas.openxmlformats.org/officeDocument/2006/relationships/footer" Target="footer1.xml"/><Relationship Id="rId32" Type="http://schemas.openxmlformats.org/officeDocument/2006/relationships/image" Target="media/image21.png"/><Relationship Id="rId37" Type="http://schemas.openxmlformats.org/officeDocument/2006/relationships/hyperlink" Target="https://www.gfps.com/en-fi/products-solutions/systems/multi-joint.html" TargetMode="External"/><Relationship Id="rId53" Type="http://schemas.openxmlformats.org/officeDocument/2006/relationships/hyperlink" Target="http://www.fucoli-somepal.pt/EN/produtos/produtos/agua-potavel" TargetMode="External"/><Relationship Id="rId58" Type="http://schemas.openxmlformats.org/officeDocument/2006/relationships/image" Target="media/image23.png"/><Relationship Id="rId74" Type="http://schemas.openxmlformats.org/officeDocument/2006/relationships/hyperlink" Target="https://www.pamline.com/" TargetMode="External"/><Relationship Id="rId79" Type="http://schemas.openxmlformats.org/officeDocument/2006/relationships/hyperlink" Target="http://www.european-accreditation.org/ea-members" TargetMode="External"/><Relationship Id="rId102" Type="http://schemas.openxmlformats.org/officeDocument/2006/relationships/hyperlink" Target="https://www.amiblu.com/non-pressure-pipes/" TargetMode="External"/><Relationship Id="rId5" Type="http://schemas.openxmlformats.org/officeDocument/2006/relationships/numbering" Target="numbering.xml"/><Relationship Id="rId90" Type="http://schemas.openxmlformats.org/officeDocument/2006/relationships/hyperlink" Target="https://www.pamline.com/" TargetMode="External"/><Relationship Id="rId95" Type="http://schemas.openxmlformats.org/officeDocument/2006/relationships/hyperlink" Target="https://www.norson.pl/products_files" TargetMode="External"/><Relationship Id="rId22" Type="http://schemas.openxmlformats.org/officeDocument/2006/relationships/image" Target="media/image11.jpeg"/><Relationship Id="rId27" Type="http://schemas.openxmlformats.org/officeDocument/2006/relationships/image" Target="media/image16.png"/><Relationship Id="rId43" Type="http://schemas.openxmlformats.org/officeDocument/2006/relationships/hyperlink" Target="https://www.gfps.com/en-fi/products-solutions/systems/multi-joint.html" TargetMode="External"/><Relationship Id="rId48" Type="http://schemas.openxmlformats.org/officeDocument/2006/relationships/hyperlink" Target="https://www.gfps.com/en-fi/products-solutions/systems/multi-joint.html" TargetMode="External"/><Relationship Id="rId64" Type="http://schemas.openxmlformats.org/officeDocument/2006/relationships/hyperlink" Target="https://domex-group.com/en/offer/water-fittings/repair-fittings/caulker/" TargetMode="External"/><Relationship Id="rId69" Type="http://schemas.openxmlformats.org/officeDocument/2006/relationships/hyperlink" Target="https://domex-group.com/en/offer/water-fittings/repair-fittings/caulker/" TargetMode="External"/><Relationship Id="rId80" Type="http://schemas.openxmlformats.org/officeDocument/2006/relationships/hyperlink" Target="http://www.european-accreditation.org/ea-members" TargetMode="External"/><Relationship Id="rId85" Type="http://schemas.openxmlformats.org/officeDocument/2006/relationships/hyperlink" Target="https://www.pamline.com/" TargetMode="External"/><Relationship Id="rId12" Type="http://schemas.openxmlformats.org/officeDocument/2006/relationships/image" Target="media/image1.png"/><Relationship Id="rId17" Type="http://schemas.openxmlformats.org/officeDocument/2006/relationships/image" Target="media/image6.png"/><Relationship Id="rId33" Type="http://schemas.openxmlformats.org/officeDocument/2006/relationships/image" Target="media/image22.png"/><Relationship Id="rId38" Type="http://schemas.openxmlformats.org/officeDocument/2006/relationships/hyperlink" Target="https://www.gfps.com/en-fi/products-solutions/systems/multi-joint.html" TargetMode="External"/><Relationship Id="rId59" Type="http://schemas.openxmlformats.org/officeDocument/2006/relationships/hyperlink" Target="http://www.fucoli-somepal.pt/EN/produtos/produtos/agua-potavel" TargetMode="External"/><Relationship Id="rId103" Type="http://schemas.openxmlformats.org/officeDocument/2006/relationships/hyperlink" Target="https://www.amiblu.com/non-pressure-pipes/" TargetMode="External"/><Relationship Id="rId108" Type="http://schemas.openxmlformats.org/officeDocument/2006/relationships/fontTable" Target="fontTable.xml"/><Relationship Id="rId54" Type="http://schemas.openxmlformats.org/officeDocument/2006/relationships/hyperlink" Target="http://www.fucoli-somepal.pt/EN/produtos/produtos/agua-potavel" TargetMode="External"/><Relationship Id="rId70" Type="http://schemas.openxmlformats.org/officeDocument/2006/relationships/hyperlink" Target="https://domex-group.com/en/offer/water-fittings/repair-fittings/caulker/" TargetMode="External"/><Relationship Id="rId75" Type="http://schemas.openxmlformats.org/officeDocument/2006/relationships/hyperlink" Target="https://www.pamline.com/" TargetMode="External"/><Relationship Id="rId91" Type="http://schemas.openxmlformats.org/officeDocument/2006/relationships/hyperlink" Target="https://www.norson.pl/products_files" TargetMode="External"/><Relationship Id="rId96" Type="http://schemas.openxmlformats.org/officeDocument/2006/relationships/hyperlink" Target="https://www.norson.pl/products_fil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hyperlink" Target="https://www.gfps.com/en-fi/products-solutions/systems/multi-joint.html" TargetMode="External"/><Relationship Id="rId49" Type="http://schemas.openxmlformats.org/officeDocument/2006/relationships/hyperlink" Target="https://www.gfps.com/en-fi/products-solutions/systems/multi-joint.html" TargetMode="External"/><Relationship Id="rId57" Type="http://schemas.openxmlformats.org/officeDocument/2006/relationships/hyperlink" Target="http://www.fucoli-somepal.pt/EN/produtos/produtos/agua-potavel" TargetMode="External"/><Relationship Id="rId106" Type="http://schemas.openxmlformats.org/officeDocument/2006/relationships/hyperlink" Target="https://www.amiblu.com/non-pressure-pipes/" TargetMode="External"/><Relationship Id="rId10" Type="http://schemas.openxmlformats.org/officeDocument/2006/relationships/endnotes" Target="endnotes.xml"/><Relationship Id="rId31" Type="http://schemas.openxmlformats.org/officeDocument/2006/relationships/image" Target="media/image20.png"/><Relationship Id="rId44" Type="http://schemas.openxmlformats.org/officeDocument/2006/relationships/hyperlink" Target="https://www.gfps.com/en-fi/products-solutions/systems/multi-joint.html" TargetMode="External"/><Relationship Id="rId52" Type="http://schemas.openxmlformats.org/officeDocument/2006/relationships/hyperlink" Target="http://www.fucoli-somepal.pt/EN/produtos/produtos/agua-potavel" TargetMode="External"/><Relationship Id="rId60" Type="http://schemas.openxmlformats.org/officeDocument/2006/relationships/hyperlink" Target="http://www.fucoli-somepal.pt/EN/produtos/produtos/agua-potavel" TargetMode="External"/><Relationship Id="rId65" Type="http://schemas.openxmlformats.org/officeDocument/2006/relationships/hyperlink" Target="https://domex-group.com/en/offer/water-fittings/repair-fittings/caulker/" TargetMode="External"/><Relationship Id="rId73" Type="http://schemas.openxmlformats.org/officeDocument/2006/relationships/hyperlink" Target="https://www.pamline.com/" TargetMode="External"/><Relationship Id="rId78" Type="http://schemas.openxmlformats.org/officeDocument/2006/relationships/hyperlink" Target="https://www.pamline.com/" TargetMode="External"/><Relationship Id="rId81" Type="http://schemas.openxmlformats.org/officeDocument/2006/relationships/hyperlink" Target="https://www.pamline.com/" TargetMode="External"/><Relationship Id="rId86" Type="http://schemas.openxmlformats.org/officeDocument/2006/relationships/hyperlink" Target="https://www.pamline.com/" TargetMode="External"/><Relationship Id="rId94" Type="http://schemas.openxmlformats.org/officeDocument/2006/relationships/hyperlink" Target="https://www.norson.pl/products_files" TargetMode="External"/><Relationship Id="rId99" Type="http://schemas.openxmlformats.org/officeDocument/2006/relationships/hyperlink" Target="https://www.norson.pl/products_files" TargetMode="External"/><Relationship Id="rId101" Type="http://schemas.openxmlformats.org/officeDocument/2006/relationships/hyperlink" Target="https://www.amiblu.com/non-pressure-pipe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7.png"/><Relationship Id="rId39" Type="http://schemas.openxmlformats.org/officeDocument/2006/relationships/hyperlink" Target="https://www.gfps.com/en-fi/products-solutions/systems/multi-joint.html" TargetMode="External"/><Relationship Id="rId109" Type="http://schemas.openxmlformats.org/officeDocument/2006/relationships/theme" Target="theme/theme1.xml"/><Relationship Id="rId34" Type="http://schemas.openxmlformats.org/officeDocument/2006/relationships/hyperlink" Target="https://www.gfps.com/en-fi/products-solutions/systems/multi-joint.html" TargetMode="External"/><Relationship Id="rId50" Type="http://schemas.openxmlformats.org/officeDocument/2006/relationships/hyperlink" Target="http://www.fucoli-somepal.pt/EN/produtos/produtos/agua-potavel" TargetMode="External"/><Relationship Id="rId55" Type="http://schemas.openxmlformats.org/officeDocument/2006/relationships/hyperlink" Target="http://www.fucoli-somepal.pt/EN/produtos/produtos/agua-potavel" TargetMode="External"/><Relationship Id="rId76" Type="http://schemas.openxmlformats.org/officeDocument/2006/relationships/hyperlink" Target="https://www.pamline.com/" TargetMode="External"/><Relationship Id="rId97" Type="http://schemas.openxmlformats.org/officeDocument/2006/relationships/hyperlink" Target="https://www.norson.pl/products_files" TargetMode="External"/><Relationship Id="rId104" Type="http://schemas.openxmlformats.org/officeDocument/2006/relationships/hyperlink" Target="https://www.amiblu.com/non-pressure-pipes/" TargetMode="External"/><Relationship Id="rId7" Type="http://schemas.openxmlformats.org/officeDocument/2006/relationships/settings" Target="settings.xml"/><Relationship Id="rId71" Type="http://schemas.openxmlformats.org/officeDocument/2006/relationships/hyperlink" Target="https://www.pamline.com/" TargetMode="External"/><Relationship Id="rId92" Type="http://schemas.openxmlformats.org/officeDocument/2006/relationships/hyperlink" Target="https://www.norson.pl/products_files" TargetMode="External"/><Relationship Id="rId2" Type="http://schemas.openxmlformats.org/officeDocument/2006/relationships/customXml" Target="../customXml/item2.xml"/><Relationship Id="rId29" Type="http://schemas.openxmlformats.org/officeDocument/2006/relationships/image" Target="media/image18.png"/><Relationship Id="rId24" Type="http://schemas.openxmlformats.org/officeDocument/2006/relationships/image" Target="media/image13.png"/><Relationship Id="rId40" Type="http://schemas.openxmlformats.org/officeDocument/2006/relationships/hyperlink" Target="https://www.gfps.com/en-fi/products-solutions/systems/multi-joint.html" TargetMode="External"/><Relationship Id="rId45" Type="http://schemas.openxmlformats.org/officeDocument/2006/relationships/hyperlink" Target="https://www.gfps.com/en-fi/products-solutions/systems/multi-joint.html" TargetMode="External"/><Relationship Id="rId66" Type="http://schemas.openxmlformats.org/officeDocument/2006/relationships/hyperlink" Target="https://domex-group.com/en/offer/water-fittings/repair-fittings/caulker/" TargetMode="External"/><Relationship Id="rId87" Type="http://schemas.openxmlformats.org/officeDocument/2006/relationships/hyperlink" Target="https://www.pamline.com/" TargetMode="External"/><Relationship Id="rId61" Type="http://schemas.openxmlformats.org/officeDocument/2006/relationships/hyperlink" Target="https://domex-group.com/en/offer/water-fittings/repair-fittings/caulker/" TargetMode="External"/><Relationship Id="rId82" Type="http://schemas.openxmlformats.org/officeDocument/2006/relationships/hyperlink" Target="https://www.pamline.com/" TargetMode="External"/><Relationship Id="rId19" Type="http://schemas.openxmlformats.org/officeDocument/2006/relationships/image" Target="media/image8.png"/><Relationship Id="rId14" Type="http://schemas.openxmlformats.org/officeDocument/2006/relationships/image" Target="media/image3.png"/><Relationship Id="rId30" Type="http://schemas.openxmlformats.org/officeDocument/2006/relationships/image" Target="media/image19.png"/><Relationship Id="rId35" Type="http://schemas.openxmlformats.org/officeDocument/2006/relationships/hyperlink" Target="https://www.gfps.com/en-fi/products-solutions/systems/multi-joint.html" TargetMode="External"/><Relationship Id="rId56" Type="http://schemas.openxmlformats.org/officeDocument/2006/relationships/hyperlink" Target="http://www.fucoli-somepal.pt/EN/produtos/produtos/agua-potavel" TargetMode="External"/><Relationship Id="rId77" Type="http://schemas.openxmlformats.org/officeDocument/2006/relationships/hyperlink" Target="https://www.pamline.com/" TargetMode="External"/><Relationship Id="rId100" Type="http://schemas.openxmlformats.org/officeDocument/2006/relationships/hyperlink" Target="https://www.norson.pl/products_files" TargetMode="External"/><Relationship Id="rId105" Type="http://schemas.openxmlformats.org/officeDocument/2006/relationships/hyperlink" Target="https://www.amiblu.com/non-pressure-pipes/" TargetMode="External"/><Relationship Id="rId8" Type="http://schemas.openxmlformats.org/officeDocument/2006/relationships/webSettings" Target="webSettings.xml"/><Relationship Id="rId51" Type="http://schemas.openxmlformats.org/officeDocument/2006/relationships/hyperlink" Target="http://www.fucoli-somepal.pt/EN/produtos/produtos/agua-potavel" TargetMode="External"/><Relationship Id="rId72" Type="http://schemas.openxmlformats.org/officeDocument/2006/relationships/hyperlink" Target="https://www.pamline.com/" TargetMode="External"/><Relationship Id="rId93" Type="http://schemas.openxmlformats.org/officeDocument/2006/relationships/hyperlink" Target="https://www.norson.pl/products_files" TargetMode="External"/><Relationship Id="rId98" Type="http://schemas.openxmlformats.org/officeDocument/2006/relationships/hyperlink" Target="https://www.norson.pl/products_files" TargetMode="External"/><Relationship Id="rId3" Type="http://schemas.openxmlformats.org/officeDocument/2006/relationships/customXml" Target="../customXml/item3.xml"/><Relationship Id="rId25" Type="http://schemas.openxmlformats.org/officeDocument/2006/relationships/image" Target="media/image14.jpeg"/><Relationship Id="rId46" Type="http://schemas.openxmlformats.org/officeDocument/2006/relationships/hyperlink" Target="https://www.gfps.com/en-fi/products-solutions/systems/multi-joint.html" TargetMode="External"/><Relationship Id="rId67" Type="http://schemas.openxmlformats.org/officeDocument/2006/relationships/hyperlink" Target="https://domex-group.com/en/offer/water-fittings/repair-fittings/caulker/" TargetMode="External"/><Relationship Id="rId20" Type="http://schemas.openxmlformats.org/officeDocument/2006/relationships/image" Target="media/image9.png"/><Relationship Id="rId41" Type="http://schemas.openxmlformats.org/officeDocument/2006/relationships/hyperlink" Target="https://www.gfps.com/en-fi/products-solutions/systems/multi-joint.html" TargetMode="External"/><Relationship Id="rId62" Type="http://schemas.openxmlformats.org/officeDocument/2006/relationships/hyperlink" Target="https://domex-group.com/en/offer/water-fittings/repair-fittings/caulker/" TargetMode="External"/><Relationship Id="rId83" Type="http://schemas.openxmlformats.org/officeDocument/2006/relationships/hyperlink" Target="https://www.pamline.com/" TargetMode="External"/><Relationship Id="rId88" Type="http://schemas.openxmlformats.org/officeDocument/2006/relationships/hyperlink" Target="https://www.pam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5" ma:contentTypeDescription="Kurkite naują dokumentą." ma:contentTypeScope="" ma:versionID="3a52ea26b41887f55ebe60c58d69986a">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7f79c1af0b14a0fdd6e77cb2acec5cd2"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6759e9c-14ca-4d0f-b66a-0508b30e9fc7">
      <UserInfo>
        <DisplayName>Agnė Sinkevičiūtė</DisplayName>
        <AccountId>101</AccountId>
        <AccountType/>
      </UserInfo>
    </SharedWithUsers>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04ED9-C21C-4211-B3C7-ECB14E86A884}"/>
</file>

<file path=customXml/itemProps2.xml><?xml version="1.0" encoding="utf-8"?>
<ds:datastoreItem xmlns:ds="http://schemas.openxmlformats.org/officeDocument/2006/customXml" ds:itemID="{C4583F02-03AA-4982-8111-3F9D113F47A8}">
  <ds:schemaRefs>
    <ds:schemaRef ds:uri="http://schemas.microsoft.com/sharepoint/v3/contenttype/forms"/>
  </ds:schemaRefs>
</ds:datastoreItem>
</file>

<file path=customXml/itemProps3.xml><?xml version="1.0" encoding="utf-8"?>
<ds:datastoreItem xmlns:ds="http://schemas.openxmlformats.org/officeDocument/2006/customXml" ds:itemID="{1F7CC5B9-D77A-477E-80EC-A36F6676CA1C}">
  <ds:schemaRefs>
    <ds:schemaRef ds:uri="http://schemas.microsoft.com/office/2006/metadata/properties"/>
    <ds:schemaRef ds:uri="http://schemas.microsoft.com/office/infopath/2007/PartnerControls"/>
    <ds:schemaRef ds:uri="60da2cae-3f3d-47cd-af26-4a5804e8a6e5"/>
    <ds:schemaRef ds:uri="b6759e9c-14ca-4d0f-b66a-0508b30e9fc7"/>
    <ds:schemaRef ds:uri="ca324349-d413-4174-915f-a64b36af2e10"/>
  </ds:schemaRefs>
</ds:datastoreItem>
</file>

<file path=customXml/itemProps4.xml><?xml version="1.0" encoding="utf-8"?>
<ds:datastoreItem xmlns:ds="http://schemas.openxmlformats.org/officeDocument/2006/customXml" ds:itemID="{DFB04B2D-2B67-46C2-BE01-0A2B00A4F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120</Pages>
  <Words>101517</Words>
  <Characters>57866</Characters>
  <Application>Microsoft Office Word</Application>
  <DocSecurity>0</DocSecurity>
  <Lines>482</Lines>
  <Paragraphs>318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159065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Sveikackaitė</dc:creator>
  <cp:lastModifiedBy>Diana Magelinskaitė</cp:lastModifiedBy>
  <cp:revision>3</cp:revision>
  <cp:lastPrinted>2016-11-22T10:23:00Z</cp:lastPrinted>
  <dcterms:created xsi:type="dcterms:W3CDTF">2024-04-23T19:51:00Z</dcterms:created>
  <dcterms:modified xsi:type="dcterms:W3CDTF">2024-06-26T08:28:00Z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ies>
</file>