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340C8A18"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B1379">
        <w:rPr>
          <w:rFonts w:cs="Arial"/>
          <w:sz w:val="20"/>
          <w:szCs w:val="20"/>
        </w:rPr>
        <w:t xml:space="preserve"> Ž</w:t>
      </w:r>
      <w:r w:rsidR="00AC5745">
        <w:rPr>
          <w:rFonts w:cs="Arial"/>
          <w:sz w:val="20"/>
          <w:szCs w:val="20"/>
        </w:rPr>
        <w:t>monių ugdymo paslaugos</w:t>
      </w:r>
      <w:r w:rsidR="00025963" w:rsidRPr="00AD23DC">
        <w:rPr>
          <w:rFonts w:cs="Arial"/>
        </w:rPr>
        <w:t>.</w:t>
      </w:r>
    </w:p>
    <w:p w14:paraId="3F24026F" w14:textId="4900A2E0"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00341196">
        <w:rPr>
          <w:rFonts w:cs="Arial"/>
          <w:b/>
          <w:sz w:val="20"/>
          <w:szCs w:val="20"/>
        </w:rPr>
        <w:t>arba Pirkėjas</w:t>
      </w:r>
      <w:r w:rsidRPr="00D00AD9">
        <w:rPr>
          <w:rFonts w:cs="Arial"/>
          <w:sz w:val="20"/>
          <w:szCs w:val="20"/>
        </w:rPr>
        <w:t>–</w:t>
      </w:r>
      <w:r w:rsidR="00DE6560">
        <w:rPr>
          <w:rFonts w:cs="Arial"/>
          <w:sz w:val="20"/>
          <w:szCs w:val="20"/>
        </w:rPr>
        <w:t xml:space="preserve"> </w:t>
      </w:r>
      <w:bookmarkStart w:id="0" w:name="_Hlk31698696"/>
      <w:sdt>
        <w:sdtPr>
          <w:id w:val="1799497722"/>
          <w:placeholder>
            <w:docPart w:val="FBAFC1F5D1834B339A1921AF10FDAC37"/>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FB4031">
            <w:t>UAB „VĖJO GŪSIS“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7DB080E9" w:rsidR="00CE17F8" w:rsidRPr="00D00AD9" w:rsidRDefault="0034119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sidR="009B1379">
        <w:rPr>
          <w:rFonts w:cs="Arial"/>
          <w:bCs/>
          <w:sz w:val="20"/>
          <w:szCs w:val="20"/>
        </w:rPr>
        <w:t xml:space="preserve"> Ž</w:t>
      </w:r>
      <w:r>
        <w:rPr>
          <w:rFonts w:cs="Arial"/>
          <w:sz w:val="20"/>
          <w:szCs w:val="20"/>
        </w:rPr>
        <w:t xml:space="preserve">monių ugdymo paslaugos.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09483367"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34119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34119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FB4031">
        <w:rPr>
          <w:rFonts w:cs="Arial"/>
          <w:bCs/>
          <w:sz w:val="20"/>
          <w:szCs w:val="20"/>
        </w:rPr>
        <w:t>2.000,00</w:t>
      </w:r>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34119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774E5424"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34119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63B6A50B" w14:textId="77777777" w:rsidR="00233CBB" w:rsidRDefault="00233CBB" w:rsidP="00233CBB">
      <w:pPr>
        <w:pStyle w:val="ListParagraph"/>
        <w:tabs>
          <w:tab w:val="left" w:pos="426"/>
        </w:tabs>
        <w:spacing w:before="60" w:after="60"/>
        <w:ind w:left="0" w:firstLine="0"/>
        <w:jc w:val="both"/>
        <w:rPr>
          <w:rFonts w:cs="Arial"/>
          <w:bCs/>
          <w:sz w:val="20"/>
          <w:szCs w:val="20"/>
        </w:rPr>
      </w:pPr>
    </w:p>
    <w:bookmarkEnd w:id="4"/>
    <w:p w14:paraId="3DFA6311" w14:textId="511A3001" w:rsidR="002B4BC7" w:rsidRDefault="009B1379"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w:t>
      </w:r>
      <w:r w:rsidR="00AC5745">
        <w:rPr>
          <w:rFonts w:cs="Arial"/>
          <w:b/>
          <w:bCs/>
          <w:sz w:val="20"/>
          <w:szCs w:val="20"/>
        </w:rPr>
        <w:t>monių ugdymo paslaug</w:t>
      </w:r>
      <w:r>
        <w:rPr>
          <w:rFonts w:cs="Arial"/>
          <w:b/>
          <w:bCs/>
          <w:sz w:val="20"/>
          <w:szCs w:val="20"/>
        </w:rPr>
        <w:t>ų</w:t>
      </w:r>
      <w:r w:rsidR="00AC5745">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341196" w14:paraId="44F0F666" w14:textId="77777777" w:rsidTr="00341196">
        <w:trPr>
          <w:trHeight w:val="345"/>
        </w:trPr>
        <w:tc>
          <w:tcPr>
            <w:tcW w:w="1019" w:type="dxa"/>
            <w:shd w:val="clear" w:color="auto" w:fill="BFBFBF" w:themeFill="background1" w:themeFillShade="BF"/>
            <w:vAlign w:val="center"/>
          </w:tcPr>
          <w:p w14:paraId="02927F6F"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Vienetas</w:t>
            </w:r>
          </w:p>
        </w:tc>
      </w:tr>
      <w:tr w:rsidR="003866CE" w:rsidRPr="00341196" w14:paraId="553EE534" w14:textId="77777777" w:rsidTr="00341196">
        <w:trPr>
          <w:trHeight w:val="330"/>
        </w:trPr>
        <w:tc>
          <w:tcPr>
            <w:tcW w:w="1019" w:type="dxa"/>
            <w:vAlign w:val="center"/>
          </w:tcPr>
          <w:p w14:paraId="728FC7CB" w14:textId="29E3F786" w:rsidR="003866CE" w:rsidRPr="00341196" w:rsidRDefault="00AC5745" w:rsidP="003866CE">
            <w:pPr>
              <w:ind w:firstLine="0"/>
              <w:jc w:val="center"/>
              <w:rPr>
                <w:rFonts w:cs="Arial"/>
                <w:bCs/>
                <w:sz w:val="20"/>
                <w:szCs w:val="20"/>
              </w:rPr>
            </w:pPr>
            <w:r w:rsidRPr="00341196">
              <w:rPr>
                <w:rFonts w:cs="Arial"/>
                <w:bCs/>
                <w:sz w:val="20"/>
                <w:szCs w:val="20"/>
              </w:rPr>
              <w:t>1</w:t>
            </w:r>
            <w:r w:rsidR="003866CE" w:rsidRPr="00341196">
              <w:rPr>
                <w:rFonts w:cs="Arial"/>
                <w:bCs/>
                <w:sz w:val="20"/>
                <w:szCs w:val="20"/>
              </w:rPr>
              <w:t>.</w:t>
            </w:r>
          </w:p>
        </w:tc>
        <w:tc>
          <w:tcPr>
            <w:tcW w:w="5360" w:type="dxa"/>
            <w:shd w:val="clear" w:color="auto" w:fill="auto"/>
            <w:vAlign w:val="center"/>
          </w:tcPr>
          <w:p w14:paraId="10F0B7C7" w14:textId="77777777" w:rsidR="003866CE" w:rsidRPr="00341196" w:rsidRDefault="003866CE" w:rsidP="003866CE">
            <w:pPr>
              <w:ind w:left="142" w:firstLine="0"/>
              <w:rPr>
                <w:rFonts w:cs="Arial"/>
                <w:bCs/>
                <w:sz w:val="20"/>
                <w:szCs w:val="20"/>
              </w:rPr>
            </w:pPr>
            <w:r w:rsidRPr="00341196">
              <w:rPr>
                <w:rFonts w:cs="Arial"/>
                <w:sz w:val="20"/>
                <w:szCs w:val="20"/>
              </w:rPr>
              <w:t>Žmonių ugdymo paslauga</w:t>
            </w:r>
          </w:p>
        </w:tc>
        <w:tc>
          <w:tcPr>
            <w:tcW w:w="3260" w:type="dxa"/>
            <w:shd w:val="clear" w:color="auto" w:fill="auto"/>
            <w:vAlign w:val="center"/>
          </w:tcPr>
          <w:p w14:paraId="7DC6F8AC" w14:textId="77777777" w:rsidR="003866CE" w:rsidRPr="00341196" w:rsidRDefault="003866CE" w:rsidP="003866CE">
            <w:pPr>
              <w:ind w:firstLine="0"/>
              <w:jc w:val="center"/>
              <w:rPr>
                <w:rFonts w:cs="Arial"/>
                <w:bCs/>
                <w:sz w:val="20"/>
                <w:szCs w:val="20"/>
              </w:rPr>
            </w:pPr>
            <w:r w:rsidRPr="00341196">
              <w:rPr>
                <w:rFonts w:cs="Arial"/>
                <w:bCs/>
                <w:sz w:val="20"/>
                <w:szCs w:val="20"/>
              </w:rPr>
              <w:t>Valanda</w:t>
            </w:r>
          </w:p>
        </w:tc>
      </w:tr>
      <w:tr w:rsidR="003866CE" w:rsidRPr="00341196" w14:paraId="1DA12D43" w14:textId="77777777" w:rsidTr="00341196">
        <w:trPr>
          <w:trHeight w:val="330"/>
        </w:trPr>
        <w:tc>
          <w:tcPr>
            <w:tcW w:w="1019" w:type="dxa"/>
            <w:vAlign w:val="center"/>
          </w:tcPr>
          <w:p w14:paraId="27BBC98B" w14:textId="518A1599" w:rsidR="003866CE" w:rsidRPr="00341196" w:rsidRDefault="00AC5745" w:rsidP="003866CE">
            <w:pPr>
              <w:ind w:firstLine="0"/>
              <w:jc w:val="center"/>
              <w:rPr>
                <w:rFonts w:cs="Arial"/>
                <w:bCs/>
                <w:sz w:val="20"/>
                <w:szCs w:val="20"/>
              </w:rPr>
            </w:pPr>
            <w:r w:rsidRPr="00341196">
              <w:rPr>
                <w:rFonts w:cs="Arial"/>
                <w:bCs/>
                <w:sz w:val="20"/>
                <w:szCs w:val="20"/>
              </w:rPr>
              <w:t>2</w:t>
            </w:r>
            <w:r w:rsidR="003866CE" w:rsidRPr="00341196">
              <w:rPr>
                <w:rFonts w:cs="Arial"/>
                <w:bCs/>
                <w:sz w:val="20"/>
                <w:szCs w:val="20"/>
              </w:rPr>
              <w:t>.</w:t>
            </w:r>
          </w:p>
        </w:tc>
        <w:tc>
          <w:tcPr>
            <w:tcW w:w="5360" w:type="dxa"/>
            <w:shd w:val="clear" w:color="auto" w:fill="auto"/>
            <w:vAlign w:val="center"/>
          </w:tcPr>
          <w:p w14:paraId="6A2F9AC2" w14:textId="77777777" w:rsidR="003866CE" w:rsidRPr="00341196" w:rsidRDefault="003866CE" w:rsidP="003866CE">
            <w:pPr>
              <w:ind w:left="142" w:firstLine="0"/>
              <w:rPr>
                <w:rFonts w:cs="Arial"/>
                <w:sz w:val="20"/>
                <w:szCs w:val="20"/>
              </w:rPr>
            </w:pPr>
            <w:r w:rsidRPr="00341196">
              <w:rPr>
                <w:rFonts w:cs="Arial"/>
                <w:sz w:val="20"/>
                <w:szCs w:val="20"/>
              </w:rPr>
              <w:t>Žmonių patirties ir motyvacijos paslauga</w:t>
            </w:r>
          </w:p>
        </w:tc>
        <w:tc>
          <w:tcPr>
            <w:tcW w:w="3260" w:type="dxa"/>
            <w:shd w:val="clear" w:color="auto" w:fill="auto"/>
            <w:vAlign w:val="center"/>
          </w:tcPr>
          <w:p w14:paraId="3F50E655" w14:textId="77777777" w:rsidR="003866CE" w:rsidRPr="00341196" w:rsidRDefault="003866CE" w:rsidP="003866CE">
            <w:pPr>
              <w:ind w:firstLine="0"/>
              <w:jc w:val="center"/>
              <w:rPr>
                <w:rFonts w:cs="Arial"/>
                <w:sz w:val="20"/>
                <w:szCs w:val="20"/>
              </w:rPr>
            </w:pPr>
            <w:r w:rsidRPr="0034119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21B6B8C"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B1379">
        <w:rPr>
          <w:rFonts w:cs="Arial"/>
          <w:bCs/>
          <w:sz w:val="20"/>
          <w:szCs w:val="20"/>
        </w:rPr>
        <w:t>Ž</w:t>
      </w:r>
      <w:r w:rsidR="000A0168">
        <w:rPr>
          <w:rFonts w:cs="Arial"/>
          <w:sz w:val="20"/>
          <w:szCs w:val="20"/>
        </w:rPr>
        <w:t>monių ugdymo paslaugas</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9071712"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9B1379">
        <w:rPr>
          <w:rFonts w:cs="Arial"/>
          <w:bCs/>
          <w:sz w:val="20"/>
          <w:szCs w:val="20"/>
        </w:rPr>
        <w:t>Ž</w:t>
      </w:r>
      <w:r w:rsidR="000A0168">
        <w:rPr>
          <w:rFonts w:cs="Arial"/>
          <w:sz w:val="20"/>
          <w:szCs w:val="20"/>
        </w:rPr>
        <w:t>monių ugdymo paslaugos</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66180BDA" w:rsidR="003E1F23" w:rsidRPr="0090702B" w:rsidRDefault="009B1379"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sidRPr="009B1379">
        <w:rPr>
          <w:rFonts w:cs="Arial"/>
          <w:b/>
          <w:bCs/>
          <w:sz w:val="20"/>
          <w:szCs w:val="20"/>
        </w:rPr>
        <w:t>Žmonių ugdymo</w:t>
      </w:r>
      <w:r>
        <w:rPr>
          <w:rFonts w:cs="Arial"/>
          <w:sz w:val="20"/>
          <w:szCs w:val="20"/>
        </w:rPr>
        <w:t xml:space="preserve"> </w:t>
      </w:r>
      <w:r w:rsidR="003E1F23" w:rsidRPr="0090702B">
        <w:rPr>
          <w:rFonts w:cs="Arial"/>
          <w:b/>
          <w:sz w:val="20"/>
          <w:szCs w:val="20"/>
        </w:rPr>
        <w:t>paslaugos</w:t>
      </w:r>
    </w:p>
    <w:p w14:paraId="3F2A66E3" w14:textId="2E555349" w:rsidR="003E1F23" w:rsidRDefault="009B1379" w:rsidP="003E1F23">
      <w:pPr>
        <w:tabs>
          <w:tab w:val="left" w:pos="284"/>
          <w:tab w:val="left" w:pos="567"/>
        </w:tabs>
        <w:spacing w:before="60" w:after="60"/>
        <w:ind w:firstLine="0"/>
        <w:jc w:val="both"/>
        <w:rPr>
          <w:rFonts w:cs="Arial"/>
          <w:sz w:val="20"/>
          <w:szCs w:val="20"/>
        </w:rPr>
      </w:pPr>
      <w:r>
        <w:rPr>
          <w:rFonts w:cs="Arial"/>
          <w:sz w:val="20"/>
          <w:szCs w:val="20"/>
        </w:rPr>
        <w:t>Ž</w:t>
      </w:r>
      <w:r w:rsidR="00AC5745">
        <w:rPr>
          <w:rFonts w:cs="Arial"/>
          <w:sz w:val="20"/>
          <w:szCs w:val="20"/>
        </w:rPr>
        <w:t>monių ugdymo paslaug</w:t>
      </w:r>
      <w:r w:rsidR="000A0168">
        <w:rPr>
          <w:rFonts w:cs="Arial"/>
          <w:sz w:val="20"/>
          <w:szCs w:val="20"/>
        </w:rPr>
        <w:t>a</w:t>
      </w:r>
      <w:r w:rsidR="00AC5745">
        <w:rPr>
          <w:rFonts w:cs="Arial"/>
          <w:sz w:val="20"/>
          <w:szCs w:val="20"/>
        </w:rPr>
        <w:t xml:space="preserve">s </w:t>
      </w:r>
      <w:r w:rsidR="003E1F23" w:rsidRPr="0090702B">
        <w:rPr>
          <w:rFonts w:cs="Arial"/>
          <w:sz w:val="20"/>
          <w:szCs w:val="20"/>
        </w:rPr>
        <w:t>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5745">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6621D82F" w14:textId="77777777" w:rsidTr="00AC5745">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2B54B" w14:textId="11897DEC" w:rsidR="00BD743B" w:rsidRPr="00324154" w:rsidRDefault="00AC5745" w:rsidP="00697D9A">
            <w:pPr>
              <w:jc w:val="center"/>
              <w:rPr>
                <w:rFonts w:eastAsia="Times New Roman" w:cs="Arial"/>
                <w:color w:val="000000"/>
                <w:sz w:val="20"/>
                <w:szCs w:val="20"/>
                <w:lang w:eastAsia="lt-LT"/>
              </w:rPr>
            </w:pPr>
            <w:r>
              <w:rPr>
                <w:rFonts w:eastAsia="Times New Roman" w:cs="Arial"/>
                <w:color w:val="000000"/>
                <w:sz w:val="20"/>
                <w:szCs w:val="20"/>
                <w:lang w:eastAsia="lt-LT"/>
              </w:rPr>
              <w:t>1</w:t>
            </w:r>
            <w:r w:rsidR="00BD743B" w:rsidRPr="00324154">
              <w:rPr>
                <w:rFonts w:eastAsia="Times New Roman" w:cs="Arial"/>
                <w:color w:val="000000"/>
                <w:sz w:val="20"/>
                <w:szCs w:val="20"/>
                <w:lang w:eastAsia="lt-LT"/>
              </w:rPr>
              <w:t>.</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1E306" w14:textId="77777777" w:rsidR="00BD743B" w:rsidRPr="00324154" w:rsidRDefault="00BD743B" w:rsidP="00BD743B">
            <w:pPr>
              <w:ind w:firstLine="22"/>
              <w:rPr>
                <w:rFonts w:eastAsia="Times New Roman" w:cs="Arial"/>
                <w:color w:val="000000"/>
                <w:sz w:val="20"/>
                <w:szCs w:val="20"/>
                <w:lang w:eastAsia="lt-LT"/>
              </w:rPr>
            </w:pPr>
            <w:r w:rsidRPr="00324154">
              <w:rPr>
                <w:rFonts w:eastAsia="Times New Roman" w:cs="Arial"/>
                <w:color w:val="000000"/>
                <w:sz w:val="20"/>
                <w:szCs w:val="20"/>
                <w:lang w:eastAsia="lt-LT"/>
              </w:rPr>
              <w:t>Žmonių ugdymo paslauga</w:t>
            </w:r>
          </w:p>
        </w:tc>
        <w:tc>
          <w:tcPr>
            <w:tcW w:w="6237" w:type="dxa"/>
            <w:tcBorders>
              <w:top w:val="nil"/>
              <w:left w:val="nil"/>
              <w:bottom w:val="single" w:sz="4" w:space="0" w:color="auto"/>
              <w:right w:val="single" w:sz="4" w:space="0" w:color="auto"/>
            </w:tcBorders>
            <w:shd w:val="clear" w:color="auto" w:fill="auto"/>
            <w:vAlign w:val="center"/>
            <w:hideMark/>
          </w:tcPr>
          <w:p w14:paraId="2E2F42C9" w14:textId="77777777" w:rsidR="00BD743B" w:rsidRPr="00324154" w:rsidRDefault="00BD743B" w:rsidP="00BD743B">
            <w:pPr>
              <w:ind w:firstLine="50"/>
              <w:rPr>
                <w:rFonts w:eastAsia="Times New Roman" w:cs="Arial"/>
                <w:color w:val="000000"/>
                <w:sz w:val="20"/>
                <w:szCs w:val="20"/>
                <w:lang w:eastAsia="lt-LT"/>
              </w:rPr>
            </w:pPr>
            <w:r w:rsidRPr="00324154">
              <w:rPr>
                <w:rFonts w:eastAsia="Verdana" w:cs="Arial"/>
                <w:color w:val="000000"/>
                <w:sz w:val="20"/>
                <w:szCs w:val="20"/>
                <w:lang w:eastAsia="lt-LT"/>
              </w:rPr>
              <w:t>Mokymų plano parengimas</w:t>
            </w:r>
          </w:p>
        </w:tc>
      </w:tr>
      <w:tr w:rsidR="00BD743B" w:rsidRPr="00324154" w14:paraId="5C9698F1" w14:textId="77777777" w:rsidTr="00AC5745">
        <w:trPr>
          <w:trHeight w:val="300"/>
        </w:trPr>
        <w:tc>
          <w:tcPr>
            <w:tcW w:w="851" w:type="dxa"/>
            <w:vMerge/>
            <w:tcBorders>
              <w:left w:val="single" w:sz="4" w:space="0" w:color="auto"/>
              <w:right w:val="single" w:sz="4" w:space="0" w:color="auto"/>
            </w:tcBorders>
            <w:vAlign w:val="center"/>
            <w:hideMark/>
          </w:tcPr>
          <w:p w14:paraId="3B6F61A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3B016688"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3FC751B6"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Mokymų/programų turinio kūrimas</w:t>
            </w:r>
          </w:p>
        </w:tc>
      </w:tr>
      <w:tr w:rsidR="00BD743B" w:rsidRPr="00324154" w14:paraId="7F9A90C1" w14:textId="77777777" w:rsidTr="00AC5745">
        <w:trPr>
          <w:trHeight w:val="300"/>
        </w:trPr>
        <w:tc>
          <w:tcPr>
            <w:tcW w:w="851" w:type="dxa"/>
            <w:vMerge/>
            <w:tcBorders>
              <w:left w:val="single" w:sz="4" w:space="0" w:color="auto"/>
              <w:right w:val="single" w:sz="4" w:space="0" w:color="auto"/>
            </w:tcBorders>
            <w:vAlign w:val="center"/>
            <w:hideMark/>
          </w:tcPr>
          <w:p w14:paraId="18764FF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DE748BF"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CDE84D3"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Dalyvavimo atviruosiuose mokymuose organizavimas</w:t>
            </w:r>
          </w:p>
        </w:tc>
      </w:tr>
      <w:tr w:rsidR="00BD743B" w:rsidRPr="00324154" w14:paraId="07777C68" w14:textId="77777777" w:rsidTr="00AC5745">
        <w:trPr>
          <w:trHeight w:val="300"/>
        </w:trPr>
        <w:tc>
          <w:tcPr>
            <w:tcW w:w="851" w:type="dxa"/>
            <w:vMerge/>
            <w:tcBorders>
              <w:left w:val="single" w:sz="4" w:space="0" w:color="auto"/>
              <w:right w:val="single" w:sz="4" w:space="0" w:color="auto"/>
            </w:tcBorders>
            <w:vAlign w:val="center"/>
            <w:hideMark/>
          </w:tcPr>
          <w:p w14:paraId="67B030E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D51D4D4"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75EB5F5"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Vidinių mokymų organizavimas</w:t>
            </w:r>
          </w:p>
        </w:tc>
      </w:tr>
      <w:tr w:rsidR="00BD743B" w:rsidRPr="00324154" w14:paraId="59D631D5" w14:textId="77777777" w:rsidTr="00AC5745">
        <w:trPr>
          <w:trHeight w:val="300"/>
        </w:trPr>
        <w:tc>
          <w:tcPr>
            <w:tcW w:w="851" w:type="dxa"/>
            <w:vMerge/>
            <w:tcBorders>
              <w:left w:val="single" w:sz="4" w:space="0" w:color="auto"/>
              <w:right w:val="single" w:sz="4" w:space="0" w:color="auto"/>
            </w:tcBorders>
            <w:vAlign w:val="center"/>
            <w:hideMark/>
          </w:tcPr>
          <w:p w14:paraId="0DEC53C3"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3E56193C"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812F1E2"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Centralizuotų mokymų organizavimas</w:t>
            </w:r>
          </w:p>
        </w:tc>
      </w:tr>
      <w:tr w:rsidR="00BD743B" w:rsidRPr="00324154" w14:paraId="4269075C" w14:textId="77777777" w:rsidTr="00AC5745">
        <w:trPr>
          <w:trHeight w:val="300"/>
        </w:trPr>
        <w:tc>
          <w:tcPr>
            <w:tcW w:w="851" w:type="dxa"/>
            <w:vMerge/>
            <w:tcBorders>
              <w:left w:val="single" w:sz="4" w:space="0" w:color="auto"/>
              <w:right w:val="single" w:sz="4" w:space="0" w:color="auto"/>
            </w:tcBorders>
            <w:vAlign w:val="center"/>
            <w:hideMark/>
          </w:tcPr>
          <w:p w14:paraId="0942A434"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CA220FA"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2D7F89A"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Papildomos paslaugos, susijusios su mokymais (kainodaroje Papildomos ŽI paslaugos)</w:t>
            </w:r>
          </w:p>
        </w:tc>
      </w:tr>
      <w:tr w:rsidR="00BD743B" w:rsidRPr="00324154" w14:paraId="1A37918C" w14:textId="77777777" w:rsidTr="00AC5745">
        <w:trPr>
          <w:trHeight w:val="300"/>
        </w:trPr>
        <w:tc>
          <w:tcPr>
            <w:tcW w:w="851" w:type="dxa"/>
            <w:vMerge/>
            <w:tcBorders>
              <w:left w:val="single" w:sz="4" w:space="0" w:color="auto"/>
              <w:right w:val="single" w:sz="4" w:space="0" w:color="auto"/>
            </w:tcBorders>
            <w:vAlign w:val="center"/>
            <w:hideMark/>
          </w:tcPr>
          <w:p w14:paraId="524C1EFA"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D4D2C65"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4ACF4C9"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Elektroninių mokymų administravimas</w:t>
            </w:r>
          </w:p>
        </w:tc>
      </w:tr>
      <w:tr w:rsidR="00BD743B" w:rsidRPr="00324154" w14:paraId="2878D997" w14:textId="77777777" w:rsidTr="00AC5745">
        <w:trPr>
          <w:trHeight w:val="300"/>
        </w:trPr>
        <w:tc>
          <w:tcPr>
            <w:tcW w:w="851" w:type="dxa"/>
            <w:vMerge/>
            <w:tcBorders>
              <w:left w:val="single" w:sz="4" w:space="0" w:color="auto"/>
              <w:right w:val="single" w:sz="4" w:space="0" w:color="auto"/>
            </w:tcBorders>
            <w:vAlign w:val="center"/>
            <w:hideMark/>
          </w:tcPr>
          <w:p w14:paraId="60D7691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2E8AC1E"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31FDD47"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Adaptacinis laikotarpis</w:t>
            </w:r>
          </w:p>
        </w:tc>
      </w:tr>
      <w:tr w:rsidR="00BD743B" w:rsidRPr="00324154" w14:paraId="250E7F50" w14:textId="77777777" w:rsidTr="00AC5745">
        <w:trPr>
          <w:trHeight w:val="300"/>
        </w:trPr>
        <w:tc>
          <w:tcPr>
            <w:tcW w:w="851" w:type="dxa"/>
            <w:vMerge/>
            <w:tcBorders>
              <w:left w:val="single" w:sz="4" w:space="0" w:color="auto"/>
              <w:right w:val="single" w:sz="4" w:space="0" w:color="auto"/>
            </w:tcBorders>
            <w:vAlign w:val="center"/>
            <w:hideMark/>
          </w:tcPr>
          <w:p w14:paraId="3F4045CE"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FC2C269"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DA8F011"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Ugdymo programos</w:t>
            </w:r>
          </w:p>
        </w:tc>
      </w:tr>
      <w:tr w:rsidR="00BD743B" w:rsidRPr="00324154" w14:paraId="09B97B29" w14:textId="77777777" w:rsidTr="00AC5745">
        <w:trPr>
          <w:trHeight w:val="300"/>
        </w:trPr>
        <w:tc>
          <w:tcPr>
            <w:tcW w:w="851" w:type="dxa"/>
            <w:vMerge/>
            <w:tcBorders>
              <w:left w:val="single" w:sz="4" w:space="0" w:color="auto"/>
              <w:right w:val="single" w:sz="4" w:space="0" w:color="auto"/>
            </w:tcBorders>
            <w:vAlign w:val="center"/>
            <w:hideMark/>
          </w:tcPr>
          <w:p w14:paraId="3836F05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EADF525"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25C3D"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Konsultacijos</w:t>
            </w:r>
          </w:p>
        </w:tc>
      </w:tr>
      <w:tr w:rsidR="00BD743B" w:rsidRPr="00324154" w14:paraId="583A8032" w14:textId="77777777" w:rsidTr="00AC5745">
        <w:trPr>
          <w:trHeight w:val="300"/>
        </w:trPr>
        <w:tc>
          <w:tcPr>
            <w:tcW w:w="851" w:type="dxa"/>
            <w:vMerge/>
            <w:tcBorders>
              <w:left w:val="single" w:sz="4" w:space="0" w:color="auto"/>
              <w:right w:val="single" w:sz="4" w:space="0" w:color="auto"/>
            </w:tcBorders>
            <w:vAlign w:val="center"/>
            <w:hideMark/>
          </w:tcPr>
          <w:p w14:paraId="2BB6960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6A77FD7"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32E00C09"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Projektinė veikla</w:t>
            </w:r>
          </w:p>
        </w:tc>
      </w:tr>
      <w:tr w:rsidR="00BD743B" w:rsidRPr="00324154" w14:paraId="621993C6" w14:textId="77777777" w:rsidTr="00AC5745">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153E6" w14:textId="2AFC10DF" w:rsidR="00BD743B" w:rsidRPr="007115E6" w:rsidRDefault="00AC5745" w:rsidP="00697D9A">
            <w:pPr>
              <w:jc w:val="center"/>
              <w:rPr>
                <w:rFonts w:eastAsia="Times New Roman" w:cs="Arial"/>
                <w:sz w:val="20"/>
                <w:szCs w:val="20"/>
                <w:lang w:eastAsia="lt-LT"/>
              </w:rPr>
            </w:pPr>
            <w:r>
              <w:rPr>
                <w:rFonts w:eastAsia="Times New Roman" w:cs="Arial"/>
                <w:sz w:val="20"/>
                <w:szCs w:val="20"/>
                <w:lang w:eastAsia="lt-LT"/>
              </w:rPr>
              <w:t>2</w:t>
            </w:r>
            <w:r w:rsidR="00BD743B" w:rsidRPr="007115E6">
              <w:rPr>
                <w:rFonts w:eastAsia="Times New Roman" w:cs="Arial"/>
                <w:sz w:val="20"/>
                <w:szCs w:val="20"/>
                <w:lang w:eastAsia="lt-LT"/>
              </w:rPr>
              <w:t>.</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C678A"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Žmonių patirties ir motyvacijos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68CC97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Žmonių patirties ir motyvacijos vystymas bei administravimas</w:t>
            </w:r>
          </w:p>
        </w:tc>
      </w:tr>
      <w:tr w:rsidR="00BD743B" w:rsidRPr="00324154" w14:paraId="2138F75C" w14:textId="77777777" w:rsidTr="00AC5745">
        <w:trPr>
          <w:trHeight w:val="300"/>
        </w:trPr>
        <w:tc>
          <w:tcPr>
            <w:tcW w:w="851" w:type="dxa"/>
            <w:vMerge/>
            <w:tcBorders>
              <w:left w:val="single" w:sz="4" w:space="0" w:color="auto"/>
              <w:right w:val="single" w:sz="4" w:space="0" w:color="auto"/>
            </w:tcBorders>
            <w:vAlign w:val="center"/>
            <w:hideMark/>
          </w:tcPr>
          <w:p w14:paraId="0A46FFF4"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0D5F221" w14:textId="77777777" w:rsidR="00BD743B" w:rsidRPr="007115E6" w:rsidRDefault="00BD743B" w:rsidP="00697D9A">
            <w:pPr>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B6C89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13FF50E2" w14:textId="77777777" w:rsidTr="00AC5745">
        <w:trPr>
          <w:trHeight w:val="300"/>
        </w:trPr>
        <w:tc>
          <w:tcPr>
            <w:tcW w:w="851" w:type="dxa"/>
            <w:vMerge/>
            <w:tcBorders>
              <w:left w:val="single" w:sz="4" w:space="0" w:color="auto"/>
              <w:bottom w:val="single" w:sz="4" w:space="0" w:color="auto"/>
              <w:right w:val="single" w:sz="4" w:space="0" w:color="auto"/>
            </w:tcBorders>
            <w:vAlign w:val="center"/>
            <w:hideMark/>
          </w:tcPr>
          <w:p w14:paraId="21763CF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00EBB6F" w14:textId="77777777" w:rsidR="00BD743B" w:rsidRPr="007115E6" w:rsidRDefault="00BD743B" w:rsidP="00697D9A">
            <w:pPr>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395F0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Projektinė veikla</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6"/>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56F23" w14:textId="77777777" w:rsidR="00BC3976" w:rsidRDefault="00BC3976" w:rsidP="00427694">
      <w:r>
        <w:separator/>
      </w:r>
    </w:p>
  </w:endnote>
  <w:endnote w:type="continuationSeparator" w:id="0">
    <w:p w14:paraId="79643672" w14:textId="77777777" w:rsidR="00BC3976" w:rsidRDefault="00BC3976"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6F7F" w14:textId="77777777" w:rsidR="00BC3976" w:rsidRDefault="00BC3976" w:rsidP="00427694">
      <w:r>
        <w:separator/>
      </w:r>
    </w:p>
  </w:footnote>
  <w:footnote w:type="continuationSeparator" w:id="0">
    <w:p w14:paraId="0FF718BA" w14:textId="77777777" w:rsidR="00BC3976" w:rsidRDefault="00BC3976"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A0168"/>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1F6993"/>
    <w:rsid w:val="00205616"/>
    <w:rsid w:val="00221B57"/>
    <w:rsid w:val="00233CBB"/>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1196"/>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1FCC"/>
    <w:rsid w:val="00924F7D"/>
    <w:rsid w:val="00926949"/>
    <w:rsid w:val="00933309"/>
    <w:rsid w:val="00935514"/>
    <w:rsid w:val="00946C35"/>
    <w:rsid w:val="00946F60"/>
    <w:rsid w:val="00952518"/>
    <w:rsid w:val="00961423"/>
    <w:rsid w:val="00977724"/>
    <w:rsid w:val="00985E83"/>
    <w:rsid w:val="00993BA2"/>
    <w:rsid w:val="009A3EE4"/>
    <w:rsid w:val="009A63CF"/>
    <w:rsid w:val="009B1379"/>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5745"/>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C3976"/>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74794"/>
    <w:rsid w:val="00F8403C"/>
    <w:rsid w:val="00F86E1C"/>
    <w:rsid w:val="00FA6D81"/>
    <w:rsid w:val="00FA7389"/>
    <w:rsid w:val="00FB17BD"/>
    <w:rsid w:val="00FB4031"/>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AFC1F5D1834B339A1921AF10FDAC37"/>
        <w:category>
          <w:name w:val="General"/>
          <w:gallery w:val="placeholder"/>
        </w:category>
        <w:types>
          <w:type w:val="bbPlcHdr"/>
        </w:types>
        <w:behaviors>
          <w:behavior w:val="content"/>
        </w:behaviors>
        <w:guid w:val="{55FF4E08-3283-4F30-BE3F-70F1CF18702A}"/>
      </w:docPartPr>
      <w:docPartBody>
        <w:p w:rsidR="00334A0F" w:rsidRDefault="001142D6" w:rsidP="001142D6">
          <w:pPr>
            <w:pStyle w:val="FBAFC1F5D1834B339A1921AF10FDAC37"/>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D6"/>
    <w:rsid w:val="001142D6"/>
    <w:rsid w:val="001623FC"/>
    <w:rsid w:val="00334A0F"/>
    <w:rsid w:val="00555571"/>
    <w:rsid w:val="00A911A0"/>
    <w:rsid w:val="00C47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AFC1F5D1834B339A1921AF10FDAC37">
    <w:name w:val="FBAFC1F5D1834B339A1921AF10FDAC37"/>
    <w:rsid w:val="00114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760E8AB1-C6CF-4D62-9048-F299B292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Pages>
  <Words>2598</Words>
  <Characters>1482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Živilė Kasparavičienė</cp:lastModifiedBy>
  <cp:revision>46</cp:revision>
  <dcterms:created xsi:type="dcterms:W3CDTF">2019-11-20T08:52:00Z</dcterms:created>
  <dcterms:modified xsi:type="dcterms:W3CDTF">2020-12-16T11:10:00Z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