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B67B4" w14:textId="1302F517"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355B55E4" w:rsidR="002527A0" w:rsidRDefault="00EB0289" w:rsidP="002527A0">
          <w:pPr>
            <w:spacing w:after="0" w:line="259" w:lineRule="auto"/>
            <w:jc w:val="center"/>
            <w:rPr>
              <w:rFonts w:eastAsia="Calibri"/>
              <w:b/>
              <w:szCs w:val="24"/>
            </w:rPr>
          </w:pPr>
          <w:r w:rsidRPr="00EB0289">
            <w:rPr>
              <w:rFonts w:eastAsia="Calibri"/>
              <w:b/>
              <w:szCs w:val="24"/>
            </w:rPr>
            <w:t>(PU-12652/24) Elektros, statinių, vandens ir nuotekų, šilumos ir dujų, oro kondicionavimo ir vėdinimo sistemų ūkių priežiūros paslaugos</w:t>
          </w:r>
        </w:p>
        <w:p w14:paraId="326F2C9F" w14:textId="7A1CE0BC" w:rsidR="00EB0289" w:rsidRPr="00E87C18" w:rsidRDefault="00E87C18" w:rsidP="002527A0">
          <w:pPr>
            <w:spacing w:after="0" w:line="259" w:lineRule="auto"/>
            <w:jc w:val="center"/>
            <w:rPr>
              <w:rFonts w:eastAsia="Calibri"/>
              <w:bCs/>
              <w:szCs w:val="24"/>
              <w:lang w:eastAsia="ar-SA"/>
            </w:rPr>
          </w:pPr>
          <w:r w:rsidRPr="00E87C18">
            <w:rPr>
              <w:rFonts w:eastAsia="Calibri"/>
              <w:b/>
              <w:szCs w:val="24"/>
            </w:rPr>
            <w:t>1 pirkimo dalis – Pietų regionas</w:t>
          </w: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034CB98E" w:rsidR="002527A0" w:rsidRPr="00C71DA7" w:rsidRDefault="00C52798" w:rsidP="002527A0">
          <w:pPr>
            <w:spacing w:after="0" w:line="259" w:lineRule="auto"/>
            <w:jc w:val="center"/>
            <w:rPr>
              <w:rFonts w:eastAsia="Calibri"/>
              <w:szCs w:val="24"/>
              <w:lang w:eastAsia="ar-SA"/>
            </w:rPr>
          </w:pPr>
          <w:r w:rsidRPr="00C71DA7">
            <w:rPr>
              <w:rFonts w:eastAsia="Calibri"/>
              <w:szCs w:val="24"/>
              <w:lang w:eastAsia="ar-SA"/>
            </w:rPr>
            <w:t>202</w:t>
          </w:r>
          <w:r>
            <w:rPr>
              <w:rFonts w:eastAsia="Calibri"/>
              <w:szCs w:val="24"/>
              <w:lang w:eastAsia="ar-SA"/>
            </w:rPr>
            <w:t>4</w:t>
          </w:r>
          <w:r w:rsidRPr="00C71DA7">
            <w:rPr>
              <w:rFonts w:eastAsia="Calibri"/>
              <w:szCs w:val="24"/>
              <w:lang w:eastAsia="ar-SA"/>
            </w:rPr>
            <w:t xml:space="preserve"> </w:t>
          </w:r>
          <w:r w:rsidR="002527A0" w:rsidRPr="00C71DA7">
            <w:rPr>
              <w:rFonts w:eastAsia="Calibri"/>
              <w:szCs w:val="24"/>
              <w:lang w:eastAsia="ar-SA"/>
            </w:rPr>
            <w:t xml:space="preserve">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r w:rsidR="002527A0" w:rsidRPr="002527A0">
                    <w:rPr>
                      <w:rFonts w:eastAsia="Calibri"/>
                      <w:szCs w:val="24"/>
                    </w:rPr>
                    <w:t>_________</w:t>
                  </w:r>
                </w:sdtContent>
              </w:sdt>
              <w:bookmarkEnd w:id="2"/>
            </w:sdtContent>
          </w:sdt>
          <w:r w:rsidR="002527A0" w:rsidRPr="00C71DA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689E4551"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howingPlcHdr/>
        </w:sdtPr>
        <w:sdtEndPr>
          <w:rPr>
            <w:shd w:val="clear" w:color="auto" w:fill="auto"/>
          </w:rPr>
        </w:sdtEndPr>
        <w:sdtContent>
          <w:r w:rsidR="00C41E69" w:rsidRPr="00CC3409">
            <w:rPr>
              <w:rStyle w:val="Vietosrezervavimoenklotekstas"/>
            </w:rPr>
            <w:t>Click or tap here to enter text.</w:t>
          </w:r>
        </w:sdtContent>
      </w:sdt>
      <w:r w:rsidRPr="002527A0">
        <w:rPr>
          <w:rFonts w:eastAsia="Calibri"/>
          <w:szCs w:val="24"/>
        </w:rPr>
        <w:t>, veikiančio</w:t>
      </w:r>
      <w:r w:rsidR="00681D60">
        <w:rPr>
          <w:rFonts w:eastAsia="Calibri"/>
          <w:szCs w:val="24"/>
        </w:rPr>
        <w:t xml:space="preserve"> (-</w:t>
      </w:r>
      <w:proofErr w:type="spellStart"/>
      <w:r w:rsidR="00681D60">
        <w:rPr>
          <w:rFonts w:eastAsia="Calibri"/>
          <w:szCs w:val="24"/>
        </w:rPr>
        <w:t>ios</w:t>
      </w:r>
      <w:proofErr w:type="spellEnd"/>
      <w:r w:rsidR="00681D60">
        <w:rPr>
          <w:rFonts w:eastAsia="Calibri"/>
          <w:szCs w:val="24"/>
        </w:rPr>
        <w:t>)</w:t>
      </w:r>
      <w:r w:rsidRPr="002527A0">
        <w:rPr>
          <w:rFonts w:eastAsia="Calibri"/>
          <w:szCs w:val="24"/>
        </w:rPr>
        <w:t xml:space="preserve"> pagal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18DD1F83" w:rsidR="002527A0" w:rsidRPr="00C71DA7" w:rsidRDefault="00000000" w:rsidP="002527A0">
      <w:pPr>
        <w:spacing w:after="0"/>
        <w:jc w:val="both"/>
        <w:rPr>
          <w:rFonts w:eastAsia="Arial Unicode MS"/>
          <w:szCs w:val="24"/>
          <w:lang w:val="pt-PT"/>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E87C18" w:rsidRPr="00E87C18">
            <w:rPr>
              <w:rFonts w:eastAsia="Arial Unicode MS"/>
              <w:b/>
              <w:szCs w:val="20"/>
              <w:lang w:eastAsia="lt-LT"/>
            </w:rPr>
            <w:t>UAB "</w:t>
          </w:r>
          <w:proofErr w:type="spellStart"/>
          <w:r w:rsidR="00E87C18" w:rsidRPr="00E87C18">
            <w:rPr>
              <w:rFonts w:eastAsia="Arial Unicode MS"/>
              <w:b/>
              <w:szCs w:val="20"/>
              <w:lang w:eastAsia="lt-LT"/>
            </w:rPr>
            <w:t>Corpus</w:t>
          </w:r>
          <w:proofErr w:type="spellEnd"/>
          <w:r w:rsidR="00E87C18" w:rsidRPr="00E87C18">
            <w:rPr>
              <w:rFonts w:eastAsia="Arial Unicode MS"/>
              <w:b/>
              <w:szCs w:val="20"/>
              <w:lang w:eastAsia="lt-LT"/>
            </w:rPr>
            <w:t xml:space="preserve"> Pro"</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r w:rsidR="00E87C18" w:rsidRPr="00E87C18">
            <w:rPr>
              <w:rFonts w:eastAsia="Arial Unicode MS"/>
              <w:szCs w:val="24"/>
            </w:rPr>
            <w:t>Gabijos g. 52, LT-06157 Vilnius</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E87C18" w:rsidRPr="00E87C18">
            <w:rPr>
              <w:rFonts w:eastAsia="Arial Unicode MS"/>
              <w:szCs w:val="24"/>
            </w:rPr>
            <w:t>304865887</w:t>
          </w:r>
        </w:sdtContent>
      </w:sdt>
      <w:r w:rsidR="002527A0" w:rsidRPr="002527A0">
        <w:rPr>
          <w:rFonts w:eastAsia="Arial Unicode MS"/>
          <w:szCs w:val="24"/>
        </w:rPr>
        <w:t>, atstovaujama</w:t>
      </w:r>
      <w:r w:rsidR="005F2E25">
        <w:rPr>
          <w:rFonts w:eastAsia="Arial Unicode MS"/>
          <w:szCs w:val="24"/>
        </w:rPr>
        <w:t>s (-a)</w:t>
      </w:r>
      <w:r w:rsidR="002527A0" w:rsidRPr="002527A0">
        <w:rPr>
          <w:rFonts w:eastAsia="Arial Unicode MS"/>
          <w:szCs w:val="24"/>
        </w:rPr>
        <w:t>, veikiančio (-</w:t>
      </w:r>
      <w:proofErr w:type="spellStart"/>
      <w:r w:rsidR="002527A0" w:rsidRPr="002527A0">
        <w:rPr>
          <w:rFonts w:eastAsia="Arial Unicode MS"/>
          <w:szCs w:val="24"/>
        </w:rPr>
        <w:t>ios</w:t>
      </w:r>
      <w:proofErr w:type="spellEnd"/>
      <w:r w:rsidR="002527A0" w:rsidRPr="002527A0">
        <w:rPr>
          <w:rFonts w:eastAsia="Arial Unicode MS"/>
          <w:szCs w:val="24"/>
        </w:rPr>
        <w:t xml:space="preserve">)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howingPlcHdr/>
        </w:sdtPr>
        <w:sdtContent>
          <w:r w:rsidR="00C41E69" w:rsidRPr="00C21ACC">
            <w:rPr>
              <w:rStyle w:val="Vietosrezervavimoenklotekstas"/>
            </w:rPr>
            <w:t>Click or tap here to enter text.</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8725C6"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sdt>
      <w:sdtPr>
        <w:id w:val="-568275337"/>
        <w:placeholder>
          <w:docPart w:val="231F82DF22F341949F7242E38CA56936"/>
        </w:placeholder>
      </w:sdtPr>
      <w:sdtContent>
        <w:p w14:paraId="2796CBCD" w14:textId="3511F235" w:rsidR="008725C6" w:rsidRPr="00CD3778" w:rsidRDefault="008725C6" w:rsidP="00CD3778">
          <w:pPr>
            <w:pStyle w:val="Sraopastraipa"/>
            <w:numPr>
              <w:ilvl w:val="1"/>
              <w:numId w:val="1"/>
            </w:numPr>
            <w:tabs>
              <w:tab w:val="clear" w:pos="360"/>
            </w:tabs>
            <w:spacing w:line="276" w:lineRule="auto"/>
            <w:ind w:left="567" w:hanging="567"/>
            <w:contextualSpacing w:val="0"/>
            <w:jc w:val="both"/>
            <w:rPr>
              <w:szCs w:val="22"/>
            </w:rPr>
          </w:pPr>
          <w:r w:rsidRPr="00A11990">
            <w:t xml:space="preserve">Taip pat, šios Sutarties objektą sudaro </w:t>
          </w:r>
          <w:r>
            <w:t>paslaugos</w:t>
          </w:r>
          <w:r w:rsidRPr="00A11990">
            <w:t xml:space="preserve">, kurios nėra išvardijamos Sutarties priede „Techninė specifikacija“, tačiau priklauso tai pačiai grupei kaip ir </w:t>
          </w:r>
          <w:r>
            <w:t>Paslaugos</w:t>
          </w:r>
          <w:r w:rsidRPr="00A11990">
            <w:t xml:space="preserve"> (tokių </w:t>
          </w:r>
          <w:r>
            <w:t>paslaugų</w:t>
          </w:r>
          <w:r w:rsidRPr="00A11990">
            <w:t xml:space="preserve"> vertė negali viršyti 10 % visos Sutarties vertės). </w:t>
          </w:r>
        </w:p>
      </w:sdtContent>
    </w:sdt>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1B252076"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EB0289" w:rsidRPr="00EB0289">
            <w:rPr>
              <w:rStyle w:val="1TEKSTAS"/>
            </w:rPr>
            <w:t>50710000-5</w:t>
          </w:r>
        </w:sdtContent>
      </w:sdt>
      <w:r w:rsidRPr="00CF2609">
        <w:rPr>
          <w:szCs w:val="24"/>
        </w:rPr>
        <w:t>.</w:t>
      </w:r>
    </w:p>
    <w:p w14:paraId="47026672" w14:textId="1188C5C1"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EB0289" w:rsidRPr="00EB0289">
            <w:rPr>
              <w:szCs w:val="24"/>
            </w:rPr>
            <w:t>(PU-12652/24) Elektros, statinių, vandens ir nuotekų, šilumos ir dujų, oro kondicionavimo ir vėdinimo sistemų ūkių priežiūros paslaugos</w:t>
          </w:r>
          <w:r w:rsidR="00E87C18">
            <w:rPr>
              <w:szCs w:val="24"/>
            </w:rPr>
            <w:t>, Nr.</w:t>
          </w:r>
          <w:r w:rsidR="00EB0289">
            <w:rPr>
              <w:szCs w:val="24"/>
            </w:rPr>
            <w:t xml:space="preserve"> </w:t>
          </w:r>
          <w:r w:rsidR="00E87C18" w:rsidRPr="00E87C18">
            <w:rPr>
              <w:szCs w:val="24"/>
            </w:rPr>
            <w:t>733877</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1177B00E"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E87C18">
            <w:rPr>
              <w:szCs w:val="24"/>
            </w:rPr>
            <w:t>255 000,00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E87C18">
            <w:rPr>
              <w:szCs w:val="24"/>
            </w:rPr>
            <w:t>du šimtai penkiasdešimt penki tūkstančiai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Content>
          <w:r w:rsidR="00E87C18">
            <w:rPr>
              <w:szCs w:val="24"/>
            </w:rPr>
            <w:t>53 550,00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sdt>
            <w:sdtPr>
              <w:rPr>
                <w:szCs w:val="24"/>
              </w:rPr>
              <w:alias w:val="vertė žodžiais"/>
              <w:tag w:val="vertė žodžiais"/>
              <w:id w:val="-1448154098"/>
              <w:placeholder>
                <w:docPart w:val="4A35F6FE9DE34C1FB286BE1FC9D7EE0D"/>
              </w:placeholder>
            </w:sdtPr>
            <w:sdtContent>
              <w:r w:rsidR="00E87C18">
                <w:rPr>
                  <w:szCs w:val="24"/>
                </w:rPr>
                <w:t>penkiasdešimt trys tūkstančiai penki šimtai penkiasdešimt eurų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Content>
          <w:r w:rsidR="00E87C18">
            <w:rPr>
              <w:szCs w:val="24"/>
            </w:rPr>
            <w:t>308 550,00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E87C18">
            <w:rPr>
              <w:szCs w:val="24"/>
            </w:rPr>
            <w:t>trys šimtai aštuoni tūkstančiai penki šimtai penkiasdešimt eurų 00 ct</w:t>
          </w:r>
        </w:sdtContent>
      </w:sdt>
      <w:r w:rsidRPr="00CF2609">
        <w:rPr>
          <w:szCs w:val="24"/>
        </w:rPr>
        <w:t xml:space="preserve">). </w:t>
      </w:r>
      <w:bookmarkEnd w:id="8"/>
    </w:p>
    <w:p w14:paraId="5C8867A2" w14:textId="08BFE546" w:rsidR="002527A0" w:rsidRPr="00B90624" w:rsidRDefault="002527A0" w:rsidP="00CF2609">
      <w:pPr>
        <w:numPr>
          <w:ilvl w:val="1"/>
          <w:numId w:val="1"/>
        </w:numPr>
        <w:tabs>
          <w:tab w:val="clear" w:pos="360"/>
        </w:tabs>
        <w:spacing w:after="0"/>
        <w:ind w:left="567" w:hanging="567"/>
        <w:jc w:val="both"/>
        <w:rPr>
          <w:b/>
          <w:noProof/>
          <w:szCs w:val="24"/>
        </w:rPr>
      </w:pPr>
      <w:r w:rsidRPr="00B90624">
        <w:rPr>
          <w:bCs/>
          <w:noProof/>
          <w:szCs w:val="24"/>
        </w:rPr>
        <w:t>Šiai Sutarčiai taikoma</w:t>
      </w:r>
      <w:r w:rsidR="00B90624" w:rsidRPr="00B90624">
        <w:rPr>
          <w:bCs/>
          <w:noProof/>
          <w:szCs w:val="24"/>
        </w:rPr>
        <w:t xml:space="preserve"> </w:t>
      </w:r>
      <w:r w:rsidR="009215AA">
        <w:rPr>
          <w:bCs/>
          <w:noProof/>
          <w:szCs w:val="24"/>
        </w:rPr>
        <w:t>mišri k</w:t>
      </w:r>
      <w:r w:rsidRPr="00B90624">
        <w:rPr>
          <w:bCs/>
          <w:noProof/>
          <w:szCs w:val="24"/>
        </w:rPr>
        <w:t>ainodara</w:t>
      </w:r>
      <w:r w:rsidR="009215AA">
        <w:rPr>
          <w:bCs/>
          <w:noProof/>
          <w:szCs w:val="24"/>
        </w:rPr>
        <w:t xml:space="preserve"> (</w:t>
      </w:r>
      <w:r w:rsidR="009215AA" w:rsidRPr="009215AA">
        <w:rPr>
          <w:bCs/>
          <w:noProof/>
          <w:szCs w:val="24"/>
        </w:rPr>
        <w:t>fiksuoto įkainio (Paslaugoms) ir sutarties vykdymo išlaidų atlyginimo (medžiagoms/detalėms)</w:t>
      </w:r>
      <w:r w:rsidR="009215AA">
        <w:rPr>
          <w:bCs/>
          <w:noProof/>
          <w:szCs w:val="24"/>
        </w:rPr>
        <w:t>)</w:t>
      </w:r>
      <w:r w:rsidR="00054263" w:rsidRPr="00B90624">
        <w:rPr>
          <w:bCs/>
          <w:noProof/>
          <w:szCs w:val="24"/>
        </w:rPr>
        <w:t>,</w:t>
      </w:r>
      <w:r w:rsidRPr="00B90624">
        <w:rPr>
          <w:bCs/>
          <w:noProof/>
          <w:szCs w:val="24"/>
        </w:rPr>
        <w:t xml:space="preserve"> nustatyta laikantis Viešųjų pirkimų tarnybos direktoriaus 2017 m. birželio 28 d. įsakymu Nr. 1S-95 (aktualios redakcijos) „Dėl Kainodaros taisyklių nustatymo metodikos patvirtinimo“</w:t>
      </w:r>
      <w:r w:rsidR="00054263" w:rsidRPr="00B90624">
        <w:rPr>
          <w:bCs/>
          <w:noProof/>
          <w:szCs w:val="24"/>
        </w:rPr>
        <w:t>,</w:t>
      </w:r>
      <w:r w:rsidRPr="00B90624">
        <w:rPr>
          <w:bCs/>
          <w:noProof/>
          <w:szCs w:val="24"/>
        </w:rPr>
        <w:t xml:space="preserve"> kuri detalizuota šioje Sutartyje </w:t>
      </w:r>
      <w:bookmarkStart w:id="9" w:name="_Hlk149136185"/>
      <w:r w:rsidRPr="00B90624">
        <w:rPr>
          <w:bCs/>
          <w:noProof/>
          <w:szCs w:val="24"/>
        </w:rPr>
        <w:t xml:space="preserve">ir </w:t>
      </w:r>
      <w:r w:rsidR="00945698">
        <w:rPr>
          <w:bCs/>
          <w:noProof/>
          <w:szCs w:val="24"/>
        </w:rPr>
        <w:t>(ar) Sutarties priede „Techninė specifikacija“</w:t>
      </w:r>
      <w:r w:rsidRPr="00B90624">
        <w:rPr>
          <w:bCs/>
          <w:noProof/>
          <w:szCs w:val="24"/>
        </w:rPr>
        <w:t xml:space="preserve">. </w:t>
      </w:r>
      <w:bookmarkEnd w:id="9"/>
    </w:p>
    <w:bookmarkStart w:id="10" w:name="_Hlk64878500" w:displacedByCustomXml="next"/>
    <w:sdt>
      <w:sdtPr>
        <w:rPr>
          <w:bCs/>
          <w:noProof/>
          <w:szCs w:val="24"/>
        </w:rPr>
        <w:alias w:val="Sutarties peržiūros sąlyos"/>
        <w:tag w:val="Sutarties peržiūros sąlyos"/>
        <w:id w:val="-1349328453"/>
        <w:placeholder>
          <w:docPart w:val="AF629FF92F48470885AE3050697277F9"/>
        </w:placeholder>
      </w:sdtPr>
      <w:sdtEndPr>
        <w:rPr>
          <w:bCs w:val="0"/>
          <w:noProof w:val="0"/>
          <w:szCs w:val="22"/>
        </w:rPr>
      </w:sdtEndPr>
      <w:sdtContent>
        <w:bookmarkStart w:id="11" w:name="_Hlk64878785" w:displacedByCustomXml="prev"/>
        <w:p w14:paraId="4ACD6E4C" w14:textId="638B4F08" w:rsidR="00292395" w:rsidRPr="009215AA" w:rsidRDefault="00424139" w:rsidP="009215AA">
          <w:pPr>
            <w:pStyle w:val="Pagrindiniotekstotrauka2"/>
            <w:numPr>
              <w:ilvl w:val="1"/>
              <w:numId w:val="1"/>
            </w:numPr>
            <w:tabs>
              <w:tab w:val="clear" w:pos="360"/>
            </w:tabs>
            <w:spacing w:after="0" w:line="276" w:lineRule="auto"/>
            <w:ind w:left="567" w:hanging="567"/>
            <w:jc w:val="both"/>
            <w:rPr>
              <w:bCs/>
              <w:noProof/>
              <w:szCs w:val="24"/>
            </w:rPr>
          </w:pPr>
          <w:r w:rsidRPr="00010A2F">
            <w:rPr>
              <w:bCs/>
              <w:noProof/>
              <w:szCs w:val="24"/>
            </w:rPr>
            <w:t>Įkainiai Sutarties galiojimo laikotarpiu gali būti peržiūrimi</w:t>
          </w:r>
          <w:bookmarkEnd w:id="11"/>
          <w:r>
            <w:rPr>
              <w:bCs/>
              <w:noProof/>
              <w:szCs w:val="24"/>
            </w:rPr>
            <w:t xml:space="preserve"> Sutarties priede „</w:t>
          </w:r>
          <w:r w:rsidR="00827D60">
            <w:rPr>
              <w:bCs/>
              <w:noProof/>
              <w:szCs w:val="24"/>
            </w:rPr>
            <w:t>Įkainių</w:t>
          </w:r>
          <w:r>
            <w:rPr>
              <w:bCs/>
              <w:noProof/>
              <w:szCs w:val="24"/>
            </w:rPr>
            <w:t xml:space="preserve"> perskaičiavimo tvarka“</w:t>
          </w:r>
          <w:r w:rsidR="00BF2E6F">
            <w:rPr>
              <w:bCs/>
              <w:noProof/>
              <w:szCs w:val="24"/>
            </w:rPr>
            <w:t xml:space="preserve"> nustatyta tvarka</w:t>
          </w:r>
          <w:r>
            <w:rPr>
              <w:bCs/>
              <w:noProof/>
              <w:szCs w:val="24"/>
            </w:rPr>
            <w:t xml:space="preserve">. </w:t>
          </w:r>
        </w:p>
      </w:sdtContent>
    </w:sdt>
    <w:bookmarkEnd w:id="10" w:displacedByCustomXml="prev"/>
    <w:sdt>
      <w:sdtPr>
        <w:rPr>
          <w:b/>
          <w:bCs/>
        </w:rPr>
        <w:id w:val="398024001"/>
        <w:placeholder>
          <w:docPart w:val="35D82D441823469FA3E1F9AE0C420E01"/>
        </w:placeholder>
      </w:sdtPr>
      <w:sdtEndPr>
        <w:rPr>
          <w:b w:val="0"/>
          <w:bCs w:val="0"/>
        </w:rPr>
      </w:sdtEndPr>
      <w:sdtContent>
        <w:p w14:paraId="1A7A6B0D" w14:textId="7A245A0D" w:rsidR="008725C6" w:rsidRPr="00261E79" w:rsidRDefault="00292395" w:rsidP="00261E79">
          <w:pPr>
            <w:pStyle w:val="Sraopastraipa"/>
            <w:numPr>
              <w:ilvl w:val="1"/>
              <w:numId w:val="1"/>
            </w:numPr>
            <w:tabs>
              <w:tab w:val="clear" w:pos="360"/>
            </w:tabs>
            <w:suppressAutoHyphens/>
            <w:spacing w:line="276" w:lineRule="auto"/>
            <w:ind w:left="567" w:hanging="567"/>
            <w:contextualSpacing w:val="0"/>
            <w:jc w:val="both"/>
            <w:rPr>
              <w:i/>
              <w:iCs/>
              <w:color w:val="FF0000"/>
              <w:szCs w:val="22"/>
            </w:rPr>
          </w:pPr>
          <w:r w:rsidRPr="00292395">
            <w:rPr>
              <w:color w:val="000000" w:themeColor="text1"/>
            </w:rPr>
            <w:t xml:space="preserve">Pirkimo dokumentuose bei Sutartyje nurodyti Paslaugų kiekiai </w:t>
          </w:r>
          <w:r w:rsidR="00945698">
            <w:rPr>
              <w:color w:val="000000" w:themeColor="text1"/>
            </w:rPr>
            <w:t>preliminarūs</w:t>
          </w:r>
          <w:r w:rsidRPr="00292395">
            <w:rPr>
              <w:color w:val="000000" w:themeColor="text1"/>
            </w:rPr>
            <w:t xml:space="preserve">, t. y. Užsakovas pasilieka teisę atsisakyti viso ar dalies Paslaugų kiekio, jeigu jis neturės pakankamo, nuo jo nepriklausančio finansavimo, arba Paslaugų ar jų dalies nereikės vykdant savo funkcijas, arba/ir </w:t>
          </w:r>
          <w:r w:rsidRPr="00292395">
            <w:rPr>
              <w:color w:val="000000" w:themeColor="text1"/>
            </w:rPr>
            <w:lastRenderedPageBreak/>
            <w:t xml:space="preserve">dėl kitų priežasčių. Tokio atsisakymo atveju Užsakovas sumoka Tiekėjui už iki atsisakymo faktiškai suteiktų Paslaugų kiekį. </w:t>
          </w:r>
        </w:p>
      </w:sdtContent>
    </w:sdt>
    <w:sdt>
      <w:sdtPr>
        <w:rPr>
          <w:szCs w:val="24"/>
        </w:rPr>
        <w:id w:val="426321733"/>
        <w:placeholder>
          <w:docPart w:val="DefaultPlaceholder_-1854013440"/>
        </w:placeholder>
      </w:sdtPr>
      <w:sdtContent>
        <w:p w14:paraId="6D61D962" w14:textId="639EA783" w:rsidR="00554753" w:rsidRPr="00CD3778" w:rsidRDefault="004C5662" w:rsidP="00CD3778">
          <w:pPr>
            <w:numPr>
              <w:ilvl w:val="1"/>
              <w:numId w:val="1"/>
            </w:numPr>
            <w:tabs>
              <w:tab w:val="clear" w:pos="360"/>
            </w:tabs>
            <w:spacing w:after="0"/>
            <w:ind w:left="567" w:hanging="567"/>
            <w:jc w:val="both"/>
            <w:rPr>
              <w:szCs w:val="24"/>
            </w:rPr>
          </w:pPr>
          <w:r w:rsidRPr="004C5662">
            <w:rPr>
              <w:szCs w:val="24"/>
            </w:rPr>
            <w:t>Užsakovas už Paslaugas Tiekėjui mokės pagal jo pateikto pasiūlymo kainas: t. y. už Paslaugas, išvardintas Sutarties priede „Techninė specifikacija“, mokės Sutarties priede „Tiekėjo pasiūlymas“ nurodytą fiksuoto dydžio įkainį, o už paslaugas, neišvardintas Sutarties priede „Techninė specifikacija“, tačiau priklausančias tai pačiai paslaugų grupei, mokės Sutarties 2.6. punkte nustatyta tvarka.</w:t>
          </w:r>
        </w:p>
      </w:sdtContent>
    </w:sdt>
    <w:sdt>
      <w:sdtPr>
        <w:rPr>
          <w:szCs w:val="24"/>
        </w:rPr>
        <w:id w:val="-1624460047"/>
        <w:placeholder>
          <w:docPart w:val="DefaultPlaceholder_-1854013440"/>
        </w:placeholder>
      </w:sdtPr>
      <w:sdtContent>
        <w:p w14:paraId="31478EC7" w14:textId="0D37D6FD" w:rsidR="004C5662" w:rsidRPr="00CD3778" w:rsidRDefault="00635BC7" w:rsidP="00CD3778">
          <w:pPr>
            <w:numPr>
              <w:ilvl w:val="1"/>
              <w:numId w:val="1"/>
            </w:numPr>
            <w:tabs>
              <w:tab w:val="clear" w:pos="360"/>
            </w:tabs>
            <w:spacing w:after="0"/>
            <w:ind w:left="567" w:hanging="567"/>
            <w:jc w:val="both"/>
            <w:rPr>
              <w:szCs w:val="24"/>
            </w:rPr>
          </w:pPr>
          <w:r w:rsidRPr="00B33CE3">
            <w:rPr>
              <w:szCs w:val="24"/>
            </w:rPr>
            <w:t xml:space="preserve">Paslaugų, neišvardintų Sutarties priede „Techninė specifikacija“ (toliau – </w:t>
          </w:r>
          <w:r w:rsidRPr="00B33CE3">
            <w:rPr>
              <w:b/>
              <w:bCs/>
              <w:szCs w:val="24"/>
            </w:rPr>
            <w:t>Papildomos paslaugos</w:t>
          </w:r>
          <w:r w:rsidRPr="00B33CE3">
            <w:rPr>
              <w:szCs w:val="24"/>
            </w:rPr>
            <w:t>)</w:t>
          </w:r>
          <w:r w:rsidRPr="00554753">
            <w:rPr>
              <w:szCs w:val="24"/>
            </w:rPr>
            <w:t xml:space="preserve"> galutinė kaina apskaičiuojama vadovaujantis Tiekėjo paslaugų teikimo vietoje ar el. prekyboje skelbiamomis paslaugų kainomis ir tuo metu galiojančiomis akcijomis (jeigu tokia akcija bus taikoma). Papildomų paslaugų kaina turi būti nustatoma atsižvelgiant į mažiausią užsakymo metu galiojančią kainą. </w:t>
          </w:r>
          <w:bookmarkStart w:id="12" w:name="_Hlk149290054"/>
          <w:r w:rsidRPr="00554753">
            <w:rPr>
              <w:szCs w:val="24"/>
            </w:rPr>
            <w:t>Papildomų paslaugų pirkimui taikomos visos Paslaugų pirkimui šioje Sutartyje ir Sutarties priede „Techninė specifikacija“ nustatytos sąlygos, nebent aiškiai bus nustatyta kitaip.</w:t>
          </w:r>
        </w:p>
        <w:bookmarkEnd w:id="12" w:displacedByCustomXml="next"/>
      </w:sdtContent>
    </w:sdt>
    <w:p w14:paraId="06C6E9FA" w14:textId="55875C81" w:rsidR="00BF3317" w:rsidRPr="00BF3317" w:rsidRDefault="00BF3317" w:rsidP="00BF3317">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0A64B038"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3" w:name="OLE_LINK4"/>
      <w:r w:rsidR="002527A0" w:rsidRPr="00CF2609">
        <w:rPr>
          <w:szCs w:val="24"/>
          <w:lang w:eastAsia="lt-LT"/>
        </w:rPr>
        <w:t xml:space="preserve">Sutarties ir (ar) </w:t>
      </w:r>
      <w:bookmarkEnd w:id="13"/>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w:t>
      </w:r>
      <w:r w:rsidR="000F13BD">
        <w:rPr>
          <w:szCs w:val="24"/>
          <w:lang w:eastAsia="lt-LT"/>
        </w:rPr>
        <w:t>Lietuvos Respublikos v</w:t>
      </w:r>
      <w:r w:rsidR="002527A0" w:rsidRPr="00CF2609">
        <w:rPr>
          <w:szCs w:val="24"/>
          <w:lang w:eastAsia="lt-LT"/>
        </w:rPr>
        <w:t>iešųjų pirkimų įstatymo</w:t>
      </w:r>
      <w:r w:rsidR="000F13BD">
        <w:rPr>
          <w:szCs w:val="24"/>
          <w:lang w:eastAsia="lt-LT"/>
        </w:rPr>
        <w:t xml:space="preserve"> (toliau – VPĮ)</w:t>
      </w:r>
      <w:r w:rsidR="002527A0" w:rsidRPr="00CF2609">
        <w:rPr>
          <w:szCs w:val="24"/>
          <w:lang w:eastAsia="lt-LT"/>
        </w:rPr>
        <w:t xml:space="preserve">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4" w:name="_Hlk517551977"/>
    </w:p>
    <w:p w14:paraId="4EDB7E95" w14:textId="0454CBD1" w:rsidR="002527A0" w:rsidRPr="00A43A1F" w:rsidRDefault="00054263" w:rsidP="00A43A1F">
      <w:pPr>
        <w:numPr>
          <w:ilvl w:val="1"/>
          <w:numId w:val="1"/>
        </w:numPr>
        <w:tabs>
          <w:tab w:val="clear" w:pos="360"/>
        </w:tabs>
        <w:spacing w:after="0"/>
        <w:ind w:left="567" w:hanging="567"/>
        <w:jc w:val="both"/>
        <w:rPr>
          <w:szCs w:val="24"/>
          <w:lang w:eastAsia="lt-LT"/>
        </w:rPr>
      </w:pPr>
      <w:bookmarkStart w:id="15" w:name="_Hlk57803014"/>
      <w:bookmarkStart w:id="16" w:name="_Hlk57802772"/>
      <w:bookmarkStart w:id="17" w:name="_Hlk517549861"/>
      <w:r w:rsidRPr="00A43A1F">
        <w:rPr>
          <w:szCs w:val="24"/>
          <w:lang w:eastAsia="lt-LT"/>
        </w:rPr>
        <w:t>Tiekėjas</w:t>
      </w:r>
      <w:r w:rsidR="002527A0" w:rsidRPr="00A43A1F">
        <w:rPr>
          <w:szCs w:val="24"/>
          <w:lang w:eastAsia="lt-LT"/>
        </w:rPr>
        <w:t xml:space="preserve"> įsipareigoja pateikti Užsakovui PVM sąskaitą-faktūrą per </w:t>
      </w:r>
      <w:r w:rsidR="00B17B34">
        <w:rPr>
          <w:szCs w:val="24"/>
          <w:lang w:eastAsia="lt-LT"/>
        </w:rPr>
        <w:t>4</w:t>
      </w:r>
      <w:r w:rsidR="002527A0" w:rsidRPr="00A43A1F">
        <w:rPr>
          <w:szCs w:val="24"/>
          <w:lang w:eastAsia="lt-LT"/>
        </w:rPr>
        <w:t xml:space="preserve"> </w:t>
      </w:r>
      <w:r w:rsidR="008752F0">
        <w:rPr>
          <w:szCs w:val="24"/>
          <w:lang w:eastAsia="lt-LT"/>
        </w:rPr>
        <w:t xml:space="preserve">(keturias) </w:t>
      </w:r>
      <w:r w:rsidR="002527A0" w:rsidRPr="00A43A1F">
        <w:rPr>
          <w:szCs w:val="24"/>
          <w:lang w:eastAsia="lt-LT"/>
        </w:rPr>
        <w:t>d</w:t>
      </w:r>
      <w:r w:rsidR="008752F0">
        <w:rPr>
          <w:szCs w:val="24"/>
          <w:lang w:eastAsia="lt-LT"/>
        </w:rPr>
        <w:t>arbo</w:t>
      </w:r>
      <w:r w:rsidR="002527A0" w:rsidRPr="00A43A1F">
        <w:rPr>
          <w:szCs w:val="24"/>
          <w:lang w:eastAsia="lt-LT"/>
        </w:rPr>
        <w:t xml:space="preserve"> d</w:t>
      </w:r>
      <w:r w:rsidR="008752F0">
        <w:rPr>
          <w:szCs w:val="24"/>
          <w:lang w:eastAsia="lt-LT"/>
        </w:rPr>
        <w:t>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B17B34">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C71DA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r w:rsidR="006524D8">
        <w:rPr>
          <w:color w:val="000000"/>
          <w:szCs w:val="24"/>
          <w:lang w:eastAsia="lt-LT"/>
        </w:rPr>
        <w:t>SABIS</w:t>
      </w:r>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 Tiekėjas pasirašytus dokumentus per informacinę sistemą „</w:t>
      </w:r>
      <w:r w:rsidR="006524D8">
        <w:rPr>
          <w:szCs w:val="24"/>
          <w:lang w:eastAsia="lt-LT"/>
        </w:rPr>
        <w:t>SABIS</w:t>
      </w:r>
      <w:r w:rsidR="00A43A1F" w:rsidRPr="00A43A1F">
        <w:rPr>
          <w:szCs w:val="24"/>
          <w:lang w:eastAsia="lt-LT"/>
        </w:rPr>
        <w:t xml:space="preserve">“  privalo pateikti kartu su PVM sąskaita-faktūra. </w:t>
      </w:r>
      <w:bookmarkEnd w:id="15"/>
    </w:p>
    <w:bookmarkEnd w:id="16"/>
    <w:p w14:paraId="55940B45" w14:textId="0D177697"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w:t>
      </w:r>
      <w:r w:rsidR="00D408F2">
        <w:rPr>
          <w:color w:val="000000"/>
          <w:szCs w:val="24"/>
          <w:lang w:eastAsia="lt-LT"/>
        </w:rPr>
        <w:t xml:space="preserve">atsakingą </w:t>
      </w:r>
      <w:r w:rsidR="002527A0" w:rsidRPr="00CF2609">
        <w:rPr>
          <w:color w:val="000000"/>
          <w:szCs w:val="24"/>
          <w:lang w:eastAsia="lt-LT"/>
        </w:rPr>
        <w:t xml:space="preserve">kelių tarnybą (struktūrinį vienetą), Sutarties sudarymo datą bei Užsakovo suteiktą Sutarties numerį.  </w:t>
      </w:r>
    </w:p>
    <w:p w14:paraId="2B813A8C" w14:textId="6A9D3EDD"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r w:rsidR="006524D8">
        <w:rPr>
          <w:szCs w:val="24"/>
          <w:lang w:eastAsia="lt-LT"/>
        </w:rPr>
        <w:t>SABIS</w:t>
      </w:r>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73A0347F"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lastRenderedPageBreak/>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651D04">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bookmarkEnd w:id="14"/>
    <w:bookmarkEnd w:id="17"/>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BE3477E" w14:textId="6824AA7D" w:rsidR="00D165E4" w:rsidRDefault="00D165E4" w:rsidP="00B90624">
      <w:pPr>
        <w:suppressAutoHyphens/>
        <w:spacing w:after="0"/>
        <w:jc w:val="both"/>
        <w:rPr>
          <w:szCs w:val="24"/>
        </w:rPr>
      </w:pPr>
    </w:p>
    <w:sdt>
      <w:sdtPr>
        <w:rPr>
          <w:szCs w:val="24"/>
        </w:rPr>
        <w:id w:val="150340279"/>
        <w:placeholder>
          <w:docPart w:val="DefaultPlaceholder_-1854013440"/>
        </w:placeholder>
      </w:sdtPr>
      <w:sdtEndPr>
        <w:rPr>
          <w:i/>
          <w:iCs/>
          <w:color w:val="FF0000"/>
        </w:rPr>
      </w:sdtEndPr>
      <w:sdtContent>
        <w:p w14:paraId="25CCAE50" w14:textId="48E8E1FE" w:rsidR="00575774" w:rsidRPr="00261E79" w:rsidRDefault="001C7D8C" w:rsidP="00261E79">
          <w:pPr>
            <w:numPr>
              <w:ilvl w:val="1"/>
              <w:numId w:val="1"/>
            </w:numPr>
            <w:tabs>
              <w:tab w:val="clear" w:pos="360"/>
              <w:tab w:val="num" w:pos="567"/>
            </w:tabs>
            <w:suppressAutoHyphens/>
            <w:spacing w:after="0"/>
            <w:ind w:left="567" w:hanging="567"/>
            <w:jc w:val="both"/>
            <w:rPr>
              <w:szCs w:val="24"/>
            </w:rPr>
          </w:pPr>
          <w:r>
            <w:rPr>
              <w:szCs w:val="24"/>
            </w:rPr>
            <w:t xml:space="preserve">Paslaugų teikimo </w:t>
          </w:r>
          <w:r w:rsidR="005B6958">
            <w:rPr>
              <w:szCs w:val="24"/>
            </w:rPr>
            <w:t xml:space="preserve">ir (ar) suteikimo </w:t>
          </w:r>
          <w:r>
            <w:rPr>
              <w:szCs w:val="24"/>
            </w:rPr>
            <w:t>termina</w:t>
          </w:r>
          <w:r w:rsidR="00C9183F">
            <w:rPr>
              <w:szCs w:val="24"/>
            </w:rPr>
            <w:t>s (-ai)</w:t>
          </w:r>
          <w:r>
            <w:rPr>
              <w:szCs w:val="24"/>
            </w:rPr>
            <w:t xml:space="preserve"> nustatyt</w:t>
          </w:r>
          <w:r w:rsidR="00C9183F">
            <w:rPr>
              <w:szCs w:val="24"/>
            </w:rPr>
            <w:t>as (-i)</w:t>
          </w:r>
          <w:r>
            <w:rPr>
              <w:szCs w:val="24"/>
            </w:rPr>
            <w:t xml:space="preserve"> Sutarties priede „Techninė specifikacija“.</w:t>
          </w:r>
        </w:p>
      </w:sdtContent>
    </w:sdt>
    <w:sdt>
      <w:sdtPr>
        <w:rPr>
          <w:szCs w:val="24"/>
        </w:rPr>
        <w:id w:val="451758565"/>
        <w:placeholder>
          <w:docPart w:val="DefaultPlaceholder_-1854013440"/>
        </w:placeholder>
      </w:sdtPr>
      <w:sdtContent>
        <w:p w14:paraId="24A07B07" w14:textId="363C5811" w:rsidR="00945698" w:rsidRPr="003074BF" w:rsidRDefault="00575774" w:rsidP="00261E79">
          <w:pPr>
            <w:numPr>
              <w:ilvl w:val="1"/>
              <w:numId w:val="1"/>
            </w:numPr>
            <w:tabs>
              <w:tab w:val="clear" w:pos="360"/>
              <w:tab w:val="num" w:pos="567"/>
            </w:tabs>
            <w:spacing w:after="0"/>
            <w:ind w:left="567" w:hanging="567"/>
            <w:jc w:val="both"/>
            <w:rPr>
              <w:bCs/>
              <w:color w:val="000000" w:themeColor="text1"/>
              <w:szCs w:val="24"/>
            </w:rPr>
          </w:pPr>
          <w:r w:rsidRPr="003D6E16">
            <w:rPr>
              <w:szCs w:val="24"/>
            </w:rPr>
            <w:t xml:space="preserve">Jeigu Paslaugų teikimo metu nėra išperkama Paslaugų už maksimalią Sutarties vertę, Paslaugų teikimo terminas automatiškai pratęsiamas dar </w:t>
          </w:r>
          <w:r w:rsidR="00261E79">
            <w:rPr>
              <w:szCs w:val="24"/>
            </w:rPr>
            <w:t>12</w:t>
          </w:r>
          <w:r w:rsidRPr="003D6E16">
            <w:rPr>
              <w:szCs w:val="24"/>
            </w:rPr>
            <w:t xml:space="preserve"> mėnesių terminui. Automatinio pratęsimo sąlyga taikoma </w:t>
          </w:r>
          <w:r w:rsidR="00261E79">
            <w:rPr>
              <w:szCs w:val="24"/>
            </w:rPr>
            <w:t xml:space="preserve">1 </w:t>
          </w:r>
          <w:r w:rsidRPr="003D6E16">
            <w:rPr>
              <w:szCs w:val="24"/>
            </w:rPr>
            <w:t xml:space="preserve">kartą. Šalys turi teisę atsisakyti pratęsti Paslaugų teikimo terminą, apie tai raštu informavus kitą Šalį 30 (trisdešimt) dienų iki Paslaugų teikimo termino pabaigos. </w:t>
          </w:r>
          <w:r w:rsidRPr="003074BF">
            <w:rPr>
              <w:b/>
              <w:bCs/>
              <w:szCs w:val="24"/>
            </w:rPr>
            <w:t xml:space="preserve">Visais atvejais Paslaugos teikiamos ne ilgiau kaip </w:t>
          </w:r>
          <w:sdt>
            <w:sdtPr>
              <w:rPr>
                <w:b/>
                <w:bCs/>
                <w:szCs w:val="24"/>
              </w:rPr>
              <w:alias w:val="paslaugų suteikimo terminas"/>
              <w:tag w:val="paslaugų suteikimo terminas"/>
              <w:id w:val="-1439055880"/>
              <w:placeholder>
                <w:docPart w:val="74C4BDC1C9AA44F9853AD22A5A6A0EDB"/>
              </w:placeholder>
            </w:sdtPr>
            <w:sdtEndPr>
              <w:rPr>
                <w:sz w:val="22"/>
              </w:rPr>
            </w:sdtEndPr>
            <w:sdtContent>
              <w:r w:rsidR="00261E79" w:rsidRPr="003074BF">
                <w:rPr>
                  <w:b/>
                  <w:bCs/>
                  <w:szCs w:val="24"/>
                </w:rPr>
                <w:t>24</w:t>
              </w:r>
            </w:sdtContent>
          </w:sdt>
          <w:r w:rsidRPr="003074BF">
            <w:rPr>
              <w:b/>
              <w:bCs/>
              <w:szCs w:val="24"/>
            </w:rPr>
            <w:t xml:space="preserve"> mėnesius</w:t>
          </w:r>
          <w:r w:rsidR="00261E79" w:rsidRPr="003074BF">
            <w:rPr>
              <w:b/>
              <w:bCs/>
              <w:szCs w:val="24"/>
            </w:rPr>
            <w:t>.</w:t>
          </w:r>
        </w:p>
      </w:sdtContent>
    </w:sdt>
    <w:sdt>
      <w:sdtPr>
        <w:rPr>
          <w:bCs/>
          <w:szCs w:val="24"/>
        </w:rPr>
        <w:id w:val="-553084843"/>
        <w:placeholder>
          <w:docPart w:val="DefaultPlaceholder_-1854013440"/>
        </w:placeholder>
      </w:sdtPr>
      <w:sdtContent>
        <w:p w14:paraId="1538CF24" w14:textId="26116748" w:rsidR="00945698" w:rsidRPr="00261E79" w:rsidRDefault="00945698" w:rsidP="00261E79">
          <w:pPr>
            <w:numPr>
              <w:ilvl w:val="1"/>
              <w:numId w:val="1"/>
            </w:numPr>
            <w:tabs>
              <w:tab w:val="clear" w:pos="360"/>
              <w:tab w:val="num" w:pos="567"/>
            </w:tabs>
            <w:spacing w:after="0"/>
            <w:ind w:left="567" w:hanging="567"/>
            <w:jc w:val="both"/>
            <w:rPr>
              <w:bCs/>
              <w:szCs w:val="24"/>
            </w:rPr>
          </w:pPr>
          <w:r w:rsidRPr="00945698">
            <w:rPr>
              <w:bCs/>
              <w:szCs w:val="24"/>
            </w:rPr>
            <w:t>Tiekėjas įsipareigoja suteikti Paslaugas pagal atskirus žodinius ir (arba) raštiškus Užsakovo pateiktus užsakymus po Sutarties įsigaliojimo.</w:t>
          </w:r>
        </w:p>
      </w:sdtContent>
    </w:sdt>
    <w:p w14:paraId="10C2B111" w14:textId="77777777" w:rsidR="003074BF" w:rsidRDefault="00000000" w:rsidP="003074BF">
      <w:pPr>
        <w:numPr>
          <w:ilvl w:val="1"/>
          <w:numId w:val="1"/>
        </w:numPr>
        <w:tabs>
          <w:tab w:val="clear" w:pos="360"/>
          <w:tab w:val="num" w:pos="567"/>
        </w:tabs>
        <w:spacing w:after="0"/>
        <w:ind w:left="567" w:hanging="567"/>
        <w:jc w:val="both"/>
        <w:rPr>
          <w:bCs/>
          <w:szCs w:val="24"/>
        </w:rPr>
      </w:pPr>
      <w:sdt>
        <w:sdtPr>
          <w:rPr>
            <w:bCs/>
            <w:szCs w:val="24"/>
          </w:rPr>
          <w:id w:val="-2042350121"/>
          <w:placeholder>
            <w:docPart w:val="DefaultPlaceholder_-1854013440"/>
          </w:placeholder>
        </w:sdtPr>
        <w:sdtContent>
          <w:r w:rsidR="00945698" w:rsidRPr="00945698">
            <w:rPr>
              <w:bCs/>
              <w:szCs w:val="24"/>
            </w:rPr>
            <w:t>Pateikdamas užsakymą, Užsakovas nurodo Paslaugų kiekį ir adresus, kuriais reikia suteikti Paslaugas. Užsakovas užsakymą teikti Paslaugas Tiekėjui teikia atsakingų asmenų už Sutarties vykdymą kontaktais, nurodytais šios Sutarties 11.5.3 punkte. Užsakymas laikomas pateiktu jo išsiuntimo dieną.</w:t>
          </w:r>
        </w:sdtContent>
      </w:sdt>
      <w:bookmarkStart w:id="18" w:name="_Hlk173333790"/>
    </w:p>
    <w:p w14:paraId="4545973F" w14:textId="77777777" w:rsidR="003074BF" w:rsidRDefault="003074BF" w:rsidP="003074BF">
      <w:pPr>
        <w:numPr>
          <w:ilvl w:val="1"/>
          <w:numId w:val="1"/>
        </w:numPr>
        <w:tabs>
          <w:tab w:val="clear" w:pos="360"/>
          <w:tab w:val="num" w:pos="567"/>
        </w:tabs>
        <w:spacing w:after="0"/>
        <w:ind w:left="567" w:hanging="567"/>
        <w:jc w:val="both"/>
        <w:rPr>
          <w:bCs/>
          <w:szCs w:val="24"/>
        </w:rPr>
      </w:pPr>
      <w:r>
        <w:rPr>
          <w:noProof/>
        </w:rPr>
        <w:t xml:space="preserve">Už netinkamą Paslaugų teikimą taikomos žemiau nurodytos netesybos: </w:t>
      </w:r>
    </w:p>
    <w:p w14:paraId="58DC9BF1" w14:textId="22575E25" w:rsidR="003074BF" w:rsidRDefault="003074BF" w:rsidP="003074BF">
      <w:pPr>
        <w:numPr>
          <w:ilvl w:val="2"/>
          <w:numId w:val="1"/>
        </w:numPr>
        <w:tabs>
          <w:tab w:val="clear" w:pos="720"/>
          <w:tab w:val="num" w:pos="567"/>
        </w:tabs>
        <w:spacing w:after="0"/>
        <w:ind w:left="567" w:firstLine="0"/>
        <w:jc w:val="both"/>
        <w:rPr>
          <w:bCs/>
          <w:szCs w:val="24"/>
        </w:rPr>
      </w:pPr>
      <w:r>
        <w:rPr>
          <w:bCs/>
          <w:szCs w:val="24"/>
        </w:rPr>
        <w:t>u</w:t>
      </w:r>
      <w:r w:rsidRPr="005D0470">
        <w:rPr>
          <w:noProof/>
        </w:rPr>
        <w:t xml:space="preserve">ž vėlavimą suteikti </w:t>
      </w:r>
      <w:r>
        <w:rPr>
          <w:noProof/>
        </w:rPr>
        <w:t xml:space="preserve">Paslaugas, susijusias su </w:t>
      </w:r>
      <w:r w:rsidRPr="005D0470">
        <w:rPr>
          <w:noProof/>
        </w:rPr>
        <w:t>avarijų lokalizavim</w:t>
      </w:r>
      <w:r>
        <w:rPr>
          <w:noProof/>
        </w:rPr>
        <w:t>u</w:t>
      </w:r>
      <w:r w:rsidRPr="005D0470">
        <w:rPr>
          <w:noProof/>
        </w:rPr>
        <w:t xml:space="preserve"> ir likvidavim</w:t>
      </w:r>
      <w:r>
        <w:rPr>
          <w:noProof/>
        </w:rPr>
        <w:t>u per</w:t>
      </w:r>
      <w:r w:rsidRPr="005D0470">
        <w:rPr>
          <w:noProof/>
        </w:rPr>
        <w:t xml:space="preserve"> Techninė</w:t>
      </w:r>
      <w:r>
        <w:rPr>
          <w:noProof/>
        </w:rPr>
        <w:t>je</w:t>
      </w:r>
      <w:r w:rsidRPr="005D0470">
        <w:rPr>
          <w:noProof/>
        </w:rPr>
        <w:t xml:space="preserve"> specifikacijo</w:t>
      </w:r>
      <w:r>
        <w:rPr>
          <w:noProof/>
        </w:rPr>
        <w:t>je</w:t>
      </w:r>
      <w:r w:rsidRPr="005D0470">
        <w:rPr>
          <w:noProof/>
        </w:rPr>
        <w:t xml:space="preserve"> nustatytus terminus Tiekėjas, Užsakovui pareikalavus raštu, moka 50,00 (penkiasdešimties) EUR dydžio baudą už kiekvieną pavėluotą valandą</w:t>
      </w:r>
      <w:r>
        <w:rPr>
          <w:noProof/>
        </w:rPr>
        <w:t>;</w:t>
      </w:r>
    </w:p>
    <w:p w14:paraId="67328436" w14:textId="77777777" w:rsidR="003074BF" w:rsidRPr="003074BF" w:rsidRDefault="003074BF" w:rsidP="003074BF">
      <w:pPr>
        <w:numPr>
          <w:ilvl w:val="2"/>
          <w:numId w:val="1"/>
        </w:numPr>
        <w:tabs>
          <w:tab w:val="clear" w:pos="720"/>
          <w:tab w:val="num" w:pos="567"/>
        </w:tabs>
        <w:spacing w:after="0"/>
        <w:ind w:left="567" w:firstLine="0"/>
        <w:jc w:val="both"/>
        <w:rPr>
          <w:bCs/>
          <w:szCs w:val="24"/>
        </w:rPr>
      </w:pPr>
      <w:r>
        <w:rPr>
          <w:noProof/>
        </w:rPr>
        <w:t>u</w:t>
      </w:r>
      <w:r w:rsidRPr="005D0470">
        <w:rPr>
          <w:noProof/>
        </w:rPr>
        <w:t xml:space="preserve">ž vėlavimą suteikti </w:t>
      </w:r>
      <w:r>
        <w:rPr>
          <w:noProof/>
        </w:rPr>
        <w:t>Paslaugas, susijusias su remonto atlikumu, per</w:t>
      </w:r>
      <w:r w:rsidRPr="005D0470">
        <w:rPr>
          <w:noProof/>
        </w:rPr>
        <w:t xml:space="preserve"> Techninė</w:t>
      </w:r>
      <w:r>
        <w:rPr>
          <w:noProof/>
        </w:rPr>
        <w:t>je</w:t>
      </w:r>
      <w:r w:rsidRPr="005D0470">
        <w:rPr>
          <w:noProof/>
        </w:rPr>
        <w:t xml:space="preserve"> specifikacijo</w:t>
      </w:r>
      <w:r>
        <w:rPr>
          <w:noProof/>
        </w:rPr>
        <w:t>je</w:t>
      </w:r>
      <w:r w:rsidRPr="005D0470">
        <w:rPr>
          <w:noProof/>
        </w:rPr>
        <w:t xml:space="preserve"> nustatytus terminus Tiekėjas, Užsakovui pareikalavus raštu, moka 100,00 (vieno šimto) EUR dydžio baudą už kiekvieną pavėluotą darbo dieną</w:t>
      </w:r>
      <w:r>
        <w:rPr>
          <w:noProof/>
        </w:rPr>
        <w:t>;</w:t>
      </w:r>
    </w:p>
    <w:p w14:paraId="20A5C86A" w14:textId="57EE2C9E" w:rsidR="003074BF" w:rsidRPr="00E87C18" w:rsidRDefault="003074BF" w:rsidP="003074BF">
      <w:pPr>
        <w:numPr>
          <w:ilvl w:val="2"/>
          <w:numId w:val="1"/>
        </w:numPr>
        <w:tabs>
          <w:tab w:val="clear" w:pos="720"/>
          <w:tab w:val="num" w:pos="567"/>
        </w:tabs>
        <w:spacing w:after="0"/>
        <w:ind w:left="567" w:firstLine="0"/>
        <w:jc w:val="both"/>
        <w:rPr>
          <w:bCs/>
          <w:szCs w:val="24"/>
        </w:rPr>
      </w:pPr>
      <w:r>
        <w:rPr>
          <w:noProof/>
        </w:rPr>
        <w:t>u</w:t>
      </w:r>
      <w:r w:rsidRPr="005D0470">
        <w:rPr>
          <w:noProof/>
        </w:rPr>
        <w:t>ž vėlavimą pateikti sąmatą/ pasiūlymą ir/ar suteikti papildomas (sąmatines) remonto paslaugas per Techninė</w:t>
      </w:r>
      <w:r>
        <w:rPr>
          <w:noProof/>
        </w:rPr>
        <w:t>je</w:t>
      </w:r>
      <w:r w:rsidRPr="005D0470">
        <w:rPr>
          <w:noProof/>
        </w:rPr>
        <w:t xml:space="preserve"> specifikacijo</w:t>
      </w:r>
      <w:r>
        <w:rPr>
          <w:noProof/>
        </w:rPr>
        <w:t>je</w:t>
      </w:r>
      <w:r w:rsidRPr="005D0470">
        <w:rPr>
          <w:noProof/>
        </w:rPr>
        <w:t xml:space="preserve"> nustatytus </w:t>
      </w:r>
      <w:r w:rsidRPr="00E87C18">
        <w:rPr>
          <w:noProof/>
        </w:rPr>
        <w:t>terminus Tiekėjas, Užsakovui pareikalavus raštu, moka 100,00 (vieno šimto) EUR dydžio baudą už kiekvieną pavėluotą darbo dieną.</w:t>
      </w:r>
    </w:p>
    <w:bookmarkEnd w:id="18"/>
    <w:p w14:paraId="1585B358" w14:textId="31188E0A" w:rsidR="002527A0" w:rsidRPr="00CF2609" w:rsidRDefault="00054263" w:rsidP="00CF2609">
      <w:pPr>
        <w:numPr>
          <w:ilvl w:val="1"/>
          <w:numId w:val="1"/>
        </w:numPr>
        <w:tabs>
          <w:tab w:val="clear" w:pos="360"/>
          <w:tab w:val="num" w:pos="567"/>
        </w:tabs>
        <w:spacing w:after="0"/>
        <w:ind w:left="567" w:hanging="567"/>
        <w:jc w:val="both"/>
        <w:rPr>
          <w:bCs/>
          <w:szCs w:val="24"/>
        </w:rPr>
      </w:pPr>
      <w:r w:rsidRPr="00E87C18">
        <w:rPr>
          <w:bCs/>
          <w:szCs w:val="24"/>
        </w:rPr>
        <w:lastRenderedPageBreak/>
        <w:t>Tiekėjui</w:t>
      </w:r>
      <w:r w:rsidR="002527A0" w:rsidRPr="00E87C18">
        <w:rPr>
          <w:bCs/>
          <w:szCs w:val="24"/>
        </w:rPr>
        <w:t xml:space="preserve"> vėluojant suteikti ar ištaisyti Paslaugas daugiau nei </w:t>
      </w:r>
      <w:sdt>
        <w:sdtPr>
          <w:rPr>
            <w:szCs w:val="24"/>
          </w:rPr>
          <w:id w:val="1926378895"/>
          <w:placeholder>
            <w:docPart w:val="314E301014224CB093DB3E14293A487C"/>
          </w:placeholder>
        </w:sdtPr>
        <w:sdtContent>
          <w:r w:rsidR="005B6958" w:rsidRPr="00E87C18">
            <w:t>5 (penkias) darbo dienas</w:t>
          </w:r>
        </w:sdtContent>
      </w:sdt>
      <w:r w:rsidR="002527A0" w:rsidRPr="00E87C18">
        <w:rPr>
          <w:bCs/>
          <w:szCs w:val="24"/>
        </w:rPr>
        <w:t xml:space="preserve">, Užsakovas turi teisę apie tai iš anksto pranešus </w:t>
      </w:r>
      <w:r w:rsidRPr="00E87C18">
        <w:rPr>
          <w:bCs/>
          <w:szCs w:val="24"/>
        </w:rPr>
        <w:t>Tiekėjui</w:t>
      </w:r>
      <w:r w:rsidR="002527A0" w:rsidRPr="00E87C18">
        <w:rPr>
          <w:bCs/>
          <w:szCs w:val="24"/>
        </w:rPr>
        <w:t>, pirkti Paslaugas</w:t>
      </w:r>
      <w:r w:rsidR="002527A0" w:rsidRPr="00CF2609">
        <w:rPr>
          <w:bCs/>
          <w:szCs w:val="24"/>
        </w:rPr>
        <w:t xml:space="preserve"> iš kito </w:t>
      </w:r>
      <w:r w:rsidR="003D5566">
        <w:rPr>
          <w:bCs/>
          <w:szCs w:val="24"/>
        </w:rPr>
        <w:t>t</w:t>
      </w:r>
      <w:r>
        <w:rPr>
          <w:bCs/>
          <w:szCs w:val="24"/>
        </w:rPr>
        <w:t>iekėjo</w:t>
      </w:r>
      <w:r w:rsidR="002527A0"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w:t>
      </w:r>
      <w:r w:rsidR="008725C6">
        <w:rPr>
          <w:bCs/>
          <w:szCs w:val="24"/>
        </w:rPr>
        <w:t>4</w:t>
      </w:r>
      <w:r w:rsidR="002527A0" w:rsidRPr="00CF2609">
        <w:rPr>
          <w:bCs/>
          <w:szCs w:val="24"/>
        </w:rPr>
        <w:t xml:space="preserve">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19" w:name="_Hlk30619330"/>
      <w:r w:rsidRPr="00CF2609">
        <w:rPr>
          <w:szCs w:val="24"/>
          <w:lang w:eastAsia="lt-LT"/>
        </w:rPr>
        <w:t>%</w:t>
      </w:r>
      <w:bookmarkEnd w:id="19"/>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48812583"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945698">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1D88E6BD"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945698">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1512BC5"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D6B0E">
        <w:rPr>
          <w:szCs w:val="24"/>
          <w:lang w:eastAsia="lt-LT"/>
        </w:rPr>
        <w:t xml:space="preserve"> </w:t>
      </w:r>
    </w:p>
    <w:p w14:paraId="52091350" w14:textId="0E82A72B" w:rsidR="000D6B0E" w:rsidRDefault="000D6B0E" w:rsidP="00CF2609">
      <w:pPr>
        <w:numPr>
          <w:ilvl w:val="2"/>
          <w:numId w:val="1"/>
        </w:numPr>
        <w:tabs>
          <w:tab w:val="clear" w:pos="720"/>
        </w:tabs>
        <w:spacing w:after="0"/>
        <w:ind w:left="1134" w:hanging="578"/>
        <w:jc w:val="both"/>
        <w:rPr>
          <w:szCs w:val="24"/>
          <w:lang w:eastAsia="lt-LT"/>
        </w:rPr>
      </w:pPr>
      <w:r>
        <w:rPr>
          <w:szCs w:val="24"/>
          <w:lang w:eastAsia="lt-LT"/>
        </w:rPr>
        <w:t>l</w:t>
      </w:r>
      <w:r w:rsidRPr="000D6B0E">
        <w:rPr>
          <w:szCs w:val="24"/>
          <w:lang w:eastAsia="lt-LT"/>
        </w:rPr>
        <w:t>aikytis nesąžiningos konkurencijos veiksmų draudimo ir nevykdyti veiksmų, kurie prieštarauja ūkinės veiklos sąžiningai praktikai bei geriems papročiams, kai tokie veiksmai gali pakenkti kitos Šalies galimybėms konkuruoti, įskaitant siūlymą Užsakovo</w:t>
      </w:r>
      <w:r>
        <w:rPr>
          <w:szCs w:val="24"/>
          <w:lang w:eastAsia="lt-LT"/>
        </w:rPr>
        <w:t xml:space="preserve"> </w:t>
      </w:r>
      <w:r w:rsidRPr="000D6B0E">
        <w:rPr>
          <w:szCs w:val="24"/>
          <w:lang w:eastAsia="lt-LT"/>
        </w:rPr>
        <w:t xml:space="preserve">darbuotojams nutraukti darbo sutartį ar nevykdyti visų ar dalies savo darbo pareigų siekiant naudos sau ar padarant žalą </w:t>
      </w:r>
      <w:r>
        <w:rPr>
          <w:szCs w:val="24"/>
          <w:lang w:eastAsia="lt-LT"/>
        </w:rPr>
        <w:t>Užsakovui;</w:t>
      </w:r>
    </w:p>
    <w:p w14:paraId="6F7E5A01" w14:textId="0C56E149" w:rsidR="00A71A8C" w:rsidRPr="007901E3" w:rsidRDefault="00A71A8C" w:rsidP="00A71A8C">
      <w:pPr>
        <w:numPr>
          <w:ilvl w:val="2"/>
          <w:numId w:val="1"/>
        </w:numPr>
        <w:tabs>
          <w:tab w:val="clear" w:pos="720"/>
        </w:tabs>
        <w:spacing w:after="0"/>
        <w:ind w:left="1134" w:hanging="578"/>
        <w:jc w:val="both"/>
        <w:rPr>
          <w:szCs w:val="24"/>
          <w:lang w:eastAsia="lt-LT"/>
        </w:rPr>
      </w:pPr>
      <w:r w:rsidRPr="00A71A8C">
        <w:rPr>
          <w:lang w:eastAsia="lt-LT"/>
        </w:rPr>
        <w:lastRenderedPageBreak/>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70E4D7D2" w14:textId="1BACC0E3" w:rsidR="007901E3" w:rsidRPr="00A71A8C" w:rsidRDefault="007901E3" w:rsidP="00A71A8C">
      <w:pPr>
        <w:numPr>
          <w:ilvl w:val="2"/>
          <w:numId w:val="1"/>
        </w:numPr>
        <w:tabs>
          <w:tab w:val="clear" w:pos="720"/>
        </w:tabs>
        <w:spacing w:after="0"/>
        <w:ind w:left="1134" w:hanging="578"/>
        <w:jc w:val="both"/>
        <w:rPr>
          <w:szCs w:val="24"/>
          <w:lang w:eastAsia="lt-LT"/>
        </w:rPr>
      </w:pPr>
      <w:r w:rsidRPr="007901E3">
        <w:rPr>
          <w:szCs w:val="24"/>
          <w:lang w:eastAsia="lt-LT"/>
        </w:rPr>
        <w:t xml:space="preserve">susipažinti ir laikytis </w:t>
      </w:r>
      <w:r>
        <w:rPr>
          <w:szCs w:val="24"/>
          <w:lang w:eastAsia="lt-LT"/>
        </w:rPr>
        <w:t>Užsakovo</w:t>
      </w:r>
      <w:r w:rsidRPr="007901E3">
        <w:rPr>
          <w:szCs w:val="24"/>
          <w:lang w:eastAsia="lt-LT"/>
        </w:rPr>
        <w:t xml:space="preserve"> Tiekėjų etikos kodekso nuostatų (skelbiama viešai: https://www.keliuprieziura.lt/tvarumas/etikos-kodeksas/532), taip pat užtikrinti, kad jų laikytųsi visi Tiekėjo pasitelkti tretieji asmenys – subtiekėjai, ūkio subjektai, kurių pajėgumais Tiekėjas remiasi, ir kiti susiję asmenys. </w:t>
      </w:r>
      <w:r w:rsidR="002A6E87" w:rsidRPr="002A6E87">
        <w:rPr>
          <w:szCs w:val="24"/>
          <w:lang w:eastAsia="lt-LT"/>
        </w:rPr>
        <w:t>Tiekėjui tiesiogiai ar veikiant per trečiuosius asmenis pažeidus Tiekėjų etikos kodeksą</w:t>
      </w:r>
      <w:r w:rsidRPr="007901E3">
        <w:rPr>
          <w:szCs w:val="24"/>
          <w:lang w:eastAsia="lt-LT"/>
        </w:rPr>
        <w:t xml:space="preserve">, </w:t>
      </w:r>
      <w:r>
        <w:rPr>
          <w:szCs w:val="24"/>
          <w:lang w:eastAsia="lt-LT"/>
        </w:rPr>
        <w:t>Užsakovas</w:t>
      </w:r>
      <w:r w:rsidRPr="007901E3">
        <w:rPr>
          <w:szCs w:val="24"/>
          <w:lang w:eastAsia="lt-LT"/>
        </w:rPr>
        <w:t xml:space="preserve"> pasilieka teisę įvertinti pažeidimo pasekmes vykdomos Sutarties apimtyje, įskaitant galimybę priimti atitinkamus sprendimus dėl tolimesnio bendradarbiavimo galimybių</w:t>
      </w:r>
      <w:r>
        <w:rPr>
          <w:szCs w:val="24"/>
          <w:lang w:eastAsia="lt-LT"/>
        </w:rPr>
        <w:t>;</w:t>
      </w:r>
    </w:p>
    <w:p w14:paraId="40E730F1" w14:textId="77777777" w:rsidR="002527A0" w:rsidRPr="00CF2609" w:rsidRDefault="002527A0" w:rsidP="007901E3">
      <w:pPr>
        <w:numPr>
          <w:ilvl w:val="2"/>
          <w:numId w:val="1"/>
        </w:numPr>
        <w:tabs>
          <w:tab w:val="clear" w:pos="720"/>
          <w:tab w:val="left" w:pos="1418"/>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5ACD4200" w:rsidR="002527A0" w:rsidRPr="00CF2609" w:rsidRDefault="00054263" w:rsidP="00CF2609">
      <w:pPr>
        <w:numPr>
          <w:ilvl w:val="1"/>
          <w:numId w:val="1"/>
        </w:numPr>
        <w:tabs>
          <w:tab w:val="clear" w:pos="360"/>
        </w:tabs>
        <w:spacing w:after="0"/>
        <w:ind w:left="540" w:hanging="540"/>
        <w:contextualSpacing/>
        <w:jc w:val="both"/>
        <w:rPr>
          <w:szCs w:val="24"/>
        </w:rPr>
      </w:pPr>
      <w:bookmarkStart w:id="20" w:name="_Hlk93039905"/>
      <w:bookmarkStart w:id="21"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973E0F">
        <w:rPr>
          <w:szCs w:val="24"/>
          <w:lang w:eastAsia="lt-LT"/>
        </w:rPr>
        <w:t xml:space="preserve"> </w:t>
      </w:r>
      <w:bookmarkStart w:id="22" w:name="_Hlk93039776"/>
      <w:r w:rsidR="00973E0F">
        <w:rPr>
          <w:szCs w:val="24"/>
          <w:lang w:eastAsia="lt-LT"/>
        </w:rPr>
        <w:t>(jei taikoma)</w:t>
      </w:r>
      <w:bookmarkEnd w:id="22"/>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w:t>
      </w:r>
      <w:bookmarkEnd w:id="20"/>
      <w:r w:rsidR="002527A0" w:rsidRPr="00CF2609">
        <w:rPr>
          <w:szCs w:val="24"/>
          <w:lang w:eastAsia="lt-LT"/>
        </w:rPr>
        <w:t xml:space="preserve">.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503C3B27" w14:textId="7B48F4E2" w:rsidR="003D6E16" w:rsidRPr="003D6E16" w:rsidRDefault="002527A0" w:rsidP="003D6E16">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w:t>
      </w:r>
      <w:r w:rsidR="009215AA">
        <w:rPr>
          <w:szCs w:val="24"/>
        </w:rPr>
        <w:t xml:space="preserve">Techninėje specifikacijoje nurodytais terminais. </w:t>
      </w:r>
      <w:r w:rsidR="00054263">
        <w:rPr>
          <w:szCs w:val="24"/>
        </w:rPr>
        <w:t>Tiekėjas</w:t>
      </w:r>
      <w:r w:rsidRPr="00CF2609">
        <w:rPr>
          <w:szCs w:val="24"/>
        </w:rPr>
        <w:t xml:space="preserve"> savo lėšomis užtikrina Paslaugų trūkumų ištaisymą per nustatytą </w:t>
      </w:r>
      <w:bookmarkStart w:id="23" w:name="_Hlk24544781"/>
      <w:r w:rsidRPr="00CF2609">
        <w:rPr>
          <w:szCs w:val="24"/>
        </w:rPr>
        <w:t xml:space="preserve">terminą </w:t>
      </w:r>
      <w:bookmarkStart w:id="24" w:name="_Hlk24544152"/>
      <w:r w:rsidRPr="00CF2609">
        <w:rPr>
          <w:szCs w:val="24"/>
        </w:rPr>
        <w:t>ir atlygina Užsakovo patirtus nuostolius dėl nekokybiškų Paslaugų suteikimo.</w:t>
      </w:r>
      <w:bookmarkEnd w:id="21"/>
      <w:bookmarkEnd w:id="23"/>
      <w:bookmarkEnd w:id="24"/>
      <w:r w:rsidR="003D6E16">
        <w:rPr>
          <w:szCs w:val="24"/>
        </w:rPr>
        <w:t xml:space="preserve"> </w:t>
      </w:r>
      <w:r w:rsidR="003D6E16" w:rsidRPr="003D6E16">
        <w:rPr>
          <w:szCs w:val="24"/>
        </w:rPr>
        <w:t>Užsakovas turi teisę reikalauti Tiekėjo ištaisyti suteiktų Paslaugų neatitikimus ar klaidas ir po Paslaugų perdavimo-priėmimo momento, jeigu vėliau nustatoma, jog Paslaugos neatitinka joms keliamų reikalavimų.</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Default="002527A0" w:rsidP="00C52798">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6CF8D43" w14:textId="71CC936E" w:rsidR="00C52798" w:rsidRPr="00ED07D7" w:rsidRDefault="00C52798" w:rsidP="00ED07D7">
      <w:pPr>
        <w:pStyle w:val="Sraopastraipa"/>
        <w:numPr>
          <w:ilvl w:val="1"/>
          <w:numId w:val="1"/>
        </w:numPr>
        <w:tabs>
          <w:tab w:val="clear" w:pos="360"/>
        </w:tabs>
        <w:spacing w:line="276" w:lineRule="auto"/>
        <w:ind w:left="567" w:hanging="567"/>
        <w:jc w:val="both"/>
        <w:rPr>
          <w:bCs/>
        </w:rPr>
      </w:pPr>
      <w:r w:rsidRPr="00C52798">
        <w:rPr>
          <w:bCs/>
        </w:rPr>
        <w:t xml:space="preserve">Kiekviena iš Šalių turi teisę gauti iš kitos Šalies nuostolių, atsiradusių dėl kitos Šalies netinkamo įsipareigojimų pagal Sutartį vykdymo ar nevykdymo, </w:t>
      </w:r>
      <w:r w:rsidR="009E755C">
        <w:rPr>
          <w:bCs/>
        </w:rPr>
        <w:t>atlyginimą.</w:t>
      </w:r>
    </w:p>
    <w:sdt>
      <w:sdtPr>
        <w:rPr>
          <w:b/>
          <w:bCs/>
          <w:szCs w:val="22"/>
        </w:rPr>
        <w:id w:val="-1114905877"/>
        <w:placeholder>
          <w:docPart w:val="9D39045AB24A4D5D9DD535741E5AFC7C"/>
        </w:placeholder>
      </w:sdtPr>
      <w:sdtEndPr>
        <w:rPr>
          <w:b w:val="0"/>
          <w:bCs w:val="0"/>
          <w:szCs w:val="24"/>
        </w:rPr>
      </w:sdtEndPr>
      <w:sdtContent>
        <w:p w14:paraId="5142F155" w14:textId="184AD224" w:rsidR="00C52798" w:rsidRDefault="00C52798" w:rsidP="00E87C18">
          <w:pPr>
            <w:pStyle w:val="Sraopastraipa"/>
            <w:numPr>
              <w:ilvl w:val="1"/>
              <w:numId w:val="1"/>
            </w:numPr>
            <w:tabs>
              <w:tab w:val="clear" w:pos="360"/>
            </w:tabs>
            <w:suppressAutoHyphens/>
            <w:spacing w:line="276" w:lineRule="auto"/>
            <w:ind w:left="567" w:hanging="567"/>
            <w:contextualSpacing w:val="0"/>
            <w:jc w:val="both"/>
          </w:pPr>
          <w:r>
            <w:rPr>
              <w:bCs/>
            </w:rPr>
            <w:t>Užsakovas</w:t>
          </w:r>
          <w:r w:rsidRPr="003C34DA">
            <w:rPr>
              <w:bCs/>
            </w:rPr>
            <w:t xml:space="preserve"> turi teisę visu Sutarties vykdymo laikotarpiu bet kada patikrinti, ar Tiekėjas sutartinių įsipareigojimų vykdymui taiko Sutarties priede „Tiekėjo pasiūlymas“ nurodytas (jei buvo nurodyta) aplinkos apsaugos vadybos priemones. </w:t>
          </w:r>
          <w:r>
            <w:rPr>
              <w:bCs/>
            </w:rPr>
            <w:t>Užsakovui</w:t>
          </w:r>
          <w:r w:rsidRPr="003C34DA">
            <w:rPr>
              <w:bCs/>
            </w:rPr>
            <w:t xml:space="preserve">, Sutarties vykdymo laikotarpiu nustačius, kad Tiekėjas sutartiniams įsipareigojimams vykdyti netaiko Sutarties priede „Tiekėjo pasiūlymas“ nurodytų (jei buvo nurodyta) aplinkos apsaugos vadybos priemonių, Tiekėjas privalo per protingą terminą pateikti dokumentus, įrodančius Sutarties priede „Tiekėjo pasiūlymas“ deklaruotų aplinkos apsaugos vadybos priemonių taikymą. Tiekėjui nesilaikant šiame punkte nustatytos pareigos, </w:t>
          </w:r>
          <w:r>
            <w:rPr>
              <w:bCs/>
            </w:rPr>
            <w:t xml:space="preserve">Užsakovas </w:t>
          </w:r>
          <w:r w:rsidRPr="003C34DA">
            <w:rPr>
              <w:bCs/>
            </w:rPr>
            <w:t>turi teisę taikyti Sutartyje numatytas atsakomybės priemones.</w:t>
          </w:r>
        </w:p>
      </w:sdtContent>
    </w:sdt>
    <w:p w14:paraId="098A19C4" w14:textId="77777777" w:rsidR="00C52798" w:rsidRPr="00CF2609" w:rsidRDefault="00C52798" w:rsidP="00ED07D7">
      <w:pPr>
        <w:spacing w:after="0"/>
        <w:ind w:left="567"/>
        <w:jc w:val="both"/>
        <w:rPr>
          <w:szCs w:val="24"/>
          <w:lang w:eastAsia="lt-LT"/>
        </w:rPr>
      </w:pPr>
    </w:p>
    <w:p w14:paraId="5F9DFB93" w14:textId="77777777" w:rsidR="002527A0" w:rsidRPr="00CF2609" w:rsidRDefault="002527A0" w:rsidP="00CF2609">
      <w:pPr>
        <w:spacing w:after="0"/>
        <w:jc w:val="both"/>
        <w:rPr>
          <w:bCs/>
          <w:szCs w:val="24"/>
        </w:rPr>
      </w:pPr>
    </w:p>
    <w:p w14:paraId="4AC92286" w14:textId="104466F0"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91182A">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68F97EF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91182A">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1D384819"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91182A">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0D97DC0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w:t>
            </w:r>
            <w:r w:rsidR="0091182A">
              <w:rPr>
                <w:b/>
                <w:szCs w:val="24"/>
              </w:rPr>
              <w:t>ie</w:t>
            </w:r>
            <w:r w:rsidRPr="00CF2609">
              <w:rPr>
                <w:b/>
                <w:szCs w:val="24"/>
              </w:rPr>
              <w:t>kėjas</w:t>
            </w:r>
          </w:p>
        </w:tc>
      </w:tr>
      <w:tr w:rsidR="002527A0" w:rsidRPr="00CF2609" w14:paraId="5370DBF7" w14:textId="77777777" w:rsidTr="009D58DD">
        <w:tc>
          <w:tcPr>
            <w:tcW w:w="4536" w:type="dxa"/>
            <w:tcBorders>
              <w:top w:val="single" w:sz="4" w:space="0" w:color="auto"/>
              <w:left w:val="single" w:sz="4" w:space="0" w:color="auto"/>
              <w:bottom w:val="single" w:sz="4" w:space="0" w:color="auto"/>
              <w:right w:val="single" w:sz="4" w:space="0" w:color="auto"/>
            </w:tcBorders>
          </w:tcPr>
          <w:p w14:paraId="27BBB23F" w14:textId="05DB0853" w:rsidR="002527A0" w:rsidRPr="00E87C18" w:rsidRDefault="00000000" w:rsidP="00CF2609">
            <w:pPr>
              <w:tabs>
                <w:tab w:val="left" w:pos="360"/>
                <w:tab w:val="left" w:pos="390"/>
                <w:tab w:val="left" w:pos="1620"/>
              </w:tabs>
              <w:spacing w:after="0"/>
              <w:ind w:left="720"/>
              <w:contextualSpacing/>
              <w:rPr>
                <w:szCs w:val="24"/>
              </w:rPr>
            </w:pPr>
            <w:sdt>
              <w:sdtPr>
                <w:rPr>
                  <w:szCs w:val="24"/>
                </w:rPr>
                <w:alias w:val="Subtiekėjo pavadinimas ir rekvizitai"/>
                <w:tag w:val="Subtiekėjo pavadinimas ir rekvizitai"/>
                <w:id w:val="463470345"/>
                <w:placeholder>
                  <w:docPart w:val="10A141DC03324F9493E000A50BDF20E3"/>
                </w:placeholder>
              </w:sdtPr>
              <w:sdtContent>
                <w:sdt>
                  <w:sdtPr>
                    <w:rPr>
                      <w:szCs w:val="24"/>
                    </w:rPr>
                    <w:alias w:val="Subtiekėjo pavadinimas ir rekvizitai"/>
                    <w:tag w:val="Subtiekėjo pavadinimas ir rekvizitai"/>
                    <w:id w:val="-863432260"/>
                    <w:placeholder>
                      <w:docPart w:val="F55846F942FE404EA82D9C8594C859C5"/>
                    </w:placeholder>
                  </w:sdtPr>
                  <w:sdtEndPr>
                    <w:rPr>
                      <w:rFonts w:eastAsia="Calibri"/>
                    </w:rPr>
                  </w:sdtEndPr>
                  <w:sdtContent>
                    <w:r w:rsidR="00E87C18" w:rsidRPr="00E87C18">
                      <w:rPr>
                        <w:rFonts w:eastAsia="Calibri"/>
                        <w:szCs w:val="24"/>
                      </w:rPr>
                      <w:t>UAB "</w:t>
                    </w:r>
                    <w:proofErr w:type="spellStart"/>
                    <w:r w:rsidR="00E87C18" w:rsidRPr="00E87C18">
                      <w:rPr>
                        <w:rFonts w:eastAsia="Calibri"/>
                        <w:szCs w:val="24"/>
                      </w:rPr>
                      <w:t>Elomis</w:t>
                    </w:r>
                    <w:proofErr w:type="spellEnd"/>
                    <w:r w:rsidR="00E87C18" w:rsidRPr="00E87C18">
                      <w:rPr>
                        <w:rFonts w:eastAsia="Calibri"/>
                        <w:szCs w:val="24"/>
                      </w:rPr>
                      <w:t>"</w:t>
                    </w:r>
                  </w:sdtContent>
                </w:sdt>
              </w:sdtContent>
            </w:sdt>
            <w:r w:rsidR="00E87C18">
              <w:rPr>
                <w:szCs w:val="24"/>
              </w:rPr>
              <w:t xml:space="preserve">, įm. k. </w:t>
            </w:r>
            <w:r w:rsidR="00E87C18" w:rsidRPr="00E87C18">
              <w:rPr>
                <w:szCs w:val="24"/>
              </w:rPr>
              <w:t>304934034 </w:t>
            </w:r>
          </w:p>
        </w:tc>
        <w:sdt>
          <w:sdtPr>
            <w:rPr>
              <w:szCs w:val="24"/>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795C8347" w:rsidR="002527A0" w:rsidRPr="00E87C18" w:rsidRDefault="00E87C18" w:rsidP="00CF2609">
                <w:pPr>
                  <w:tabs>
                    <w:tab w:val="left" w:pos="360"/>
                    <w:tab w:val="left" w:pos="390"/>
                    <w:tab w:val="left" w:pos="1620"/>
                  </w:tabs>
                  <w:spacing w:after="0"/>
                  <w:jc w:val="center"/>
                  <w:rPr>
                    <w:szCs w:val="24"/>
                  </w:rPr>
                </w:pPr>
                <w:r w:rsidRPr="00E87C18">
                  <w:rPr>
                    <w:szCs w:val="24"/>
                  </w:rPr>
                  <w:t>15 proc.</w:t>
                </w:r>
              </w:p>
            </w:tc>
          </w:sdtContent>
        </w:sdt>
      </w:tr>
      <w:tr w:rsidR="00E87C18" w:rsidRPr="00CF2609" w14:paraId="51F831A1" w14:textId="77777777" w:rsidTr="009D58DD">
        <w:tc>
          <w:tcPr>
            <w:tcW w:w="4536" w:type="dxa"/>
            <w:tcBorders>
              <w:top w:val="single" w:sz="4" w:space="0" w:color="auto"/>
              <w:left w:val="single" w:sz="4" w:space="0" w:color="auto"/>
              <w:bottom w:val="single" w:sz="4" w:space="0" w:color="auto"/>
              <w:right w:val="single" w:sz="4" w:space="0" w:color="auto"/>
            </w:tcBorders>
          </w:tcPr>
          <w:p w14:paraId="1C8CF0B1" w14:textId="5E5808C3" w:rsidR="00E87C18" w:rsidRPr="00E87C18" w:rsidRDefault="00E87C18" w:rsidP="00CF2609">
            <w:pPr>
              <w:tabs>
                <w:tab w:val="left" w:pos="360"/>
                <w:tab w:val="left" w:pos="390"/>
                <w:tab w:val="left" w:pos="1620"/>
              </w:tabs>
              <w:spacing w:after="0"/>
              <w:ind w:left="720"/>
              <w:contextualSpacing/>
              <w:rPr>
                <w:szCs w:val="24"/>
              </w:rPr>
            </w:pPr>
            <w:r w:rsidRPr="00E87C18">
              <w:rPr>
                <w:szCs w:val="24"/>
              </w:rPr>
              <w:t>UAB "</w:t>
            </w:r>
            <w:proofErr w:type="spellStart"/>
            <w:r w:rsidRPr="00E87C18">
              <w:rPr>
                <w:szCs w:val="24"/>
              </w:rPr>
              <w:t>Ardega</w:t>
            </w:r>
            <w:proofErr w:type="spellEnd"/>
            <w:r w:rsidRPr="00E87C18">
              <w:rPr>
                <w:szCs w:val="24"/>
              </w:rPr>
              <w:t>"</w:t>
            </w:r>
            <w:r>
              <w:rPr>
                <w:szCs w:val="24"/>
              </w:rPr>
              <w:t xml:space="preserve">, įm. k. </w:t>
            </w:r>
            <w:r w:rsidR="003375E6" w:rsidRPr="003375E6">
              <w:rPr>
                <w:szCs w:val="24"/>
              </w:rPr>
              <w:t>135562199</w:t>
            </w:r>
          </w:p>
        </w:tc>
        <w:tc>
          <w:tcPr>
            <w:tcW w:w="5245" w:type="dxa"/>
            <w:tcBorders>
              <w:top w:val="single" w:sz="4" w:space="0" w:color="auto"/>
              <w:left w:val="single" w:sz="4" w:space="0" w:color="auto"/>
              <w:bottom w:val="single" w:sz="4" w:space="0" w:color="auto"/>
              <w:right w:val="single" w:sz="4" w:space="0" w:color="auto"/>
            </w:tcBorders>
          </w:tcPr>
          <w:p w14:paraId="65FA64C1" w14:textId="380CA813" w:rsidR="00E87C18" w:rsidRPr="00E87C18" w:rsidRDefault="00E87C18" w:rsidP="00CF2609">
            <w:pPr>
              <w:tabs>
                <w:tab w:val="left" w:pos="360"/>
                <w:tab w:val="left" w:pos="390"/>
                <w:tab w:val="left" w:pos="1620"/>
              </w:tabs>
              <w:spacing w:after="0"/>
              <w:jc w:val="center"/>
              <w:rPr>
                <w:szCs w:val="24"/>
              </w:rPr>
            </w:pPr>
            <w:r w:rsidRPr="00E87C18">
              <w:rPr>
                <w:szCs w:val="24"/>
              </w:rPr>
              <w:t>15 proc.</w:t>
            </w:r>
          </w:p>
        </w:tc>
      </w:tr>
    </w:tbl>
    <w:p w14:paraId="2BB3829A" w14:textId="77777777" w:rsidR="002527A0" w:rsidRPr="00CF2609" w:rsidRDefault="002527A0" w:rsidP="00CF2609">
      <w:pPr>
        <w:spacing w:after="0"/>
        <w:ind w:left="567"/>
        <w:contextualSpacing/>
        <w:jc w:val="both"/>
        <w:rPr>
          <w:bCs/>
          <w:szCs w:val="24"/>
          <w:lang w:eastAsia="lt-LT"/>
        </w:rPr>
      </w:pPr>
    </w:p>
    <w:p w14:paraId="07A1CF56" w14:textId="77777777" w:rsidR="00C52798" w:rsidRDefault="00054263" w:rsidP="00C52798">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w:t>
      </w:r>
      <w:r w:rsidR="0091182A">
        <w:rPr>
          <w:bCs/>
          <w:szCs w:val="24"/>
          <w:lang w:eastAsia="lt-LT"/>
        </w:rPr>
        <w:t>ie</w:t>
      </w:r>
      <w:r w:rsidR="002527A0" w:rsidRPr="00CF2609">
        <w:rPr>
          <w:bCs/>
          <w:szCs w:val="24"/>
          <w:lang w:eastAsia="lt-LT"/>
        </w:rPr>
        <w:t xml:space="preserve">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91182A">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91182A">
        <w:rPr>
          <w:bCs/>
          <w:szCs w:val="24"/>
          <w:lang w:eastAsia="lt-LT"/>
        </w:rPr>
        <w:t>subtiekėjo</w:t>
      </w:r>
      <w:r w:rsidR="002527A0" w:rsidRPr="00CF2609">
        <w:rPr>
          <w:bCs/>
          <w:szCs w:val="24"/>
          <w:lang w:eastAsia="lt-LT"/>
        </w:rPr>
        <w:t xml:space="preserve"> bei pateikti </w:t>
      </w:r>
      <w:r w:rsidR="0091182A">
        <w:rPr>
          <w:bCs/>
          <w:szCs w:val="24"/>
          <w:lang w:eastAsia="lt-LT"/>
        </w:rPr>
        <w:t>subtiekėjo</w:t>
      </w:r>
      <w:r w:rsidR="002527A0" w:rsidRPr="00CF2609">
        <w:rPr>
          <w:bCs/>
          <w:szCs w:val="24"/>
          <w:lang w:eastAsia="lt-LT"/>
        </w:rPr>
        <w:t xml:space="preserve"> dokumentus, pagrindžiančius atitikimą pirkimo sąlygose subt</w:t>
      </w:r>
      <w:r w:rsidR="0091182A">
        <w:rPr>
          <w:bCs/>
          <w:szCs w:val="24"/>
          <w:lang w:eastAsia="lt-LT"/>
        </w:rPr>
        <w:t>ie</w:t>
      </w:r>
      <w:r w:rsidR="002527A0" w:rsidRPr="00CF2609">
        <w:rPr>
          <w:bCs/>
          <w:szCs w:val="24"/>
          <w:lang w:eastAsia="lt-LT"/>
        </w:rPr>
        <w:t xml:space="preserve">kėjams nustatytiems reikalavimams. Už </w:t>
      </w:r>
      <w:r w:rsidR="0091182A">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91182A">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w:t>
      </w:r>
      <w:r>
        <w:rPr>
          <w:bCs/>
          <w:szCs w:val="24"/>
          <w:lang w:eastAsia="lt-LT"/>
        </w:rPr>
        <w:t>Tiekėjas</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pakeičia be Užsakovo žinios arba jeigu </w:t>
      </w:r>
      <w:r>
        <w:rPr>
          <w:bCs/>
          <w:szCs w:val="24"/>
          <w:lang w:eastAsia="lt-LT"/>
        </w:rPr>
        <w:t>Tiekėjas</w:t>
      </w:r>
      <w:r w:rsidR="002527A0" w:rsidRPr="00CF2609">
        <w:rPr>
          <w:bCs/>
          <w:szCs w:val="24"/>
          <w:lang w:eastAsia="lt-LT"/>
        </w:rPr>
        <w:t>, savo pasiūlyme nenurodęs apie ketinimą pasitelkti subt</w:t>
      </w:r>
      <w:r w:rsidR="0091182A">
        <w:rPr>
          <w:bCs/>
          <w:szCs w:val="24"/>
          <w:lang w:eastAsia="lt-LT"/>
        </w:rPr>
        <w:t>ie</w:t>
      </w:r>
      <w:r w:rsidR="002527A0" w:rsidRPr="00CF2609">
        <w:rPr>
          <w:bCs/>
          <w:szCs w:val="24"/>
          <w:lang w:eastAsia="lt-LT"/>
        </w:rPr>
        <w:t>kėjus, pasitelkia subt</w:t>
      </w:r>
      <w:r w:rsidR="004C0A2C">
        <w:rPr>
          <w:bCs/>
          <w:szCs w:val="24"/>
          <w:lang w:eastAsia="lt-LT"/>
        </w:rPr>
        <w:t>ie</w:t>
      </w:r>
      <w:r w:rsidR="002527A0" w:rsidRPr="00CF2609">
        <w:rPr>
          <w:bCs/>
          <w:szCs w:val="24"/>
          <w:lang w:eastAsia="lt-LT"/>
        </w:rPr>
        <w:t xml:space="preserve">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91182A">
        <w:rPr>
          <w:bCs/>
          <w:szCs w:val="24"/>
          <w:lang w:eastAsia="lt-LT"/>
        </w:rPr>
        <w:t>subtiekėjo</w:t>
      </w:r>
      <w:r w:rsidR="002527A0" w:rsidRPr="00CF2609">
        <w:rPr>
          <w:bCs/>
          <w:szCs w:val="24"/>
          <w:lang w:eastAsia="lt-LT"/>
        </w:rPr>
        <w:t xml:space="preserve"> Paslaugų.</w:t>
      </w:r>
    </w:p>
    <w:p w14:paraId="341AE06D" w14:textId="345FD834" w:rsidR="00C52798" w:rsidRPr="00C52798" w:rsidRDefault="00C52798" w:rsidP="00C52798">
      <w:pPr>
        <w:numPr>
          <w:ilvl w:val="1"/>
          <w:numId w:val="1"/>
        </w:numPr>
        <w:tabs>
          <w:tab w:val="clear" w:pos="360"/>
          <w:tab w:val="num" w:pos="567"/>
        </w:tabs>
        <w:spacing w:after="0"/>
        <w:ind w:left="567" w:hanging="567"/>
        <w:contextualSpacing/>
        <w:jc w:val="both"/>
        <w:rPr>
          <w:bCs/>
          <w:szCs w:val="24"/>
          <w:lang w:eastAsia="lt-LT"/>
        </w:rPr>
      </w:pPr>
      <w:r w:rsidRPr="00C52798">
        <w:rPr>
          <w:bCs/>
          <w:lang w:eastAsia="lt-LT"/>
        </w:rPr>
        <w:t>Tiekėjas negali Sutarties vykdymo metu remtis subtiekėjo ar specialisto, kuris (-</w:t>
      </w:r>
      <w:proofErr w:type="spellStart"/>
      <w:r w:rsidRPr="00C52798">
        <w:rPr>
          <w:bCs/>
          <w:lang w:eastAsia="lt-LT"/>
        </w:rPr>
        <w:t>ie</w:t>
      </w:r>
      <w:proofErr w:type="spellEnd"/>
      <w:r w:rsidRPr="00C52798">
        <w:rPr>
          <w:bCs/>
          <w:lang w:eastAsia="lt-LT"/>
        </w:rPr>
        <w:t xml:space="preserve">) yra </w:t>
      </w:r>
      <w:r>
        <w:rPr>
          <w:bCs/>
          <w:lang w:eastAsia="lt-LT"/>
        </w:rPr>
        <w:t>Užsakovo</w:t>
      </w:r>
      <w:r w:rsidRPr="00C52798">
        <w:rPr>
          <w:bCs/>
          <w:lang w:eastAsia="lt-LT"/>
        </w:rPr>
        <w:t xml:space="preserve"> darbuotojai, pajėgumais.</w:t>
      </w:r>
    </w:p>
    <w:p w14:paraId="1CA8315D" w14:textId="3E0AC206" w:rsidR="002527A0" w:rsidRPr="00CF2609" w:rsidRDefault="002527A0" w:rsidP="00CF2609">
      <w:pPr>
        <w:numPr>
          <w:ilvl w:val="1"/>
          <w:numId w:val="1"/>
        </w:numPr>
        <w:tabs>
          <w:tab w:val="clear" w:pos="360"/>
          <w:tab w:val="num" w:pos="567"/>
        </w:tabs>
        <w:spacing w:after="0"/>
        <w:ind w:left="567" w:hanging="567"/>
        <w:jc w:val="both"/>
        <w:rPr>
          <w:szCs w:val="24"/>
          <w:lang w:eastAsia="lt-LT"/>
        </w:rPr>
      </w:pPr>
      <w:proofErr w:type="spellStart"/>
      <w:r w:rsidRPr="00CF2609">
        <w:rPr>
          <w:szCs w:val="24"/>
          <w:lang w:eastAsia="lt-LT"/>
        </w:rPr>
        <w:t>Subt</w:t>
      </w:r>
      <w:r w:rsidR="0091182A">
        <w:rPr>
          <w:szCs w:val="24"/>
          <w:lang w:eastAsia="lt-LT"/>
        </w:rPr>
        <w:t>ie</w:t>
      </w:r>
      <w:r w:rsidRPr="00CF2609">
        <w:rPr>
          <w:szCs w:val="24"/>
          <w:lang w:eastAsia="lt-LT"/>
        </w:rPr>
        <w:t>kimas</w:t>
      </w:r>
      <w:proofErr w:type="spellEnd"/>
      <w:r w:rsidRPr="00CF2609">
        <w:rPr>
          <w:szCs w:val="24"/>
          <w:lang w:eastAsia="lt-LT"/>
        </w:rPr>
        <w:t xml:space="preserve"> nesukuria sutartinių santykių tarp Užsakovo ir </w:t>
      </w:r>
      <w:r w:rsidR="0091182A">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91182A">
        <w:rPr>
          <w:szCs w:val="24"/>
          <w:lang w:eastAsia="lt-LT"/>
        </w:rPr>
        <w:t>ie</w:t>
      </w:r>
      <w:r w:rsidRPr="00CF2609">
        <w:rPr>
          <w:szCs w:val="24"/>
          <w:lang w:eastAsia="lt-LT"/>
        </w:rPr>
        <w:t>kėjų veiksmus ar neveikimą. Užsakovo sutikimas, kad sutartiniams įsipareigojimams vykdyti būtų pasitelkiamas subt</w:t>
      </w:r>
      <w:r w:rsidR="0091182A">
        <w:rPr>
          <w:szCs w:val="24"/>
          <w:lang w:eastAsia="lt-LT"/>
        </w:rPr>
        <w:t>ie</w:t>
      </w:r>
      <w:r w:rsidRPr="00CF2609">
        <w:rPr>
          <w:szCs w:val="24"/>
          <w:lang w:eastAsia="lt-LT"/>
        </w:rPr>
        <w:t xml:space="preserve">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lastRenderedPageBreak/>
        <w:t>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dėl Jungtinės veiklos partnerio(-</w:t>
      </w:r>
      <w:proofErr w:type="spellStart"/>
      <w:r w:rsidRPr="00CF2609">
        <w:rPr>
          <w:szCs w:val="24"/>
          <w:lang w:eastAsia="lt-LT"/>
        </w:rPr>
        <w:t>ių</w:t>
      </w:r>
      <w:proofErr w:type="spellEnd"/>
      <w:r w:rsidRPr="00CF2609">
        <w:rPr>
          <w:szCs w:val="24"/>
          <w:lang w:eastAsia="lt-LT"/>
        </w:rPr>
        <w:t>)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pasitraukti iš Jungtinės veiklos sutarties partnerių ir perduoti visus įsipareigojimus pagal Jungtinės veiklos sutartį naujajam(-</w:t>
      </w:r>
      <w:proofErr w:type="spellStart"/>
      <w:r w:rsidRPr="00CF2609">
        <w:rPr>
          <w:szCs w:val="24"/>
          <w:lang w:eastAsia="lt-LT"/>
        </w:rPr>
        <w:t>iems</w:t>
      </w:r>
      <w:proofErr w:type="spellEnd"/>
      <w:r w:rsidRPr="00CF2609">
        <w:rPr>
          <w:szCs w:val="24"/>
          <w:lang w:eastAsia="lt-LT"/>
        </w:rPr>
        <w:t>) / pasiliekančiam (-</w:t>
      </w:r>
      <w:proofErr w:type="spellStart"/>
      <w:r w:rsidRPr="00CF2609">
        <w:rPr>
          <w:szCs w:val="24"/>
          <w:lang w:eastAsia="lt-LT"/>
        </w:rPr>
        <w:t>iams</w:t>
      </w:r>
      <w:proofErr w:type="spellEnd"/>
      <w:r w:rsidRPr="00CF2609">
        <w:rPr>
          <w:szCs w:val="24"/>
          <w:lang w:eastAsia="lt-LT"/>
        </w:rPr>
        <w:t>) Jungtinės veiklos partneriui(-</w:t>
      </w:r>
      <w:proofErr w:type="spellStart"/>
      <w:r w:rsidRPr="00CF2609">
        <w:rPr>
          <w:szCs w:val="24"/>
          <w:lang w:eastAsia="lt-LT"/>
        </w:rPr>
        <w:t>iams</w:t>
      </w:r>
      <w:proofErr w:type="spellEnd"/>
      <w:r w:rsidRPr="00CF2609">
        <w:rPr>
          <w:szCs w:val="24"/>
          <w:lang w:eastAsia="lt-LT"/>
        </w:rPr>
        <w:t>);</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raštišką sutikimą(-</w:t>
      </w:r>
      <w:proofErr w:type="spellStart"/>
      <w:r w:rsidRPr="00CF2609">
        <w:rPr>
          <w:szCs w:val="24"/>
          <w:lang w:eastAsia="lt-LT"/>
        </w:rPr>
        <w:t>us</w:t>
      </w:r>
      <w:proofErr w:type="spellEnd"/>
      <w:r w:rsidRPr="00CF2609">
        <w:rPr>
          <w:szCs w:val="24"/>
          <w:lang w:eastAsia="lt-LT"/>
        </w:rPr>
        <w:t>) pakeisti pasitraukiantį(-</w:t>
      </w:r>
      <w:proofErr w:type="spellStart"/>
      <w:r w:rsidRPr="00CF2609">
        <w:rPr>
          <w:szCs w:val="24"/>
          <w:lang w:eastAsia="lt-LT"/>
        </w:rPr>
        <w:t>čius</w:t>
      </w:r>
      <w:proofErr w:type="spellEnd"/>
      <w:r w:rsidRPr="00CF2609">
        <w:rPr>
          <w:szCs w:val="24"/>
          <w:lang w:eastAsia="lt-LT"/>
        </w:rPr>
        <w:t>) Jungtinės veiklos partnerį (-</w:t>
      </w:r>
      <w:proofErr w:type="spellStart"/>
      <w:r w:rsidRPr="00CF2609">
        <w:rPr>
          <w:szCs w:val="24"/>
          <w:lang w:eastAsia="lt-LT"/>
        </w:rPr>
        <w:t>ius</w:t>
      </w:r>
      <w:proofErr w:type="spellEnd"/>
      <w:r w:rsidRPr="00CF2609">
        <w:rPr>
          <w:szCs w:val="24"/>
          <w:lang w:eastAsia="lt-LT"/>
        </w:rPr>
        <w:t>) bei prisiimti visus 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Jungtinės veiklos sutartį bei 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w:t>
      </w:r>
      <w:proofErr w:type="spellStart"/>
      <w:r w:rsidR="002527A0" w:rsidRPr="00CF2609">
        <w:rPr>
          <w:szCs w:val="24"/>
          <w:lang w:eastAsia="lt-LT"/>
        </w:rPr>
        <w:t>ių</w:t>
      </w:r>
      <w:proofErr w:type="spellEnd"/>
      <w:r w:rsidR="002527A0" w:rsidRPr="00CF2609">
        <w:rPr>
          <w:szCs w:val="24"/>
          <w:lang w:eastAsia="lt-LT"/>
        </w:rPr>
        <w:t>) Jungtinės veiklos partnerio(-</w:t>
      </w:r>
      <w:proofErr w:type="spellStart"/>
      <w:r w:rsidR="002527A0" w:rsidRPr="00CF2609">
        <w:rPr>
          <w:szCs w:val="24"/>
          <w:lang w:eastAsia="lt-LT"/>
        </w:rPr>
        <w:t>ių</w:t>
      </w:r>
      <w:proofErr w:type="spellEnd"/>
      <w:r w:rsidR="002527A0" w:rsidRPr="00CF2609">
        <w:rPr>
          <w:szCs w:val="24"/>
          <w:lang w:eastAsia="lt-LT"/>
        </w:rPr>
        <w:t xml:space="preserve">)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įsipareigojimai išliks tokie patys kaip ir ankstesnėje Jungtinės veiklos sutartyje, o naujasis(-</w:t>
      </w:r>
      <w:proofErr w:type="spellStart"/>
      <w:r w:rsidRPr="00CF2609">
        <w:rPr>
          <w:szCs w:val="24"/>
          <w:lang w:eastAsia="lt-LT"/>
        </w:rPr>
        <w:t>ieji</w:t>
      </w:r>
      <w:proofErr w:type="spellEnd"/>
      <w:r w:rsidRPr="00CF2609">
        <w:rPr>
          <w:szCs w:val="24"/>
          <w:lang w:eastAsia="lt-LT"/>
        </w:rPr>
        <w:t>) / pasiliekantis(-</w:t>
      </w:r>
      <w:proofErr w:type="spellStart"/>
      <w:r w:rsidRPr="00CF2609">
        <w:rPr>
          <w:szCs w:val="24"/>
          <w:lang w:eastAsia="lt-LT"/>
        </w:rPr>
        <w:t>ys</w:t>
      </w:r>
      <w:proofErr w:type="spellEnd"/>
      <w:r w:rsidRPr="00CF2609">
        <w:rPr>
          <w:szCs w:val="24"/>
          <w:lang w:eastAsia="lt-LT"/>
        </w:rPr>
        <w:t>) Jungtinės veiklos partneris(-</w:t>
      </w:r>
      <w:proofErr w:type="spellStart"/>
      <w:r w:rsidRPr="00CF2609">
        <w:rPr>
          <w:szCs w:val="24"/>
          <w:lang w:eastAsia="lt-LT"/>
        </w:rPr>
        <w:t>iai</w:t>
      </w:r>
      <w:proofErr w:type="spellEnd"/>
      <w:r w:rsidRPr="00CF2609">
        <w:rPr>
          <w:szCs w:val="24"/>
          <w:lang w:eastAsia="lt-LT"/>
        </w:rPr>
        <w:t>) perims visus pasitraukiančiojo(-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xml:space="preserve">,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sdt>
      <w:sdtPr>
        <w:rPr>
          <w:szCs w:val="24"/>
          <w:lang w:eastAsia="lt-LT"/>
        </w:rPr>
        <w:id w:val="-300147174"/>
        <w:placeholder>
          <w:docPart w:val="DefaultPlaceholder_-1854013440"/>
        </w:placeholder>
      </w:sdtPr>
      <w:sdtEndPr>
        <w:rPr>
          <w:szCs w:val="22"/>
        </w:rPr>
      </w:sdtEndPr>
      <w:sdtContent>
        <w:p w14:paraId="23C0F717" w14:textId="36E41F67" w:rsidR="004F115A" w:rsidRPr="0060683C" w:rsidRDefault="004F115A" w:rsidP="0060683C">
          <w:pPr>
            <w:numPr>
              <w:ilvl w:val="1"/>
              <w:numId w:val="1"/>
            </w:numPr>
            <w:tabs>
              <w:tab w:val="clear" w:pos="360"/>
            </w:tabs>
            <w:spacing w:after="0"/>
            <w:ind w:left="567" w:right="22" w:hanging="567"/>
            <w:contextualSpacing/>
            <w:jc w:val="both"/>
            <w:rPr>
              <w:szCs w:val="24"/>
              <w:lang w:eastAsia="lt-LT"/>
            </w:rPr>
          </w:pPr>
          <w:r w:rsidRPr="00C1789B">
            <w:rPr>
              <w:szCs w:val="24"/>
              <w:lang w:eastAsia="lt-LT"/>
            </w:rPr>
            <w:t>Sutarties įvykdymo užtikrinimas, t. y. Lietuvos Respublikoje ar užsienyje registruoto banko</w:t>
          </w:r>
          <w:r>
            <w:rPr>
              <w:szCs w:val="24"/>
              <w:lang w:eastAsia="lt-LT"/>
            </w:rPr>
            <w:t xml:space="preserve"> </w:t>
          </w:r>
          <w:r w:rsidRPr="00C1789B">
            <w:rPr>
              <w:szCs w:val="24"/>
              <w:lang w:eastAsia="lt-LT"/>
            </w:rPr>
            <w:t>garantija ar draudimo bendrovės laidavimo draudimo liudijimas, šiai Sutarčiai netaikomas.</w:t>
          </w:r>
        </w:p>
      </w:sdtContent>
    </w:sdt>
    <w:p w14:paraId="171DA082" w14:textId="77777777" w:rsidR="002527A0" w:rsidRPr="00CF2609" w:rsidRDefault="002527A0" w:rsidP="00CF2609">
      <w:pPr>
        <w:spacing w:after="0"/>
        <w:jc w:val="both"/>
        <w:rPr>
          <w:bCs/>
          <w:szCs w:val="24"/>
        </w:rPr>
      </w:pPr>
    </w:p>
    <w:p w14:paraId="2823498C" w14:textId="554431FF" w:rsidR="00AC2AD8" w:rsidRPr="003375E6" w:rsidRDefault="002527A0" w:rsidP="00B90624">
      <w:pPr>
        <w:numPr>
          <w:ilvl w:val="0"/>
          <w:numId w:val="1"/>
        </w:numPr>
        <w:tabs>
          <w:tab w:val="clear" w:pos="786"/>
          <w:tab w:val="num" w:pos="567"/>
        </w:tabs>
        <w:spacing w:after="0"/>
        <w:ind w:left="0" w:firstLine="0"/>
        <w:jc w:val="center"/>
        <w:rPr>
          <w:b/>
          <w:szCs w:val="24"/>
        </w:rPr>
      </w:pPr>
      <w:r w:rsidRPr="00CF2609">
        <w:rPr>
          <w:b/>
          <w:bCs/>
          <w:szCs w:val="24"/>
        </w:rPr>
        <w:t>SUTARTIES GALIOJIMAS, KEITIMAS IR PASIBAIGIMAS</w:t>
      </w:r>
      <w:bookmarkStart w:id="25" w:name="_Hlk62139875"/>
    </w:p>
    <w:p w14:paraId="1AC65095" w14:textId="77777777" w:rsidR="003375E6" w:rsidRPr="00B90624" w:rsidRDefault="003375E6" w:rsidP="003375E6">
      <w:pPr>
        <w:spacing w:after="0"/>
        <w:rPr>
          <w:b/>
          <w:szCs w:val="24"/>
        </w:rPr>
      </w:pPr>
    </w:p>
    <w:sdt>
      <w:sdtPr>
        <w:rPr>
          <w:b/>
          <w:szCs w:val="24"/>
        </w:rPr>
        <w:id w:val="872039361"/>
        <w:placeholder>
          <w:docPart w:val="DefaultPlaceholder_-1854013440"/>
        </w:placeholder>
      </w:sdtPr>
      <w:sdtContent>
        <w:p w14:paraId="73E0B13B" w14:textId="2F0775A5" w:rsidR="00AC2AD8" w:rsidRPr="007C376F" w:rsidRDefault="00AC2AD8" w:rsidP="007C376F">
          <w:pPr>
            <w:numPr>
              <w:ilvl w:val="1"/>
              <w:numId w:val="1"/>
            </w:numPr>
            <w:tabs>
              <w:tab w:val="clear" w:pos="360"/>
            </w:tabs>
            <w:spacing w:after="0"/>
            <w:ind w:left="567" w:hanging="567"/>
            <w:contextualSpacing/>
            <w:jc w:val="both"/>
            <w:rPr>
              <w:b/>
              <w:szCs w:val="24"/>
            </w:rPr>
          </w:pPr>
          <w:r w:rsidRPr="00AC2AD8">
            <w:rPr>
              <w:noProof/>
              <w:bdr w:val="none" w:sz="0" w:space="0" w:color="auto" w:frame="1"/>
            </w:rPr>
            <w:t>Sutartis įsigalioja, kai Sutartį pasirašo abi sutarties Šalys</w:t>
          </w:r>
          <w:r w:rsidR="002A5D3D" w:rsidRPr="00AC2AD8">
            <w:rPr>
              <w:noProof/>
              <w:bdr w:val="none" w:sz="0" w:space="0" w:color="auto" w:frame="1"/>
            </w:rPr>
            <w:t xml:space="preserve"> </w:t>
          </w:r>
          <w:r w:rsidRPr="00AC2AD8">
            <w:rPr>
              <w:noProof/>
              <w:bdr w:val="none" w:sz="0" w:space="0" w:color="auto" w:frame="1"/>
            </w:rPr>
            <w:t xml:space="preserve">bei galioja iki visiško sutartinių įsipareigojimų įvykdymo arba Sutarties nutraukimo (priklausomai nuo to, kuri sąlyga įvyksta anksčiau). </w:t>
          </w:r>
        </w:p>
        <w:bookmarkStart w:id="26" w:name="_Hlk148290589" w:displacedByCustomXml="next"/>
      </w:sdtContent>
    </w:sdt>
    <w:bookmarkEnd w:id="25"/>
    <w:bookmarkEnd w:id="26"/>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3095F569"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w:t>
      </w:r>
      <w:r w:rsidR="00C1789B">
        <w:rPr>
          <w:szCs w:val="24"/>
          <w:lang w:eastAsia="lt-LT"/>
        </w:rPr>
        <w:t>2</w:t>
      </w:r>
      <w:r w:rsidR="00C1789B" w:rsidRPr="00CF2609">
        <w:rPr>
          <w:szCs w:val="24"/>
          <w:lang w:eastAsia="lt-LT"/>
        </w:rPr>
        <w:t xml:space="preserve">0 </w:t>
      </w:r>
      <w:r w:rsidRPr="00CF2609">
        <w:rPr>
          <w:szCs w:val="24"/>
          <w:lang w:eastAsia="lt-LT"/>
        </w:rPr>
        <w:t>(</w:t>
      </w:r>
      <w:r w:rsidR="00C1789B">
        <w:rPr>
          <w:szCs w:val="24"/>
          <w:lang w:eastAsia="lt-LT"/>
        </w:rPr>
        <w:t>dvidešimt</w:t>
      </w:r>
      <w:r w:rsidRPr="00CF2609">
        <w:rPr>
          <w:szCs w:val="24"/>
          <w:lang w:eastAsia="lt-LT"/>
        </w:rPr>
        <w:t xml:space="preserve">)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7" w:name="_Hlk516660836"/>
    </w:p>
    <w:p w14:paraId="306C3BFF" w14:textId="50E8B861" w:rsidR="002527A0" w:rsidRPr="00CF2609" w:rsidRDefault="002527A0" w:rsidP="00C67B1A">
      <w:pPr>
        <w:numPr>
          <w:ilvl w:val="1"/>
          <w:numId w:val="1"/>
        </w:numPr>
        <w:tabs>
          <w:tab w:val="clear" w:pos="360"/>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8" w:name="_Hlk24545188"/>
      <w:r>
        <w:rPr>
          <w:szCs w:val="24"/>
        </w:rPr>
        <w:t>Tiekėjas</w:t>
      </w:r>
      <w:r w:rsidR="002527A0" w:rsidRPr="00CF2609">
        <w:rPr>
          <w:szCs w:val="24"/>
        </w:rPr>
        <w:t xml:space="preserve"> pažeidžia Paslaugų suteikimo terminus</w:t>
      </w:r>
      <w:bookmarkEnd w:id="28"/>
      <w:r w:rsidR="002527A0" w:rsidRPr="00CF2609">
        <w:rPr>
          <w:szCs w:val="24"/>
        </w:rPr>
        <w:t>;</w:t>
      </w:r>
    </w:p>
    <w:bookmarkEnd w:id="27"/>
    <w:p w14:paraId="07813368" w14:textId="41A2C460" w:rsidR="002527A0"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w:t>
      </w:r>
      <w:r w:rsidR="003E236B" w:rsidRPr="003E236B">
        <w:rPr>
          <w:szCs w:val="24"/>
        </w:rPr>
        <w:t>(jeigu Tiekėjo kvalifikacija buvo tikrinama pirkimo dokumentuose nustatyta tvarka)</w:t>
      </w:r>
      <w:r w:rsidR="003E236B">
        <w:rPr>
          <w:szCs w:val="24"/>
        </w:rPr>
        <w:t xml:space="preserve"> </w:t>
      </w:r>
      <w:r w:rsidR="002527A0" w:rsidRPr="00CF2609">
        <w:rPr>
          <w:szCs w:val="24"/>
        </w:rPr>
        <w:t>tapo nebeatitinkančia šios Sutarties reikalavimų ir šie neatitikimai nebuvo ištaisyti per 14 (keturiolika) dienų nuo kvalifikacijos tapimo neatitinkančia  dienos;</w:t>
      </w:r>
    </w:p>
    <w:bookmarkStart w:id="29" w:name="_Hlk159590585" w:displacedByCustomXml="next"/>
    <w:sdt>
      <w:sdtPr>
        <w:rPr>
          <w:b/>
          <w:szCs w:val="22"/>
        </w:rPr>
        <w:id w:val="1189179617"/>
        <w:placeholder>
          <w:docPart w:val="55FB310068964FAE84478146D83A11F4"/>
        </w:placeholder>
      </w:sdtPr>
      <w:sdtEndPr>
        <w:rPr>
          <w:b w:val="0"/>
        </w:rPr>
      </w:sdtEndPr>
      <w:sdtContent>
        <w:p w14:paraId="2084F73E" w14:textId="63360546" w:rsidR="00C52798" w:rsidRPr="00850582" w:rsidRDefault="00C52798" w:rsidP="00ED07D7">
          <w:pPr>
            <w:pStyle w:val="Sraopastraipa"/>
            <w:numPr>
              <w:ilvl w:val="2"/>
              <w:numId w:val="1"/>
            </w:numPr>
            <w:tabs>
              <w:tab w:val="clear" w:pos="720"/>
            </w:tabs>
            <w:suppressAutoHyphens/>
            <w:spacing w:line="276" w:lineRule="auto"/>
            <w:ind w:left="567" w:firstLine="0"/>
            <w:contextualSpacing w:val="0"/>
            <w:jc w:val="both"/>
            <w:rPr>
              <w:bCs/>
            </w:rPr>
          </w:pPr>
          <w:r>
            <w:rPr>
              <w:bCs/>
            </w:rPr>
            <w:t>Užsakovas</w:t>
          </w:r>
          <w:r w:rsidRPr="006C7917">
            <w:rPr>
              <w:bCs/>
            </w:rPr>
            <w:t xml:space="preserve"> turi pagrįstų duomenų ir nustato, kad Tiekėjas sutartiniams įsipareigojimams vykdyti netaiko pasiūlyme nurodytų (jei buvo nurodyta) aplinkos apsaugos vadybos priemonių ir Tiekėjas per Pirkėjo protingą terminą nepateikė dokumentų, įrodančių Sutarties priede „Tiekėjo pasiūlymas“ deklaruotų aplinkos apsaugos vadybos priemonių taikymą;</w:t>
          </w:r>
        </w:p>
        <w:p w14:paraId="12D87278" w14:textId="70F88CBC" w:rsidR="00C52798" w:rsidRPr="00C52798" w:rsidRDefault="00000000" w:rsidP="00ED07D7">
          <w:pPr>
            <w:suppressAutoHyphens/>
            <w:ind w:left="567"/>
            <w:jc w:val="both"/>
          </w:pPr>
        </w:p>
      </w:sdtContent>
    </w:sdt>
    <w:bookmarkEnd w:id="29" w:displacedByCustomXml="prev"/>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723BB2C7" w:rsidR="002527A0" w:rsidRPr="00CF2609" w:rsidRDefault="006E2C1E" w:rsidP="00C67B1A">
      <w:pPr>
        <w:numPr>
          <w:ilvl w:val="1"/>
          <w:numId w:val="1"/>
        </w:numPr>
        <w:tabs>
          <w:tab w:val="clear" w:pos="360"/>
          <w:tab w:val="num" w:pos="851"/>
        </w:tabs>
        <w:spacing w:after="0"/>
        <w:ind w:left="567" w:hanging="567"/>
        <w:jc w:val="both"/>
        <w:rPr>
          <w:szCs w:val="24"/>
          <w:lang w:eastAsia="lt-LT"/>
        </w:rPr>
      </w:pPr>
      <w:bookmarkStart w:id="30" w:name="_Hlk93040095"/>
      <w:r w:rsidRPr="006E2C1E">
        <w:rPr>
          <w:szCs w:val="24"/>
          <w:lang w:eastAsia="lt-LT"/>
        </w:rPr>
        <w:t xml:space="preserve">Bet kuri Šalis turi teisę vienašališkai, nesikreipdama į teismą, nutraukti šią Sutartį, apie tai raštu įspėjusi kitą Šalį prieš 30 (trisdešimt) kalendorinių dienų, jei kita Šalis bankrutuoja arba yra </w:t>
      </w:r>
      <w:r w:rsidRPr="006E2C1E">
        <w:rPr>
          <w:szCs w:val="24"/>
          <w:lang w:eastAsia="lt-LT"/>
        </w:rPr>
        <w:lastRenderedPageBreak/>
        <w:t>likviduojama, sustabdo ūkinę veiklą arba kituose teisės aktuose numatyta tvarka susidaro analogiška situacija</w:t>
      </w:r>
      <w:bookmarkEnd w:id="30"/>
      <w:r w:rsidR="002527A0" w:rsidRPr="00CF2609">
        <w:rPr>
          <w:szCs w:val="24"/>
          <w:lang w:eastAsia="lt-LT"/>
        </w:rPr>
        <w:t>.</w:t>
      </w:r>
    </w:p>
    <w:p w14:paraId="17A901C0" w14:textId="77777777" w:rsidR="00AC2AD8" w:rsidRDefault="00054263" w:rsidP="00C67B1A">
      <w:pPr>
        <w:numPr>
          <w:ilvl w:val="1"/>
          <w:numId w:val="1"/>
        </w:numPr>
        <w:tabs>
          <w:tab w:val="clear" w:pos="360"/>
          <w:tab w:val="num" w:pos="851"/>
        </w:tabs>
        <w:spacing w:after="0"/>
        <w:ind w:left="567" w:hanging="567"/>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29D75605" w14:textId="1DDD6667" w:rsidR="00AC2AD8" w:rsidRPr="00AC2AD8" w:rsidRDefault="00AC2AD8" w:rsidP="00C67B1A">
      <w:pPr>
        <w:numPr>
          <w:ilvl w:val="1"/>
          <w:numId w:val="1"/>
        </w:numPr>
        <w:tabs>
          <w:tab w:val="clear" w:pos="360"/>
          <w:tab w:val="num" w:pos="851"/>
        </w:tabs>
        <w:spacing w:after="0"/>
        <w:ind w:left="567" w:hanging="567"/>
        <w:jc w:val="both"/>
        <w:rPr>
          <w:szCs w:val="24"/>
          <w:lang w:eastAsia="lt-LT"/>
        </w:rPr>
      </w:pPr>
      <w:bookmarkStart w:id="31" w:name="_Hlk148290818"/>
      <w:r w:rsidRPr="00AC2AD8">
        <w:rPr>
          <w:szCs w:val="24"/>
          <w:lang w:eastAsia="lt-LT"/>
        </w:rPr>
        <w:t>Tiekėjas įsipareigoja Sutarties vykdymo metu pranešti Užsakovui apie bet kokius pasikeitimus, galinčius turėti įtakos Tiekėjo,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Užsakovo pranešimo raštu dienos, Užsakovas įgyja teisę, įspėjęs Tiekėją prieš 5 (penkias) dienas, vienašališkai nutraukti Sutartį, neatlygindamas jokių nuostolių.</w:t>
      </w:r>
    </w:p>
    <w:bookmarkEnd w:id="31"/>
    <w:p w14:paraId="34EAD85B" w14:textId="1DC7DF47" w:rsidR="002527A0" w:rsidRPr="00CF2609" w:rsidRDefault="002527A0" w:rsidP="00C67B1A">
      <w:pPr>
        <w:numPr>
          <w:ilvl w:val="1"/>
          <w:numId w:val="1"/>
        </w:numPr>
        <w:tabs>
          <w:tab w:val="clear" w:pos="360"/>
          <w:tab w:val="num" w:pos="851"/>
        </w:tabs>
        <w:spacing w:after="0"/>
        <w:ind w:left="567" w:hanging="567"/>
        <w:jc w:val="both"/>
        <w:rPr>
          <w:szCs w:val="24"/>
          <w:lang w:eastAsia="lt-LT"/>
        </w:rPr>
      </w:pPr>
      <w:r w:rsidRPr="00CF2609">
        <w:rPr>
          <w:spacing w:val="-5"/>
          <w:szCs w:val="24"/>
          <w:lang w:eastAsia="lt-LT"/>
        </w:rPr>
        <w:t xml:space="preserve">Sutarties sąlygos gali būti keičiamos vadovaujantis </w:t>
      </w:r>
      <w:r w:rsidR="000F13BD">
        <w:rPr>
          <w:spacing w:val="-5"/>
          <w:szCs w:val="24"/>
          <w:lang w:eastAsia="lt-LT"/>
        </w:rPr>
        <w:t>VPĮ</w:t>
      </w:r>
      <w:r w:rsidRPr="00CF2609">
        <w:rPr>
          <w:spacing w:val="-5"/>
          <w:szCs w:val="24"/>
          <w:lang w:eastAsia="lt-LT"/>
        </w:rPr>
        <w:t xml:space="preserve">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7FEA6F" w14:textId="3EE39A7F" w:rsidR="002527A0" w:rsidRDefault="002527A0" w:rsidP="003C48A0">
      <w:pPr>
        <w:numPr>
          <w:ilvl w:val="1"/>
          <w:numId w:val="1"/>
        </w:numPr>
        <w:tabs>
          <w:tab w:val="clear" w:pos="360"/>
          <w:tab w:val="num" w:pos="567"/>
          <w:tab w:val="num" w:pos="851"/>
        </w:tabs>
        <w:spacing w:after="0"/>
        <w:ind w:left="567" w:hanging="567"/>
        <w:jc w:val="both"/>
        <w:rPr>
          <w:szCs w:val="24"/>
        </w:rPr>
      </w:pPr>
      <w:r w:rsidRPr="00590D5A">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9981C60" w14:textId="77777777" w:rsidR="003375E6" w:rsidRPr="00590D5A" w:rsidRDefault="003375E6" w:rsidP="003375E6">
      <w:pPr>
        <w:tabs>
          <w:tab w:val="num" w:pos="851"/>
        </w:tabs>
        <w:spacing w:after="0"/>
        <w:ind w:left="567"/>
        <w:jc w:val="both"/>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41D8DECB"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w:t>
      </w:r>
      <w:r w:rsidR="00EE258F">
        <w:rPr>
          <w:szCs w:val="24"/>
        </w:rPr>
        <w:t>Š</w:t>
      </w:r>
      <w:r w:rsidR="00EE258F" w:rsidRPr="00CF2609">
        <w:rPr>
          <w:szCs w:val="24"/>
        </w:rPr>
        <w:t xml:space="preserve">aliai </w:t>
      </w:r>
      <w:r w:rsidRPr="00CF2609">
        <w:rPr>
          <w:szCs w:val="24"/>
        </w:rPr>
        <w:t xml:space="preserve">tiek sąmoningai, tiek atsitiktinai atskleista informacija, kurią atskleidusi </w:t>
      </w:r>
      <w:r w:rsidR="00EE258F">
        <w:rPr>
          <w:szCs w:val="24"/>
        </w:rPr>
        <w:t>Š</w:t>
      </w:r>
      <w:r w:rsidR="00EE258F" w:rsidRPr="00CF2609">
        <w:rPr>
          <w:szCs w:val="24"/>
        </w:rPr>
        <w:t xml:space="preserve">alis </w:t>
      </w:r>
      <w:r w:rsidRPr="00CF2609">
        <w:rPr>
          <w:szCs w:val="24"/>
        </w:rPr>
        <w:t xml:space="preserve">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w:t>
      </w:r>
      <w:r w:rsidR="00EE258F">
        <w:rPr>
          <w:szCs w:val="24"/>
        </w:rPr>
        <w:t>Š</w:t>
      </w:r>
      <w:r w:rsidR="00EE258F" w:rsidRPr="00CF2609">
        <w:rPr>
          <w:szCs w:val="24"/>
        </w:rPr>
        <w:t xml:space="preserve">alies </w:t>
      </w:r>
      <w:r w:rsidRPr="00CF2609">
        <w:rPr>
          <w:szCs w:val="24"/>
        </w:rPr>
        <w:t xml:space="preserve">pateikta informacija turėtų būti laikoma konfidencialia, ją gavusi Šalis laikys tokią informaciją konfidencialia, nebent ją atskleidusi </w:t>
      </w:r>
      <w:r w:rsidR="00EE258F">
        <w:rPr>
          <w:szCs w:val="24"/>
        </w:rPr>
        <w:t>Š</w:t>
      </w:r>
      <w:r w:rsidR="00EE258F" w:rsidRPr="00CF2609">
        <w:rPr>
          <w:szCs w:val="24"/>
        </w:rPr>
        <w:t xml:space="preserve">alis </w:t>
      </w:r>
      <w:r w:rsidRPr="00CF2609">
        <w:rPr>
          <w:szCs w:val="24"/>
        </w:rPr>
        <w:t xml:space="preserve">nurodytų kitaip. Kiekviena iš Šalių gali atskleisti šią informaciją tretiesiems asmenims tik tiek, kiek tai yra būtina šios Sutarties tinkamam vykdymui ir tik iš anksto gavusi kitos </w:t>
      </w:r>
      <w:r w:rsidR="00EE258F">
        <w:rPr>
          <w:szCs w:val="24"/>
        </w:rPr>
        <w:t>Š</w:t>
      </w:r>
      <w:r w:rsidR="00EE258F" w:rsidRPr="00CF2609">
        <w:rPr>
          <w:szCs w:val="24"/>
        </w:rPr>
        <w:t xml:space="preserve">alies </w:t>
      </w:r>
      <w:r w:rsidRPr="00CF2609">
        <w:rPr>
          <w:szCs w:val="24"/>
        </w:rPr>
        <w:t xml:space="preserve">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67B1A">
      <w:pPr>
        <w:numPr>
          <w:ilvl w:val="1"/>
          <w:numId w:val="1"/>
        </w:numPr>
        <w:tabs>
          <w:tab w:val="clear" w:pos="360"/>
        </w:tabs>
        <w:spacing w:after="0"/>
        <w:ind w:left="567" w:hanging="567"/>
        <w:jc w:val="both"/>
        <w:rPr>
          <w:bCs/>
          <w:szCs w:val="24"/>
        </w:rPr>
      </w:pPr>
      <w:r w:rsidRPr="00CF2609">
        <w:rPr>
          <w:szCs w:val="24"/>
        </w:rPr>
        <w:t>Šalių įsipareigojimai, susiję su asmens duomenų apsauga:</w:t>
      </w:r>
    </w:p>
    <w:p w14:paraId="00504038" w14:textId="0257235E" w:rsidR="002527A0" w:rsidRPr="00CF2609" w:rsidRDefault="00B17B34" w:rsidP="00CF2609">
      <w:pPr>
        <w:numPr>
          <w:ilvl w:val="2"/>
          <w:numId w:val="1"/>
        </w:numPr>
        <w:tabs>
          <w:tab w:val="clear" w:pos="720"/>
          <w:tab w:val="num" w:pos="851"/>
          <w:tab w:val="num" w:pos="1134"/>
          <w:tab w:val="left" w:pos="1276"/>
        </w:tabs>
        <w:spacing w:after="0"/>
        <w:ind w:left="567" w:firstLine="0"/>
        <w:jc w:val="both"/>
        <w:rPr>
          <w:bCs/>
          <w:szCs w:val="24"/>
        </w:rPr>
      </w:pPr>
      <w:r w:rsidRPr="00B17B34">
        <w:rPr>
          <w:bCs/>
          <w:szCs w:val="24"/>
        </w:rPr>
        <w:lastRenderedPageBreak/>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196ADD0"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D6B0E" w:rsidRPr="000D6B0E">
        <w:rPr>
          <w:bCs/>
          <w:szCs w:val="24"/>
        </w:rPr>
        <w:t>ir (ar) kiti asmens duomenys, kurie bet kuriai iš Šalių tampa žinomi vykdant sutartinius įsipareigojimus</w:t>
      </w:r>
      <w:r w:rsidR="000D6B0E">
        <w:rPr>
          <w:bCs/>
          <w:szCs w:val="24"/>
        </w:rPr>
        <w:t>,</w:t>
      </w:r>
      <w:r w:rsidR="000D6B0E" w:rsidRPr="000D6B0E">
        <w:rPr>
          <w:bCs/>
          <w:szCs w:val="24"/>
        </w:rPr>
        <w:t xml:space="preserve"> </w:t>
      </w:r>
      <w:r w:rsidRPr="00CF2609">
        <w:rPr>
          <w:bCs/>
          <w:szCs w:val="24"/>
        </w:rPr>
        <w:t>yra naudojami tik tam, kad būtų galima sudaryti ir vykdyti Sutartį</w:t>
      </w:r>
      <w:r w:rsidR="00B17B34">
        <w:rPr>
          <w:bCs/>
          <w:szCs w:val="24"/>
        </w:rPr>
        <w:t>,</w:t>
      </w:r>
      <w:r w:rsidR="00B17B34" w:rsidRPr="00B17B34">
        <w:t xml:space="preserve"> </w:t>
      </w:r>
      <w:r w:rsidR="00B17B34" w:rsidRPr="00B17B34">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61EF9D0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B17B34">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1C400B6" w14:textId="105D699D" w:rsidR="000D6B0E" w:rsidRDefault="002527A0" w:rsidP="000D6B0E">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D6B0E">
        <w:rPr>
          <w:bCs/>
          <w:szCs w:val="24"/>
        </w:rPr>
        <w:t xml:space="preserve"> ir (ar) neveikimo</w:t>
      </w:r>
      <w:r w:rsidRPr="00CF2609">
        <w:rPr>
          <w:bCs/>
          <w:szCs w:val="24"/>
        </w:rPr>
        <w:t xml:space="preserve"> tvarkant asmens duomenis, kaltoji Šalis privalo atlyginti kitos Šalies </w:t>
      </w:r>
      <w:r w:rsidR="000D6B0E">
        <w:rPr>
          <w:bCs/>
          <w:szCs w:val="24"/>
        </w:rPr>
        <w:t xml:space="preserve">ir duomenų subjektų </w:t>
      </w:r>
      <w:r w:rsidRPr="00CF2609">
        <w:rPr>
          <w:bCs/>
          <w:szCs w:val="24"/>
        </w:rPr>
        <w:t>patirtus nuostolius.</w:t>
      </w:r>
    </w:p>
    <w:p w14:paraId="1CD0F0DA" w14:textId="132FF483" w:rsidR="000D6B0E" w:rsidRPr="000D6B0E" w:rsidRDefault="000D6B0E" w:rsidP="000D6B0E">
      <w:pPr>
        <w:numPr>
          <w:ilvl w:val="2"/>
          <w:numId w:val="1"/>
        </w:numPr>
        <w:tabs>
          <w:tab w:val="clear" w:pos="720"/>
          <w:tab w:val="num" w:pos="851"/>
          <w:tab w:val="num" w:pos="1134"/>
        </w:tabs>
        <w:spacing w:after="0"/>
        <w:ind w:left="567" w:firstLine="0"/>
        <w:jc w:val="both"/>
        <w:rPr>
          <w:bCs/>
          <w:szCs w:val="24"/>
        </w:rPr>
      </w:pPr>
      <w:r w:rsidRPr="000D6B0E">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0D6B0E" w:rsidRDefault="002527A0" w:rsidP="000D6B0E">
      <w:pPr>
        <w:tabs>
          <w:tab w:val="num" w:pos="851"/>
          <w:tab w:val="num" w:pos="1134"/>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67B1A">
      <w:pPr>
        <w:numPr>
          <w:ilvl w:val="1"/>
          <w:numId w:val="1"/>
        </w:numPr>
        <w:tabs>
          <w:tab w:val="clear" w:pos="360"/>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67B1A">
      <w:pPr>
        <w:numPr>
          <w:ilvl w:val="1"/>
          <w:numId w:val="1"/>
        </w:numPr>
        <w:tabs>
          <w:tab w:val="clear" w:pos="360"/>
          <w:tab w:val="num" w:pos="567"/>
          <w:tab w:val="num" w:pos="851"/>
        </w:tabs>
        <w:spacing w:after="0"/>
        <w:ind w:left="567" w:hanging="567"/>
        <w:jc w:val="both"/>
        <w:rPr>
          <w:szCs w:val="24"/>
        </w:rPr>
      </w:pPr>
      <w:bookmarkStart w:id="32"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32"/>
    <w:p w14:paraId="31BCDA79" w14:textId="0303C307" w:rsidR="00CF2609" w:rsidRPr="00CF2609" w:rsidRDefault="00E41417" w:rsidP="00C67B1A">
      <w:pPr>
        <w:numPr>
          <w:ilvl w:val="1"/>
          <w:numId w:val="1"/>
        </w:numPr>
        <w:tabs>
          <w:tab w:val="clear" w:pos="360"/>
          <w:tab w:val="num" w:pos="567"/>
          <w:tab w:val="num" w:pos="851"/>
        </w:tabs>
        <w:spacing w:after="0"/>
        <w:ind w:left="567" w:hanging="567"/>
        <w:jc w:val="both"/>
        <w:rPr>
          <w:szCs w:val="24"/>
        </w:rPr>
      </w:pPr>
      <w:r w:rsidRPr="00E41417">
        <w:rPr>
          <w:szCs w:val="24"/>
        </w:rPr>
        <w:t>Esant prieštaravimų tarp Sutarties ir Sutarties priedo „Techninė specifikacija“, Šalys turi vadovautis Sutarties priedu „Techninė specifikacija“. Esant prieštaravimų tarp Sutarties ir kitų jos priedų, Šalys turi vadovautis Sutartimi</w:t>
      </w:r>
      <w:r w:rsidR="00CF2609" w:rsidRPr="00CF2609">
        <w:rPr>
          <w:szCs w:val="24"/>
        </w:rPr>
        <w:t xml:space="preserve">. </w:t>
      </w:r>
    </w:p>
    <w:p w14:paraId="2CCD5693" w14:textId="35C3C081" w:rsidR="002527A0" w:rsidRPr="00CF2609" w:rsidRDefault="002527A0" w:rsidP="00C67B1A">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67B1A">
      <w:pPr>
        <w:numPr>
          <w:ilvl w:val="1"/>
          <w:numId w:val="1"/>
        </w:numPr>
        <w:tabs>
          <w:tab w:val="clear" w:pos="360"/>
          <w:tab w:val="num" w:pos="567"/>
          <w:tab w:val="num" w:pos="851"/>
        </w:tabs>
        <w:spacing w:after="0"/>
        <w:ind w:left="567" w:firstLine="0"/>
        <w:jc w:val="both"/>
        <w:rPr>
          <w:szCs w:val="24"/>
        </w:rPr>
      </w:pPr>
      <w:r w:rsidRPr="00CF2609">
        <w:rPr>
          <w:szCs w:val="24"/>
        </w:rPr>
        <w:lastRenderedPageBreak/>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26F9F0AB"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howingPlcHdr/>
        </w:sdtPr>
        <w:sdtEndPr/>
        <w:sdtContent>
          <w:r w:rsidR="00C41E69" w:rsidRPr="00C21ACC">
            <w:rPr>
              <w:rStyle w:val="Vietosrezervavimoenklotekstas"/>
            </w:rPr>
            <w:t>Click or tap here to enter text.</w:t>
          </w:r>
        </w:sdtContent>
      </w:sdt>
    </w:p>
    <w:p w14:paraId="5F14E068" w14:textId="0349EBD3"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w:t>
      </w:r>
      <w:r w:rsidR="000F13BD">
        <w:rPr>
          <w:rFonts w:eastAsia="Calibri"/>
          <w:szCs w:val="24"/>
        </w:rPr>
        <w:t>VPĮ</w:t>
      </w:r>
      <w:r w:rsidRPr="00CF2609">
        <w:rPr>
          <w:rFonts w:eastAsia="Calibri"/>
          <w:szCs w:val="24"/>
        </w:rPr>
        <w:t xml:space="preserv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howingPlcHdr/>
        </w:sdtPr>
        <w:sdtEndPr/>
        <w:sdtContent>
          <w:r w:rsidR="00C41E69" w:rsidRPr="00C21ACC">
            <w:rPr>
              <w:rStyle w:val="Vietosrezervavimoenklotekstas"/>
            </w:rPr>
            <w:t>Click or tap here to enter text.</w:t>
          </w:r>
        </w:sdtContent>
      </w:sdt>
    </w:p>
    <w:p w14:paraId="3EF1DA69" w14:textId="36C261A0" w:rsidR="002527A0" w:rsidRPr="00CF2609" w:rsidRDefault="00054263" w:rsidP="00C67B1A">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p>
    <w:p w14:paraId="6DFC878E" w14:textId="1833378F" w:rsidR="00AC2AD8" w:rsidRDefault="002527A0" w:rsidP="00C67B1A">
      <w:pPr>
        <w:numPr>
          <w:ilvl w:val="1"/>
          <w:numId w:val="1"/>
        </w:numPr>
        <w:tabs>
          <w:tab w:val="clear" w:pos="360"/>
          <w:tab w:val="num" w:pos="851"/>
        </w:tabs>
        <w:spacing w:after="0"/>
        <w:ind w:left="567" w:hanging="567"/>
        <w:contextualSpacing/>
        <w:jc w:val="both"/>
        <w:rPr>
          <w:szCs w:val="24"/>
        </w:rPr>
      </w:pPr>
      <w:r w:rsidRPr="00CF2609">
        <w:rPr>
          <w:szCs w:val="24"/>
        </w:rPr>
        <w:t xml:space="preserve">Sutartyje nurodytos baudos, delspinigiai </w:t>
      </w:r>
      <w:r w:rsidR="00BB1EED" w:rsidRPr="00BB1EED">
        <w:rPr>
          <w:i/>
          <w:iCs/>
          <w:color w:val="FF0000"/>
          <w:szCs w:val="24"/>
        </w:rPr>
        <w:t xml:space="preserve"> </w:t>
      </w:r>
      <w:r w:rsidRPr="00CF2609">
        <w:rPr>
          <w:szCs w:val="24"/>
        </w:rPr>
        <w:t>skaičiuojamas nuo sumų be PVM.</w:t>
      </w:r>
    </w:p>
    <w:sdt>
      <w:sdtPr>
        <w:rPr>
          <w:szCs w:val="24"/>
        </w:rPr>
        <w:id w:val="-294455622"/>
        <w:placeholder>
          <w:docPart w:val="D0E6A398076F408BA1E3E0C58F643717"/>
        </w:placeholder>
      </w:sdtPr>
      <w:sdtContent>
        <w:p w14:paraId="5E7A852E" w14:textId="14B9EDA7" w:rsidR="002A5D3D" w:rsidRDefault="002A5D3D" w:rsidP="00C67B1A">
          <w:pPr>
            <w:numPr>
              <w:ilvl w:val="1"/>
              <w:numId w:val="1"/>
            </w:numPr>
            <w:tabs>
              <w:tab w:val="clear" w:pos="360"/>
            </w:tabs>
            <w:spacing w:after="0"/>
            <w:ind w:left="567" w:hanging="567"/>
            <w:jc w:val="both"/>
            <w:rPr>
              <w:szCs w:val="24"/>
            </w:rPr>
          </w:pPr>
          <w:r w:rsidRPr="003D5655">
            <w:rPr>
              <w:szCs w:val="24"/>
            </w:rPr>
            <w:t>Sutartis pasirašoma kvalifikuotais elektroniniais parašais. Pasirašytą Sutartį elektroniniu formatu gaus kiekviena Sutarties Šalis.</w:t>
          </w:r>
        </w:p>
      </w:sdtContent>
    </w:sdt>
    <w:p w14:paraId="6A149EE7" w14:textId="571A1018" w:rsidR="002527A0" w:rsidRPr="002527A0" w:rsidRDefault="002527A0" w:rsidP="00B90624">
      <w:pPr>
        <w:tabs>
          <w:tab w:val="num" w:pos="851"/>
        </w:tabs>
        <w:spacing w:after="0"/>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p w14:paraId="6E4991BB" w14:textId="17417581" w:rsidR="002527A0" w:rsidRPr="002527A0" w:rsidRDefault="002527A0" w:rsidP="00B90624">
          <w:pPr>
            <w:tabs>
              <w:tab w:val="num" w:pos="851"/>
            </w:tabs>
            <w:spacing w:after="0" w:line="240" w:lineRule="auto"/>
            <w:jc w:val="both"/>
            <w:rPr>
              <w:b/>
              <w:szCs w:val="24"/>
            </w:rPr>
          </w:pPr>
        </w:p>
        <w:p w14:paraId="49FB13B2" w14:textId="77777777"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szCs w:val="22"/>
            </w:rPr>
          </w:pPr>
          <w:bookmarkStart w:id="33" w:name="_Hlk148291144"/>
          <w:r w:rsidRPr="00766A7A">
            <w:rPr>
              <w:rStyle w:val="1TEKSTAS"/>
            </w:rPr>
            <w:t xml:space="preserve">Priedas Nr. 1 – </w:t>
          </w:r>
          <w:r>
            <w:rPr>
              <w:rStyle w:val="1TEKSTAS"/>
            </w:rPr>
            <w:t>Techninė specifikacija.</w:t>
          </w:r>
          <w:r>
            <w:rPr>
              <w:rStyle w:val="1TEKSTAS"/>
            </w:rPr>
            <w:tab/>
          </w:r>
        </w:p>
        <w:p w14:paraId="402F730C" w14:textId="0A17BB02"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Priedas Nr. 2 – Tiekėjo pasiūlymas.</w:t>
          </w:r>
        </w:p>
        <w:p w14:paraId="775D75F6" w14:textId="40728148" w:rsidR="0041515A" w:rsidRPr="00B90624" w:rsidRDefault="0041515A" w:rsidP="0041515A">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Priedas Nr. 3 –</w:t>
          </w:r>
          <w:r w:rsidR="00B66FBE" w:rsidRPr="00B66FBE">
            <w:rPr>
              <w:rStyle w:val="1TEKSTAS"/>
            </w:rPr>
            <w:t>Įkainių</w:t>
          </w:r>
          <w:r>
            <w:rPr>
              <w:rStyle w:val="1TEKSTAS"/>
            </w:rPr>
            <w:t xml:space="preserve"> perskaičiavimo tvarka. </w:t>
          </w:r>
        </w:p>
        <w:p w14:paraId="72E1E2EB" w14:textId="77777777" w:rsidR="00D224BE" w:rsidRPr="0041515A" w:rsidRDefault="00000000" w:rsidP="00D224BE">
          <w:pPr>
            <w:pStyle w:val="Sraopastraipa"/>
            <w:suppressAutoHyphens/>
            <w:spacing w:line="276" w:lineRule="auto"/>
            <w:ind w:left="567"/>
            <w:contextualSpacing w:val="0"/>
            <w:jc w:val="both"/>
            <w:rPr>
              <w:b/>
            </w:rPr>
          </w:pPr>
        </w:p>
      </w:sdtContent>
    </w:sdt>
    <w:bookmarkEnd w:id="33" w:displacedByCustomXml="prev"/>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4" w:name="_Hlk507244711" w:displacedByCustomXml="next"/>
    <w:bookmarkStart w:id="35" w:name="_Hlk508555465"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73492A2E" w:rsidR="002527A0" w:rsidRPr="002527A0" w:rsidRDefault="003375E6" w:rsidP="002527A0">
                <w:pPr>
                  <w:spacing w:after="0"/>
                  <w:rPr>
                    <w:b/>
                    <w:szCs w:val="24"/>
                  </w:rPr>
                </w:pPr>
                <w:r w:rsidRPr="003375E6">
                  <w:rPr>
                    <w:b/>
                    <w:szCs w:val="24"/>
                  </w:rPr>
                  <w:t>UAB "</w:t>
                </w:r>
                <w:proofErr w:type="spellStart"/>
                <w:r w:rsidRPr="003375E6">
                  <w:rPr>
                    <w:b/>
                    <w:szCs w:val="24"/>
                  </w:rPr>
                  <w:t>Corpus</w:t>
                </w:r>
                <w:proofErr w:type="spellEnd"/>
                <w:r w:rsidRPr="003375E6">
                  <w:rPr>
                    <w:b/>
                    <w:szCs w:val="24"/>
                  </w:rPr>
                  <w:t xml:space="preserve"> Pro"</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707B4DDD" w:rsidR="002527A0" w:rsidRPr="002527A0" w:rsidRDefault="00BB1EED" w:rsidP="002527A0">
                <w:pPr>
                  <w:spacing w:after="0"/>
                  <w:rPr>
                    <w:noProof/>
                    <w:szCs w:val="24"/>
                  </w:rPr>
                </w:pPr>
                <w:r w:rsidRPr="00BB1EED">
                  <w:rPr>
                    <w:noProof/>
                    <w:szCs w:val="24"/>
                  </w:rPr>
                  <w:t>Juridinio asmens kodas</w:t>
                </w:r>
                <w:r w:rsidR="003375E6">
                  <w:rPr>
                    <w:noProof/>
                    <w:szCs w:val="24"/>
                  </w:rPr>
                  <w:t xml:space="preserve"> </w:t>
                </w:r>
                <w:r w:rsidR="003375E6" w:rsidRPr="003375E6">
                  <w:rPr>
                    <w:noProof/>
                    <w:szCs w:val="24"/>
                  </w:rPr>
                  <w:t>304865887</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3D741818" w:rsidR="002527A0" w:rsidRPr="002527A0" w:rsidRDefault="002527A0" w:rsidP="002527A0">
                <w:pPr>
                  <w:spacing w:after="0"/>
                  <w:rPr>
                    <w:noProof/>
                    <w:szCs w:val="24"/>
                  </w:rPr>
                </w:pPr>
                <w:r w:rsidRPr="002527A0">
                  <w:rPr>
                    <w:noProof/>
                    <w:szCs w:val="24"/>
                  </w:rPr>
                  <w:t xml:space="preserve">PVM mokėtojo kodas </w:t>
                </w:r>
                <w:r w:rsidR="003375E6" w:rsidRPr="003375E6">
                  <w:rPr>
                    <w:noProof/>
                    <w:szCs w:val="24"/>
                  </w:rPr>
                  <w:t>LT100011813914</w:t>
                </w:r>
              </w:p>
            </w:tc>
          </w:tr>
          <w:tr w:rsidR="002527A0" w:rsidRPr="002527A0" w14:paraId="587B8C3B" w14:textId="77777777" w:rsidTr="00356458">
            <w:trPr>
              <w:gridAfter w:val="1"/>
              <w:wAfter w:w="9" w:type="pct"/>
              <w:jc w:val="center"/>
            </w:trPr>
            <w:tc>
              <w:tcPr>
                <w:tcW w:w="2281" w:type="pct"/>
              </w:tcPr>
              <w:p w14:paraId="5577BCD3" w14:textId="4D1CF10B" w:rsidR="002527A0" w:rsidRPr="002527A0" w:rsidRDefault="002527A0" w:rsidP="002527A0">
                <w:pPr>
                  <w:spacing w:after="0"/>
                  <w:rPr>
                    <w:noProof/>
                    <w:szCs w:val="24"/>
                  </w:rPr>
                </w:pPr>
              </w:p>
            </w:tc>
            <w:tc>
              <w:tcPr>
                <w:tcW w:w="2710" w:type="pct"/>
              </w:tcPr>
              <w:p w14:paraId="6D93C1B7" w14:textId="5A280A38"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4CF7562D" w:rsidR="002527A0" w:rsidRPr="002527A0" w:rsidRDefault="002527A0" w:rsidP="002527A0">
                <w:pPr>
                  <w:spacing w:after="0"/>
                  <w:rPr>
                    <w:noProof/>
                    <w:szCs w:val="24"/>
                  </w:rPr>
                </w:pPr>
              </w:p>
            </w:tc>
            <w:tc>
              <w:tcPr>
                <w:tcW w:w="2710" w:type="pct"/>
              </w:tcPr>
              <w:p w14:paraId="4D67CA6E" w14:textId="6A57FFA5"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0BD78819" w:rsidR="002527A0" w:rsidRPr="002527A0" w:rsidRDefault="002527A0" w:rsidP="002527A0">
                <w:pPr>
                  <w:spacing w:after="0"/>
                  <w:rPr>
                    <w:noProof/>
                    <w:szCs w:val="24"/>
                  </w:rPr>
                </w:pPr>
              </w:p>
            </w:tc>
            <w:tc>
              <w:tcPr>
                <w:tcW w:w="2710" w:type="pct"/>
              </w:tcPr>
              <w:p w14:paraId="28FEAA35" w14:textId="47B1D224"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4372FF97" w:rsidR="002527A0" w:rsidRPr="002527A0" w:rsidRDefault="002527A0" w:rsidP="002527A0">
                <w:pPr>
                  <w:spacing w:after="0"/>
                  <w:rPr>
                    <w:noProof/>
                    <w:szCs w:val="24"/>
                  </w:rPr>
                </w:pPr>
              </w:p>
            </w:tc>
            <w:tc>
              <w:tcPr>
                <w:tcW w:w="2710" w:type="pct"/>
              </w:tcPr>
              <w:p w14:paraId="546B9F6C" w14:textId="668CD277"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2DC40DF6" w:rsidR="002527A0" w:rsidRPr="002527A0" w:rsidRDefault="002527A0" w:rsidP="002527A0">
                <w:pPr>
                  <w:spacing w:after="0"/>
                  <w:rPr>
                    <w:noProof/>
                    <w:szCs w:val="24"/>
                  </w:rPr>
                </w:pPr>
              </w:p>
            </w:tc>
            <w:tc>
              <w:tcPr>
                <w:tcW w:w="2710" w:type="pct"/>
              </w:tcPr>
              <w:p w14:paraId="19FE98EA" w14:textId="77777777" w:rsidR="00B35FC8" w:rsidRPr="002527A0" w:rsidRDefault="00B35FC8" w:rsidP="009B6B8D">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5"/>
          <w:bookmarkEnd w:id="34"/>
        </w:tbl>
      </w:sdtContent>
    </w:sdt>
    <w:p w14:paraId="63455038" w14:textId="77777777" w:rsidR="00F6375A" w:rsidRDefault="00F6375A" w:rsidP="002527A0">
      <w:pPr>
        <w:sectPr w:rsidR="00F6375A" w:rsidSect="00D2430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pPr>
    </w:p>
    <w:sdt>
      <w:sdtPr>
        <w:rPr>
          <w:szCs w:val="22"/>
        </w:rPr>
        <w:id w:val="-206574630"/>
        <w:placeholder>
          <w:docPart w:val="CCC8AEC01E7A4D46AE69607C7AB0B9DC"/>
        </w:placeholder>
      </w:sdtPr>
      <w:sdtEndPr>
        <w:rPr>
          <w:i/>
          <w:iCs/>
          <w:color w:val="FF0000"/>
        </w:rPr>
      </w:sdtEndPr>
      <w:sdtContent>
        <w:p w14:paraId="425BE794" w14:textId="77777777" w:rsidR="003375E6" w:rsidRDefault="003375E6" w:rsidP="00172F4D">
          <w:pPr>
            <w:pStyle w:val="Sraopastraipa"/>
            <w:tabs>
              <w:tab w:val="left" w:pos="567"/>
            </w:tabs>
            <w:ind w:left="360"/>
            <w:jc w:val="right"/>
            <w:rPr>
              <w:szCs w:val="22"/>
            </w:rPr>
          </w:pPr>
        </w:p>
        <w:p w14:paraId="352304B5" w14:textId="75E333F5" w:rsidR="003375E6" w:rsidRDefault="003375E6" w:rsidP="003375E6">
          <w:pPr>
            <w:pStyle w:val="Sraopastraipa"/>
            <w:tabs>
              <w:tab w:val="left" w:pos="567"/>
            </w:tabs>
            <w:ind w:left="360"/>
            <w:jc w:val="right"/>
          </w:pPr>
          <w:r>
            <w:rPr>
              <w:i/>
              <w:iCs/>
              <w:color w:val="FF0000"/>
            </w:rPr>
            <w:t xml:space="preserve">   </w:t>
          </w:r>
          <w:r w:rsidRPr="00C94318">
            <w:t xml:space="preserve">Sutarties priedas Nr. </w:t>
          </w:r>
          <w:r>
            <w:t>1</w:t>
          </w:r>
        </w:p>
        <w:p w14:paraId="2FC50E40" w14:textId="77777777" w:rsidR="003375E6" w:rsidRPr="003375E6" w:rsidRDefault="003375E6" w:rsidP="003375E6">
          <w:pPr>
            <w:tabs>
              <w:tab w:val="left" w:pos="8137"/>
            </w:tabs>
            <w:spacing w:before="60" w:after="60" w:line="240" w:lineRule="auto"/>
            <w:jc w:val="center"/>
            <w:rPr>
              <w:b/>
              <w:sz w:val="28"/>
              <w:szCs w:val="28"/>
              <w:lang w:eastAsia="lt-LT"/>
            </w:rPr>
          </w:pPr>
          <w:r w:rsidRPr="003375E6">
            <w:rPr>
              <w:b/>
              <w:sz w:val="28"/>
              <w:szCs w:val="28"/>
              <w:lang w:eastAsia="lt-LT"/>
            </w:rPr>
            <w:t>TECHNINĖ SPECIFIKACIJA</w:t>
          </w:r>
        </w:p>
        <w:p w14:paraId="35C0897D" w14:textId="77777777" w:rsidR="003375E6" w:rsidRPr="003375E6" w:rsidRDefault="003375E6" w:rsidP="003375E6">
          <w:pPr>
            <w:tabs>
              <w:tab w:val="left" w:pos="8137"/>
            </w:tabs>
            <w:spacing w:before="60" w:after="60" w:line="240" w:lineRule="auto"/>
            <w:jc w:val="center"/>
            <w:rPr>
              <w:b/>
              <w:bCs/>
              <w:szCs w:val="28"/>
              <w:lang w:eastAsia="lt-LT"/>
            </w:rPr>
          </w:pPr>
          <w:r w:rsidRPr="003375E6">
            <w:rPr>
              <w:b/>
              <w:bCs/>
              <w:szCs w:val="28"/>
              <w:lang w:eastAsia="lt-LT"/>
            </w:rPr>
            <w:t>(PU-12652/24) Elektros, statinių, vandens ir nuotekų, šilumos ir dujų, oro kondicionavimo ir vėdinimo sistemų ūkių priežiūros paslaugos</w:t>
          </w:r>
        </w:p>
        <w:p w14:paraId="36674AE4" w14:textId="77777777" w:rsidR="003375E6" w:rsidRPr="003375E6" w:rsidRDefault="003375E6" w:rsidP="003375E6">
          <w:pPr>
            <w:tabs>
              <w:tab w:val="left" w:pos="8137"/>
            </w:tabs>
            <w:spacing w:before="60" w:after="60" w:line="240" w:lineRule="auto"/>
            <w:jc w:val="center"/>
            <w:rPr>
              <w:b/>
              <w:szCs w:val="28"/>
              <w:lang w:eastAsia="lt-LT"/>
            </w:rPr>
          </w:pPr>
        </w:p>
        <w:p w14:paraId="33B0D56F" w14:textId="77777777" w:rsidR="003375E6" w:rsidRPr="003375E6" w:rsidRDefault="003375E6" w:rsidP="003375E6">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eastAsia="Calibri"/>
              <w:b/>
              <w:szCs w:val="24"/>
              <w:lang w:val="en-GB"/>
            </w:rPr>
          </w:pPr>
          <w:r w:rsidRPr="003375E6">
            <w:rPr>
              <w:rFonts w:eastAsia="Calibri"/>
              <w:b/>
              <w:szCs w:val="24"/>
              <w:lang w:val="en-GB"/>
            </w:rPr>
            <w:t>SĄVOKOS IR SUTRUMPINIMAI</w:t>
          </w:r>
        </w:p>
        <w:p w14:paraId="21F8DD8A" w14:textId="77777777" w:rsidR="003375E6" w:rsidRPr="003375E6" w:rsidRDefault="003375E6" w:rsidP="003375E6">
          <w:pPr>
            <w:numPr>
              <w:ilvl w:val="1"/>
              <w:numId w:val="29"/>
            </w:numPr>
            <w:tabs>
              <w:tab w:val="left" w:pos="426"/>
            </w:tabs>
            <w:spacing w:before="60" w:after="60" w:line="240" w:lineRule="auto"/>
            <w:ind w:left="0" w:firstLine="0"/>
            <w:contextualSpacing/>
            <w:jc w:val="both"/>
            <w:rPr>
              <w:rFonts w:eastAsia="Calibri"/>
              <w:szCs w:val="24"/>
            </w:rPr>
          </w:pPr>
          <w:r w:rsidRPr="003375E6">
            <w:rPr>
              <w:rFonts w:eastAsia="Calibri"/>
              <w:b/>
              <w:szCs w:val="24"/>
            </w:rPr>
            <w:t>Užsakovas</w:t>
          </w:r>
          <w:r w:rsidRPr="003375E6">
            <w:rPr>
              <w:rFonts w:eastAsia="Calibri"/>
              <w:b/>
              <w:i/>
              <w:szCs w:val="24"/>
            </w:rPr>
            <w:t xml:space="preserve"> </w:t>
          </w:r>
          <w:r w:rsidRPr="003375E6">
            <w:rPr>
              <w:rFonts w:eastAsia="Calibri"/>
              <w:szCs w:val="24"/>
            </w:rPr>
            <w:t>– AB „Kelių priežiūra“.</w:t>
          </w:r>
        </w:p>
        <w:p w14:paraId="6357C548" w14:textId="77777777" w:rsidR="003375E6" w:rsidRPr="003375E6" w:rsidRDefault="003375E6" w:rsidP="003375E6">
          <w:pPr>
            <w:numPr>
              <w:ilvl w:val="1"/>
              <w:numId w:val="29"/>
            </w:numPr>
            <w:tabs>
              <w:tab w:val="left" w:pos="426"/>
            </w:tabs>
            <w:spacing w:before="60" w:after="60" w:line="240" w:lineRule="auto"/>
            <w:ind w:left="0" w:firstLine="0"/>
            <w:contextualSpacing/>
            <w:jc w:val="both"/>
            <w:rPr>
              <w:rFonts w:eastAsia="Calibri"/>
              <w:noProof/>
              <w:szCs w:val="24"/>
            </w:rPr>
          </w:pPr>
          <w:r w:rsidRPr="003375E6">
            <w:rPr>
              <w:rFonts w:eastAsia="Calibri"/>
              <w:b/>
              <w:bCs/>
              <w:szCs w:val="24"/>
            </w:rPr>
            <w:t xml:space="preserve">Tiekėjas </w:t>
          </w:r>
          <w:r w:rsidRPr="003375E6">
            <w:rPr>
              <w:rFonts w:eastAsia="Calibri"/>
              <w:bCs/>
              <w:szCs w:val="24"/>
            </w:rPr>
            <w:t xml:space="preserve">– ūkio subjektas – fizinis asmuo, privatusis juridinis asmuo, viešasis juridinis. asmuo, kitos organizacijos ir </w:t>
          </w:r>
          <w:r w:rsidRPr="003375E6">
            <w:rPr>
              <w:rFonts w:eastAsia="Calibri"/>
              <w:bCs/>
              <w:noProof/>
              <w:szCs w:val="24"/>
            </w:rPr>
            <w:t>jų padaliniai ar tokių asmenų</w:t>
          </w:r>
          <w:r w:rsidRPr="003375E6">
            <w:rPr>
              <w:rFonts w:eastAsia="Calibri"/>
              <w:noProof/>
              <w:szCs w:val="24"/>
            </w:rPr>
            <w:t xml:space="preserve"> grupė, su kuriuo Užsakovas sudaro Sutartį.</w:t>
          </w:r>
        </w:p>
        <w:p w14:paraId="3938464E" w14:textId="77777777" w:rsidR="003375E6" w:rsidRPr="003375E6" w:rsidRDefault="003375E6" w:rsidP="003375E6">
          <w:pPr>
            <w:numPr>
              <w:ilvl w:val="1"/>
              <w:numId w:val="29"/>
            </w:numPr>
            <w:tabs>
              <w:tab w:val="left" w:pos="426"/>
            </w:tabs>
            <w:spacing w:before="60" w:after="60" w:line="240" w:lineRule="auto"/>
            <w:ind w:left="0" w:firstLine="0"/>
            <w:contextualSpacing/>
            <w:jc w:val="both"/>
            <w:rPr>
              <w:rFonts w:eastAsia="Calibri"/>
              <w:noProof/>
              <w:szCs w:val="24"/>
            </w:rPr>
          </w:pPr>
          <w:r w:rsidRPr="003375E6">
            <w:rPr>
              <w:rFonts w:eastAsia="Calibri"/>
              <w:b/>
              <w:noProof/>
              <w:szCs w:val="24"/>
            </w:rPr>
            <w:t>Sutartis</w:t>
          </w:r>
          <w:r w:rsidRPr="003375E6">
            <w:rPr>
              <w:rFonts w:eastAsia="Calibri"/>
              <w:noProof/>
              <w:szCs w:val="24"/>
            </w:rPr>
            <w:t xml:space="preserve"> – Sutartis, sudaroma tarp </w:t>
          </w:r>
          <w:r w:rsidRPr="003375E6">
            <w:rPr>
              <w:rFonts w:eastAsia="Calibri"/>
              <w:b/>
              <w:noProof/>
              <w:szCs w:val="24"/>
            </w:rPr>
            <w:t>Tiekėjo</w:t>
          </w:r>
          <w:r w:rsidRPr="003375E6">
            <w:rPr>
              <w:rFonts w:eastAsia="Calibri"/>
              <w:b/>
              <w:bCs/>
              <w:noProof/>
              <w:szCs w:val="24"/>
            </w:rPr>
            <w:t xml:space="preserve"> </w:t>
          </w:r>
          <w:r w:rsidRPr="003375E6">
            <w:rPr>
              <w:rFonts w:eastAsia="Calibri"/>
              <w:noProof/>
              <w:szCs w:val="24"/>
            </w:rPr>
            <w:t xml:space="preserve">ir </w:t>
          </w:r>
          <w:r w:rsidRPr="003375E6">
            <w:rPr>
              <w:rFonts w:eastAsia="Calibri"/>
              <w:b/>
              <w:noProof/>
              <w:szCs w:val="24"/>
            </w:rPr>
            <w:t>Užsakovo</w:t>
          </w:r>
          <w:r w:rsidRPr="003375E6">
            <w:rPr>
              <w:rFonts w:eastAsia="Calibri"/>
              <w:b/>
              <w:i/>
              <w:noProof/>
              <w:szCs w:val="24"/>
            </w:rPr>
            <w:t xml:space="preserve"> </w:t>
          </w:r>
          <w:r w:rsidRPr="003375E6">
            <w:rPr>
              <w:rFonts w:eastAsia="Calibri"/>
              <w:noProof/>
              <w:szCs w:val="24"/>
            </w:rPr>
            <w:t xml:space="preserve">dėl Pirkimo objekto. </w:t>
          </w:r>
        </w:p>
        <w:p w14:paraId="3EEDEE6F" w14:textId="77777777" w:rsidR="003375E6" w:rsidRPr="003375E6" w:rsidRDefault="003375E6" w:rsidP="003375E6">
          <w:pPr>
            <w:numPr>
              <w:ilvl w:val="1"/>
              <w:numId w:val="29"/>
            </w:numPr>
            <w:tabs>
              <w:tab w:val="left" w:pos="426"/>
            </w:tabs>
            <w:spacing w:before="60" w:after="60" w:line="240" w:lineRule="auto"/>
            <w:ind w:left="0" w:firstLine="0"/>
            <w:contextualSpacing/>
            <w:jc w:val="both"/>
            <w:rPr>
              <w:rFonts w:eastAsia="Calibri"/>
              <w:b/>
              <w:iCs/>
              <w:noProof/>
              <w:szCs w:val="24"/>
            </w:rPr>
          </w:pPr>
          <w:r w:rsidRPr="003375E6">
            <w:rPr>
              <w:rFonts w:eastAsia="Calibri"/>
              <w:b/>
              <w:noProof/>
              <w:szCs w:val="24"/>
            </w:rPr>
            <w:t>Pirkimo objektas</w:t>
          </w:r>
          <w:r w:rsidRPr="003375E6">
            <w:rPr>
              <w:rFonts w:eastAsia="Calibri"/>
              <w:noProof/>
              <w:szCs w:val="24"/>
            </w:rPr>
            <w:t xml:space="preserve">: </w:t>
          </w:r>
          <w:r w:rsidRPr="003375E6">
            <w:rPr>
              <w:rFonts w:eastAsia="Calibri"/>
              <w:iCs/>
              <w:noProof/>
              <w:szCs w:val="24"/>
            </w:rPr>
            <w:t xml:space="preserve">statinių (bendras plotas </w:t>
          </w:r>
          <w:r w:rsidRPr="003375E6">
            <w:rPr>
              <w:rFonts w:eastAsia="Calibri"/>
              <w:iCs/>
              <w:noProof/>
              <w:color w:val="000000"/>
              <w:szCs w:val="24"/>
            </w:rPr>
            <w:t xml:space="preserve">– 210338,63 m²), </w:t>
          </w:r>
          <w:r w:rsidRPr="003375E6">
            <w:rPr>
              <w:rFonts w:eastAsia="Calibri"/>
              <w:iCs/>
              <w:noProof/>
              <w:szCs w:val="24"/>
            </w:rPr>
            <w:t xml:space="preserve">elektros, vandens,  ir nuotekų, šilumos ir dujų, oro kondicionavimo ir vėdinimo sistemų ūkių priežiūros, remonto, avarijų lokalizavimo ir likvidavimo paslaugos (toliau – </w:t>
          </w:r>
          <w:r w:rsidRPr="003375E6">
            <w:rPr>
              <w:rFonts w:eastAsia="Calibri"/>
              <w:b/>
              <w:bCs/>
              <w:iCs/>
              <w:noProof/>
              <w:szCs w:val="24"/>
            </w:rPr>
            <w:t>Paslaugos</w:t>
          </w:r>
          <w:r w:rsidRPr="003375E6">
            <w:rPr>
              <w:rFonts w:eastAsia="Calibri"/>
              <w:iCs/>
              <w:noProof/>
              <w:szCs w:val="24"/>
            </w:rPr>
            <w:t>).</w:t>
          </w:r>
        </w:p>
        <w:p w14:paraId="48E0F8D5" w14:textId="77777777" w:rsidR="003375E6" w:rsidRPr="003375E6" w:rsidRDefault="003375E6" w:rsidP="003375E6">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eastAsia="Calibri"/>
              <w:b/>
              <w:noProof/>
              <w:szCs w:val="24"/>
            </w:rPr>
          </w:pPr>
          <w:r w:rsidRPr="003375E6">
            <w:rPr>
              <w:rFonts w:eastAsia="Calibri"/>
              <w:b/>
              <w:noProof/>
              <w:szCs w:val="24"/>
            </w:rPr>
            <w:t>PIRKIMO OBJEKTAS</w:t>
          </w:r>
        </w:p>
        <w:p w14:paraId="79B6DB6B" w14:textId="77777777" w:rsidR="003375E6" w:rsidRPr="003375E6" w:rsidRDefault="003375E6" w:rsidP="003375E6">
          <w:pPr>
            <w:numPr>
              <w:ilvl w:val="1"/>
              <w:numId w:val="28"/>
            </w:numPr>
            <w:tabs>
              <w:tab w:val="left" w:pos="426"/>
            </w:tabs>
            <w:spacing w:before="60" w:after="60" w:line="240" w:lineRule="auto"/>
            <w:ind w:left="0" w:firstLine="0"/>
            <w:contextualSpacing/>
            <w:jc w:val="both"/>
            <w:rPr>
              <w:rFonts w:eastAsia="Calibri"/>
              <w:noProof/>
              <w:szCs w:val="24"/>
            </w:rPr>
          </w:pPr>
          <w:r w:rsidRPr="003375E6">
            <w:rPr>
              <w:rFonts w:eastAsia="Calibri"/>
              <w:noProof/>
              <w:szCs w:val="24"/>
            </w:rPr>
            <w:t>Pirkimo objektas skaidomas į 4 pirkimo dalis:</w:t>
          </w:r>
        </w:p>
        <w:p w14:paraId="770C821E" w14:textId="77777777" w:rsidR="003375E6" w:rsidRPr="003375E6" w:rsidRDefault="003375E6" w:rsidP="003375E6">
          <w:pPr>
            <w:numPr>
              <w:ilvl w:val="0"/>
              <w:numId w:val="64"/>
            </w:numPr>
            <w:tabs>
              <w:tab w:val="left" w:pos="284"/>
            </w:tabs>
            <w:spacing w:before="60" w:after="60" w:line="240" w:lineRule="auto"/>
            <w:ind w:left="142" w:firstLine="0"/>
            <w:contextualSpacing/>
            <w:jc w:val="both"/>
            <w:rPr>
              <w:rFonts w:eastAsia="Calibri"/>
              <w:noProof/>
              <w:szCs w:val="24"/>
            </w:rPr>
          </w:pPr>
          <w:r w:rsidRPr="003375E6">
            <w:rPr>
              <w:rFonts w:eastAsia="Calibri"/>
              <w:b/>
              <w:bCs/>
              <w:noProof/>
              <w:szCs w:val="24"/>
            </w:rPr>
            <w:t xml:space="preserve">  1 pirkimo dalis – </w:t>
          </w:r>
          <w:r w:rsidRPr="003375E6">
            <w:rPr>
              <w:rFonts w:eastAsia="Calibri"/>
              <w:b/>
              <w:bCs/>
              <w:noProof/>
              <w:color w:val="000000"/>
              <w:szCs w:val="24"/>
            </w:rPr>
            <w:t>Pietų regionas</w:t>
          </w:r>
          <w:r w:rsidRPr="003375E6">
            <w:rPr>
              <w:rFonts w:eastAsia="Calibri"/>
              <w:noProof/>
              <w:color w:val="000000"/>
              <w:szCs w:val="24"/>
            </w:rPr>
            <w:t xml:space="preserve">. </w:t>
          </w:r>
          <w:bookmarkStart w:id="36" w:name="_Hlk104797492"/>
          <w:r w:rsidRPr="003375E6">
            <w:rPr>
              <w:rFonts w:eastAsia="Calibri"/>
              <w:noProof/>
              <w:color w:val="000000"/>
              <w:szCs w:val="24"/>
            </w:rPr>
            <w:t>Objektų, kuriems bus teikiamos priežiūros paslaugos, adresai ir priežiūros apimtys pateikti techninių specifikacijų priede Nr. 1 ,,Pietų regionas”. Numatoma maksimali sutarties vertė –</w:t>
          </w:r>
          <w:r w:rsidRPr="003375E6">
            <w:rPr>
              <w:rFonts w:eastAsia="Calibri"/>
              <w:noProof/>
              <w:szCs w:val="24"/>
            </w:rPr>
            <w:t xml:space="preserve"> 255 000,00 Eur be PVM.</w:t>
          </w:r>
        </w:p>
        <w:bookmarkEnd w:id="36"/>
        <w:p w14:paraId="35E8A89E" w14:textId="77777777" w:rsidR="003375E6" w:rsidRPr="003375E6" w:rsidRDefault="003375E6" w:rsidP="003375E6">
          <w:pPr>
            <w:numPr>
              <w:ilvl w:val="0"/>
              <w:numId w:val="64"/>
            </w:numPr>
            <w:tabs>
              <w:tab w:val="left" w:pos="284"/>
            </w:tabs>
            <w:spacing w:before="60" w:after="60" w:line="240" w:lineRule="auto"/>
            <w:ind w:left="142" w:firstLine="0"/>
            <w:contextualSpacing/>
            <w:jc w:val="both"/>
            <w:rPr>
              <w:rFonts w:eastAsia="Calibri"/>
              <w:b/>
              <w:bCs/>
              <w:noProof/>
              <w:szCs w:val="24"/>
            </w:rPr>
          </w:pPr>
          <w:r w:rsidRPr="003375E6">
            <w:rPr>
              <w:rFonts w:eastAsia="Calibri"/>
              <w:b/>
              <w:bCs/>
              <w:noProof/>
              <w:szCs w:val="24"/>
            </w:rPr>
            <w:t>2 pirkimo dalis – Rytų regionas</w:t>
          </w:r>
          <w:r w:rsidRPr="003375E6">
            <w:rPr>
              <w:rFonts w:eastAsia="Calibri"/>
              <w:noProof/>
              <w:szCs w:val="24"/>
            </w:rPr>
            <w:t>. Objektų, kuriems bus teikiamos priežiūros paslaugos, adresai ir priežiūros apimtys pateikti techninių specifikacijų priede Nr. 2 ,,Rytų regionas”. Numatoma maksimali sutarties vertė – 221 000,00 Eur be PVM.</w:t>
          </w:r>
        </w:p>
        <w:p w14:paraId="399988A5" w14:textId="77777777" w:rsidR="003375E6" w:rsidRPr="003375E6" w:rsidRDefault="003375E6" w:rsidP="003375E6">
          <w:pPr>
            <w:numPr>
              <w:ilvl w:val="0"/>
              <w:numId w:val="64"/>
            </w:numPr>
            <w:tabs>
              <w:tab w:val="left" w:pos="284"/>
              <w:tab w:val="left" w:pos="1134"/>
            </w:tabs>
            <w:spacing w:before="60" w:after="60" w:line="240" w:lineRule="auto"/>
            <w:ind w:left="142" w:firstLine="0"/>
            <w:contextualSpacing/>
            <w:jc w:val="both"/>
            <w:rPr>
              <w:rFonts w:eastAsia="Calibri"/>
              <w:noProof/>
              <w:szCs w:val="24"/>
            </w:rPr>
          </w:pPr>
          <w:r w:rsidRPr="003375E6">
            <w:rPr>
              <w:rFonts w:eastAsia="Calibri"/>
              <w:b/>
              <w:bCs/>
              <w:noProof/>
              <w:szCs w:val="24"/>
            </w:rPr>
            <w:t>3 pirkimo dalis – Šiaurės regionas.</w:t>
          </w:r>
          <w:r w:rsidRPr="003375E6">
            <w:rPr>
              <w:rFonts w:eastAsia="Calibri"/>
              <w:noProof/>
              <w:szCs w:val="24"/>
            </w:rPr>
            <w:t xml:space="preserve"> Objektų, kuriems bus teikiamos priežiūros paslaugos, adresai ir  priežiūros apimtys pateikti techninių specifikacijų priede Nr. 3 ,,Šiaurės regionas”. Numatoma maksimali sutarties vertė – 187 000,00 Eur be PVM.</w:t>
          </w:r>
        </w:p>
        <w:p w14:paraId="521BF436" w14:textId="77777777" w:rsidR="003375E6" w:rsidRPr="003375E6" w:rsidRDefault="003375E6" w:rsidP="003375E6">
          <w:pPr>
            <w:numPr>
              <w:ilvl w:val="0"/>
              <w:numId w:val="64"/>
            </w:numPr>
            <w:tabs>
              <w:tab w:val="left" w:pos="284"/>
            </w:tabs>
            <w:spacing w:before="60" w:after="60" w:line="240" w:lineRule="auto"/>
            <w:ind w:left="142" w:firstLine="0"/>
            <w:contextualSpacing/>
            <w:jc w:val="both"/>
            <w:rPr>
              <w:rFonts w:eastAsia="Calibri"/>
              <w:noProof/>
              <w:color w:val="000000"/>
              <w:szCs w:val="24"/>
            </w:rPr>
          </w:pPr>
          <w:r w:rsidRPr="003375E6">
            <w:rPr>
              <w:rFonts w:eastAsia="Calibri"/>
              <w:b/>
              <w:bCs/>
              <w:noProof/>
              <w:szCs w:val="24"/>
            </w:rPr>
            <w:t>4 pirkimo dalis – Vakarų regionas</w:t>
          </w:r>
          <w:r w:rsidRPr="003375E6">
            <w:rPr>
              <w:rFonts w:eastAsia="Calibri"/>
              <w:noProof/>
              <w:szCs w:val="24"/>
            </w:rPr>
            <w:t>. Objektų, kuriems bus teikiamos priežiūros paslaugos, adresai ir  priežiūros apimtys pateikti techninių specifikacijų priede Nr. 4 ,,Vakarų regionas”. Numatoma maksimali sutarties vertė – 187 000,00 Eur be PVM.</w:t>
          </w:r>
        </w:p>
        <w:p w14:paraId="1574A665" w14:textId="77777777" w:rsidR="003375E6" w:rsidRPr="003375E6" w:rsidRDefault="003375E6" w:rsidP="003375E6">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eastAsia="Calibri"/>
              <w:b/>
              <w:szCs w:val="24"/>
            </w:rPr>
          </w:pPr>
          <w:r w:rsidRPr="003375E6">
            <w:rPr>
              <w:rFonts w:eastAsia="Calibri"/>
              <w:b/>
              <w:szCs w:val="24"/>
            </w:rPr>
            <w:t xml:space="preserve">SUTARTINIAI ĮSIPAREIGOJIMAI </w:t>
          </w:r>
        </w:p>
        <w:p w14:paraId="37201DF3" w14:textId="77777777" w:rsidR="003375E6" w:rsidRPr="003375E6" w:rsidRDefault="003375E6" w:rsidP="003375E6">
          <w:pPr>
            <w:numPr>
              <w:ilvl w:val="1"/>
              <w:numId w:val="28"/>
            </w:numPr>
            <w:tabs>
              <w:tab w:val="left" w:pos="993"/>
            </w:tabs>
            <w:spacing w:before="60" w:after="60" w:line="240" w:lineRule="auto"/>
            <w:ind w:left="567" w:hanging="567"/>
            <w:contextualSpacing/>
            <w:jc w:val="both"/>
            <w:rPr>
              <w:rFonts w:eastAsia="Calibri"/>
              <w:noProof/>
              <w:color w:val="000000"/>
              <w:szCs w:val="24"/>
            </w:rPr>
          </w:pPr>
          <w:r w:rsidRPr="003375E6">
            <w:rPr>
              <w:rFonts w:eastAsia="Calibri"/>
              <w:noProof/>
              <w:szCs w:val="24"/>
            </w:rPr>
            <w:t>Paslaugų apimtys:</w:t>
          </w:r>
        </w:p>
        <w:p w14:paraId="6629C206" w14:textId="77777777" w:rsidR="003375E6" w:rsidRPr="003375E6" w:rsidRDefault="003375E6" w:rsidP="003375E6">
          <w:pPr>
            <w:spacing w:after="0" w:line="240" w:lineRule="auto"/>
            <w:ind w:left="786"/>
            <w:contextualSpacing/>
            <w:jc w:val="right"/>
            <w:rPr>
              <w:rFonts w:eastAsia="Calibri"/>
              <w:b/>
              <w:szCs w:val="24"/>
              <w:lang w:val="en-GB"/>
            </w:rPr>
          </w:pPr>
          <w:r w:rsidRPr="003375E6">
            <w:rPr>
              <w:rFonts w:eastAsia="Calibri"/>
              <w:bCs/>
              <w:szCs w:val="24"/>
            </w:rPr>
            <w:t>3.1. lentelė</w:t>
          </w:r>
        </w:p>
        <w:tbl>
          <w:tblPr>
            <w:tblW w:w="537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499"/>
            <w:gridCol w:w="4066"/>
            <w:gridCol w:w="1617"/>
            <w:gridCol w:w="1735"/>
          </w:tblGrid>
          <w:tr w:rsidR="003375E6" w:rsidRPr="003375E6" w14:paraId="203B219E" w14:textId="77777777" w:rsidTr="009F5457">
            <w:trPr>
              <w:trHeight w:val="2947"/>
            </w:trPr>
            <w:tc>
              <w:tcPr>
                <w:tcW w:w="703" w:type="dxa"/>
                <w:shd w:val="clear" w:color="auto" w:fill="auto"/>
                <w:vAlign w:val="center"/>
              </w:tcPr>
              <w:p w14:paraId="6B055CB5" w14:textId="77777777" w:rsidR="003375E6" w:rsidRPr="003375E6" w:rsidRDefault="003375E6" w:rsidP="003375E6">
                <w:pPr>
                  <w:spacing w:after="0" w:line="240" w:lineRule="auto"/>
                  <w:jc w:val="center"/>
                  <w:rPr>
                    <w:b/>
                    <w:sz w:val="20"/>
                    <w:szCs w:val="20"/>
                    <w:lang w:eastAsia="lt-LT"/>
                  </w:rPr>
                </w:pPr>
                <w:r w:rsidRPr="003375E6">
                  <w:rPr>
                    <w:b/>
                    <w:sz w:val="20"/>
                    <w:szCs w:val="20"/>
                    <w:lang w:eastAsia="lt-LT"/>
                  </w:rPr>
                  <w:t>Eil. Nr.</w:t>
                </w:r>
              </w:p>
            </w:tc>
            <w:tc>
              <w:tcPr>
                <w:tcW w:w="2392" w:type="dxa"/>
                <w:shd w:val="clear" w:color="auto" w:fill="auto"/>
                <w:vAlign w:val="center"/>
              </w:tcPr>
              <w:p w14:paraId="47C2879C" w14:textId="77777777" w:rsidR="003375E6" w:rsidRPr="003375E6" w:rsidRDefault="003375E6" w:rsidP="003375E6">
                <w:pPr>
                  <w:spacing w:after="0" w:line="240" w:lineRule="auto"/>
                  <w:jc w:val="center"/>
                  <w:rPr>
                    <w:b/>
                    <w:sz w:val="20"/>
                    <w:szCs w:val="20"/>
                    <w:lang w:eastAsia="lt-LT"/>
                  </w:rPr>
                </w:pPr>
                <w:r w:rsidRPr="003375E6">
                  <w:rPr>
                    <w:b/>
                    <w:sz w:val="20"/>
                    <w:szCs w:val="20"/>
                    <w:lang w:eastAsia="lt-LT"/>
                  </w:rPr>
                  <w:t>Paslaugų pavadinimas</w:t>
                </w:r>
              </w:p>
            </w:tc>
            <w:tc>
              <w:tcPr>
                <w:tcW w:w="3891" w:type="dxa"/>
                <w:shd w:val="clear" w:color="auto" w:fill="auto"/>
                <w:vAlign w:val="center"/>
              </w:tcPr>
              <w:p w14:paraId="0CD94F41" w14:textId="77777777" w:rsidR="003375E6" w:rsidRPr="003375E6" w:rsidRDefault="003375E6" w:rsidP="003375E6">
                <w:pPr>
                  <w:spacing w:after="0" w:line="240" w:lineRule="auto"/>
                  <w:jc w:val="center"/>
                  <w:rPr>
                    <w:b/>
                    <w:sz w:val="20"/>
                    <w:szCs w:val="20"/>
                    <w:lang w:eastAsia="lt-LT"/>
                  </w:rPr>
                </w:pPr>
                <w:r w:rsidRPr="003375E6">
                  <w:rPr>
                    <w:b/>
                    <w:sz w:val="20"/>
                    <w:szCs w:val="20"/>
                    <w:lang w:eastAsia="lt-LT"/>
                  </w:rPr>
                  <w:t>Paslaugų apimtis (objektų skaičius)</w:t>
                </w:r>
              </w:p>
            </w:tc>
            <w:tc>
              <w:tcPr>
                <w:tcW w:w="1547" w:type="dxa"/>
                <w:shd w:val="clear" w:color="auto" w:fill="auto"/>
                <w:vAlign w:val="center"/>
              </w:tcPr>
              <w:p w14:paraId="07C23374" w14:textId="77777777" w:rsidR="003375E6" w:rsidRPr="003375E6" w:rsidRDefault="003375E6" w:rsidP="003375E6">
                <w:pPr>
                  <w:spacing w:after="0" w:line="240" w:lineRule="auto"/>
                  <w:jc w:val="center"/>
                  <w:rPr>
                    <w:b/>
                    <w:color w:val="000000"/>
                    <w:sz w:val="20"/>
                    <w:szCs w:val="20"/>
                    <w:lang w:eastAsia="lt-LT"/>
                  </w:rPr>
                </w:pPr>
                <w:r w:rsidRPr="003375E6">
                  <w:rPr>
                    <w:b/>
                    <w:color w:val="000000"/>
                    <w:sz w:val="20"/>
                    <w:szCs w:val="20"/>
                    <w:lang w:eastAsia="lt-LT"/>
                  </w:rPr>
                  <w:t>Taip</w:t>
                </w:r>
              </w:p>
              <w:p w14:paraId="403C9D84" w14:textId="77777777" w:rsidR="003375E6" w:rsidRPr="003375E6" w:rsidRDefault="003375E6" w:rsidP="003375E6">
                <w:pPr>
                  <w:spacing w:after="0" w:line="240" w:lineRule="auto"/>
                  <w:jc w:val="center"/>
                  <w:rPr>
                    <w:b/>
                    <w:color w:val="FF0000"/>
                    <w:sz w:val="20"/>
                    <w:szCs w:val="20"/>
                    <w:lang w:eastAsia="lt-LT"/>
                  </w:rPr>
                </w:pPr>
                <w:r w:rsidRPr="003375E6">
                  <w:rPr>
                    <w:b/>
                    <w:color w:val="000000"/>
                    <w:sz w:val="20"/>
                    <w:szCs w:val="20"/>
                    <w:lang w:eastAsia="lt-LT"/>
                  </w:rPr>
                  <w:t>(žymėti, jei paslaugų užsakymai bus teikiami pagal poreikį, periodiškai ar kt.)*</w:t>
                </w:r>
              </w:p>
            </w:tc>
            <w:tc>
              <w:tcPr>
                <w:tcW w:w="1660" w:type="dxa"/>
                <w:shd w:val="clear" w:color="auto" w:fill="auto"/>
                <w:vAlign w:val="center"/>
              </w:tcPr>
              <w:p w14:paraId="7073A984" w14:textId="77777777" w:rsidR="003375E6" w:rsidRPr="003375E6" w:rsidRDefault="003375E6" w:rsidP="003375E6">
                <w:pPr>
                  <w:spacing w:after="0" w:line="240" w:lineRule="auto"/>
                  <w:jc w:val="center"/>
                  <w:rPr>
                    <w:b/>
                    <w:sz w:val="20"/>
                    <w:szCs w:val="20"/>
                    <w:lang w:eastAsia="lt-LT"/>
                  </w:rPr>
                </w:pPr>
                <w:r w:rsidRPr="003375E6">
                  <w:rPr>
                    <w:b/>
                    <w:sz w:val="20"/>
                    <w:szCs w:val="20"/>
                    <w:lang w:eastAsia="lt-LT"/>
                  </w:rPr>
                  <w:t xml:space="preserve">Paslaugų suteikimo terminas nuo Sutarties įsigaliojimo </w:t>
                </w:r>
              </w:p>
            </w:tc>
          </w:tr>
          <w:tr w:rsidR="003375E6" w:rsidRPr="003375E6" w14:paraId="68440629" w14:textId="77777777" w:rsidTr="009F5457">
            <w:trPr>
              <w:trHeight w:val="264"/>
            </w:trPr>
            <w:tc>
              <w:tcPr>
                <w:tcW w:w="703" w:type="dxa"/>
                <w:vMerge w:val="restart"/>
                <w:shd w:val="clear" w:color="auto" w:fill="auto"/>
                <w:vAlign w:val="center"/>
              </w:tcPr>
              <w:p w14:paraId="17857D32" w14:textId="77777777" w:rsidR="003375E6" w:rsidRPr="003375E6" w:rsidRDefault="003375E6" w:rsidP="003375E6">
                <w:pPr>
                  <w:spacing w:after="0" w:line="240" w:lineRule="auto"/>
                  <w:jc w:val="center"/>
                  <w:rPr>
                    <w:sz w:val="22"/>
                    <w:lang w:eastAsia="lt-LT"/>
                  </w:rPr>
                </w:pPr>
                <w:r w:rsidRPr="003375E6">
                  <w:rPr>
                    <w:sz w:val="22"/>
                    <w:lang w:eastAsia="lt-LT"/>
                  </w:rPr>
                  <w:t>1.</w:t>
                </w:r>
              </w:p>
            </w:tc>
            <w:tc>
              <w:tcPr>
                <w:tcW w:w="2392" w:type="dxa"/>
                <w:vMerge w:val="restart"/>
                <w:shd w:val="clear" w:color="auto" w:fill="auto"/>
                <w:vAlign w:val="center"/>
              </w:tcPr>
              <w:p w14:paraId="7720B5FC" w14:textId="77777777" w:rsidR="003375E6" w:rsidRPr="003375E6" w:rsidRDefault="003375E6" w:rsidP="003375E6">
                <w:pPr>
                  <w:spacing w:after="0" w:line="240" w:lineRule="auto"/>
                  <w:jc w:val="both"/>
                  <w:rPr>
                    <w:sz w:val="22"/>
                    <w:lang w:eastAsia="lt-LT"/>
                  </w:rPr>
                </w:pPr>
                <w:r w:rsidRPr="003375E6">
                  <w:rPr>
                    <w:sz w:val="22"/>
                    <w:lang w:eastAsia="lt-LT"/>
                  </w:rPr>
                  <w:t>Karšto vandens, šilumos ir dujų, kieto kuro, centrinio šildymo ūkio sistemų eksploatavimo priežiūra ir remontas</w:t>
                </w:r>
              </w:p>
            </w:tc>
            <w:tc>
              <w:tcPr>
                <w:tcW w:w="3891" w:type="dxa"/>
                <w:tcBorders>
                  <w:bottom w:val="single" w:sz="4" w:space="0" w:color="auto"/>
                </w:tcBorders>
                <w:shd w:val="clear" w:color="auto" w:fill="auto"/>
                <w:vAlign w:val="center"/>
              </w:tcPr>
              <w:p w14:paraId="3CF2880C" w14:textId="77777777" w:rsidR="003375E6" w:rsidRPr="003375E6" w:rsidRDefault="003375E6" w:rsidP="003375E6">
                <w:pPr>
                  <w:spacing w:after="0" w:line="240" w:lineRule="auto"/>
                  <w:rPr>
                    <w:color w:val="000000"/>
                    <w:sz w:val="22"/>
                    <w:lang w:eastAsia="lt-LT"/>
                  </w:rPr>
                </w:pPr>
                <w:r w:rsidRPr="003375E6">
                  <w:rPr>
                    <w:color w:val="000000"/>
                    <w:sz w:val="22"/>
                    <w:lang w:eastAsia="lt-LT"/>
                  </w:rPr>
                  <w:t>I pirkimo objekto dalis. Pietų regionas – 13</w:t>
                </w:r>
              </w:p>
            </w:tc>
            <w:tc>
              <w:tcPr>
                <w:tcW w:w="1547" w:type="dxa"/>
                <w:vMerge w:val="restart"/>
                <w:tcBorders>
                  <w:top w:val="single" w:sz="4" w:space="0" w:color="auto"/>
                  <w:right w:val="single" w:sz="4" w:space="0" w:color="auto"/>
                </w:tcBorders>
                <w:shd w:val="clear" w:color="auto" w:fill="auto"/>
                <w:vAlign w:val="center"/>
              </w:tcPr>
              <w:p w14:paraId="3F5A05CF" w14:textId="77777777" w:rsidR="003375E6" w:rsidRPr="003375E6" w:rsidRDefault="003375E6" w:rsidP="003375E6">
                <w:pPr>
                  <w:spacing w:after="0" w:line="240" w:lineRule="auto"/>
                  <w:jc w:val="center"/>
                  <w:rPr>
                    <w:sz w:val="22"/>
                    <w:lang w:eastAsia="lt-LT"/>
                  </w:rPr>
                </w:pPr>
                <w:r w:rsidRPr="003375E6">
                  <w:rPr>
                    <w:rFonts w:ascii="Segoe UI Symbol" w:hAnsi="Segoe UI Symbol" w:cs="Segoe UI Symbol"/>
                    <w:sz w:val="22"/>
                    <w:lang w:eastAsia="lt-LT"/>
                  </w:rPr>
                  <w:t>☒</w:t>
                </w:r>
              </w:p>
            </w:tc>
            <w:tc>
              <w:tcPr>
                <w:tcW w:w="1660" w:type="dxa"/>
                <w:vMerge w:val="restart"/>
                <w:shd w:val="clear" w:color="auto" w:fill="auto"/>
              </w:tcPr>
              <w:p w14:paraId="7B9D9AAE" w14:textId="77777777" w:rsidR="003375E6" w:rsidRPr="003375E6" w:rsidRDefault="003375E6" w:rsidP="003375E6">
                <w:pPr>
                  <w:spacing w:after="0" w:line="240" w:lineRule="auto"/>
                  <w:rPr>
                    <w:sz w:val="22"/>
                    <w:lang w:eastAsia="lt-LT"/>
                  </w:rPr>
                </w:pPr>
                <w:r w:rsidRPr="003375E6">
                  <w:rPr>
                    <w:sz w:val="22"/>
                    <w:lang w:eastAsia="lt-LT"/>
                  </w:rPr>
                  <w:t>12+12 mėn.</w:t>
                </w:r>
              </w:p>
            </w:tc>
          </w:tr>
          <w:tr w:rsidR="003375E6" w:rsidRPr="003375E6" w14:paraId="7E257F82" w14:textId="77777777" w:rsidTr="009F5457">
            <w:trPr>
              <w:trHeight w:val="264"/>
            </w:trPr>
            <w:tc>
              <w:tcPr>
                <w:tcW w:w="703" w:type="dxa"/>
                <w:vMerge/>
                <w:shd w:val="clear" w:color="auto" w:fill="auto"/>
                <w:vAlign w:val="center"/>
              </w:tcPr>
              <w:p w14:paraId="14AD43F7"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561511E0" w14:textId="77777777" w:rsidR="003375E6" w:rsidRPr="003375E6" w:rsidRDefault="003375E6" w:rsidP="003375E6">
                <w:pPr>
                  <w:spacing w:after="0" w:line="240" w:lineRule="auto"/>
                  <w:jc w:val="both"/>
                  <w:rPr>
                    <w:sz w:val="22"/>
                    <w:lang w:eastAsia="lt-LT"/>
                  </w:rPr>
                </w:pPr>
              </w:p>
            </w:tc>
            <w:tc>
              <w:tcPr>
                <w:tcW w:w="3891" w:type="dxa"/>
                <w:tcBorders>
                  <w:bottom w:val="single" w:sz="4" w:space="0" w:color="auto"/>
                </w:tcBorders>
                <w:shd w:val="clear" w:color="auto" w:fill="auto"/>
                <w:vAlign w:val="center"/>
              </w:tcPr>
              <w:p w14:paraId="015BB298" w14:textId="77777777" w:rsidR="003375E6" w:rsidRPr="003375E6" w:rsidRDefault="003375E6" w:rsidP="003375E6">
                <w:pPr>
                  <w:spacing w:after="0" w:line="240" w:lineRule="auto"/>
                  <w:rPr>
                    <w:color w:val="FF0000"/>
                    <w:sz w:val="22"/>
                    <w:lang w:eastAsia="lt-LT"/>
                  </w:rPr>
                </w:pPr>
                <w:r w:rsidRPr="003375E6">
                  <w:rPr>
                    <w:color w:val="000000"/>
                    <w:sz w:val="22"/>
                    <w:lang w:eastAsia="lt-LT"/>
                  </w:rPr>
                  <w:t>II pirkimo objekto dalis. Rytų regionas – 11</w:t>
                </w:r>
              </w:p>
            </w:tc>
            <w:tc>
              <w:tcPr>
                <w:tcW w:w="1547" w:type="dxa"/>
                <w:vMerge/>
                <w:tcBorders>
                  <w:right w:val="single" w:sz="4" w:space="0" w:color="auto"/>
                </w:tcBorders>
                <w:shd w:val="clear" w:color="auto" w:fill="auto"/>
                <w:vAlign w:val="center"/>
              </w:tcPr>
              <w:p w14:paraId="35DF1A21"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4AFA4492" w14:textId="77777777" w:rsidR="003375E6" w:rsidRPr="003375E6" w:rsidRDefault="003375E6" w:rsidP="003375E6">
                <w:pPr>
                  <w:spacing w:after="0" w:line="240" w:lineRule="auto"/>
                  <w:rPr>
                    <w:sz w:val="22"/>
                    <w:lang w:eastAsia="lt-LT"/>
                  </w:rPr>
                </w:pPr>
              </w:p>
            </w:tc>
          </w:tr>
          <w:tr w:rsidR="003375E6" w:rsidRPr="003375E6" w14:paraId="0DC19EB7" w14:textId="77777777" w:rsidTr="009F5457">
            <w:trPr>
              <w:trHeight w:val="253"/>
            </w:trPr>
            <w:tc>
              <w:tcPr>
                <w:tcW w:w="703" w:type="dxa"/>
                <w:vMerge/>
                <w:shd w:val="clear" w:color="auto" w:fill="auto"/>
                <w:vAlign w:val="center"/>
              </w:tcPr>
              <w:p w14:paraId="7F99A2B2"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44038C43" w14:textId="77777777" w:rsidR="003375E6" w:rsidRPr="003375E6" w:rsidRDefault="003375E6" w:rsidP="003375E6">
                <w:pPr>
                  <w:spacing w:after="0" w:line="240" w:lineRule="auto"/>
                  <w:jc w:val="both"/>
                  <w:rPr>
                    <w:sz w:val="22"/>
                    <w:lang w:eastAsia="lt-LT"/>
                  </w:rPr>
                </w:pPr>
              </w:p>
            </w:tc>
            <w:tc>
              <w:tcPr>
                <w:tcW w:w="3891" w:type="dxa"/>
                <w:tcBorders>
                  <w:top w:val="single" w:sz="4" w:space="0" w:color="auto"/>
                  <w:bottom w:val="single" w:sz="4" w:space="0" w:color="auto"/>
                </w:tcBorders>
                <w:shd w:val="clear" w:color="auto" w:fill="auto"/>
                <w:vAlign w:val="center"/>
              </w:tcPr>
              <w:p w14:paraId="5728BB15" w14:textId="77777777" w:rsidR="003375E6" w:rsidRPr="003375E6" w:rsidRDefault="003375E6" w:rsidP="003375E6">
                <w:pPr>
                  <w:spacing w:after="0" w:line="240" w:lineRule="auto"/>
                  <w:rPr>
                    <w:color w:val="FF0000"/>
                    <w:sz w:val="22"/>
                    <w:lang w:eastAsia="lt-LT"/>
                  </w:rPr>
                </w:pPr>
                <w:r w:rsidRPr="003375E6">
                  <w:rPr>
                    <w:color w:val="000000"/>
                    <w:sz w:val="22"/>
                    <w:lang w:eastAsia="lt-LT"/>
                  </w:rPr>
                  <w:t>III pirkimo objekto dalis. Šiaurės regionas – 14</w:t>
                </w:r>
              </w:p>
            </w:tc>
            <w:tc>
              <w:tcPr>
                <w:tcW w:w="1547" w:type="dxa"/>
                <w:vMerge/>
                <w:tcBorders>
                  <w:right w:val="single" w:sz="4" w:space="0" w:color="auto"/>
                </w:tcBorders>
                <w:shd w:val="clear" w:color="auto" w:fill="auto"/>
                <w:vAlign w:val="center"/>
              </w:tcPr>
              <w:p w14:paraId="509DFF2D"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5853466D" w14:textId="77777777" w:rsidR="003375E6" w:rsidRPr="003375E6" w:rsidRDefault="003375E6" w:rsidP="003375E6">
                <w:pPr>
                  <w:spacing w:after="0" w:line="240" w:lineRule="auto"/>
                  <w:rPr>
                    <w:sz w:val="22"/>
                    <w:lang w:eastAsia="lt-LT"/>
                  </w:rPr>
                </w:pPr>
              </w:p>
            </w:tc>
          </w:tr>
          <w:tr w:rsidR="003375E6" w:rsidRPr="003375E6" w14:paraId="0B372AD0" w14:textId="77777777" w:rsidTr="009F5457">
            <w:trPr>
              <w:trHeight w:val="230"/>
            </w:trPr>
            <w:tc>
              <w:tcPr>
                <w:tcW w:w="703" w:type="dxa"/>
                <w:vMerge/>
                <w:shd w:val="clear" w:color="auto" w:fill="auto"/>
                <w:vAlign w:val="center"/>
              </w:tcPr>
              <w:p w14:paraId="57F28129"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0D51E1F5" w14:textId="77777777" w:rsidR="003375E6" w:rsidRPr="003375E6" w:rsidRDefault="003375E6" w:rsidP="003375E6">
                <w:pPr>
                  <w:spacing w:after="0" w:line="240" w:lineRule="auto"/>
                  <w:jc w:val="both"/>
                  <w:rPr>
                    <w:sz w:val="22"/>
                    <w:lang w:eastAsia="lt-LT"/>
                  </w:rPr>
                </w:pPr>
              </w:p>
            </w:tc>
            <w:tc>
              <w:tcPr>
                <w:tcW w:w="3891" w:type="dxa"/>
                <w:tcBorders>
                  <w:top w:val="single" w:sz="4" w:space="0" w:color="auto"/>
                  <w:bottom w:val="single" w:sz="4" w:space="0" w:color="auto"/>
                </w:tcBorders>
                <w:shd w:val="clear" w:color="auto" w:fill="auto"/>
                <w:vAlign w:val="center"/>
              </w:tcPr>
              <w:p w14:paraId="1956223D" w14:textId="77777777" w:rsidR="003375E6" w:rsidRPr="003375E6" w:rsidRDefault="003375E6" w:rsidP="003375E6">
                <w:pPr>
                  <w:spacing w:after="0" w:line="240" w:lineRule="auto"/>
                  <w:rPr>
                    <w:color w:val="FF0000"/>
                    <w:sz w:val="22"/>
                    <w:lang w:eastAsia="lt-LT"/>
                  </w:rPr>
                </w:pPr>
                <w:r w:rsidRPr="003375E6">
                  <w:rPr>
                    <w:color w:val="000000"/>
                    <w:sz w:val="22"/>
                    <w:lang w:eastAsia="lt-LT"/>
                  </w:rPr>
                  <w:t>IV pirkimo objekto dalis. Vakarų regionas – 15</w:t>
                </w:r>
              </w:p>
            </w:tc>
            <w:tc>
              <w:tcPr>
                <w:tcW w:w="1547" w:type="dxa"/>
                <w:vMerge/>
                <w:tcBorders>
                  <w:right w:val="single" w:sz="4" w:space="0" w:color="auto"/>
                </w:tcBorders>
                <w:shd w:val="clear" w:color="auto" w:fill="auto"/>
                <w:vAlign w:val="center"/>
              </w:tcPr>
              <w:p w14:paraId="186C3469"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0A23671B" w14:textId="77777777" w:rsidR="003375E6" w:rsidRPr="003375E6" w:rsidRDefault="003375E6" w:rsidP="003375E6">
                <w:pPr>
                  <w:spacing w:after="0" w:line="240" w:lineRule="auto"/>
                  <w:rPr>
                    <w:sz w:val="22"/>
                    <w:lang w:eastAsia="lt-LT"/>
                  </w:rPr>
                </w:pPr>
              </w:p>
            </w:tc>
          </w:tr>
          <w:tr w:rsidR="003375E6" w:rsidRPr="003375E6" w14:paraId="180FBA89" w14:textId="77777777" w:rsidTr="009F5457">
            <w:trPr>
              <w:trHeight w:val="273"/>
            </w:trPr>
            <w:tc>
              <w:tcPr>
                <w:tcW w:w="703" w:type="dxa"/>
                <w:vMerge w:val="restart"/>
                <w:shd w:val="clear" w:color="auto" w:fill="auto"/>
                <w:vAlign w:val="center"/>
              </w:tcPr>
              <w:p w14:paraId="5E722349" w14:textId="77777777" w:rsidR="003375E6" w:rsidRPr="003375E6" w:rsidRDefault="003375E6" w:rsidP="003375E6">
                <w:pPr>
                  <w:spacing w:after="0" w:line="240" w:lineRule="auto"/>
                  <w:jc w:val="center"/>
                  <w:rPr>
                    <w:sz w:val="22"/>
                    <w:lang w:eastAsia="lt-LT"/>
                  </w:rPr>
                </w:pPr>
                <w:r w:rsidRPr="003375E6">
                  <w:rPr>
                    <w:sz w:val="22"/>
                    <w:lang w:eastAsia="lt-LT"/>
                  </w:rPr>
                  <w:t>2.</w:t>
                </w:r>
              </w:p>
            </w:tc>
            <w:tc>
              <w:tcPr>
                <w:tcW w:w="2392" w:type="dxa"/>
                <w:vMerge w:val="restart"/>
                <w:shd w:val="clear" w:color="auto" w:fill="auto"/>
              </w:tcPr>
              <w:p w14:paraId="5BC08A6C" w14:textId="77777777" w:rsidR="003375E6" w:rsidRPr="003375E6" w:rsidRDefault="003375E6" w:rsidP="003375E6">
                <w:pPr>
                  <w:tabs>
                    <w:tab w:val="left" w:pos="567"/>
                    <w:tab w:val="left" w:pos="709"/>
                  </w:tabs>
                  <w:spacing w:after="0" w:line="240" w:lineRule="auto"/>
                  <w:contextualSpacing/>
                  <w:jc w:val="both"/>
                  <w:rPr>
                    <w:rFonts w:eastAsia="Calibri"/>
                    <w:szCs w:val="24"/>
                    <w:highlight w:val="yellow"/>
                    <w:lang w:val="pt-PT"/>
                  </w:rPr>
                </w:pPr>
                <w:r w:rsidRPr="003375E6">
                  <w:rPr>
                    <w:rFonts w:eastAsia="Calibri"/>
                    <w:szCs w:val="24"/>
                    <w:lang w:val="pt-PT"/>
                  </w:rPr>
                  <w:t>Šalto vandens ir nuotekų šalinimo sistemų, valymo įrenginių eksploatavimo priežiūra ir remontas</w:t>
                </w:r>
              </w:p>
            </w:tc>
            <w:tc>
              <w:tcPr>
                <w:tcW w:w="3891" w:type="dxa"/>
                <w:tcBorders>
                  <w:bottom w:val="single" w:sz="4" w:space="0" w:color="auto"/>
                </w:tcBorders>
                <w:shd w:val="clear" w:color="auto" w:fill="auto"/>
                <w:vAlign w:val="center"/>
              </w:tcPr>
              <w:p w14:paraId="048B4873" w14:textId="77777777" w:rsidR="003375E6" w:rsidRPr="003375E6" w:rsidRDefault="003375E6" w:rsidP="003375E6">
                <w:pPr>
                  <w:spacing w:after="0" w:line="240" w:lineRule="auto"/>
                  <w:rPr>
                    <w:color w:val="FF0000"/>
                    <w:sz w:val="22"/>
                    <w:lang w:eastAsia="lt-LT"/>
                  </w:rPr>
                </w:pPr>
                <w:r w:rsidRPr="003375E6">
                  <w:rPr>
                    <w:color w:val="000000"/>
                    <w:sz w:val="22"/>
                    <w:lang w:eastAsia="lt-LT"/>
                  </w:rPr>
                  <w:t>I pirkimo objekto dalis. Pietų  regionas – 17</w:t>
                </w:r>
              </w:p>
            </w:tc>
            <w:tc>
              <w:tcPr>
                <w:tcW w:w="1547" w:type="dxa"/>
                <w:vMerge/>
                <w:tcBorders>
                  <w:right w:val="single" w:sz="4" w:space="0" w:color="auto"/>
                </w:tcBorders>
                <w:shd w:val="clear" w:color="auto" w:fill="auto"/>
                <w:vAlign w:val="center"/>
              </w:tcPr>
              <w:p w14:paraId="6E6716E0"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03E58AF0" w14:textId="77777777" w:rsidR="003375E6" w:rsidRPr="003375E6" w:rsidRDefault="003375E6" w:rsidP="003375E6">
                <w:pPr>
                  <w:spacing w:after="0" w:line="240" w:lineRule="auto"/>
                  <w:rPr>
                    <w:sz w:val="22"/>
                    <w:lang w:eastAsia="lt-LT"/>
                  </w:rPr>
                </w:pPr>
              </w:p>
            </w:tc>
          </w:tr>
          <w:tr w:rsidR="003375E6" w:rsidRPr="003375E6" w14:paraId="4E5C7F78" w14:textId="77777777" w:rsidTr="009F5457">
            <w:trPr>
              <w:trHeight w:val="230"/>
            </w:trPr>
            <w:tc>
              <w:tcPr>
                <w:tcW w:w="703" w:type="dxa"/>
                <w:vMerge/>
                <w:shd w:val="clear" w:color="auto" w:fill="auto"/>
                <w:vAlign w:val="center"/>
              </w:tcPr>
              <w:p w14:paraId="2E73C6BA"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2A9BA6D0" w14:textId="77777777" w:rsidR="003375E6" w:rsidRPr="003375E6" w:rsidRDefault="003375E6" w:rsidP="003375E6">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305B39DA" w14:textId="77777777" w:rsidR="003375E6" w:rsidRPr="003375E6" w:rsidRDefault="003375E6" w:rsidP="003375E6">
                <w:pPr>
                  <w:spacing w:after="0" w:line="240" w:lineRule="auto"/>
                  <w:rPr>
                    <w:color w:val="FF0000"/>
                    <w:sz w:val="22"/>
                    <w:lang w:eastAsia="lt-LT"/>
                  </w:rPr>
                </w:pPr>
                <w:r w:rsidRPr="003375E6">
                  <w:rPr>
                    <w:color w:val="000000"/>
                    <w:sz w:val="22"/>
                    <w:lang w:eastAsia="lt-LT"/>
                  </w:rPr>
                  <w:t>II pirkimo objekto dalis. Rytų regionas – 16</w:t>
                </w:r>
              </w:p>
            </w:tc>
            <w:tc>
              <w:tcPr>
                <w:tcW w:w="1547" w:type="dxa"/>
                <w:vMerge/>
                <w:tcBorders>
                  <w:right w:val="single" w:sz="4" w:space="0" w:color="auto"/>
                </w:tcBorders>
                <w:shd w:val="clear" w:color="auto" w:fill="auto"/>
                <w:vAlign w:val="center"/>
              </w:tcPr>
              <w:p w14:paraId="36C73431"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132A0708" w14:textId="77777777" w:rsidR="003375E6" w:rsidRPr="003375E6" w:rsidRDefault="003375E6" w:rsidP="003375E6">
                <w:pPr>
                  <w:spacing w:after="0" w:line="240" w:lineRule="auto"/>
                  <w:rPr>
                    <w:sz w:val="22"/>
                    <w:lang w:eastAsia="lt-LT"/>
                  </w:rPr>
                </w:pPr>
              </w:p>
            </w:tc>
          </w:tr>
          <w:tr w:rsidR="003375E6" w:rsidRPr="003375E6" w14:paraId="5220D7DA" w14:textId="77777777" w:rsidTr="009F5457">
            <w:trPr>
              <w:trHeight w:val="151"/>
            </w:trPr>
            <w:tc>
              <w:tcPr>
                <w:tcW w:w="703" w:type="dxa"/>
                <w:vMerge/>
                <w:shd w:val="clear" w:color="auto" w:fill="auto"/>
                <w:vAlign w:val="center"/>
              </w:tcPr>
              <w:p w14:paraId="4D92F5F6"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19F2B044" w14:textId="77777777" w:rsidR="003375E6" w:rsidRPr="003375E6" w:rsidRDefault="003375E6" w:rsidP="003375E6">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0E60E8A3" w14:textId="77777777" w:rsidR="003375E6" w:rsidRPr="003375E6" w:rsidRDefault="003375E6" w:rsidP="003375E6">
                <w:pPr>
                  <w:spacing w:after="0" w:line="240" w:lineRule="auto"/>
                  <w:rPr>
                    <w:color w:val="FF0000"/>
                    <w:sz w:val="22"/>
                    <w:lang w:eastAsia="lt-LT"/>
                  </w:rPr>
                </w:pPr>
                <w:r w:rsidRPr="003375E6">
                  <w:rPr>
                    <w:color w:val="000000"/>
                    <w:sz w:val="22"/>
                    <w:lang w:eastAsia="lt-LT"/>
                  </w:rPr>
                  <w:t>III pirkimo objekto dalis. Šiaurės regionas – 14</w:t>
                </w:r>
              </w:p>
            </w:tc>
            <w:tc>
              <w:tcPr>
                <w:tcW w:w="1547" w:type="dxa"/>
                <w:vMerge/>
                <w:tcBorders>
                  <w:right w:val="single" w:sz="4" w:space="0" w:color="auto"/>
                </w:tcBorders>
                <w:shd w:val="clear" w:color="auto" w:fill="auto"/>
                <w:vAlign w:val="center"/>
              </w:tcPr>
              <w:p w14:paraId="36C97714"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69EA0724" w14:textId="77777777" w:rsidR="003375E6" w:rsidRPr="003375E6" w:rsidRDefault="003375E6" w:rsidP="003375E6">
                <w:pPr>
                  <w:spacing w:after="0" w:line="240" w:lineRule="auto"/>
                  <w:rPr>
                    <w:sz w:val="22"/>
                    <w:lang w:eastAsia="lt-LT"/>
                  </w:rPr>
                </w:pPr>
              </w:p>
            </w:tc>
          </w:tr>
          <w:tr w:rsidR="003375E6" w:rsidRPr="003375E6" w14:paraId="6D404CEC" w14:textId="77777777" w:rsidTr="009F5457">
            <w:trPr>
              <w:trHeight w:val="196"/>
            </w:trPr>
            <w:tc>
              <w:tcPr>
                <w:tcW w:w="703" w:type="dxa"/>
                <w:vMerge/>
                <w:shd w:val="clear" w:color="auto" w:fill="auto"/>
                <w:vAlign w:val="center"/>
              </w:tcPr>
              <w:p w14:paraId="5105B5FD"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6323850C" w14:textId="77777777" w:rsidR="003375E6" w:rsidRPr="003375E6" w:rsidRDefault="003375E6" w:rsidP="003375E6">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64B40AE7" w14:textId="77777777" w:rsidR="003375E6" w:rsidRPr="003375E6" w:rsidRDefault="003375E6" w:rsidP="003375E6">
                <w:pPr>
                  <w:spacing w:after="0" w:line="240" w:lineRule="auto"/>
                  <w:rPr>
                    <w:color w:val="FF0000"/>
                    <w:sz w:val="22"/>
                    <w:lang w:eastAsia="lt-LT"/>
                  </w:rPr>
                </w:pPr>
                <w:r w:rsidRPr="003375E6">
                  <w:rPr>
                    <w:color w:val="000000"/>
                    <w:sz w:val="22"/>
                    <w:lang w:eastAsia="lt-LT"/>
                  </w:rPr>
                  <w:t>IV pirkimo objekto dalis. Vakarų regionas – 18</w:t>
                </w:r>
              </w:p>
            </w:tc>
            <w:tc>
              <w:tcPr>
                <w:tcW w:w="1547" w:type="dxa"/>
                <w:vMerge/>
                <w:tcBorders>
                  <w:right w:val="single" w:sz="4" w:space="0" w:color="auto"/>
                </w:tcBorders>
                <w:shd w:val="clear" w:color="auto" w:fill="auto"/>
                <w:vAlign w:val="center"/>
              </w:tcPr>
              <w:p w14:paraId="6A132F2F"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7D061428" w14:textId="77777777" w:rsidR="003375E6" w:rsidRPr="003375E6" w:rsidRDefault="003375E6" w:rsidP="003375E6">
                <w:pPr>
                  <w:spacing w:after="0" w:line="240" w:lineRule="auto"/>
                  <w:rPr>
                    <w:sz w:val="22"/>
                    <w:lang w:eastAsia="lt-LT"/>
                  </w:rPr>
                </w:pPr>
              </w:p>
            </w:tc>
          </w:tr>
          <w:tr w:rsidR="003375E6" w:rsidRPr="003375E6" w14:paraId="3B0B7BE3" w14:textId="77777777" w:rsidTr="009F5457">
            <w:trPr>
              <w:trHeight w:val="243"/>
            </w:trPr>
            <w:tc>
              <w:tcPr>
                <w:tcW w:w="703" w:type="dxa"/>
                <w:vMerge w:val="restart"/>
                <w:shd w:val="clear" w:color="auto" w:fill="auto"/>
                <w:vAlign w:val="center"/>
              </w:tcPr>
              <w:p w14:paraId="56D3E674" w14:textId="77777777" w:rsidR="003375E6" w:rsidRPr="003375E6" w:rsidRDefault="003375E6" w:rsidP="003375E6">
                <w:pPr>
                  <w:spacing w:after="0" w:line="240" w:lineRule="auto"/>
                  <w:jc w:val="center"/>
                  <w:rPr>
                    <w:sz w:val="22"/>
                    <w:lang w:eastAsia="lt-LT"/>
                  </w:rPr>
                </w:pPr>
                <w:r w:rsidRPr="003375E6">
                  <w:rPr>
                    <w:sz w:val="22"/>
                    <w:lang w:eastAsia="lt-LT"/>
                  </w:rPr>
                  <w:t>3</w:t>
                </w:r>
              </w:p>
            </w:tc>
            <w:tc>
              <w:tcPr>
                <w:tcW w:w="2392" w:type="dxa"/>
                <w:vMerge w:val="restart"/>
                <w:shd w:val="clear" w:color="auto" w:fill="auto"/>
                <w:vAlign w:val="center"/>
              </w:tcPr>
              <w:p w14:paraId="1A3CDF90" w14:textId="77777777" w:rsidR="003375E6" w:rsidRPr="003375E6" w:rsidRDefault="003375E6" w:rsidP="003375E6">
                <w:pPr>
                  <w:spacing w:after="0" w:line="240" w:lineRule="auto"/>
                  <w:jc w:val="both"/>
                  <w:rPr>
                    <w:sz w:val="22"/>
                    <w:highlight w:val="yellow"/>
                    <w:lang w:eastAsia="lt-LT"/>
                  </w:rPr>
                </w:pPr>
                <w:r w:rsidRPr="003375E6">
                  <w:rPr>
                    <w:rFonts w:eastAsia="Calibri"/>
                    <w:szCs w:val="24"/>
                    <w:lang w:val="pt-PT"/>
                  </w:rPr>
                  <w:t>Vėdinimo, kondicionavimo, vėsinimo sistemų eksploatavimo priežiūra ir remontas</w:t>
                </w:r>
              </w:p>
            </w:tc>
            <w:tc>
              <w:tcPr>
                <w:tcW w:w="3891" w:type="dxa"/>
                <w:tcBorders>
                  <w:top w:val="single" w:sz="4" w:space="0" w:color="auto"/>
                </w:tcBorders>
                <w:shd w:val="clear" w:color="auto" w:fill="auto"/>
                <w:vAlign w:val="center"/>
              </w:tcPr>
              <w:p w14:paraId="2C594E9C" w14:textId="77777777" w:rsidR="003375E6" w:rsidRPr="003375E6" w:rsidRDefault="003375E6" w:rsidP="003375E6">
                <w:pPr>
                  <w:spacing w:after="0" w:line="240" w:lineRule="auto"/>
                  <w:rPr>
                    <w:color w:val="FF0000"/>
                    <w:sz w:val="22"/>
                    <w:lang w:eastAsia="lt-LT"/>
                  </w:rPr>
                </w:pPr>
                <w:r w:rsidRPr="003375E6">
                  <w:rPr>
                    <w:color w:val="000000"/>
                    <w:sz w:val="22"/>
                    <w:lang w:eastAsia="lt-LT"/>
                  </w:rPr>
                  <w:t>I pirkimo objekto dalis. Pietų  regionas – 14</w:t>
                </w:r>
              </w:p>
            </w:tc>
            <w:tc>
              <w:tcPr>
                <w:tcW w:w="1547" w:type="dxa"/>
                <w:vMerge/>
                <w:tcBorders>
                  <w:right w:val="single" w:sz="4" w:space="0" w:color="auto"/>
                </w:tcBorders>
                <w:shd w:val="clear" w:color="auto" w:fill="auto"/>
                <w:vAlign w:val="center"/>
              </w:tcPr>
              <w:p w14:paraId="79299275"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4AE47FE6" w14:textId="77777777" w:rsidR="003375E6" w:rsidRPr="003375E6" w:rsidRDefault="003375E6" w:rsidP="003375E6">
                <w:pPr>
                  <w:spacing w:after="0" w:line="240" w:lineRule="auto"/>
                  <w:rPr>
                    <w:sz w:val="22"/>
                    <w:lang w:eastAsia="lt-LT"/>
                  </w:rPr>
                </w:pPr>
              </w:p>
            </w:tc>
          </w:tr>
          <w:tr w:rsidR="003375E6" w:rsidRPr="003375E6" w14:paraId="4717858E" w14:textId="77777777" w:rsidTr="009F5457">
            <w:trPr>
              <w:trHeight w:val="243"/>
            </w:trPr>
            <w:tc>
              <w:tcPr>
                <w:tcW w:w="703" w:type="dxa"/>
                <w:vMerge/>
                <w:shd w:val="clear" w:color="auto" w:fill="auto"/>
                <w:vAlign w:val="center"/>
              </w:tcPr>
              <w:p w14:paraId="429C8B6E"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0A9DDE3F" w14:textId="77777777" w:rsidR="003375E6" w:rsidRPr="003375E6" w:rsidRDefault="003375E6" w:rsidP="003375E6">
                <w:pPr>
                  <w:spacing w:after="0" w:line="240" w:lineRule="auto"/>
                  <w:jc w:val="center"/>
                  <w:rPr>
                    <w:sz w:val="22"/>
                    <w:highlight w:val="yellow"/>
                    <w:lang w:eastAsia="lt-LT"/>
                  </w:rPr>
                </w:pPr>
              </w:p>
            </w:tc>
            <w:tc>
              <w:tcPr>
                <w:tcW w:w="3891" w:type="dxa"/>
                <w:tcBorders>
                  <w:top w:val="single" w:sz="4" w:space="0" w:color="auto"/>
                </w:tcBorders>
                <w:shd w:val="clear" w:color="auto" w:fill="auto"/>
                <w:vAlign w:val="center"/>
              </w:tcPr>
              <w:p w14:paraId="6563BDD9" w14:textId="77777777" w:rsidR="003375E6" w:rsidRPr="003375E6" w:rsidRDefault="003375E6" w:rsidP="003375E6">
                <w:pPr>
                  <w:spacing w:after="0" w:line="240" w:lineRule="auto"/>
                  <w:rPr>
                    <w:color w:val="000000"/>
                    <w:sz w:val="22"/>
                    <w:lang w:eastAsia="lt-LT"/>
                  </w:rPr>
                </w:pPr>
                <w:r w:rsidRPr="003375E6">
                  <w:rPr>
                    <w:color w:val="000000"/>
                    <w:sz w:val="22"/>
                    <w:lang w:eastAsia="lt-LT"/>
                  </w:rPr>
                  <w:t>II pirkimo objekto dalis. Rytų regionas –14</w:t>
                </w:r>
              </w:p>
            </w:tc>
            <w:tc>
              <w:tcPr>
                <w:tcW w:w="1547" w:type="dxa"/>
                <w:vMerge/>
                <w:tcBorders>
                  <w:right w:val="single" w:sz="4" w:space="0" w:color="auto"/>
                </w:tcBorders>
                <w:shd w:val="clear" w:color="auto" w:fill="auto"/>
                <w:vAlign w:val="center"/>
              </w:tcPr>
              <w:p w14:paraId="3E77190E"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7A090526" w14:textId="77777777" w:rsidR="003375E6" w:rsidRPr="003375E6" w:rsidRDefault="003375E6" w:rsidP="003375E6">
                <w:pPr>
                  <w:spacing w:after="0" w:line="240" w:lineRule="auto"/>
                  <w:rPr>
                    <w:sz w:val="22"/>
                    <w:lang w:eastAsia="lt-LT"/>
                  </w:rPr>
                </w:pPr>
              </w:p>
            </w:tc>
          </w:tr>
          <w:tr w:rsidR="003375E6" w:rsidRPr="003375E6" w14:paraId="6F08A57D" w14:textId="77777777" w:rsidTr="009F5457">
            <w:trPr>
              <w:trHeight w:val="243"/>
            </w:trPr>
            <w:tc>
              <w:tcPr>
                <w:tcW w:w="703" w:type="dxa"/>
                <w:vMerge/>
                <w:shd w:val="clear" w:color="auto" w:fill="auto"/>
                <w:vAlign w:val="center"/>
              </w:tcPr>
              <w:p w14:paraId="6C6B7113"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70DDD398" w14:textId="77777777" w:rsidR="003375E6" w:rsidRPr="003375E6" w:rsidRDefault="003375E6" w:rsidP="003375E6">
                <w:pPr>
                  <w:spacing w:after="0" w:line="240" w:lineRule="auto"/>
                  <w:jc w:val="center"/>
                  <w:rPr>
                    <w:sz w:val="22"/>
                    <w:highlight w:val="yellow"/>
                    <w:lang w:eastAsia="lt-LT"/>
                  </w:rPr>
                </w:pPr>
              </w:p>
            </w:tc>
            <w:tc>
              <w:tcPr>
                <w:tcW w:w="3891" w:type="dxa"/>
                <w:tcBorders>
                  <w:top w:val="single" w:sz="4" w:space="0" w:color="auto"/>
                </w:tcBorders>
                <w:shd w:val="clear" w:color="auto" w:fill="auto"/>
                <w:vAlign w:val="center"/>
              </w:tcPr>
              <w:p w14:paraId="090B6B6D" w14:textId="77777777" w:rsidR="003375E6" w:rsidRPr="003375E6" w:rsidRDefault="003375E6" w:rsidP="003375E6">
                <w:pPr>
                  <w:spacing w:after="0" w:line="240" w:lineRule="auto"/>
                  <w:rPr>
                    <w:color w:val="FF0000"/>
                    <w:sz w:val="22"/>
                    <w:lang w:eastAsia="lt-LT"/>
                  </w:rPr>
                </w:pPr>
                <w:r w:rsidRPr="003375E6">
                  <w:rPr>
                    <w:color w:val="000000"/>
                    <w:sz w:val="22"/>
                    <w:lang w:eastAsia="lt-LT"/>
                  </w:rPr>
                  <w:t>III pirkimo objekto dalis. Šiaurės regionas – 12</w:t>
                </w:r>
              </w:p>
            </w:tc>
            <w:tc>
              <w:tcPr>
                <w:tcW w:w="1547" w:type="dxa"/>
                <w:vMerge/>
                <w:tcBorders>
                  <w:right w:val="single" w:sz="4" w:space="0" w:color="auto"/>
                </w:tcBorders>
                <w:shd w:val="clear" w:color="auto" w:fill="auto"/>
                <w:vAlign w:val="center"/>
              </w:tcPr>
              <w:p w14:paraId="1624FC28"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23EA4FEB" w14:textId="77777777" w:rsidR="003375E6" w:rsidRPr="003375E6" w:rsidRDefault="003375E6" w:rsidP="003375E6">
                <w:pPr>
                  <w:spacing w:after="0" w:line="240" w:lineRule="auto"/>
                  <w:rPr>
                    <w:sz w:val="22"/>
                    <w:lang w:eastAsia="lt-LT"/>
                  </w:rPr>
                </w:pPr>
              </w:p>
            </w:tc>
          </w:tr>
          <w:tr w:rsidR="003375E6" w:rsidRPr="003375E6" w14:paraId="7BEC5230" w14:textId="77777777" w:rsidTr="009F5457">
            <w:trPr>
              <w:trHeight w:val="243"/>
            </w:trPr>
            <w:tc>
              <w:tcPr>
                <w:tcW w:w="703" w:type="dxa"/>
                <w:vMerge/>
                <w:shd w:val="clear" w:color="auto" w:fill="auto"/>
                <w:vAlign w:val="center"/>
              </w:tcPr>
              <w:p w14:paraId="39C19250"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5216E219" w14:textId="77777777" w:rsidR="003375E6" w:rsidRPr="003375E6" w:rsidRDefault="003375E6" w:rsidP="003375E6">
                <w:pPr>
                  <w:spacing w:after="0" w:line="240" w:lineRule="auto"/>
                  <w:jc w:val="center"/>
                  <w:rPr>
                    <w:sz w:val="22"/>
                    <w:highlight w:val="yellow"/>
                    <w:lang w:eastAsia="lt-LT"/>
                  </w:rPr>
                </w:pPr>
              </w:p>
            </w:tc>
            <w:tc>
              <w:tcPr>
                <w:tcW w:w="3891" w:type="dxa"/>
                <w:tcBorders>
                  <w:top w:val="single" w:sz="4" w:space="0" w:color="auto"/>
                </w:tcBorders>
                <w:shd w:val="clear" w:color="auto" w:fill="auto"/>
                <w:vAlign w:val="center"/>
              </w:tcPr>
              <w:p w14:paraId="52ECCD85" w14:textId="77777777" w:rsidR="003375E6" w:rsidRPr="003375E6" w:rsidRDefault="003375E6" w:rsidP="003375E6">
                <w:pPr>
                  <w:spacing w:after="0" w:line="240" w:lineRule="auto"/>
                  <w:rPr>
                    <w:color w:val="FF0000"/>
                    <w:sz w:val="22"/>
                    <w:lang w:eastAsia="lt-LT"/>
                  </w:rPr>
                </w:pPr>
                <w:r w:rsidRPr="003375E6">
                  <w:rPr>
                    <w:color w:val="000000"/>
                    <w:sz w:val="22"/>
                    <w:lang w:eastAsia="lt-LT"/>
                  </w:rPr>
                  <w:t>IV pirkimo objekto dalis. Vakarų regionas – 12</w:t>
                </w:r>
              </w:p>
            </w:tc>
            <w:tc>
              <w:tcPr>
                <w:tcW w:w="1547" w:type="dxa"/>
                <w:vMerge/>
                <w:tcBorders>
                  <w:right w:val="single" w:sz="4" w:space="0" w:color="auto"/>
                </w:tcBorders>
                <w:shd w:val="clear" w:color="auto" w:fill="auto"/>
                <w:vAlign w:val="center"/>
              </w:tcPr>
              <w:p w14:paraId="61954B7E"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377E1B5B" w14:textId="77777777" w:rsidR="003375E6" w:rsidRPr="003375E6" w:rsidRDefault="003375E6" w:rsidP="003375E6">
                <w:pPr>
                  <w:spacing w:after="0" w:line="240" w:lineRule="auto"/>
                  <w:rPr>
                    <w:sz w:val="22"/>
                    <w:lang w:eastAsia="lt-LT"/>
                  </w:rPr>
                </w:pPr>
              </w:p>
            </w:tc>
          </w:tr>
          <w:tr w:rsidR="003375E6" w:rsidRPr="003375E6" w14:paraId="6A200D6B" w14:textId="77777777" w:rsidTr="009F5457">
            <w:trPr>
              <w:trHeight w:val="135"/>
            </w:trPr>
            <w:tc>
              <w:tcPr>
                <w:tcW w:w="703" w:type="dxa"/>
                <w:vMerge w:val="restart"/>
                <w:shd w:val="clear" w:color="auto" w:fill="auto"/>
                <w:vAlign w:val="center"/>
              </w:tcPr>
              <w:p w14:paraId="3419FD5D" w14:textId="77777777" w:rsidR="003375E6" w:rsidRPr="003375E6" w:rsidRDefault="003375E6" w:rsidP="003375E6">
                <w:pPr>
                  <w:spacing w:after="0" w:line="240" w:lineRule="auto"/>
                  <w:jc w:val="center"/>
                  <w:rPr>
                    <w:sz w:val="22"/>
                    <w:lang w:eastAsia="lt-LT"/>
                  </w:rPr>
                </w:pPr>
                <w:r w:rsidRPr="003375E6">
                  <w:rPr>
                    <w:sz w:val="22"/>
                    <w:lang w:eastAsia="lt-LT"/>
                  </w:rPr>
                  <w:t>4</w:t>
                </w:r>
              </w:p>
            </w:tc>
            <w:tc>
              <w:tcPr>
                <w:tcW w:w="2392" w:type="dxa"/>
                <w:vMerge w:val="restart"/>
                <w:shd w:val="clear" w:color="auto" w:fill="auto"/>
                <w:vAlign w:val="center"/>
              </w:tcPr>
              <w:p w14:paraId="6419B16C" w14:textId="77777777" w:rsidR="003375E6" w:rsidRPr="003375E6" w:rsidRDefault="003375E6" w:rsidP="003375E6">
                <w:pPr>
                  <w:spacing w:after="0" w:line="240" w:lineRule="auto"/>
                  <w:jc w:val="both"/>
                  <w:rPr>
                    <w:sz w:val="22"/>
                    <w:lang w:eastAsia="lt-LT"/>
                  </w:rPr>
                </w:pPr>
                <w:r w:rsidRPr="003375E6">
                  <w:rPr>
                    <w:sz w:val="22"/>
                    <w:lang w:eastAsia="lt-LT"/>
                  </w:rPr>
                  <w:t>Elektros ūkio priežiūra ir remontas</w:t>
                </w:r>
              </w:p>
            </w:tc>
            <w:tc>
              <w:tcPr>
                <w:tcW w:w="3891" w:type="dxa"/>
                <w:tcBorders>
                  <w:top w:val="single" w:sz="4" w:space="0" w:color="auto"/>
                </w:tcBorders>
                <w:shd w:val="clear" w:color="auto" w:fill="auto"/>
                <w:vAlign w:val="center"/>
              </w:tcPr>
              <w:p w14:paraId="48B877DE" w14:textId="77777777" w:rsidR="003375E6" w:rsidRPr="003375E6" w:rsidRDefault="003375E6" w:rsidP="003375E6">
                <w:pPr>
                  <w:spacing w:after="0" w:line="240" w:lineRule="auto"/>
                  <w:jc w:val="both"/>
                  <w:rPr>
                    <w:color w:val="FF0000"/>
                    <w:sz w:val="22"/>
                    <w:szCs w:val="24"/>
                    <w:lang w:eastAsia="lt-LT"/>
                  </w:rPr>
                </w:pPr>
                <w:r w:rsidRPr="003375E6">
                  <w:rPr>
                    <w:color w:val="000000"/>
                    <w:sz w:val="22"/>
                    <w:szCs w:val="24"/>
                    <w:lang w:eastAsia="lt-LT"/>
                  </w:rPr>
                  <w:t xml:space="preserve">I pirkimo objekto dalis. Pietų regionas –22 </w:t>
                </w:r>
              </w:p>
            </w:tc>
            <w:tc>
              <w:tcPr>
                <w:tcW w:w="1547" w:type="dxa"/>
                <w:vMerge/>
                <w:tcBorders>
                  <w:right w:val="single" w:sz="4" w:space="0" w:color="auto"/>
                </w:tcBorders>
                <w:shd w:val="clear" w:color="auto" w:fill="auto"/>
                <w:vAlign w:val="center"/>
              </w:tcPr>
              <w:p w14:paraId="67DB4E3F"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6355B57B" w14:textId="77777777" w:rsidR="003375E6" w:rsidRPr="003375E6" w:rsidRDefault="003375E6" w:rsidP="003375E6">
                <w:pPr>
                  <w:spacing w:after="0" w:line="240" w:lineRule="auto"/>
                  <w:rPr>
                    <w:sz w:val="22"/>
                    <w:lang w:eastAsia="lt-LT"/>
                  </w:rPr>
                </w:pPr>
              </w:p>
            </w:tc>
          </w:tr>
          <w:tr w:rsidR="003375E6" w:rsidRPr="003375E6" w14:paraId="4B85DE5D" w14:textId="77777777" w:rsidTr="009F5457">
            <w:trPr>
              <w:trHeight w:val="135"/>
            </w:trPr>
            <w:tc>
              <w:tcPr>
                <w:tcW w:w="703" w:type="dxa"/>
                <w:vMerge/>
                <w:shd w:val="clear" w:color="auto" w:fill="auto"/>
                <w:vAlign w:val="center"/>
              </w:tcPr>
              <w:p w14:paraId="6AAFA4A0"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6F4B7766" w14:textId="77777777" w:rsidR="003375E6" w:rsidRPr="003375E6" w:rsidRDefault="003375E6" w:rsidP="003375E6">
                <w:pPr>
                  <w:spacing w:after="0" w:line="240" w:lineRule="auto"/>
                  <w:jc w:val="both"/>
                  <w:rPr>
                    <w:sz w:val="22"/>
                    <w:lang w:eastAsia="lt-LT"/>
                  </w:rPr>
                </w:pPr>
              </w:p>
            </w:tc>
            <w:tc>
              <w:tcPr>
                <w:tcW w:w="3891" w:type="dxa"/>
                <w:tcBorders>
                  <w:top w:val="single" w:sz="4" w:space="0" w:color="auto"/>
                </w:tcBorders>
                <w:shd w:val="clear" w:color="auto" w:fill="auto"/>
                <w:vAlign w:val="center"/>
              </w:tcPr>
              <w:p w14:paraId="3D3065C3" w14:textId="77777777" w:rsidR="003375E6" w:rsidRPr="003375E6" w:rsidRDefault="003375E6" w:rsidP="003375E6">
                <w:pPr>
                  <w:spacing w:after="0" w:line="240" w:lineRule="auto"/>
                  <w:jc w:val="both"/>
                  <w:rPr>
                    <w:color w:val="FF0000"/>
                    <w:sz w:val="22"/>
                    <w:szCs w:val="24"/>
                    <w:lang w:eastAsia="lt-LT"/>
                  </w:rPr>
                </w:pPr>
                <w:r w:rsidRPr="003375E6">
                  <w:rPr>
                    <w:color w:val="000000"/>
                    <w:sz w:val="22"/>
                    <w:szCs w:val="24"/>
                    <w:lang w:eastAsia="lt-LT"/>
                  </w:rPr>
                  <w:t xml:space="preserve">II pirkimo objekto dalis. Rytų regionas –26 </w:t>
                </w:r>
              </w:p>
            </w:tc>
            <w:tc>
              <w:tcPr>
                <w:tcW w:w="1547" w:type="dxa"/>
                <w:vMerge/>
                <w:tcBorders>
                  <w:right w:val="single" w:sz="4" w:space="0" w:color="auto"/>
                </w:tcBorders>
                <w:shd w:val="clear" w:color="auto" w:fill="auto"/>
                <w:vAlign w:val="center"/>
              </w:tcPr>
              <w:p w14:paraId="04BCBE4A"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57DCC531" w14:textId="77777777" w:rsidR="003375E6" w:rsidRPr="003375E6" w:rsidRDefault="003375E6" w:rsidP="003375E6">
                <w:pPr>
                  <w:spacing w:after="0" w:line="240" w:lineRule="auto"/>
                  <w:rPr>
                    <w:sz w:val="22"/>
                    <w:lang w:eastAsia="lt-LT"/>
                  </w:rPr>
                </w:pPr>
              </w:p>
            </w:tc>
          </w:tr>
          <w:tr w:rsidR="003375E6" w:rsidRPr="003375E6" w14:paraId="6D3A0368" w14:textId="77777777" w:rsidTr="009F5457">
            <w:trPr>
              <w:trHeight w:val="135"/>
            </w:trPr>
            <w:tc>
              <w:tcPr>
                <w:tcW w:w="703" w:type="dxa"/>
                <w:vMerge/>
                <w:shd w:val="clear" w:color="auto" w:fill="auto"/>
                <w:vAlign w:val="center"/>
              </w:tcPr>
              <w:p w14:paraId="69B06F66"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30AE7F30" w14:textId="77777777" w:rsidR="003375E6" w:rsidRPr="003375E6" w:rsidRDefault="003375E6" w:rsidP="003375E6">
                <w:pPr>
                  <w:spacing w:after="0" w:line="240" w:lineRule="auto"/>
                  <w:jc w:val="both"/>
                  <w:rPr>
                    <w:sz w:val="22"/>
                    <w:lang w:eastAsia="lt-LT"/>
                  </w:rPr>
                </w:pPr>
              </w:p>
            </w:tc>
            <w:tc>
              <w:tcPr>
                <w:tcW w:w="3891" w:type="dxa"/>
                <w:tcBorders>
                  <w:top w:val="single" w:sz="4" w:space="0" w:color="auto"/>
                </w:tcBorders>
                <w:shd w:val="clear" w:color="auto" w:fill="auto"/>
                <w:vAlign w:val="center"/>
              </w:tcPr>
              <w:p w14:paraId="315213D4" w14:textId="77777777" w:rsidR="003375E6" w:rsidRPr="003375E6" w:rsidRDefault="003375E6" w:rsidP="003375E6">
                <w:pPr>
                  <w:spacing w:after="0" w:line="240" w:lineRule="auto"/>
                  <w:jc w:val="both"/>
                  <w:rPr>
                    <w:color w:val="FF0000"/>
                    <w:sz w:val="22"/>
                    <w:szCs w:val="24"/>
                    <w:lang w:eastAsia="lt-LT"/>
                  </w:rPr>
                </w:pPr>
                <w:r w:rsidRPr="003375E6">
                  <w:rPr>
                    <w:color w:val="000000"/>
                    <w:sz w:val="22"/>
                    <w:szCs w:val="24"/>
                    <w:lang w:eastAsia="lt-LT"/>
                  </w:rPr>
                  <w:t>III pirkimo objekto dalis. Šiaurės regionas – 19</w:t>
                </w:r>
              </w:p>
            </w:tc>
            <w:tc>
              <w:tcPr>
                <w:tcW w:w="1547" w:type="dxa"/>
                <w:vMerge/>
                <w:tcBorders>
                  <w:right w:val="single" w:sz="4" w:space="0" w:color="auto"/>
                </w:tcBorders>
                <w:shd w:val="clear" w:color="auto" w:fill="auto"/>
                <w:vAlign w:val="center"/>
              </w:tcPr>
              <w:p w14:paraId="34CF791E"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16664A38" w14:textId="77777777" w:rsidR="003375E6" w:rsidRPr="003375E6" w:rsidRDefault="003375E6" w:rsidP="003375E6">
                <w:pPr>
                  <w:spacing w:after="0" w:line="240" w:lineRule="auto"/>
                  <w:rPr>
                    <w:sz w:val="22"/>
                    <w:lang w:eastAsia="lt-LT"/>
                  </w:rPr>
                </w:pPr>
              </w:p>
            </w:tc>
          </w:tr>
          <w:tr w:rsidR="003375E6" w:rsidRPr="003375E6" w14:paraId="2B32D043" w14:textId="77777777" w:rsidTr="009F5457">
            <w:trPr>
              <w:trHeight w:val="135"/>
            </w:trPr>
            <w:tc>
              <w:tcPr>
                <w:tcW w:w="703" w:type="dxa"/>
                <w:vMerge/>
                <w:shd w:val="clear" w:color="auto" w:fill="auto"/>
                <w:vAlign w:val="center"/>
              </w:tcPr>
              <w:p w14:paraId="65A1AE68"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06ACAEEA" w14:textId="77777777" w:rsidR="003375E6" w:rsidRPr="003375E6" w:rsidRDefault="003375E6" w:rsidP="003375E6">
                <w:pPr>
                  <w:spacing w:after="0" w:line="240" w:lineRule="auto"/>
                  <w:jc w:val="both"/>
                  <w:rPr>
                    <w:sz w:val="22"/>
                    <w:lang w:eastAsia="lt-LT"/>
                  </w:rPr>
                </w:pPr>
              </w:p>
            </w:tc>
            <w:tc>
              <w:tcPr>
                <w:tcW w:w="3891" w:type="dxa"/>
                <w:tcBorders>
                  <w:top w:val="single" w:sz="4" w:space="0" w:color="auto"/>
                </w:tcBorders>
                <w:shd w:val="clear" w:color="auto" w:fill="auto"/>
                <w:vAlign w:val="center"/>
              </w:tcPr>
              <w:p w14:paraId="29BF0666" w14:textId="77777777" w:rsidR="003375E6" w:rsidRPr="003375E6" w:rsidRDefault="003375E6" w:rsidP="003375E6">
                <w:pPr>
                  <w:spacing w:after="0" w:line="240" w:lineRule="auto"/>
                  <w:rPr>
                    <w:color w:val="FF0000"/>
                    <w:sz w:val="22"/>
                    <w:lang w:val="pt-PT" w:eastAsia="lt-LT"/>
                  </w:rPr>
                </w:pPr>
                <w:r w:rsidRPr="003375E6">
                  <w:rPr>
                    <w:color w:val="000000"/>
                    <w:sz w:val="22"/>
                    <w:lang w:eastAsia="lt-LT"/>
                  </w:rPr>
                  <w:t>IV pirkimo objekto dalis. Vakarų  regionas – 22</w:t>
                </w:r>
              </w:p>
            </w:tc>
            <w:tc>
              <w:tcPr>
                <w:tcW w:w="1547" w:type="dxa"/>
                <w:vMerge/>
                <w:tcBorders>
                  <w:right w:val="single" w:sz="4" w:space="0" w:color="auto"/>
                </w:tcBorders>
                <w:shd w:val="clear" w:color="auto" w:fill="auto"/>
                <w:vAlign w:val="center"/>
              </w:tcPr>
              <w:p w14:paraId="20654428"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67F488D9" w14:textId="77777777" w:rsidR="003375E6" w:rsidRPr="003375E6" w:rsidRDefault="003375E6" w:rsidP="003375E6">
                <w:pPr>
                  <w:spacing w:after="0" w:line="240" w:lineRule="auto"/>
                  <w:rPr>
                    <w:sz w:val="22"/>
                    <w:lang w:eastAsia="lt-LT"/>
                  </w:rPr>
                </w:pPr>
              </w:p>
            </w:tc>
          </w:tr>
          <w:tr w:rsidR="003375E6" w:rsidRPr="003375E6" w14:paraId="7A45C369" w14:textId="77777777" w:rsidTr="009F5457">
            <w:trPr>
              <w:trHeight w:val="135"/>
            </w:trPr>
            <w:tc>
              <w:tcPr>
                <w:tcW w:w="703" w:type="dxa"/>
                <w:vMerge w:val="restart"/>
                <w:shd w:val="clear" w:color="auto" w:fill="auto"/>
                <w:vAlign w:val="center"/>
              </w:tcPr>
              <w:p w14:paraId="576C759A" w14:textId="77777777" w:rsidR="003375E6" w:rsidRPr="003375E6" w:rsidRDefault="003375E6" w:rsidP="003375E6">
                <w:pPr>
                  <w:spacing w:after="0" w:line="240" w:lineRule="auto"/>
                  <w:jc w:val="center"/>
                  <w:rPr>
                    <w:sz w:val="22"/>
                    <w:lang w:eastAsia="lt-LT"/>
                  </w:rPr>
                </w:pPr>
                <w:r w:rsidRPr="003375E6">
                  <w:rPr>
                    <w:sz w:val="22"/>
                    <w:lang w:eastAsia="lt-LT"/>
                  </w:rPr>
                  <w:t>5</w:t>
                </w:r>
              </w:p>
            </w:tc>
            <w:tc>
              <w:tcPr>
                <w:tcW w:w="2392" w:type="dxa"/>
                <w:vMerge w:val="restart"/>
                <w:shd w:val="clear" w:color="auto" w:fill="auto"/>
                <w:vAlign w:val="center"/>
              </w:tcPr>
              <w:p w14:paraId="76E877EC" w14:textId="77777777" w:rsidR="003375E6" w:rsidRPr="003375E6" w:rsidRDefault="003375E6" w:rsidP="003375E6">
                <w:pPr>
                  <w:spacing w:after="0" w:line="240" w:lineRule="auto"/>
                  <w:jc w:val="both"/>
                  <w:rPr>
                    <w:sz w:val="22"/>
                    <w:lang w:eastAsia="lt-LT"/>
                  </w:rPr>
                </w:pPr>
                <w:r w:rsidRPr="003375E6">
                  <w:rPr>
                    <w:sz w:val="22"/>
                    <w:lang w:eastAsia="lt-LT"/>
                  </w:rPr>
                  <w:t>Statinių priežiūra ir remontas</w:t>
                </w:r>
              </w:p>
            </w:tc>
            <w:tc>
              <w:tcPr>
                <w:tcW w:w="3891" w:type="dxa"/>
                <w:tcBorders>
                  <w:bottom w:val="single" w:sz="4" w:space="0" w:color="auto"/>
                </w:tcBorders>
                <w:shd w:val="clear" w:color="auto" w:fill="auto"/>
                <w:vAlign w:val="center"/>
              </w:tcPr>
              <w:p w14:paraId="4F4D96EA" w14:textId="77777777" w:rsidR="003375E6" w:rsidRPr="003375E6" w:rsidRDefault="003375E6" w:rsidP="003375E6">
                <w:pPr>
                  <w:spacing w:after="0" w:line="240" w:lineRule="auto"/>
                  <w:jc w:val="both"/>
                  <w:rPr>
                    <w:color w:val="000000"/>
                    <w:sz w:val="22"/>
                    <w:szCs w:val="24"/>
                    <w:lang w:eastAsia="lt-LT"/>
                  </w:rPr>
                </w:pPr>
                <w:r w:rsidRPr="003375E6">
                  <w:rPr>
                    <w:color w:val="000000"/>
                    <w:sz w:val="22"/>
                    <w:szCs w:val="24"/>
                    <w:lang w:eastAsia="lt-LT"/>
                  </w:rPr>
                  <w:t>I pirkimo objekto dalis. Pietų regionas – 19</w:t>
                </w:r>
              </w:p>
              <w:p w14:paraId="6EA36459" w14:textId="77777777" w:rsidR="003375E6" w:rsidRPr="003375E6" w:rsidRDefault="003375E6" w:rsidP="003375E6">
                <w:pPr>
                  <w:spacing w:after="0" w:line="240" w:lineRule="auto"/>
                  <w:jc w:val="both"/>
                  <w:rPr>
                    <w:color w:val="FF0000"/>
                    <w:sz w:val="22"/>
                    <w:szCs w:val="24"/>
                    <w:lang w:eastAsia="lt-LT"/>
                  </w:rPr>
                </w:pPr>
                <w:r w:rsidRPr="003375E6">
                  <w:rPr>
                    <w:color w:val="000000"/>
                    <w:sz w:val="22"/>
                    <w:szCs w:val="24"/>
                    <w:lang w:eastAsia="lt-LT"/>
                  </w:rPr>
                  <w:t xml:space="preserve"> </w:t>
                </w:r>
                <w:proofErr w:type="spellStart"/>
                <w:r w:rsidRPr="003375E6">
                  <w:rPr>
                    <w:color w:val="000000"/>
                    <w:sz w:val="22"/>
                    <w:szCs w:val="24"/>
                    <w:lang w:eastAsia="lt-LT"/>
                  </w:rPr>
                  <w:t>obj</w:t>
                </w:r>
                <w:proofErr w:type="spellEnd"/>
                <w:r w:rsidRPr="003375E6">
                  <w:rPr>
                    <w:color w:val="000000"/>
                    <w:sz w:val="22"/>
                    <w:szCs w:val="24"/>
                    <w:lang w:eastAsia="lt-LT"/>
                  </w:rPr>
                  <w:t>. (69101,81 m²)</w:t>
                </w:r>
              </w:p>
            </w:tc>
            <w:tc>
              <w:tcPr>
                <w:tcW w:w="1547" w:type="dxa"/>
                <w:vMerge/>
                <w:tcBorders>
                  <w:right w:val="single" w:sz="4" w:space="0" w:color="auto"/>
                </w:tcBorders>
                <w:shd w:val="clear" w:color="auto" w:fill="auto"/>
                <w:vAlign w:val="center"/>
              </w:tcPr>
              <w:p w14:paraId="0D4DA644"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76F042F6" w14:textId="77777777" w:rsidR="003375E6" w:rsidRPr="003375E6" w:rsidRDefault="003375E6" w:rsidP="003375E6">
                <w:pPr>
                  <w:spacing w:after="0" w:line="240" w:lineRule="auto"/>
                  <w:rPr>
                    <w:sz w:val="22"/>
                    <w:lang w:eastAsia="lt-LT"/>
                  </w:rPr>
                </w:pPr>
              </w:p>
            </w:tc>
          </w:tr>
          <w:tr w:rsidR="003375E6" w:rsidRPr="003375E6" w14:paraId="75452922" w14:textId="77777777" w:rsidTr="009F5457">
            <w:trPr>
              <w:trHeight w:val="218"/>
            </w:trPr>
            <w:tc>
              <w:tcPr>
                <w:tcW w:w="703" w:type="dxa"/>
                <w:vMerge/>
                <w:shd w:val="clear" w:color="auto" w:fill="auto"/>
                <w:vAlign w:val="center"/>
              </w:tcPr>
              <w:p w14:paraId="616690A6"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36C813BC" w14:textId="77777777" w:rsidR="003375E6" w:rsidRPr="003375E6" w:rsidRDefault="003375E6" w:rsidP="003375E6">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34A9EE90" w14:textId="77777777" w:rsidR="003375E6" w:rsidRPr="003375E6" w:rsidRDefault="003375E6" w:rsidP="003375E6">
                <w:pPr>
                  <w:spacing w:after="0" w:line="240" w:lineRule="auto"/>
                  <w:jc w:val="both"/>
                  <w:rPr>
                    <w:color w:val="FF0000"/>
                    <w:sz w:val="22"/>
                    <w:szCs w:val="24"/>
                    <w:lang w:eastAsia="lt-LT"/>
                  </w:rPr>
                </w:pPr>
                <w:r w:rsidRPr="003375E6">
                  <w:rPr>
                    <w:color w:val="000000"/>
                    <w:sz w:val="22"/>
                    <w:szCs w:val="24"/>
                    <w:lang w:eastAsia="lt-LT"/>
                  </w:rPr>
                  <w:t xml:space="preserve">II pirkimo objekto dalis. Rytų regionas – 21 </w:t>
                </w:r>
                <w:proofErr w:type="spellStart"/>
                <w:r w:rsidRPr="003375E6">
                  <w:rPr>
                    <w:color w:val="000000"/>
                    <w:sz w:val="22"/>
                    <w:szCs w:val="24"/>
                    <w:lang w:eastAsia="lt-LT"/>
                  </w:rPr>
                  <w:t>obj</w:t>
                </w:r>
                <w:proofErr w:type="spellEnd"/>
                <w:r w:rsidRPr="003375E6">
                  <w:rPr>
                    <w:color w:val="000000"/>
                    <w:sz w:val="22"/>
                    <w:szCs w:val="24"/>
                    <w:lang w:eastAsia="lt-LT"/>
                  </w:rPr>
                  <w:t>. (48154,76m²)</w:t>
                </w:r>
              </w:p>
            </w:tc>
            <w:tc>
              <w:tcPr>
                <w:tcW w:w="1547" w:type="dxa"/>
                <w:vMerge/>
                <w:tcBorders>
                  <w:right w:val="single" w:sz="4" w:space="0" w:color="auto"/>
                </w:tcBorders>
                <w:shd w:val="clear" w:color="auto" w:fill="auto"/>
                <w:vAlign w:val="center"/>
              </w:tcPr>
              <w:p w14:paraId="7631C6ED"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6EA97046" w14:textId="77777777" w:rsidR="003375E6" w:rsidRPr="003375E6" w:rsidRDefault="003375E6" w:rsidP="003375E6">
                <w:pPr>
                  <w:spacing w:after="0" w:line="240" w:lineRule="auto"/>
                  <w:rPr>
                    <w:sz w:val="22"/>
                    <w:lang w:eastAsia="lt-LT"/>
                  </w:rPr>
                </w:pPr>
              </w:p>
            </w:tc>
          </w:tr>
          <w:tr w:rsidR="003375E6" w:rsidRPr="003375E6" w14:paraId="1B487E47" w14:textId="77777777" w:rsidTr="009F5457">
            <w:trPr>
              <w:trHeight w:val="230"/>
            </w:trPr>
            <w:tc>
              <w:tcPr>
                <w:tcW w:w="703" w:type="dxa"/>
                <w:vMerge/>
                <w:shd w:val="clear" w:color="auto" w:fill="auto"/>
                <w:vAlign w:val="center"/>
              </w:tcPr>
              <w:p w14:paraId="7947F95B"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59360993" w14:textId="77777777" w:rsidR="003375E6" w:rsidRPr="003375E6" w:rsidRDefault="003375E6" w:rsidP="003375E6">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091A2D70" w14:textId="77777777" w:rsidR="003375E6" w:rsidRPr="003375E6" w:rsidRDefault="003375E6" w:rsidP="003375E6">
                <w:pPr>
                  <w:spacing w:after="0" w:line="240" w:lineRule="auto"/>
                  <w:jc w:val="both"/>
                  <w:rPr>
                    <w:color w:val="FF0000"/>
                    <w:sz w:val="22"/>
                    <w:szCs w:val="24"/>
                    <w:lang w:eastAsia="lt-LT"/>
                  </w:rPr>
                </w:pPr>
                <w:r w:rsidRPr="003375E6">
                  <w:rPr>
                    <w:color w:val="000000"/>
                    <w:sz w:val="22"/>
                    <w:szCs w:val="24"/>
                    <w:lang w:eastAsia="lt-LT"/>
                  </w:rPr>
                  <w:t xml:space="preserve">III pirkimo objekto dalis. Šiaurės regionas – 17 </w:t>
                </w:r>
                <w:proofErr w:type="spellStart"/>
                <w:r w:rsidRPr="003375E6">
                  <w:rPr>
                    <w:color w:val="000000"/>
                    <w:sz w:val="22"/>
                    <w:szCs w:val="24"/>
                    <w:lang w:eastAsia="lt-LT"/>
                  </w:rPr>
                  <w:t>obj</w:t>
                </w:r>
                <w:proofErr w:type="spellEnd"/>
                <w:r w:rsidRPr="003375E6">
                  <w:rPr>
                    <w:color w:val="000000"/>
                    <w:sz w:val="22"/>
                    <w:szCs w:val="24"/>
                    <w:lang w:eastAsia="lt-LT"/>
                  </w:rPr>
                  <w:t>. (42417,71 m²)</w:t>
                </w:r>
              </w:p>
            </w:tc>
            <w:tc>
              <w:tcPr>
                <w:tcW w:w="1547" w:type="dxa"/>
                <w:vMerge/>
                <w:tcBorders>
                  <w:right w:val="single" w:sz="4" w:space="0" w:color="auto"/>
                </w:tcBorders>
                <w:shd w:val="clear" w:color="auto" w:fill="auto"/>
                <w:vAlign w:val="center"/>
              </w:tcPr>
              <w:p w14:paraId="4C4DDDC8"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62420F0E" w14:textId="77777777" w:rsidR="003375E6" w:rsidRPr="003375E6" w:rsidRDefault="003375E6" w:rsidP="003375E6">
                <w:pPr>
                  <w:spacing w:after="0" w:line="240" w:lineRule="auto"/>
                  <w:rPr>
                    <w:sz w:val="22"/>
                    <w:lang w:eastAsia="lt-LT"/>
                  </w:rPr>
                </w:pPr>
              </w:p>
            </w:tc>
          </w:tr>
          <w:tr w:rsidR="003375E6" w:rsidRPr="003375E6" w14:paraId="3A2E7E97" w14:textId="77777777" w:rsidTr="009F5457">
            <w:trPr>
              <w:trHeight w:val="56"/>
            </w:trPr>
            <w:tc>
              <w:tcPr>
                <w:tcW w:w="703" w:type="dxa"/>
                <w:vMerge/>
                <w:shd w:val="clear" w:color="auto" w:fill="auto"/>
                <w:vAlign w:val="center"/>
              </w:tcPr>
              <w:p w14:paraId="47213CBD" w14:textId="77777777" w:rsidR="003375E6" w:rsidRPr="003375E6" w:rsidRDefault="003375E6" w:rsidP="003375E6">
                <w:pPr>
                  <w:spacing w:after="0" w:line="240" w:lineRule="auto"/>
                  <w:jc w:val="center"/>
                  <w:rPr>
                    <w:sz w:val="22"/>
                    <w:lang w:eastAsia="lt-LT"/>
                  </w:rPr>
                </w:pPr>
              </w:p>
            </w:tc>
            <w:tc>
              <w:tcPr>
                <w:tcW w:w="2392" w:type="dxa"/>
                <w:vMerge/>
                <w:shd w:val="clear" w:color="auto" w:fill="auto"/>
                <w:vAlign w:val="center"/>
              </w:tcPr>
              <w:p w14:paraId="6123FB6B" w14:textId="77777777" w:rsidR="003375E6" w:rsidRPr="003375E6" w:rsidRDefault="003375E6" w:rsidP="003375E6">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3C713321" w14:textId="77777777" w:rsidR="003375E6" w:rsidRPr="003375E6" w:rsidRDefault="003375E6" w:rsidP="003375E6">
                <w:pPr>
                  <w:spacing w:after="0" w:line="240" w:lineRule="auto"/>
                  <w:rPr>
                    <w:color w:val="FF0000"/>
                    <w:sz w:val="22"/>
                    <w:highlight w:val="yellow"/>
                    <w:lang w:eastAsia="lt-LT"/>
                  </w:rPr>
                </w:pPr>
                <w:r w:rsidRPr="003375E6">
                  <w:rPr>
                    <w:color w:val="000000"/>
                    <w:sz w:val="22"/>
                    <w:lang w:eastAsia="lt-LT"/>
                  </w:rPr>
                  <w:t xml:space="preserve">IV pirkimo objekto dalis. Vakarų  regionas – 20 </w:t>
                </w:r>
                <w:proofErr w:type="spellStart"/>
                <w:r w:rsidRPr="003375E6">
                  <w:rPr>
                    <w:color w:val="000000"/>
                    <w:sz w:val="22"/>
                    <w:lang w:eastAsia="lt-LT"/>
                  </w:rPr>
                  <w:t>obj</w:t>
                </w:r>
                <w:proofErr w:type="spellEnd"/>
                <w:r w:rsidRPr="003375E6">
                  <w:rPr>
                    <w:color w:val="000000"/>
                    <w:sz w:val="22"/>
                    <w:lang w:eastAsia="lt-LT"/>
                  </w:rPr>
                  <w:t>. (50664,35 m²)</w:t>
                </w:r>
              </w:p>
            </w:tc>
            <w:tc>
              <w:tcPr>
                <w:tcW w:w="1547" w:type="dxa"/>
                <w:vMerge/>
                <w:tcBorders>
                  <w:right w:val="single" w:sz="4" w:space="0" w:color="auto"/>
                </w:tcBorders>
                <w:shd w:val="clear" w:color="auto" w:fill="auto"/>
                <w:vAlign w:val="center"/>
              </w:tcPr>
              <w:p w14:paraId="5DC34B1C" w14:textId="77777777" w:rsidR="003375E6" w:rsidRPr="003375E6" w:rsidRDefault="003375E6" w:rsidP="003375E6">
                <w:pPr>
                  <w:spacing w:after="0" w:line="240" w:lineRule="auto"/>
                  <w:jc w:val="center"/>
                  <w:rPr>
                    <w:b/>
                    <w:sz w:val="22"/>
                    <w:szCs w:val="24"/>
                    <w:lang w:eastAsia="lt-LT"/>
                  </w:rPr>
                </w:pPr>
              </w:p>
            </w:tc>
            <w:tc>
              <w:tcPr>
                <w:tcW w:w="1660" w:type="dxa"/>
                <w:vMerge/>
                <w:shd w:val="clear" w:color="auto" w:fill="auto"/>
              </w:tcPr>
              <w:p w14:paraId="28254E03" w14:textId="77777777" w:rsidR="003375E6" w:rsidRPr="003375E6" w:rsidRDefault="003375E6" w:rsidP="003375E6">
                <w:pPr>
                  <w:spacing w:after="0" w:line="240" w:lineRule="auto"/>
                  <w:rPr>
                    <w:sz w:val="22"/>
                    <w:lang w:eastAsia="lt-LT"/>
                  </w:rPr>
                </w:pPr>
              </w:p>
            </w:tc>
          </w:tr>
        </w:tbl>
        <w:p w14:paraId="24BB34DC" w14:textId="77777777" w:rsidR="003375E6" w:rsidRPr="003375E6" w:rsidRDefault="003375E6" w:rsidP="003375E6">
          <w:pPr>
            <w:numPr>
              <w:ilvl w:val="1"/>
              <w:numId w:val="28"/>
            </w:numPr>
            <w:tabs>
              <w:tab w:val="left" w:pos="426"/>
            </w:tabs>
            <w:spacing w:before="60" w:after="60" w:line="240" w:lineRule="auto"/>
            <w:ind w:left="0" w:firstLine="0"/>
            <w:contextualSpacing/>
            <w:jc w:val="both"/>
            <w:rPr>
              <w:rFonts w:eastAsia="Calibri"/>
              <w:bCs/>
              <w:noProof/>
              <w:szCs w:val="24"/>
            </w:rPr>
          </w:pPr>
          <w:bookmarkStart w:id="37" w:name="_Hlk528584591"/>
          <w:bookmarkStart w:id="38" w:name="_Hlk528582252"/>
          <w:r w:rsidRPr="003375E6">
            <w:rPr>
              <w:rFonts w:eastAsia="Calibri"/>
              <w:bCs/>
              <w:noProof/>
              <w:szCs w:val="24"/>
            </w:rPr>
            <w:t xml:space="preserve">Esant poreikiui, Užsakovas turės teisę įsigyti ir Techninėje specifikacijoje nenurodytų, tačiau su pirkimo objektu susijusių paslaugų (toliau – Papildomos paslaugos), neviršijant 10 procentų Sutarties vertės. Už papildomas paslaugas bus apmokėta ne didesnėmis nei užsakymo dieną Tiekėjo prekybos vietoje ar interneto svetainėje nurodytomis galiojančiomis šių Paslaugų kainomis </w:t>
          </w:r>
          <w:bookmarkStart w:id="39" w:name="_Hlk157974963"/>
          <w:r w:rsidRPr="003375E6">
            <w:rPr>
              <w:rFonts w:eastAsia="Calibri"/>
              <w:bCs/>
              <w:noProof/>
              <w:szCs w:val="24"/>
            </w:rPr>
            <w:t>arba, jei tokios kainos neskelbiamos, Tiekėjo pasiūlytomis, konkurencingomis ir rinką atitinkančiomis kainomis.</w:t>
          </w:r>
          <w:bookmarkEnd w:id="39"/>
        </w:p>
        <w:p w14:paraId="3CE792C5" w14:textId="77777777" w:rsidR="003375E6" w:rsidRPr="003375E6" w:rsidRDefault="003375E6" w:rsidP="003375E6">
          <w:pPr>
            <w:numPr>
              <w:ilvl w:val="1"/>
              <w:numId w:val="28"/>
            </w:numPr>
            <w:tabs>
              <w:tab w:val="left" w:pos="426"/>
            </w:tabs>
            <w:spacing w:before="60" w:after="60" w:line="240" w:lineRule="auto"/>
            <w:ind w:left="0" w:firstLine="0"/>
            <w:contextualSpacing/>
            <w:jc w:val="both"/>
            <w:rPr>
              <w:rFonts w:eastAsia="Calibri"/>
              <w:bCs/>
              <w:noProof/>
              <w:szCs w:val="24"/>
            </w:rPr>
          </w:pPr>
          <w:r w:rsidRPr="003375E6">
            <w:rPr>
              <w:rFonts w:eastAsia="Calibri"/>
              <w:bCs/>
              <w:noProof/>
              <w:szCs w:val="24"/>
            </w:rPr>
            <w:t xml:space="preserve">Remonto ir priežiūros paslaugų teikimo vietų adresai (objektai, kuriuose turės būti teikiamos paslaugos (toliau – objektai), objektų plotai) Techninių specifikacijų prieduose Nr. 1, Nr. 2, Nr. 3 ir Nr. 4 gali keistis. Sprendimą dėl objektų skaičiaus keitimo (šiame punkte nurodytoje apimtyje) ir/ar adresų pasikeitimo bet kuriuo Sutarties galiojimo metu Užsakovas priima vienašališkai savo nuožiūra. Šalys aiškiai susitaria, kad Tiekėjo sutikimas dėl objektų skaičiaus keitimo (šiame punkte nurodytoje apimtyje) ir/ar objektų adresų pasikeitimo nėra reikalingas. Pasikeitus objektų skaičiui, plotui, adresui, Užsakovas raštu (el. paštu, faksu ar kt.) informuos apie tai Tiekėją. Tiekėjas turi pradėti teikti paslaugas ar nutraukti paslaugų teikimą atitinkamuose objektuose nuo Užsakovo pranešime nurodytos datos. Pasikeitus objektų plotui, skaičiui, Sutartyje nustatyta tvarka bus proporcingai perskaičiuojamas Tiekėjui už paslaugas mokamas mėnesinis mokestis (jeigu paslaugoms jis taikomas ir priklauso nuo objektų ploto ar skaičiaus). </w:t>
          </w:r>
          <w:bookmarkEnd w:id="37"/>
          <w:bookmarkEnd w:id="38"/>
        </w:p>
        <w:p w14:paraId="1AF667E9" w14:textId="77777777" w:rsidR="003375E6" w:rsidRPr="003375E6" w:rsidRDefault="003375E6" w:rsidP="003375E6">
          <w:pPr>
            <w:numPr>
              <w:ilvl w:val="1"/>
              <w:numId w:val="28"/>
            </w:numPr>
            <w:tabs>
              <w:tab w:val="left" w:pos="426"/>
            </w:tabs>
            <w:spacing w:before="60" w:after="60" w:line="240" w:lineRule="auto"/>
            <w:ind w:left="0" w:firstLine="0"/>
            <w:contextualSpacing/>
            <w:jc w:val="both"/>
            <w:rPr>
              <w:rFonts w:eastAsia="Calibri"/>
              <w:bCs/>
              <w:noProof/>
              <w:szCs w:val="24"/>
            </w:rPr>
          </w:pPr>
          <w:r w:rsidRPr="003375E6">
            <w:rPr>
              <w:rFonts w:eastAsia="Calibri"/>
              <w:bCs/>
              <w:noProof/>
              <w:szCs w:val="24"/>
            </w:rPr>
            <w:t>Užsakymų teikimo tvarka: užsakymus paslaugoms darbo dienomis, darbo laiku nuo 7:00 iki 16:00 val. pirmadieniais – ketvirtadieniais, penktadieniais nuo 7:00 iki 14:45 val. Užsakovo energetikas arba NT specialistas pateikia žodiniu ir (arba) raštišku užsakymu. Darbo dienomis ne darbo laiku ir savaitgaliais (ne darbo metu) Užsakovo meistrijos atstovas apie avarinius gedimus praneša Tiekėjo dispečerinei tarnybai telefonu arba el. paštu. Po to informuoja Užsakovo energetiką arba NT specialistą apie įvykusius incidentus ir reagavimą į tai.</w:t>
          </w:r>
        </w:p>
        <w:p w14:paraId="79FD0F09" w14:textId="77777777" w:rsidR="003375E6" w:rsidRPr="003375E6" w:rsidRDefault="003375E6" w:rsidP="003375E6">
          <w:pPr>
            <w:numPr>
              <w:ilvl w:val="1"/>
              <w:numId w:val="28"/>
            </w:numPr>
            <w:tabs>
              <w:tab w:val="left" w:pos="426"/>
            </w:tabs>
            <w:spacing w:before="60" w:after="60" w:line="240" w:lineRule="auto"/>
            <w:ind w:left="0" w:firstLine="0"/>
            <w:contextualSpacing/>
            <w:jc w:val="both"/>
            <w:rPr>
              <w:rFonts w:eastAsia="Calibri"/>
              <w:bCs/>
              <w:noProof/>
              <w:szCs w:val="24"/>
            </w:rPr>
          </w:pPr>
          <w:r w:rsidRPr="003375E6">
            <w:rPr>
              <w:rFonts w:eastAsia="Calibri"/>
              <w:bCs/>
              <w:noProof/>
              <w:szCs w:val="24"/>
            </w:rPr>
            <w:t xml:space="preserve">Kelionėje į objektą remonto ar avarijos vietą sugaištas laikas, kiti kelionės kaštai turi būti įtraukti į pirmos valandos valandinį įkainį. </w:t>
          </w:r>
        </w:p>
        <w:p w14:paraId="7C36D1B7" w14:textId="77777777" w:rsidR="003375E6" w:rsidRPr="003375E6" w:rsidRDefault="003375E6" w:rsidP="003375E6">
          <w:pPr>
            <w:numPr>
              <w:ilvl w:val="1"/>
              <w:numId w:val="28"/>
            </w:numPr>
            <w:tabs>
              <w:tab w:val="left" w:pos="426"/>
            </w:tabs>
            <w:spacing w:before="60" w:after="60" w:line="240" w:lineRule="auto"/>
            <w:ind w:left="0" w:firstLine="0"/>
            <w:contextualSpacing/>
            <w:jc w:val="both"/>
            <w:rPr>
              <w:rFonts w:eastAsia="Calibri"/>
              <w:bCs/>
              <w:noProof/>
              <w:szCs w:val="24"/>
            </w:rPr>
          </w:pPr>
          <w:r w:rsidRPr="003375E6">
            <w:rPr>
              <w:rFonts w:eastAsia="Calibri"/>
              <w:bCs/>
              <w:noProof/>
              <w:szCs w:val="24"/>
            </w:rPr>
            <w:t xml:space="preserve">. Tiekėjas privalės utilizuoti, išvežti senus, keičiamus, netvarkomus daiktus, įrenginius, elektros lempas, statybines atliekas po remonto paslaugų ir kt. savo lėšomis. </w:t>
          </w:r>
        </w:p>
        <w:p w14:paraId="5E1846A6" w14:textId="77777777" w:rsidR="003375E6" w:rsidRPr="003375E6" w:rsidRDefault="003375E6" w:rsidP="003375E6">
          <w:pPr>
            <w:numPr>
              <w:ilvl w:val="1"/>
              <w:numId w:val="28"/>
            </w:numPr>
            <w:tabs>
              <w:tab w:val="left" w:pos="426"/>
            </w:tabs>
            <w:spacing w:before="60" w:after="60" w:line="240" w:lineRule="auto"/>
            <w:ind w:left="0" w:firstLine="0"/>
            <w:contextualSpacing/>
            <w:jc w:val="both"/>
            <w:rPr>
              <w:rFonts w:eastAsia="Calibri"/>
              <w:bCs/>
              <w:noProof/>
              <w:szCs w:val="24"/>
            </w:rPr>
          </w:pPr>
          <w:r w:rsidRPr="003375E6">
            <w:rPr>
              <w:rFonts w:eastAsia="Calibri"/>
              <w:bCs/>
              <w:noProof/>
              <w:szCs w:val="24"/>
            </w:rPr>
            <w:t xml:space="preserve">Atliekant remonto, avarijų lokalizavimo ir likvidavimo paslaugas Tiekėjas, Užsakovui pareikalavus, privalės naudoti mobilią užduočių valdymo sistemą ir nufotografuoti (siekiant įrodyti paslaugų atlikimo </w:t>
          </w:r>
          <w:r w:rsidRPr="003375E6">
            <w:rPr>
              <w:rFonts w:eastAsia="Calibri"/>
              <w:bCs/>
              <w:noProof/>
              <w:szCs w:val="24"/>
            </w:rPr>
            <w:lastRenderedPageBreak/>
            <w:t xml:space="preserve">faktą) prieš pradedant vykdyti, bei pilnai suteikus paslaugas. Kiekvieno mėnesio pabaigoje kartu su visų atliktų paslaugų aktų (Užsakovo atstovų patvirtintų parašais) suvestine, kurioje detaliai išvardinamos visos atliktos paslaugos kartu su kainomis, už kurias Užsakovas apmokės, privalo būti pateikiamos visos paslaugų vykdymo metu užfiksuotos nuotraukos. </w:t>
          </w:r>
        </w:p>
        <w:p w14:paraId="645B412B" w14:textId="77777777" w:rsidR="003375E6" w:rsidRPr="003375E6" w:rsidRDefault="003375E6" w:rsidP="003375E6">
          <w:pPr>
            <w:numPr>
              <w:ilvl w:val="1"/>
              <w:numId w:val="28"/>
            </w:numPr>
            <w:tabs>
              <w:tab w:val="left" w:pos="426"/>
            </w:tabs>
            <w:spacing w:before="60" w:after="60" w:line="240" w:lineRule="auto"/>
            <w:ind w:left="0" w:firstLine="0"/>
            <w:contextualSpacing/>
            <w:jc w:val="both"/>
            <w:rPr>
              <w:rFonts w:eastAsia="Calibri"/>
              <w:bCs/>
              <w:noProof/>
              <w:szCs w:val="24"/>
            </w:rPr>
          </w:pPr>
          <w:r w:rsidRPr="003375E6">
            <w:rPr>
              <w:rFonts w:eastAsia="Calibri"/>
              <w:bCs/>
              <w:noProof/>
              <w:szCs w:val="24"/>
            </w:rPr>
            <w:t>Tiekėjas privalės pateikti Tiekėjo dispečerinės tarnybos telefono numerį ir el. paštą, kurie turės būti galiojantys Sutarties galiojimo metu ir į kuriuos paskambinus arba atsiuntus el. laišką visą parą būtų galima pranešti apie avarinį atvejį. Tiekėjas privalės užtikrinti dispečerinės tarnybos darbą 24 valandas per parą, darbo, poilsio ir švenčių dienomis, užtikrinant inžinerinių sistemų avarijų lokalizavimą ir likvidavimą per šioje techninėje specifikacijoje nurodytus terminus nuo pranešimo apie avariją gavimo.</w:t>
          </w:r>
        </w:p>
        <w:p w14:paraId="1BDFF9EC" w14:textId="77777777" w:rsidR="003375E6" w:rsidRPr="003375E6" w:rsidRDefault="003375E6" w:rsidP="003375E6">
          <w:pPr>
            <w:numPr>
              <w:ilvl w:val="1"/>
              <w:numId w:val="28"/>
            </w:numPr>
            <w:tabs>
              <w:tab w:val="left" w:pos="426"/>
            </w:tabs>
            <w:spacing w:before="60" w:after="60" w:line="240" w:lineRule="auto"/>
            <w:ind w:left="0" w:firstLine="0"/>
            <w:contextualSpacing/>
            <w:jc w:val="both"/>
            <w:rPr>
              <w:rFonts w:eastAsia="Calibri"/>
              <w:bCs/>
              <w:noProof/>
              <w:szCs w:val="24"/>
            </w:rPr>
          </w:pPr>
          <w:r w:rsidRPr="003375E6">
            <w:rPr>
              <w:rFonts w:eastAsia="Calibri"/>
              <w:bCs/>
              <w:noProof/>
              <w:szCs w:val="24"/>
            </w:rPr>
            <w:t>Už avarijų lokalizavimo ir/ar likvidavimo bei paslaugų, už kurias mokamas mėnesinis mokestis, sunaudotas medžiagas Užsakovas su Tiekėju atsiskaitys pagal tuo metu esančius rinkos įkainius, už remonto paslaugų metu sunaudotas medžiagas Užsakovas su Tiekėju atsiskaitys pagal iš anksto suderintos Tiekėjo su Užsakovu el. paštu arba telefonu sąmatos įkainius. Sugedusios ir keičiamos medžiagos, prietaisai, daiktai turi būti keičiami į analogiškus sugedusiems arba į aukštesnės energinio naudingumo klasės.</w:t>
          </w:r>
        </w:p>
        <w:p w14:paraId="7A838A67" w14:textId="77777777" w:rsidR="003375E6" w:rsidRPr="003375E6" w:rsidRDefault="003375E6" w:rsidP="003375E6">
          <w:pPr>
            <w:numPr>
              <w:ilvl w:val="1"/>
              <w:numId w:val="28"/>
            </w:numPr>
            <w:tabs>
              <w:tab w:val="left" w:pos="567"/>
            </w:tabs>
            <w:spacing w:before="60" w:after="60" w:line="240" w:lineRule="auto"/>
            <w:ind w:left="0" w:firstLine="0"/>
            <w:contextualSpacing/>
            <w:jc w:val="both"/>
            <w:rPr>
              <w:rFonts w:eastAsia="Calibri"/>
              <w:bCs/>
              <w:noProof/>
              <w:szCs w:val="24"/>
            </w:rPr>
          </w:pPr>
          <w:r w:rsidRPr="003375E6">
            <w:rPr>
              <w:rFonts w:eastAsia="Calibri"/>
              <w:bCs/>
              <w:noProof/>
              <w:szCs w:val="24"/>
            </w:rPr>
            <w:t xml:space="preserve">Už avarijų lokalizavimą, likvidavimą ir remonto paslaugas bus apmokama pagal valandinius įkainius. Darbo laikas: pirmadieniais – ketvirtadieniais nuo 7:00 iki 16:00 val., penktadieniais nuo 7:00 iki 14:45 val., visas kitas laikas bus traktuojamas kaip ne darbo laikas. </w:t>
          </w:r>
        </w:p>
        <w:p w14:paraId="2361900D" w14:textId="77777777" w:rsidR="003375E6" w:rsidRPr="003375E6" w:rsidRDefault="003375E6" w:rsidP="003375E6">
          <w:pPr>
            <w:numPr>
              <w:ilvl w:val="1"/>
              <w:numId w:val="28"/>
            </w:numPr>
            <w:tabs>
              <w:tab w:val="left" w:pos="567"/>
            </w:tabs>
            <w:spacing w:before="60" w:after="60" w:line="240" w:lineRule="auto"/>
            <w:ind w:left="0" w:firstLine="0"/>
            <w:contextualSpacing/>
            <w:jc w:val="both"/>
            <w:rPr>
              <w:rFonts w:eastAsia="Calibri"/>
              <w:bCs/>
              <w:noProof/>
              <w:szCs w:val="24"/>
            </w:rPr>
          </w:pPr>
          <w:r w:rsidRPr="003375E6">
            <w:rPr>
              <w:rFonts w:eastAsia="Calibri"/>
              <w:bCs/>
              <w:noProof/>
              <w:szCs w:val="24"/>
            </w:rPr>
            <w:t>Avarijų likvidavimai, kurie atliekami darbo laiku, bus traktuojami kaip įprasti remonto darbai darbo metu, todėl bus taikomas remonto paslaugų darbo metu valandinis įkainis¹.</w:t>
          </w:r>
        </w:p>
        <w:p w14:paraId="70DFF54C" w14:textId="77777777" w:rsidR="003375E6" w:rsidRPr="003375E6" w:rsidRDefault="003375E6" w:rsidP="003375E6">
          <w:pPr>
            <w:numPr>
              <w:ilvl w:val="1"/>
              <w:numId w:val="28"/>
            </w:numPr>
            <w:tabs>
              <w:tab w:val="left" w:pos="567"/>
            </w:tabs>
            <w:spacing w:before="60" w:after="60" w:line="240" w:lineRule="auto"/>
            <w:ind w:left="0" w:firstLine="0"/>
            <w:contextualSpacing/>
            <w:jc w:val="both"/>
            <w:rPr>
              <w:rFonts w:eastAsia="Calibri"/>
              <w:bCs/>
              <w:noProof/>
              <w:szCs w:val="24"/>
            </w:rPr>
          </w:pPr>
          <w:r w:rsidRPr="003375E6">
            <w:rPr>
              <w:rFonts w:eastAsia="Calibri"/>
              <w:bCs/>
              <w:noProof/>
              <w:szCs w:val="24"/>
            </w:rPr>
            <w:t>Paslaugos turės būti teikiamos, vadovaujantis su paslaugų teikimu susijusių teisės aktų ir normatyvinių dokumentų reikalavimais. Įsigaliojus naujiems teisės aktams ar jų pakeitimams, susijusiems su paslaugų atlikimu, Tiekėjas įsipareigos vykdyti tokių teisės aktų nuostatas nuo jų įsigaliojimo dienos.</w:t>
          </w:r>
        </w:p>
        <w:p w14:paraId="5AD255C0" w14:textId="77777777" w:rsidR="003375E6" w:rsidRPr="003375E6" w:rsidRDefault="003375E6" w:rsidP="003375E6">
          <w:pPr>
            <w:numPr>
              <w:ilvl w:val="1"/>
              <w:numId w:val="28"/>
            </w:numPr>
            <w:tabs>
              <w:tab w:val="left" w:pos="567"/>
            </w:tabs>
            <w:spacing w:before="60" w:after="60" w:line="240" w:lineRule="auto"/>
            <w:ind w:left="0" w:firstLine="0"/>
            <w:contextualSpacing/>
            <w:jc w:val="both"/>
            <w:rPr>
              <w:rFonts w:eastAsia="Calibri"/>
              <w:bCs/>
              <w:noProof/>
              <w:szCs w:val="24"/>
            </w:rPr>
          </w:pPr>
          <w:r w:rsidRPr="003375E6">
            <w:rPr>
              <w:rFonts w:eastAsia="Calibri"/>
              <w:bCs/>
              <w:noProof/>
              <w:szCs w:val="24"/>
            </w:rPr>
            <w:t>Tiėkėjas Sutarties galiojimo metu turės atlikti avarijų lokalizavimo ir likvidavimo darbus per techninės specifikacijos 3.2. lentelėje nurodytus terminus.</w:t>
          </w:r>
        </w:p>
        <w:p w14:paraId="52308B61" w14:textId="77777777" w:rsidR="003375E6" w:rsidRPr="003375E6" w:rsidRDefault="003375E6" w:rsidP="003375E6">
          <w:pPr>
            <w:spacing w:after="0" w:line="240" w:lineRule="auto"/>
            <w:ind w:firstLine="567"/>
            <w:contextualSpacing/>
            <w:jc w:val="right"/>
            <w:rPr>
              <w:rFonts w:eastAsia="Calibri"/>
              <w:noProof/>
              <w:szCs w:val="24"/>
            </w:rPr>
          </w:pPr>
        </w:p>
        <w:p w14:paraId="2B5FDFE8" w14:textId="77777777" w:rsidR="003375E6" w:rsidRPr="003375E6" w:rsidRDefault="003375E6" w:rsidP="003375E6">
          <w:pPr>
            <w:spacing w:after="0" w:line="240" w:lineRule="auto"/>
            <w:ind w:firstLine="567"/>
            <w:contextualSpacing/>
            <w:jc w:val="right"/>
            <w:rPr>
              <w:rFonts w:eastAsia="Calibri"/>
              <w:noProof/>
              <w:szCs w:val="24"/>
            </w:rPr>
          </w:pPr>
          <w:r w:rsidRPr="003375E6">
            <w:rPr>
              <w:rFonts w:eastAsia="Calibri"/>
              <w:noProof/>
              <w:szCs w:val="24"/>
            </w:rPr>
            <w:t xml:space="preserve">3.2.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8"/>
            <w:gridCol w:w="4955"/>
          </w:tblGrid>
          <w:tr w:rsidR="003375E6" w:rsidRPr="003375E6" w14:paraId="7E83301B" w14:textId="77777777" w:rsidTr="009F5457">
            <w:trPr>
              <w:trHeight w:val="227"/>
            </w:trPr>
            <w:tc>
              <w:tcPr>
                <w:tcW w:w="2501" w:type="pct"/>
                <w:vAlign w:val="center"/>
              </w:tcPr>
              <w:p w14:paraId="181D8EB1"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 xml:space="preserve">1. Avarijų lokalizavimas (darbo metu, pirmadienis-ketvirtadieniais 7:00-16:00 val., penktadieniais 7:00-14:45 val.) </w:t>
                </w:r>
                <w:r w:rsidRPr="003375E6">
                  <w:rPr>
                    <w:rFonts w:eastAsia="Calibri"/>
                    <w:noProof/>
                    <w:sz w:val="22"/>
                  </w:rPr>
                  <w:t>²</w:t>
                </w:r>
                <w:r w:rsidRPr="003375E6">
                  <w:rPr>
                    <w:rFonts w:eastAsia="Calibri"/>
                    <w:noProof/>
                    <w:szCs w:val="24"/>
                  </w:rPr>
                  <w:t>.</w:t>
                </w:r>
              </w:p>
            </w:tc>
            <w:tc>
              <w:tcPr>
                <w:tcW w:w="2499" w:type="pct"/>
                <w:vAlign w:val="center"/>
              </w:tcPr>
              <w:p w14:paraId="40F7D3BF"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 xml:space="preserve">Ne vėliau </w:t>
                </w:r>
                <w:r w:rsidRPr="003375E6">
                  <w:rPr>
                    <w:rFonts w:eastAsia="Calibri"/>
                    <w:b/>
                    <w:bCs/>
                    <w:noProof/>
                    <w:szCs w:val="24"/>
                  </w:rPr>
                  <w:t>kaip per 2 valandas</w:t>
                </w:r>
                <w:r w:rsidRPr="003375E6">
                  <w:rPr>
                    <w:rFonts w:eastAsia="Calibri"/>
                    <w:noProof/>
                    <w:szCs w:val="24"/>
                  </w:rPr>
                  <w:t xml:space="preserve"> nuo pranešimo gavimo Vilniaus, Kauno, Klaipėdos, Panevėžio, Šiaulių, Alytaus, Marijampolės, Utenos, Telšių ir Tauragės miestuose ir ne vėliau </w:t>
                </w:r>
                <w:r w:rsidRPr="003375E6">
                  <w:rPr>
                    <w:rFonts w:eastAsia="Calibri"/>
                    <w:b/>
                    <w:bCs/>
                    <w:noProof/>
                    <w:szCs w:val="24"/>
                  </w:rPr>
                  <w:t>kaip per 4 valandas</w:t>
                </w:r>
                <w:r w:rsidRPr="003375E6">
                  <w:rPr>
                    <w:rFonts w:eastAsia="Calibri"/>
                    <w:noProof/>
                    <w:szCs w:val="24"/>
                  </w:rPr>
                  <w:t xml:space="preserve"> nuo pranešimo gavimo kituose miestuose, kaimuose, gyvenvietėse.³</w:t>
                </w:r>
              </w:p>
            </w:tc>
          </w:tr>
          <w:tr w:rsidR="003375E6" w:rsidRPr="003375E6" w14:paraId="42F05776" w14:textId="77777777" w:rsidTr="009F5457">
            <w:trPr>
              <w:trHeight w:val="227"/>
            </w:trPr>
            <w:tc>
              <w:tcPr>
                <w:tcW w:w="2501" w:type="pct"/>
                <w:vAlign w:val="center"/>
              </w:tcPr>
              <w:p w14:paraId="09D98754"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2. Avarijų lokalizavimas (ne darbo metu, savaitgaliais ir švenčių dienomis).</w:t>
                </w:r>
              </w:p>
            </w:tc>
            <w:tc>
              <w:tcPr>
                <w:tcW w:w="2499" w:type="pct"/>
                <w:vAlign w:val="center"/>
              </w:tcPr>
              <w:p w14:paraId="79295D61"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 xml:space="preserve">Ne vėliau kaip </w:t>
                </w:r>
                <w:r w:rsidRPr="003375E6">
                  <w:rPr>
                    <w:rFonts w:eastAsia="Calibri"/>
                    <w:b/>
                    <w:bCs/>
                    <w:noProof/>
                    <w:szCs w:val="24"/>
                  </w:rPr>
                  <w:t>per 4 valandas</w:t>
                </w:r>
                <w:r w:rsidRPr="003375E6">
                  <w:rPr>
                    <w:rFonts w:eastAsia="Calibri"/>
                    <w:noProof/>
                    <w:szCs w:val="24"/>
                  </w:rPr>
                  <w:t xml:space="preserve"> nuo pranešimo gavimo Vilniaus, Kauno, Klaipėdos, Panevėžio, Šiaulių, Alytaus, Marijampolės, Utenos, Telšių ir Tauragės miestuose ir ne vėliau </w:t>
                </w:r>
                <w:r w:rsidRPr="003375E6">
                  <w:rPr>
                    <w:rFonts w:eastAsia="Calibri"/>
                    <w:b/>
                    <w:bCs/>
                    <w:noProof/>
                    <w:szCs w:val="24"/>
                  </w:rPr>
                  <w:t>kaip per</w:t>
                </w:r>
                <w:r w:rsidRPr="003375E6">
                  <w:rPr>
                    <w:rFonts w:eastAsia="Calibri"/>
                    <w:b/>
                    <w:bCs/>
                    <w:noProof/>
                    <w:color w:val="FF0000"/>
                    <w:szCs w:val="24"/>
                  </w:rPr>
                  <w:t xml:space="preserve"> </w:t>
                </w:r>
                <w:r w:rsidRPr="003375E6">
                  <w:rPr>
                    <w:rFonts w:eastAsia="Calibri"/>
                    <w:b/>
                    <w:bCs/>
                    <w:noProof/>
                    <w:color w:val="000000"/>
                    <w:szCs w:val="24"/>
                  </w:rPr>
                  <w:t>6</w:t>
                </w:r>
                <w:r w:rsidRPr="003375E6">
                  <w:rPr>
                    <w:rFonts w:eastAsia="Calibri"/>
                    <w:b/>
                    <w:bCs/>
                    <w:noProof/>
                    <w:color w:val="FF0000"/>
                    <w:szCs w:val="24"/>
                  </w:rPr>
                  <w:t xml:space="preserve"> </w:t>
                </w:r>
                <w:r w:rsidRPr="003375E6">
                  <w:rPr>
                    <w:rFonts w:eastAsia="Calibri"/>
                    <w:b/>
                    <w:bCs/>
                    <w:noProof/>
                    <w:szCs w:val="24"/>
                  </w:rPr>
                  <w:t>valandas</w:t>
                </w:r>
                <w:r w:rsidRPr="003375E6">
                  <w:rPr>
                    <w:rFonts w:eastAsia="Calibri"/>
                    <w:noProof/>
                    <w:szCs w:val="24"/>
                  </w:rPr>
                  <w:t xml:space="preserve"> nuo pranešimo gavimo kituose miestuose, kaimuose, gyvenvietėse.³</w:t>
                </w:r>
              </w:p>
            </w:tc>
          </w:tr>
          <w:tr w:rsidR="003375E6" w:rsidRPr="003375E6" w14:paraId="5DEFF12C" w14:textId="77777777" w:rsidTr="009F5457">
            <w:trPr>
              <w:trHeight w:val="227"/>
            </w:trPr>
            <w:tc>
              <w:tcPr>
                <w:tcW w:w="2501" w:type="pct"/>
                <w:vAlign w:val="center"/>
              </w:tcPr>
              <w:p w14:paraId="19582236" w14:textId="77777777" w:rsidR="003375E6" w:rsidRPr="003375E6" w:rsidRDefault="003375E6" w:rsidP="003375E6">
                <w:pPr>
                  <w:numPr>
                    <w:ilvl w:val="0"/>
                    <w:numId w:val="27"/>
                  </w:numPr>
                  <w:spacing w:after="0" w:line="240" w:lineRule="auto"/>
                  <w:ind w:left="0"/>
                  <w:rPr>
                    <w:rFonts w:eastAsia="Calibri"/>
                    <w:noProof/>
                    <w:szCs w:val="24"/>
                  </w:rPr>
                </w:pPr>
                <w:r w:rsidRPr="003375E6">
                  <w:rPr>
                    <w:rFonts w:eastAsia="Calibri"/>
                    <w:noProof/>
                    <w:szCs w:val="24"/>
                  </w:rPr>
                  <w:t>3. Avarijų likvidavimas.</w:t>
                </w:r>
              </w:p>
            </w:tc>
            <w:tc>
              <w:tcPr>
                <w:tcW w:w="2499" w:type="pct"/>
                <w:vAlign w:val="center"/>
              </w:tcPr>
              <w:p w14:paraId="65252B03" w14:textId="77777777" w:rsidR="003375E6" w:rsidRPr="003375E6" w:rsidRDefault="003375E6" w:rsidP="003375E6">
                <w:pPr>
                  <w:tabs>
                    <w:tab w:val="left" w:pos="1620"/>
                    <w:tab w:val="left" w:pos="1683"/>
                  </w:tabs>
                  <w:spacing w:after="0" w:line="240" w:lineRule="auto"/>
                  <w:jc w:val="both"/>
                  <w:rPr>
                    <w:rFonts w:eastAsia="Calibri"/>
                    <w:noProof/>
                    <w:szCs w:val="24"/>
                  </w:rPr>
                </w:pPr>
                <w:r w:rsidRPr="003375E6">
                  <w:rPr>
                    <w:rFonts w:eastAsia="Calibri"/>
                    <w:noProof/>
                    <w:szCs w:val="24"/>
                  </w:rPr>
                  <w:t xml:space="preserve">Paslauga turi būti atliekama per trumpiausią technologiškai įmanomą laiką, bet ne ilgiau nei per </w:t>
                </w:r>
                <w:r w:rsidRPr="003375E6">
                  <w:rPr>
                    <w:rFonts w:eastAsia="Calibri"/>
                    <w:b/>
                    <w:bCs/>
                    <w:noProof/>
                    <w:szCs w:val="24"/>
                  </w:rPr>
                  <w:t>24 valandas.</w:t>
                </w:r>
              </w:p>
            </w:tc>
          </w:tr>
          <w:tr w:rsidR="003375E6" w:rsidRPr="003375E6" w14:paraId="6DDB91D4" w14:textId="77777777" w:rsidTr="009F5457">
            <w:trPr>
              <w:trHeight w:val="227"/>
            </w:trPr>
            <w:tc>
              <w:tcPr>
                <w:tcW w:w="2501" w:type="pct"/>
                <w:vAlign w:val="center"/>
              </w:tcPr>
              <w:p w14:paraId="59041214" w14:textId="77777777" w:rsidR="003375E6" w:rsidRPr="003375E6" w:rsidRDefault="003375E6" w:rsidP="003375E6">
                <w:pPr>
                  <w:numPr>
                    <w:ilvl w:val="0"/>
                    <w:numId w:val="27"/>
                  </w:numPr>
                  <w:spacing w:after="0" w:line="240" w:lineRule="auto"/>
                  <w:ind w:left="0"/>
                  <w:jc w:val="both"/>
                  <w:rPr>
                    <w:rFonts w:eastAsia="Calibri"/>
                    <w:noProof/>
                    <w:szCs w:val="24"/>
                  </w:rPr>
                </w:pPr>
                <w:r w:rsidRPr="003375E6">
                  <w:rPr>
                    <w:rFonts w:eastAsia="Calibri"/>
                    <w:noProof/>
                    <w:szCs w:val="24"/>
                  </w:rPr>
                  <w:t>4. Oro kondicionavimo, vėdinimo avarijų lokalizavimas ir likvidavimas visose kelių tarnybose</w:t>
                </w:r>
              </w:p>
            </w:tc>
            <w:tc>
              <w:tcPr>
                <w:tcW w:w="2499" w:type="pct"/>
                <w:vAlign w:val="center"/>
              </w:tcPr>
              <w:p w14:paraId="0C367517" w14:textId="77777777" w:rsidR="003375E6" w:rsidRPr="003375E6" w:rsidRDefault="003375E6" w:rsidP="003375E6">
                <w:pPr>
                  <w:tabs>
                    <w:tab w:val="left" w:pos="1620"/>
                    <w:tab w:val="left" w:pos="1683"/>
                  </w:tabs>
                  <w:spacing w:after="0" w:line="240" w:lineRule="auto"/>
                  <w:jc w:val="both"/>
                  <w:rPr>
                    <w:rFonts w:eastAsia="Calibri"/>
                    <w:noProof/>
                    <w:szCs w:val="24"/>
                  </w:rPr>
                </w:pPr>
                <w:r w:rsidRPr="003375E6">
                  <w:rPr>
                    <w:rFonts w:eastAsia="Calibri"/>
                    <w:noProof/>
                    <w:szCs w:val="24"/>
                  </w:rPr>
                  <w:t xml:space="preserve">Lokalizavimas – ne vėliau kaip per </w:t>
                </w:r>
                <w:r w:rsidRPr="003375E6">
                  <w:rPr>
                    <w:rFonts w:eastAsia="Calibri"/>
                    <w:b/>
                    <w:bCs/>
                    <w:noProof/>
                    <w:szCs w:val="24"/>
                  </w:rPr>
                  <w:t>1 darbo dieną</w:t>
                </w:r>
                <w:r w:rsidRPr="003375E6">
                  <w:rPr>
                    <w:rFonts w:eastAsia="Calibri"/>
                    <w:noProof/>
                    <w:szCs w:val="24"/>
                  </w:rPr>
                  <w:t xml:space="preserve"> nuo pranešimo gavimo Vilniaus, Kauno, Klaipėdos, Panevėžio, Šiaulių, Alytaus, Marijampolės, Utenos, Telšių ir Tauragės miestuose ir ne vėliau kaip </w:t>
                </w:r>
                <w:r w:rsidRPr="003375E6">
                  <w:rPr>
                    <w:rFonts w:eastAsia="Calibri"/>
                    <w:b/>
                    <w:bCs/>
                    <w:noProof/>
                    <w:szCs w:val="24"/>
                  </w:rPr>
                  <w:t>per 2 darbo dienas</w:t>
                </w:r>
                <w:r w:rsidRPr="003375E6">
                  <w:rPr>
                    <w:rFonts w:eastAsia="Calibri"/>
                    <w:noProof/>
                    <w:szCs w:val="24"/>
                  </w:rPr>
                  <w:t xml:space="preserve"> nuo pranešimo gavimo kituose miestuose, kaimuose, gyvenvietėse.</w:t>
                </w:r>
              </w:p>
              <w:p w14:paraId="2036B572" w14:textId="77777777" w:rsidR="003375E6" w:rsidRPr="003375E6" w:rsidRDefault="003375E6" w:rsidP="003375E6">
                <w:pPr>
                  <w:tabs>
                    <w:tab w:val="left" w:pos="1620"/>
                    <w:tab w:val="left" w:pos="1683"/>
                  </w:tabs>
                  <w:spacing w:after="0" w:line="240" w:lineRule="auto"/>
                  <w:jc w:val="both"/>
                  <w:rPr>
                    <w:rFonts w:eastAsia="Calibri"/>
                    <w:noProof/>
                    <w:szCs w:val="24"/>
                  </w:rPr>
                </w:pPr>
                <w:r w:rsidRPr="003375E6">
                  <w:rPr>
                    <w:rFonts w:eastAsia="Calibri"/>
                    <w:noProof/>
                    <w:szCs w:val="24"/>
                  </w:rPr>
                  <w:t xml:space="preserve">Likvidavimas – ne daugiau </w:t>
                </w:r>
                <w:r w:rsidRPr="003375E6">
                  <w:rPr>
                    <w:rFonts w:eastAsia="Calibri"/>
                    <w:b/>
                    <w:bCs/>
                    <w:noProof/>
                    <w:szCs w:val="24"/>
                  </w:rPr>
                  <w:t>kaip 1 darbo dieną</w:t>
                </w:r>
                <w:r w:rsidRPr="003375E6">
                  <w:rPr>
                    <w:rFonts w:eastAsia="Calibri"/>
                    <w:noProof/>
                    <w:szCs w:val="24"/>
                  </w:rPr>
                  <w:t xml:space="preserve"> nuo avarijos lokalizavimo.</w:t>
                </w:r>
              </w:p>
            </w:tc>
          </w:tr>
        </w:tbl>
        <w:p w14:paraId="1B7673CB" w14:textId="77777777" w:rsidR="003375E6" w:rsidRPr="003375E6" w:rsidRDefault="003375E6" w:rsidP="003375E6">
          <w:pPr>
            <w:spacing w:after="0" w:line="240" w:lineRule="auto"/>
            <w:ind w:firstLine="567"/>
            <w:contextualSpacing/>
            <w:jc w:val="both"/>
            <w:rPr>
              <w:rFonts w:eastAsia="Calibri"/>
              <w:sz w:val="20"/>
              <w:szCs w:val="20"/>
              <w:lang w:val="pt-PT"/>
            </w:rPr>
          </w:pPr>
          <w:r w:rsidRPr="003375E6">
            <w:rPr>
              <w:rFonts w:eastAsia="Calibri"/>
              <w:szCs w:val="24"/>
              <w:lang w:val="pt-PT"/>
            </w:rPr>
            <w:t>¹</w:t>
          </w:r>
          <w:r w:rsidRPr="003375E6">
            <w:rPr>
              <w:rFonts w:eastAsia="Calibri"/>
              <w:sz w:val="20"/>
              <w:szCs w:val="20"/>
              <w:lang w:val="pt-PT"/>
            </w:rPr>
            <w:t>Avariniai atvejai gali įvykti bet kuriuo paros metu. Jų likvidavimas (t.y. remonto darbų paslaugos) vyksta darbo metu.</w:t>
          </w:r>
        </w:p>
        <w:p w14:paraId="2A44FD4D" w14:textId="77777777" w:rsidR="003375E6" w:rsidRPr="003375E6" w:rsidRDefault="003375E6" w:rsidP="003375E6">
          <w:pPr>
            <w:spacing w:after="0" w:line="240" w:lineRule="auto"/>
            <w:ind w:firstLine="567"/>
            <w:contextualSpacing/>
            <w:jc w:val="both"/>
            <w:rPr>
              <w:rFonts w:eastAsia="Calibri"/>
              <w:sz w:val="20"/>
              <w:szCs w:val="20"/>
              <w:lang w:val="pt-PT"/>
            </w:rPr>
          </w:pPr>
          <w:r w:rsidRPr="003375E6">
            <w:rPr>
              <w:rFonts w:eastAsia="Calibri"/>
              <w:sz w:val="20"/>
              <w:szCs w:val="20"/>
              <w:lang w:val="pt-PT"/>
            </w:rPr>
            <w:lastRenderedPageBreak/>
            <w:t>²Jeigu avarija pradedama lokalizuoti darbo metu, nepriklausomai nuo to, kad avarijos lokalizavimas pagal nustatytus terminus gali baigtis ne darbo metu, Tiekėjui už avarijos lokalizavimą bus apmokama pagal avarijų lokalizavimo darbo metu valandinius įkainius.</w:t>
          </w:r>
        </w:p>
        <w:p w14:paraId="33B6428C" w14:textId="77777777" w:rsidR="003375E6" w:rsidRPr="003375E6" w:rsidRDefault="003375E6" w:rsidP="003375E6">
          <w:pPr>
            <w:spacing w:after="0" w:line="240" w:lineRule="auto"/>
            <w:ind w:firstLine="567"/>
            <w:contextualSpacing/>
            <w:jc w:val="both"/>
            <w:rPr>
              <w:rFonts w:eastAsia="Calibri"/>
              <w:sz w:val="20"/>
              <w:szCs w:val="20"/>
              <w:lang w:val="pt-PT"/>
            </w:rPr>
          </w:pPr>
          <w:r w:rsidRPr="003375E6">
            <w:rPr>
              <w:rFonts w:eastAsia="Calibri"/>
              <w:sz w:val="20"/>
              <w:szCs w:val="20"/>
              <w:lang w:val="pt-PT"/>
            </w:rPr>
            <w:t>³Siekiant sukontroliuoti avarijos lokalizavimo laiką, Užsakovui pareikalavus, Tiekėjas turi pateikti savo dispečerinės telefonų išklotinę.</w:t>
          </w:r>
        </w:p>
        <w:p w14:paraId="7223CAF3" w14:textId="77777777" w:rsidR="003375E6" w:rsidRPr="003375E6" w:rsidRDefault="003375E6" w:rsidP="003375E6">
          <w:pPr>
            <w:tabs>
              <w:tab w:val="left" w:pos="567"/>
              <w:tab w:val="left" w:pos="709"/>
            </w:tabs>
            <w:spacing w:after="0" w:line="240" w:lineRule="auto"/>
            <w:contextualSpacing/>
            <w:jc w:val="both"/>
            <w:rPr>
              <w:rFonts w:eastAsia="Calibri"/>
              <w:bCs/>
              <w:noProof/>
              <w:szCs w:val="24"/>
              <w:lang w:val="en-GB"/>
            </w:rPr>
          </w:pPr>
        </w:p>
        <w:p w14:paraId="622DC12A" w14:textId="77777777" w:rsidR="003375E6" w:rsidRPr="003375E6" w:rsidRDefault="003375E6" w:rsidP="003375E6">
          <w:pPr>
            <w:numPr>
              <w:ilvl w:val="1"/>
              <w:numId w:val="28"/>
            </w:numPr>
            <w:tabs>
              <w:tab w:val="left" w:pos="567"/>
              <w:tab w:val="left" w:pos="709"/>
              <w:tab w:val="left" w:pos="993"/>
            </w:tabs>
            <w:spacing w:before="60" w:after="60" w:line="240" w:lineRule="auto"/>
            <w:ind w:left="0" w:firstLine="0"/>
            <w:contextualSpacing/>
            <w:jc w:val="both"/>
            <w:rPr>
              <w:rFonts w:eastAsia="Calibri"/>
              <w:bCs/>
              <w:noProof/>
              <w:szCs w:val="24"/>
              <w:lang w:val="en-GB"/>
            </w:rPr>
          </w:pPr>
          <w:r w:rsidRPr="003375E6">
            <w:rPr>
              <w:rFonts w:eastAsia="Calibri"/>
              <w:bCs/>
              <w:noProof/>
              <w:szCs w:val="24"/>
              <w:lang w:val="en-GB"/>
            </w:rPr>
            <w:t xml:space="preserve">Tiekėjas Sutarties galiojimo metu pagal Užsakovo poreikį turės teikti remonto paslaugas. Remonto paslaugos užsakomos tik Užsakovo energetikų ir/arba NT specialisto. Remonto paslaugų atvejai yra tokie, kai užklausos, incidentai, pranešimai apie gedimą perduodami telefonu, el. paštu ir nurodomas reagavimo laikas nuo 1 iki 4 darbo dienų. </w:t>
          </w:r>
        </w:p>
        <w:p w14:paraId="10584FE3" w14:textId="77777777" w:rsidR="003375E6" w:rsidRPr="003375E6" w:rsidRDefault="003375E6" w:rsidP="003375E6">
          <w:pPr>
            <w:numPr>
              <w:ilvl w:val="1"/>
              <w:numId w:val="28"/>
            </w:numPr>
            <w:tabs>
              <w:tab w:val="left" w:pos="567"/>
              <w:tab w:val="left" w:pos="709"/>
              <w:tab w:val="left" w:pos="993"/>
            </w:tabs>
            <w:spacing w:before="60" w:after="60" w:line="240" w:lineRule="auto"/>
            <w:ind w:left="0" w:firstLine="0"/>
            <w:contextualSpacing/>
            <w:jc w:val="both"/>
            <w:rPr>
              <w:rFonts w:eastAsia="Calibri"/>
              <w:bCs/>
              <w:noProof/>
              <w:szCs w:val="24"/>
              <w:lang w:val="en-GB"/>
            </w:rPr>
          </w:pPr>
          <w:r w:rsidRPr="003375E6">
            <w:rPr>
              <w:rFonts w:eastAsia="Calibri"/>
              <w:bCs/>
              <w:noProof/>
              <w:szCs w:val="24"/>
              <w:lang w:val="en-GB"/>
            </w:rPr>
            <w:t xml:space="preserve">Tiekėjas privalės reaguoti į remonto paslaugų iškvietimą per 3.3. lentelėje nurodytus terminus. </w:t>
          </w:r>
        </w:p>
        <w:p w14:paraId="26FD72F6" w14:textId="77777777" w:rsidR="003375E6" w:rsidRPr="003375E6" w:rsidRDefault="003375E6" w:rsidP="003375E6">
          <w:pPr>
            <w:spacing w:after="0" w:line="240" w:lineRule="auto"/>
            <w:jc w:val="right"/>
            <w:rPr>
              <w:rFonts w:eastAsia="Calibri"/>
              <w:szCs w:val="24"/>
              <w:lang w:val="pt-PT"/>
            </w:rPr>
          </w:pPr>
          <w:r w:rsidRPr="003375E6">
            <w:rPr>
              <w:rFonts w:eastAsia="Calibri"/>
              <w:szCs w:val="24"/>
              <w:lang w:val="pt-PT"/>
            </w:rPr>
            <w:t xml:space="preserve">3.3. lentelė </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3"/>
            <w:gridCol w:w="4268"/>
          </w:tblGrid>
          <w:tr w:rsidR="003375E6" w:rsidRPr="003375E6" w14:paraId="20FEB366" w14:textId="77777777" w:rsidTr="009F5457">
            <w:trPr>
              <w:trHeight w:val="704"/>
            </w:trPr>
            <w:tc>
              <w:tcPr>
                <w:tcW w:w="9641" w:type="dxa"/>
                <w:gridSpan w:val="2"/>
                <w:vAlign w:val="center"/>
              </w:tcPr>
              <w:p w14:paraId="64300362" w14:textId="77777777" w:rsidR="003375E6" w:rsidRPr="003375E6" w:rsidRDefault="003375E6" w:rsidP="003375E6">
                <w:pPr>
                  <w:spacing w:after="0" w:line="240" w:lineRule="auto"/>
                  <w:jc w:val="center"/>
                  <w:rPr>
                    <w:rFonts w:eastAsia="Calibri"/>
                    <w:szCs w:val="24"/>
                    <w:lang w:val="pt-PT"/>
                  </w:rPr>
                </w:pPr>
                <w:r w:rsidRPr="003375E6">
                  <w:rPr>
                    <w:rFonts w:eastAsia="Calibri"/>
                    <w:szCs w:val="24"/>
                    <w:lang w:val="pt-PT"/>
                  </w:rPr>
                  <w:t>Remonto paslaugų teikimo (lokalizavimo ir likvidavimo) laikai</w:t>
                </w:r>
              </w:p>
            </w:tc>
          </w:tr>
          <w:tr w:rsidR="003375E6" w:rsidRPr="003375E6" w14:paraId="6E579A4E" w14:textId="77777777" w:rsidTr="009F5457">
            <w:trPr>
              <w:trHeight w:val="227"/>
            </w:trPr>
            <w:tc>
              <w:tcPr>
                <w:tcW w:w="5373" w:type="dxa"/>
                <w:vAlign w:val="center"/>
              </w:tcPr>
              <w:p w14:paraId="66352000" w14:textId="77777777" w:rsidR="003375E6" w:rsidRPr="003375E6" w:rsidRDefault="003375E6" w:rsidP="003375E6">
                <w:pPr>
                  <w:spacing w:after="0" w:line="240" w:lineRule="auto"/>
                  <w:jc w:val="center"/>
                  <w:rPr>
                    <w:rFonts w:eastAsia="Calibri"/>
                    <w:szCs w:val="24"/>
                    <w:lang w:val="pt-PT"/>
                  </w:rPr>
                </w:pPr>
                <w:r w:rsidRPr="003375E6">
                  <w:rPr>
                    <w:rFonts w:eastAsia="Calibri"/>
                    <w:szCs w:val="24"/>
                    <w:lang w:val="pt-PT"/>
                  </w:rPr>
                  <w:t>Darbo metu, pirmadienis-ketvirtadieniais 7:00-16:00 val., penktadieniais 7:00-14:45 val.</w:t>
                </w:r>
              </w:p>
            </w:tc>
            <w:tc>
              <w:tcPr>
                <w:tcW w:w="4268" w:type="dxa"/>
                <w:vAlign w:val="center"/>
              </w:tcPr>
              <w:p w14:paraId="1F1998F0" w14:textId="77777777" w:rsidR="003375E6" w:rsidRPr="003375E6" w:rsidRDefault="003375E6" w:rsidP="003375E6">
                <w:pPr>
                  <w:spacing w:after="0" w:line="240" w:lineRule="auto"/>
                  <w:jc w:val="both"/>
                  <w:rPr>
                    <w:rFonts w:eastAsia="Calibri"/>
                    <w:szCs w:val="24"/>
                    <w:lang w:val="pt-PT"/>
                  </w:rPr>
                </w:pPr>
                <w:r w:rsidRPr="003375E6">
                  <w:rPr>
                    <w:rFonts w:eastAsia="Calibri"/>
                    <w:szCs w:val="24"/>
                    <w:lang w:val="pt-PT"/>
                  </w:rPr>
                  <w:t xml:space="preserve">Lokalizavimas iki </w:t>
                </w:r>
                <w:r w:rsidRPr="003375E6">
                  <w:rPr>
                    <w:rFonts w:eastAsia="Calibri"/>
                    <w:b/>
                    <w:bCs/>
                    <w:szCs w:val="24"/>
                    <w:lang w:val="pt-PT"/>
                  </w:rPr>
                  <w:t>1 darbo dienos</w:t>
                </w:r>
                <w:r w:rsidRPr="003375E6">
                  <w:rPr>
                    <w:rFonts w:eastAsia="Calibri"/>
                    <w:szCs w:val="24"/>
                    <w:lang w:val="pt-PT"/>
                  </w:rPr>
                  <w:t xml:space="preserve"> nuo pranešimo gavimo dienos. </w:t>
                </w:r>
              </w:p>
              <w:p w14:paraId="340CE91C" w14:textId="77777777" w:rsidR="003375E6" w:rsidRPr="003375E6" w:rsidRDefault="003375E6" w:rsidP="003375E6">
                <w:pPr>
                  <w:spacing w:after="0" w:line="240" w:lineRule="auto"/>
                  <w:jc w:val="both"/>
                  <w:rPr>
                    <w:rFonts w:eastAsia="Calibri"/>
                    <w:szCs w:val="24"/>
                    <w:lang w:val="pt-PT"/>
                  </w:rPr>
                </w:pPr>
                <w:r w:rsidRPr="003375E6">
                  <w:rPr>
                    <w:rFonts w:eastAsia="Calibri"/>
                    <w:szCs w:val="24"/>
                    <w:lang w:val="pt-PT"/>
                  </w:rPr>
                  <w:t xml:space="preserve">Likvidavimas </w:t>
                </w:r>
                <w:r w:rsidRPr="003375E6">
                  <w:rPr>
                    <w:rFonts w:eastAsia="Calibri"/>
                    <w:b/>
                    <w:bCs/>
                    <w:szCs w:val="24"/>
                    <w:lang w:val="pt-PT"/>
                  </w:rPr>
                  <w:t>iki 3 darbo dienų</w:t>
                </w:r>
                <w:r w:rsidRPr="003375E6">
                  <w:rPr>
                    <w:rFonts w:eastAsia="Calibri"/>
                    <w:szCs w:val="24"/>
                    <w:lang w:val="pt-PT"/>
                  </w:rPr>
                  <w:t xml:space="preserve"> nuo pranešimo gavimo dienos, išskyrus atvejus, kai remontui reikalingos detalės bus siunčiamos iš gamintojų – </w:t>
                </w:r>
                <w:r w:rsidRPr="003375E6">
                  <w:rPr>
                    <w:rFonts w:eastAsia="Calibri"/>
                    <w:b/>
                    <w:bCs/>
                    <w:szCs w:val="24"/>
                    <w:lang w:val="pt-PT"/>
                  </w:rPr>
                  <w:t>iki 20 darbo dienų.</w:t>
                </w:r>
              </w:p>
            </w:tc>
          </w:tr>
          <w:tr w:rsidR="003375E6" w:rsidRPr="003375E6" w14:paraId="2256FB18" w14:textId="77777777" w:rsidTr="009F5457">
            <w:trPr>
              <w:trHeight w:val="227"/>
            </w:trPr>
            <w:tc>
              <w:tcPr>
                <w:tcW w:w="5373" w:type="dxa"/>
                <w:vAlign w:val="center"/>
              </w:tcPr>
              <w:p w14:paraId="31C798F3" w14:textId="77777777" w:rsidR="003375E6" w:rsidRPr="003375E6" w:rsidRDefault="003375E6" w:rsidP="003375E6">
                <w:pPr>
                  <w:spacing w:after="0" w:line="240" w:lineRule="auto"/>
                  <w:jc w:val="both"/>
                  <w:rPr>
                    <w:rFonts w:eastAsia="Calibri"/>
                    <w:szCs w:val="24"/>
                  </w:rPr>
                </w:pPr>
                <w:r w:rsidRPr="003375E6">
                  <w:rPr>
                    <w:rFonts w:eastAsia="Calibri"/>
                    <w:szCs w:val="24"/>
                  </w:rPr>
                  <w:t>Miestų (Vilniaus, Kauno, Klaipėdos, Panevėžio, Šiaulių, Alytaus, Marijampolės, Utenos, Telšių, Tauragės);</w:t>
                </w:r>
              </w:p>
            </w:tc>
            <w:tc>
              <w:tcPr>
                <w:tcW w:w="4268" w:type="dxa"/>
                <w:vAlign w:val="center"/>
              </w:tcPr>
              <w:p w14:paraId="51436A6F" w14:textId="77777777" w:rsidR="003375E6" w:rsidRPr="003375E6" w:rsidRDefault="003375E6" w:rsidP="003375E6">
                <w:pPr>
                  <w:spacing w:after="0" w:line="240" w:lineRule="auto"/>
                  <w:jc w:val="both"/>
                  <w:rPr>
                    <w:rFonts w:eastAsia="Calibri"/>
                    <w:color w:val="FF0000"/>
                    <w:szCs w:val="24"/>
                    <w:lang w:val="pt-PT"/>
                  </w:rPr>
                </w:pPr>
                <w:r w:rsidRPr="003375E6">
                  <w:rPr>
                    <w:rFonts w:eastAsia="Calibri"/>
                    <w:color w:val="000000"/>
                    <w:szCs w:val="24"/>
                    <w:lang w:val="pt-PT"/>
                  </w:rPr>
                  <w:t>Lokalizavimas ir likvidavimas – ne vėliau kaip per 1 darbo dieną  nuo pranešimo gavimo.</w:t>
                </w:r>
              </w:p>
            </w:tc>
          </w:tr>
          <w:tr w:rsidR="003375E6" w:rsidRPr="003375E6" w14:paraId="641A36DB" w14:textId="77777777" w:rsidTr="009F5457">
            <w:trPr>
              <w:trHeight w:val="227"/>
            </w:trPr>
            <w:tc>
              <w:tcPr>
                <w:tcW w:w="5373" w:type="dxa"/>
                <w:vAlign w:val="center"/>
              </w:tcPr>
              <w:p w14:paraId="7DEB883B" w14:textId="77777777" w:rsidR="003375E6" w:rsidRPr="003375E6" w:rsidRDefault="003375E6" w:rsidP="003375E6">
                <w:pPr>
                  <w:spacing w:after="0" w:line="240" w:lineRule="auto"/>
                  <w:jc w:val="center"/>
                  <w:rPr>
                    <w:rFonts w:eastAsia="Calibri"/>
                    <w:szCs w:val="24"/>
                    <w:highlight w:val="yellow"/>
                    <w:lang w:val="pt-PT"/>
                  </w:rPr>
                </w:pPr>
                <w:r w:rsidRPr="003375E6">
                  <w:rPr>
                    <w:rFonts w:eastAsia="Calibri"/>
                    <w:szCs w:val="24"/>
                    <w:lang w:val="pt-PT"/>
                  </w:rPr>
                  <w:t>Po darbo valandų, nedarbo dienomis ir švenčių metu (ne darbo metu)</w:t>
                </w:r>
              </w:p>
            </w:tc>
            <w:tc>
              <w:tcPr>
                <w:tcW w:w="4268" w:type="dxa"/>
                <w:vAlign w:val="center"/>
              </w:tcPr>
              <w:p w14:paraId="4FD62855" w14:textId="77777777" w:rsidR="003375E6" w:rsidRPr="003375E6" w:rsidRDefault="003375E6" w:rsidP="003375E6">
                <w:pPr>
                  <w:spacing w:after="0" w:line="240" w:lineRule="auto"/>
                  <w:jc w:val="both"/>
                  <w:rPr>
                    <w:rFonts w:eastAsia="Calibri"/>
                    <w:color w:val="000000"/>
                    <w:szCs w:val="24"/>
                    <w:lang w:val="pt-PT"/>
                  </w:rPr>
                </w:pPr>
                <w:r w:rsidRPr="003375E6">
                  <w:rPr>
                    <w:rFonts w:eastAsia="Calibri"/>
                    <w:color w:val="000000"/>
                    <w:szCs w:val="24"/>
                    <w:lang w:val="pt-PT"/>
                  </w:rPr>
                  <w:t xml:space="preserve">Lokalizavimas iki </w:t>
                </w:r>
                <w:r w:rsidRPr="003375E6">
                  <w:rPr>
                    <w:rFonts w:eastAsia="Calibri"/>
                    <w:b/>
                    <w:bCs/>
                    <w:color w:val="000000"/>
                    <w:szCs w:val="24"/>
                    <w:lang w:val="pt-PT"/>
                  </w:rPr>
                  <w:t>2 kalendorinių dienų</w:t>
                </w:r>
                <w:r w:rsidRPr="003375E6">
                  <w:rPr>
                    <w:rFonts w:eastAsia="Calibri"/>
                    <w:color w:val="000000"/>
                    <w:szCs w:val="24"/>
                    <w:lang w:val="pt-PT"/>
                  </w:rPr>
                  <w:t xml:space="preserve"> nuo pranešimo gavimo dienos.</w:t>
                </w:r>
              </w:p>
              <w:p w14:paraId="65D62A1B" w14:textId="77777777" w:rsidR="003375E6" w:rsidRPr="003375E6" w:rsidRDefault="003375E6" w:rsidP="003375E6">
                <w:pPr>
                  <w:spacing w:after="0" w:line="240" w:lineRule="auto"/>
                  <w:jc w:val="both"/>
                  <w:rPr>
                    <w:rFonts w:eastAsia="Calibri"/>
                    <w:color w:val="000000"/>
                    <w:szCs w:val="24"/>
                    <w:lang w:val="pt-PT"/>
                  </w:rPr>
                </w:pPr>
                <w:r w:rsidRPr="003375E6">
                  <w:rPr>
                    <w:rFonts w:eastAsia="Calibri"/>
                    <w:color w:val="000000"/>
                    <w:szCs w:val="24"/>
                    <w:lang w:val="pt-PT"/>
                  </w:rPr>
                  <w:t xml:space="preserve">Likvidavimas iki </w:t>
                </w:r>
                <w:r w:rsidRPr="003375E6">
                  <w:rPr>
                    <w:rFonts w:eastAsia="Calibri"/>
                    <w:b/>
                    <w:bCs/>
                    <w:color w:val="000000"/>
                    <w:szCs w:val="24"/>
                    <w:lang w:val="pt-PT"/>
                  </w:rPr>
                  <w:t>4 kalendorini</w:t>
                </w:r>
                <w:r w:rsidRPr="003375E6">
                  <w:rPr>
                    <w:rFonts w:eastAsia="Calibri"/>
                    <w:b/>
                    <w:bCs/>
                    <w:color w:val="000000"/>
                    <w:szCs w:val="24"/>
                  </w:rPr>
                  <w:t xml:space="preserve">ų </w:t>
                </w:r>
                <w:r w:rsidRPr="003375E6">
                  <w:rPr>
                    <w:rFonts w:eastAsia="Calibri"/>
                    <w:b/>
                    <w:bCs/>
                    <w:color w:val="000000"/>
                    <w:szCs w:val="24"/>
                    <w:lang w:val="pt-PT"/>
                  </w:rPr>
                  <w:t>dienų</w:t>
                </w:r>
                <w:r w:rsidRPr="003375E6">
                  <w:rPr>
                    <w:rFonts w:eastAsia="Calibri"/>
                    <w:color w:val="000000"/>
                    <w:szCs w:val="24"/>
                    <w:lang w:val="pt-PT"/>
                  </w:rPr>
                  <w:t xml:space="preserve"> nuo pranešimo gavimo dienos.</w:t>
                </w:r>
              </w:p>
            </w:tc>
          </w:tr>
        </w:tbl>
        <w:p w14:paraId="5CB762B9" w14:textId="77777777" w:rsidR="003375E6" w:rsidRPr="003375E6" w:rsidRDefault="003375E6" w:rsidP="003375E6">
          <w:pPr>
            <w:spacing w:after="0" w:line="240" w:lineRule="auto"/>
            <w:jc w:val="both"/>
            <w:rPr>
              <w:rFonts w:eastAsia="Calibri"/>
              <w:szCs w:val="24"/>
              <w:lang w:val="pt-PT"/>
            </w:rPr>
          </w:pPr>
        </w:p>
        <w:p w14:paraId="02533405" w14:textId="77777777" w:rsidR="003375E6" w:rsidRPr="003375E6" w:rsidRDefault="003375E6" w:rsidP="003375E6">
          <w:pPr>
            <w:numPr>
              <w:ilvl w:val="1"/>
              <w:numId w:val="28"/>
            </w:numPr>
            <w:tabs>
              <w:tab w:val="left" w:pos="567"/>
            </w:tabs>
            <w:spacing w:before="60" w:after="60" w:line="240" w:lineRule="auto"/>
            <w:ind w:left="0" w:firstLine="0"/>
            <w:contextualSpacing/>
            <w:jc w:val="both"/>
            <w:rPr>
              <w:rFonts w:eastAsia="Calibri"/>
              <w:b/>
              <w:noProof/>
              <w:szCs w:val="24"/>
            </w:rPr>
          </w:pPr>
          <w:r w:rsidRPr="003375E6">
            <w:rPr>
              <w:rFonts w:eastAsia="Calibri"/>
              <w:b/>
              <w:noProof/>
              <w:szCs w:val="24"/>
            </w:rPr>
            <w:t xml:space="preserve">Užsakovo energetikai arba NT specialistai gali užsakyti papildomų (sąmatinių) remonto paslaugų*. Tiekėjas tokias remonto paslaugas gali pradėti teikti tik tada, kai su energetiku arba NT specialistu (arba jį pavaduojančiu asmeniu) bus iš anksto suderinta preliminari remonto paslaugų kaina, kuri negali būti didesnė nei rinkos kaina, bei atlikimo terminai. Tuo tikslu Tiekėjo atstovas pateikia sąmatą/ pasiūlymą per techninės specifikacijos 3.4. lentelėje nurodytus terminus. </w:t>
          </w:r>
        </w:p>
        <w:p w14:paraId="4CFF4B01" w14:textId="77777777" w:rsidR="003375E6" w:rsidRPr="003375E6" w:rsidRDefault="003375E6" w:rsidP="003375E6">
          <w:pPr>
            <w:spacing w:after="0" w:line="240" w:lineRule="auto"/>
            <w:jc w:val="both"/>
            <w:rPr>
              <w:sz w:val="20"/>
              <w:szCs w:val="20"/>
              <w:lang w:eastAsia="lt-LT"/>
            </w:rPr>
          </w:pPr>
          <w:r w:rsidRPr="003375E6">
            <w:rPr>
              <w:rFonts w:eastAsia="Calibri"/>
              <w:noProof/>
              <w:sz w:val="20"/>
              <w:szCs w:val="20"/>
            </w:rPr>
            <w:t>*</w:t>
          </w:r>
          <w:r w:rsidRPr="003375E6">
            <w:rPr>
              <w:noProof/>
              <w:sz w:val="20"/>
              <w:szCs w:val="20"/>
              <w:lang w:eastAsia="lt-LT"/>
            </w:rPr>
            <w:t xml:space="preserve"> Papildomos (sąmatinės) remonto paslaugos – tai tokios paslaugos, kurioms reikia paskaičiuoti</w:t>
          </w:r>
          <w:r w:rsidRPr="003375E6">
            <w:rPr>
              <w:sz w:val="20"/>
              <w:szCs w:val="20"/>
              <w:lang w:eastAsia="lt-LT"/>
            </w:rPr>
            <w:t xml:space="preserve"> sąmatą, pateikti pasiūlymą ir darbų atlikimas trunka ilgesnį laiką, pvz., tai yra elektros instaliacijos ir dujų bei kieto kuro įrangos įrengimo, vamzdyno keitimo, laiptų, fasadų, grindų, stogo remontas ir kt. darbai/paslaugos.</w:t>
          </w:r>
        </w:p>
        <w:p w14:paraId="78ED3F20" w14:textId="77777777" w:rsidR="003375E6" w:rsidRPr="003375E6" w:rsidRDefault="003375E6" w:rsidP="003375E6">
          <w:pPr>
            <w:spacing w:after="0" w:line="240" w:lineRule="auto"/>
            <w:rPr>
              <w:rFonts w:eastAsia="Calibri"/>
              <w:szCs w:val="24"/>
              <w:lang w:val="pt-PT"/>
            </w:rPr>
          </w:pPr>
        </w:p>
        <w:p w14:paraId="409BB6B2" w14:textId="77777777" w:rsidR="003375E6" w:rsidRPr="003375E6" w:rsidRDefault="003375E6" w:rsidP="003375E6">
          <w:pPr>
            <w:spacing w:after="0" w:line="240" w:lineRule="auto"/>
            <w:jc w:val="right"/>
            <w:rPr>
              <w:rFonts w:eastAsia="Calibri"/>
              <w:szCs w:val="24"/>
              <w:lang w:val="pt-PT"/>
            </w:rPr>
          </w:pPr>
          <w:r w:rsidRPr="003375E6">
            <w:rPr>
              <w:rFonts w:eastAsia="Calibri"/>
              <w:szCs w:val="24"/>
              <w:lang w:val="pt-PT"/>
            </w:rPr>
            <w:t xml:space="preserve">3.4. lentelė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3699"/>
          </w:tblGrid>
          <w:tr w:rsidR="003375E6" w:rsidRPr="003375E6" w14:paraId="4F30C3D9" w14:textId="77777777" w:rsidTr="009F5457">
            <w:trPr>
              <w:trHeight w:val="227"/>
            </w:trPr>
            <w:tc>
              <w:tcPr>
                <w:tcW w:w="9639" w:type="dxa"/>
                <w:gridSpan w:val="2"/>
                <w:vAlign w:val="center"/>
              </w:tcPr>
              <w:p w14:paraId="30BC9F1C" w14:textId="77777777" w:rsidR="003375E6" w:rsidRPr="003375E6" w:rsidRDefault="003375E6" w:rsidP="003375E6">
                <w:pPr>
                  <w:spacing w:after="0" w:line="240" w:lineRule="auto"/>
                  <w:jc w:val="center"/>
                  <w:rPr>
                    <w:rFonts w:eastAsia="Calibri"/>
                    <w:szCs w:val="24"/>
                    <w:lang w:val="pt-PT"/>
                  </w:rPr>
                </w:pPr>
                <w:r w:rsidRPr="003375E6">
                  <w:rPr>
                    <w:rFonts w:eastAsia="Calibri"/>
                    <w:szCs w:val="24"/>
                    <w:lang w:val="pt-PT"/>
                  </w:rPr>
                  <w:t>Papildomų (sąmatinių) remonto paslaugų terminai</w:t>
                </w:r>
              </w:p>
            </w:tc>
          </w:tr>
          <w:tr w:rsidR="003375E6" w:rsidRPr="003375E6" w14:paraId="5BE9F072" w14:textId="77777777" w:rsidTr="009F5457">
            <w:trPr>
              <w:trHeight w:val="227"/>
            </w:trPr>
            <w:tc>
              <w:tcPr>
                <w:tcW w:w="5940" w:type="dxa"/>
                <w:vAlign w:val="center"/>
              </w:tcPr>
              <w:p w14:paraId="1CD62B09"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Sąmatos/ pasiūlymo pateikimas terminas</w:t>
                </w:r>
              </w:p>
            </w:tc>
            <w:tc>
              <w:tcPr>
                <w:tcW w:w="3699" w:type="dxa"/>
                <w:vAlign w:val="center"/>
              </w:tcPr>
              <w:p w14:paraId="5F3DAB85" w14:textId="77777777" w:rsidR="003375E6" w:rsidRPr="003375E6" w:rsidRDefault="003375E6" w:rsidP="003375E6">
                <w:pPr>
                  <w:spacing w:after="0" w:line="240" w:lineRule="auto"/>
                  <w:jc w:val="both"/>
                  <w:rPr>
                    <w:rFonts w:eastAsia="Calibri"/>
                    <w:szCs w:val="24"/>
                    <w:lang w:val="pt-PT"/>
                  </w:rPr>
                </w:pPr>
                <w:r w:rsidRPr="003375E6">
                  <w:rPr>
                    <w:rFonts w:eastAsia="Calibri"/>
                    <w:szCs w:val="24"/>
                    <w:lang w:val="pt-PT"/>
                  </w:rPr>
                  <w:t xml:space="preserve">Iki </w:t>
                </w:r>
                <w:r w:rsidRPr="003375E6">
                  <w:rPr>
                    <w:rFonts w:eastAsia="Calibri"/>
                    <w:b/>
                    <w:bCs/>
                    <w:szCs w:val="24"/>
                    <w:lang w:val="pt-PT"/>
                  </w:rPr>
                  <w:t>5 darbo dienų</w:t>
                </w:r>
                <w:r w:rsidRPr="003375E6">
                  <w:rPr>
                    <w:rFonts w:eastAsia="Calibri"/>
                    <w:szCs w:val="24"/>
                    <w:lang w:val="pt-PT"/>
                  </w:rPr>
                  <w:t xml:space="preserve"> nuo Užsakovo pranešimo gavimo dienos.</w:t>
                </w:r>
              </w:p>
            </w:tc>
          </w:tr>
          <w:tr w:rsidR="003375E6" w:rsidRPr="003375E6" w14:paraId="5D44D886" w14:textId="77777777" w:rsidTr="009F5457">
            <w:trPr>
              <w:trHeight w:val="227"/>
            </w:trPr>
            <w:tc>
              <w:tcPr>
                <w:tcW w:w="5940" w:type="dxa"/>
                <w:vAlign w:val="center"/>
              </w:tcPr>
              <w:p w14:paraId="38BA2B2B" w14:textId="77777777" w:rsidR="003375E6" w:rsidRPr="003375E6" w:rsidRDefault="003375E6" w:rsidP="003375E6">
                <w:pPr>
                  <w:spacing w:after="0" w:line="240" w:lineRule="auto"/>
                  <w:jc w:val="center"/>
                  <w:rPr>
                    <w:rFonts w:eastAsia="Calibri"/>
                    <w:szCs w:val="24"/>
                    <w:lang w:val="pt-PT"/>
                  </w:rPr>
                </w:pPr>
                <w:r w:rsidRPr="003375E6">
                  <w:rPr>
                    <w:rFonts w:eastAsia="Calibri"/>
                    <w:szCs w:val="24"/>
                    <w:lang w:val="pt-PT"/>
                  </w:rPr>
                  <w:t>Papildomų (sąmatinių) remonto paslaugų atlikimas</w:t>
                </w:r>
              </w:p>
            </w:tc>
            <w:tc>
              <w:tcPr>
                <w:tcW w:w="3699" w:type="dxa"/>
                <w:vAlign w:val="center"/>
              </w:tcPr>
              <w:p w14:paraId="5916DDB9" w14:textId="77777777" w:rsidR="003375E6" w:rsidRPr="003375E6" w:rsidRDefault="003375E6" w:rsidP="003375E6">
                <w:pPr>
                  <w:spacing w:after="0" w:line="240" w:lineRule="auto"/>
                  <w:jc w:val="both"/>
                  <w:rPr>
                    <w:rFonts w:eastAsia="Calibri"/>
                    <w:szCs w:val="24"/>
                    <w:lang w:val="pt-PT"/>
                  </w:rPr>
                </w:pPr>
                <w:r w:rsidRPr="003375E6">
                  <w:rPr>
                    <w:rFonts w:eastAsia="Calibri"/>
                    <w:szCs w:val="24"/>
                    <w:lang w:val="pt-PT"/>
                  </w:rPr>
                  <w:t xml:space="preserve">Paslauga turi būti atliekama per trumpiausią technologiškai įmanomą laiką, suderintą su Užsakovo atstovu, bet ne ilgiau kaip per </w:t>
                </w:r>
                <w:r w:rsidRPr="003375E6">
                  <w:rPr>
                    <w:rFonts w:eastAsia="Calibri"/>
                    <w:b/>
                    <w:bCs/>
                    <w:szCs w:val="24"/>
                    <w:lang w:val="pt-PT"/>
                  </w:rPr>
                  <w:t>20 darbo dienų</w:t>
                </w:r>
                <w:r w:rsidRPr="003375E6">
                  <w:rPr>
                    <w:rFonts w:eastAsia="Calibri"/>
                    <w:szCs w:val="24"/>
                    <w:lang w:val="pt-PT"/>
                  </w:rPr>
                  <w:t xml:space="preserve"> po pasiūlymo patvirtinimo.</w:t>
                </w:r>
              </w:p>
            </w:tc>
          </w:tr>
        </w:tbl>
        <w:p w14:paraId="3533701C" w14:textId="77777777" w:rsidR="003375E6" w:rsidRPr="003375E6" w:rsidRDefault="003375E6" w:rsidP="003375E6">
          <w:pPr>
            <w:numPr>
              <w:ilvl w:val="1"/>
              <w:numId w:val="28"/>
            </w:numPr>
            <w:tabs>
              <w:tab w:val="left" w:pos="567"/>
            </w:tabs>
            <w:spacing w:before="60" w:after="60" w:line="240" w:lineRule="auto"/>
            <w:ind w:left="0" w:firstLine="0"/>
            <w:contextualSpacing/>
            <w:jc w:val="both"/>
            <w:rPr>
              <w:rFonts w:eastAsia="Calibri"/>
              <w:bCs/>
              <w:noProof/>
              <w:szCs w:val="24"/>
            </w:rPr>
          </w:pPr>
          <w:r w:rsidRPr="003375E6">
            <w:rPr>
              <w:rFonts w:eastAsia="Calibri"/>
              <w:bCs/>
              <w:noProof/>
              <w:szCs w:val="24"/>
            </w:rPr>
            <w:t>Užsakovas reikalauja iš Tiekėjo neatlygintinai (be papildomo užmokesčio) ne vėliau nei per 6 mėnesius nuo Užsakovo prašymo, atlikti  Užsakovo nurodytiems 10 statinių metinės inžinerinių sistemų ir statinio konstrukcijų detalios apžiūros ir būklės įvertinimą, užpildant formą, nurodytą Techninių specifikacijų Priede Nr.5.</w:t>
          </w:r>
        </w:p>
        <w:p w14:paraId="1160BD70" w14:textId="77777777" w:rsidR="003375E6" w:rsidRPr="003375E6" w:rsidRDefault="003375E6" w:rsidP="003375E6">
          <w:pPr>
            <w:numPr>
              <w:ilvl w:val="1"/>
              <w:numId w:val="28"/>
            </w:numPr>
            <w:tabs>
              <w:tab w:val="left" w:pos="567"/>
            </w:tabs>
            <w:spacing w:before="60" w:after="60" w:line="240" w:lineRule="auto"/>
            <w:ind w:left="0" w:firstLine="0"/>
            <w:contextualSpacing/>
            <w:jc w:val="both"/>
            <w:rPr>
              <w:rFonts w:eastAsia="Calibri"/>
              <w:bCs/>
              <w:noProof/>
              <w:szCs w:val="24"/>
            </w:rPr>
          </w:pPr>
          <w:r w:rsidRPr="003375E6">
            <w:rPr>
              <w:rFonts w:eastAsia="Calibri"/>
              <w:bCs/>
              <w:noProof/>
              <w:szCs w:val="24"/>
            </w:rPr>
            <w:t xml:space="preserve">Tiekėjas tais atvejais, kai negalės suremontuoti kokio nors įrenginio (šildymo įrangos, kondicionieriaus, šildytuvo ir kt.) per numatytus terminus (žr. 3.2., 3.3. lentelės), privalės savo lėšomis </w:t>
          </w:r>
          <w:r w:rsidRPr="003375E6">
            <w:rPr>
              <w:rFonts w:eastAsia="Calibri"/>
              <w:bCs/>
              <w:noProof/>
              <w:szCs w:val="24"/>
            </w:rPr>
            <w:lastRenderedPageBreak/>
            <w:t>užtikrinti tokio pat arba analogiško pakaitinio įrenginio pristatymą, pastatymą ir/arba pajungimą iki tol, kol bus sutvarkytas senasis.</w:t>
          </w:r>
        </w:p>
        <w:p w14:paraId="47502E4E" w14:textId="77777777" w:rsidR="003375E6" w:rsidRPr="003375E6" w:rsidRDefault="003375E6" w:rsidP="003375E6">
          <w:pPr>
            <w:tabs>
              <w:tab w:val="left" w:pos="567"/>
            </w:tabs>
            <w:spacing w:before="60" w:after="60" w:line="240" w:lineRule="auto"/>
            <w:jc w:val="both"/>
            <w:rPr>
              <w:rFonts w:eastAsia="Calibri"/>
              <w:b/>
              <w:noProof/>
              <w:sz w:val="22"/>
              <w:lang w:eastAsia="lt-LT"/>
            </w:rPr>
          </w:pPr>
        </w:p>
        <w:p w14:paraId="6A0D3E26" w14:textId="77777777" w:rsidR="003375E6" w:rsidRPr="003375E6" w:rsidRDefault="003375E6" w:rsidP="003375E6">
          <w:pPr>
            <w:numPr>
              <w:ilvl w:val="1"/>
              <w:numId w:val="28"/>
            </w:numPr>
            <w:tabs>
              <w:tab w:val="left" w:pos="567"/>
            </w:tabs>
            <w:spacing w:before="60" w:after="60" w:line="240" w:lineRule="auto"/>
            <w:ind w:left="0" w:firstLine="0"/>
            <w:contextualSpacing/>
            <w:jc w:val="both"/>
            <w:rPr>
              <w:rFonts w:eastAsia="Calibri"/>
              <w:b/>
              <w:noProof/>
              <w:szCs w:val="24"/>
            </w:rPr>
          </w:pPr>
          <w:r w:rsidRPr="003375E6">
            <w:rPr>
              <w:rFonts w:eastAsia="Calibri"/>
              <w:b/>
              <w:noProof/>
              <w:szCs w:val="24"/>
            </w:rPr>
            <w:t xml:space="preserve">Reikalavimai karšto vandens, šilumos ir dujų, kieto kuro, centrinio šildymo ūkio sistemų eksploatavimo priežiūros ir remonto paslaugoms </w:t>
          </w:r>
        </w:p>
        <w:p w14:paraId="19163384" w14:textId="77777777" w:rsidR="003375E6" w:rsidRPr="003375E6" w:rsidRDefault="003375E6" w:rsidP="003375E6">
          <w:pPr>
            <w:spacing w:after="0" w:line="240" w:lineRule="auto"/>
            <w:rPr>
              <w:rFonts w:eastAsia="Calibri"/>
              <w:szCs w:val="24"/>
              <w:lang w:val="pt-PT"/>
            </w:rPr>
          </w:pPr>
        </w:p>
        <w:p w14:paraId="03C2FE29" w14:textId="77777777" w:rsidR="003375E6" w:rsidRPr="003375E6" w:rsidRDefault="003375E6" w:rsidP="003375E6">
          <w:pPr>
            <w:numPr>
              <w:ilvl w:val="2"/>
              <w:numId w:val="28"/>
            </w:numPr>
            <w:spacing w:after="0" w:line="240" w:lineRule="auto"/>
            <w:ind w:left="142" w:firstLine="284"/>
            <w:contextualSpacing/>
            <w:jc w:val="both"/>
            <w:rPr>
              <w:rFonts w:eastAsia="Calibri"/>
              <w:noProof/>
              <w:szCs w:val="24"/>
            </w:rPr>
          </w:pPr>
          <w:r w:rsidRPr="003375E6">
            <w:rPr>
              <w:rFonts w:eastAsia="Calibri"/>
              <w:noProof/>
              <w:szCs w:val="24"/>
            </w:rPr>
            <w:t xml:space="preserve"> Tiekėjas, teikdamas Paslaugas, įsipareigoja:</w:t>
          </w:r>
        </w:p>
        <w:p w14:paraId="6A9D2F01" w14:textId="77777777" w:rsidR="003375E6" w:rsidRPr="003375E6" w:rsidRDefault="003375E6" w:rsidP="003375E6">
          <w:pPr>
            <w:numPr>
              <w:ilvl w:val="3"/>
              <w:numId w:val="53"/>
            </w:numPr>
            <w:tabs>
              <w:tab w:val="left" w:pos="993"/>
            </w:tabs>
            <w:spacing w:after="0" w:line="240" w:lineRule="auto"/>
            <w:ind w:left="142" w:firstLine="284"/>
            <w:rPr>
              <w:rFonts w:eastAsia="Calibri"/>
              <w:noProof/>
              <w:szCs w:val="24"/>
            </w:rPr>
          </w:pPr>
          <w:r w:rsidRPr="003375E6">
            <w:rPr>
              <w:rFonts w:eastAsia="Calibri"/>
              <w:noProof/>
              <w:szCs w:val="24"/>
            </w:rPr>
            <w:t xml:space="preserve">vykdyti Valstybinės energetikos inspekcijos (Valstybinė energetikos reguliavimo taryba), Aplinkos apsaugos agentūros ir kitų valstybės institucijų teisėtų reikalavimų vykdymą; </w:t>
          </w:r>
        </w:p>
        <w:p w14:paraId="2B21177A" w14:textId="77777777" w:rsidR="003375E6" w:rsidRPr="003375E6" w:rsidRDefault="003375E6" w:rsidP="003375E6">
          <w:pPr>
            <w:numPr>
              <w:ilvl w:val="3"/>
              <w:numId w:val="53"/>
            </w:numPr>
            <w:tabs>
              <w:tab w:val="left" w:pos="993"/>
            </w:tabs>
            <w:spacing w:after="0" w:line="240" w:lineRule="auto"/>
            <w:ind w:left="142" w:firstLine="284"/>
            <w:contextualSpacing/>
            <w:jc w:val="both"/>
            <w:rPr>
              <w:rFonts w:eastAsia="Calibri"/>
              <w:noProof/>
              <w:szCs w:val="24"/>
            </w:rPr>
          </w:pPr>
          <w:r w:rsidRPr="003375E6">
            <w:rPr>
              <w:rFonts w:eastAsia="Calibri"/>
              <w:noProof/>
              <w:szCs w:val="24"/>
            </w:rPr>
            <w:t>pildyti šilumos ūkio priežiūros žurnalus, jei tokių nėra, užvesti naujus (naujų žurnalų įsigijimo Užsakovas nekompensuos, tą turės atlikti Tiekėjas savo lėšomis);</w:t>
          </w:r>
        </w:p>
        <w:p w14:paraId="2F8E5C31" w14:textId="77777777" w:rsidR="003375E6" w:rsidRPr="003375E6" w:rsidRDefault="003375E6" w:rsidP="003375E6">
          <w:pPr>
            <w:numPr>
              <w:ilvl w:val="3"/>
              <w:numId w:val="53"/>
            </w:numPr>
            <w:spacing w:after="0" w:line="240" w:lineRule="auto"/>
            <w:ind w:left="142" w:firstLine="284"/>
            <w:contextualSpacing/>
            <w:jc w:val="both"/>
            <w:rPr>
              <w:rFonts w:eastAsia="Calibri"/>
              <w:noProof/>
              <w:szCs w:val="24"/>
            </w:rPr>
          </w:pPr>
          <w:r w:rsidRPr="003375E6">
            <w:rPr>
              <w:rFonts w:eastAsia="Calibri"/>
              <w:noProof/>
              <w:szCs w:val="24"/>
            </w:rPr>
            <w:t>atlikti šilumos mazgų paruošimą šildymo sezonui (šildymo, karšto vandens sistemų šilumokaičių praplovimai, šilumos mazgo, šildymo sistemų, šilumokaičių hidrauliniai bandymai, siurblių patikrinimas, sklendžių ir ventilių patikrinimas, visų įsijungimų ir mazgų patikrinimas, manometrų patikra, pastato šilumos įrenginių parengties šildymo sezonui aktų pateikimas ir kt.) ir pridavimą šiluminės energijos Tiekėjui;atlikti šilumos punktų/ šildymo sistemos profilaktinius darbus (šilumos punkto veikimo parametrų kontrolė, šilumos apskaitos prietaisų ir plombų tikrinimas žurnalo pildymas (1 kartą per mėn.), šilumos punkto įrenginių veikimo patikrinimas (1 kartą per mėn.), šilumos mazgo hidraulinis išbandymas (1 kartas per metus), karšto vandens, šildymo sistemų pašildytuvų hidraulinis išbandymas (1 kartas per metus), šilumos mazgo paruošimas šildymo sezonui, parengties akto gavimas (1 kartas per metus), įvadinių manometrų metrologinė patikra (ne rečiau kaip 1 kartą per 2 metus), neįvadinių apskaitos prietaisų ir manometrų metrologinė patikra (pagal techninį būvį), centrinio šildymo sistemos apžiūra ir patikra (1 kartas per mėn.), šildymo sistemos hidraulinis bandymas (1 kartas per metus), pastato šildymo sistemos paleidimas, oro išleidimas iš šildymo sistemos (1 kartas per metus), vidaus šilumos tinklų ir šilumokaičių praplovimas (1 kartas per 4 metus) ir kt.).</w:t>
          </w:r>
        </w:p>
        <w:p w14:paraId="03739879" w14:textId="77777777" w:rsidR="003375E6" w:rsidRPr="003375E6" w:rsidRDefault="003375E6" w:rsidP="003375E6">
          <w:pPr>
            <w:numPr>
              <w:ilvl w:val="3"/>
              <w:numId w:val="53"/>
            </w:numPr>
            <w:spacing w:after="0" w:line="240" w:lineRule="auto"/>
            <w:ind w:left="142" w:firstLine="284"/>
            <w:contextualSpacing/>
            <w:jc w:val="both"/>
            <w:rPr>
              <w:rFonts w:eastAsia="Calibri"/>
              <w:noProof/>
              <w:szCs w:val="24"/>
            </w:rPr>
          </w:pPr>
          <w:r w:rsidRPr="003375E6">
            <w:rPr>
              <w:rFonts w:eastAsia="Calibri"/>
              <w:noProof/>
              <w:szCs w:val="24"/>
            </w:rPr>
            <w:t>atlikti dujų ūkio įrenginių/ dujų tiekimo sistemos profilaktinius darbus (dujas deginančių įrenginių periodinė techninė apžiūra ir patikra (2 kartai per metus), apsaugų patikra: pagal temperatūrinį režimą, oro, vandens ir dujų slėgį, liepsną pakuroje, elektros tiekimą sistemoje (2 kartai per metus), dujas deginančių įrenginių degimo sistemos periodinė techninė apžiūra ir patikra (4 kartai per metus), dujas deginančių įrenginių metinis patikrinimas (1 kartas per metus), uždujinimo signalizatorių metrologinė patikra (2 kartai per metus), matavimo - kontrolės prietaisų patikra (pagal techninį būvį) ir įvadinių manometrų metrologinė patikra – ne rečiau kaip 1 kartą per 2 metus,  suderinus su Užsakovo energetiku, dujų tiekimo sistemos įrenginių metinis techninis patikrinimas (1 kartas per metus), vidaus dujotiekio sandarumo tikrinimas (1 kartas per metus), vidaus dujotiekio techninė apžiūra (1 kartas per metus).</w:t>
          </w:r>
        </w:p>
        <w:p w14:paraId="04AD172D" w14:textId="77777777" w:rsidR="003375E6" w:rsidRPr="003375E6" w:rsidRDefault="003375E6" w:rsidP="003375E6">
          <w:pPr>
            <w:numPr>
              <w:ilvl w:val="3"/>
              <w:numId w:val="53"/>
            </w:numPr>
            <w:spacing w:after="0" w:line="240" w:lineRule="auto"/>
            <w:ind w:left="142" w:firstLine="284"/>
            <w:contextualSpacing/>
            <w:jc w:val="both"/>
            <w:rPr>
              <w:rFonts w:eastAsia="Calibri"/>
              <w:noProof/>
              <w:szCs w:val="24"/>
            </w:rPr>
          </w:pPr>
          <w:r w:rsidRPr="003375E6">
            <w:rPr>
              <w:rFonts w:eastAsia="Calibri"/>
              <w:noProof/>
              <w:szCs w:val="24"/>
            </w:rPr>
            <w:t xml:space="preserve">atlikti suskystintų dujų rezervuarų techninę priežiūrą: periodinė techninė apžiūra – ne rečiau kaip vieną kartą per 6 mėnesius (patikrinama uždaromųjų įtaisų ir jungčių sandarumas, slėgio reguliatorių techninė būklė, saugos įtaisų veikimas ir sureguliavimas, filtro užterštumas, dujų lygis rezervuare, garintuvų techninė būklė, pirminių gaisro gesinimo priemonių, įspėjamųjų ir draudžiamųjų ženklų būklė ir komplektavimas, antžeminių rezervuarų ir dujotiekių, apsauginių gaubtų, aptvarų antikorozinės dangos būklė, prapučiami manometrų, slėgio reguliatorių, uždaromųjų vožtuvų ir kiti impulsiniai vamzdeliai), be to papildomai 1 kartą per metus  patikros metu išardomi ir išvalomi reguliatoriai, patikrinamas vožtuvų prigludimas prie lizdo, membranų sandarumas bei paslankumas, tepamos besitrinančios įrenginių dalys, sutvarkomi riebokšliai, patikrinamas neardomų konstrukcijų mazgų tvirtinimas. Prieš žiemos sezoną turi būti atliekama garintuvų techninė patikra bei gamintojų techniniuose dokumentuose nurodyti darbai.             </w:t>
          </w:r>
        </w:p>
        <w:p w14:paraId="7F5EDC2E" w14:textId="77777777" w:rsidR="003375E6" w:rsidRPr="003375E6" w:rsidRDefault="003375E6" w:rsidP="003375E6">
          <w:pPr>
            <w:numPr>
              <w:ilvl w:val="3"/>
              <w:numId w:val="53"/>
            </w:numPr>
            <w:spacing w:after="0" w:line="240" w:lineRule="auto"/>
            <w:ind w:left="142" w:firstLine="284"/>
            <w:contextualSpacing/>
            <w:jc w:val="both"/>
            <w:rPr>
              <w:rFonts w:eastAsia="Calibri"/>
              <w:noProof/>
              <w:szCs w:val="24"/>
            </w:rPr>
          </w:pPr>
          <w:r w:rsidRPr="003375E6">
            <w:rPr>
              <w:rFonts w:eastAsia="Calibri"/>
              <w:noProof/>
              <w:szCs w:val="24"/>
            </w:rPr>
            <w:t xml:space="preserve">atlikti kieto kuro deginimo įrenginių profilaktinius darbus (dūmtraukių ir oro kanalų periodinis tikrinimas (1 kartas per metus), valymas(pagal poreikį), katilo automatinio valdymo sistemos darbo patikrinimas (1 kartas per metu), pastato šilumos įrenginių apžiūra, veikimo patikrinimas ir pastebėtų sutrikimų pašalinimas (1 kartas per mėnesį šildymo sezono metu), automatinių šildymo sistemų reguliatorių periodinė apžiūra, jų būklės, veikimo tikrinimas, judančių dalių valymas ir tepimas, reguliavimo elementų koregavimas nustatytiems parametrams palaikyti (1 </w:t>
          </w:r>
          <w:r w:rsidRPr="003375E6">
            <w:rPr>
              <w:rFonts w:eastAsia="Calibri"/>
              <w:noProof/>
              <w:szCs w:val="24"/>
            </w:rPr>
            <w:lastRenderedPageBreak/>
            <w:t>kartas per metus), filtrų ir purvo rinktuvų apžiūra, išvalymas (1 kartas per metus), katilų ir šildymo sistemos paleidimas šildymo sezonui ir šildymo sistemos paruošimo šildymo sezonui (1 kartas per metus), katilų hidraulinis bandymas (1 kartas per metus), šildymo sistemos hidraulinis bandymas (1 kartas per metus), apsauginių vožtuvų suveikimo išbandymas. Išbandymo aktų surašymas (1 kartas per metus), cirkuliacinių siurblių darbo patikrinimas, būklės įvertinimas (1 kartas per metus), išmetamųjų dujų analizė surašant matavimų ataskaitą (1 kartas per metus), tiesioginio veikimo kontrolės ir matavimo prietaisų būklės įvertinimas (1 kartas per metus), įvadinių manometrų metrologinė patikra (ne rečiau  nei 1 kartas per 2 metus); ir kt.)</w:t>
          </w:r>
        </w:p>
        <w:p w14:paraId="7531D1CF" w14:textId="77777777" w:rsidR="003375E6" w:rsidRPr="003375E6" w:rsidRDefault="003375E6" w:rsidP="003375E6">
          <w:pPr>
            <w:numPr>
              <w:ilvl w:val="3"/>
              <w:numId w:val="53"/>
            </w:numPr>
            <w:spacing w:after="0" w:line="240" w:lineRule="auto"/>
            <w:ind w:left="142" w:firstLine="142"/>
            <w:contextualSpacing/>
            <w:jc w:val="both"/>
            <w:rPr>
              <w:rFonts w:eastAsia="Calibri"/>
              <w:noProof/>
              <w:szCs w:val="24"/>
            </w:rPr>
          </w:pPr>
          <w:r w:rsidRPr="003375E6">
            <w:rPr>
              <w:rFonts w:eastAsia="Calibri"/>
              <w:noProof/>
              <w:szCs w:val="24"/>
            </w:rPr>
            <w:t xml:space="preserve">organizuoti šilumos mazgų paleidimą, sistemos nuorinimą šildymo sezonu; </w:t>
          </w:r>
        </w:p>
        <w:p w14:paraId="134AF135" w14:textId="77777777" w:rsidR="003375E6" w:rsidRPr="003375E6" w:rsidRDefault="003375E6" w:rsidP="003375E6">
          <w:pPr>
            <w:numPr>
              <w:ilvl w:val="3"/>
              <w:numId w:val="53"/>
            </w:numPr>
            <w:spacing w:after="0" w:line="240" w:lineRule="auto"/>
            <w:ind w:left="142" w:firstLine="142"/>
            <w:contextualSpacing/>
            <w:jc w:val="both"/>
            <w:rPr>
              <w:rFonts w:eastAsia="Calibri"/>
              <w:noProof/>
              <w:szCs w:val="24"/>
            </w:rPr>
          </w:pPr>
          <w:r w:rsidRPr="003375E6">
            <w:rPr>
              <w:rFonts w:eastAsia="Calibri"/>
              <w:noProof/>
              <w:szCs w:val="24"/>
            </w:rPr>
            <w:t>atlikti šilumos mazgų sustabdymą, pasibaigus šildymo sezonui;</w:t>
          </w:r>
        </w:p>
        <w:p w14:paraId="3D142D3C" w14:textId="77777777" w:rsidR="003375E6" w:rsidRPr="003375E6" w:rsidRDefault="003375E6" w:rsidP="003375E6">
          <w:pPr>
            <w:numPr>
              <w:ilvl w:val="3"/>
              <w:numId w:val="53"/>
            </w:numPr>
            <w:spacing w:after="0" w:line="240" w:lineRule="auto"/>
            <w:ind w:left="142" w:firstLine="142"/>
            <w:contextualSpacing/>
            <w:jc w:val="both"/>
            <w:rPr>
              <w:rFonts w:eastAsia="Calibri"/>
              <w:noProof/>
              <w:szCs w:val="24"/>
            </w:rPr>
          </w:pPr>
          <w:r w:rsidRPr="003375E6">
            <w:rPr>
              <w:rFonts w:eastAsia="Calibri"/>
              <w:noProof/>
              <w:szCs w:val="24"/>
            </w:rPr>
            <w:t>Tiekėjas atlieka visus reikalingus darbus prieš hidraulinių bandymų atlikimą, planuojasi darbus, atsižvelgdamas į šilumos tiekėjo trasų uždarymą, bandymų atlikimą ir kt.</w:t>
          </w:r>
        </w:p>
        <w:p w14:paraId="4A182C5D" w14:textId="77777777" w:rsidR="003375E6" w:rsidRPr="003375E6" w:rsidRDefault="003375E6" w:rsidP="003375E6">
          <w:pPr>
            <w:numPr>
              <w:ilvl w:val="3"/>
              <w:numId w:val="53"/>
            </w:numPr>
            <w:spacing w:after="0" w:line="240" w:lineRule="auto"/>
            <w:ind w:left="142" w:firstLine="142"/>
            <w:contextualSpacing/>
            <w:jc w:val="both"/>
            <w:rPr>
              <w:rFonts w:eastAsia="Calibri"/>
              <w:noProof/>
              <w:szCs w:val="24"/>
            </w:rPr>
          </w:pPr>
          <w:r w:rsidRPr="003375E6">
            <w:rPr>
              <w:rFonts w:eastAsia="Calibri"/>
              <w:noProof/>
              <w:szCs w:val="24"/>
            </w:rPr>
            <w:t>Sąmatų papildomiems ir/ar rekonstrukcijos darbams atlikti ruošimas bei pateikimas Užsakovui;</w:t>
          </w:r>
        </w:p>
        <w:p w14:paraId="1C6AD643" w14:textId="77777777" w:rsidR="003375E6" w:rsidRPr="003375E6" w:rsidRDefault="003375E6" w:rsidP="003375E6">
          <w:pPr>
            <w:numPr>
              <w:ilvl w:val="3"/>
              <w:numId w:val="53"/>
            </w:numPr>
            <w:spacing w:after="0" w:line="240" w:lineRule="auto"/>
            <w:ind w:left="142" w:firstLine="142"/>
            <w:contextualSpacing/>
            <w:jc w:val="both"/>
            <w:rPr>
              <w:rFonts w:eastAsia="Calibri"/>
              <w:noProof/>
              <w:szCs w:val="24"/>
            </w:rPr>
          </w:pPr>
          <w:r w:rsidRPr="003375E6">
            <w:rPr>
              <w:rFonts w:eastAsia="Calibri"/>
              <w:noProof/>
              <w:szCs w:val="24"/>
            </w:rPr>
            <w:t xml:space="preserve">Į paslaugų kainą (mėnesinį mokestį) turės būti įskaičiuoti visi aukščiau išdėstyti punktai nuo 3.19.1.1. iki 3.19.1.10. Metrologinės patikros įvadinių manometrų ir uždujinimo signalizatorių įeina į paslaugų kainą (mėnesinį mokestį), kitų prietaisų metrologinės patikros, papildomos medžiagos sunaudotos atliekant 3.19.1.3. – 3.18.1.6. punktuose numatytus darbus apmokamos pagal iš anksto suderintos Tiekėjo su Užsakovu el. paštu arba telefonu sąmatos įkainius.   </w:t>
          </w:r>
        </w:p>
        <w:p w14:paraId="49AA8016" w14:textId="77777777" w:rsidR="003375E6" w:rsidRPr="003375E6" w:rsidRDefault="003375E6" w:rsidP="003375E6">
          <w:pPr>
            <w:numPr>
              <w:ilvl w:val="3"/>
              <w:numId w:val="53"/>
            </w:numPr>
            <w:spacing w:after="0" w:line="240" w:lineRule="auto"/>
            <w:ind w:left="142" w:firstLine="142"/>
            <w:contextualSpacing/>
            <w:jc w:val="both"/>
            <w:rPr>
              <w:rFonts w:eastAsia="Calibri"/>
              <w:noProof/>
              <w:szCs w:val="24"/>
            </w:rPr>
          </w:pPr>
          <w:r w:rsidRPr="003375E6">
            <w:rPr>
              <w:rFonts w:eastAsia="Calibri"/>
              <w:noProof/>
              <w:szCs w:val="24"/>
            </w:rPr>
            <w:t>Tiekėjo vadovo įsakymu turi būti yra paskiriamas Tiekėjo atsakingas už šilumos ir dujų ūkį asmuo, kuris pildo LR galiojančius su šilumos ir dujų ūkiu susijusius pastato dokumentus, prižiūri  darbų ir eksploatuojamos įrangos naudojimo saugumą - sutarties galiojimo laikotarpiui.</w:t>
          </w:r>
        </w:p>
        <w:p w14:paraId="2D00AB3A" w14:textId="77777777" w:rsidR="003375E6" w:rsidRPr="003375E6" w:rsidRDefault="003375E6" w:rsidP="003375E6">
          <w:pPr>
            <w:numPr>
              <w:ilvl w:val="2"/>
              <w:numId w:val="53"/>
            </w:numPr>
            <w:spacing w:after="0" w:line="240" w:lineRule="auto"/>
            <w:ind w:left="142" w:firstLine="142"/>
            <w:contextualSpacing/>
            <w:jc w:val="both"/>
            <w:rPr>
              <w:rFonts w:eastAsia="Calibri"/>
              <w:noProof/>
              <w:szCs w:val="24"/>
            </w:rPr>
          </w:pPr>
          <w:r w:rsidRPr="003375E6">
            <w:rPr>
              <w:rFonts w:eastAsia="Calibri"/>
              <w:noProof/>
              <w:szCs w:val="24"/>
            </w:rPr>
            <w:t xml:space="preserve"> Paslaugų teikimo periodiškumas karšto vandens, šilumos, dujų, kieto kuro, centrinio šildymo ūkyje:</w:t>
          </w:r>
        </w:p>
        <w:p w14:paraId="0DB5A4BE" w14:textId="77777777" w:rsidR="003375E6" w:rsidRPr="003375E6" w:rsidRDefault="003375E6" w:rsidP="003375E6">
          <w:pPr>
            <w:spacing w:after="0" w:line="240" w:lineRule="auto"/>
            <w:jc w:val="both"/>
            <w:rPr>
              <w:rFonts w:eastAsia="Calibri"/>
              <w:noProof/>
              <w:szCs w:val="24"/>
            </w:rPr>
          </w:pPr>
        </w:p>
        <w:p w14:paraId="0C7DCA3E" w14:textId="77777777" w:rsidR="003375E6" w:rsidRPr="003375E6" w:rsidRDefault="003375E6" w:rsidP="003375E6">
          <w:pPr>
            <w:spacing w:after="0" w:line="260" w:lineRule="atLeast"/>
            <w:jc w:val="right"/>
            <w:rPr>
              <w:rFonts w:eastAsia="Calibri"/>
              <w:noProof/>
              <w:szCs w:val="24"/>
            </w:rPr>
          </w:pPr>
          <w:r w:rsidRPr="003375E6">
            <w:rPr>
              <w:rFonts w:eastAsia="Calibri"/>
              <w:noProof/>
              <w:szCs w:val="24"/>
            </w:rPr>
            <w:t xml:space="preserve">3.5. lentelė </w:t>
          </w:r>
        </w:p>
        <w:tbl>
          <w:tblPr>
            <w:tblW w:w="5086"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7220"/>
            <w:gridCol w:w="569"/>
            <w:gridCol w:w="569"/>
            <w:gridCol w:w="569"/>
            <w:gridCol w:w="569"/>
          </w:tblGrid>
          <w:tr w:rsidR="003375E6" w:rsidRPr="003375E6" w14:paraId="191F552C" w14:textId="77777777" w:rsidTr="009F5457">
            <w:trPr>
              <w:trHeight w:val="314"/>
            </w:trPr>
            <w:tc>
              <w:tcPr>
                <w:tcW w:w="550" w:type="dxa"/>
                <w:vMerge w:val="restart"/>
                <w:tcBorders>
                  <w:top w:val="single" w:sz="12" w:space="0" w:color="auto"/>
                  <w:left w:val="single" w:sz="12" w:space="0" w:color="auto"/>
                  <w:right w:val="single" w:sz="12" w:space="0" w:color="auto"/>
                </w:tcBorders>
                <w:shd w:val="clear" w:color="auto" w:fill="auto"/>
                <w:vAlign w:val="center"/>
              </w:tcPr>
              <w:p w14:paraId="50C46F5C" w14:textId="77777777" w:rsidR="003375E6" w:rsidRPr="003375E6" w:rsidRDefault="003375E6" w:rsidP="003375E6">
                <w:pPr>
                  <w:spacing w:after="0" w:line="240" w:lineRule="auto"/>
                  <w:rPr>
                    <w:rFonts w:eastAsia="Calibri"/>
                    <w:noProof/>
                    <w:szCs w:val="24"/>
                  </w:rPr>
                </w:pPr>
                <w:r w:rsidRPr="003375E6">
                  <w:rPr>
                    <w:rFonts w:eastAsia="Calibri"/>
                    <w:noProof/>
                    <w:szCs w:val="24"/>
                  </w:rPr>
                  <w:t>Eil. Nr.</w:t>
                </w:r>
              </w:p>
            </w:tc>
            <w:tc>
              <w:tcPr>
                <w:tcW w:w="6998" w:type="dxa"/>
                <w:vMerge w:val="restart"/>
                <w:tcBorders>
                  <w:top w:val="single" w:sz="12" w:space="0" w:color="auto"/>
                  <w:left w:val="single" w:sz="12" w:space="0" w:color="auto"/>
                  <w:right w:val="single" w:sz="12" w:space="0" w:color="auto"/>
                </w:tcBorders>
                <w:shd w:val="clear" w:color="auto" w:fill="auto"/>
                <w:vAlign w:val="center"/>
              </w:tcPr>
              <w:p w14:paraId="1AF0F72A"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Atliekamos paslaugos ir darbai</w:t>
                </w:r>
              </w:p>
            </w:tc>
            <w:tc>
              <w:tcPr>
                <w:tcW w:w="220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2946B876"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Periodiškumas</w:t>
                </w:r>
              </w:p>
            </w:tc>
          </w:tr>
          <w:tr w:rsidR="003375E6" w:rsidRPr="003375E6" w14:paraId="486CF118" w14:textId="77777777" w:rsidTr="009F5457">
            <w:trPr>
              <w:cantSplit/>
              <w:trHeight w:val="1938"/>
            </w:trPr>
            <w:tc>
              <w:tcPr>
                <w:tcW w:w="550" w:type="dxa"/>
                <w:vMerge/>
                <w:tcBorders>
                  <w:left w:val="single" w:sz="12" w:space="0" w:color="auto"/>
                  <w:bottom w:val="single" w:sz="12" w:space="0" w:color="auto"/>
                  <w:right w:val="single" w:sz="12" w:space="0" w:color="auto"/>
                </w:tcBorders>
                <w:shd w:val="clear" w:color="auto" w:fill="auto"/>
              </w:tcPr>
              <w:p w14:paraId="62132557" w14:textId="77777777" w:rsidR="003375E6" w:rsidRPr="003375E6" w:rsidRDefault="003375E6" w:rsidP="003375E6">
                <w:pPr>
                  <w:spacing w:after="0" w:line="240" w:lineRule="auto"/>
                  <w:rPr>
                    <w:rFonts w:eastAsia="Calibri"/>
                    <w:noProof/>
                    <w:szCs w:val="24"/>
                  </w:rPr>
                </w:pPr>
              </w:p>
            </w:tc>
            <w:tc>
              <w:tcPr>
                <w:tcW w:w="6998" w:type="dxa"/>
                <w:vMerge/>
                <w:tcBorders>
                  <w:left w:val="single" w:sz="12" w:space="0" w:color="auto"/>
                  <w:bottom w:val="single" w:sz="12" w:space="0" w:color="auto"/>
                  <w:right w:val="single" w:sz="12" w:space="0" w:color="auto"/>
                </w:tcBorders>
                <w:shd w:val="clear" w:color="auto" w:fill="auto"/>
              </w:tcPr>
              <w:p w14:paraId="138C68D4" w14:textId="77777777" w:rsidR="003375E6" w:rsidRPr="003375E6" w:rsidRDefault="003375E6" w:rsidP="003375E6">
                <w:pPr>
                  <w:spacing w:after="0" w:line="240" w:lineRule="auto"/>
                  <w:rPr>
                    <w:rFonts w:eastAsia="Calibri"/>
                    <w:noProof/>
                    <w:szCs w:val="24"/>
                  </w:rPr>
                </w:pP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C9E47EA" w14:textId="77777777" w:rsidR="003375E6" w:rsidRPr="003375E6" w:rsidRDefault="003375E6" w:rsidP="003375E6">
                <w:pPr>
                  <w:spacing w:after="0" w:line="240" w:lineRule="auto"/>
                  <w:rPr>
                    <w:rFonts w:eastAsia="Calibri"/>
                    <w:noProof/>
                    <w:szCs w:val="24"/>
                  </w:rPr>
                </w:pPr>
                <w:r w:rsidRPr="003375E6">
                  <w:rPr>
                    <w:rFonts w:eastAsia="Calibri"/>
                    <w:noProof/>
                    <w:szCs w:val="24"/>
                  </w:rPr>
                  <w:t>Pastoviai/ nuolat</w:t>
                </w: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F3986A5" w14:textId="77777777" w:rsidR="003375E6" w:rsidRPr="003375E6" w:rsidRDefault="003375E6" w:rsidP="003375E6">
                <w:pPr>
                  <w:spacing w:after="0" w:line="240" w:lineRule="auto"/>
                  <w:rPr>
                    <w:rFonts w:eastAsia="Calibri"/>
                    <w:noProof/>
                    <w:szCs w:val="24"/>
                  </w:rPr>
                </w:pPr>
                <w:r w:rsidRPr="003375E6">
                  <w:rPr>
                    <w:rFonts w:eastAsia="Calibri"/>
                    <w:noProof/>
                    <w:szCs w:val="24"/>
                  </w:rPr>
                  <w:t>1 kartą per mėnesį</w:t>
                </w: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CEF28FB" w14:textId="77777777" w:rsidR="003375E6" w:rsidRPr="003375E6" w:rsidRDefault="003375E6" w:rsidP="003375E6">
                <w:pPr>
                  <w:spacing w:after="0" w:line="240" w:lineRule="auto"/>
                  <w:rPr>
                    <w:rFonts w:eastAsia="Calibri"/>
                    <w:noProof/>
                    <w:szCs w:val="24"/>
                  </w:rPr>
                </w:pPr>
                <w:r w:rsidRPr="003375E6">
                  <w:rPr>
                    <w:rFonts w:eastAsia="Calibri"/>
                    <w:noProof/>
                    <w:szCs w:val="24"/>
                  </w:rPr>
                  <w:t>1 kartą per metus</w:t>
                </w: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E03F223" w14:textId="77777777" w:rsidR="003375E6" w:rsidRPr="003375E6" w:rsidRDefault="003375E6" w:rsidP="003375E6">
                <w:pPr>
                  <w:spacing w:after="0" w:line="240" w:lineRule="auto"/>
                  <w:rPr>
                    <w:rFonts w:eastAsia="Calibri"/>
                    <w:noProof/>
                    <w:szCs w:val="24"/>
                  </w:rPr>
                </w:pPr>
                <w:r w:rsidRPr="003375E6">
                  <w:rPr>
                    <w:rFonts w:eastAsia="Calibri"/>
                    <w:noProof/>
                    <w:szCs w:val="24"/>
                  </w:rPr>
                  <w:t>pagal poreikį</w:t>
                </w:r>
              </w:p>
            </w:tc>
          </w:tr>
          <w:tr w:rsidR="003375E6" w:rsidRPr="003375E6" w14:paraId="25B8E1EB" w14:textId="77777777" w:rsidTr="009F5457">
            <w:trPr>
              <w:trHeight w:val="339"/>
            </w:trPr>
            <w:tc>
              <w:tcPr>
                <w:tcW w:w="550" w:type="dxa"/>
                <w:tcBorders>
                  <w:top w:val="single" w:sz="12" w:space="0" w:color="auto"/>
                  <w:left w:val="single" w:sz="12" w:space="0" w:color="auto"/>
                  <w:bottom w:val="single" w:sz="12" w:space="0" w:color="auto"/>
                  <w:right w:val="single" w:sz="12" w:space="0" w:color="auto"/>
                </w:tcBorders>
                <w:shd w:val="clear" w:color="auto" w:fill="auto"/>
                <w:vAlign w:val="center"/>
              </w:tcPr>
              <w:p w14:paraId="166A1165"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6998" w:type="dxa"/>
                <w:tcBorders>
                  <w:top w:val="single" w:sz="12" w:space="0" w:color="auto"/>
                  <w:left w:val="single" w:sz="12" w:space="0" w:color="auto"/>
                  <w:bottom w:val="single" w:sz="12" w:space="0" w:color="auto"/>
                  <w:right w:val="single" w:sz="12" w:space="0" w:color="auto"/>
                </w:tcBorders>
                <w:shd w:val="clear" w:color="auto" w:fill="auto"/>
                <w:vAlign w:val="center"/>
              </w:tcPr>
              <w:p w14:paraId="7E2A03D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2</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2CE23921"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3</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7DB681B9"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4</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5D9B9522"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5</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34B52E2A"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6</w:t>
                </w:r>
              </w:p>
            </w:tc>
          </w:tr>
          <w:tr w:rsidR="003375E6" w:rsidRPr="003375E6" w14:paraId="1659091D" w14:textId="77777777" w:rsidTr="009F5457">
            <w:tc>
              <w:tcPr>
                <w:tcW w:w="550" w:type="dxa"/>
                <w:tcBorders>
                  <w:top w:val="single" w:sz="12" w:space="0" w:color="auto"/>
                </w:tcBorders>
                <w:shd w:val="clear" w:color="auto" w:fill="auto"/>
                <w:vAlign w:val="center"/>
              </w:tcPr>
              <w:p w14:paraId="40BFB3FC"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6998" w:type="dxa"/>
                <w:tcBorders>
                  <w:top w:val="single" w:sz="12" w:space="0" w:color="auto"/>
                </w:tcBorders>
                <w:shd w:val="clear" w:color="auto" w:fill="auto"/>
                <w:vAlign w:val="center"/>
              </w:tcPr>
              <w:p w14:paraId="1568AC8E"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Skiriamas atsakingas kvalifikuotas atestuotas specialistas atsakingas už įmonės objektų šilumos ir karšto vandens priežiūrą</w:t>
                </w:r>
              </w:p>
            </w:tc>
            <w:tc>
              <w:tcPr>
                <w:tcW w:w="551" w:type="dxa"/>
                <w:tcBorders>
                  <w:top w:val="single" w:sz="12" w:space="0" w:color="auto"/>
                </w:tcBorders>
                <w:shd w:val="clear" w:color="auto" w:fill="auto"/>
                <w:vAlign w:val="center"/>
              </w:tcPr>
              <w:p w14:paraId="6BB08D8A"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51" w:type="dxa"/>
                <w:tcBorders>
                  <w:top w:val="single" w:sz="12" w:space="0" w:color="auto"/>
                </w:tcBorders>
                <w:shd w:val="clear" w:color="auto" w:fill="auto"/>
                <w:vAlign w:val="center"/>
              </w:tcPr>
              <w:p w14:paraId="6F32CBAF" w14:textId="77777777" w:rsidR="003375E6" w:rsidRPr="003375E6" w:rsidRDefault="003375E6" w:rsidP="003375E6">
                <w:pPr>
                  <w:spacing w:after="0" w:line="240" w:lineRule="auto"/>
                  <w:jc w:val="center"/>
                  <w:rPr>
                    <w:rFonts w:eastAsia="Calibri"/>
                    <w:noProof/>
                    <w:szCs w:val="24"/>
                  </w:rPr>
                </w:pPr>
              </w:p>
            </w:tc>
            <w:tc>
              <w:tcPr>
                <w:tcW w:w="551" w:type="dxa"/>
                <w:tcBorders>
                  <w:top w:val="single" w:sz="12" w:space="0" w:color="auto"/>
                </w:tcBorders>
                <w:shd w:val="clear" w:color="auto" w:fill="auto"/>
                <w:vAlign w:val="center"/>
              </w:tcPr>
              <w:p w14:paraId="0ABCEFCA" w14:textId="77777777" w:rsidR="003375E6" w:rsidRPr="003375E6" w:rsidRDefault="003375E6" w:rsidP="003375E6">
                <w:pPr>
                  <w:spacing w:after="0" w:line="240" w:lineRule="auto"/>
                  <w:jc w:val="center"/>
                  <w:rPr>
                    <w:rFonts w:eastAsia="Calibri"/>
                    <w:noProof/>
                    <w:szCs w:val="24"/>
                  </w:rPr>
                </w:pPr>
              </w:p>
            </w:tc>
            <w:tc>
              <w:tcPr>
                <w:tcW w:w="551" w:type="dxa"/>
                <w:tcBorders>
                  <w:top w:val="single" w:sz="12" w:space="0" w:color="auto"/>
                </w:tcBorders>
                <w:shd w:val="clear" w:color="auto" w:fill="auto"/>
                <w:vAlign w:val="center"/>
              </w:tcPr>
              <w:p w14:paraId="0D47CB90" w14:textId="77777777" w:rsidR="003375E6" w:rsidRPr="003375E6" w:rsidRDefault="003375E6" w:rsidP="003375E6">
                <w:pPr>
                  <w:spacing w:after="0" w:line="240" w:lineRule="auto"/>
                  <w:jc w:val="center"/>
                  <w:rPr>
                    <w:rFonts w:eastAsia="Calibri"/>
                    <w:noProof/>
                    <w:szCs w:val="24"/>
                  </w:rPr>
                </w:pPr>
              </w:p>
            </w:tc>
          </w:tr>
          <w:tr w:rsidR="003375E6" w:rsidRPr="003375E6" w14:paraId="018852CD" w14:textId="77777777" w:rsidTr="009F5457">
            <w:tc>
              <w:tcPr>
                <w:tcW w:w="550" w:type="dxa"/>
                <w:shd w:val="clear" w:color="auto" w:fill="auto"/>
                <w:vAlign w:val="center"/>
              </w:tcPr>
              <w:p w14:paraId="70BF610B"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2.</w:t>
                </w:r>
              </w:p>
            </w:tc>
            <w:tc>
              <w:tcPr>
                <w:tcW w:w="6998" w:type="dxa"/>
                <w:shd w:val="clear" w:color="auto" w:fill="auto"/>
                <w:vAlign w:val="center"/>
              </w:tcPr>
              <w:p w14:paraId="78FAD615"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Šilumos ūkio žurnalų pildymas</w:t>
                </w:r>
              </w:p>
            </w:tc>
            <w:tc>
              <w:tcPr>
                <w:tcW w:w="551" w:type="dxa"/>
                <w:shd w:val="clear" w:color="auto" w:fill="auto"/>
                <w:vAlign w:val="center"/>
              </w:tcPr>
              <w:p w14:paraId="49F3E3D5"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2C783421"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51" w:type="dxa"/>
                <w:shd w:val="clear" w:color="auto" w:fill="auto"/>
                <w:vAlign w:val="center"/>
              </w:tcPr>
              <w:p w14:paraId="1A748FFC"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04C480A8" w14:textId="77777777" w:rsidR="003375E6" w:rsidRPr="003375E6" w:rsidRDefault="003375E6" w:rsidP="003375E6">
                <w:pPr>
                  <w:spacing w:after="0" w:line="240" w:lineRule="auto"/>
                  <w:jc w:val="center"/>
                  <w:rPr>
                    <w:rFonts w:eastAsia="Calibri"/>
                    <w:noProof/>
                    <w:szCs w:val="24"/>
                  </w:rPr>
                </w:pPr>
              </w:p>
            </w:tc>
          </w:tr>
          <w:tr w:rsidR="003375E6" w:rsidRPr="003375E6" w14:paraId="776CF100" w14:textId="77777777" w:rsidTr="009F5457">
            <w:tc>
              <w:tcPr>
                <w:tcW w:w="550" w:type="dxa"/>
                <w:shd w:val="clear" w:color="auto" w:fill="auto"/>
                <w:vAlign w:val="center"/>
              </w:tcPr>
              <w:p w14:paraId="65DD249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3.</w:t>
                </w:r>
              </w:p>
            </w:tc>
            <w:tc>
              <w:tcPr>
                <w:tcW w:w="6998" w:type="dxa"/>
                <w:shd w:val="clear" w:color="auto" w:fill="auto"/>
                <w:vAlign w:val="center"/>
              </w:tcPr>
              <w:p w14:paraId="6FD09AF4"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Pirkėjo bendradarbiavimas, komunikavimas, atstovavimas valstybinėse ir kitose įstaigose/įmonėse/agentūrose, susijusiosiose su tinkamų ir kokybiškų karšto vandens, šilumos ir dujų ūkio, vandens ir nuotekų šalinimo sistemų gedimų šalinimo, avarijų likvidavimo metu ar po jų.</w:t>
                </w:r>
              </w:p>
            </w:tc>
            <w:tc>
              <w:tcPr>
                <w:tcW w:w="551" w:type="dxa"/>
                <w:shd w:val="clear" w:color="auto" w:fill="auto"/>
                <w:vAlign w:val="center"/>
              </w:tcPr>
              <w:p w14:paraId="30D56480"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057D3EAC"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30D9FA7E"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356B7B7B"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r w:rsidR="003375E6" w:rsidRPr="003375E6" w14:paraId="339BBDE3" w14:textId="77777777" w:rsidTr="009F5457">
            <w:tc>
              <w:tcPr>
                <w:tcW w:w="550" w:type="dxa"/>
                <w:shd w:val="clear" w:color="auto" w:fill="auto"/>
                <w:vAlign w:val="center"/>
              </w:tcPr>
              <w:p w14:paraId="29668C9B"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4.</w:t>
                </w:r>
              </w:p>
            </w:tc>
            <w:tc>
              <w:tcPr>
                <w:tcW w:w="6998" w:type="dxa"/>
                <w:shd w:val="clear" w:color="auto" w:fill="auto"/>
                <w:vAlign w:val="center"/>
              </w:tcPr>
              <w:p w14:paraId="5E2CD6AC"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Šilumos mazgų paruošimas šildymo sezonui ir paleidimas</w:t>
                </w:r>
              </w:p>
            </w:tc>
            <w:tc>
              <w:tcPr>
                <w:tcW w:w="551" w:type="dxa"/>
                <w:shd w:val="clear" w:color="auto" w:fill="auto"/>
                <w:vAlign w:val="center"/>
              </w:tcPr>
              <w:p w14:paraId="79345F72"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693E85E2"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1EA3177B"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51" w:type="dxa"/>
                <w:shd w:val="clear" w:color="auto" w:fill="auto"/>
                <w:vAlign w:val="center"/>
              </w:tcPr>
              <w:p w14:paraId="71C87E21" w14:textId="77777777" w:rsidR="003375E6" w:rsidRPr="003375E6" w:rsidRDefault="003375E6" w:rsidP="003375E6">
                <w:pPr>
                  <w:spacing w:after="0" w:line="240" w:lineRule="auto"/>
                  <w:jc w:val="center"/>
                  <w:rPr>
                    <w:rFonts w:eastAsia="Calibri"/>
                    <w:noProof/>
                    <w:szCs w:val="24"/>
                  </w:rPr>
                </w:pPr>
              </w:p>
            </w:tc>
          </w:tr>
          <w:tr w:rsidR="003375E6" w:rsidRPr="003375E6" w14:paraId="69577DAD" w14:textId="77777777" w:rsidTr="009F5457">
            <w:tc>
              <w:tcPr>
                <w:tcW w:w="550" w:type="dxa"/>
                <w:shd w:val="clear" w:color="auto" w:fill="auto"/>
                <w:vAlign w:val="center"/>
              </w:tcPr>
              <w:p w14:paraId="78D077B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5.</w:t>
                </w:r>
              </w:p>
            </w:tc>
            <w:tc>
              <w:tcPr>
                <w:tcW w:w="6998" w:type="dxa"/>
                <w:shd w:val="clear" w:color="auto" w:fill="auto"/>
                <w:vAlign w:val="center"/>
              </w:tcPr>
              <w:p w14:paraId="708DA7E8"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Šilumos mazgų stabdymas</w:t>
                </w:r>
              </w:p>
            </w:tc>
            <w:tc>
              <w:tcPr>
                <w:tcW w:w="551" w:type="dxa"/>
                <w:shd w:val="clear" w:color="auto" w:fill="auto"/>
                <w:vAlign w:val="center"/>
              </w:tcPr>
              <w:p w14:paraId="056F5603"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1B4365C4"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03A3DE4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51" w:type="dxa"/>
                <w:shd w:val="clear" w:color="auto" w:fill="auto"/>
                <w:vAlign w:val="center"/>
              </w:tcPr>
              <w:p w14:paraId="40932DF9" w14:textId="77777777" w:rsidR="003375E6" w:rsidRPr="003375E6" w:rsidRDefault="003375E6" w:rsidP="003375E6">
                <w:pPr>
                  <w:spacing w:after="0" w:line="240" w:lineRule="auto"/>
                  <w:jc w:val="center"/>
                  <w:rPr>
                    <w:rFonts w:eastAsia="Calibri"/>
                    <w:noProof/>
                    <w:szCs w:val="24"/>
                  </w:rPr>
                </w:pPr>
              </w:p>
            </w:tc>
          </w:tr>
          <w:tr w:rsidR="003375E6" w:rsidRPr="003375E6" w14:paraId="540ABD8E" w14:textId="77777777" w:rsidTr="009F5457">
            <w:tc>
              <w:tcPr>
                <w:tcW w:w="550" w:type="dxa"/>
                <w:shd w:val="clear" w:color="auto" w:fill="auto"/>
                <w:vAlign w:val="center"/>
              </w:tcPr>
              <w:p w14:paraId="5C7D35FB"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6.</w:t>
                </w:r>
              </w:p>
            </w:tc>
            <w:tc>
              <w:tcPr>
                <w:tcW w:w="6998" w:type="dxa"/>
                <w:shd w:val="clear" w:color="auto" w:fill="auto"/>
                <w:vAlign w:val="center"/>
              </w:tcPr>
              <w:p w14:paraId="4A8CB9BF"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Operatyvus kreipimasis į kitas įmones dėl šilumos tinklų avarijų ir gedimų šalinimo ir kt.</w:t>
                </w:r>
              </w:p>
            </w:tc>
            <w:tc>
              <w:tcPr>
                <w:tcW w:w="551" w:type="dxa"/>
                <w:shd w:val="clear" w:color="auto" w:fill="auto"/>
                <w:vAlign w:val="center"/>
              </w:tcPr>
              <w:p w14:paraId="13BEACE1"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14FAFB13"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7B7EB861"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47744F15"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r w:rsidR="003375E6" w:rsidRPr="003375E6" w14:paraId="533A3BC2" w14:textId="77777777" w:rsidTr="009F5457">
            <w:tc>
              <w:tcPr>
                <w:tcW w:w="550" w:type="dxa"/>
                <w:shd w:val="clear" w:color="auto" w:fill="auto"/>
                <w:vAlign w:val="center"/>
              </w:tcPr>
              <w:p w14:paraId="3B16E42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7.</w:t>
                </w:r>
              </w:p>
            </w:tc>
            <w:tc>
              <w:tcPr>
                <w:tcW w:w="6998" w:type="dxa"/>
                <w:shd w:val="clear" w:color="auto" w:fill="auto"/>
                <w:vAlign w:val="center"/>
              </w:tcPr>
              <w:p w14:paraId="783A7CE8"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Sąmatų papildomiems ir/ar rekonstrukcijos darbams atlikti ruošimas bei pateikimas Užsakovui;</w:t>
                </w:r>
              </w:p>
            </w:tc>
            <w:tc>
              <w:tcPr>
                <w:tcW w:w="551" w:type="dxa"/>
                <w:shd w:val="clear" w:color="auto" w:fill="auto"/>
                <w:vAlign w:val="center"/>
              </w:tcPr>
              <w:p w14:paraId="76D6D5F3"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2ADACD48"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2701FC54" w14:textId="77777777" w:rsidR="003375E6" w:rsidRPr="003375E6" w:rsidRDefault="003375E6" w:rsidP="003375E6">
                <w:pPr>
                  <w:spacing w:after="0" w:line="240" w:lineRule="auto"/>
                  <w:jc w:val="center"/>
                  <w:rPr>
                    <w:rFonts w:eastAsia="Calibri"/>
                    <w:noProof/>
                    <w:szCs w:val="24"/>
                  </w:rPr>
                </w:pPr>
              </w:p>
            </w:tc>
            <w:tc>
              <w:tcPr>
                <w:tcW w:w="551" w:type="dxa"/>
                <w:shd w:val="clear" w:color="auto" w:fill="auto"/>
                <w:vAlign w:val="center"/>
              </w:tcPr>
              <w:p w14:paraId="1239ECB3"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bl>
        <w:p w14:paraId="7C136C2C" w14:textId="77777777" w:rsidR="003375E6" w:rsidRPr="003375E6" w:rsidRDefault="003375E6" w:rsidP="003375E6">
          <w:pPr>
            <w:spacing w:after="0" w:line="260" w:lineRule="atLeast"/>
            <w:ind w:left="360"/>
            <w:contextualSpacing/>
            <w:rPr>
              <w:rFonts w:eastAsia="Calibri"/>
              <w:noProof/>
              <w:szCs w:val="24"/>
            </w:rPr>
          </w:pPr>
        </w:p>
        <w:p w14:paraId="1029C701" w14:textId="77777777" w:rsidR="003375E6" w:rsidRPr="003375E6" w:rsidRDefault="003375E6" w:rsidP="003375E6">
          <w:pPr>
            <w:numPr>
              <w:ilvl w:val="2"/>
              <w:numId w:val="53"/>
            </w:numPr>
            <w:spacing w:after="0" w:line="240" w:lineRule="auto"/>
            <w:ind w:left="142" w:firstLine="425"/>
            <w:contextualSpacing/>
            <w:jc w:val="both"/>
            <w:rPr>
              <w:rFonts w:eastAsia="Calibri"/>
              <w:noProof/>
              <w:szCs w:val="24"/>
            </w:rPr>
          </w:pPr>
          <w:r w:rsidRPr="003375E6">
            <w:rPr>
              <w:rFonts w:eastAsia="Calibri"/>
              <w:noProof/>
              <w:szCs w:val="24"/>
            </w:rPr>
            <w:t>Preliminarūs karšto vandens, šilumos ir dujų ūkio sistemų avariniai atvejai nurodyti techninių specifikacijų 3.6. lentelėje, reagavimo laikas – pagal 3.13. punkto reikalavimus.</w:t>
          </w:r>
        </w:p>
        <w:p w14:paraId="2DC41DF2" w14:textId="77777777" w:rsidR="003375E6" w:rsidRPr="003375E6" w:rsidRDefault="003375E6" w:rsidP="003375E6">
          <w:pPr>
            <w:spacing w:after="0" w:line="240" w:lineRule="auto"/>
            <w:jc w:val="both"/>
            <w:rPr>
              <w:rFonts w:eastAsia="Calibri"/>
              <w:noProof/>
              <w:szCs w:val="24"/>
              <w:lang w:eastAsia="lt-LT"/>
            </w:rPr>
          </w:pPr>
        </w:p>
        <w:p w14:paraId="57BDA9AD" w14:textId="77777777" w:rsidR="003375E6" w:rsidRPr="003375E6" w:rsidRDefault="003375E6" w:rsidP="003375E6">
          <w:pPr>
            <w:spacing w:after="0" w:line="240" w:lineRule="auto"/>
            <w:jc w:val="right"/>
            <w:rPr>
              <w:rFonts w:eastAsia="Calibri"/>
              <w:noProof/>
              <w:szCs w:val="24"/>
            </w:rPr>
          </w:pPr>
          <w:r w:rsidRPr="003375E6">
            <w:rPr>
              <w:rFonts w:eastAsia="Calibri"/>
              <w:noProof/>
              <w:szCs w:val="24"/>
            </w:rPr>
            <w:lastRenderedPageBreak/>
            <w:t xml:space="preserve">3.6 lentelė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6"/>
            <w:gridCol w:w="4813"/>
            <w:gridCol w:w="4266"/>
          </w:tblGrid>
          <w:tr w:rsidR="003375E6" w:rsidRPr="003375E6" w14:paraId="6361E8A7" w14:textId="77777777" w:rsidTr="009F5457">
            <w:trPr>
              <w:trHeight w:val="473"/>
            </w:trPr>
            <w:tc>
              <w:tcPr>
                <w:tcW w:w="702" w:type="dxa"/>
                <w:gridSpan w:val="2"/>
                <w:vAlign w:val="center"/>
              </w:tcPr>
              <w:p w14:paraId="222326BE"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Eil. Nr.</w:t>
                </w:r>
              </w:p>
            </w:tc>
            <w:tc>
              <w:tcPr>
                <w:tcW w:w="4813" w:type="dxa"/>
                <w:vAlign w:val="center"/>
              </w:tcPr>
              <w:p w14:paraId="39921925"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Problemos aprašymas</w:t>
                </w:r>
              </w:p>
            </w:tc>
            <w:tc>
              <w:tcPr>
                <w:tcW w:w="4266" w:type="dxa"/>
                <w:vAlign w:val="center"/>
              </w:tcPr>
              <w:p w14:paraId="34DB7D4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Problemos pavadinimas</w:t>
                </w:r>
              </w:p>
            </w:tc>
          </w:tr>
          <w:tr w:rsidR="003375E6" w:rsidRPr="003375E6" w14:paraId="2F437DEC" w14:textId="77777777" w:rsidTr="009F5457">
            <w:trPr>
              <w:trHeight w:val="227"/>
            </w:trPr>
            <w:tc>
              <w:tcPr>
                <w:tcW w:w="696" w:type="dxa"/>
                <w:vAlign w:val="center"/>
              </w:tcPr>
              <w:p w14:paraId="3E27430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4819" w:type="dxa"/>
                <w:gridSpan w:val="2"/>
                <w:vAlign w:val="center"/>
              </w:tcPr>
              <w:p w14:paraId="0343671F"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Vamzdyno įtrūkimas išorėje</w:t>
                </w:r>
              </w:p>
            </w:tc>
            <w:tc>
              <w:tcPr>
                <w:tcW w:w="4266" w:type="dxa"/>
                <w:vAlign w:val="bottom"/>
              </w:tcPr>
              <w:p w14:paraId="4BD7C23D" w14:textId="77777777" w:rsidR="003375E6" w:rsidRPr="003375E6" w:rsidRDefault="003375E6" w:rsidP="003375E6">
                <w:pPr>
                  <w:spacing w:after="0" w:line="240" w:lineRule="auto"/>
                  <w:rPr>
                    <w:rFonts w:eastAsia="Calibri"/>
                    <w:noProof/>
                    <w:szCs w:val="24"/>
                  </w:rPr>
                </w:pPr>
                <w:r w:rsidRPr="003375E6">
                  <w:rPr>
                    <w:rFonts w:eastAsia="Calibri"/>
                    <w:noProof/>
                    <w:szCs w:val="24"/>
                  </w:rPr>
                  <w:t>Šilumnešio tekėjimas išorėje</w:t>
                </w:r>
              </w:p>
            </w:tc>
          </w:tr>
          <w:tr w:rsidR="003375E6" w:rsidRPr="003375E6" w14:paraId="5BD7EB19" w14:textId="77777777" w:rsidTr="009F5457">
            <w:trPr>
              <w:trHeight w:val="227"/>
            </w:trPr>
            <w:tc>
              <w:tcPr>
                <w:tcW w:w="696" w:type="dxa"/>
                <w:vAlign w:val="center"/>
              </w:tcPr>
              <w:p w14:paraId="4B429675"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2.</w:t>
                </w:r>
              </w:p>
            </w:tc>
            <w:tc>
              <w:tcPr>
                <w:tcW w:w="4819" w:type="dxa"/>
                <w:gridSpan w:val="2"/>
                <w:vAlign w:val="center"/>
              </w:tcPr>
              <w:p w14:paraId="5492EA88"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Nuotėkis iš atvirai paklotų arba sienose, perdangose, bei pogrindiniuose kanaluose esančių šildymo ir karšto vandens tiekimo vamzdžių ir armatūros</w:t>
                </w:r>
              </w:p>
            </w:tc>
            <w:tc>
              <w:tcPr>
                <w:tcW w:w="4266" w:type="dxa"/>
                <w:vAlign w:val="center"/>
              </w:tcPr>
              <w:p w14:paraId="233C500E" w14:textId="77777777" w:rsidR="003375E6" w:rsidRPr="003375E6" w:rsidRDefault="003375E6" w:rsidP="003375E6">
                <w:pPr>
                  <w:spacing w:after="0" w:line="240" w:lineRule="auto"/>
                  <w:rPr>
                    <w:rFonts w:eastAsia="Calibri"/>
                    <w:noProof/>
                    <w:szCs w:val="24"/>
                  </w:rPr>
                </w:pPr>
                <w:r w:rsidRPr="003375E6">
                  <w:rPr>
                    <w:rFonts w:eastAsia="Calibri"/>
                    <w:noProof/>
                    <w:szCs w:val="24"/>
                  </w:rPr>
                  <w:t>Šilumnešio nuotekis patalpoje</w:t>
                </w:r>
              </w:p>
            </w:tc>
          </w:tr>
          <w:tr w:rsidR="003375E6" w:rsidRPr="003375E6" w14:paraId="553085D8" w14:textId="77777777" w:rsidTr="009F5457">
            <w:trPr>
              <w:trHeight w:val="227"/>
            </w:trPr>
            <w:tc>
              <w:tcPr>
                <w:tcW w:w="696" w:type="dxa"/>
                <w:vAlign w:val="center"/>
              </w:tcPr>
              <w:p w14:paraId="0562F8E6"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3.</w:t>
                </w:r>
              </w:p>
            </w:tc>
            <w:tc>
              <w:tcPr>
                <w:tcW w:w="4819" w:type="dxa"/>
                <w:gridSpan w:val="2"/>
                <w:vAlign w:val="center"/>
              </w:tcPr>
              <w:p w14:paraId="40F348BA"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Nuotėkis iš radiatoriaus</w:t>
                </w:r>
              </w:p>
            </w:tc>
            <w:tc>
              <w:tcPr>
                <w:tcW w:w="4266" w:type="dxa"/>
                <w:vAlign w:val="center"/>
              </w:tcPr>
              <w:p w14:paraId="5039D1C0" w14:textId="77777777" w:rsidR="003375E6" w:rsidRPr="003375E6" w:rsidRDefault="003375E6" w:rsidP="003375E6">
                <w:pPr>
                  <w:spacing w:after="0" w:line="240" w:lineRule="auto"/>
                  <w:rPr>
                    <w:rFonts w:eastAsia="Calibri"/>
                    <w:noProof/>
                    <w:szCs w:val="24"/>
                  </w:rPr>
                </w:pPr>
                <w:r w:rsidRPr="003375E6">
                  <w:rPr>
                    <w:rFonts w:eastAsia="Calibri"/>
                    <w:noProof/>
                    <w:szCs w:val="24"/>
                  </w:rPr>
                  <w:t>Nuotėkis iš radiatoriaus patalpoje</w:t>
                </w:r>
              </w:p>
            </w:tc>
          </w:tr>
          <w:tr w:rsidR="003375E6" w:rsidRPr="003375E6" w14:paraId="675C1FC3" w14:textId="77777777" w:rsidTr="009F5457">
            <w:trPr>
              <w:trHeight w:val="227"/>
            </w:trPr>
            <w:tc>
              <w:tcPr>
                <w:tcW w:w="696" w:type="dxa"/>
                <w:vAlign w:val="center"/>
              </w:tcPr>
              <w:p w14:paraId="418B9A2B"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4.</w:t>
                </w:r>
              </w:p>
            </w:tc>
            <w:tc>
              <w:tcPr>
                <w:tcW w:w="4819" w:type="dxa"/>
                <w:gridSpan w:val="2"/>
                <w:vAlign w:val="center"/>
              </w:tcPr>
              <w:p w14:paraId="23A63046"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 xml:space="preserve">Elektroninio valdymo bloko gedimas </w:t>
                </w:r>
              </w:p>
            </w:tc>
            <w:tc>
              <w:tcPr>
                <w:tcW w:w="4266" w:type="dxa"/>
                <w:vAlign w:val="center"/>
              </w:tcPr>
              <w:p w14:paraId="3996C04D" w14:textId="77777777" w:rsidR="003375E6" w:rsidRPr="003375E6" w:rsidRDefault="003375E6" w:rsidP="003375E6">
                <w:pPr>
                  <w:spacing w:after="0" w:line="240" w:lineRule="auto"/>
                  <w:rPr>
                    <w:rFonts w:eastAsia="Calibri"/>
                    <w:noProof/>
                    <w:szCs w:val="24"/>
                  </w:rPr>
                </w:pPr>
                <w:r w:rsidRPr="003375E6">
                  <w:rPr>
                    <w:rFonts w:eastAsia="Calibri"/>
                    <w:noProof/>
                    <w:szCs w:val="24"/>
                  </w:rPr>
                  <w:t>Šilumimio mazgo valdiklio gedimas</w:t>
                </w:r>
              </w:p>
            </w:tc>
          </w:tr>
          <w:tr w:rsidR="003375E6" w:rsidRPr="003375E6" w14:paraId="1108CD96" w14:textId="77777777" w:rsidTr="009F5457">
            <w:trPr>
              <w:trHeight w:val="227"/>
            </w:trPr>
            <w:tc>
              <w:tcPr>
                <w:tcW w:w="696" w:type="dxa"/>
                <w:vAlign w:val="center"/>
              </w:tcPr>
              <w:p w14:paraId="543B7B3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5.</w:t>
                </w:r>
              </w:p>
            </w:tc>
            <w:tc>
              <w:tcPr>
                <w:tcW w:w="4819" w:type="dxa"/>
                <w:gridSpan w:val="2"/>
                <w:vAlign w:val="center"/>
              </w:tcPr>
              <w:p w14:paraId="08F2E518"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Cirkuliacinio siurblio gedimas</w:t>
                </w:r>
              </w:p>
            </w:tc>
            <w:tc>
              <w:tcPr>
                <w:tcW w:w="4266" w:type="dxa"/>
                <w:vAlign w:val="center"/>
              </w:tcPr>
              <w:p w14:paraId="694B83B6" w14:textId="77777777" w:rsidR="003375E6" w:rsidRPr="003375E6" w:rsidRDefault="003375E6" w:rsidP="003375E6">
                <w:pPr>
                  <w:spacing w:after="0" w:line="240" w:lineRule="auto"/>
                  <w:rPr>
                    <w:rFonts w:eastAsia="Calibri"/>
                    <w:noProof/>
                    <w:szCs w:val="24"/>
                  </w:rPr>
                </w:pPr>
                <w:r w:rsidRPr="003375E6">
                  <w:rPr>
                    <w:rFonts w:eastAsia="Calibri"/>
                    <w:noProof/>
                    <w:szCs w:val="24"/>
                  </w:rPr>
                  <w:t>Siurblio gedimas</w:t>
                </w:r>
              </w:p>
            </w:tc>
          </w:tr>
          <w:tr w:rsidR="003375E6" w:rsidRPr="003375E6" w14:paraId="2CEC5128"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19C3BF9F"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6.</w:t>
                </w:r>
              </w:p>
            </w:tc>
            <w:tc>
              <w:tcPr>
                <w:tcW w:w="4819" w:type="dxa"/>
                <w:gridSpan w:val="2"/>
                <w:tcBorders>
                  <w:top w:val="single" w:sz="4" w:space="0" w:color="auto"/>
                  <w:left w:val="single" w:sz="4" w:space="0" w:color="auto"/>
                  <w:bottom w:val="single" w:sz="4" w:space="0" w:color="auto"/>
                  <w:right w:val="single" w:sz="4" w:space="0" w:color="auto"/>
                </w:tcBorders>
              </w:tcPr>
              <w:p w14:paraId="059AFF39"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Nėra šilumos</w:t>
                </w:r>
              </w:p>
            </w:tc>
            <w:tc>
              <w:tcPr>
                <w:tcW w:w="4266" w:type="dxa"/>
                <w:tcBorders>
                  <w:top w:val="single" w:sz="4" w:space="0" w:color="auto"/>
                  <w:left w:val="single" w:sz="4" w:space="0" w:color="auto"/>
                  <w:bottom w:val="single" w:sz="4" w:space="0" w:color="auto"/>
                  <w:right w:val="single" w:sz="4" w:space="0" w:color="auto"/>
                </w:tcBorders>
                <w:vAlign w:val="center"/>
              </w:tcPr>
              <w:p w14:paraId="263DD39F"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Šildymo sistema</w:t>
                </w:r>
              </w:p>
            </w:tc>
          </w:tr>
          <w:tr w:rsidR="003375E6" w:rsidRPr="003375E6" w14:paraId="02A8AEEB"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00F22F92"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7.</w:t>
                </w:r>
              </w:p>
            </w:tc>
            <w:tc>
              <w:tcPr>
                <w:tcW w:w="4819" w:type="dxa"/>
                <w:gridSpan w:val="2"/>
                <w:tcBorders>
                  <w:top w:val="single" w:sz="4" w:space="0" w:color="auto"/>
                  <w:left w:val="single" w:sz="4" w:space="0" w:color="auto"/>
                  <w:bottom w:val="single" w:sz="4" w:space="0" w:color="auto"/>
                  <w:right w:val="single" w:sz="4" w:space="0" w:color="auto"/>
                </w:tcBorders>
              </w:tcPr>
              <w:p w14:paraId="6617A4D1"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Nėra karšto vandens</w:t>
                </w:r>
              </w:p>
            </w:tc>
            <w:tc>
              <w:tcPr>
                <w:tcW w:w="4266" w:type="dxa"/>
                <w:tcBorders>
                  <w:top w:val="single" w:sz="4" w:space="0" w:color="auto"/>
                  <w:left w:val="single" w:sz="4" w:space="0" w:color="auto"/>
                  <w:bottom w:val="single" w:sz="4" w:space="0" w:color="auto"/>
                  <w:right w:val="single" w:sz="4" w:space="0" w:color="auto"/>
                </w:tcBorders>
                <w:vAlign w:val="center"/>
              </w:tcPr>
              <w:p w14:paraId="341AC948"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Šildymo sistema</w:t>
                </w:r>
              </w:p>
            </w:tc>
          </w:tr>
          <w:tr w:rsidR="003375E6" w:rsidRPr="003375E6" w14:paraId="3E79CE54"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1C4B261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8.</w:t>
                </w:r>
              </w:p>
            </w:tc>
            <w:tc>
              <w:tcPr>
                <w:tcW w:w="4819" w:type="dxa"/>
                <w:gridSpan w:val="2"/>
                <w:tcBorders>
                  <w:top w:val="single" w:sz="4" w:space="0" w:color="auto"/>
                  <w:left w:val="single" w:sz="4" w:space="0" w:color="auto"/>
                  <w:bottom w:val="single" w:sz="4" w:space="0" w:color="auto"/>
                  <w:right w:val="single" w:sz="4" w:space="0" w:color="auto"/>
                </w:tcBorders>
              </w:tcPr>
              <w:p w14:paraId="0A012D75"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Iš šildymo įrenginio ar vamzdynų bėga vanduo</w:t>
                </w:r>
              </w:p>
            </w:tc>
            <w:tc>
              <w:tcPr>
                <w:tcW w:w="4266" w:type="dxa"/>
                <w:tcBorders>
                  <w:top w:val="single" w:sz="4" w:space="0" w:color="auto"/>
                  <w:left w:val="single" w:sz="4" w:space="0" w:color="auto"/>
                  <w:bottom w:val="single" w:sz="4" w:space="0" w:color="auto"/>
                  <w:right w:val="single" w:sz="4" w:space="0" w:color="auto"/>
                </w:tcBorders>
                <w:vAlign w:val="center"/>
              </w:tcPr>
              <w:p w14:paraId="6A39979A"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Šildymo sistema</w:t>
                </w:r>
              </w:p>
            </w:tc>
          </w:tr>
          <w:tr w:rsidR="003375E6" w:rsidRPr="003375E6" w14:paraId="61A85B19"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61ED4F1F"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9.</w:t>
                </w:r>
              </w:p>
            </w:tc>
            <w:tc>
              <w:tcPr>
                <w:tcW w:w="4819" w:type="dxa"/>
                <w:gridSpan w:val="2"/>
                <w:tcBorders>
                  <w:top w:val="single" w:sz="4" w:space="0" w:color="auto"/>
                  <w:left w:val="single" w:sz="4" w:space="0" w:color="auto"/>
                  <w:bottom w:val="single" w:sz="4" w:space="0" w:color="auto"/>
                  <w:right w:val="single" w:sz="4" w:space="0" w:color="auto"/>
                </w:tcBorders>
              </w:tcPr>
              <w:p w14:paraId="68013399"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Patalpose, objekte per aukšta temperatūra, perkaitinama</w:t>
                </w:r>
              </w:p>
            </w:tc>
            <w:tc>
              <w:tcPr>
                <w:tcW w:w="4266" w:type="dxa"/>
                <w:tcBorders>
                  <w:top w:val="single" w:sz="4" w:space="0" w:color="auto"/>
                  <w:left w:val="single" w:sz="4" w:space="0" w:color="auto"/>
                  <w:bottom w:val="single" w:sz="4" w:space="0" w:color="auto"/>
                  <w:right w:val="single" w:sz="4" w:space="0" w:color="auto"/>
                </w:tcBorders>
                <w:vAlign w:val="center"/>
              </w:tcPr>
              <w:p w14:paraId="11255E89"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Šildymo sistema</w:t>
                </w:r>
              </w:p>
            </w:tc>
          </w:tr>
          <w:tr w:rsidR="003375E6" w:rsidRPr="003375E6" w14:paraId="29C70FE0"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12BBCA2B"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10.</w:t>
                </w:r>
              </w:p>
            </w:tc>
            <w:tc>
              <w:tcPr>
                <w:tcW w:w="4819" w:type="dxa"/>
                <w:gridSpan w:val="2"/>
                <w:tcBorders>
                  <w:top w:val="single" w:sz="4" w:space="0" w:color="auto"/>
                  <w:left w:val="single" w:sz="4" w:space="0" w:color="auto"/>
                  <w:bottom w:val="single" w:sz="4" w:space="0" w:color="auto"/>
                  <w:right w:val="single" w:sz="4" w:space="0" w:color="auto"/>
                </w:tcBorders>
              </w:tcPr>
              <w:p w14:paraId="49477F4E"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 xml:space="preserve">Jaučiasi dujų kvapas, nuotėkis </w:t>
                </w:r>
              </w:p>
            </w:tc>
            <w:tc>
              <w:tcPr>
                <w:tcW w:w="4266" w:type="dxa"/>
                <w:tcBorders>
                  <w:top w:val="single" w:sz="4" w:space="0" w:color="auto"/>
                  <w:left w:val="single" w:sz="4" w:space="0" w:color="auto"/>
                  <w:bottom w:val="single" w:sz="4" w:space="0" w:color="auto"/>
                  <w:right w:val="single" w:sz="4" w:space="0" w:color="auto"/>
                </w:tcBorders>
                <w:vAlign w:val="center"/>
              </w:tcPr>
              <w:p w14:paraId="56EBA934"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Dujų sistema</w:t>
                </w:r>
              </w:p>
            </w:tc>
          </w:tr>
          <w:tr w:rsidR="003375E6" w:rsidRPr="003375E6" w14:paraId="0D2279A0" w14:textId="77777777" w:rsidTr="009F5457">
            <w:trPr>
              <w:trHeight w:val="56"/>
            </w:trPr>
            <w:tc>
              <w:tcPr>
                <w:tcW w:w="696" w:type="dxa"/>
                <w:tcBorders>
                  <w:top w:val="single" w:sz="4" w:space="0" w:color="auto"/>
                  <w:left w:val="single" w:sz="4" w:space="0" w:color="auto"/>
                  <w:bottom w:val="single" w:sz="4" w:space="0" w:color="auto"/>
                  <w:right w:val="single" w:sz="4" w:space="0" w:color="auto"/>
                </w:tcBorders>
                <w:vAlign w:val="center"/>
              </w:tcPr>
              <w:p w14:paraId="54B8D20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11.</w:t>
                </w:r>
              </w:p>
            </w:tc>
            <w:tc>
              <w:tcPr>
                <w:tcW w:w="4819" w:type="dxa"/>
                <w:gridSpan w:val="2"/>
                <w:tcBorders>
                  <w:top w:val="single" w:sz="4" w:space="0" w:color="auto"/>
                  <w:left w:val="single" w:sz="4" w:space="0" w:color="auto"/>
                  <w:bottom w:val="single" w:sz="4" w:space="0" w:color="auto"/>
                  <w:right w:val="single" w:sz="4" w:space="0" w:color="auto"/>
                </w:tcBorders>
              </w:tcPr>
              <w:p w14:paraId="515D2ABB"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 xml:space="preserve">Neveikia dujiniai įrenginiai </w:t>
                </w:r>
              </w:p>
            </w:tc>
            <w:tc>
              <w:tcPr>
                <w:tcW w:w="4266" w:type="dxa"/>
                <w:tcBorders>
                  <w:top w:val="single" w:sz="4" w:space="0" w:color="auto"/>
                  <w:left w:val="single" w:sz="4" w:space="0" w:color="auto"/>
                  <w:bottom w:val="single" w:sz="4" w:space="0" w:color="auto"/>
                  <w:right w:val="single" w:sz="4" w:space="0" w:color="auto"/>
                </w:tcBorders>
                <w:vAlign w:val="center"/>
              </w:tcPr>
              <w:p w14:paraId="7E3D34E0"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Dujų sistema</w:t>
                </w:r>
              </w:p>
            </w:tc>
          </w:tr>
          <w:tr w:rsidR="003375E6" w:rsidRPr="003375E6" w14:paraId="7C7E96BA"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7EA0B986"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12.</w:t>
                </w:r>
              </w:p>
            </w:tc>
            <w:tc>
              <w:tcPr>
                <w:tcW w:w="4819" w:type="dxa"/>
                <w:gridSpan w:val="2"/>
                <w:tcBorders>
                  <w:top w:val="single" w:sz="4" w:space="0" w:color="auto"/>
                  <w:left w:val="single" w:sz="4" w:space="0" w:color="auto"/>
                  <w:bottom w:val="single" w:sz="4" w:space="0" w:color="auto"/>
                  <w:right w:val="single" w:sz="4" w:space="0" w:color="auto"/>
                </w:tcBorders>
              </w:tcPr>
              <w:p w14:paraId="76FA580A"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 xml:space="preserve">Dingo dujos </w:t>
                </w:r>
              </w:p>
            </w:tc>
            <w:tc>
              <w:tcPr>
                <w:tcW w:w="4266" w:type="dxa"/>
                <w:tcBorders>
                  <w:top w:val="single" w:sz="4" w:space="0" w:color="auto"/>
                  <w:left w:val="single" w:sz="4" w:space="0" w:color="auto"/>
                  <w:bottom w:val="single" w:sz="4" w:space="0" w:color="auto"/>
                  <w:right w:val="single" w:sz="4" w:space="0" w:color="auto"/>
                </w:tcBorders>
                <w:vAlign w:val="center"/>
              </w:tcPr>
              <w:p w14:paraId="7D107C54"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Dujų sistema</w:t>
                </w:r>
              </w:p>
            </w:tc>
          </w:tr>
          <w:tr w:rsidR="003375E6" w:rsidRPr="003375E6" w14:paraId="773B4DF8"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1F695349"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13.</w:t>
                </w:r>
              </w:p>
            </w:tc>
            <w:tc>
              <w:tcPr>
                <w:tcW w:w="4819" w:type="dxa"/>
                <w:gridSpan w:val="2"/>
                <w:tcBorders>
                  <w:top w:val="single" w:sz="4" w:space="0" w:color="auto"/>
                  <w:left w:val="single" w:sz="4" w:space="0" w:color="auto"/>
                  <w:bottom w:val="single" w:sz="4" w:space="0" w:color="auto"/>
                  <w:right w:val="single" w:sz="4" w:space="0" w:color="auto"/>
                </w:tcBorders>
              </w:tcPr>
              <w:p w14:paraId="26ACD8C9"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 xml:space="preserve">Įrenginio avariniai aliarmai </w:t>
                </w:r>
              </w:p>
            </w:tc>
            <w:tc>
              <w:tcPr>
                <w:tcW w:w="4266" w:type="dxa"/>
                <w:tcBorders>
                  <w:top w:val="single" w:sz="4" w:space="0" w:color="auto"/>
                  <w:left w:val="single" w:sz="4" w:space="0" w:color="auto"/>
                  <w:bottom w:val="single" w:sz="4" w:space="0" w:color="auto"/>
                  <w:right w:val="single" w:sz="4" w:space="0" w:color="auto"/>
                </w:tcBorders>
                <w:vAlign w:val="center"/>
              </w:tcPr>
              <w:p w14:paraId="50055283"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Dujų sistema</w:t>
                </w:r>
              </w:p>
            </w:tc>
          </w:tr>
          <w:tr w:rsidR="003375E6" w:rsidRPr="003375E6" w14:paraId="79072791"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392B0FE4"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14.</w:t>
                </w:r>
              </w:p>
            </w:tc>
            <w:tc>
              <w:tcPr>
                <w:tcW w:w="4819" w:type="dxa"/>
                <w:gridSpan w:val="2"/>
                <w:tcBorders>
                  <w:top w:val="single" w:sz="4" w:space="0" w:color="auto"/>
                  <w:left w:val="single" w:sz="4" w:space="0" w:color="auto"/>
                  <w:bottom w:val="single" w:sz="4" w:space="0" w:color="auto"/>
                  <w:right w:val="single" w:sz="4" w:space="0" w:color="auto"/>
                </w:tcBorders>
              </w:tcPr>
              <w:p w14:paraId="440D6DC7"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Neveikia kieto kuro deginimo įrenginiai</w:t>
                </w:r>
              </w:p>
            </w:tc>
            <w:tc>
              <w:tcPr>
                <w:tcW w:w="4266" w:type="dxa"/>
                <w:tcBorders>
                  <w:top w:val="single" w:sz="4" w:space="0" w:color="auto"/>
                  <w:left w:val="single" w:sz="4" w:space="0" w:color="auto"/>
                  <w:bottom w:val="single" w:sz="4" w:space="0" w:color="auto"/>
                  <w:right w:val="single" w:sz="4" w:space="0" w:color="auto"/>
                </w:tcBorders>
                <w:vAlign w:val="center"/>
              </w:tcPr>
              <w:p w14:paraId="52393DDD"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kieto kuro sistema</w:t>
                </w:r>
              </w:p>
            </w:tc>
          </w:tr>
          <w:tr w:rsidR="003375E6" w:rsidRPr="003375E6" w14:paraId="3B82938F"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2285CF2D"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15.</w:t>
                </w:r>
              </w:p>
            </w:tc>
            <w:tc>
              <w:tcPr>
                <w:tcW w:w="4819" w:type="dxa"/>
                <w:gridSpan w:val="2"/>
                <w:tcBorders>
                  <w:top w:val="single" w:sz="4" w:space="0" w:color="auto"/>
                  <w:left w:val="single" w:sz="4" w:space="0" w:color="auto"/>
                  <w:bottom w:val="single" w:sz="4" w:space="0" w:color="auto"/>
                  <w:right w:val="single" w:sz="4" w:space="0" w:color="auto"/>
                </w:tcBorders>
              </w:tcPr>
              <w:p w14:paraId="0269C19A"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Neveikia kieto kuro katilų apsaugos įrenginiai</w:t>
                </w:r>
              </w:p>
            </w:tc>
            <w:tc>
              <w:tcPr>
                <w:tcW w:w="4266" w:type="dxa"/>
                <w:tcBorders>
                  <w:top w:val="single" w:sz="4" w:space="0" w:color="auto"/>
                  <w:left w:val="single" w:sz="4" w:space="0" w:color="auto"/>
                  <w:bottom w:val="single" w:sz="4" w:space="0" w:color="auto"/>
                  <w:right w:val="single" w:sz="4" w:space="0" w:color="auto"/>
                </w:tcBorders>
                <w:vAlign w:val="center"/>
              </w:tcPr>
              <w:p w14:paraId="2E34D2AA"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kieto kuro sistema</w:t>
                </w:r>
              </w:p>
            </w:tc>
          </w:tr>
          <w:tr w:rsidR="003375E6" w:rsidRPr="003375E6" w14:paraId="1752FA6A"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1B63B09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16.</w:t>
                </w:r>
              </w:p>
            </w:tc>
            <w:tc>
              <w:tcPr>
                <w:tcW w:w="4819" w:type="dxa"/>
                <w:gridSpan w:val="2"/>
                <w:tcBorders>
                  <w:top w:val="single" w:sz="4" w:space="0" w:color="auto"/>
                  <w:left w:val="single" w:sz="4" w:space="0" w:color="auto"/>
                  <w:bottom w:val="single" w:sz="4" w:space="0" w:color="auto"/>
                  <w:right w:val="single" w:sz="4" w:space="0" w:color="auto"/>
                </w:tcBorders>
              </w:tcPr>
              <w:p w14:paraId="5A7A49F3"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Neveikia kieto kuro padavimo automatinė sistema</w:t>
                </w:r>
              </w:p>
            </w:tc>
            <w:tc>
              <w:tcPr>
                <w:tcW w:w="4266" w:type="dxa"/>
                <w:tcBorders>
                  <w:top w:val="single" w:sz="4" w:space="0" w:color="auto"/>
                  <w:left w:val="single" w:sz="4" w:space="0" w:color="auto"/>
                  <w:bottom w:val="single" w:sz="4" w:space="0" w:color="auto"/>
                  <w:right w:val="single" w:sz="4" w:space="0" w:color="auto"/>
                </w:tcBorders>
                <w:vAlign w:val="center"/>
              </w:tcPr>
              <w:p w14:paraId="2073D8DB" w14:textId="77777777" w:rsidR="003375E6" w:rsidRPr="003375E6" w:rsidRDefault="003375E6" w:rsidP="003375E6">
                <w:pPr>
                  <w:spacing w:after="0" w:line="240" w:lineRule="auto"/>
                  <w:rPr>
                    <w:rFonts w:eastAsia="Calibri"/>
                    <w:noProof/>
                    <w:szCs w:val="24"/>
                  </w:rPr>
                </w:pPr>
                <w:r w:rsidRPr="003375E6">
                  <w:rPr>
                    <w:rFonts w:eastAsia="Calibri"/>
                    <w:noProof/>
                    <w:szCs w:val="24"/>
                  </w:rPr>
                  <w:t>Bendra kieto kuro sistema</w:t>
                </w:r>
              </w:p>
            </w:tc>
          </w:tr>
        </w:tbl>
        <w:p w14:paraId="655D7877" w14:textId="77777777" w:rsidR="003375E6" w:rsidRPr="003375E6" w:rsidRDefault="003375E6" w:rsidP="003375E6">
          <w:pPr>
            <w:tabs>
              <w:tab w:val="left" w:pos="360"/>
            </w:tabs>
            <w:spacing w:after="0" w:line="240" w:lineRule="auto"/>
            <w:jc w:val="both"/>
            <w:rPr>
              <w:rFonts w:eastAsia="Calibri"/>
              <w:noProof/>
              <w:szCs w:val="24"/>
            </w:rPr>
          </w:pPr>
        </w:p>
        <w:p w14:paraId="4DE363C4" w14:textId="77777777" w:rsidR="003375E6" w:rsidRPr="003375E6" w:rsidRDefault="003375E6" w:rsidP="003375E6">
          <w:pPr>
            <w:numPr>
              <w:ilvl w:val="3"/>
              <w:numId w:val="54"/>
            </w:numPr>
            <w:tabs>
              <w:tab w:val="left" w:pos="1134"/>
            </w:tabs>
            <w:spacing w:after="0" w:line="240" w:lineRule="auto"/>
            <w:ind w:left="142" w:firstLine="0"/>
            <w:jc w:val="both"/>
            <w:rPr>
              <w:rFonts w:eastAsia="Calibri"/>
              <w:noProof/>
              <w:szCs w:val="24"/>
            </w:rPr>
          </w:pPr>
          <w:r w:rsidRPr="003375E6">
            <w:rPr>
              <w:rFonts w:eastAsia="Calibri"/>
              <w:noProof/>
              <w:szCs w:val="24"/>
            </w:rPr>
            <w:t xml:space="preserve">Tiekėjas Sutarties galiojimo metu turės atlikti avarijų lokalizavimą ir likvidavimą. Preliminarūs (pavyzdiniai) avariniai atvejai nurodomi techninės specifikacijos 3.6 lentelėje. </w:t>
          </w:r>
        </w:p>
        <w:p w14:paraId="27773DAE" w14:textId="77777777" w:rsidR="003375E6" w:rsidRPr="003375E6" w:rsidRDefault="003375E6" w:rsidP="003375E6">
          <w:pPr>
            <w:numPr>
              <w:ilvl w:val="3"/>
              <w:numId w:val="54"/>
            </w:numPr>
            <w:tabs>
              <w:tab w:val="left" w:pos="1134"/>
            </w:tabs>
            <w:spacing w:after="0" w:line="240" w:lineRule="auto"/>
            <w:ind w:left="142" w:firstLine="0"/>
            <w:jc w:val="both"/>
            <w:rPr>
              <w:rFonts w:eastAsia="Calibri"/>
              <w:noProof/>
              <w:szCs w:val="24"/>
            </w:rPr>
          </w:pPr>
          <w:r w:rsidRPr="003375E6">
            <w:rPr>
              <w:rFonts w:eastAsia="Calibri"/>
              <w:noProof/>
              <w:szCs w:val="24"/>
            </w:rPr>
            <w:t>Tiekėjas privalės reaguoti į avarinį iškvietimą per techninės specifikacijos 3.2. lentelėje nurodytus terminus.</w:t>
          </w:r>
        </w:p>
        <w:p w14:paraId="24861022" w14:textId="77777777" w:rsidR="003375E6" w:rsidRPr="003375E6" w:rsidRDefault="003375E6" w:rsidP="003375E6">
          <w:pPr>
            <w:numPr>
              <w:ilvl w:val="3"/>
              <w:numId w:val="54"/>
            </w:numPr>
            <w:tabs>
              <w:tab w:val="left" w:pos="1134"/>
            </w:tabs>
            <w:spacing w:after="0" w:line="240" w:lineRule="auto"/>
            <w:ind w:left="142" w:firstLine="0"/>
            <w:jc w:val="both"/>
            <w:rPr>
              <w:rFonts w:eastAsia="Calibri"/>
              <w:noProof/>
              <w:szCs w:val="24"/>
            </w:rPr>
          </w:pPr>
          <w:r w:rsidRPr="003375E6">
            <w:rPr>
              <w:rFonts w:eastAsia="Calibri"/>
              <w:noProof/>
              <w:szCs w:val="24"/>
            </w:rPr>
            <w:t>Karšto vandens, šilumos ir dujų ūkio, kieto kuro ir centrinio šildymo ūkio paslaugos teikiamos techninės specifikacijos 3.3. lentelėje nurodytais terminais.</w:t>
          </w:r>
        </w:p>
        <w:p w14:paraId="4625AC9C" w14:textId="77777777" w:rsidR="003375E6" w:rsidRPr="003375E6" w:rsidRDefault="003375E6" w:rsidP="003375E6">
          <w:pPr>
            <w:tabs>
              <w:tab w:val="left" w:pos="1134"/>
            </w:tabs>
            <w:spacing w:after="0" w:line="240" w:lineRule="auto"/>
            <w:ind w:left="142"/>
            <w:rPr>
              <w:rFonts w:eastAsia="Calibri"/>
              <w:noProof/>
              <w:szCs w:val="24"/>
            </w:rPr>
          </w:pPr>
        </w:p>
        <w:p w14:paraId="2E5BC8B8" w14:textId="77777777" w:rsidR="003375E6" w:rsidRPr="003375E6" w:rsidRDefault="003375E6" w:rsidP="003375E6">
          <w:pPr>
            <w:numPr>
              <w:ilvl w:val="1"/>
              <w:numId w:val="54"/>
            </w:numPr>
            <w:tabs>
              <w:tab w:val="left" w:pos="993"/>
              <w:tab w:val="left" w:pos="1134"/>
            </w:tabs>
            <w:spacing w:before="60" w:after="60" w:line="240" w:lineRule="auto"/>
            <w:ind w:left="142" w:firstLine="0"/>
            <w:contextualSpacing/>
            <w:jc w:val="both"/>
            <w:rPr>
              <w:rFonts w:eastAsia="Calibri"/>
              <w:b/>
              <w:noProof/>
              <w:szCs w:val="24"/>
              <w:lang w:eastAsia="lt-LT"/>
            </w:rPr>
          </w:pPr>
          <w:r w:rsidRPr="003375E6">
            <w:rPr>
              <w:rFonts w:eastAsia="Calibri"/>
              <w:b/>
              <w:noProof/>
              <w:szCs w:val="24"/>
            </w:rPr>
            <w:t>Reikalavimai šalto vandens ir nuotekų šalinimo sistemų priežiūros ir remonto paslaugoms</w:t>
          </w:r>
        </w:p>
        <w:p w14:paraId="123011D7" w14:textId="77777777" w:rsidR="003375E6" w:rsidRPr="003375E6" w:rsidRDefault="003375E6" w:rsidP="003375E6">
          <w:pPr>
            <w:tabs>
              <w:tab w:val="left" w:pos="1134"/>
            </w:tabs>
            <w:spacing w:after="0" w:line="240" w:lineRule="auto"/>
            <w:ind w:left="142"/>
            <w:rPr>
              <w:rFonts w:eastAsia="Calibri"/>
              <w:noProof/>
              <w:szCs w:val="24"/>
            </w:rPr>
          </w:pPr>
        </w:p>
        <w:p w14:paraId="59291429" w14:textId="77777777" w:rsidR="003375E6" w:rsidRPr="003375E6" w:rsidRDefault="003375E6" w:rsidP="003375E6">
          <w:pPr>
            <w:numPr>
              <w:ilvl w:val="2"/>
              <w:numId w:val="55"/>
            </w:numPr>
            <w:tabs>
              <w:tab w:val="left" w:pos="1134"/>
            </w:tabs>
            <w:spacing w:after="0" w:line="240" w:lineRule="auto"/>
            <w:ind w:left="142" w:firstLine="0"/>
            <w:contextualSpacing/>
            <w:jc w:val="both"/>
            <w:rPr>
              <w:rFonts w:eastAsia="Calibri"/>
              <w:noProof/>
              <w:szCs w:val="24"/>
            </w:rPr>
          </w:pPr>
          <w:r w:rsidRPr="003375E6">
            <w:rPr>
              <w:rFonts w:eastAsia="Calibri"/>
              <w:noProof/>
              <w:szCs w:val="24"/>
            </w:rPr>
            <w:t xml:space="preserve">  Paslaugų teikimo periodiškumas vandens ir nuotekų šalinimo sistemose yra nurodytas 3.7. lentelėje:</w:t>
          </w:r>
        </w:p>
        <w:p w14:paraId="17F7456F" w14:textId="77777777" w:rsidR="003375E6" w:rsidRPr="003375E6" w:rsidRDefault="003375E6" w:rsidP="003375E6">
          <w:pPr>
            <w:spacing w:after="0" w:line="260" w:lineRule="atLeast"/>
            <w:rPr>
              <w:rFonts w:eastAsia="Calibri"/>
              <w:noProof/>
              <w:szCs w:val="24"/>
            </w:rPr>
          </w:pPr>
        </w:p>
        <w:p w14:paraId="042F7351" w14:textId="77777777" w:rsidR="003375E6" w:rsidRPr="003375E6" w:rsidRDefault="003375E6" w:rsidP="003375E6">
          <w:pPr>
            <w:spacing w:after="0" w:line="260" w:lineRule="atLeast"/>
            <w:ind w:left="7200" w:firstLine="720"/>
            <w:jc w:val="right"/>
            <w:rPr>
              <w:rFonts w:eastAsia="Calibri"/>
              <w:noProof/>
              <w:szCs w:val="24"/>
            </w:rPr>
          </w:pPr>
          <w:r w:rsidRPr="003375E6">
            <w:rPr>
              <w:rFonts w:eastAsia="Calibri"/>
              <w:noProof/>
              <w:szCs w:val="24"/>
            </w:rPr>
            <w:t xml:space="preserve">3.7. lentelė </w:t>
          </w:r>
        </w:p>
        <w:tbl>
          <w:tblPr>
            <w:tblW w:w="5087"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7123"/>
            <w:gridCol w:w="593"/>
            <w:gridCol w:w="593"/>
            <w:gridCol w:w="593"/>
            <w:gridCol w:w="593"/>
          </w:tblGrid>
          <w:tr w:rsidR="003375E6" w:rsidRPr="003375E6" w14:paraId="687035AE" w14:textId="77777777" w:rsidTr="009F5457">
            <w:trPr>
              <w:trHeight w:val="314"/>
            </w:trPr>
            <w:tc>
              <w:tcPr>
                <w:tcW w:w="551" w:type="dxa"/>
                <w:vMerge w:val="restart"/>
                <w:tcBorders>
                  <w:top w:val="single" w:sz="12" w:space="0" w:color="auto"/>
                  <w:left w:val="single" w:sz="12" w:space="0" w:color="auto"/>
                  <w:right w:val="single" w:sz="12" w:space="0" w:color="auto"/>
                </w:tcBorders>
                <w:shd w:val="clear" w:color="auto" w:fill="auto"/>
                <w:vAlign w:val="center"/>
              </w:tcPr>
              <w:p w14:paraId="2B67A28C" w14:textId="77777777" w:rsidR="003375E6" w:rsidRPr="003375E6" w:rsidRDefault="003375E6" w:rsidP="003375E6">
                <w:pPr>
                  <w:spacing w:after="0" w:line="240" w:lineRule="auto"/>
                  <w:rPr>
                    <w:rFonts w:eastAsia="Calibri"/>
                    <w:noProof/>
                    <w:szCs w:val="24"/>
                  </w:rPr>
                </w:pPr>
                <w:bookmarkStart w:id="40" w:name="_Hlk104816234"/>
                <w:r w:rsidRPr="003375E6">
                  <w:rPr>
                    <w:rFonts w:eastAsia="Calibri"/>
                    <w:noProof/>
                    <w:szCs w:val="24"/>
                  </w:rPr>
                  <w:t>Eil. Nr.</w:t>
                </w:r>
              </w:p>
            </w:tc>
            <w:tc>
              <w:tcPr>
                <w:tcW w:w="6903" w:type="dxa"/>
                <w:vMerge w:val="restart"/>
                <w:tcBorders>
                  <w:top w:val="single" w:sz="12" w:space="0" w:color="auto"/>
                  <w:left w:val="single" w:sz="12" w:space="0" w:color="auto"/>
                  <w:right w:val="single" w:sz="12" w:space="0" w:color="auto"/>
                </w:tcBorders>
                <w:shd w:val="clear" w:color="auto" w:fill="auto"/>
                <w:vAlign w:val="center"/>
              </w:tcPr>
              <w:p w14:paraId="41D3B092"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Atliekamos paslaugos ir darbai</w:t>
                </w:r>
              </w:p>
            </w:tc>
            <w:tc>
              <w:tcPr>
                <w:tcW w:w="230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7129B77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Periodiškumas</w:t>
                </w:r>
              </w:p>
            </w:tc>
          </w:tr>
          <w:tr w:rsidR="003375E6" w:rsidRPr="003375E6" w14:paraId="5BC6626C" w14:textId="77777777" w:rsidTr="009F5457">
            <w:trPr>
              <w:cantSplit/>
              <w:trHeight w:val="1938"/>
            </w:trPr>
            <w:tc>
              <w:tcPr>
                <w:tcW w:w="551" w:type="dxa"/>
                <w:vMerge/>
                <w:tcBorders>
                  <w:left w:val="single" w:sz="12" w:space="0" w:color="auto"/>
                  <w:bottom w:val="single" w:sz="12" w:space="0" w:color="auto"/>
                  <w:right w:val="single" w:sz="12" w:space="0" w:color="auto"/>
                </w:tcBorders>
                <w:shd w:val="clear" w:color="auto" w:fill="auto"/>
              </w:tcPr>
              <w:p w14:paraId="33C85251" w14:textId="77777777" w:rsidR="003375E6" w:rsidRPr="003375E6" w:rsidRDefault="003375E6" w:rsidP="003375E6">
                <w:pPr>
                  <w:spacing w:after="0" w:line="240" w:lineRule="auto"/>
                  <w:rPr>
                    <w:rFonts w:eastAsia="Calibri"/>
                    <w:noProof/>
                    <w:szCs w:val="24"/>
                  </w:rPr>
                </w:pPr>
              </w:p>
            </w:tc>
            <w:tc>
              <w:tcPr>
                <w:tcW w:w="6903" w:type="dxa"/>
                <w:vMerge/>
                <w:tcBorders>
                  <w:left w:val="single" w:sz="12" w:space="0" w:color="auto"/>
                  <w:bottom w:val="single" w:sz="12" w:space="0" w:color="auto"/>
                  <w:right w:val="single" w:sz="12" w:space="0" w:color="auto"/>
                </w:tcBorders>
                <w:shd w:val="clear" w:color="auto" w:fill="auto"/>
              </w:tcPr>
              <w:p w14:paraId="270ABBCD" w14:textId="77777777" w:rsidR="003375E6" w:rsidRPr="003375E6" w:rsidRDefault="003375E6" w:rsidP="003375E6">
                <w:pPr>
                  <w:spacing w:after="0" w:line="240" w:lineRule="auto"/>
                  <w:rPr>
                    <w:rFonts w:eastAsia="Calibri"/>
                    <w:noProof/>
                    <w:szCs w:val="24"/>
                  </w:rPr>
                </w:pP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1D38129" w14:textId="77777777" w:rsidR="003375E6" w:rsidRPr="003375E6" w:rsidRDefault="003375E6" w:rsidP="003375E6">
                <w:pPr>
                  <w:spacing w:after="0" w:line="240" w:lineRule="auto"/>
                  <w:rPr>
                    <w:rFonts w:eastAsia="Calibri"/>
                    <w:noProof/>
                    <w:szCs w:val="24"/>
                  </w:rPr>
                </w:pPr>
                <w:r w:rsidRPr="003375E6">
                  <w:rPr>
                    <w:rFonts w:eastAsia="Calibri"/>
                    <w:noProof/>
                    <w:szCs w:val="24"/>
                  </w:rPr>
                  <w:t>Pastoviai/ nuolat</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A0EEBFF" w14:textId="77777777" w:rsidR="003375E6" w:rsidRPr="003375E6" w:rsidRDefault="003375E6" w:rsidP="003375E6">
                <w:pPr>
                  <w:spacing w:after="0" w:line="240" w:lineRule="auto"/>
                  <w:rPr>
                    <w:rFonts w:eastAsia="Calibri"/>
                    <w:noProof/>
                    <w:szCs w:val="24"/>
                  </w:rPr>
                </w:pPr>
                <w:r w:rsidRPr="003375E6">
                  <w:rPr>
                    <w:rFonts w:eastAsia="Calibri"/>
                    <w:noProof/>
                    <w:szCs w:val="24"/>
                  </w:rPr>
                  <w:t>1 kartą per mėnesį</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98050E7" w14:textId="77777777" w:rsidR="003375E6" w:rsidRPr="003375E6" w:rsidRDefault="003375E6" w:rsidP="003375E6">
                <w:pPr>
                  <w:spacing w:after="0" w:line="240" w:lineRule="auto"/>
                  <w:rPr>
                    <w:rFonts w:eastAsia="Calibri"/>
                    <w:noProof/>
                    <w:szCs w:val="24"/>
                  </w:rPr>
                </w:pPr>
                <w:r w:rsidRPr="003375E6">
                  <w:rPr>
                    <w:rFonts w:eastAsia="Calibri"/>
                    <w:noProof/>
                    <w:szCs w:val="24"/>
                  </w:rPr>
                  <w:t>2 kartus per metus</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AACA1C2" w14:textId="77777777" w:rsidR="003375E6" w:rsidRPr="003375E6" w:rsidRDefault="003375E6" w:rsidP="003375E6">
                <w:pPr>
                  <w:spacing w:after="0" w:line="240" w:lineRule="auto"/>
                  <w:rPr>
                    <w:rFonts w:eastAsia="Calibri"/>
                    <w:noProof/>
                    <w:szCs w:val="24"/>
                  </w:rPr>
                </w:pPr>
                <w:r w:rsidRPr="003375E6">
                  <w:rPr>
                    <w:rFonts w:eastAsia="Calibri"/>
                    <w:noProof/>
                    <w:szCs w:val="24"/>
                  </w:rPr>
                  <w:t>pagal poreikį</w:t>
                </w:r>
              </w:p>
            </w:tc>
          </w:tr>
          <w:tr w:rsidR="003375E6" w:rsidRPr="003375E6" w14:paraId="4394AB20" w14:textId="77777777" w:rsidTr="009F5457">
            <w:trPr>
              <w:trHeight w:val="20"/>
            </w:trPr>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64BAA5FE"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6903" w:type="dxa"/>
                <w:tcBorders>
                  <w:top w:val="single" w:sz="12" w:space="0" w:color="auto"/>
                  <w:left w:val="single" w:sz="12" w:space="0" w:color="auto"/>
                  <w:bottom w:val="single" w:sz="12" w:space="0" w:color="auto"/>
                  <w:right w:val="single" w:sz="12" w:space="0" w:color="auto"/>
                </w:tcBorders>
                <w:shd w:val="clear" w:color="auto" w:fill="auto"/>
                <w:vAlign w:val="center"/>
              </w:tcPr>
              <w:p w14:paraId="677EFC8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2</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0DAABF8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3</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6A827AE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4</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2AB0E59A"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5</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5F6512F2"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6</w:t>
                </w:r>
              </w:p>
            </w:tc>
          </w:tr>
          <w:tr w:rsidR="003375E6" w:rsidRPr="003375E6" w14:paraId="437434FB" w14:textId="77777777" w:rsidTr="009F5457">
            <w:tc>
              <w:tcPr>
                <w:tcW w:w="551" w:type="dxa"/>
                <w:tcBorders>
                  <w:top w:val="single" w:sz="12" w:space="0" w:color="auto"/>
                </w:tcBorders>
                <w:shd w:val="clear" w:color="auto" w:fill="auto"/>
                <w:vAlign w:val="center"/>
              </w:tcPr>
              <w:p w14:paraId="3975C2F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6903" w:type="dxa"/>
                <w:tcBorders>
                  <w:top w:val="single" w:sz="12" w:space="0" w:color="auto"/>
                </w:tcBorders>
                <w:shd w:val="clear" w:color="auto" w:fill="auto"/>
                <w:vAlign w:val="center"/>
              </w:tcPr>
              <w:p w14:paraId="75C55D7C"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Skiriamas atsakingas kvalifikuotas specialistas vandens ir nuotekų šalinimo ūkio priežiūrai</w:t>
                </w:r>
              </w:p>
            </w:tc>
            <w:tc>
              <w:tcPr>
                <w:tcW w:w="575" w:type="dxa"/>
                <w:tcBorders>
                  <w:top w:val="single" w:sz="12" w:space="0" w:color="auto"/>
                </w:tcBorders>
                <w:shd w:val="clear" w:color="auto" w:fill="auto"/>
                <w:vAlign w:val="center"/>
              </w:tcPr>
              <w:p w14:paraId="2FA0637F"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75" w:type="dxa"/>
                <w:tcBorders>
                  <w:top w:val="single" w:sz="12" w:space="0" w:color="auto"/>
                </w:tcBorders>
                <w:shd w:val="clear" w:color="auto" w:fill="auto"/>
                <w:vAlign w:val="center"/>
              </w:tcPr>
              <w:p w14:paraId="3715C5F2" w14:textId="77777777" w:rsidR="003375E6" w:rsidRPr="003375E6" w:rsidRDefault="003375E6" w:rsidP="003375E6">
                <w:pPr>
                  <w:spacing w:after="0" w:line="240" w:lineRule="auto"/>
                  <w:jc w:val="center"/>
                  <w:rPr>
                    <w:rFonts w:eastAsia="Calibri"/>
                    <w:noProof/>
                    <w:szCs w:val="24"/>
                  </w:rPr>
                </w:pPr>
              </w:p>
            </w:tc>
            <w:tc>
              <w:tcPr>
                <w:tcW w:w="575" w:type="dxa"/>
                <w:tcBorders>
                  <w:top w:val="single" w:sz="12" w:space="0" w:color="auto"/>
                </w:tcBorders>
                <w:shd w:val="clear" w:color="auto" w:fill="auto"/>
                <w:vAlign w:val="center"/>
              </w:tcPr>
              <w:p w14:paraId="5957A157" w14:textId="77777777" w:rsidR="003375E6" w:rsidRPr="003375E6" w:rsidRDefault="003375E6" w:rsidP="003375E6">
                <w:pPr>
                  <w:spacing w:after="0" w:line="240" w:lineRule="auto"/>
                  <w:jc w:val="center"/>
                  <w:rPr>
                    <w:rFonts w:eastAsia="Calibri"/>
                    <w:noProof/>
                    <w:szCs w:val="24"/>
                  </w:rPr>
                </w:pPr>
              </w:p>
            </w:tc>
            <w:tc>
              <w:tcPr>
                <w:tcW w:w="575" w:type="dxa"/>
                <w:tcBorders>
                  <w:top w:val="single" w:sz="12" w:space="0" w:color="auto"/>
                </w:tcBorders>
                <w:shd w:val="clear" w:color="auto" w:fill="auto"/>
                <w:vAlign w:val="center"/>
              </w:tcPr>
              <w:p w14:paraId="11D56AF0" w14:textId="77777777" w:rsidR="003375E6" w:rsidRPr="003375E6" w:rsidRDefault="003375E6" w:rsidP="003375E6">
                <w:pPr>
                  <w:spacing w:after="0" w:line="240" w:lineRule="auto"/>
                  <w:jc w:val="center"/>
                  <w:rPr>
                    <w:rFonts w:eastAsia="Calibri"/>
                    <w:noProof/>
                    <w:szCs w:val="24"/>
                  </w:rPr>
                </w:pPr>
              </w:p>
            </w:tc>
          </w:tr>
          <w:tr w:rsidR="003375E6" w:rsidRPr="003375E6" w14:paraId="570C47D1" w14:textId="77777777" w:rsidTr="009F5457">
            <w:tc>
              <w:tcPr>
                <w:tcW w:w="551" w:type="dxa"/>
                <w:shd w:val="clear" w:color="auto" w:fill="auto"/>
                <w:vAlign w:val="center"/>
              </w:tcPr>
              <w:p w14:paraId="5C215913"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2.</w:t>
                </w:r>
              </w:p>
            </w:tc>
            <w:tc>
              <w:tcPr>
                <w:tcW w:w="6903" w:type="dxa"/>
                <w:shd w:val="clear" w:color="auto" w:fill="auto"/>
                <w:vAlign w:val="center"/>
              </w:tcPr>
              <w:p w14:paraId="06630A38"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 xml:space="preserve">Užsakovo bendradarbiavimas, komunikavimas, atstovavimas valstybinėse ir kitose įstaigose/įmonėse/agentūrose, susijusiosiose su tinkamų ir </w:t>
                </w:r>
                <w:r w:rsidRPr="003375E6">
                  <w:rPr>
                    <w:rFonts w:eastAsia="Calibri"/>
                    <w:noProof/>
                    <w:szCs w:val="24"/>
                  </w:rPr>
                  <w:lastRenderedPageBreak/>
                  <w:t>kokybiškų karšto vandens, šilumos ir dujų ūkio, vandens ir nuotekų šalinimo sistemų gedimų šalinimo, avarijų likvidavimo metu ar po jų.</w:t>
                </w:r>
              </w:p>
            </w:tc>
            <w:tc>
              <w:tcPr>
                <w:tcW w:w="575" w:type="dxa"/>
                <w:shd w:val="clear" w:color="auto" w:fill="auto"/>
                <w:vAlign w:val="center"/>
              </w:tcPr>
              <w:p w14:paraId="208BB16E"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2A228D72"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0A992902"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30C6D5FE"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r w:rsidR="003375E6" w:rsidRPr="003375E6" w14:paraId="15EE913F" w14:textId="77777777" w:rsidTr="009F5457">
            <w:tc>
              <w:tcPr>
                <w:tcW w:w="551" w:type="dxa"/>
                <w:shd w:val="clear" w:color="auto" w:fill="auto"/>
                <w:vAlign w:val="center"/>
              </w:tcPr>
              <w:p w14:paraId="0D2BEEE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3.</w:t>
                </w:r>
              </w:p>
            </w:tc>
            <w:tc>
              <w:tcPr>
                <w:tcW w:w="6903" w:type="dxa"/>
                <w:shd w:val="clear" w:color="auto" w:fill="auto"/>
                <w:vAlign w:val="center"/>
              </w:tcPr>
              <w:p w14:paraId="6978BC74"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 xml:space="preserve">Operatyvus kreipimasis į kitas įmones dėl nuotekų tinklų avarijų ir gedimų šalinimo ir kt. </w:t>
                </w:r>
              </w:p>
            </w:tc>
            <w:tc>
              <w:tcPr>
                <w:tcW w:w="575" w:type="dxa"/>
                <w:shd w:val="clear" w:color="auto" w:fill="auto"/>
                <w:vAlign w:val="center"/>
              </w:tcPr>
              <w:p w14:paraId="57E2923E"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2A114824"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74094AF7"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238DE749"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r w:rsidR="003375E6" w:rsidRPr="003375E6" w14:paraId="6D99B462" w14:textId="77777777" w:rsidTr="009F5457">
            <w:tc>
              <w:tcPr>
                <w:tcW w:w="551" w:type="dxa"/>
                <w:shd w:val="clear" w:color="auto" w:fill="auto"/>
                <w:vAlign w:val="center"/>
              </w:tcPr>
              <w:p w14:paraId="7C46DA6D"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4.</w:t>
                </w:r>
              </w:p>
            </w:tc>
            <w:tc>
              <w:tcPr>
                <w:tcW w:w="6903" w:type="dxa"/>
                <w:shd w:val="clear" w:color="auto" w:fill="auto"/>
                <w:vAlign w:val="center"/>
              </w:tcPr>
              <w:p w14:paraId="45367ECF"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Gedimų šalinimas, užsikimšusių vidaus nuotekų tinklų valymas</w:t>
                </w:r>
              </w:p>
            </w:tc>
            <w:tc>
              <w:tcPr>
                <w:tcW w:w="575" w:type="dxa"/>
                <w:shd w:val="clear" w:color="auto" w:fill="auto"/>
                <w:vAlign w:val="center"/>
              </w:tcPr>
              <w:p w14:paraId="56ABA4BD"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75" w:type="dxa"/>
                <w:shd w:val="clear" w:color="auto" w:fill="auto"/>
                <w:vAlign w:val="center"/>
              </w:tcPr>
              <w:p w14:paraId="11DBC2D3"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36CDDC2A"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128403FD" w14:textId="77777777" w:rsidR="003375E6" w:rsidRPr="003375E6" w:rsidRDefault="003375E6" w:rsidP="003375E6">
                <w:pPr>
                  <w:spacing w:after="0" w:line="240" w:lineRule="auto"/>
                  <w:jc w:val="center"/>
                  <w:rPr>
                    <w:rFonts w:eastAsia="Calibri"/>
                    <w:noProof/>
                    <w:szCs w:val="24"/>
                  </w:rPr>
                </w:pPr>
              </w:p>
            </w:tc>
          </w:tr>
          <w:tr w:rsidR="003375E6" w:rsidRPr="003375E6" w14:paraId="63830C6A" w14:textId="77777777" w:rsidTr="009F5457">
            <w:tc>
              <w:tcPr>
                <w:tcW w:w="551" w:type="dxa"/>
                <w:shd w:val="clear" w:color="auto" w:fill="auto"/>
                <w:vAlign w:val="center"/>
              </w:tcPr>
              <w:p w14:paraId="3CAA0BA3"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5.</w:t>
                </w:r>
              </w:p>
            </w:tc>
            <w:tc>
              <w:tcPr>
                <w:tcW w:w="6903" w:type="dxa"/>
                <w:shd w:val="clear" w:color="auto" w:fill="auto"/>
                <w:vAlign w:val="center"/>
              </w:tcPr>
              <w:p w14:paraId="628D45C1"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Valymo įrenginių patikra, defektų nustatymas, informavimas Užsakovo apie pastebėtus trūkumus</w:t>
                </w:r>
              </w:p>
            </w:tc>
            <w:tc>
              <w:tcPr>
                <w:tcW w:w="575" w:type="dxa"/>
                <w:shd w:val="clear" w:color="auto" w:fill="auto"/>
                <w:vAlign w:val="center"/>
              </w:tcPr>
              <w:p w14:paraId="60B9D946"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54D13C4D"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7A03490F"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75" w:type="dxa"/>
                <w:shd w:val="clear" w:color="auto" w:fill="auto"/>
                <w:vAlign w:val="center"/>
              </w:tcPr>
              <w:p w14:paraId="6B16C4A6" w14:textId="77777777" w:rsidR="003375E6" w:rsidRPr="003375E6" w:rsidRDefault="003375E6" w:rsidP="003375E6">
                <w:pPr>
                  <w:spacing w:after="0" w:line="240" w:lineRule="auto"/>
                  <w:jc w:val="center"/>
                  <w:rPr>
                    <w:rFonts w:eastAsia="Calibri"/>
                    <w:noProof/>
                    <w:szCs w:val="24"/>
                    <w:highlight w:val="green"/>
                  </w:rPr>
                </w:pPr>
              </w:p>
            </w:tc>
          </w:tr>
          <w:tr w:rsidR="003375E6" w:rsidRPr="003375E6" w14:paraId="5A7CC687" w14:textId="77777777" w:rsidTr="009F5457">
            <w:tc>
              <w:tcPr>
                <w:tcW w:w="551" w:type="dxa"/>
                <w:shd w:val="clear" w:color="auto" w:fill="auto"/>
                <w:vAlign w:val="center"/>
              </w:tcPr>
              <w:p w14:paraId="35801EF1"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6.</w:t>
                </w:r>
              </w:p>
            </w:tc>
            <w:tc>
              <w:tcPr>
                <w:tcW w:w="6903" w:type="dxa"/>
                <w:shd w:val="clear" w:color="auto" w:fill="auto"/>
                <w:vAlign w:val="center"/>
              </w:tcPr>
              <w:p w14:paraId="0F2FD4A0"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Priežiūros žurnalų pildymas</w:t>
                </w:r>
              </w:p>
            </w:tc>
            <w:tc>
              <w:tcPr>
                <w:tcW w:w="575" w:type="dxa"/>
                <w:shd w:val="clear" w:color="auto" w:fill="auto"/>
                <w:vAlign w:val="center"/>
              </w:tcPr>
              <w:p w14:paraId="38FCC622"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5449CF2E"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75" w:type="dxa"/>
                <w:shd w:val="clear" w:color="auto" w:fill="auto"/>
                <w:vAlign w:val="center"/>
              </w:tcPr>
              <w:p w14:paraId="2E9E06D5"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7F78DB2A" w14:textId="77777777" w:rsidR="003375E6" w:rsidRPr="003375E6" w:rsidRDefault="003375E6" w:rsidP="003375E6">
                <w:pPr>
                  <w:spacing w:after="0" w:line="240" w:lineRule="auto"/>
                  <w:jc w:val="center"/>
                  <w:rPr>
                    <w:rFonts w:eastAsia="Calibri"/>
                    <w:noProof/>
                    <w:szCs w:val="24"/>
                    <w:highlight w:val="green"/>
                  </w:rPr>
                </w:pPr>
              </w:p>
            </w:tc>
          </w:tr>
          <w:tr w:rsidR="003375E6" w:rsidRPr="003375E6" w14:paraId="6B667590" w14:textId="77777777" w:rsidTr="009F5457">
            <w:tc>
              <w:tcPr>
                <w:tcW w:w="551" w:type="dxa"/>
                <w:shd w:val="clear" w:color="auto" w:fill="auto"/>
                <w:vAlign w:val="center"/>
              </w:tcPr>
              <w:p w14:paraId="7FD91503"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7.</w:t>
                </w:r>
              </w:p>
            </w:tc>
            <w:tc>
              <w:tcPr>
                <w:tcW w:w="6903" w:type="dxa"/>
                <w:shd w:val="clear" w:color="auto" w:fill="auto"/>
                <w:vAlign w:val="center"/>
              </w:tcPr>
              <w:p w14:paraId="46080A7A"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Sąmatų papildomiems ir/ar rekonstrukcijos darbams atlikti ruošimas bei pateikimas Užsakovui;</w:t>
                </w:r>
              </w:p>
            </w:tc>
            <w:tc>
              <w:tcPr>
                <w:tcW w:w="575" w:type="dxa"/>
                <w:shd w:val="clear" w:color="auto" w:fill="auto"/>
                <w:vAlign w:val="center"/>
              </w:tcPr>
              <w:p w14:paraId="3D86C3DC"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7614AB15"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11F42E81"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5FA8D7AA"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r w:rsidR="003375E6" w:rsidRPr="003375E6" w14:paraId="0E56F59B" w14:textId="77777777" w:rsidTr="009F5457">
            <w:tc>
              <w:tcPr>
                <w:tcW w:w="551" w:type="dxa"/>
                <w:shd w:val="clear" w:color="auto" w:fill="auto"/>
                <w:vAlign w:val="center"/>
              </w:tcPr>
              <w:p w14:paraId="54B9093A"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8.</w:t>
                </w:r>
              </w:p>
            </w:tc>
            <w:tc>
              <w:tcPr>
                <w:tcW w:w="6903" w:type="dxa"/>
                <w:shd w:val="clear" w:color="auto" w:fill="auto"/>
                <w:vAlign w:val="center"/>
              </w:tcPr>
              <w:p w14:paraId="59A3CFE8"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Priežiūra, kad karšto vandens temperatūra atitiktų higienos normas</w:t>
                </w:r>
              </w:p>
            </w:tc>
            <w:tc>
              <w:tcPr>
                <w:tcW w:w="575" w:type="dxa"/>
                <w:shd w:val="clear" w:color="auto" w:fill="auto"/>
                <w:vAlign w:val="center"/>
              </w:tcPr>
              <w:p w14:paraId="7C6BEF5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75" w:type="dxa"/>
                <w:shd w:val="clear" w:color="auto" w:fill="auto"/>
                <w:vAlign w:val="center"/>
              </w:tcPr>
              <w:p w14:paraId="53C8CFD0"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59D95339"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015AAACC" w14:textId="77777777" w:rsidR="003375E6" w:rsidRPr="003375E6" w:rsidRDefault="003375E6" w:rsidP="003375E6">
                <w:pPr>
                  <w:spacing w:after="0" w:line="240" w:lineRule="auto"/>
                  <w:jc w:val="center"/>
                  <w:rPr>
                    <w:rFonts w:eastAsia="Calibri"/>
                    <w:noProof/>
                    <w:szCs w:val="24"/>
                  </w:rPr>
                </w:pPr>
              </w:p>
            </w:tc>
          </w:tr>
          <w:bookmarkEnd w:id="40"/>
        </w:tbl>
        <w:p w14:paraId="3918F634" w14:textId="77777777" w:rsidR="003375E6" w:rsidRPr="003375E6" w:rsidRDefault="003375E6" w:rsidP="003375E6">
          <w:pPr>
            <w:tabs>
              <w:tab w:val="left" w:pos="851"/>
            </w:tabs>
            <w:spacing w:after="0" w:line="240" w:lineRule="auto"/>
            <w:jc w:val="center"/>
            <w:rPr>
              <w:rFonts w:eastAsia="Calibri"/>
              <w:noProof/>
              <w:szCs w:val="24"/>
            </w:rPr>
          </w:pPr>
        </w:p>
        <w:p w14:paraId="0DAA0565" w14:textId="77777777" w:rsidR="003375E6" w:rsidRPr="003375E6" w:rsidRDefault="003375E6" w:rsidP="003375E6">
          <w:pPr>
            <w:numPr>
              <w:ilvl w:val="2"/>
              <w:numId w:val="55"/>
            </w:numPr>
            <w:tabs>
              <w:tab w:val="left" w:pos="851"/>
            </w:tabs>
            <w:spacing w:after="0" w:line="240" w:lineRule="auto"/>
            <w:ind w:left="0" w:firstLine="0"/>
            <w:contextualSpacing/>
            <w:jc w:val="both"/>
            <w:rPr>
              <w:rFonts w:eastAsia="Calibri"/>
              <w:noProof/>
              <w:szCs w:val="24"/>
            </w:rPr>
          </w:pPr>
          <w:r w:rsidRPr="003375E6">
            <w:rPr>
              <w:rFonts w:eastAsia="Calibri"/>
              <w:noProof/>
              <w:szCs w:val="24"/>
            </w:rPr>
            <w:t>Avarijų lokalizavimas ir likvidavimas;</w:t>
          </w:r>
        </w:p>
        <w:p w14:paraId="4E9D9D0D" w14:textId="77777777" w:rsidR="003375E6" w:rsidRPr="003375E6" w:rsidRDefault="003375E6" w:rsidP="003375E6">
          <w:pPr>
            <w:numPr>
              <w:ilvl w:val="3"/>
              <w:numId w:val="55"/>
            </w:numPr>
            <w:tabs>
              <w:tab w:val="left" w:pos="851"/>
            </w:tabs>
            <w:spacing w:after="0" w:line="240" w:lineRule="auto"/>
            <w:ind w:left="0" w:firstLine="0"/>
            <w:rPr>
              <w:rFonts w:eastAsia="Calibri"/>
              <w:noProof/>
              <w:szCs w:val="24"/>
            </w:rPr>
          </w:pPr>
          <w:r w:rsidRPr="003375E6">
            <w:rPr>
              <w:rFonts w:eastAsia="Calibri"/>
              <w:noProof/>
              <w:szCs w:val="24"/>
            </w:rPr>
            <w:t xml:space="preserve">Tiekėjas Sutarties galiojimo metu turės atlikti avarijų lokalizavimą ir likvidavimą. Preliminarūs (pavyzdiniai) avariniai atvejai nurodomi techninės specifikacijos 3.8. lentelėje. </w:t>
          </w:r>
        </w:p>
        <w:p w14:paraId="0F9EDFC1" w14:textId="77777777" w:rsidR="003375E6" w:rsidRPr="003375E6" w:rsidRDefault="003375E6" w:rsidP="003375E6">
          <w:pPr>
            <w:numPr>
              <w:ilvl w:val="3"/>
              <w:numId w:val="55"/>
            </w:numPr>
            <w:tabs>
              <w:tab w:val="left" w:pos="851"/>
            </w:tabs>
            <w:spacing w:after="0" w:line="240" w:lineRule="auto"/>
            <w:ind w:left="0" w:firstLine="0"/>
            <w:rPr>
              <w:rFonts w:eastAsia="Calibri"/>
              <w:noProof/>
              <w:szCs w:val="24"/>
            </w:rPr>
          </w:pPr>
          <w:r w:rsidRPr="003375E6">
            <w:rPr>
              <w:rFonts w:eastAsia="Calibri"/>
              <w:noProof/>
              <w:szCs w:val="24"/>
            </w:rPr>
            <w:t>Tiekėjas privalės reaguoti į avarinį iškvietimą per techninės specifikacijos 3.2. lentelėje nurodytus terminus.</w:t>
          </w:r>
        </w:p>
        <w:p w14:paraId="5CFAB565" w14:textId="77777777" w:rsidR="003375E6" w:rsidRPr="003375E6" w:rsidRDefault="003375E6" w:rsidP="003375E6">
          <w:pPr>
            <w:numPr>
              <w:ilvl w:val="3"/>
              <w:numId w:val="55"/>
            </w:numPr>
            <w:tabs>
              <w:tab w:val="left" w:pos="851"/>
            </w:tabs>
            <w:spacing w:after="0" w:line="240" w:lineRule="auto"/>
            <w:ind w:left="0" w:firstLine="0"/>
            <w:rPr>
              <w:rFonts w:eastAsia="Calibri"/>
              <w:noProof/>
              <w:szCs w:val="24"/>
            </w:rPr>
          </w:pPr>
          <w:r w:rsidRPr="003375E6">
            <w:rPr>
              <w:rFonts w:eastAsia="Calibri"/>
              <w:noProof/>
              <w:szCs w:val="24"/>
            </w:rPr>
            <w:t>Šalto vandens ir nuotekų šalinimo sistemų remonto paslaugos teikiamos techninės specifikacijos 3.3. lentelėje nurodytais terminais.</w:t>
          </w:r>
        </w:p>
        <w:p w14:paraId="190DCC12" w14:textId="77777777" w:rsidR="003375E6" w:rsidRPr="003375E6" w:rsidRDefault="003375E6" w:rsidP="003375E6">
          <w:pPr>
            <w:spacing w:after="0" w:line="240" w:lineRule="auto"/>
            <w:rPr>
              <w:rFonts w:eastAsia="Calibri"/>
              <w:noProof/>
              <w:szCs w:val="24"/>
            </w:rPr>
          </w:pPr>
        </w:p>
        <w:p w14:paraId="415A82FD" w14:textId="77777777" w:rsidR="003375E6" w:rsidRPr="003375E6" w:rsidRDefault="003375E6" w:rsidP="003375E6">
          <w:pPr>
            <w:spacing w:after="0" w:line="240" w:lineRule="auto"/>
            <w:jc w:val="right"/>
            <w:rPr>
              <w:rFonts w:eastAsia="Calibri"/>
              <w:noProof/>
              <w:szCs w:val="24"/>
            </w:rPr>
          </w:pPr>
          <w:r w:rsidRPr="003375E6">
            <w:rPr>
              <w:rFonts w:eastAsia="Calibri"/>
              <w:noProof/>
              <w:szCs w:val="24"/>
            </w:rPr>
            <w:t>3.8lentelė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6"/>
            <w:gridCol w:w="4813"/>
            <w:gridCol w:w="4266"/>
          </w:tblGrid>
          <w:tr w:rsidR="003375E6" w:rsidRPr="003375E6" w14:paraId="5E32FFC2" w14:textId="77777777" w:rsidTr="009F5457">
            <w:trPr>
              <w:trHeight w:val="473"/>
            </w:trPr>
            <w:tc>
              <w:tcPr>
                <w:tcW w:w="702" w:type="dxa"/>
                <w:gridSpan w:val="2"/>
                <w:vAlign w:val="center"/>
              </w:tcPr>
              <w:p w14:paraId="48600372"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Eil. Nr.</w:t>
                </w:r>
              </w:p>
            </w:tc>
            <w:tc>
              <w:tcPr>
                <w:tcW w:w="4813" w:type="dxa"/>
                <w:vAlign w:val="center"/>
              </w:tcPr>
              <w:p w14:paraId="2670F69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Problemos aprašymas</w:t>
                </w:r>
              </w:p>
            </w:tc>
            <w:tc>
              <w:tcPr>
                <w:tcW w:w="4266" w:type="dxa"/>
                <w:vAlign w:val="center"/>
              </w:tcPr>
              <w:p w14:paraId="56B0F85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Problemos pavadinimas</w:t>
                </w:r>
              </w:p>
            </w:tc>
          </w:tr>
          <w:tr w:rsidR="003375E6" w:rsidRPr="003375E6" w14:paraId="51C59450"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658AA87D"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136EBCA6"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Vandentiekio vamzdyno įtrūkimas išorėje</w:t>
                </w:r>
              </w:p>
            </w:tc>
            <w:tc>
              <w:tcPr>
                <w:tcW w:w="4266" w:type="dxa"/>
                <w:tcBorders>
                  <w:top w:val="single" w:sz="4" w:space="0" w:color="auto"/>
                  <w:left w:val="single" w:sz="4" w:space="0" w:color="auto"/>
                  <w:bottom w:val="single" w:sz="4" w:space="0" w:color="auto"/>
                  <w:right w:val="single" w:sz="4" w:space="0" w:color="auto"/>
                </w:tcBorders>
                <w:vAlign w:val="center"/>
              </w:tcPr>
              <w:p w14:paraId="1A47DBBD" w14:textId="77777777" w:rsidR="003375E6" w:rsidRPr="003375E6" w:rsidRDefault="003375E6" w:rsidP="003375E6">
                <w:pPr>
                  <w:spacing w:after="0" w:line="240" w:lineRule="auto"/>
                  <w:rPr>
                    <w:rFonts w:eastAsia="Calibri"/>
                    <w:noProof/>
                    <w:szCs w:val="24"/>
                  </w:rPr>
                </w:pPr>
                <w:r w:rsidRPr="003375E6">
                  <w:rPr>
                    <w:rFonts w:eastAsia="Calibri"/>
                    <w:noProof/>
                    <w:szCs w:val="24"/>
                  </w:rPr>
                  <w:t>Vandens tekėjimas išorėje</w:t>
                </w:r>
              </w:p>
            </w:tc>
          </w:tr>
          <w:tr w:rsidR="003375E6" w:rsidRPr="003375E6" w14:paraId="169AE437"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23D792D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2.</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2027EF8F"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Nuotėkis iš atvirai paklotų arba sienose, perdangose bei pogrindiniuose kanaluose esančių vandens tiekimo vamzdžių</w:t>
                </w:r>
              </w:p>
            </w:tc>
            <w:tc>
              <w:tcPr>
                <w:tcW w:w="4266" w:type="dxa"/>
                <w:tcBorders>
                  <w:top w:val="single" w:sz="4" w:space="0" w:color="auto"/>
                  <w:left w:val="single" w:sz="4" w:space="0" w:color="auto"/>
                  <w:bottom w:val="single" w:sz="4" w:space="0" w:color="auto"/>
                  <w:right w:val="single" w:sz="4" w:space="0" w:color="auto"/>
                </w:tcBorders>
                <w:vAlign w:val="center"/>
              </w:tcPr>
              <w:p w14:paraId="371E0B0E" w14:textId="77777777" w:rsidR="003375E6" w:rsidRPr="003375E6" w:rsidRDefault="003375E6" w:rsidP="003375E6">
                <w:pPr>
                  <w:spacing w:after="0" w:line="240" w:lineRule="auto"/>
                  <w:rPr>
                    <w:rFonts w:eastAsia="Calibri"/>
                    <w:noProof/>
                    <w:szCs w:val="24"/>
                  </w:rPr>
                </w:pPr>
                <w:r w:rsidRPr="003375E6">
                  <w:rPr>
                    <w:rFonts w:eastAsia="Calibri"/>
                    <w:noProof/>
                    <w:szCs w:val="24"/>
                  </w:rPr>
                  <w:t>Vandens nuotėkis patalpoje</w:t>
                </w:r>
              </w:p>
            </w:tc>
          </w:tr>
          <w:tr w:rsidR="003375E6" w:rsidRPr="003375E6" w14:paraId="1B5037AA" w14:textId="77777777" w:rsidTr="009F5457">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4F31DA6F"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3.</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4695C6F7"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Vandens nuotėkis dėl užsikišusių vamzdynų</w:t>
                </w:r>
              </w:p>
            </w:tc>
            <w:tc>
              <w:tcPr>
                <w:tcW w:w="4266" w:type="dxa"/>
                <w:tcBorders>
                  <w:top w:val="single" w:sz="4" w:space="0" w:color="auto"/>
                  <w:left w:val="single" w:sz="4" w:space="0" w:color="auto"/>
                  <w:bottom w:val="single" w:sz="4" w:space="0" w:color="auto"/>
                  <w:right w:val="single" w:sz="4" w:space="0" w:color="auto"/>
                </w:tcBorders>
                <w:vAlign w:val="center"/>
              </w:tcPr>
              <w:p w14:paraId="7AFEC81F" w14:textId="77777777" w:rsidR="003375E6" w:rsidRPr="003375E6" w:rsidRDefault="003375E6" w:rsidP="003375E6">
                <w:pPr>
                  <w:spacing w:after="0" w:line="240" w:lineRule="auto"/>
                  <w:rPr>
                    <w:rFonts w:eastAsia="Calibri"/>
                    <w:noProof/>
                    <w:szCs w:val="24"/>
                  </w:rPr>
                </w:pPr>
                <w:r w:rsidRPr="003375E6">
                  <w:rPr>
                    <w:rFonts w:eastAsia="Calibri"/>
                    <w:noProof/>
                    <w:szCs w:val="24"/>
                  </w:rPr>
                  <w:t>Vandens nuotėkis iš san.mazgo</w:t>
                </w:r>
              </w:p>
            </w:tc>
          </w:tr>
        </w:tbl>
        <w:p w14:paraId="6F742589" w14:textId="77777777" w:rsidR="003375E6" w:rsidRPr="003375E6" w:rsidRDefault="003375E6" w:rsidP="003375E6">
          <w:pPr>
            <w:spacing w:after="0" w:line="240" w:lineRule="auto"/>
            <w:rPr>
              <w:rFonts w:eastAsia="Calibri"/>
              <w:b/>
              <w:bCs/>
              <w:noProof/>
              <w:szCs w:val="24"/>
            </w:rPr>
          </w:pPr>
        </w:p>
        <w:p w14:paraId="55D0DC20" w14:textId="77777777" w:rsidR="003375E6" w:rsidRPr="003375E6" w:rsidRDefault="003375E6" w:rsidP="003375E6">
          <w:pPr>
            <w:numPr>
              <w:ilvl w:val="1"/>
              <w:numId w:val="55"/>
            </w:numPr>
            <w:tabs>
              <w:tab w:val="left" w:pos="851"/>
            </w:tabs>
            <w:spacing w:before="60" w:after="60" w:line="240" w:lineRule="auto"/>
            <w:ind w:left="0" w:firstLine="0"/>
            <w:contextualSpacing/>
            <w:jc w:val="both"/>
            <w:rPr>
              <w:rFonts w:eastAsia="Calibri"/>
              <w:b/>
              <w:noProof/>
              <w:szCs w:val="24"/>
            </w:rPr>
          </w:pPr>
          <w:r w:rsidRPr="003375E6">
            <w:rPr>
              <w:rFonts w:eastAsia="Calibri"/>
              <w:b/>
              <w:noProof/>
              <w:szCs w:val="24"/>
            </w:rPr>
            <w:t>Reikalavimai oro kondicionavimo ir vėdinimo sistemų gedimų remonto paslaugoms</w:t>
          </w:r>
        </w:p>
        <w:p w14:paraId="48998C12" w14:textId="77777777" w:rsidR="003375E6" w:rsidRPr="003375E6" w:rsidRDefault="003375E6" w:rsidP="003375E6">
          <w:pPr>
            <w:tabs>
              <w:tab w:val="left" w:pos="851"/>
            </w:tabs>
            <w:spacing w:before="60" w:after="60" w:line="240" w:lineRule="auto"/>
            <w:jc w:val="both"/>
            <w:rPr>
              <w:rFonts w:eastAsia="Calibri"/>
              <w:b/>
              <w:noProof/>
              <w:szCs w:val="24"/>
              <w:lang w:eastAsia="lt-LT"/>
            </w:rPr>
          </w:pPr>
        </w:p>
        <w:p w14:paraId="459F5D37" w14:textId="77777777" w:rsidR="003375E6" w:rsidRPr="003375E6" w:rsidRDefault="003375E6" w:rsidP="003375E6">
          <w:pPr>
            <w:numPr>
              <w:ilvl w:val="2"/>
              <w:numId w:val="55"/>
            </w:numPr>
            <w:tabs>
              <w:tab w:val="left" w:pos="851"/>
            </w:tabs>
            <w:spacing w:after="0" w:line="240" w:lineRule="auto"/>
            <w:ind w:left="0" w:firstLine="0"/>
            <w:contextualSpacing/>
            <w:jc w:val="both"/>
            <w:rPr>
              <w:rFonts w:eastAsia="Calibri"/>
              <w:noProof/>
              <w:szCs w:val="24"/>
            </w:rPr>
          </w:pPr>
          <w:r w:rsidRPr="003375E6">
            <w:rPr>
              <w:rFonts w:eastAsia="Calibri"/>
              <w:noProof/>
              <w:szCs w:val="24"/>
            </w:rPr>
            <w:t xml:space="preserve"> Paslaugų teikimo sąlygos ir tvarka:</w:t>
          </w:r>
        </w:p>
        <w:p w14:paraId="0DC7D62F" w14:textId="77777777" w:rsidR="003375E6" w:rsidRPr="003375E6" w:rsidRDefault="003375E6" w:rsidP="003375E6">
          <w:pPr>
            <w:numPr>
              <w:ilvl w:val="3"/>
              <w:numId w:val="55"/>
            </w:numPr>
            <w:tabs>
              <w:tab w:val="left" w:pos="851"/>
            </w:tabs>
            <w:spacing w:after="0" w:line="240" w:lineRule="auto"/>
            <w:ind w:left="0" w:firstLine="0"/>
            <w:rPr>
              <w:rFonts w:eastAsia="Calibri"/>
              <w:noProof/>
              <w:szCs w:val="24"/>
            </w:rPr>
          </w:pPr>
          <w:r w:rsidRPr="003375E6">
            <w:rPr>
              <w:rFonts w:eastAsia="Calibri"/>
              <w:noProof/>
              <w:szCs w:val="24"/>
            </w:rPr>
            <w:t>Tiekėjas, teikdamas Paslaugas (mėnesinis abonentinis mokestis), įsipareigoja atlikti priežiūros darbus nurodytus 3.9. lentelėje jų periodiškumu:</w:t>
          </w:r>
        </w:p>
        <w:p w14:paraId="46707C53" w14:textId="77777777" w:rsidR="003375E6" w:rsidRPr="003375E6" w:rsidRDefault="003375E6" w:rsidP="003375E6">
          <w:pPr>
            <w:spacing w:after="0" w:line="240" w:lineRule="auto"/>
            <w:rPr>
              <w:rFonts w:eastAsia="Calibri"/>
              <w:noProof/>
              <w:szCs w:val="24"/>
            </w:rPr>
          </w:pPr>
        </w:p>
        <w:p w14:paraId="645E5F48" w14:textId="77777777" w:rsidR="003375E6" w:rsidRPr="003375E6" w:rsidRDefault="003375E6" w:rsidP="003375E6">
          <w:pPr>
            <w:spacing w:after="0" w:line="240" w:lineRule="auto"/>
            <w:jc w:val="right"/>
            <w:rPr>
              <w:rFonts w:eastAsia="Calibri"/>
              <w:noProof/>
              <w:szCs w:val="24"/>
            </w:rPr>
          </w:pPr>
          <w:r w:rsidRPr="003375E6">
            <w:rPr>
              <w:rFonts w:eastAsia="Calibri"/>
              <w:noProof/>
              <w:szCs w:val="24"/>
            </w:rPr>
            <w:t>3.9. lentelė</w:t>
          </w:r>
        </w:p>
        <w:tbl>
          <w:tblPr>
            <w:tblW w:w="5087"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7123"/>
            <w:gridCol w:w="593"/>
            <w:gridCol w:w="593"/>
            <w:gridCol w:w="593"/>
            <w:gridCol w:w="593"/>
          </w:tblGrid>
          <w:tr w:rsidR="003375E6" w:rsidRPr="003375E6" w14:paraId="4A9A06D2" w14:textId="77777777" w:rsidTr="009F5457">
            <w:trPr>
              <w:trHeight w:val="314"/>
            </w:trPr>
            <w:tc>
              <w:tcPr>
                <w:tcW w:w="551" w:type="dxa"/>
                <w:vMerge w:val="restart"/>
                <w:tcBorders>
                  <w:top w:val="single" w:sz="12" w:space="0" w:color="auto"/>
                  <w:left w:val="single" w:sz="12" w:space="0" w:color="auto"/>
                  <w:right w:val="single" w:sz="12" w:space="0" w:color="auto"/>
                </w:tcBorders>
                <w:shd w:val="clear" w:color="auto" w:fill="auto"/>
                <w:vAlign w:val="center"/>
              </w:tcPr>
              <w:p w14:paraId="137A32E9" w14:textId="77777777" w:rsidR="003375E6" w:rsidRPr="003375E6" w:rsidRDefault="003375E6" w:rsidP="003375E6">
                <w:pPr>
                  <w:spacing w:after="0" w:line="240" w:lineRule="auto"/>
                  <w:rPr>
                    <w:rFonts w:eastAsia="Calibri"/>
                    <w:noProof/>
                    <w:szCs w:val="24"/>
                  </w:rPr>
                </w:pPr>
                <w:r w:rsidRPr="003375E6">
                  <w:rPr>
                    <w:rFonts w:eastAsia="Calibri"/>
                    <w:noProof/>
                    <w:szCs w:val="24"/>
                  </w:rPr>
                  <w:t>Eil. Nr.</w:t>
                </w:r>
              </w:p>
            </w:tc>
            <w:tc>
              <w:tcPr>
                <w:tcW w:w="6903" w:type="dxa"/>
                <w:vMerge w:val="restart"/>
                <w:tcBorders>
                  <w:top w:val="single" w:sz="12" w:space="0" w:color="auto"/>
                  <w:left w:val="single" w:sz="12" w:space="0" w:color="auto"/>
                  <w:right w:val="single" w:sz="12" w:space="0" w:color="auto"/>
                </w:tcBorders>
                <w:shd w:val="clear" w:color="auto" w:fill="auto"/>
                <w:vAlign w:val="center"/>
              </w:tcPr>
              <w:p w14:paraId="51FFE1BF"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Atliekamos paslaugos ir darbai</w:t>
                </w:r>
              </w:p>
            </w:tc>
            <w:tc>
              <w:tcPr>
                <w:tcW w:w="230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608432B4"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Periodiškumas</w:t>
                </w:r>
              </w:p>
            </w:tc>
          </w:tr>
          <w:tr w:rsidR="003375E6" w:rsidRPr="003375E6" w14:paraId="160D9E68" w14:textId="77777777" w:rsidTr="009F5457">
            <w:trPr>
              <w:cantSplit/>
              <w:trHeight w:val="1938"/>
            </w:trPr>
            <w:tc>
              <w:tcPr>
                <w:tcW w:w="551" w:type="dxa"/>
                <w:vMerge/>
                <w:tcBorders>
                  <w:left w:val="single" w:sz="12" w:space="0" w:color="auto"/>
                  <w:bottom w:val="single" w:sz="12" w:space="0" w:color="auto"/>
                  <w:right w:val="single" w:sz="12" w:space="0" w:color="auto"/>
                </w:tcBorders>
                <w:shd w:val="clear" w:color="auto" w:fill="auto"/>
              </w:tcPr>
              <w:p w14:paraId="1204818E" w14:textId="77777777" w:rsidR="003375E6" w:rsidRPr="003375E6" w:rsidRDefault="003375E6" w:rsidP="003375E6">
                <w:pPr>
                  <w:spacing w:after="0" w:line="240" w:lineRule="auto"/>
                  <w:rPr>
                    <w:rFonts w:eastAsia="Calibri"/>
                    <w:noProof/>
                    <w:szCs w:val="24"/>
                  </w:rPr>
                </w:pPr>
              </w:p>
            </w:tc>
            <w:tc>
              <w:tcPr>
                <w:tcW w:w="6903" w:type="dxa"/>
                <w:vMerge/>
                <w:tcBorders>
                  <w:left w:val="single" w:sz="12" w:space="0" w:color="auto"/>
                  <w:bottom w:val="single" w:sz="12" w:space="0" w:color="auto"/>
                  <w:right w:val="single" w:sz="12" w:space="0" w:color="auto"/>
                </w:tcBorders>
                <w:shd w:val="clear" w:color="auto" w:fill="auto"/>
              </w:tcPr>
              <w:p w14:paraId="51EAE134" w14:textId="77777777" w:rsidR="003375E6" w:rsidRPr="003375E6" w:rsidRDefault="003375E6" w:rsidP="003375E6">
                <w:pPr>
                  <w:spacing w:after="0" w:line="240" w:lineRule="auto"/>
                  <w:rPr>
                    <w:rFonts w:eastAsia="Calibri"/>
                    <w:noProof/>
                    <w:szCs w:val="24"/>
                  </w:rPr>
                </w:pP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ACE5FB5" w14:textId="77777777" w:rsidR="003375E6" w:rsidRPr="003375E6" w:rsidRDefault="003375E6" w:rsidP="003375E6">
                <w:pPr>
                  <w:spacing w:after="0" w:line="240" w:lineRule="auto"/>
                  <w:rPr>
                    <w:rFonts w:eastAsia="Calibri"/>
                    <w:noProof/>
                    <w:szCs w:val="24"/>
                  </w:rPr>
                </w:pPr>
                <w:r w:rsidRPr="003375E6">
                  <w:rPr>
                    <w:rFonts w:eastAsia="Calibri"/>
                    <w:noProof/>
                    <w:szCs w:val="24"/>
                  </w:rPr>
                  <w:t>Pastoviai/ nuolat</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A3A781A" w14:textId="77777777" w:rsidR="003375E6" w:rsidRPr="003375E6" w:rsidRDefault="003375E6" w:rsidP="003375E6">
                <w:pPr>
                  <w:spacing w:after="0" w:line="240" w:lineRule="auto"/>
                  <w:rPr>
                    <w:rFonts w:eastAsia="Calibri"/>
                    <w:noProof/>
                    <w:szCs w:val="24"/>
                  </w:rPr>
                </w:pPr>
                <w:r w:rsidRPr="003375E6">
                  <w:rPr>
                    <w:rFonts w:eastAsia="Calibri"/>
                    <w:noProof/>
                    <w:szCs w:val="24"/>
                  </w:rPr>
                  <w:t>1 kartą per mėnesį</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501E2CA6" w14:textId="77777777" w:rsidR="003375E6" w:rsidRPr="003375E6" w:rsidRDefault="003375E6" w:rsidP="003375E6">
                <w:pPr>
                  <w:spacing w:after="0" w:line="240" w:lineRule="auto"/>
                  <w:rPr>
                    <w:rFonts w:eastAsia="Calibri"/>
                    <w:noProof/>
                    <w:szCs w:val="24"/>
                  </w:rPr>
                </w:pPr>
                <w:r w:rsidRPr="003375E6">
                  <w:rPr>
                    <w:rFonts w:eastAsia="Calibri"/>
                    <w:noProof/>
                    <w:szCs w:val="24"/>
                  </w:rPr>
                  <w:t>2 kartus per metus</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0A3C6C7" w14:textId="77777777" w:rsidR="003375E6" w:rsidRPr="003375E6" w:rsidRDefault="003375E6" w:rsidP="003375E6">
                <w:pPr>
                  <w:spacing w:after="0" w:line="240" w:lineRule="auto"/>
                  <w:rPr>
                    <w:rFonts w:eastAsia="Calibri"/>
                    <w:noProof/>
                    <w:szCs w:val="24"/>
                  </w:rPr>
                </w:pPr>
                <w:r w:rsidRPr="003375E6">
                  <w:rPr>
                    <w:rFonts w:eastAsia="Calibri"/>
                    <w:noProof/>
                    <w:szCs w:val="24"/>
                  </w:rPr>
                  <w:t>pagal poreikį</w:t>
                </w:r>
              </w:p>
            </w:tc>
          </w:tr>
          <w:tr w:rsidR="003375E6" w:rsidRPr="003375E6" w14:paraId="151BD0D1" w14:textId="77777777" w:rsidTr="009F5457">
            <w:trPr>
              <w:trHeight w:val="20"/>
            </w:trPr>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2382B4A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6903" w:type="dxa"/>
                <w:tcBorders>
                  <w:top w:val="single" w:sz="12" w:space="0" w:color="auto"/>
                  <w:left w:val="single" w:sz="12" w:space="0" w:color="auto"/>
                  <w:bottom w:val="single" w:sz="12" w:space="0" w:color="auto"/>
                  <w:right w:val="single" w:sz="12" w:space="0" w:color="auto"/>
                </w:tcBorders>
                <w:shd w:val="clear" w:color="auto" w:fill="auto"/>
                <w:vAlign w:val="center"/>
              </w:tcPr>
              <w:p w14:paraId="68593F56"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2</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42DFA9D2"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3</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1982C67E"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4</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49058426"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5</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73AB7E5E"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6</w:t>
                </w:r>
              </w:p>
            </w:tc>
          </w:tr>
          <w:tr w:rsidR="003375E6" w:rsidRPr="003375E6" w14:paraId="18DFC0CA" w14:textId="77777777" w:rsidTr="009F5457">
            <w:tc>
              <w:tcPr>
                <w:tcW w:w="551" w:type="dxa"/>
                <w:tcBorders>
                  <w:top w:val="single" w:sz="12" w:space="0" w:color="auto"/>
                </w:tcBorders>
                <w:shd w:val="clear" w:color="auto" w:fill="auto"/>
                <w:vAlign w:val="center"/>
              </w:tcPr>
              <w:p w14:paraId="67268E5B"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6903" w:type="dxa"/>
                <w:tcBorders>
                  <w:top w:val="single" w:sz="12" w:space="0" w:color="auto"/>
                </w:tcBorders>
                <w:shd w:val="clear" w:color="auto" w:fill="auto"/>
                <w:vAlign w:val="center"/>
              </w:tcPr>
              <w:p w14:paraId="4D302E3F"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Skiriamas atsakingas kvalifikuotas specialistas oro kondicionavimo ir vėdinimo sistemų ūkio priežiūrai</w:t>
                </w:r>
              </w:p>
            </w:tc>
            <w:tc>
              <w:tcPr>
                <w:tcW w:w="575" w:type="dxa"/>
                <w:tcBorders>
                  <w:top w:val="single" w:sz="12" w:space="0" w:color="auto"/>
                </w:tcBorders>
                <w:shd w:val="clear" w:color="auto" w:fill="auto"/>
                <w:vAlign w:val="center"/>
              </w:tcPr>
              <w:p w14:paraId="4C6B0406"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75" w:type="dxa"/>
                <w:tcBorders>
                  <w:top w:val="single" w:sz="12" w:space="0" w:color="auto"/>
                </w:tcBorders>
                <w:shd w:val="clear" w:color="auto" w:fill="auto"/>
                <w:vAlign w:val="center"/>
              </w:tcPr>
              <w:p w14:paraId="40862B8D" w14:textId="77777777" w:rsidR="003375E6" w:rsidRPr="003375E6" w:rsidRDefault="003375E6" w:rsidP="003375E6">
                <w:pPr>
                  <w:spacing w:after="0" w:line="240" w:lineRule="auto"/>
                  <w:jc w:val="center"/>
                  <w:rPr>
                    <w:rFonts w:eastAsia="Calibri"/>
                    <w:noProof/>
                    <w:szCs w:val="24"/>
                  </w:rPr>
                </w:pPr>
              </w:p>
            </w:tc>
            <w:tc>
              <w:tcPr>
                <w:tcW w:w="575" w:type="dxa"/>
                <w:tcBorders>
                  <w:top w:val="single" w:sz="12" w:space="0" w:color="auto"/>
                </w:tcBorders>
                <w:shd w:val="clear" w:color="auto" w:fill="auto"/>
                <w:vAlign w:val="center"/>
              </w:tcPr>
              <w:p w14:paraId="7641A419" w14:textId="77777777" w:rsidR="003375E6" w:rsidRPr="003375E6" w:rsidRDefault="003375E6" w:rsidP="003375E6">
                <w:pPr>
                  <w:spacing w:after="0" w:line="240" w:lineRule="auto"/>
                  <w:jc w:val="center"/>
                  <w:rPr>
                    <w:rFonts w:eastAsia="Calibri"/>
                    <w:noProof/>
                    <w:szCs w:val="24"/>
                  </w:rPr>
                </w:pPr>
              </w:p>
            </w:tc>
            <w:tc>
              <w:tcPr>
                <w:tcW w:w="575" w:type="dxa"/>
                <w:tcBorders>
                  <w:top w:val="single" w:sz="12" w:space="0" w:color="auto"/>
                </w:tcBorders>
                <w:shd w:val="clear" w:color="auto" w:fill="auto"/>
                <w:vAlign w:val="center"/>
              </w:tcPr>
              <w:p w14:paraId="4F415827" w14:textId="77777777" w:rsidR="003375E6" w:rsidRPr="003375E6" w:rsidRDefault="003375E6" w:rsidP="003375E6">
                <w:pPr>
                  <w:spacing w:after="0" w:line="240" w:lineRule="auto"/>
                  <w:jc w:val="center"/>
                  <w:rPr>
                    <w:rFonts w:eastAsia="Calibri"/>
                    <w:noProof/>
                    <w:szCs w:val="24"/>
                  </w:rPr>
                </w:pPr>
              </w:p>
            </w:tc>
          </w:tr>
          <w:tr w:rsidR="003375E6" w:rsidRPr="003375E6" w14:paraId="5F5D1631" w14:textId="77777777" w:rsidTr="009F5457">
            <w:tc>
              <w:tcPr>
                <w:tcW w:w="551" w:type="dxa"/>
                <w:shd w:val="clear" w:color="auto" w:fill="auto"/>
                <w:vAlign w:val="center"/>
              </w:tcPr>
              <w:p w14:paraId="5AF3B915"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2.</w:t>
                </w:r>
              </w:p>
            </w:tc>
            <w:tc>
              <w:tcPr>
                <w:tcW w:w="6903" w:type="dxa"/>
                <w:shd w:val="clear" w:color="auto" w:fill="auto"/>
                <w:vAlign w:val="center"/>
              </w:tcPr>
              <w:p w14:paraId="53104134"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Vėdinimo sistemos techninis aptarnavimas *</w:t>
                </w:r>
              </w:p>
            </w:tc>
            <w:tc>
              <w:tcPr>
                <w:tcW w:w="575" w:type="dxa"/>
                <w:shd w:val="clear" w:color="auto" w:fill="auto"/>
                <w:vAlign w:val="center"/>
              </w:tcPr>
              <w:p w14:paraId="31A25B48"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3C94A881"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2E11446A"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677A7165"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r w:rsidR="003375E6" w:rsidRPr="003375E6" w14:paraId="7F2865C4" w14:textId="77777777" w:rsidTr="009F5457">
            <w:tc>
              <w:tcPr>
                <w:tcW w:w="551" w:type="dxa"/>
                <w:shd w:val="clear" w:color="auto" w:fill="auto"/>
                <w:vAlign w:val="center"/>
              </w:tcPr>
              <w:p w14:paraId="1129423A"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3.</w:t>
                </w:r>
              </w:p>
            </w:tc>
            <w:tc>
              <w:tcPr>
                <w:tcW w:w="6903" w:type="dxa"/>
                <w:shd w:val="clear" w:color="auto" w:fill="auto"/>
                <w:vAlign w:val="center"/>
              </w:tcPr>
              <w:p w14:paraId="76DE582D"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Kondicionavimo įrenginių (vidinių ir išorinių blokų) techninis aptarnavimas**</w:t>
                </w:r>
              </w:p>
            </w:tc>
            <w:tc>
              <w:tcPr>
                <w:tcW w:w="575" w:type="dxa"/>
                <w:shd w:val="clear" w:color="auto" w:fill="auto"/>
                <w:vAlign w:val="center"/>
              </w:tcPr>
              <w:p w14:paraId="4AE99D86"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7F4CFC29"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4772B2F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75" w:type="dxa"/>
                <w:shd w:val="clear" w:color="auto" w:fill="auto"/>
                <w:vAlign w:val="center"/>
              </w:tcPr>
              <w:p w14:paraId="1648BA86" w14:textId="77777777" w:rsidR="003375E6" w:rsidRPr="003375E6" w:rsidRDefault="003375E6" w:rsidP="003375E6">
                <w:pPr>
                  <w:spacing w:after="0" w:line="240" w:lineRule="auto"/>
                  <w:jc w:val="center"/>
                  <w:rPr>
                    <w:rFonts w:eastAsia="Calibri"/>
                    <w:noProof/>
                    <w:szCs w:val="24"/>
                  </w:rPr>
                </w:pPr>
              </w:p>
            </w:tc>
          </w:tr>
          <w:tr w:rsidR="003375E6" w:rsidRPr="003375E6" w14:paraId="72F5E0AC" w14:textId="77777777" w:rsidTr="009F5457">
            <w:tc>
              <w:tcPr>
                <w:tcW w:w="551" w:type="dxa"/>
                <w:shd w:val="clear" w:color="auto" w:fill="auto"/>
                <w:vAlign w:val="center"/>
              </w:tcPr>
              <w:p w14:paraId="4BD50E2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4.</w:t>
                </w:r>
              </w:p>
            </w:tc>
            <w:tc>
              <w:tcPr>
                <w:tcW w:w="6903" w:type="dxa"/>
                <w:shd w:val="clear" w:color="auto" w:fill="auto"/>
                <w:vAlign w:val="center"/>
              </w:tcPr>
              <w:p w14:paraId="478CFB68"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Priežiūros žurnalų pildymas</w:t>
                </w:r>
              </w:p>
            </w:tc>
            <w:tc>
              <w:tcPr>
                <w:tcW w:w="575" w:type="dxa"/>
                <w:shd w:val="clear" w:color="auto" w:fill="auto"/>
                <w:vAlign w:val="center"/>
              </w:tcPr>
              <w:p w14:paraId="0695ADAF"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3734D171"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575" w:type="dxa"/>
                <w:shd w:val="clear" w:color="auto" w:fill="auto"/>
                <w:vAlign w:val="center"/>
              </w:tcPr>
              <w:p w14:paraId="00539EBE"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22FD8577" w14:textId="77777777" w:rsidR="003375E6" w:rsidRPr="003375E6" w:rsidRDefault="003375E6" w:rsidP="003375E6">
                <w:pPr>
                  <w:spacing w:after="0" w:line="240" w:lineRule="auto"/>
                  <w:jc w:val="center"/>
                  <w:rPr>
                    <w:rFonts w:eastAsia="Calibri"/>
                    <w:noProof/>
                    <w:szCs w:val="24"/>
                  </w:rPr>
                </w:pPr>
              </w:p>
            </w:tc>
          </w:tr>
          <w:tr w:rsidR="003375E6" w:rsidRPr="003375E6" w14:paraId="48B8808E" w14:textId="77777777" w:rsidTr="009F5457">
            <w:tc>
              <w:tcPr>
                <w:tcW w:w="551" w:type="dxa"/>
                <w:shd w:val="clear" w:color="auto" w:fill="auto"/>
                <w:vAlign w:val="center"/>
              </w:tcPr>
              <w:p w14:paraId="5DB928C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lastRenderedPageBreak/>
                  <w:t>5.</w:t>
                </w:r>
              </w:p>
            </w:tc>
            <w:tc>
              <w:tcPr>
                <w:tcW w:w="6903" w:type="dxa"/>
                <w:shd w:val="clear" w:color="auto" w:fill="auto"/>
                <w:vAlign w:val="center"/>
              </w:tcPr>
              <w:p w14:paraId="235E7C11"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Sąmatų papildomiems ir/ar rekonstrukcijos darbams atlikti ruošimas bei pateikimas Užsakovui;</w:t>
                </w:r>
              </w:p>
            </w:tc>
            <w:tc>
              <w:tcPr>
                <w:tcW w:w="575" w:type="dxa"/>
                <w:shd w:val="clear" w:color="auto" w:fill="auto"/>
                <w:vAlign w:val="center"/>
              </w:tcPr>
              <w:p w14:paraId="7ACA51DE"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3EB3AC9B"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0DF19300" w14:textId="77777777" w:rsidR="003375E6" w:rsidRPr="003375E6" w:rsidRDefault="003375E6" w:rsidP="003375E6">
                <w:pPr>
                  <w:spacing w:after="0" w:line="240" w:lineRule="auto"/>
                  <w:jc w:val="center"/>
                  <w:rPr>
                    <w:rFonts w:eastAsia="Calibri"/>
                    <w:noProof/>
                    <w:szCs w:val="24"/>
                  </w:rPr>
                </w:pPr>
              </w:p>
            </w:tc>
            <w:tc>
              <w:tcPr>
                <w:tcW w:w="575" w:type="dxa"/>
                <w:shd w:val="clear" w:color="auto" w:fill="auto"/>
                <w:vAlign w:val="center"/>
              </w:tcPr>
              <w:p w14:paraId="07A10E91"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bl>
        <w:p w14:paraId="6928A40C" w14:textId="77777777" w:rsidR="003375E6" w:rsidRPr="003375E6" w:rsidRDefault="003375E6" w:rsidP="003375E6">
          <w:pPr>
            <w:spacing w:after="0" w:line="240" w:lineRule="auto"/>
            <w:ind w:left="1080"/>
            <w:contextualSpacing/>
            <w:jc w:val="both"/>
            <w:rPr>
              <w:rFonts w:eastAsia="Calibri"/>
              <w:noProof/>
              <w:szCs w:val="24"/>
            </w:rPr>
          </w:pPr>
        </w:p>
        <w:p w14:paraId="572A3FBE" w14:textId="77777777" w:rsidR="003375E6" w:rsidRPr="003375E6" w:rsidRDefault="003375E6" w:rsidP="003375E6">
          <w:pPr>
            <w:spacing w:after="0" w:line="240" w:lineRule="auto"/>
            <w:jc w:val="both"/>
            <w:rPr>
              <w:noProof/>
              <w:szCs w:val="24"/>
              <w:lang w:eastAsia="lt-LT"/>
            </w:rPr>
          </w:pPr>
          <w:r w:rsidRPr="003375E6">
            <w:rPr>
              <w:noProof/>
              <w:szCs w:val="24"/>
              <w:lang w:eastAsia="lt-LT"/>
            </w:rPr>
            <w:t>*-  vėdinimo sistemos techninis aptarnavimas:</w:t>
          </w:r>
        </w:p>
        <w:p w14:paraId="0ADC3EA2"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Bendras įrenginių būklės patikrinimas;</w:t>
          </w:r>
        </w:p>
        <w:p w14:paraId="3E5B81D4"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Oro filtrų keitimas, valymas;</w:t>
          </w:r>
        </w:p>
        <w:p w14:paraId="5790659A"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Rekuperatoriaus sausas valymas;</w:t>
          </w:r>
        </w:p>
        <w:p w14:paraId="599698A4"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Ventiliatoriaus sparnuotės valymas ir korpuso valymas;</w:t>
          </w:r>
        </w:p>
        <w:p w14:paraId="016AA14D"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Šildymo tenų valymas;</w:t>
          </w:r>
        </w:p>
        <w:p w14:paraId="72BAB2A7"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Valdymo automatikos patikra;</w:t>
          </w:r>
        </w:p>
        <w:p w14:paraId="7F64ACE6"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Sklendžių pavarų patikra;</w:t>
          </w:r>
        </w:p>
        <w:p w14:paraId="5449DF13"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Įrenginių paleidimas žiemos sezonui;</w:t>
          </w:r>
        </w:p>
        <w:p w14:paraId="30FFCEEB"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Įrenginių paleidimas vasaros sezonui;</w:t>
          </w:r>
        </w:p>
        <w:p w14:paraId="60B1E03D"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Ortakių patikra, valymas;</w:t>
          </w:r>
        </w:p>
        <w:p w14:paraId="22F48052" w14:textId="77777777" w:rsidR="003375E6" w:rsidRPr="003375E6" w:rsidRDefault="003375E6" w:rsidP="003375E6">
          <w:pPr>
            <w:numPr>
              <w:ilvl w:val="0"/>
              <w:numId w:val="48"/>
            </w:numPr>
            <w:spacing w:after="0" w:line="240" w:lineRule="auto"/>
            <w:contextualSpacing/>
            <w:jc w:val="both"/>
            <w:rPr>
              <w:rFonts w:eastAsia="Calibri"/>
              <w:noProof/>
              <w:szCs w:val="24"/>
            </w:rPr>
          </w:pPr>
          <w:r w:rsidRPr="003375E6">
            <w:rPr>
              <w:rFonts w:eastAsia="Calibri"/>
              <w:noProof/>
              <w:szCs w:val="24"/>
            </w:rPr>
            <w:t>Apsaugų nuo užšalimo, nuo perkaitinimo patikra.</w:t>
          </w:r>
        </w:p>
        <w:p w14:paraId="18EB7C71" w14:textId="77777777" w:rsidR="003375E6" w:rsidRPr="003375E6" w:rsidRDefault="003375E6" w:rsidP="003375E6">
          <w:pPr>
            <w:spacing w:after="0" w:line="240" w:lineRule="auto"/>
            <w:ind w:left="720"/>
            <w:contextualSpacing/>
            <w:jc w:val="both"/>
            <w:rPr>
              <w:rFonts w:eastAsia="Calibri"/>
              <w:noProof/>
              <w:szCs w:val="24"/>
            </w:rPr>
          </w:pPr>
          <w:r w:rsidRPr="003375E6">
            <w:rPr>
              <w:rFonts w:eastAsia="Calibri"/>
              <w:noProof/>
              <w:szCs w:val="24"/>
            </w:rPr>
            <w:t xml:space="preserve"> </w:t>
          </w:r>
        </w:p>
        <w:p w14:paraId="1D11CCCD" w14:textId="77777777" w:rsidR="003375E6" w:rsidRPr="003375E6" w:rsidRDefault="003375E6" w:rsidP="003375E6">
          <w:pPr>
            <w:spacing w:after="0" w:line="240" w:lineRule="auto"/>
            <w:jc w:val="both"/>
            <w:rPr>
              <w:noProof/>
              <w:szCs w:val="24"/>
              <w:lang w:eastAsia="lt-LT"/>
            </w:rPr>
          </w:pPr>
          <w:r w:rsidRPr="003375E6">
            <w:rPr>
              <w:noProof/>
              <w:szCs w:val="24"/>
              <w:lang w:eastAsia="lt-LT"/>
            </w:rPr>
            <w:t>**- kondicionavimo įrenginių techninis aptarnavimas:</w:t>
          </w:r>
        </w:p>
        <w:p w14:paraId="4EEA8E77" w14:textId="77777777" w:rsidR="003375E6" w:rsidRPr="003375E6" w:rsidRDefault="003375E6" w:rsidP="003375E6">
          <w:pPr>
            <w:numPr>
              <w:ilvl w:val="0"/>
              <w:numId w:val="49"/>
            </w:numPr>
            <w:spacing w:after="0" w:line="240" w:lineRule="auto"/>
            <w:contextualSpacing/>
            <w:jc w:val="both"/>
            <w:rPr>
              <w:rFonts w:eastAsia="Calibri"/>
              <w:noProof/>
              <w:szCs w:val="24"/>
            </w:rPr>
          </w:pPr>
          <w:r w:rsidRPr="003375E6">
            <w:rPr>
              <w:rFonts w:eastAsia="Calibri"/>
              <w:noProof/>
              <w:szCs w:val="24"/>
            </w:rPr>
            <w:t>Vidinio ir išorinio blokų bei vamzdyno apžiūra ir išvalymas;</w:t>
          </w:r>
        </w:p>
        <w:p w14:paraId="17685BB3" w14:textId="77777777" w:rsidR="003375E6" w:rsidRPr="003375E6" w:rsidRDefault="003375E6" w:rsidP="003375E6">
          <w:pPr>
            <w:numPr>
              <w:ilvl w:val="0"/>
              <w:numId w:val="49"/>
            </w:numPr>
            <w:spacing w:after="0" w:line="240" w:lineRule="auto"/>
            <w:contextualSpacing/>
            <w:jc w:val="both"/>
            <w:rPr>
              <w:rFonts w:eastAsia="Calibri"/>
              <w:noProof/>
              <w:szCs w:val="24"/>
            </w:rPr>
          </w:pPr>
          <w:r w:rsidRPr="003375E6">
            <w:rPr>
              <w:rFonts w:eastAsia="Calibri"/>
              <w:noProof/>
              <w:szCs w:val="24"/>
            </w:rPr>
            <w:t>Oro kondicionieriaus patikrinimas visuose režimuose;</w:t>
          </w:r>
        </w:p>
        <w:p w14:paraId="1992AE28" w14:textId="77777777" w:rsidR="003375E6" w:rsidRPr="003375E6" w:rsidRDefault="003375E6" w:rsidP="003375E6">
          <w:pPr>
            <w:numPr>
              <w:ilvl w:val="0"/>
              <w:numId w:val="49"/>
            </w:numPr>
            <w:spacing w:after="0" w:line="240" w:lineRule="auto"/>
            <w:contextualSpacing/>
            <w:jc w:val="both"/>
            <w:rPr>
              <w:rFonts w:eastAsia="Calibri"/>
              <w:noProof/>
              <w:szCs w:val="24"/>
            </w:rPr>
          </w:pPr>
          <w:r w:rsidRPr="003375E6">
            <w:rPr>
              <w:rFonts w:eastAsia="Calibri"/>
              <w:noProof/>
              <w:szCs w:val="24"/>
            </w:rPr>
            <w:t>Drenažo surinkimo padėklo, drenažo vamzdžio ir vidinio bloko filtrų valymas;</w:t>
          </w:r>
        </w:p>
        <w:p w14:paraId="2B2FFCFD" w14:textId="77777777" w:rsidR="003375E6" w:rsidRPr="003375E6" w:rsidRDefault="003375E6" w:rsidP="003375E6">
          <w:pPr>
            <w:numPr>
              <w:ilvl w:val="0"/>
              <w:numId w:val="49"/>
            </w:numPr>
            <w:spacing w:after="0" w:line="240" w:lineRule="auto"/>
            <w:contextualSpacing/>
            <w:jc w:val="both"/>
            <w:rPr>
              <w:rFonts w:eastAsia="Calibri"/>
              <w:noProof/>
              <w:szCs w:val="24"/>
            </w:rPr>
          </w:pPr>
          <w:r w:rsidRPr="003375E6">
            <w:rPr>
              <w:rFonts w:eastAsia="Calibri"/>
              <w:noProof/>
              <w:szCs w:val="24"/>
            </w:rPr>
            <w:t>Freono sistemos spaudimo patikrinimas ir esant būtinybei - jo papildymas;</w:t>
          </w:r>
        </w:p>
        <w:p w14:paraId="6B09422F" w14:textId="77777777" w:rsidR="003375E6" w:rsidRPr="003375E6" w:rsidRDefault="003375E6" w:rsidP="003375E6">
          <w:pPr>
            <w:numPr>
              <w:ilvl w:val="0"/>
              <w:numId w:val="49"/>
            </w:numPr>
            <w:spacing w:after="0" w:line="240" w:lineRule="auto"/>
            <w:contextualSpacing/>
            <w:jc w:val="both"/>
            <w:rPr>
              <w:rFonts w:eastAsia="Calibri"/>
              <w:noProof/>
              <w:szCs w:val="24"/>
            </w:rPr>
          </w:pPr>
          <w:r w:rsidRPr="003375E6">
            <w:rPr>
              <w:rFonts w:eastAsia="Calibri"/>
              <w:noProof/>
              <w:szCs w:val="24"/>
            </w:rPr>
            <w:t>Elektros įtampos, elektros srovės ir elektros instaliacijos patikrinimas;</w:t>
          </w:r>
        </w:p>
        <w:p w14:paraId="5D3D01D4" w14:textId="77777777" w:rsidR="003375E6" w:rsidRPr="003375E6" w:rsidRDefault="003375E6" w:rsidP="003375E6">
          <w:pPr>
            <w:numPr>
              <w:ilvl w:val="0"/>
              <w:numId w:val="49"/>
            </w:numPr>
            <w:spacing w:after="0" w:line="240" w:lineRule="auto"/>
            <w:contextualSpacing/>
            <w:jc w:val="both"/>
            <w:rPr>
              <w:rFonts w:eastAsia="Calibri"/>
              <w:noProof/>
              <w:szCs w:val="24"/>
            </w:rPr>
          </w:pPr>
          <w:r w:rsidRPr="003375E6">
            <w:rPr>
              <w:rFonts w:eastAsia="Calibri"/>
              <w:noProof/>
              <w:szCs w:val="24"/>
            </w:rPr>
            <w:t>Kondicionieriaus sandarumo patikrinimas;</w:t>
          </w:r>
        </w:p>
        <w:p w14:paraId="087C0C7E" w14:textId="77777777" w:rsidR="003375E6" w:rsidRPr="003375E6" w:rsidRDefault="003375E6" w:rsidP="003375E6">
          <w:pPr>
            <w:numPr>
              <w:ilvl w:val="0"/>
              <w:numId w:val="49"/>
            </w:numPr>
            <w:spacing w:after="0" w:line="240" w:lineRule="auto"/>
            <w:contextualSpacing/>
            <w:jc w:val="both"/>
            <w:rPr>
              <w:rFonts w:eastAsia="Calibri"/>
              <w:noProof/>
              <w:szCs w:val="24"/>
            </w:rPr>
          </w:pPr>
          <w:r w:rsidRPr="003375E6">
            <w:rPr>
              <w:rFonts w:eastAsia="Calibri"/>
              <w:noProof/>
              <w:szCs w:val="24"/>
            </w:rPr>
            <w:t>Oro filtrų keitimas, valymas.</w:t>
          </w:r>
        </w:p>
        <w:p w14:paraId="19F7F586" w14:textId="77777777" w:rsidR="003375E6" w:rsidRPr="003375E6" w:rsidRDefault="003375E6" w:rsidP="003375E6">
          <w:pPr>
            <w:spacing w:after="0" w:line="240" w:lineRule="auto"/>
            <w:contextualSpacing/>
            <w:jc w:val="both"/>
            <w:rPr>
              <w:rFonts w:eastAsia="Calibri"/>
              <w:noProof/>
              <w:szCs w:val="24"/>
            </w:rPr>
          </w:pPr>
        </w:p>
        <w:p w14:paraId="5892CE8D" w14:textId="77777777" w:rsidR="003375E6" w:rsidRPr="003375E6" w:rsidRDefault="003375E6" w:rsidP="003375E6">
          <w:pPr>
            <w:numPr>
              <w:ilvl w:val="2"/>
              <w:numId w:val="55"/>
            </w:numPr>
            <w:tabs>
              <w:tab w:val="left" w:pos="993"/>
            </w:tabs>
            <w:spacing w:after="0" w:line="240" w:lineRule="auto"/>
            <w:ind w:left="142" w:firstLine="0"/>
            <w:contextualSpacing/>
            <w:jc w:val="both"/>
            <w:rPr>
              <w:rFonts w:eastAsia="Calibri"/>
              <w:noProof/>
              <w:szCs w:val="24"/>
            </w:rPr>
          </w:pPr>
          <w:r w:rsidRPr="003375E6">
            <w:rPr>
              <w:rFonts w:eastAsia="Calibri"/>
              <w:noProof/>
              <w:szCs w:val="24"/>
            </w:rPr>
            <w:t>Avarijų lokalizavimas ir likvidavimas:</w:t>
          </w:r>
        </w:p>
        <w:p w14:paraId="130ACBE5" w14:textId="77777777" w:rsidR="003375E6" w:rsidRPr="003375E6" w:rsidRDefault="003375E6" w:rsidP="003375E6">
          <w:pPr>
            <w:tabs>
              <w:tab w:val="left" w:pos="360"/>
              <w:tab w:val="left" w:pos="993"/>
            </w:tabs>
            <w:spacing w:after="0" w:line="240" w:lineRule="auto"/>
            <w:ind w:left="142"/>
            <w:rPr>
              <w:rFonts w:eastAsia="Calibri"/>
              <w:noProof/>
              <w:szCs w:val="24"/>
            </w:rPr>
          </w:pPr>
        </w:p>
        <w:p w14:paraId="203CCD69" w14:textId="77777777" w:rsidR="003375E6" w:rsidRPr="003375E6" w:rsidRDefault="003375E6" w:rsidP="003375E6">
          <w:pPr>
            <w:numPr>
              <w:ilvl w:val="3"/>
              <w:numId w:val="55"/>
            </w:numPr>
            <w:tabs>
              <w:tab w:val="left" w:pos="993"/>
              <w:tab w:val="left" w:pos="1560"/>
            </w:tabs>
            <w:spacing w:after="0" w:line="240" w:lineRule="auto"/>
            <w:ind w:left="142" w:firstLine="0"/>
            <w:rPr>
              <w:rFonts w:eastAsia="Calibri"/>
              <w:noProof/>
              <w:szCs w:val="24"/>
            </w:rPr>
          </w:pPr>
          <w:r w:rsidRPr="003375E6">
            <w:rPr>
              <w:rFonts w:eastAsia="Calibri"/>
              <w:noProof/>
              <w:szCs w:val="24"/>
            </w:rPr>
            <w:t xml:space="preserve">Tiekėjas Sutarties galiojimo metu turės atlikti avarijų lokalizavimą ir/ar likvidavimą. Preliminarūs (pavyzdiniai) avariniai atvejai nurodomi 3.10. lentelėje. </w:t>
          </w:r>
        </w:p>
        <w:p w14:paraId="57A0F7FB" w14:textId="77777777" w:rsidR="003375E6" w:rsidRPr="003375E6" w:rsidRDefault="003375E6" w:rsidP="003375E6">
          <w:pPr>
            <w:numPr>
              <w:ilvl w:val="3"/>
              <w:numId w:val="55"/>
            </w:numPr>
            <w:tabs>
              <w:tab w:val="left" w:pos="993"/>
              <w:tab w:val="left" w:pos="1560"/>
            </w:tabs>
            <w:spacing w:after="0" w:line="240" w:lineRule="auto"/>
            <w:ind w:left="142" w:firstLine="0"/>
            <w:rPr>
              <w:rFonts w:eastAsia="Calibri"/>
              <w:noProof/>
              <w:szCs w:val="24"/>
            </w:rPr>
          </w:pPr>
          <w:r w:rsidRPr="003375E6">
            <w:rPr>
              <w:rFonts w:eastAsia="Calibri"/>
              <w:noProof/>
              <w:szCs w:val="24"/>
            </w:rPr>
            <w:t>Tiekėjas privalės reaguoti į avarinį iškvietimą per 3.2. lentelėje nurodytus terminus.</w:t>
          </w:r>
        </w:p>
        <w:p w14:paraId="555632EC" w14:textId="77777777" w:rsidR="003375E6" w:rsidRPr="003375E6" w:rsidRDefault="003375E6" w:rsidP="003375E6">
          <w:pPr>
            <w:numPr>
              <w:ilvl w:val="3"/>
              <w:numId w:val="55"/>
            </w:numPr>
            <w:tabs>
              <w:tab w:val="left" w:pos="993"/>
              <w:tab w:val="left" w:pos="1560"/>
            </w:tabs>
            <w:spacing w:after="0" w:line="240" w:lineRule="auto"/>
            <w:ind w:left="142" w:firstLine="0"/>
            <w:rPr>
              <w:rFonts w:eastAsia="Calibri"/>
              <w:noProof/>
              <w:szCs w:val="24"/>
            </w:rPr>
          </w:pPr>
          <w:r w:rsidRPr="003375E6">
            <w:rPr>
              <w:rFonts w:eastAsia="Calibri"/>
              <w:noProof/>
              <w:szCs w:val="24"/>
            </w:rPr>
            <w:t>Oro vėdinimo ir kondicionavimo remonto paslaugos teikiamos techninės specifikacijos 3.3. lentelėje nurodytais terminais.</w:t>
          </w:r>
        </w:p>
        <w:p w14:paraId="66EC604C" w14:textId="77777777" w:rsidR="003375E6" w:rsidRPr="003375E6" w:rsidRDefault="003375E6" w:rsidP="003375E6">
          <w:pPr>
            <w:spacing w:after="0" w:line="240" w:lineRule="auto"/>
            <w:jc w:val="right"/>
            <w:rPr>
              <w:rFonts w:eastAsia="Calibri"/>
              <w:noProof/>
              <w:szCs w:val="24"/>
            </w:rPr>
          </w:pPr>
          <w:r w:rsidRPr="003375E6">
            <w:rPr>
              <w:rFonts w:eastAsia="Calibri"/>
              <w:noProof/>
              <w:szCs w:val="24"/>
            </w:rPr>
            <w:t xml:space="preserve">3.10. lentelė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
            <w:gridCol w:w="4678"/>
            <w:gridCol w:w="4252"/>
          </w:tblGrid>
          <w:tr w:rsidR="003375E6" w:rsidRPr="003375E6" w14:paraId="15C3CF71" w14:textId="77777777" w:rsidTr="009F5457">
            <w:trPr>
              <w:trHeight w:val="473"/>
            </w:trPr>
            <w:tc>
              <w:tcPr>
                <w:tcW w:w="596" w:type="dxa"/>
                <w:vAlign w:val="center"/>
              </w:tcPr>
              <w:p w14:paraId="1537384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Eil. Nr.</w:t>
                </w:r>
              </w:p>
            </w:tc>
            <w:tc>
              <w:tcPr>
                <w:tcW w:w="4678" w:type="dxa"/>
                <w:vAlign w:val="center"/>
              </w:tcPr>
              <w:p w14:paraId="0276A82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Problemos aprašymas</w:t>
                </w:r>
              </w:p>
            </w:tc>
            <w:tc>
              <w:tcPr>
                <w:tcW w:w="4252" w:type="dxa"/>
                <w:vAlign w:val="center"/>
              </w:tcPr>
              <w:p w14:paraId="1D1DA80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Problemos pavadinimas</w:t>
                </w:r>
              </w:p>
            </w:tc>
          </w:tr>
          <w:tr w:rsidR="003375E6" w:rsidRPr="003375E6" w14:paraId="2A7C15B6" w14:textId="77777777" w:rsidTr="009F5457">
            <w:trPr>
              <w:trHeight w:val="559"/>
            </w:trPr>
            <w:tc>
              <w:tcPr>
                <w:tcW w:w="596" w:type="dxa"/>
                <w:vAlign w:val="center"/>
              </w:tcPr>
              <w:p w14:paraId="13F9E3B1"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4678" w:type="dxa"/>
                <w:vAlign w:val="center"/>
              </w:tcPr>
              <w:p w14:paraId="74A0B545" w14:textId="77777777" w:rsidR="003375E6" w:rsidRPr="003375E6" w:rsidRDefault="003375E6" w:rsidP="003375E6">
                <w:pPr>
                  <w:spacing w:after="0" w:line="240" w:lineRule="auto"/>
                  <w:rPr>
                    <w:rFonts w:eastAsia="Calibri"/>
                    <w:noProof/>
                    <w:szCs w:val="24"/>
                  </w:rPr>
                </w:pPr>
                <w:r w:rsidRPr="003375E6">
                  <w:rPr>
                    <w:rFonts w:eastAsia="Calibri"/>
                    <w:noProof/>
                    <w:szCs w:val="24"/>
                  </w:rPr>
                  <w:t xml:space="preserve">Kondicionavimo įrenginių gedimas serverinėse </w:t>
                </w:r>
              </w:p>
            </w:tc>
            <w:tc>
              <w:tcPr>
                <w:tcW w:w="4252" w:type="dxa"/>
              </w:tcPr>
              <w:p w14:paraId="54570C34" w14:textId="77777777" w:rsidR="003375E6" w:rsidRPr="003375E6" w:rsidRDefault="003375E6" w:rsidP="003375E6">
                <w:pPr>
                  <w:spacing w:after="0" w:line="240" w:lineRule="auto"/>
                  <w:rPr>
                    <w:rFonts w:eastAsia="Calibri"/>
                    <w:noProof/>
                    <w:szCs w:val="24"/>
                  </w:rPr>
                </w:pPr>
                <w:r w:rsidRPr="003375E6">
                  <w:rPr>
                    <w:rFonts w:eastAsia="Calibri"/>
                    <w:noProof/>
                    <w:szCs w:val="24"/>
                  </w:rPr>
                  <w:t>Kondicionieriaus gedimas serverinėje</w:t>
                </w:r>
              </w:p>
            </w:tc>
          </w:tr>
        </w:tbl>
        <w:p w14:paraId="7559B364" w14:textId="77777777" w:rsidR="003375E6" w:rsidRPr="003375E6" w:rsidRDefault="003375E6" w:rsidP="003375E6">
          <w:pPr>
            <w:spacing w:after="0" w:line="240" w:lineRule="auto"/>
            <w:rPr>
              <w:rFonts w:eastAsia="Calibri"/>
              <w:b/>
              <w:bCs/>
              <w:noProof/>
              <w:szCs w:val="24"/>
            </w:rPr>
          </w:pPr>
        </w:p>
        <w:p w14:paraId="0D440016" w14:textId="77777777" w:rsidR="003375E6" w:rsidRPr="003375E6" w:rsidRDefault="003375E6" w:rsidP="003375E6">
          <w:pPr>
            <w:numPr>
              <w:ilvl w:val="1"/>
              <w:numId w:val="55"/>
            </w:numPr>
            <w:tabs>
              <w:tab w:val="left" w:pos="993"/>
            </w:tabs>
            <w:spacing w:before="60" w:after="60" w:line="240" w:lineRule="auto"/>
            <w:contextualSpacing/>
            <w:jc w:val="both"/>
            <w:rPr>
              <w:rFonts w:eastAsia="Calibri"/>
              <w:b/>
              <w:noProof/>
              <w:szCs w:val="24"/>
            </w:rPr>
          </w:pPr>
          <w:r w:rsidRPr="003375E6">
            <w:rPr>
              <w:rFonts w:eastAsia="Calibri"/>
              <w:b/>
              <w:noProof/>
              <w:szCs w:val="24"/>
            </w:rPr>
            <w:t>Reikalavimai elektros ūkio priežiūros ir remonto paslaugoms</w:t>
          </w:r>
        </w:p>
        <w:p w14:paraId="04C4101B" w14:textId="77777777" w:rsidR="003375E6" w:rsidRPr="003375E6" w:rsidRDefault="003375E6" w:rsidP="003375E6">
          <w:pPr>
            <w:numPr>
              <w:ilvl w:val="2"/>
              <w:numId w:val="55"/>
            </w:numPr>
            <w:spacing w:after="0" w:line="240" w:lineRule="auto"/>
            <w:ind w:left="142" w:firstLine="284"/>
            <w:contextualSpacing/>
            <w:jc w:val="both"/>
            <w:rPr>
              <w:rFonts w:eastAsia="Calibri"/>
              <w:noProof/>
              <w:szCs w:val="24"/>
            </w:rPr>
          </w:pPr>
          <w:r w:rsidRPr="003375E6">
            <w:rPr>
              <w:rFonts w:eastAsia="Calibri"/>
              <w:noProof/>
              <w:szCs w:val="24"/>
            </w:rPr>
            <w:t>Tiekėjas, teikdamas Paslaugas, įsipareigoja:</w:t>
          </w:r>
        </w:p>
        <w:p w14:paraId="70AA938D" w14:textId="77777777" w:rsidR="003375E6" w:rsidRPr="003375E6" w:rsidRDefault="003375E6" w:rsidP="003375E6">
          <w:pPr>
            <w:numPr>
              <w:ilvl w:val="3"/>
              <w:numId w:val="55"/>
            </w:numPr>
            <w:spacing w:after="0" w:line="240" w:lineRule="auto"/>
            <w:ind w:left="142" w:firstLine="284"/>
            <w:rPr>
              <w:rFonts w:eastAsia="Calibri"/>
              <w:noProof/>
              <w:szCs w:val="24"/>
            </w:rPr>
          </w:pPr>
          <w:r w:rsidRPr="003375E6">
            <w:rPr>
              <w:rFonts w:eastAsia="Calibri"/>
              <w:noProof/>
              <w:szCs w:val="24"/>
            </w:rPr>
            <w:t>užtikrinti tinkamą elektros ūkio (elektros tinklų (vidaus, lauko), prietaisų, įžeminimo, lietvamzdžių ir latakų šildymo sistemų,) būklę, saugų eksploatavimą;</w:t>
          </w:r>
        </w:p>
        <w:p w14:paraId="5AEB8DD2" w14:textId="77777777" w:rsidR="003375E6" w:rsidRPr="003375E6" w:rsidRDefault="003375E6" w:rsidP="003375E6">
          <w:pPr>
            <w:numPr>
              <w:ilvl w:val="3"/>
              <w:numId w:val="55"/>
            </w:numPr>
            <w:spacing w:after="0" w:line="240" w:lineRule="auto"/>
            <w:ind w:left="142" w:firstLine="284"/>
            <w:rPr>
              <w:rFonts w:eastAsia="Calibri"/>
              <w:noProof/>
              <w:szCs w:val="24"/>
            </w:rPr>
          </w:pPr>
          <w:r w:rsidRPr="003375E6">
            <w:rPr>
              <w:rFonts w:eastAsia="Calibri"/>
              <w:noProof/>
              <w:szCs w:val="24"/>
            </w:rPr>
            <w:t>užtikrinti tinkamą statinių apsaugos nuo žaibo įrenginių būklę ir saugų eksploatavimą. Statinių apsaugos nuo žaibo įrenginiai turi būti apžiūrimi ir tikrinami naudojimo metu. Apsaugos nuo žaibo įrenginiai apžiūrimi ir tikrinami atsižvelgiant į apsaugos klasę. Apžiūros ir tikrinimo periodiškumas pateikiamas Apsaugos nuo žaibo įrenginių apžiūros ir tikrinimo periodiškumas 3.11. lentelėje:</w:t>
          </w:r>
          <w:bookmarkStart w:id="41" w:name="part_43499ceeccce473d96d97348f48bd91e"/>
          <w:bookmarkEnd w:id="41"/>
        </w:p>
        <w:p w14:paraId="19AC8609" w14:textId="77777777" w:rsidR="003375E6" w:rsidRPr="003375E6" w:rsidRDefault="003375E6" w:rsidP="003375E6">
          <w:pPr>
            <w:spacing w:after="0" w:line="240" w:lineRule="auto"/>
            <w:jc w:val="right"/>
            <w:rPr>
              <w:noProof/>
              <w:color w:val="000000"/>
              <w:szCs w:val="24"/>
              <w:lang w:eastAsia="lt-LT"/>
            </w:rPr>
          </w:pPr>
          <w:r w:rsidRPr="003375E6">
            <w:rPr>
              <w:noProof/>
              <w:color w:val="000000"/>
              <w:szCs w:val="24"/>
              <w:lang w:eastAsia="lt-LT"/>
            </w:rPr>
            <w:t xml:space="preserve">3.11 lentelė </w:t>
          </w:r>
        </w:p>
        <w:tbl>
          <w:tblPr>
            <w:tblW w:w="9075" w:type="dxa"/>
            <w:jc w:val="right"/>
            <w:tblCellMar>
              <w:left w:w="0" w:type="dxa"/>
              <w:right w:w="0" w:type="dxa"/>
            </w:tblCellMar>
            <w:tblLook w:val="04A0" w:firstRow="1" w:lastRow="0" w:firstColumn="1" w:lastColumn="0" w:noHBand="0" w:noVBand="1"/>
          </w:tblPr>
          <w:tblGrid>
            <w:gridCol w:w="3101"/>
            <w:gridCol w:w="2754"/>
            <w:gridCol w:w="3220"/>
          </w:tblGrid>
          <w:tr w:rsidR="003375E6" w:rsidRPr="003375E6" w14:paraId="4C12F68C" w14:textId="77777777" w:rsidTr="009F5457">
            <w:trPr>
              <w:trHeight w:val="23"/>
              <w:jc w:val="right"/>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9ECB75" w14:textId="77777777" w:rsidR="003375E6" w:rsidRPr="003375E6" w:rsidRDefault="003375E6" w:rsidP="003375E6">
                <w:pPr>
                  <w:spacing w:after="0" w:line="240" w:lineRule="auto"/>
                  <w:jc w:val="center"/>
                  <w:rPr>
                    <w:noProof/>
                    <w:szCs w:val="24"/>
                    <w:lang w:eastAsia="lt-LT"/>
                  </w:rPr>
                </w:pPr>
                <w:r w:rsidRPr="003375E6">
                  <w:rPr>
                    <w:noProof/>
                    <w:szCs w:val="24"/>
                    <w:lang w:eastAsia="lt-LT"/>
                  </w:rPr>
                  <w:t>Apsaugos klasė</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F00639" w14:textId="77777777" w:rsidR="003375E6" w:rsidRPr="003375E6" w:rsidRDefault="003375E6" w:rsidP="003375E6">
                <w:pPr>
                  <w:spacing w:after="0" w:line="240" w:lineRule="auto"/>
                  <w:jc w:val="center"/>
                  <w:rPr>
                    <w:noProof/>
                    <w:szCs w:val="24"/>
                    <w:lang w:eastAsia="lt-LT"/>
                  </w:rPr>
                </w:pPr>
                <w:r w:rsidRPr="003375E6">
                  <w:rPr>
                    <w:noProof/>
                    <w:szCs w:val="24"/>
                    <w:lang w:eastAsia="lt-LT"/>
                  </w:rPr>
                  <w:t>Apžiūra</w:t>
                </w:r>
              </w:p>
            </w:tc>
            <w:tc>
              <w:tcPr>
                <w:tcW w:w="33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2B6D74" w14:textId="77777777" w:rsidR="003375E6" w:rsidRPr="003375E6" w:rsidRDefault="003375E6" w:rsidP="003375E6">
                <w:pPr>
                  <w:spacing w:after="0" w:line="240" w:lineRule="auto"/>
                  <w:jc w:val="center"/>
                  <w:rPr>
                    <w:noProof/>
                    <w:szCs w:val="24"/>
                    <w:lang w:eastAsia="lt-LT"/>
                  </w:rPr>
                </w:pPr>
                <w:r w:rsidRPr="003375E6">
                  <w:rPr>
                    <w:noProof/>
                    <w:szCs w:val="24"/>
                    <w:lang w:eastAsia="lt-LT"/>
                  </w:rPr>
                  <w:t>Tikrinimas</w:t>
                </w:r>
              </w:p>
            </w:tc>
          </w:tr>
          <w:tr w:rsidR="003375E6" w:rsidRPr="003375E6" w14:paraId="110A6222" w14:textId="77777777" w:rsidTr="009F5457">
            <w:trPr>
              <w:trHeight w:val="23"/>
              <w:jc w:val="right"/>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8938FF" w14:textId="77777777" w:rsidR="003375E6" w:rsidRPr="003375E6" w:rsidRDefault="003375E6" w:rsidP="003375E6">
                <w:pPr>
                  <w:spacing w:after="0" w:line="240" w:lineRule="auto"/>
                  <w:jc w:val="center"/>
                  <w:rPr>
                    <w:noProof/>
                    <w:szCs w:val="24"/>
                    <w:lang w:eastAsia="lt-LT"/>
                  </w:rPr>
                </w:pPr>
                <w:r w:rsidRPr="003375E6">
                  <w:rPr>
                    <w:noProof/>
                    <w:szCs w:val="24"/>
                    <w:lang w:eastAsia="lt-LT"/>
                  </w:rPr>
                  <w:t>I ir II</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5C43D6" w14:textId="77777777" w:rsidR="003375E6" w:rsidRPr="003375E6" w:rsidRDefault="003375E6" w:rsidP="003375E6">
                <w:pPr>
                  <w:spacing w:after="0" w:line="240" w:lineRule="auto"/>
                  <w:jc w:val="center"/>
                  <w:rPr>
                    <w:noProof/>
                    <w:szCs w:val="24"/>
                    <w:lang w:eastAsia="lt-LT"/>
                  </w:rPr>
                </w:pPr>
                <w:r w:rsidRPr="003375E6">
                  <w:rPr>
                    <w:noProof/>
                    <w:szCs w:val="24"/>
                    <w:lang w:eastAsia="lt-LT"/>
                  </w:rPr>
                  <w:t>1 metai</w:t>
                </w:r>
              </w:p>
            </w:tc>
            <w:tc>
              <w:tcPr>
                <w:tcW w:w="3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3413C" w14:textId="77777777" w:rsidR="003375E6" w:rsidRPr="003375E6" w:rsidRDefault="003375E6" w:rsidP="003375E6">
                <w:pPr>
                  <w:spacing w:after="0" w:line="240" w:lineRule="auto"/>
                  <w:jc w:val="center"/>
                  <w:rPr>
                    <w:noProof/>
                    <w:szCs w:val="24"/>
                    <w:lang w:eastAsia="lt-LT"/>
                  </w:rPr>
                </w:pPr>
                <w:r w:rsidRPr="003375E6">
                  <w:rPr>
                    <w:noProof/>
                    <w:szCs w:val="24"/>
                    <w:lang w:eastAsia="lt-LT"/>
                  </w:rPr>
                  <w:t>2 metai</w:t>
                </w:r>
              </w:p>
            </w:tc>
          </w:tr>
          <w:tr w:rsidR="003375E6" w:rsidRPr="003375E6" w14:paraId="077B50A2" w14:textId="77777777" w:rsidTr="009F5457">
            <w:trPr>
              <w:trHeight w:val="23"/>
              <w:jc w:val="right"/>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6362D4" w14:textId="77777777" w:rsidR="003375E6" w:rsidRPr="003375E6" w:rsidRDefault="003375E6" w:rsidP="003375E6">
                <w:pPr>
                  <w:spacing w:after="0" w:line="240" w:lineRule="auto"/>
                  <w:jc w:val="center"/>
                  <w:rPr>
                    <w:noProof/>
                    <w:szCs w:val="24"/>
                    <w:lang w:eastAsia="lt-LT"/>
                  </w:rPr>
                </w:pPr>
                <w:r w:rsidRPr="003375E6">
                  <w:rPr>
                    <w:noProof/>
                    <w:szCs w:val="24"/>
                    <w:lang w:eastAsia="lt-LT"/>
                  </w:rPr>
                  <w:t>III ir IV</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D34CDC" w14:textId="77777777" w:rsidR="003375E6" w:rsidRPr="003375E6" w:rsidRDefault="003375E6" w:rsidP="003375E6">
                <w:pPr>
                  <w:spacing w:after="0" w:line="240" w:lineRule="auto"/>
                  <w:jc w:val="center"/>
                  <w:rPr>
                    <w:noProof/>
                    <w:szCs w:val="24"/>
                    <w:lang w:eastAsia="lt-LT"/>
                  </w:rPr>
                </w:pPr>
                <w:r w:rsidRPr="003375E6">
                  <w:rPr>
                    <w:noProof/>
                    <w:szCs w:val="24"/>
                    <w:lang w:eastAsia="lt-LT"/>
                  </w:rPr>
                  <w:t>2 metai</w:t>
                </w:r>
              </w:p>
            </w:tc>
            <w:tc>
              <w:tcPr>
                <w:tcW w:w="3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878B3" w14:textId="77777777" w:rsidR="003375E6" w:rsidRPr="003375E6" w:rsidRDefault="003375E6" w:rsidP="003375E6">
                <w:pPr>
                  <w:spacing w:after="0" w:line="240" w:lineRule="auto"/>
                  <w:jc w:val="center"/>
                  <w:rPr>
                    <w:noProof/>
                    <w:szCs w:val="24"/>
                    <w:lang w:eastAsia="lt-LT"/>
                  </w:rPr>
                </w:pPr>
                <w:r w:rsidRPr="003375E6">
                  <w:rPr>
                    <w:noProof/>
                    <w:szCs w:val="24"/>
                    <w:lang w:eastAsia="lt-LT"/>
                  </w:rPr>
                  <w:t>4 metai</w:t>
                </w:r>
              </w:p>
            </w:tc>
          </w:tr>
        </w:tbl>
        <w:p w14:paraId="20D11605" w14:textId="77777777" w:rsidR="003375E6" w:rsidRPr="003375E6" w:rsidRDefault="003375E6" w:rsidP="003375E6">
          <w:pPr>
            <w:spacing w:after="0" w:line="240" w:lineRule="auto"/>
            <w:ind w:firstLine="567"/>
            <w:jc w:val="both"/>
            <w:rPr>
              <w:noProof/>
              <w:color w:val="000000"/>
              <w:szCs w:val="24"/>
              <w:lang w:eastAsia="lt-LT"/>
            </w:rPr>
          </w:pPr>
          <w:r w:rsidRPr="003375E6">
            <w:rPr>
              <w:noProof/>
              <w:color w:val="000000"/>
              <w:szCs w:val="24"/>
              <w:lang w:eastAsia="lt-LT"/>
            </w:rPr>
            <w:t> </w:t>
          </w:r>
        </w:p>
        <w:p w14:paraId="10467604" w14:textId="77777777" w:rsidR="003375E6" w:rsidRPr="003375E6" w:rsidRDefault="003375E6" w:rsidP="003375E6">
          <w:pPr>
            <w:spacing w:after="0" w:line="240" w:lineRule="auto"/>
            <w:ind w:firstLine="567"/>
            <w:jc w:val="both"/>
            <w:rPr>
              <w:noProof/>
              <w:color w:val="000000"/>
              <w:szCs w:val="24"/>
              <w:lang w:eastAsia="lt-LT"/>
            </w:rPr>
          </w:pPr>
          <w:bookmarkStart w:id="42" w:name="part_3c7ec125a0204dce8ecbb635e3dadf3f"/>
          <w:bookmarkEnd w:id="42"/>
          <w:r w:rsidRPr="003375E6">
            <w:rPr>
              <w:b/>
              <w:bCs/>
              <w:noProof/>
              <w:color w:val="000000"/>
              <w:szCs w:val="24"/>
              <w:lang w:eastAsia="lt-LT"/>
            </w:rPr>
            <w:lastRenderedPageBreak/>
            <w:t>Pastaba.</w:t>
          </w:r>
          <w:r w:rsidRPr="003375E6">
            <w:rPr>
              <w:noProof/>
              <w:color w:val="000000"/>
              <w:szCs w:val="24"/>
              <w:lang w:eastAsia="lt-LT"/>
            </w:rPr>
            <w:t> Naudojant apsaugos nuo žaibo įrenginius sprogioje ar chemiškai aktyvioje aplinkoje, apžiūrą reikia atlikti kas 6 mėn., o patikrinimą kas 1(vienerius) metus.</w:t>
          </w:r>
        </w:p>
        <w:p w14:paraId="7A2A33C4" w14:textId="77777777" w:rsidR="003375E6" w:rsidRPr="003375E6" w:rsidRDefault="003375E6" w:rsidP="003375E6">
          <w:pPr>
            <w:numPr>
              <w:ilvl w:val="0"/>
              <w:numId w:val="57"/>
            </w:numPr>
            <w:spacing w:after="0" w:line="240" w:lineRule="auto"/>
            <w:ind w:left="142" w:firstLine="0"/>
            <w:contextualSpacing/>
            <w:jc w:val="both"/>
            <w:rPr>
              <w:rFonts w:eastAsia="Calibri"/>
              <w:noProof/>
              <w:color w:val="000000"/>
              <w:szCs w:val="24"/>
            </w:rPr>
          </w:pPr>
          <w:bookmarkStart w:id="43" w:name="part_24dfcab075d04e7587bf87076a34d3bc"/>
          <w:bookmarkEnd w:id="43"/>
          <w:r w:rsidRPr="003375E6">
            <w:rPr>
              <w:rFonts w:eastAsia="Calibri"/>
              <w:noProof/>
              <w:color w:val="000000"/>
              <w:szCs w:val="24"/>
            </w:rPr>
            <w:t>Apsaugos nuo žaibo sistemos apžiūra visada atliekama po uraganinio vėjo, potvynio, žemės drebėjimo, gaisro ir intensyvios audros, žaibo išlydžio, remonto darbų arba kai pakeičiamos kai kurios žaibolaidžio dalys.</w:t>
          </w:r>
        </w:p>
        <w:p w14:paraId="4010EEDF" w14:textId="77777777" w:rsidR="003375E6" w:rsidRPr="003375E6" w:rsidRDefault="003375E6" w:rsidP="003375E6">
          <w:pPr>
            <w:numPr>
              <w:ilvl w:val="4"/>
              <w:numId w:val="58"/>
            </w:numPr>
            <w:spacing w:after="0" w:line="240" w:lineRule="auto"/>
            <w:ind w:left="142" w:firstLine="0"/>
            <w:contextualSpacing/>
            <w:jc w:val="both"/>
            <w:rPr>
              <w:rFonts w:eastAsia="Calibri"/>
              <w:noProof/>
              <w:color w:val="000000"/>
              <w:szCs w:val="24"/>
            </w:rPr>
          </w:pPr>
          <w:bookmarkStart w:id="44" w:name="part_454240c47d404c9183dabbad189faab8"/>
          <w:bookmarkEnd w:id="44"/>
          <w:r w:rsidRPr="003375E6">
            <w:rPr>
              <w:rFonts w:eastAsia="Calibri"/>
              <w:noProof/>
              <w:color w:val="000000"/>
              <w:szCs w:val="24"/>
            </w:rPr>
            <w:t>. Apžiūra atliekama norint įsitikinti, ar:</w:t>
          </w:r>
        </w:p>
        <w:p w14:paraId="64A8C6D6" w14:textId="77777777" w:rsidR="003375E6" w:rsidRPr="003375E6" w:rsidRDefault="003375E6" w:rsidP="003375E6">
          <w:pPr>
            <w:numPr>
              <w:ilvl w:val="0"/>
              <w:numId w:val="51"/>
            </w:numPr>
            <w:tabs>
              <w:tab w:val="left" w:pos="426"/>
            </w:tabs>
            <w:spacing w:after="0" w:line="240" w:lineRule="auto"/>
            <w:ind w:left="142" w:firstLine="0"/>
            <w:contextualSpacing/>
            <w:jc w:val="both"/>
            <w:rPr>
              <w:rFonts w:eastAsia="Calibri"/>
              <w:noProof/>
              <w:color w:val="000000"/>
              <w:szCs w:val="24"/>
            </w:rPr>
          </w:pPr>
          <w:bookmarkStart w:id="45" w:name="part_59c93441360e438496e67cc6cdd9d558"/>
          <w:bookmarkEnd w:id="45"/>
          <w:r w:rsidRPr="003375E6">
            <w:rPr>
              <w:rFonts w:eastAsia="Calibri"/>
              <w:noProof/>
              <w:color w:val="000000"/>
              <w:szCs w:val="24"/>
            </w:rPr>
            <w:t>statinio struktūros pakeitimai nereikalauja papildomos apsaugos nuo žaibo sistemos įrengimo;</w:t>
          </w:r>
        </w:p>
        <w:p w14:paraId="39E0FA2D" w14:textId="77777777" w:rsidR="003375E6" w:rsidRPr="003375E6" w:rsidRDefault="003375E6" w:rsidP="003375E6">
          <w:pPr>
            <w:numPr>
              <w:ilvl w:val="0"/>
              <w:numId w:val="51"/>
            </w:numPr>
            <w:tabs>
              <w:tab w:val="left" w:pos="426"/>
            </w:tabs>
            <w:spacing w:after="0" w:line="240" w:lineRule="auto"/>
            <w:ind w:left="142" w:firstLine="0"/>
            <w:contextualSpacing/>
            <w:jc w:val="both"/>
            <w:rPr>
              <w:rFonts w:eastAsia="Calibri"/>
              <w:noProof/>
              <w:color w:val="000000"/>
              <w:szCs w:val="24"/>
            </w:rPr>
          </w:pPr>
          <w:bookmarkStart w:id="46" w:name="part_b2ce6ef78c984b8d9849227040934b60"/>
          <w:bookmarkEnd w:id="46"/>
          <w:r w:rsidRPr="003375E6">
            <w:rPr>
              <w:rFonts w:eastAsia="Calibri"/>
              <w:noProof/>
              <w:color w:val="000000"/>
              <w:szCs w:val="24"/>
            </w:rPr>
            <w:t>nenutraukti jungiamieji laidininkai;</w:t>
          </w:r>
        </w:p>
        <w:p w14:paraId="06EA628C" w14:textId="77777777" w:rsidR="003375E6" w:rsidRPr="003375E6" w:rsidRDefault="003375E6" w:rsidP="003375E6">
          <w:pPr>
            <w:numPr>
              <w:ilvl w:val="0"/>
              <w:numId w:val="51"/>
            </w:numPr>
            <w:tabs>
              <w:tab w:val="left" w:pos="426"/>
            </w:tabs>
            <w:spacing w:after="0" w:line="240" w:lineRule="auto"/>
            <w:ind w:left="142" w:firstLine="0"/>
            <w:contextualSpacing/>
            <w:jc w:val="both"/>
            <w:rPr>
              <w:rFonts w:eastAsia="Calibri"/>
              <w:noProof/>
              <w:color w:val="000000"/>
              <w:szCs w:val="24"/>
            </w:rPr>
          </w:pPr>
          <w:bookmarkStart w:id="47" w:name="part_346411f2a94d4489a488c83b183d5024"/>
          <w:bookmarkEnd w:id="47"/>
          <w:r w:rsidRPr="003375E6">
            <w:rPr>
              <w:rFonts w:eastAsia="Calibri"/>
              <w:noProof/>
              <w:color w:val="000000"/>
              <w:szCs w:val="24"/>
            </w:rPr>
            <w:t>tvirtinimo armatūra nesutrūkusi, jos būklė gera;</w:t>
          </w:r>
        </w:p>
        <w:p w14:paraId="68D3524C" w14:textId="77777777" w:rsidR="003375E6" w:rsidRPr="003375E6" w:rsidRDefault="003375E6" w:rsidP="003375E6">
          <w:pPr>
            <w:numPr>
              <w:ilvl w:val="0"/>
              <w:numId w:val="51"/>
            </w:numPr>
            <w:tabs>
              <w:tab w:val="left" w:pos="426"/>
            </w:tabs>
            <w:spacing w:after="0" w:line="240" w:lineRule="auto"/>
            <w:ind w:left="142" w:firstLine="0"/>
            <w:contextualSpacing/>
            <w:jc w:val="both"/>
            <w:rPr>
              <w:rFonts w:eastAsia="Calibri"/>
              <w:noProof/>
              <w:color w:val="000000"/>
              <w:szCs w:val="24"/>
            </w:rPr>
          </w:pPr>
          <w:bookmarkStart w:id="48" w:name="part_47336c9cc0cd49b7801c2e6545828e87"/>
          <w:bookmarkEnd w:id="48"/>
          <w:r w:rsidRPr="003375E6">
            <w:rPr>
              <w:rFonts w:eastAsia="Calibri"/>
              <w:noProof/>
              <w:color w:val="000000"/>
              <w:szCs w:val="24"/>
            </w:rPr>
            <w:t>įranga nepažeista korozijos;</w:t>
          </w:r>
        </w:p>
        <w:p w14:paraId="0E092BB8" w14:textId="77777777" w:rsidR="003375E6" w:rsidRPr="003375E6" w:rsidRDefault="003375E6" w:rsidP="003375E6">
          <w:pPr>
            <w:numPr>
              <w:ilvl w:val="0"/>
              <w:numId w:val="51"/>
            </w:numPr>
            <w:tabs>
              <w:tab w:val="left" w:pos="426"/>
            </w:tabs>
            <w:spacing w:after="0" w:line="240" w:lineRule="auto"/>
            <w:ind w:left="142" w:firstLine="0"/>
            <w:contextualSpacing/>
            <w:jc w:val="both"/>
            <w:rPr>
              <w:rFonts w:eastAsia="Calibri"/>
              <w:noProof/>
              <w:color w:val="000000"/>
              <w:szCs w:val="24"/>
            </w:rPr>
          </w:pPr>
          <w:bookmarkStart w:id="49" w:name="part_e7171a0fb6ea4d66a6534b8211a9be79"/>
          <w:bookmarkEnd w:id="49"/>
          <w:r w:rsidRPr="003375E6">
            <w:rPr>
              <w:rFonts w:eastAsia="Calibri"/>
              <w:noProof/>
              <w:color w:val="000000"/>
              <w:szCs w:val="24"/>
            </w:rPr>
            <w:t>įžeminimo įrenginys tvarkingas.</w:t>
          </w:r>
        </w:p>
        <w:p w14:paraId="10DED9DC" w14:textId="77777777" w:rsidR="003375E6" w:rsidRPr="003375E6" w:rsidRDefault="003375E6" w:rsidP="003375E6">
          <w:pPr>
            <w:numPr>
              <w:ilvl w:val="4"/>
              <w:numId w:val="58"/>
            </w:numPr>
            <w:tabs>
              <w:tab w:val="left" w:pos="426"/>
            </w:tabs>
            <w:spacing w:after="0" w:line="240" w:lineRule="auto"/>
            <w:ind w:left="142" w:firstLine="0"/>
            <w:contextualSpacing/>
            <w:jc w:val="both"/>
            <w:rPr>
              <w:rFonts w:eastAsia="Calibri"/>
              <w:noProof/>
              <w:color w:val="000000"/>
              <w:szCs w:val="24"/>
            </w:rPr>
          </w:pPr>
          <w:bookmarkStart w:id="50" w:name="part_f24ae11449554b63a112501a919ccbf1"/>
          <w:bookmarkEnd w:id="50"/>
          <w:r w:rsidRPr="003375E6">
            <w:rPr>
              <w:rFonts w:eastAsia="Calibri"/>
              <w:noProof/>
              <w:color w:val="000000"/>
              <w:szCs w:val="24"/>
            </w:rPr>
            <w:t>Varžų matavimo metu tikrinama:</w:t>
          </w:r>
        </w:p>
        <w:p w14:paraId="5058803F" w14:textId="77777777" w:rsidR="003375E6" w:rsidRPr="003375E6" w:rsidRDefault="003375E6" w:rsidP="003375E6">
          <w:pPr>
            <w:numPr>
              <w:ilvl w:val="0"/>
              <w:numId w:val="52"/>
            </w:numPr>
            <w:tabs>
              <w:tab w:val="left" w:pos="426"/>
            </w:tabs>
            <w:spacing w:after="0" w:line="240" w:lineRule="auto"/>
            <w:ind w:left="142" w:firstLine="0"/>
            <w:contextualSpacing/>
            <w:jc w:val="both"/>
            <w:rPr>
              <w:rFonts w:eastAsia="Calibri"/>
              <w:noProof/>
              <w:color w:val="000000"/>
              <w:szCs w:val="24"/>
            </w:rPr>
          </w:pPr>
          <w:bookmarkStart w:id="51" w:name="part_7ee7d69e393d42e7912641187019adf6"/>
          <w:bookmarkEnd w:id="51"/>
          <w:r w:rsidRPr="003375E6">
            <w:rPr>
              <w:rFonts w:eastAsia="Calibri"/>
              <w:noProof/>
              <w:color w:val="000000"/>
              <w:szCs w:val="24"/>
            </w:rPr>
            <w:t>jungčių pereinamoji varža tarp įžemintuvo, įžeminimo laidininko ir žaibo ėmiklio;</w:t>
          </w:r>
        </w:p>
        <w:p w14:paraId="6E3CDAFC" w14:textId="77777777" w:rsidR="003375E6" w:rsidRPr="003375E6" w:rsidRDefault="003375E6" w:rsidP="003375E6">
          <w:pPr>
            <w:numPr>
              <w:ilvl w:val="0"/>
              <w:numId w:val="52"/>
            </w:numPr>
            <w:tabs>
              <w:tab w:val="left" w:pos="426"/>
            </w:tabs>
            <w:spacing w:after="0" w:line="240" w:lineRule="auto"/>
            <w:ind w:left="142" w:firstLine="0"/>
            <w:contextualSpacing/>
            <w:jc w:val="both"/>
            <w:rPr>
              <w:rFonts w:eastAsia="Calibri"/>
              <w:noProof/>
              <w:color w:val="000000"/>
              <w:szCs w:val="24"/>
            </w:rPr>
          </w:pPr>
          <w:bookmarkStart w:id="52" w:name="part_0af80710a8da439ba695c13e5dbebc03"/>
          <w:bookmarkEnd w:id="52"/>
          <w:r w:rsidRPr="003375E6">
            <w:rPr>
              <w:rFonts w:eastAsia="Calibri"/>
              <w:noProof/>
              <w:color w:val="000000"/>
              <w:szCs w:val="24"/>
            </w:rPr>
            <w:t>įžemintuvo įžeminimo varža.</w:t>
          </w:r>
        </w:p>
        <w:p w14:paraId="2FA9D72E" w14:textId="77777777" w:rsidR="003375E6" w:rsidRPr="003375E6" w:rsidRDefault="003375E6" w:rsidP="003375E6">
          <w:pPr>
            <w:numPr>
              <w:ilvl w:val="4"/>
              <w:numId w:val="58"/>
            </w:numPr>
            <w:spacing w:after="0" w:line="240" w:lineRule="auto"/>
            <w:ind w:left="142" w:firstLine="0"/>
            <w:contextualSpacing/>
            <w:jc w:val="both"/>
            <w:rPr>
              <w:rFonts w:eastAsia="Calibri"/>
              <w:noProof/>
              <w:color w:val="000000"/>
              <w:szCs w:val="24"/>
            </w:rPr>
          </w:pPr>
          <w:bookmarkStart w:id="53" w:name="part_9a9887488f2148f0b58070b768aec0c7"/>
          <w:bookmarkEnd w:id="53"/>
          <w:r w:rsidRPr="003375E6">
            <w:rPr>
              <w:rFonts w:eastAsia="Calibri"/>
              <w:noProof/>
              <w:color w:val="000000"/>
              <w:szCs w:val="24"/>
            </w:rPr>
            <w:t>Įžemintuvo įžeminimo ir jungčių pereinamųjų varžų matavimų rezultatai įforminami protokoluose. Po apsaugos nuo žaibo sistemos remonto, rekonstrukcijos arba pakeitimo atliekami papildomi varžų matavimai. Visi apsaugos nuo žaibo sistemos dalių pakeitimai arba papildymai užrašomi žaibolaidžio techniniame pase ir protokoluose.</w:t>
          </w:r>
        </w:p>
        <w:p w14:paraId="21B0CD44" w14:textId="77777777" w:rsidR="003375E6" w:rsidRPr="003375E6" w:rsidRDefault="003375E6" w:rsidP="003375E6">
          <w:pPr>
            <w:numPr>
              <w:ilvl w:val="4"/>
              <w:numId w:val="58"/>
            </w:numPr>
            <w:spacing w:after="0" w:line="240" w:lineRule="auto"/>
            <w:ind w:left="142" w:firstLine="0"/>
            <w:contextualSpacing/>
            <w:jc w:val="both"/>
            <w:rPr>
              <w:rFonts w:eastAsia="Calibri"/>
              <w:noProof/>
              <w:color w:val="000000"/>
              <w:szCs w:val="24"/>
            </w:rPr>
          </w:pPr>
          <w:bookmarkStart w:id="54" w:name="part_09b0068ff3ff4a67b65cf44f98f981aa"/>
          <w:bookmarkEnd w:id="54"/>
          <w:r w:rsidRPr="003375E6">
            <w:rPr>
              <w:rFonts w:eastAsia="Calibri"/>
              <w:noProof/>
              <w:color w:val="000000"/>
              <w:szCs w:val="24"/>
            </w:rPr>
            <w:t>Tikrinimo ir apžiūros metu rasti trūkumai turi būti nedelsiant pašalinti. Korozijos pažeisti įžemikliai ir įžeminimo laidininkai turi būti pakeisti naujais, jei jų skerspjūvio plotas sumažėjęs daugiau negu 25 %. Šiame punkte paminėti darbai laikomi papildomais ir apmokami kaip numatyta 3.16. Techninių specifikacijų punkte.</w:t>
          </w:r>
        </w:p>
        <w:p w14:paraId="16BF5D1B" w14:textId="77777777" w:rsidR="003375E6" w:rsidRPr="003375E6" w:rsidRDefault="003375E6" w:rsidP="003375E6">
          <w:pPr>
            <w:numPr>
              <w:ilvl w:val="4"/>
              <w:numId w:val="58"/>
            </w:numPr>
            <w:spacing w:after="0" w:line="240" w:lineRule="auto"/>
            <w:ind w:left="142" w:firstLine="0"/>
            <w:contextualSpacing/>
            <w:jc w:val="both"/>
            <w:rPr>
              <w:rFonts w:eastAsia="Calibri"/>
              <w:noProof/>
              <w:color w:val="000000"/>
              <w:szCs w:val="24"/>
            </w:rPr>
          </w:pPr>
          <w:r w:rsidRPr="003375E6">
            <w:rPr>
              <w:rFonts w:eastAsia="Calibri"/>
              <w:noProof/>
              <w:color w:val="000000"/>
              <w:szCs w:val="24"/>
            </w:rPr>
            <w:t>Statinių, kuriuose įrengti žaibolaidžiai, Tiekėjas turi būti užvesti ir pildyti priežiūros žurnalą.</w:t>
          </w:r>
        </w:p>
        <w:p w14:paraId="46639F83" w14:textId="77777777" w:rsidR="003375E6" w:rsidRPr="003375E6" w:rsidRDefault="003375E6" w:rsidP="003375E6">
          <w:pPr>
            <w:numPr>
              <w:ilvl w:val="3"/>
              <w:numId w:val="55"/>
            </w:numPr>
            <w:spacing w:after="0" w:line="240" w:lineRule="auto"/>
            <w:ind w:left="142" w:firstLine="0"/>
            <w:rPr>
              <w:rFonts w:eastAsia="Calibri"/>
              <w:noProof/>
              <w:szCs w:val="24"/>
            </w:rPr>
          </w:pPr>
          <w:r w:rsidRPr="003375E6">
            <w:rPr>
              <w:rFonts w:eastAsia="Calibri"/>
              <w:noProof/>
              <w:szCs w:val="24"/>
            </w:rPr>
            <w:t>vykdyti Valstybinės energetikos inspekcijos ir kitų valstybės institucijų teisėtus reikalavimus;</w:t>
          </w:r>
        </w:p>
        <w:p w14:paraId="76EB4219" w14:textId="77777777" w:rsidR="003375E6" w:rsidRPr="003375E6" w:rsidRDefault="003375E6" w:rsidP="003375E6">
          <w:pPr>
            <w:numPr>
              <w:ilvl w:val="3"/>
              <w:numId w:val="55"/>
            </w:numPr>
            <w:spacing w:after="0" w:line="240" w:lineRule="auto"/>
            <w:ind w:left="142" w:firstLine="0"/>
            <w:rPr>
              <w:rFonts w:eastAsia="Calibri"/>
              <w:noProof/>
              <w:szCs w:val="24"/>
            </w:rPr>
          </w:pPr>
          <w:r w:rsidRPr="003375E6">
            <w:rPr>
              <w:rFonts w:eastAsia="Calibri"/>
              <w:noProof/>
              <w:szCs w:val="24"/>
            </w:rPr>
            <w:t>nustatyti optimalią vartotojo elektros tinklo schemą ir užtikrinti ekonomiškus elektros energijos, ne rečiau kaip 1 kartą per pusmetį pateikti kiekvieno regiono bent 1 meistrijai realų pasiūlymą kaip ekonomiškai efektyvinti elektros energijos vartojimą, nurodant kokius reikia atlikti veiksmus ir koks būtų sutaupymo efektas.</w:t>
          </w:r>
        </w:p>
        <w:p w14:paraId="3A53AD4C"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atlikti techninės dokumentacijos komplektavimo, koregavimo ir pildymo darbus, tikslinti arba sudaryti elektrines schemas, eksploatavimo instrukcijas, technologines schemas, priežiūros ir naudojimo dokumentus;</w:t>
          </w:r>
        </w:p>
        <w:p w14:paraId="372C0BF6"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esant poreikiui remontuoti, prižiūrėti ir tikrinti elektros prietaisus (lempų lizdai, starteriai, ignitoriai, droseliai, elektros lizdai, išjungėjai ir kita), elektros įrenginius (paskirstymo skydus, jėgos spintas ir apšvietimo skydus), paveržti kontaktus;</w:t>
          </w:r>
        </w:p>
        <w:p w14:paraId="2FD39D8E"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esant poreikiui, pakeisti elektros lempas patalpose ir lauko apšvietimo tinkle (kaitrinės ir ekonominės lempos keičiamos į LED lempas);</w:t>
          </w:r>
        </w:p>
        <w:p w14:paraId="64502B79"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sukomplektuoti darbui elektros ūkyje skirtas apsaugines priemones, laiku atlikti jų patikrą ir tinkamai prižiūrėti;</w:t>
          </w:r>
        </w:p>
        <w:p w14:paraId="72A0A775"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utilizuoti sukauptas sugedusias elektros lempas, elektros prietaisus, medžiagas ir pan.;</w:t>
          </w:r>
        </w:p>
        <w:p w14:paraId="18451FEE" w14:textId="77777777" w:rsidR="003375E6" w:rsidRPr="003375E6" w:rsidRDefault="003375E6" w:rsidP="003375E6">
          <w:pPr>
            <w:numPr>
              <w:ilvl w:val="3"/>
              <w:numId w:val="55"/>
            </w:numPr>
            <w:spacing w:after="0" w:line="240" w:lineRule="auto"/>
            <w:ind w:left="142" w:firstLine="142"/>
            <w:jc w:val="both"/>
            <w:rPr>
              <w:rFonts w:eastAsia="Calibri"/>
              <w:noProof/>
              <w:szCs w:val="24"/>
            </w:rPr>
          </w:pPr>
          <w:r w:rsidRPr="003375E6">
            <w:rPr>
              <w:rFonts w:eastAsia="Calibri"/>
              <w:noProof/>
              <w:szCs w:val="24"/>
            </w:rPr>
            <w:t>pildyti elektros ūkio priežiūros žurnalus, jei tokių nėra, užvesti naujus (naujų žurnalų įsigijimo Užsakovas nekompensuos, tą turės atlikti Tiekėjas savo lėšomis);</w:t>
          </w:r>
        </w:p>
        <w:p w14:paraId="2EE69AA5" w14:textId="77777777" w:rsidR="003375E6" w:rsidRPr="003375E6" w:rsidRDefault="003375E6" w:rsidP="003375E6">
          <w:pPr>
            <w:numPr>
              <w:ilvl w:val="3"/>
              <w:numId w:val="55"/>
            </w:numPr>
            <w:spacing w:after="0" w:line="240" w:lineRule="auto"/>
            <w:ind w:left="142" w:firstLine="142"/>
            <w:jc w:val="both"/>
            <w:rPr>
              <w:rFonts w:eastAsia="Calibri"/>
              <w:noProof/>
              <w:szCs w:val="24"/>
            </w:rPr>
          </w:pPr>
          <w:r w:rsidRPr="003375E6">
            <w:rPr>
              <w:rFonts w:eastAsia="Calibri"/>
              <w:noProof/>
              <w:szCs w:val="24"/>
            </w:rPr>
            <w:t>atlikti elektros instaliacijos varžų matavimus ir įžeminimo, izoliacijos kontrolinius matavimus naujai įrengtai pastatų elektros įrangai, taip pat pastatų elektros įrangai po kapitalinio remonto, 1 kartą per metus atlikti apsaugos nuo žaibo įrenginių, esančių sprogioje ar chemiškai aktyvioje aplinkoje, įžemintuvo įžeminimo varžos bei jungčių pereinamosios varžos tarp įžemintuvo, įžeminimo laido ir žaibo ėmiklio matavimus. Objekto matavimų byla ruošiama elektroniniu PDF formatu ir pateikiama Užsakovo energetikui.</w:t>
          </w:r>
        </w:p>
        <w:p w14:paraId="5FC773B9"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atnaujinti elektros tiekimo schemos bei kabelių adresus skydinėje ir elektros spintose, prižiūrėti ir valyti elektros skydinių patalpas, paskirstymo skydelius, spintas ir kitus elektros įrenginius nuo dulkių ir šiukšlių;</w:t>
          </w:r>
        </w:p>
        <w:p w14:paraId="01AF5A80"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 tikslinti ir derinti atsakomybės ribų aktus su elektros energijos tiekėju, klientais ir kt.;</w:t>
          </w:r>
        </w:p>
        <w:p w14:paraId="3F2F8F41"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lastRenderedPageBreak/>
            <w:t>identifikuoti galimas avarijas, t. y. numatyti avarines situacijas ir jų likvidavimo tvarką, užkertant kelią nelaimingiems atsitikimams, tai įforminant defektiniuose aktuose kiekvieno mėnesio paskutinę darbo dieną;</w:t>
          </w:r>
        </w:p>
        <w:p w14:paraId="1E9797A5"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naudoti efektyvius ir saugius darbo organizavimo metodus;</w:t>
          </w:r>
        </w:p>
        <w:p w14:paraId="38A1560E"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 xml:space="preserve">atlikti dyzelinio generatoriaus Kauno KT Pagirių k., Kauno g.72 techninį aptarnavimą: pajungimą, atjungimą, papildymą atsargomis (kuru, aušinimo skysčiais, tepalais), smulkus gedimų remontas; </w:t>
          </w:r>
        </w:p>
        <w:p w14:paraId="206F2B02"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Paruošti sąmatas papildomiems ir/ar rekonstrukcijos darbams atlikti bei pateikti Užsakovui;</w:t>
          </w:r>
        </w:p>
        <w:p w14:paraId="63D1AFFC"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 xml:space="preserve">. į paslaugų kainą (mėnesinį mokestį) turės būti įskaičiuoti visi aukščiau išdėstyti punktai nuo 3.22.1.1. iki 3.22.1.17, išskyrus 3.22.1.2.5. punkte nurodytus darbus. Papildomos medžiagos, sunaudotos atliekant 3.22.1.1. – 3.22.1.17. punktuose numatytus darbus, apmokamos pagal iš anksto suderintos Tiekėjo su Užsakovu el. paštu arba telefonu sąmatos įkainius.  </w:t>
          </w:r>
        </w:p>
        <w:p w14:paraId="7E594297"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užtikrinti, kad visos eksploatacinės medžiagos atitiks gamintojų pateiktose priežiūros ir eksploatacijos instrukcijose (taip pat Lietuvos Respublikos ir Europos sąjungos galiojančių standartų, teisės aktų ir normatyvinių dokumentų) keliamus reikalavimus.</w:t>
          </w:r>
        </w:p>
        <w:p w14:paraId="415C9836" w14:textId="77777777" w:rsidR="003375E6" w:rsidRPr="003375E6" w:rsidRDefault="003375E6" w:rsidP="003375E6">
          <w:pPr>
            <w:numPr>
              <w:ilvl w:val="3"/>
              <w:numId w:val="55"/>
            </w:numPr>
            <w:spacing w:after="0" w:line="240" w:lineRule="auto"/>
            <w:ind w:left="142" w:firstLine="142"/>
            <w:rPr>
              <w:rFonts w:eastAsia="Calibri"/>
              <w:noProof/>
              <w:szCs w:val="24"/>
            </w:rPr>
          </w:pPr>
          <w:r w:rsidRPr="003375E6">
            <w:rPr>
              <w:rFonts w:eastAsia="Calibri"/>
              <w:noProof/>
              <w:szCs w:val="24"/>
            </w:rPr>
            <w:t>Tiekėjo vadovo Įsakymu yra paskiriamas Tiekėjo atsakingas už elektros ūkį atestuotas asmuo, kuris pildo LR galiojančius su elektros ūkiu susijusius pastato dokumentus, prižiūri elektros darbų ir eksploatuojamos įrangos naudojimo saugumą - sutarties galiojimo laikotarpiui;</w:t>
          </w:r>
        </w:p>
        <w:p w14:paraId="1848251D" w14:textId="77777777" w:rsidR="003375E6" w:rsidRPr="003375E6" w:rsidRDefault="003375E6" w:rsidP="003375E6">
          <w:pPr>
            <w:spacing w:after="0" w:line="240" w:lineRule="auto"/>
            <w:jc w:val="right"/>
            <w:rPr>
              <w:rFonts w:eastAsia="Calibri"/>
              <w:noProof/>
              <w:vanish/>
              <w:szCs w:val="24"/>
            </w:rPr>
          </w:pPr>
          <w:r w:rsidRPr="003375E6">
            <w:rPr>
              <w:rFonts w:eastAsia="Calibri"/>
              <w:noProof/>
              <w:szCs w:val="24"/>
            </w:rPr>
            <w:t xml:space="preserve"> </w:t>
          </w:r>
        </w:p>
        <w:p w14:paraId="22C486AE" w14:textId="77777777" w:rsidR="003375E6" w:rsidRPr="003375E6" w:rsidRDefault="003375E6" w:rsidP="003375E6">
          <w:pPr>
            <w:spacing w:after="0" w:line="240" w:lineRule="auto"/>
            <w:ind w:left="720"/>
            <w:rPr>
              <w:rFonts w:eastAsia="Calibri"/>
              <w:noProof/>
              <w:vanish/>
              <w:szCs w:val="24"/>
            </w:rPr>
          </w:pPr>
          <w:r w:rsidRPr="003375E6">
            <w:rPr>
              <w:rFonts w:eastAsia="Calibri"/>
              <w:noProof/>
              <w:szCs w:val="24"/>
            </w:rPr>
            <w:t xml:space="preserve"> </w:t>
          </w:r>
        </w:p>
        <w:p w14:paraId="686F7D14" w14:textId="77777777" w:rsidR="003375E6" w:rsidRPr="003375E6" w:rsidRDefault="003375E6" w:rsidP="003375E6">
          <w:pPr>
            <w:numPr>
              <w:ilvl w:val="3"/>
              <w:numId w:val="55"/>
            </w:numPr>
            <w:spacing w:after="0" w:line="240" w:lineRule="auto"/>
            <w:rPr>
              <w:rFonts w:eastAsia="Calibri"/>
              <w:noProof/>
              <w:vanish/>
              <w:szCs w:val="24"/>
            </w:rPr>
          </w:pPr>
          <w:r w:rsidRPr="003375E6">
            <w:rPr>
              <w:rFonts w:eastAsia="Calibri"/>
              <w:noProof/>
              <w:szCs w:val="24"/>
            </w:rPr>
            <w:t xml:space="preserve"> </w:t>
          </w:r>
        </w:p>
        <w:p w14:paraId="181E4721" w14:textId="77777777" w:rsidR="003375E6" w:rsidRPr="003375E6" w:rsidRDefault="003375E6" w:rsidP="003375E6">
          <w:pPr>
            <w:numPr>
              <w:ilvl w:val="3"/>
              <w:numId w:val="55"/>
            </w:numPr>
            <w:spacing w:after="0" w:line="240" w:lineRule="auto"/>
            <w:rPr>
              <w:rFonts w:eastAsia="Calibri"/>
              <w:noProof/>
              <w:vanish/>
              <w:szCs w:val="24"/>
            </w:rPr>
          </w:pPr>
        </w:p>
        <w:p w14:paraId="5C9B6ED0" w14:textId="77777777" w:rsidR="003375E6" w:rsidRPr="003375E6" w:rsidRDefault="003375E6" w:rsidP="003375E6">
          <w:pPr>
            <w:spacing w:after="0" w:line="240" w:lineRule="auto"/>
            <w:jc w:val="right"/>
            <w:rPr>
              <w:rFonts w:eastAsia="Calibri"/>
              <w:noProof/>
              <w:szCs w:val="24"/>
            </w:rPr>
          </w:pPr>
          <w:r w:rsidRPr="003375E6">
            <w:rPr>
              <w:rFonts w:eastAsia="Calibri"/>
              <w:noProof/>
              <w:szCs w:val="24"/>
            </w:rPr>
            <w:t>3.12.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3"/>
            <w:gridCol w:w="6698"/>
            <w:gridCol w:w="594"/>
            <w:gridCol w:w="544"/>
            <w:gridCol w:w="544"/>
            <w:gridCol w:w="544"/>
            <w:gridCol w:w="546"/>
          </w:tblGrid>
          <w:tr w:rsidR="003375E6" w:rsidRPr="003375E6" w14:paraId="26087EBC" w14:textId="77777777" w:rsidTr="009F5457">
            <w:trPr>
              <w:trHeight w:val="90"/>
            </w:trPr>
            <w:tc>
              <w:tcPr>
                <w:tcW w:w="214" w:type="pct"/>
                <w:vMerge w:val="restart"/>
                <w:tcBorders>
                  <w:top w:val="single" w:sz="12" w:space="0" w:color="auto"/>
                  <w:left w:val="single" w:sz="12" w:space="0" w:color="auto"/>
                  <w:right w:val="single" w:sz="12" w:space="0" w:color="auto"/>
                </w:tcBorders>
                <w:shd w:val="clear" w:color="auto" w:fill="auto"/>
                <w:vAlign w:val="center"/>
              </w:tcPr>
              <w:p w14:paraId="51F719BF" w14:textId="77777777" w:rsidR="003375E6" w:rsidRPr="003375E6" w:rsidRDefault="003375E6" w:rsidP="003375E6">
                <w:pPr>
                  <w:spacing w:after="0" w:line="240" w:lineRule="auto"/>
                  <w:rPr>
                    <w:rFonts w:eastAsia="Calibri"/>
                    <w:noProof/>
                    <w:szCs w:val="24"/>
                  </w:rPr>
                </w:pPr>
                <w:r w:rsidRPr="003375E6">
                  <w:rPr>
                    <w:rFonts w:eastAsia="Calibri"/>
                    <w:noProof/>
                    <w:szCs w:val="24"/>
                  </w:rPr>
                  <w:t>Eil. Nr.</w:t>
                </w:r>
              </w:p>
            </w:tc>
            <w:tc>
              <w:tcPr>
                <w:tcW w:w="3385" w:type="pct"/>
                <w:vMerge w:val="restart"/>
                <w:tcBorders>
                  <w:top w:val="single" w:sz="12" w:space="0" w:color="auto"/>
                  <w:left w:val="single" w:sz="12" w:space="0" w:color="auto"/>
                  <w:right w:val="single" w:sz="12" w:space="0" w:color="auto"/>
                </w:tcBorders>
                <w:shd w:val="clear" w:color="auto" w:fill="auto"/>
                <w:vAlign w:val="center"/>
              </w:tcPr>
              <w:p w14:paraId="0FA39BB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Atliekamos paslaugos</w:t>
                </w:r>
              </w:p>
            </w:tc>
            <w:tc>
              <w:tcPr>
                <w:tcW w:w="1400" w:type="pct"/>
                <w:gridSpan w:val="5"/>
                <w:tcBorders>
                  <w:top w:val="single" w:sz="12" w:space="0" w:color="auto"/>
                  <w:left w:val="single" w:sz="12" w:space="0" w:color="auto"/>
                  <w:right w:val="single" w:sz="12" w:space="0" w:color="auto"/>
                </w:tcBorders>
              </w:tcPr>
              <w:p w14:paraId="1299817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Periodiškumas</w:t>
                </w:r>
              </w:p>
            </w:tc>
          </w:tr>
          <w:tr w:rsidR="003375E6" w:rsidRPr="003375E6" w14:paraId="7F4443BA" w14:textId="77777777" w:rsidTr="009F5457">
            <w:trPr>
              <w:cantSplit/>
              <w:trHeight w:val="1938"/>
            </w:trPr>
            <w:tc>
              <w:tcPr>
                <w:tcW w:w="214" w:type="pct"/>
                <w:vMerge/>
                <w:tcBorders>
                  <w:left w:val="single" w:sz="12" w:space="0" w:color="auto"/>
                  <w:bottom w:val="single" w:sz="12" w:space="0" w:color="auto"/>
                  <w:right w:val="single" w:sz="12" w:space="0" w:color="auto"/>
                </w:tcBorders>
                <w:shd w:val="clear" w:color="auto" w:fill="auto"/>
              </w:tcPr>
              <w:p w14:paraId="2EF2B73B" w14:textId="77777777" w:rsidR="003375E6" w:rsidRPr="003375E6" w:rsidRDefault="003375E6" w:rsidP="003375E6">
                <w:pPr>
                  <w:spacing w:after="0" w:line="240" w:lineRule="auto"/>
                  <w:rPr>
                    <w:rFonts w:eastAsia="Calibri"/>
                    <w:noProof/>
                    <w:szCs w:val="24"/>
                  </w:rPr>
                </w:pPr>
              </w:p>
            </w:tc>
            <w:tc>
              <w:tcPr>
                <w:tcW w:w="3385" w:type="pct"/>
                <w:vMerge/>
                <w:tcBorders>
                  <w:left w:val="single" w:sz="12" w:space="0" w:color="auto"/>
                  <w:bottom w:val="single" w:sz="12" w:space="0" w:color="auto"/>
                  <w:right w:val="single" w:sz="12" w:space="0" w:color="auto"/>
                </w:tcBorders>
                <w:shd w:val="clear" w:color="auto" w:fill="auto"/>
              </w:tcPr>
              <w:p w14:paraId="306C3078" w14:textId="77777777" w:rsidR="003375E6" w:rsidRPr="003375E6" w:rsidRDefault="003375E6" w:rsidP="003375E6">
                <w:pPr>
                  <w:spacing w:after="0" w:line="240" w:lineRule="auto"/>
                  <w:rPr>
                    <w:rFonts w:eastAsia="Calibri"/>
                    <w:noProof/>
                    <w:szCs w:val="24"/>
                  </w:rPr>
                </w:pPr>
              </w:p>
            </w:tc>
            <w:tc>
              <w:tcPr>
                <w:tcW w:w="300"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18C43DC" w14:textId="77777777" w:rsidR="003375E6" w:rsidRPr="003375E6" w:rsidRDefault="003375E6" w:rsidP="003375E6">
                <w:pPr>
                  <w:spacing w:after="0" w:line="240" w:lineRule="auto"/>
                  <w:rPr>
                    <w:rFonts w:eastAsia="Calibri"/>
                    <w:noProof/>
                    <w:szCs w:val="24"/>
                  </w:rPr>
                </w:pPr>
                <w:r w:rsidRPr="003375E6">
                  <w:rPr>
                    <w:rFonts w:eastAsia="Calibri"/>
                    <w:noProof/>
                    <w:szCs w:val="24"/>
                  </w:rPr>
                  <w:t>Pastoviai/ nuolat</w:t>
                </w:r>
              </w:p>
            </w:tc>
            <w:tc>
              <w:tcPr>
                <w:tcW w:w="275" w:type="pct"/>
                <w:tcBorders>
                  <w:top w:val="single" w:sz="12" w:space="0" w:color="auto"/>
                  <w:left w:val="single" w:sz="12" w:space="0" w:color="auto"/>
                  <w:bottom w:val="single" w:sz="12" w:space="0" w:color="auto"/>
                  <w:right w:val="single" w:sz="12" w:space="0" w:color="auto"/>
                </w:tcBorders>
                <w:textDirection w:val="btLr"/>
                <w:vAlign w:val="center"/>
              </w:tcPr>
              <w:p w14:paraId="3D1427B6" w14:textId="77777777" w:rsidR="003375E6" w:rsidRPr="003375E6" w:rsidRDefault="003375E6" w:rsidP="003375E6">
                <w:pPr>
                  <w:spacing w:after="0" w:line="240" w:lineRule="auto"/>
                  <w:rPr>
                    <w:rFonts w:eastAsia="Calibri"/>
                    <w:noProof/>
                    <w:szCs w:val="24"/>
                  </w:rPr>
                </w:pPr>
                <w:r w:rsidRPr="003375E6">
                  <w:rPr>
                    <w:rFonts w:eastAsia="Calibri"/>
                    <w:noProof/>
                    <w:szCs w:val="24"/>
                  </w:rPr>
                  <w:t>1 kartą per mėnesį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9445452" w14:textId="77777777" w:rsidR="003375E6" w:rsidRPr="003375E6" w:rsidRDefault="003375E6" w:rsidP="003375E6">
                <w:pPr>
                  <w:spacing w:after="0" w:line="240" w:lineRule="auto"/>
                  <w:jc w:val="both"/>
                  <w:rPr>
                    <w:rFonts w:eastAsia="Calibri"/>
                    <w:noProof/>
                    <w:szCs w:val="24"/>
                  </w:rPr>
                </w:pPr>
                <w:r w:rsidRPr="003375E6">
                  <w:rPr>
                    <w:rFonts w:eastAsia="Calibri"/>
                    <w:noProof/>
                    <w:szCs w:val="24"/>
                  </w:rPr>
                  <w:t>1 kartą per ketvirtį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5D63BA82" w14:textId="77777777" w:rsidR="003375E6" w:rsidRPr="003375E6" w:rsidRDefault="003375E6" w:rsidP="003375E6">
                <w:pPr>
                  <w:spacing w:after="0" w:line="240" w:lineRule="auto"/>
                  <w:rPr>
                    <w:rFonts w:eastAsia="Calibri"/>
                    <w:noProof/>
                    <w:szCs w:val="24"/>
                  </w:rPr>
                </w:pPr>
                <w:r w:rsidRPr="003375E6">
                  <w:rPr>
                    <w:rFonts w:eastAsia="Calibri"/>
                    <w:noProof/>
                    <w:szCs w:val="24"/>
                  </w:rPr>
                  <w:t>1 kartą per metus</w:t>
                </w:r>
              </w:p>
            </w:tc>
            <w:tc>
              <w:tcPr>
                <w:tcW w:w="276"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55F6FC92" w14:textId="77777777" w:rsidR="003375E6" w:rsidRPr="003375E6" w:rsidRDefault="003375E6" w:rsidP="003375E6">
                <w:pPr>
                  <w:spacing w:after="0" w:line="240" w:lineRule="auto"/>
                  <w:rPr>
                    <w:rFonts w:eastAsia="Calibri"/>
                    <w:noProof/>
                    <w:szCs w:val="24"/>
                  </w:rPr>
                </w:pPr>
                <w:r w:rsidRPr="003375E6">
                  <w:rPr>
                    <w:rFonts w:eastAsia="Calibri"/>
                    <w:noProof/>
                    <w:szCs w:val="24"/>
                  </w:rPr>
                  <w:t>pagal poreikį</w:t>
                </w:r>
              </w:p>
            </w:tc>
          </w:tr>
          <w:tr w:rsidR="003375E6" w:rsidRPr="003375E6" w14:paraId="402ABF53" w14:textId="77777777" w:rsidTr="009F5457">
            <w:trPr>
              <w:trHeight w:val="20"/>
            </w:trPr>
            <w:tc>
              <w:tcPr>
                <w:tcW w:w="214" w:type="pct"/>
                <w:tcBorders>
                  <w:top w:val="single" w:sz="12" w:space="0" w:color="auto"/>
                  <w:left w:val="single" w:sz="12" w:space="0" w:color="auto"/>
                  <w:bottom w:val="single" w:sz="12" w:space="0" w:color="auto"/>
                  <w:right w:val="single" w:sz="12" w:space="0" w:color="auto"/>
                </w:tcBorders>
                <w:shd w:val="clear" w:color="auto" w:fill="auto"/>
                <w:vAlign w:val="center"/>
              </w:tcPr>
              <w:p w14:paraId="78E73CD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3385" w:type="pct"/>
                <w:tcBorders>
                  <w:top w:val="single" w:sz="12" w:space="0" w:color="auto"/>
                  <w:left w:val="single" w:sz="12" w:space="0" w:color="auto"/>
                  <w:bottom w:val="single" w:sz="12" w:space="0" w:color="auto"/>
                  <w:right w:val="single" w:sz="12" w:space="0" w:color="auto"/>
                </w:tcBorders>
                <w:shd w:val="clear" w:color="auto" w:fill="auto"/>
                <w:vAlign w:val="center"/>
              </w:tcPr>
              <w:p w14:paraId="5A15F12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2</w:t>
                </w: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tcPr>
              <w:p w14:paraId="16D03D8E"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3</w:t>
                </w:r>
              </w:p>
            </w:tc>
            <w:tc>
              <w:tcPr>
                <w:tcW w:w="275" w:type="pct"/>
                <w:tcBorders>
                  <w:top w:val="single" w:sz="12" w:space="0" w:color="auto"/>
                  <w:left w:val="single" w:sz="12" w:space="0" w:color="auto"/>
                  <w:bottom w:val="single" w:sz="12" w:space="0" w:color="auto"/>
                  <w:right w:val="single" w:sz="12" w:space="0" w:color="auto"/>
                </w:tcBorders>
                <w:vAlign w:val="center"/>
              </w:tcPr>
              <w:p w14:paraId="4DD63DC3"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4</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2F0C3F2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5</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03DE8DF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6</w:t>
                </w:r>
              </w:p>
            </w:tc>
            <w:tc>
              <w:tcPr>
                <w:tcW w:w="276" w:type="pct"/>
                <w:tcBorders>
                  <w:top w:val="single" w:sz="12" w:space="0" w:color="auto"/>
                  <w:left w:val="single" w:sz="12" w:space="0" w:color="auto"/>
                  <w:bottom w:val="single" w:sz="12" w:space="0" w:color="auto"/>
                  <w:right w:val="single" w:sz="12" w:space="0" w:color="auto"/>
                </w:tcBorders>
                <w:shd w:val="clear" w:color="auto" w:fill="auto"/>
                <w:vAlign w:val="center"/>
              </w:tcPr>
              <w:p w14:paraId="0BF7E57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7</w:t>
                </w:r>
              </w:p>
            </w:tc>
          </w:tr>
          <w:tr w:rsidR="003375E6" w:rsidRPr="003375E6" w14:paraId="7A573A92" w14:textId="77777777" w:rsidTr="009F5457">
            <w:tc>
              <w:tcPr>
                <w:tcW w:w="214" w:type="pct"/>
                <w:tcBorders>
                  <w:top w:val="single" w:sz="12" w:space="0" w:color="auto"/>
                </w:tcBorders>
                <w:shd w:val="clear" w:color="auto" w:fill="auto"/>
                <w:vAlign w:val="center"/>
              </w:tcPr>
              <w:p w14:paraId="42FABCBA" w14:textId="77777777" w:rsidR="003375E6" w:rsidRPr="003375E6" w:rsidRDefault="003375E6" w:rsidP="003375E6">
                <w:pPr>
                  <w:spacing w:after="0" w:line="240" w:lineRule="auto"/>
                  <w:jc w:val="center"/>
                  <w:rPr>
                    <w:rFonts w:eastAsia="Calibri"/>
                    <w:noProof/>
                    <w:color w:val="000000"/>
                    <w:szCs w:val="24"/>
                  </w:rPr>
                </w:pPr>
                <w:r w:rsidRPr="003375E6">
                  <w:rPr>
                    <w:rFonts w:eastAsia="Calibri"/>
                    <w:noProof/>
                    <w:color w:val="000000"/>
                    <w:szCs w:val="24"/>
                  </w:rPr>
                  <w:t>1.</w:t>
                </w:r>
              </w:p>
            </w:tc>
            <w:tc>
              <w:tcPr>
                <w:tcW w:w="3385" w:type="pct"/>
                <w:tcBorders>
                  <w:top w:val="single" w:sz="12" w:space="0" w:color="auto"/>
                </w:tcBorders>
                <w:shd w:val="clear" w:color="auto" w:fill="auto"/>
                <w:vAlign w:val="center"/>
              </w:tcPr>
              <w:p w14:paraId="282702CA" w14:textId="77777777" w:rsidR="003375E6" w:rsidRPr="003375E6" w:rsidRDefault="003375E6" w:rsidP="003375E6">
                <w:pPr>
                  <w:spacing w:after="0" w:line="240" w:lineRule="auto"/>
                  <w:jc w:val="both"/>
                  <w:rPr>
                    <w:rFonts w:eastAsia="Calibri"/>
                    <w:noProof/>
                    <w:color w:val="000000"/>
                    <w:szCs w:val="24"/>
                  </w:rPr>
                </w:pPr>
                <w:r w:rsidRPr="003375E6">
                  <w:rPr>
                    <w:rFonts w:eastAsia="Calibri"/>
                    <w:noProof/>
                    <w:color w:val="000000"/>
                    <w:szCs w:val="24"/>
                  </w:rPr>
                  <w:t>Skiriamas atsakingas kvalifikuotas atestuotas specialistas atsakingas už įmonės objektų elektros ūkį</w:t>
                </w:r>
              </w:p>
            </w:tc>
            <w:tc>
              <w:tcPr>
                <w:tcW w:w="300" w:type="pct"/>
                <w:tcBorders>
                  <w:top w:val="single" w:sz="12" w:space="0" w:color="auto"/>
                </w:tcBorders>
                <w:shd w:val="clear" w:color="auto" w:fill="auto"/>
                <w:vAlign w:val="center"/>
              </w:tcPr>
              <w:p w14:paraId="7BA2C35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275" w:type="pct"/>
                <w:tcBorders>
                  <w:top w:val="single" w:sz="12" w:space="0" w:color="auto"/>
                </w:tcBorders>
                <w:vAlign w:val="center"/>
              </w:tcPr>
              <w:p w14:paraId="2E2CD725" w14:textId="77777777" w:rsidR="003375E6" w:rsidRPr="003375E6" w:rsidRDefault="003375E6" w:rsidP="003375E6">
                <w:pPr>
                  <w:spacing w:after="0" w:line="240" w:lineRule="auto"/>
                  <w:jc w:val="center"/>
                  <w:rPr>
                    <w:rFonts w:eastAsia="Calibri"/>
                    <w:noProof/>
                    <w:szCs w:val="24"/>
                  </w:rPr>
                </w:pPr>
              </w:p>
            </w:tc>
            <w:tc>
              <w:tcPr>
                <w:tcW w:w="275" w:type="pct"/>
                <w:tcBorders>
                  <w:top w:val="single" w:sz="12" w:space="0" w:color="auto"/>
                </w:tcBorders>
                <w:shd w:val="clear" w:color="auto" w:fill="auto"/>
                <w:vAlign w:val="center"/>
              </w:tcPr>
              <w:p w14:paraId="094667B5" w14:textId="77777777" w:rsidR="003375E6" w:rsidRPr="003375E6" w:rsidRDefault="003375E6" w:rsidP="003375E6">
                <w:pPr>
                  <w:spacing w:after="0" w:line="240" w:lineRule="auto"/>
                  <w:jc w:val="center"/>
                  <w:rPr>
                    <w:rFonts w:eastAsia="Calibri"/>
                    <w:noProof/>
                    <w:szCs w:val="24"/>
                  </w:rPr>
                </w:pPr>
              </w:p>
            </w:tc>
            <w:tc>
              <w:tcPr>
                <w:tcW w:w="275" w:type="pct"/>
                <w:tcBorders>
                  <w:top w:val="single" w:sz="12" w:space="0" w:color="auto"/>
                </w:tcBorders>
                <w:shd w:val="clear" w:color="auto" w:fill="auto"/>
                <w:vAlign w:val="center"/>
              </w:tcPr>
              <w:p w14:paraId="6D05463F" w14:textId="77777777" w:rsidR="003375E6" w:rsidRPr="003375E6" w:rsidRDefault="003375E6" w:rsidP="003375E6">
                <w:pPr>
                  <w:spacing w:after="0" w:line="240" w:lineRule="auto"/>
                  <w:jc w:val="center"/>
                  <w:rPr>
                    <w:rFonts w:eastAsia="Calibri"/>
                    <w:noProof/>
                    <w:szCs w:val="24"/>
                  </w:rPr>
                </w:pPr>
              </w:p>
            </w:tc>
            <w:tc>
              <w:tcPr>
                <w:tcW w:w="276" w:type="pct"/>
                <w:tcBorders>
                  <w:top w:val="single" w:sz="12" w:space="0" w:color="auto"/>
                </w:tcBorders>
                <w:shd w:val="clear" w:color="auto" w:fill="auto"/>
                <w:vAlign w:val="center"/>
              </w:tcPr>
              <w:p w14:paraId="7E64C144" w14:textId="77777777" w:rsidR="003375E6" w:rsidRPr="003375E6" w:rsidRDefault="003375E6" w:rsidP="003375E6">
                <w:pPr>
                  <w:spacing w:after="0" w:line="240" w:lineRule="auto"/>
                  <w:jc w:val="center"/>
                  <w:rPr>
                    <w:rFonts w:eastAsia="Calibri"/>
                    <w:noProof/>
                    <w:szCs w:val="24"/>
                  </w:rPr>
                </w:pPr>
              </w:p>
            </w:tc>
          </w:tr>
          <w:tr w:rsidR="003375E6" w:rsidRPr="003375E6" w14:paraId="37419B7A" w14:textId="77777777" w:rsidTr="009F5457">
            <w:tc>
              <w:tcPr>
                <w:tcW w:w="214" w:type="pct"/>
                <w:shd w:val="clear" w:color="auto" w:fill="auto"/>
                <w:vAlign w:val="center"/>
              </w:tcPr>
              <w:p w14:paraId="7F6EF064" w14:textId="77777777" w:rsidR="003375E6" w:rsidRPr="003375E6" w:rsidRDefault="003375E6" w:rsidP="003375E6">
                <w:pPr>
                  <w:spacing w:after="0" w:line="240" w:lineRule="auto"/>
                  <w:jc w:val="center"/>
                  <w:rPr>
                    <w:rFonts w:eastAsia="Calibri"/>
                    <w:noProof/>
                    <w:color w:val="000000"/>
                    <w:szCs w:val="24"/>
                  </w:rPr>
                </w:pPr>
                <w:r w:rsidRPr="003375E6">
                  <w:rPr>
                    <w:rFonts w:eastAsia="Calibri"/>
                    <w:noProof/>
                    <w:color w:val="000000"/>
                    <w:szCs w:val="24"/>
                  </w:rPr>
                  <w:t>2.</w:t>
                </w:r>
              </w:p>
            </w:tc>
            <w:tc>
              <w:tcPr>
                <w:tcW w:w="3385" w:type="pct"/>
                <w:shd w:val="clear" w:color="auto" w:fill="auto"/>
                <w:vAlign w:val="center"/>
              </w:tcPr>
              <w:p w14:paraId="5E09282F" w14:textId="77777777" w:rsidR="003375E6" w:rsidRPr="003375E6" w:rsidRDefault="003375E6" w:rsidP="003375E6">
                <w:pPr>
                  <w:spacing w:after="0" w:line="240" w:lineRule="auto"/>
                  <w:jc w:val="both"/>
                  <w:rPr>
                    <w:rFonts w:eastAsia="Calibri"/>
                    <w:noProof/>
                    <w:color w:val="000000"/>
                    <w:szCs w:val="24"/>
                  </w:rPr>
                </w:pPr>
                <w:r w:rsidRPr="003375E6">
                  <w:rPr>
                    <w:rFonts w:eastAsia="Calibri"/>
                    <w:noProof/>
                    <w:color w:val="000000"/>
                    <w:szCs w:val="24"/>
                  </w:rPr>
                  <w:t>Elektros techninės dokumentacijos, žurnalų komplektavimas,  pildymas, vartotojo elektros tinkle schemų sudarymas, atkoregavimas</w:t>
                </w:r>
              </w:p>
            </w:tc>
            <w:tc>
              <w:tcPr>
                <w:tcW w:w="300" w:type="pct"/>
                <w:shd w:val="clear" w:color="auto" w:fill="auto"/>
                <w:vAlign w:val="center"/>
              </w:tcPr>
              <w:p w14:paraId="205776A8"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275" w:type="pct"/>
                <w:vAlign w:val="center"/>
              </w:tcPr>
              <w:p w14:paraId="566FCDDE"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1A399864"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2E97E688" w14:textId="77777777" w:rsidR="003375E6" w:rsidRPr="003375E6" w:rsidRDefault="003375E6" w:rsidP="003375E6">
                <w:pPr>
                  <w:spacing w:after="0" w:line="240" w:lineRule="auto"/>
                  <w:jc w:val="center"/>
                  <w:rPr>
                    <w:rFonts w:eastAsia="Calibri"/>
                    <w:noProof/>
                    <w:szCs w:val="24"/>
                  </w:rPr>
                </w:pPr>
              </w:p>
            </w:tc>
            <w:tc>
              <w:tcPr>
                <w:tcW w:w="276" w:type="pct"/>
                <w:shd w:val="clear" w:color="auto" w:fill="auto"/>
                <w:vAlign w:val="center"/>
              </w:tcPr>
              <w:p w14:paraId="1473BDB6" w14:textId="77777777" w:rsidR="003375E6" w:rsidRPr="003375E6" w:rsidRDefault="003375E6" w:rsidP="003375E6">
                <w:pPr>
                  <w:spacing w:after="0" w:line="240" w:lineRule="auto"/>
                  <w:jc w:val="center"/>
                  <w:rPr>
                    <w:rFonts w:eastAsia="Calibri"/>
                    <w:noProof/>
                    <w:szCs w:val="24"/>
                  </w:rPr>
                </w:pPr>
              </w:p>
            </w:tc>
          </w:tr>
          <w:tr w:rsidR="003375E6" w:rsidRPr="003375E6" w14:paraId="04AD850B" w14:textId="77777777" w:rsidTr="009F5457">
            <w:tc>
              <w:tcPr>
                <w:tcW w:w="214" w:type="pct"/>
                <w:shd w:val="clear" w:color="auto" w:fill="auto"/>
                <w:vAlign w:val="center"/>
              </w:tcPr>
              <w:p w14:paraId="6AF65F2D" w14:textId="77777777" w:rsidR="003375E6" w:rsidRPr="003375E6" w:rsidRDefault="003375E6" w:rsidP="003375E6">
                <w:pPr>
                  <w:spacing w:after="0" w:line="240" w:lineRule="auto"/>
                  <w:jc w:val="center"/>
                  <w:rPr>
                    <w:rFonts w:eastAsia="Calibri"/>
                    <w:noProof/>
                    <w:color w:val="000000"/>
                    <w:szCs w:val="24"/>
                  </w:rPr>
                </w:pPr>
                <w:r w:rsidRPr="003375E6">
                  <w:rPr>
                    <w:rFonts w:eastAsia="Calibri"/>
                    <w:noProof/>
                    <w:color w:val="000000"/>
                    <w:szCs w:val="24"/>
                  </w:rPr>
                  <w:t>3.</w:t>
                </w:r>
              </w:p>
            </w:tc>
            <w:tc>
              <w:tcPr>
                <w:tcW w:w="3385" w:type="pct"/>
                <w:shd w:val="clear" w:color="auto" w:fill="auto"/>
                <w:vAlign w:val="center"/>
              </w:tcPr>
              <w:p w14:paraId="08AE229C" w14:textId="77777777" w:rsidR="003375E6" w:rsidRPr="003375E6" w:rsidRDefault="003375E6" w:rsidP="003375E6">
                <w:pPr>
                  <w:spacing w:after="0" w:line="240" w:lineRule="auto"/>
                  <w:jc w:val="both"/>
                  <w:rPr>
                    <w:rFonts w:eastAsia="Calibri"/>
                    <w:noProof/>
                    <w:color w:val="000000"/>
                    <w:szCs w:val="24"/>
                  </w:rPr>
                </w:pPr>
                <w:r w:rsidRPr="003375E6">
                  <w:rPr>
                    <w:rFonts w:eastAsia="Calibri"/>
                    <w:noProof/>
                    <w:color w:val="000000"/>
                    <w:szCs w:val="24"/>
                  </w:rPr>
                  <w:t>Elektros jėgos, apšvietimo ir kitų elektros įrenginių, prietaisų, įžeminimo sistemos techninis aptarnavimas ir patikra</w:t>
                </w:r>
              </w:p>
            </w:tc>
            <w:tc>
              <w:tcPr>
                <w:tcW w:w="300" w:type="pct"/>
                <w:shd w:val="clear" w:color="auto" w:fill="auto"/>
                <w:vAlign w:val="center"/>
              </w:tcPr>
              <w:p w14:paraId="1B726575" w14:textId="77777777" w:rsidR="003375E6" w:rsidRPr="003375E6" w:rsidRDefault="003375E6" w:rsidP="003375E6">
                <w:pPr>
                  <w:spacing w:after="0" w:line="240" w:lineRule="auto"/>
                  <w:jc w:val="center"/>
                  <w:rPr>
                    <w:rFonts w:eastAsia="Calibri"/>
                    <w:noProof/>
                    <w:szCs w:val="24"/>
                  </w:rPr>
                </w:pPr>
              </w:p>
            </w:tc>
            <w:tc>
              <w:tcPr>
                <w:tcW w:w="275" w:type="pct"/>
                <w:vAlign w:val="center"/>
              </w:tcPr>
              <w:p w14:paraId="0EAB087B"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275" w:type="pct"/>
                <w:shd w:val="clear" w:color="auto" w:fill="auto"/>
                <w:vAlign w:val="center"/>
              </w:tcPr>
              <w:p w14:paraId="52711B64"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5834BAD2" w14:textId="77777777" w:rsidR="003375E6" w:rsidRPr="003375E6" w:rsidRDefault="003375E6" w:rsidP="003375E6">
                <w:pPr>
                  <w:spacing w:after="0" w:line="240" w:lineRule="auto"/>
                  <w:jc w:val="center"/>
                  <w:rPr>
                    <w:rFonts w:eastAsia="Calibri"/>
                    <w:noProof/>
                    <w:szCs w:val="24"/>
                  </w:rPr>
                </w:pPr>
              </w:p>
            </w:tc>
            <w:tc>
              <w:tcPr>
                <w:tcW w:w="276" w:type="pct"/>
                <w:shd w:val="clear" w:color="auto" w:fill="auto"/>
                <w:vAlign w:val="center"/>
              </w:tcPr>
              <w:p w14:paraId="79EFEEEA" w14:textId="77777777" w:rsidR="003375E6" w:rsidRPr="003375E6" w:rsidRDefault="003375E6" w:rsidP="003375E6">
                <w:pPr>
                  <w:spacing w:after="0" w:line="240" w:lineRule="auto"/>
                  <w:jc w:val="center"/>
                  <w:rPr>
                    <w:rFonts w:eastAsia="Calibri"/>
                    <w:noProof/>
                    <w:szCs w:val="24"/>
                  </w:rPr>
                </w:pPr>
              </w:p>
            </w:tc>
          </w:tr>
          <w:tr w:rsidR="003375E6" w:rsidRPr="003375E6" w14:paraId="28A1AF19" w14:textId="77777777" w:rsidTr="009F5457">
            <w:tc>
              <w:tcPr>
                <w:tcW w:w="214" w:type="pct"/>
                <w:shd w:val="clear" w:color="auto" w:fill="auto"/>
                <w:vAlign w:val="center"/>
              </w:tcPr>
              <w:p w14:paraId="0FD59831" w14:textId="77777777" w:rsidR="003375E6" w:rsidRPr="003375E6" w:rsidRDefault="003375E6" w:rsidP="003375E6">
                <w:pPr>
                  <w:spacing w:after="0" w:line="240" w:lineRule="auto"/>
                  <w:jc w:val="center"/>
                  <w:rPr>
                    <w:rFonts w:eastAsia="Calibri"/>
                    <w:noProof/>
                    <w:color w:val="000000"/>
                    <w:szCs w:val="24"/>
                  </w:rPr>
                </w:pPr>
                <w:r w:rsidRPr="003375E6">
                  <w:rPr>
                    <w:rFonts w:eastAsia="Calibri"/>
                    <w:noProof/>
                    <w:color w:val="000000"/>
                    <w:szCs w:val="24"/>
                  </w:rPr>
                  <w:t>4.</w:t>
                </w:r>
              </w:p>
            </w:tc>
            <w:tc>
              <w:tcPr>
                <w:tcW w:w="3385" w:type="pct"/>
                <w:shd w:val="clear" w:color="auto" w:fill="auto"/>
                <w:vAlign w:val="center"/>
              </w:tcPr>
              <w:p w14:paraId="103C5530" w14:textId="77777777" w:rsidR="003375E6" w:rsidRPr="003375E6" w:rsidRDefault="003375E6" w:rsidP="003375E6">
                <w:pPr>
                  <w:spacing w:after="0" w:line="240" w:lineRule="auto"/>
                  <w:jc w:val="both"/>
                  <w:rPr>
                    <w:rFonts w:eastAsia="Calibri"/>
                    <w:noProof/>
                    <w:color w:val="000000"/>
                    <w:szCs w:val="24"/>
                  </w:rPr>
                </w:pPr>
                <w:r w:rsidRPr="003375E6">
                  <w:rPr>
                    <w:rFonts w:eastAsia="Calibri"/>
                    <w:noProof/>
                    <w:color w:val="000000"/>
                    <w:szCs w:val="24"/>
                  </w:rPr>
                  <w:t>Elektrosaugos, ženklų ir schemų atnaujinimas</w:t>
                </w:r>
              </w:p>
            </w:tc>
            <w:tc>
              <w:tcPr>
                <w:tcW w:w="300" w:type="pct"/>
                <w:shd w:val="clear" w:color="auto" w:fill="auto"/>
                <w:vAlign w:val="center"/>
              </w:tcPr>
              <w:p w14:paraId="759CCD8E" w14:textId="77777777" w:rsidR="003375E6" w:rsidRPr="003375E6" w:rsidRDefault="003375E6" w:rsidP="003375E6">
                <w:pPr>
                  <w:spacing w:after="0" w:line="240" w:lineRule="auto"/>
                  <w:jc w:val="center"/>
                  <w:rPr>
                    <w:rFonts w:eastAsia="Calibri"/>
                    <w:noProof/>
                    <w:szCs w:val="24"/>
                  </w:rPr>
                </w:pPr>
              </w:p>
            </w:tc>
            <w:tc>
              <w:tcPr>
                <w:tcW w:w="275" w:type="pct"/>
                <w:vAlign w:val="center"/>
              </w:tcPr>
              <w:p w14:paraId="1B86A67E"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17ADE473"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0521DDDB"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276" w:type="pct"/>
                <w:shd w:val="clear" w:color="auto" w:fill="auto"/>
                <w:vAlign w:val="center"/>
              </w:tcPr>
              <w:p w14:paraId="7F48D85F" w14:textId="77777777" w:rsidR="003375E6" w:rsidRPr="003375E6" w:rsidRDefault="003375E6" w:rsidP="003375E6">
                <w:pPr>
                  <w:spacing w:after="0" w:line="240" w:lineRule="auto"/>
                  <w:jc w:val="center"/>
                  <w:rPr>
                    <w:rFonts w:eastAsia="Calibri"/>
                    <w:noProof/>
                    <w:szCs w:val="24"/>
                  </w:rPr>
                </w:pPr>
              </w:p>
            </w:tc>
          </w:tr>
          <w:tr w:rsidR="003375E6" w:rsidRPr="003375E6" w14:paraId="459F80AD" w14:textId="77777777" w:rsidTr="009F5457">
            <w:tc>
              <w:tcPr>
                <w:tcW w:w="214" w:type="pct"/>
                <w:shd w:val="clear" w:color="auto" w:fill="auto"/>
                <w:vAlign w:val="center"/>
              </w:tcPr>
              <w:p w14:paraId="5DC70BDA" w14:textId="77777777" w:rsidR="003375E6" w:rsidRPr="003375E6" w:rsidRDefault="003375E6" w:rsidP="003375E6">
                <w:pPr>
                  <w:spacing w:after="0" w:line="240" w:lineRule="auto"/>
                  <w:jc w:val="center"/>
                  <w:rPr>
                    <w:rFonts w:eastAsia="Calibri"/>
                    <w:noProof/>
                    <w:color w:val="000000"/>
                    <w:szCs w:val="24"/>
                  </w:rPr>
                </w:pPr>
                <w:r w:rsidRPr="003375E6">
                  <w:rPr>
                    <w:rFonts w:eastAsia="Calibri"/>
                    <w:noProof/>
                    <w:color w:val="000000"/>
                    <w:szCs w:val="24"/>
                  </w:rPr>
                  <w:t>5.</w:t>
                </w:r>
              </w:p>
            </w:tc>
            <w:tc>
              <w:tcPr>
                <w:tcW w:w="3385" w:type="pct"/>
                <w:shd w:val="clear" w:color="auto" w:fill="auto"/>
                <w:vAlign w:val="center"/>
              </w:tcPr>
              <w:p w14:paraId="381E85C2" w14:textId="77777777" w:rsidR="003375E6" w:rsidRPr="003375E6" w:rsidRDefault="003375E6" w:rsidP="003375E6">
                <w:pPr>
                  <w:spacing w:after="0" w:line="240" w:lineRule="auto"/>
                  <w:jc w:val="both"/>
                  <w:rPr>
                    <w:rFonts w:eastAsia="Calibri"/>
                    <w:noProof/>
                    <w:color w:val="000000"/>
                    <w:szCs w:val="24"/>
                  </w:rPr>
                </w:pPr>
                <w:r w:rsidRPr="003375E6">
                  <w:rPr>
                    <w:rFonts w:eastAsia="Calibri"/>
                    <w:noProof/>
                    <w:color w:val="000000"/>
                    <w:szCs w:val="24"/>
                  </w:rPr>
                  <w:t>Apskaitos prietaisų vizualinė apžiūra</w:t>
                </w:r>
              </w:p>
            </w:tc>
            <w:tc>
              <w:tcPr>
                <w:tcW w:w="300" w:type="pct"/>
                <w:shd w:val="clear" w:color="auto" w:fill="auto"/>
                <w:vAlign w:val="center"/>
              </w:tcPr>
              <w:p w14:paraId="05FE3BF9" w14:textId="77777777" w:rsidR="003375E6" w:rsidRPr="003375E6" w:rsidRDefault="003375E6" w:rsidP="003375E6">
                <w:pPr>
                  <w:spacing w:after="0" w:line="240" w:lineRule="auto"/>
                  <w:jc w:val="center"/>
                  <w:rPr>
                    <w:rFonts w:eastAsia="Calibri"/>
                    <w:noProof/>
                    <w:szCs w:val="24"/>
                  </w:rPr>
                </w:pPr>
              </w:p>
            </w:tc>
            <w:tc>
              <w:tcPr>
                <w:tcW w:w="275" w:type="pct"/>
                <w:vAlign w:val="center"/>
              </w:tcPr>
              <w:p w14:paraId="054F606E"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275" w:type="pct"/>
                <w:shd w:val="clear" w:color="auto" w:fill="auto"/>
                <w:vAlign w:val="center"/>
              </w:tcPr>
              <w:p w14:paraId="51330C70"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2E711289" w14:textId="77777777" w:rsidR="003375E6" w:rsidRPr="003375E6" w:rsidRDefault="003375E6" w:rsidP="003375E6">
                <w:pPr>
                  <w:spacing w:after="0" w:line="240" w:lineRule="auto"/>
                  <w:jc w:val="center"/>
                  <w:rPr>
                    <w:rFonts w:eastAsia="Calibri"/>
                    <w:noProof/>
                    <w:szCs w:val="24"/>
                  </w:rPr>
                </w:pPr>
              </w:p>
            </w:tc>
            <w:tc>
              <w:tcPr>
                <w:tcW w:w="276" w:type="pct"/>
                <w:shd w:val="clear" w:color="auto" w:fill="auto"/>
                <w:vAlign w:val="center"/>
              </w:tcPr>
              <w:p w14:paraId="42E0D02F" w14:textId="77777777" w:rsidR="003375E6" w:rsidRPr="003375E6" w:rsidRDefault="003375E6" w:rsidP="003375E6">
                <w:pPr>
                  <w:spacing w:after="0" w:line="240" w:lineRule="auto"/>
                  <w:jc w:val="center"/>
                  <w:rPr>
                    <w:rFonts w:eastAsia="Calibri"/>
                    <w:noProof/>
                    <w:szCs w:val="24"/>
                  </w:rPr>
                </w:pPr>
              </w:p>
            </w:tc>
          </w:tr>
          <w:tr w:rsidR="003375E6" w:rsidRPr="003375E6" w14:paraId="2E4BA9D9" w14:textId="77777777" w:rsidTr="009F5457">
            <w:tc>
              <w:tcPr>
                <w:tcW w:w="214" w:type="pct"/>
                <w:shd w:val="clear" w:color="auto" w:fill="auto"/>
                <w:vAlign w:val="center"/>
              </w:tcPr>
              <w:p w14:paraId="13185261" w14:textId="77777777" w:rsidR="003375E6" w:rsidRPr="003375E6" w:rsidRDefault="003375E6" w:rsidP="003375E6">
                <w:pPr>
                  <w:spacing w:after="0" w:line="240" w:lineRule="auto"/>
                  <w:jc w:val="center"/>
                  <w:rPr>
                    <w:rFonts w:eastAsia="Calibri"/>
                    <w:noProof/>
                    <w:color w:val="000000"/>
                    <w:szCs w:val="24"/>
                  </w:rPr>
                </w:pPr>
                <w:r w:rsidRPr="003375E6">
                  <w:rPr>
                    <w:rFonts w:eastAsia="Calibri"/>
                    <w:noProof/>
                    <w:color w:val="000000"/>
                    <w:szCs w:val="24"/>
                  </w:rPr>
                  <w:t>6.</w:t>
                </w:r>
              </w:p>
            </w:tc>
            <w:tc>
              <w:tcPr>
                <w:tcW w:w="3385" w:type="pct"/>
                <w:shd w:val="clear" w:color="auto" w:fill="auto"/>
                <w:vAlign w:val="center"/>
              </w:tcPr>
              <w:p w14:paraId="271D0B70" w14:textId="77777777" w:rsidR="003375E6" w:rsidRPr="003375E6" w:rsidRDefault="003375E6" w:rsidP="003375E6">
                <w:pPr>
                  <w:spacing w:after="0" w:line="240" w:lineRule="auto"/>
                  <w:jc w:val="both"/>
                  <w:rPr>
                    <w:rFonts w:eastAsia="Calibri"/>
                    <w:noProof/>
                    <w:color w:val="000000"/>
                    <w:szCs w:val="24"/>
                  </w:rPr>
                </w:pPr>
                <w:r w:rsidRPr="003375E6">
                  <w:rPr>
                    <w:rFonts w:eastAsia="Calibri"/>
                    <w:noProof/>
                    <w:color w:val="000000"/>
                    <w:szCs w:val="24"/>
                  </w:rPr>
                  <w:t>Sukomplektuoti apsaugines priemones, atlikti jų patikrą</w:t>
                </w:r>
              </w:p>
            </w:tc>
            <w:tc>
              <w:tcPr>
                <w:tcW w:w="300" w:type="pct"/>
                <w:shd w:val="clear" w:color="auto" w:fill="auto"/>
                <w:vAlign w:val="center"/>
              </w:tcPr>
              <w:p w14:paraId="204C8402" w14:textId="77777777" w:rsidR="003375E6" w:rsidRPr="003375E6" w:rsidRDefault="003375E6" w:rsidP="003375E6">
                <w:pPr>
                  <w:spacing w:after="0" w:line="240" w:lineRule="auto"/>
                  <w:jc w:val="center"/>
                  <w:rPr>
                    <w:rFonts w:eastAsia="Calibri"/>
                    <w:noProof/>
                    <w:szCs w:val="24"/>
                  </w:rPr>
                </w:pPr>
              </w:p>
            </w:tc>
            <w:tc>
              <w:tcPr>
                <w:tcW w:w="275" w:type="pct"/>
                <w:vAlign w:val="center"/>
              </w:tcPr>
              <w:p w14:paraId="3270FCAC"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339A11F3"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38AF6B59" w14:textId="77777777" w:rsidR="003375E6" w:rsidRPr="003375E6" w:rsidRDefault="003375E6" w:rsidP="003375E6">
                <w:pPr>
                  <w:spacing w:after="0" w:line="240" w:lineRule="auto"/>
                  <w:jc w:val="center"/>
                  <w:rPr>
                    <w:rFonts w:eastAsia="Calibri"/>
                    <w:noProof/>
                    <w:szCs w:val="24"/>
                  </w:rPr>
                </w:pPr>
              </w:p>
            </w:tc>
            <w:tc>
              <w:tcPr>
                <w:tcW w:w="276" w:type="pct"/>
                <w:shd w:val="clear" w:color="auto" w:fill="auto"/>
                <w:vAlign w:val="center"/>
              </w:tcPr>
              <w:p w14:paraId="3CB60787" w14:textId="77777777" w:rsidR="003375E6" w:rsidRPr="003375E6" w:rsidRDefault="003375E6" w:rsidP="003375E6">
                <w:pPr>
                  <w:spacing w:after="0" w:line="240" w:lineRule="auto"/>
                  <w:jc w:val="center"/>
                  <w:rPr>
                    <w:rFonts w:eastAsia="Calibri"/>
                    <w:noProof/>
                    <w:szCs w:val="24"/>
                  </w:rPr>
                </w:pPr>
                <w:r w:rsidRPr="003375E6">
                  <w:rPr>
                    <w:rFonts w:eastAsia="Calibri"/>
                    <w:noProof/>
                    <w:color w:val="000000"/>
                    <w:szCs w:val="24"/>
                  </w:rPr>
                  <w:t>+</w:t>
                </w:r>
              </w:p>
            </w:tc>
          </w:tr>
          <w:tr w:rsidR="003375E6" w:rsidRPr="003375E6" w14:paraId="6ADD72C9" w14:textId="77777777" w:rsidTr="009F5457">
            <w:tc>
              <w:tcPr>
                <w:tcW w:w="214" w:type="pct"/>
                <w:shd w:val="clear" w:color="auto" w:fill="auto"/>
                <w:vAlign w:val="center"/>
              </w:tcPr>
              <w:p w14:paraId="27BFC193" w14:textId="77777777" w:rsidR="003375E6" w:rsidRPr="003375E6" w:rsidRDefault="003375E6" w:rsidP="003375E6">
                <w:pPr>
                  <w:spacing w:after="0" w:line="240" w:lineRule="auto"/>
                  <w:jc w:val="center"/>
                  <w:rPr>
                    <w:rFonts w:eastAsia="Calibri"/>
                    <w:noProof/>
                    <w:color w:val="000000"/>
                    <w:szCs w:val="24"/>
                  </w:rPr>
                </w:pPr>
                <w:r w:rsidRPr="003375E6">
                  <w:rPr>
                    <w:rFonts w:eastAsia="Calibri"/>
                    <w:noProof/>
                    <w:color w:val="000000"/>
                    <w:szCs w:val="24"/>
                  </w:rPr>
                  <w:t>7.</w:t>
                </w:r>
              </w:p>
            </w:tc>
            <w:tc>
              <w:tcPr>
                <w:tcW w:w="3385" w:type="pct"/>
                <w:shd w:val="clear" w:color="auto" w:fill="auto"/>
                <w:vAlign w:val="center"/>
              </w:tcPr>
              <w:p w14:paraId="0271F2C8" w14:textId="77777777" w:rsidR="003375E6" w:rsidRPr="003375E6" w:rsidRDefault="003375E6" w:rsidP="003375E6">
                <w:pPr>
                  <w:spacing w:after="0" w:line="240" w:lineRule="auto"/>
                  <w:jc w:val="both"/>
                  <w:rPr>
                    <w:rFonts w:eastAsia="Calibri"/>
                    <w:noProof/>
                    <w:color w:val="000000"/>
                    <w:szCs w:val="24"/>
                  </w:rPr>
                </w:pPr>
                <w:r w:rsidRPr="003375E6">
                  <w:rPr>
                    <w:rFonts w:eastAsia="Calibri"/>
                    <w:noProof/>
                    <w:color w:val="000000"/>
                    <w:szCs w:val="24"/>
                  </w:rPr>
                  <w:t>Panaudotų apšvietimo lempų ir kt. elektros įrenginių surinkimas ir pridavimas teisės aktų nustatyta tvarka</w:t>
                </w:r>
              </w:p>
            </w:tc>
            <w:tc>
              <w:tcPr>
                <w:tcW w:w="300" w:type="pct"/>
                <w:shd w:val="clear" w:color="auto" w:fill="auto"/>
                <w:vAlign w:val="center"/>
              </w:tcPr>
              <w:p w14:paraId="687B95FB" w14:textId="77777777" w:rsidR="003375E6" w:rsidRPr="003375E6" w:rsidRDefault="003375E6" w:rsidP="003375E6">
                <w:pPr>
                  <w:spacing w:after="0" w:line="240" w:lineRule="auto"/>
                  <w:jc w:val="center"/>
                  <w:rPr>
                    <w:rFonts w:eastAsia="Calibri"/>
                    <w:noProof/>
                    <w:szCs w:val="24"/>
                  </w:rPr>
                </w:pPr>
              </w:p>
            </w:tc>
            <w:tc>
              <w:tcPr>
                <w:tcW w:w="275" w:type="pct"/>
                <w:vAlign w:val="center"/>
              </w:tcPr>
              <w:p w14:paraId="6835A848"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6D85CACA"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40C19228" w14:textId="77777777" w:rsidR="003375E6" w:rsidRPr="003375E6" w:rsidRDefault="003375E6" w:rsidP="003375E6">
                <w:pPr>
                  <w:spacing w:after="0" w:line="240" w:lineRule="auto"/>
                  <w:jc w:val="center"/>
                  <w:rPr>
                    <w:rFonts w:eastAsia="Calibri"/>
                    <w:noProof/>
                    <w:szCs w:val="24"/>
                  </w:rPr>
                </w:pPr>
              </w:p>
            </w:tc>
            <w:tc>
              <w:tcPr>
                <w:tcW w:w="276" w:type="pct"/>
                <w:shd w:val="clear" w:color="auto" w:fill="auto"/>
                <w:vAlign w:val="center"/>
              </w:tcPr>
              <w:p w14:paraId="5D10DC3A"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r w:rsidR="003375E6" w:rsidRPr="003375E6" w14:paraId="4CC7863C" w14:textId="77777777" w:rsidTr="009F5457">
            <w:tc>
              <w:tcPr>
                <w:tcW w:w="214" w:type="pct"/>
                <w:shd w:val="clear" w:color="auto" w:fill="auto"/>
                <w:vAlign w:val="center"/>
              </w:tcPr>
              <w:p w14:paraId="4C89816E" w14:textId="77777777" w:rsidR="003375E6" w:rsidRPr="003375E6" w:rsidRDefault="003375E6" w:rsidP="003375E6">
                <w:pPr>
                  <w:spacing w:after="0" w:line="240" w:lineRule="auto"/>
                  <w:jc w:val="center"/>
                  <w:rPr>
                    <w:rFonts w:eastAsia="Calibri"/>
                    <w:noProof/>
                    <w:color w:val="000000"/>
                    <w:szCs w:val="24"/>
                  </w:rPr>
                </w:pPr>
                <w:r w:rsidRPr="003375E6">
                  <w:rPr>
                    <w:rFonts w:eastAsia="Calibri"/>
                    <w:noProof/>
                    <w:color w:val="000000"/>
                    <w:szCs w:val="24"/>
                  </w:rPr>
                  <w:t>8.</w:t>
                </w:r>
              </w:p>
            </w:tc>
            <w:tc>
              <w:tcPr>
                <w:tcW w:w="3385" w:type="pct"/>
                <w:shd w:val="clear" w:color="auto" w:fill="auto"/>
                <w:vAlign w:val="center"/>
              </w:tcPr>
              <w:p w14:paraId="52372EE7" w14:textId="77777777" w:rsidR="003375E6" w:rsidRPr="003375E6" w:rsidRDefault="003375E6" w:rsidP="003375E6">
                <w:pPr>
                  <w:spacing w:after="160" w:line="240" w:lineRule="auto"/>
                  <w:rPr>
                    <w:rFonts w:eastAsia="Calibri"/>
                    <w:noProof/>
                    <w:color w:val="000000"/>
                    <w:szCs w:val="24"/>
                  </w:rPr>
                </w:pPr>
                <w:r w:rsidRPr="003375E6">
                  <w:rPr>
                    <w:rFonts w:eastAsia="Calibri"/>
                    <w:noProof/>
                    <w:color w:val="000000"/>
                    <w:szCs w:val="24"/>
                  </w:rPr>
                  <w:t xml:space="preserve">Užsakovo atstovavimas Valstybinėje energetikos inspekcijoje (Valstybinė energetikos reguliavimo taryba) ir elektros skirstomuosiuose tinkluose, elektros energijos tiekėjo atstovybėse, su patalpų, žemės sklypų savininkais ir t.t. </w:t>
                </w:r>
              </w:p>
            </w:tc>
            <w:tc>
              <w:tcPr>
                <w:tcW w:w="300" w:type="pct"/>
                <w:shd w:val="clear" w:color="auto" w:fill="auto"/>
                <w:vAlign w:val="center"/>
              </w:tcPr>
              <w:p w14:paraId="2A0F3ADF" w14:textId="77777777" w:rsidR="003375E6" w:rsidRPr="003375E6" w:rsidRDefault="003375E6" w:rsidP="003375E6">
                <w:pPr>
                  <w:spacing w:after="0" w:line="240" w:lineRule="auto"/>
                  <w:jc w:val="center"/>
                  <w:rPr>
                    <w:rFonts w:eastAsia="Calibri"/>
                    <w:noProof/>
                    <w:szCs w:val="24"/>
                  </w:rPr>
                </w:pPr>
              </w:p>
            </w:tc>
            <w:tc>
              <w:tcPr>
                <w:tcW w:w="275" w:type="pct"/>
                <w:vAlign w:val="center"/>
              </w:tcPr>
              <w:p w14:paraId="25524685"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6068170F"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144983E0" w14:textId="77777777" w:rsidR="003375E6" w:rsidRPr="003375E6" w:rsidRDefault="003375E6" w:rsidP="003375E6">
                <w:pPr>
                  <w:spacing w:after="0" w:line="240" w:lineRule="auto"/>
                  <w:jc w:val="center"/>
                  <w:rPr>
                    <w:rFonts w:eastAsia="Calibri"/>
                    <w:noProof/>
                    <w:szCs w:val="24"/>
                  </w:rPr>
                </w:pPr>
              </w:p>
            </w:tc>
            <w:tc>
              <w:tcPr>
                <w:tcW w:w="276" w:type="pct"/>
                <w:shd w:val="clear" w:color="auto" w:fill="auto"/>
                <w:vAlign w:val="center"/>
              </w:tcPr>
              <w:p w14:paraId="6354F1A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r w:rsidR="003375E6" w:rsidRPr="003375E6" w14:paraId="33CE8C77" w14:textId="77777777" w:rsidTr="009F5457">
            <w:tc>
              <w:tcPr>
                <w:tcW w:w="214" w:type="pct"/>
                <w:shd w:val="clear" w:color="auto" w:fill="auto"/>
                <w:vAlign w:val="center"/>
              </w:tcPr>
              <w:p w14:paraId="1D757B39" w14:textId="77777777" w:rsidR="003375E6" w:rsidRPr="003375E6" w:rsidRDefault="003375E6" w:rsidP="003375E6">
                <w:pPr>
                  <w:spacing w:after="0" w:line="240" w:lineRule="auto"/>
                  <w:jc w:val="center"/>
                  <w:rPr>
                    <w:rFonts w:eastAsia="Calibri"/>
                    <w:noProof/>
                    <w:color w:val="000000"/>
                    <w:szCs w:val="24"/>
                  </w:rPr>
                </w:pPr>
                <w:r w:rsidRPr="003375E6">
                  <w:rPr>
                    <w:rFonts w:eastAsia="Calibri"/>
                    <w:noProof/>
                    <w:color w:val="000000"/>
                    <w:szCs w:val="24"/>
                  </w:rPr>
                  <w:t>9.</w:t>
                </w:r>
              </w:p>
            </w:tc>
            <w:tc>
              <w:tcPr>
                <w:tcW w:w="3385" w:type="pct"/>
                <w:shd w:val="clear" w:color="auto" w:fill="auto"/>
                <w:vAlign w:val="center"/>
              </w:tcPr>
              <w:p w14:paraId="3F0501DD" w14:textId="77777777" w:rsidR="003375E6" w:rsidRPr="003375E6" w:rsidRDefault="003375E6" w:rsidP="003375E6">
                <w:pPr>
                  <w:spacing w:after="0" w:line="240" w:lineRule="auto"/>
                  <w:jc w:val="both"/>
                  <w:rPr>
                    <w:rFonts w:eastAsia="Calibri"/>
                    <w:noProof/>
                    <w:color w:val="000000"/>
                    <w:szCs w:val="24"/>
                  </w:rPr>
                </w:pPr>
                <w:r w:rsidRPr="003375E6">
                  <w:rPr>
                    <w:rFonts w:eastAsia="Calibri"/>
                    <w:noProof/>
                    <w:color w:val="000000"/>
                    <w:szCs w:val="24"/>
                  </w:rPr>
                  <w:t>Dyzelinio generatoriaus (75kW) Kauno KT Kauno g.72, Pagirių k. techninis aptarnavimas</w:t>
                </w:r>
              </w:p>
            </w:tc>
            <w:tc>
              <w:tcPr>
                <w:tcW w:w="300" w:type="pct"/>
                <w:shd w:val="clear" w:color="auto" w:fill="auto"/>
                <w:vAlign w:val="center"/>
              </w:tcPr>
              <w:p w14:paraId="3E25520D" w14:textId="77777777" w:rsidR="003375E6" w:rsidRPr="003375E6" w:rsidRDefault="003375E6" w:rsidP="003375E6">
                <w:pPr>
                  <w:spacing w:after="0" w:line="240" w:lineRule="auto"/>
                  <w:jc w:val="center"/>
                  <w:rPr>
                    <w:rFonts w:eastAsia="Calibri"/>
                    <w:noProof/>
                    <w:szCs w:val="24"/>
                  </w:rPr>
                </w:pPr>
              </w:p>
            </w:tc>
            <w:tc>
              <w:tcPr>
                <w:tcW w:w="275" w:type="pct"/>
                <w:vAlign w:val="center"/>
              </w:tcPr>
              <w:p w14:paraId="38C9A39A"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2A960D7C"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c>
              <w:tcPr>
                <w:tcW w:w="275" w:type="pct"/>
                <w:shd w:val="clear" w:color="auto" w:fill="auto"/>
                <w:vAlign w:val="center"/>
              </w:tcPr>
              <w:p w14:paraId="59900CE9" w14:textId="77777777" w:rsidR="003375E6" w:rsidRPr="003375E6" w:rsidRDefault="003375E6" w:rsidP="003375E6">
                <w:pPr>
                  <w:spacing w:after="0" w:line="240" w:lineRule="auto"/>
                  <w:jc w:val="center"/>
                  <w:rPr>
                    <w:rFonts w:eastAsia="Calibri"/>
                    <w:noProof/>
                    <w:szCs w:val="24"/>
                  </w:rPr>
                </w:pPr>
              </w:p>
            </w:tc>
            <w:tc>
              <w:tcPr>
                <w:tcW w:w="276" w:type="pct"/>
                <w:shd w:val="clear" w:color="auto" w:fill="auto"/>
                <w:vAlign w:val="center"/>
              </w:tcPr>
              <w:p w14:paraId="064C2FB3" w14:textId="77777777" w:rsidR="003375E6" w:rsidRPr="003375E6" w:rsidRDefault="003375E6" w:rsidP="003375E6">
                <w:pPr>
                  <w:spacing w:after="0" w:line="240" w:lineRule="auto"/>
                  <w:jc w:val="center"/>
                  <w:rPr>
                    <w:rFonts w:eastAsia="Calibri"/>
                    <w:noProof/>
                    <w:szCs w:val="24"/>
                  </w:rPr>
                </w:pPr>
              </w:p>
            </w:tc>
          </w:tr>
          <w:tr w:rsidR="003375E6" w:rsidRPr="003375E6" w14:paraId="4235D5AD" w14:textId="77777777" w:rsidTr="009F5457">
            <w:tc>
              <w:tcPr>
                <w:tcW w:w="214" w:type="pct"/>
                <w:shd w:val="clear" w:color="auto" w:fill="auto"/>
                <w:vAlign w:val="center"/>
              </w:tcPr>
              <w:p w14:paraId="15EF920A" w14:textId="77777777" w:rsidR="003375E6" w:rsidRPr="003375E6" w:rsidRDefault="003375E6" w:rsidP="003375E6">
                <w:pPr>
                  <w:spacing w:after="0" w:line="240" w:lineRule="auto"/>
                  <w:jc w:val="center"/>
                  <w:rPr>
                    <w:rFonts w:eastAsia="Calibri"/>
                    <w:noProof/>
                    <w:color w:val="000000"/>
                    <w:szCs w:val="24"/>
                  </w:rPr>
                </w:pPr>
                <w:r w:rsidRPr="003375E6">
                  <w:rPr>
                    <w:rFonts w:eastAsia="Calibri"/>
                    <w:noProof/>
                    <w:color w:val="000000"/>
                    <w:szCs w:val="24"/>
                  </w:rPr>
                  <w:t>10.</w:t>
                </w:r>
              </w:p>
            </w:tc>
            <w:tc>
              <w:tcPr>
                <w:tcW w:w="3385" w:type="pct"/>
                <w:shd w:val="clear" w:color="auto" w:fill="auto"/>
                <w:vAlign w:val="center"/>
              </w:tcPr>
              <w:p w14:paraId="22C25730" w14:textId="77777777" w:rsidR="003375E6" w:rsidRPr="003375E6" w:rsidRDefault="003375E6" w:rsidP="003375E6">
                <w:pPr>
                  <w:spacing w:after="0" w:line="240" w:lineRule="auto"/>
                  <w:jc w:val="both"/>
                  <w:rPr>
                    <w:rFonts w:eastAsia="Calibri"/>
                    <w:noProof/>
                    <w:color w:val="000000"/>
                    <w:szCs w:val="24"/>
                  </w:rPr>
                </w:pPr>
                <w:r w:rsidRPr="003375E6">
                  <w:rPr>
                    <w:rFonts w:eastAsia="Calibri"/>
                    <w:noProof/>
                    <w:color w:val="000000"/>
                    <w:szCs w:val="24"/>
                  </w:rPr>
                  <w:t>Sąmatų papildomiems ir/ar rekonstrukcijos darbams atlikti ruošimas bei pateikimas Užsakovui;</w:t>
                </w:r>
              </w:p>
            </w:tc>
            <w:tc>
              <w:tcPr>
                <w:tcW w:w="300" w:type="pct"/>
                <w:shd w:val="clear" w:color="auto" w:fill="auto"/>
                <w:vAlign w:val="center"/>
              </w:tcPr>
              <w:p w14:paraId="14977FD7" w14:textId="77777777" w:rsidR="003375E6" w:rsidRPr="003375E6" w:rsidRDefault="003375E6" w:rsidP="003375E6">
                <w:pPr>
                  <w:spacing w:after="0" w:line="240" w:lineRule="auto"/>
                  <w:jc w:val="center"/>
                  <w:rPr>
                    <w:rFonts w:eastAsia="Calibri"/>
                    <w:noProof/>
                    <w:szCs w:val="24"/>
                  </w:rPr>
                </w:pPr>
              </w:p>
            </w:tc>
            <w:tc>
              <w:tcPr>
                <w:tcW w:w="275" w:type="pct"/>
                <w:vAlign w:val="center"/>
              </w:tcPr>
              <w:p w14:paraId="131025D0"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6D8753B5" w14:textId="77777777" w:rsidR="003375E6" w:rsidRPr="003375E6" w:rsidRDefault="003375E6" w:rsidP="003375E6">
                <w:pPr>
                  <w:spacing w:after="0" w:line="240" w:lineRule="auto"/>
                  <w:jc w:val="center"/>
                  <w:rPr>
                    <w:rFonts w:eastAsia="Calibri"/>
                    <w:noProof/>
                    <w:szCs w:val="24"/>
                  </w:rPr>
                </w:pPr>
              </w:p>
            </w:tc>
            <w:tc>
              <w:tcPr>
                <w:tcW w:w="275" w:type="pct"/>
                <w:shd w:val="clear" w:color="auto" w:fill="auto"/>
                <w:vAlign w:val="center"/>
              </w:tcPr>
              <w:p w14:paraId="7BA33AF7" w14:textId="77777777" w:rsidR="003375E6" w:rsidRPr="003375E6" w:rsidRDefault="003375E6" w:rsidP="003375E6">
                <w:pPr>
                  <w:spacing w:after="0" w:line="240" w:lineRule="auto"/>
                  <w:jc w:val="center"/>
                  <w:rPr>
                    <w:rFonts w:eastAsia="Calibri"/>
                    <w:noProof/>
                    <w:szCs w:val="24"/>
                  </w:rPr>
                </w:pPr>
              </w:p>
            </w:tc>
            <w:tc>
              <w:tcPr>
                <w:tcW w:w="276" w:type="pct"/>
                <w:shd w:val="clear" w:color="auto" w:fill="auto"/>
                <w:vAlign w:val="center"/>
              </w:tcPr>
              <w:p w14:paraId="401A0B71"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w:t>
                </w:r>
              </w:p>
            </w:tc>
          </w:tr>
        </w:tbl>
        <w:p w14:paraId="26532FB5" w14:textId="77777777" w:rsidR="003375E6" w:rsidRPr="003375E6" w:rsidRDefault="003375E6" w:rsidP="003375E6">
          <w:pPr>
            <w:tabs>
              <w:tab w:val="left" w:pos="360"/>
            </w:tabs>
            <w:spacing w:after="0" w:line="240" w:lineRule="auto"/>
            <w:rPr>
              <w:rFonts w:eastAsia="Calibri"/>
              <w:noProof/>
              <w:szCs w:val="24"/>
            </w:rPr>
          </w:pPr>
        </w:p>
        <w:p w14:paraId="6059EEC5" w14:textId="77777777" w:rsidR="003375E6" w:rsidRPr="003375E6" w:rsidRDefault="003375E6" w:rsidP="003375E6">
          <w:pPr>
            <w:tabs>
              <w:tab w:val="left" w:pos="360"/>
            </w:tabs>
            <w:spacing w:after="0" w:line="240" w:lineRule="auto"/>
            <w:ind w:firstLine="567"/>
            <w:rPr>
              <w:rFonts w:eastAsia="Calibri"/>
              <w:noProof/>
              <w:szCs w:val="24"/>
            </w:rPr>
          </w:pPr>
        </w:p>
        <w:p w14:paraId="7529E85C" w14:textId="77777777" w:rsidR="003375E6" w:rsidRPr="003375E6" w:rsidRDefault="003375E6" w:rsidP="003375E6">
          <w:pPr>
            <w:numPr>
              <w:ilvl w:val="2"/>
              <w:numId w:val="55"/>
            </w:numPr>
            <w:spacing w:after="0" w:line="240" w:lineRule="auto"/>
            <w:ind w:left="142" w:firstLine="425"/>
            <w:contextualSpacing/>
            <w:jc w:val="both"/>
            <w:rPr>
              <w:rFonts w:eastAsia="Calibri"/>
              <w:noProof/>
              <w:szCs w:val="24"/>
            </w:rPr>
          </w:pPr>
          <w:r w:rsidRPr="003375E6">
            <w:rPr>
              <w:rFonts w:eastAsia="Calibri"/>
              <w:noProof/>
              <w:szCs w:val="24"/>
            </w:rPr>
            <w:lastRenderedPageBreak/>
            <w:t xml:space="preserve">Tiekėjas Sutarties galiojimo metu turės atlikti avarijų lokalizavimą ir likvidavimą. Avarinių atvejų lokalizavimo ir likvidavimo laikai nurodyti 3.2. lentelėje. Preliminarūs (pavyzdiniai) avariniai atvejai nurodomi 3.13. lentelėje. </w:t>
          </w:r>
        </w:p>
        <w:p w14:paraId="63C407BB" w14:textId="77777777" w:rsidR="003375E6" w:rsidRPr="003375E6" w:rsidRDefault="003375E6" w:rsidP="003375E6">
          <w:pPr>
            <w:tabs>
              <w:tab w:val="left" w:pos="360"/>
            </w:tabs>
            <w:spacing w:after="0" w:line="240" w:lineRule="auto"/>
            <w:jc w:val="right"/>
            <w:rPr>
              <w:rFonts w:eastAsia="Calibri"/>
              <w:noProof/>
              <w:szCs w:val="24"/>
            </w:rPr>
          </w:pPr>
          <w:r w:rsidRPr="003375E6">
            <w:rPr>
              <w:rFonts w:eastAsia="Calibri"/>
              <w:noProof/>
              <w:szCs w:val="24"/>
            </w:rPr>
            <w:t xml:space="preserve">3.13. lentelė </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3503"/>
            <w:gridCol w:w="5690"/>
          </w:tblGrid>
          <w:tr w:rsidR="003375E6" w:rsidRPr="003375E6" w14:paraId="12E11590" w14:textId="77777777" w:rsidTr="009F5457">
            <w:trPr>
              <w:trHeight w:val="473"/>
            </w:trPr>
            <w:tc>
              <w:tcPr>
                <w:tcW w:w="368" w:type="pct"/>
                <w:vAlign w:val="center"/>
              </w:tcPr>
              <w:p w14:paraId="726989F1"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Eil. Nr.</w:t>
                </w:r>
              </w:p>
            </w:tc>
            <w:tc>
              <w:tcPr>
                <w:tcW w:w="1765" w:type="pct"/>
                <w:vAlign w:val="center"/>
              </w:tcPr>
              <w:p w14:paraId="55DDC9CD"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Problemos aprašymas</w:t>
                </w:r>
              </w:p>
            </w:tc>
            <w:tc>
              <w:tcPr>
                <w:tcW w:w="2867" w:type="pct"/>
                <w:vAlign w:val="center"/>
              </w:tcPr>
              <w:p w14:paraId="3893A300"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Problemos pavadinimas</w:t>
                </w:r>
              </w:p>
            </w:tc>
          </w:tr>
          <w:tr w:rsidR="003375E6" w:rsidRPr="003375E6" w14:paraId="67CE8F78" w14:textId="77777777" w:rsidTr="009F5457">
            <w:trPr>
              <w:trHeight w:val="227"/>
            </w:trPr>
            <w:tc>
              <w:tcPr>
                <w:tcW w:w="368" w:type="pct"/>
                <w:vAlign w:val="center"/>
              </w:tcPr>
              <w:p w14:paraId="6004F1A1"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1</w:t>
                </w:r>
              </w:p>
            </w:tc>
            <w:tc>
              <w:tcPr>
                <w:tcW w:w="1765" w:type="pct"/>
                <w:vAlign w:val="center"/>
              </w:tcPr>
              <w:p w14:paraId="38B68FCC" w14:textId="77777777" w:rsidR="003375E6" w:rsidRPr="003375E6" w:rsidRDefault="003375E6" w:rsidP="003375E6">
                <w:pPr>
                  <w:spacing w:after="0" w:line="240" w:lineRule="auto"/>
                  <w:rPr>
                    <w:rFonts w:eastAsia="Calibri"/>
                    <w:noProof/>
                    <w:szCs w:val="24"/>
                  </w:rPr>
                </w:pPr>
                <w:r w:rsidRPr="003375E6">
                  <w:rPr>
                    <w:rFonts w:eastAsia="Calibri"/>
                    <w:noProof/>
                    <w:szCs w:val="24"/>
                  </w:rPr>
                  <w:t>Dingo elektra visame objekte</w:t>
                </w:r>
              </w:p>
            </w:tc>
            <w:tc>
              <w:tcPr>
                <w:tcW w:w="2867" w:type="pct"/>
                <w:vAlign w:val="bottom"/>
              </w:tcPr>
              <w:p w14:paraId="4EB74493" w14:textId="77777777" w:rsidR="003375E6" w:rsidRPr="003375E6" w:rsidRDefault="003375E6" w:rsidP="003375E6">
                <w:pPr>
                  <w:spacing w:after="0" w:line="240" w:lineRule="auto"/>
                  <w:rPr>
                    <w:rFonts w:eastAsia="Calibri"/>
                    <w:noProof/>
                    <w:szCs w:val="24"/>
                  </w:rPr>
                </w:pPr>
                <w:r w:rsidRPr="003375E6">
                  <w:rPr>
                    <w:rFonts w:eastAsia="Calibri"/>
                    <w:noProof/>
                    <w:szCs w:val="24"/>
                  </w:rPr>
                  <w:t>Išorės/vidaus elektros maitinimo tinklų gedimas</w:t>
                </w:r>
              </w:p>
            </w:tc>
          </w:tr>
          <w:tr w:rsidR="003375E6" w:rsidRPr="003375E6" w14:paraId="166750E8" w14:textId="77777777" w:rsidTr="009F5457">
            <w:trPr>
              <w:trHeight w:val="227"/>
            </w:trPr>
            <w:tc>
              <w:tcPr>
                <w:tcW w:w="368" w:type="pct"/>
                <w:vAlign w:val="center"/>
              </w:tcPr>
              <w:p w14:paraId="7A62E726"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2</w:t>
                </w:r>
              </w:p>
            </w:tc>
            <w:tc>
              <w:tcPr>
                <w:tcW w:w="1765" w:type="pct"/>
                <w:vAlign w:val="center"/>
              </w:tcPr>
              <w:p w14:paraId="3F4AA6F9" w14:textId="77777777" w:rsidR="003375E6" w:rsidRPr="003375E6" w:rsidRDefault="003375E6" w:rsidP="003375E6">
                <w:pPr>
                  <w:spacing w:after="0" w:line="240" w:lineRule="auto"/>
                  <w:rPr>
                    <w:rFonts w:eastAsia="Calibri"/>
                    <w:noProof/>
                    <w:szCs w:val="24"/>
                  </w:rPr>
                </w:pPr>
                <w:r w:rsidRPr="003375E6">
                  <w:rPr>
                    <w:rFonts w:eastAsia="Calibri"/>
                    <w:noProof/>
                    <w:szCs w:val="24"/>
                  </w:rPr>
                  <w:t>Dingo elektra dalyje ar visose objekto patalpose</w:t>
                </w:r>
              </w:p>
            </w:tc>
            <w:tc>
              <w:tcPr>
                <w:tcW w:w="2867" w:type="pct"/>
                <w:vAlign w:val="center"/>
              </w:tcPr>
              <w:p w14:paraId="2DF47633" w14:textId="77777777" w:rsidR="003375E6" w:rsidRPr="003375E6" w:rsidRDefault="003375E6" w:rsidP="003375E6">
                <w:pPr>
                  <w:spacing w:after="0" w:line="240" w:lineRule="auto"/>
                  <w:rPr>
                    <w:rFonts w:eastAsia="Calibri"/>
                    <w:noProof/>
                    <w:szCs w:val="24"/>
                  </w:rPr>
                </w:pPr>
                <w:r w:rsidRPr="003375E6">
                  <w:rPr>
                    <w:rFonts w:eastAsia="Calibri"/>
                    <w:noProof/>
                    <w:szCs w:val="24"/>
                  </w:rPr>
                  <w:t>Vidaus elektros maitinimo tinklų gedimas</w:t>
                </w:r>
              </w:p>
            </w:tc>
          </w:tr>
          <w:tr w:rsidR="003375E6" w:rsidRPr="003375E6" w14:paraId="157FD1FD" w14:textId="77777777" w:rsidTr="009F5457">
            <w:trPr>
              <w:trHeight w:val="227"/>
            </w:trPr>
            <w:tc>
              <w:tcPr>
                <w:tcW w:w="368" w:type="pct"/>
                <w:vAlign w:val="center"/>
              </w:tcPr>
              <w:p w14:paraId="1497879C" w14:textId="77777777" w:rsidR="003375E6" w:rsidRPr="003375E6" w:rsidDel="00AF28CC" w:rsidRDefault="003375E6" w:rsidP="003375E6">
                <w:pPr>
                  <w:spacing w:after="0" w:line="240" w:lineRule="auto"/>
                  <w:jc w:val="center"/>
                  <w:rPr>
                    <w:rFonts w:eastAsia="Calibri"/>
                    <w:noProof/>
                    <w:szCs w:val="24"/>
                  </w:rPr>
                </w:pPr>
                <w:r w:rsidRPr="003375E6">
                  <w:rPr>
                    <w:rFonts w:eastAsia="Calibri"/>
                    <w:noProof/>
                    <w:szCs w:val="24"/>
                  </w:rPr>
                  <w:t>3</w:t>
                </w:r>
              </w:p>
            </w:tc>
            <w:tc>
              <w:tcPr>
                <w:tcW w:w="1765" w:type="pct"/>
                <w:vAlign w:val="center"/>
              </w:tcPr>
              <w:p w14:paraId="143A2F69" w14:textId="77777777" w:rsidR="003375E6" w:rsidRPr="003375E6" w:rsidRDefault="003375E6" w:rsidP="003375E6">
                <w:pPr>
                  <w:spacing w:after="0" w:line="240" w:lineRule="auto"/>
                  <w:rPr>
                    <w:rFonts w:eastAsia="Calibri"/>
                    <w:noProof/>
                    <w:szCs w:val="24"/>
                  </w:rPr>
                </w:pPr>
                <w:r w:rsidRPr="003375E6">
                  <w:rPr>
                    <w:rFonts w:eastAsia="Calibri"/>
                    <w:noProof/>
                    <w:szCs w:val="24"/>
                  </w:rPr>
                  <w:t>Nėra elektros visose (keliose) objekto patalpos rozetėse</w:t>
                </w:r>
              </w:p>
            </w:tc>
            <w:tc>
              <w:tcPr>
                <w:tcW w:w="2867" w:type="pct"/>
                <w:vAlign w:val="center"/>
              </w:tcPr>
              <w:p w14:paraId="17398A6A" w14:textId="77777777" w:rsidR="003375E6" w:rsidRPr="003375E6" w:rsidRDefault="003375E6" w:rsidP="003375E6">
                <w:pPr>
                  <w:spacing w:after="0" w:line="240" w:lineRule="auto"/>
                  <w:rPr>
                    <w:rFonts w:eastAsia="Calibri"/>
                    <w:noProof/>
                    <w:szCs w:val="24"/>
                  </w:rPr>
                </w:pPr>
                <w:r w:rsidRPr="003375E6">
                  <w:rPr>
                    <w:rFonts w:eastAsia="Calibri"/>
                    <w:noProof/>
                    <w:szCs w:val="24"/>
                  </w:rPr>
                  <w:t>Vidaus elektros maitinimo tinklų gedimas</w:t>
                </w:r>
              </w:p>
            </w:tc>
          </w:tr>
          <w:tr w:rsidR="003375E6" w:rsidRPr="003375E6" w14:paraId="2A23D47A" w14:textId="77777777" w:rsidTr="009F5457">
            <w:trPr>
              <w:trHeight w:val="227"/>
            </w:trPr>
            <w:tc>
              <w:tcPr>
                <w:tcW w:w="368" w:type="pct"/>
                <w:vAlign w:val="center"/>
              </w:tcPr>
              <w:p w14:paraId="63A78357"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4</w:t>
                </w:r>
              </w:p>
            </w:tc>
            <w:tc>
              <w:tcPr>
                <w:tcW w:w="1765" w:type="pct"/>
                <w:vAlign w:val="center"/>
              </w:tcPr>
              <w:p w14:paraId="2C6695CB" w14:textId="77777777" w:rsidR="003375E6" w:rsidRPr="003375E6" w:rsidRDefault="003375E6" w:rsidP="003375E6">
                <w:pPr>
                  <w:spacing w:after="0" w:line="240" w:lineRule="auto"/>
                  <w:rPr>
                    <w:rFonts w:eastAsia="Calibri"/>
                    <w:noProof/>
                    <w:szCs w:val="24"/>
                  </w:rPr>
                </w:pPr>
                <w:r w:rsidRPr="003375E6">
                  <w:rPr>
                    <w:rFonts w:eastAsia="Calibri"/>
                    <w:noProof/>
                    <w:szCs w:val="24"/>
                  </w:rPr>
                  <w:t xml:space="preserve">Nedega visi šviestuvai/ nedega pusė šviestuvų patalpoje </w:t>
                </w:r>
              </w:p>
            </w:tc>
            <w:tc>
              <w:tcPr>
                <w:tcW w:w="2867" w:type="pct"/>
                <w:vAlign w:val="center"/>
              </w:tcPr>
              <w:p w14:paraId="768D69E1" w14:textId="77777777" w:rsidR="003375E6" w:rsidRPr="003375E6" w:rsidRDefault="003375E6" w:rsidP="003375E6">
                <w:pPr>
                  <w:spacing w:after="0" w:line="240" w:lineRule="auto"/>
                  <w:rPr>
                    <w:rFonts w:eastAsia="Calibri"/>
                    <w:noProof/>
                    <w:szCs w:val="24"/>
                  </w:rPr>
                </w:pPr>
                <w:r w:rsidRPr="003375E6">
                  <w:rPr>
                    <w:rFonts w:eastAsia="Calibri"/>
                    <w:noProof/>
                    <w:szCs w:val="24"/>
                  </w:rPr>
                  <w:t>Vidaus apšvietimo avarinis gedimas</w:t>
                </w:r>
              </w:p>
            </w:tc>
          </w:tr>
          <w:tr w:rsidR="003375E6" w:rsidRPr="003375E6" w14:paraId="3DBA3629" w14:textId="77777777" w:rsidTr="009F5457">
            <w:trPr>
              <w:trHeight w:val="227"/>
            </w:trPr>
            <w:tc>
              <w:tcPr>
                <w:tcW w:w="368" w:type="pct"/>
                <w:vAlign w:val="center"/>
              </w:tcPr>
              <w:p w14:paraId="3B9B09FD"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5</w:t>
                </w:r>
              </w:p>
            </w:tc>
            <w:tc>
              <w:tcPr>
                <w:tcW w:w="1765" w:type="pct"/>
                <w:vAlign w:val="center"/>
              </w:tcPr>
              <w:p w14:paraId="45DAF531" w14:textId="77777777" w:rsidR="003375E6" w:rsidRPr="003375E6" w:rsidRDefault="003375E6" w:rsidP="003375E6">
                <w:pPr>
                  <w:spacing w:after="0" w:line="240" w:lineRule="auto"/>
                  <w:rPr>
                    <w:rFonts w:eastAsia="Calibri"/>
                    <w:noProof/>
                    <w:szCs w:val="24"/>
                  </w:rPr>
                </w:pPr>
                <w:r w:rsidRPr="003375E6">
                  <w:rPr>
                    <w:rFonts w:eastAsia="Calibri"/>
                    <w:noProof/>
                    <w:szCs w:val="24"/>
                  </w:rPr>
                  <w:t xml:space="preserve">Pažeistas (nutrauktas, neatitinka izoliacijos parametrų) elektros tiekimo kabelis </w:t>
                </w:r>
              </w:p>
            </w:tc>
            <w:tc>
              <w:tcPr>
                <w:tcW w:w="2867" w:type="pct"/>
                <w:vAlign w:val="center"/>
              </w:tcPr>
              <w:p w14:paraId="7BFD412C" w14:textId="77777777" w:rsidR="003375E6" w:rsidRPr="003375E6" w:rsidRDefault="003375E6" w:rsidP="003375E6">
                <w:pPr>
                  <w:spacing w:after="0" w:line="240" w:lineRule="auto"/>
                  <w:rPr>
                    <w:rFonts w:eastAsia="Calibri"/>
                    <w:noProof/>
                    <w:szCs w:val="24"/>
                  </w:rPr>
                </w:pPr>
                <w:r w:rsidRPr="003375E6">
                  <w:rPr>
                    <w:rFonts w:eastAsia="Calibri"/>
                    <w:noProof/>
                    <w:szCs w:val="24"/>
                  </w:rPr>
                  <w:t>Kita avarija, susijusi su elektros instaliacija</w:t>
                </w:r>
              </w:p>
            </w:tc>
          </w:tr>
          <w:tr w:rsidR="003375E6" w:rsidRPr="003375E6" w14:paraId="04EAFAC3" w14:textId="77777777" w:rsidTr="009F5457">
            <w:trPr>
              <w:trHeight w:val="227"/>
            </w:trPr>
            <w:tc>
              <w:tcPr>
                <w:tcW w:w="368" w:type="pct"/>
                <w:vAlign w:val="center"/>
              </w:tcPr>
              <w:p w14:paraId="2BBCA26E" w14:textId="77777777" w:rsidR="003375E6" w:rsidRPr="003375E6" w:rsidRDefault="003375E6" w:rsidP="003375E6">
                <w:pPr>
                  <w:spacing w:after="0" w:line="240" w:lineRule="auto"/>
                  <w:jc w:val="center"/>
                  <w:rPr>
                    <w:rFonts w:eastAsia="Calibri"/>
                    <w:noProof/>
                    <w:szCs w:val="24"/>
                  </w:rPr>
                </w:pPr>
                <w:r w:rsidRPr="003375E6">
                  <w:rPr>
                    <w:rFonts w:eastAsia="Calibri"/>
                    <w:noProof/>
                    <w:szCs w:val="24"/>
                  </w:rPr>
                  <w:t>6</w:t>
                </w:r>
              </w:p>
            </w:tc>
            <w:tc>
              <w:tcPr>
                <w:tcW w:w="1765" w:type="pct"/>
                <w:vAlign w:val="center"/>
              </w:tcPr>
              <w:p w14:paraId="7EB02023" w14:textId="77777777" w:rsidR="003375E6" w:rsidRPr="003375E6" w:rsidRDefault="003375E6" w:rsidP="003375E6">
                <w:pPr>
                  <w:spacing w:after="0" w:line="240" w:lineRule="auto"/>
                  <w:rPr>
                    <w:rFonts w:eastAsia="Calibri"/>
                    <w:noProof/>
                    <w:szCs w:val="24"/>
                  </w:rPr>
                </w:pPr>
                <w:r w:rsidRPr="003375E6">
                  <w:rPr>
                    <w:rFonts w:eastAsia="Calibri"/>
                    <w:noProof/>
                    <w:szCs w:val="24"/>
                  </w:rPr>
                  <w:t>Dingo pastato išorės ir/ar kiemo apšvietimas</w:t>
                </w:r>
              </w:p>
            </w:tc>
            <w:tc>
              <w:tcPr>
                <w:tcW w:w="2867" w:type="pct"/>
                <w:vAlign w:val="center"/>
              </w:tcPr>
              <w:p w14:paraId="45CDD82C" w14:textId="77777777" w:rsidR="003375E6" w:rsidRPr="003375E6" w:rsidRDefault="003375E6" w:rsidP="003375E6">
                <w:pPr>
                  <w:spacing w:after="0" w:line="240" w:lineRule="auto"/>
                  <w:rPr>
                    <w:rFonts w:eastAsia="Calibri"/>
                    <w:noProof/>
                    <w:szCs w:val="24"/>
                  </w:rPr>
                </w:pPr>
                <w:r w:rsidRPr="003375E6">
                  <w:rPr>
                    <w:rFonts w:eastAsia="Calibri"/>
                    <w:noProof/>
                    <w:szCs w:val="24"/>
                  </w:rPr>
                  <w:t>Išorės apšvietimo avarinis gedimas</w:t>
                </w:r>
              </w:p>
            </w:tc>
          </w:tr>
        </w:tbl>
        <w:p w14:paraId="45A2B819" w14:textId="77777777" w:rsidR="003375E6" w:rsidRPr="003375E6" w:rsidRDefault="003375E6" w:rsidP="003375E6">
          <w:pPr>
            <w:numPr>
              <w:ilvl w:val="2"/>
              <w:numId w:val="55"/>
            </w:numPr>
            <w:spacing w:after="0" w:line="240" w:lineRule="auto"/>
            <w:ind w:left="142" w:firstLine="284"/>
            <w:contextualSpacing/>
            <w:jc w:val="both"/>
            <w:rPr>
              <w:rFonts w:eastAsia="Calibri"/>
              <w:noProof/>
              <w:szCs w:val="24"/>
            </w:rPr>
          </w:pPr>
          <w:r w:rsidRPr="003375E6">
            <w:rPr>
              <w:rFonts w:eastAsia="Calibri"/>
              <w:noProof/>
              <w:szCs w:val="24"/>
            </w:rPr>
            <w:t xml:space="preserve">Tiekėjas Sutarties galiojimo metu pagal Užsakovo poreikį turės teikti elektros instaliacijos remonto paslaugas. </w:t>
          </w:r>
        </w:p>
        <w:p w14:paraId="0E7D65D6" w14:textId="77777777" w:rsidR="003375E6" w:rsidRPr="003375E6" w:rsidRDefault="003375E6" w:rsidP="003375E6">
          <w:pPr>
            <w:numPr>
              <w:ilvl w:val="3"/>
              <w:numId w:val="55"/>
            </w:numPr>
            <w:spacing w:after="0" w:line="240" w:lineRule="auto"/>
            <w:ind w:left="142" w:firstLine="284"/>
            <w:rPr>
              <w:rFonts w:eastAsia="Calibri"/>
              <w:noProof/>
              <w:szCs w:val="24"/>
            </w:rPr>
          </w:pPr>
          <w:r w:rsidRPr="003375E6">
            <w:rPr>
              <w:rFonts w:eastAsia="Calibri"/>
              <w:noProof/>
              <w:szCs w:val="24"/>
            </w:rPr>
            <w:t xml:space="preserve">Tiekėjas privalės elektros instaliacijos remonto paslaugas atlikti pagal 3.3. lentelėje nurodytus terminus. </w:t>
          </w:r>
        </w:p>
        <w:p w14:paraId="7BB8728B" w14:textId="77777777" w:rsidR="003375E6" w:rsidRPr="003375E6" w:rsidRDefault="003375E6" w:rsidP="003375E6">
          <w:pPr>
            <w:spacing w:after="0" w:line="240" w:lineRule="auto"/>
            <w:ind w:left="142" w:firstLine="284"/>
            <w:rPr>
              <w:rFonts w:eastAsia="Calibri"/>
              <w:noProof/>
              <w:szCs w:val="24"/>
            </w:rPr>
          </w:pPr>
          <w:r w:rsidRPr="003375E6">
            <w:rPr>
              <w:rFonts w:eastAsia="Calibri"/>
              <w:noProof/>
              <w:szCs w:val="24"/>
            </w:rPr>
            <w:t xml:space="preserve">3.22.3.2. Papildomos (sąmatinės) elektros instaliacijos remonto paslaugos užsakomos techninės specifikacijos 3.16. punkte nustatyta tvarka ir atliekamos 3.4. lentelėje nustatytais terminais. </w:t>
          </w:r>
        </w:p>
        <w:p w14:paraId="6E0F3A5A" w14:textId="77777777" w:rsidR="003375E6" w:rsidRPr="003375E6" w:rsidRDefault="003375E6" w:rsidP="003375E6">
          <w:pPr>
            <w:spacing w:after="0" w:line="240" w:lineRule="auto"/>
            <w:ind w:left="142" w:firstLine="284"/>
            <w:rPr>
              <w:rFonts w:eastAsia="Calibri"/>
              <w:b/>
              <w:bCs/>
              <w:noProof/>
              <w:szCs w:val="24"/>
            </w:rPr>
          </w:pPr>
        </w:p>
        <w:p w14:paraId="593E7246" w14:textId="77777777" w:rsidR="003375E6" w:rsidRPr="003375E6" w:rsidRDefault="003375E6" w:rsidP="003375E6">
          <w:pPr>
            <w:numPr>
              <w:ilvl w:val="1"/>
              <w:numId w:val="58"/>
            </w:numPr>
            <w:tabs>
              <w:tab w:val="left" w:pos="993"/>
            </w:tabs>
            <w:spacing w:before="60" w:after="60" w:line="240" w:lineRule="auto"/>
            <w:ind w:left="142" w:firstLine="284"/>
            <w:contextualSpacing/>
            <w:jc w:val="both"/>
            <w:rPr>
              <w:rFonts w:eastAsia="Calibri"/>
              <w:b/>
              <w:noProof/>
              <w:szCs w:val="24"/>
            </w:rPr>
          </w:pPr>
          <w:bookmarkStart w:id="55" w:name="_Hlk29457701"/>
          <w:r w:rsidRPr="003375E6">
            <w:rPr>
              <w:rFonts w:eastAsia="Calibri"/>
              <w:b/>
              <w:noProof/>
              <w:szCs w:val="24"/>
            </w:rPr>
            <w:t xml:space="preserve"> Reikalavimai statinių remonto ir priežiūros paslaugoms</w:t>
          </w:r>
        </w:p>
        <w:p w14:paraId="4BB2D0B4" w14:textId="77777777" w:rsidR="003375E6" w:rsidRPr="003375E6" w:rsidRDefault="003375E6" w:rsidP="003375E6">
          <w:pPr>
            <w:spacing w:after="0" w:line="240" w:lineRule="auto"/>
            <w:ind w:left="142" w:firstLine="284"/>
            <w:jc w:val="right"/>
            <w:rPr>
              <w:rFonts w:eastAsia="Calibri"/>
              <w:noProof/>
              <w:szCs w:val="24"/>
            </w:rPr>
          </w:pPr>
        </w:p>
        <w:p w14:paraId="25FD6B19" w14:textId="77777777" w:rsidR="003375E6" w:rsidRPr="003375E6" w:rsidRDefault="003375E6" w:rsidP="003375E6">
          <w:pPr>
            <w:numPr>
              <w:ilvl w:val="2"/>
              <w:numId w:val="58"/>
            </w:numPr>
            <w:spacing w:after="0" w:line="240" w:lineRule="auto"/>
            <w:ind w:left="142" w:firstLine="284"/>
            <w:contextualSpacing/>
            <w:jc w:val="both"/>
            <w:rPr>
              <w:rFonts w:eastAsia="Calibri"/>
              <w:noProof/>
              <w:szCs w:val="24"/>
            </w:rPr>
          </w:pPr>
          <w:r w:rsidRPr="003375E6">
            <w:rPr>
              <w:rFonts w:eastAsia="Calibri"/>
              <w:noProof/>
              <w:szCs w:val="24"/>
            </w:rPr>
            <w:t xml:space="preserve"> Paslaugų teikimo sąlygos ir tvarka:</w:t>
          </w:r>
        </w:p>
        <w:p w14:paraId="06027288" w14:textId="77777777" w:rsidR="003375E6" w:rsidRPr="003375E6" w:rsidRDefault="003375E6" w:rsidP="003375E6">
          <w:pPr>
            <w:numPr>
              <w:ilvl w:val="3"/>
              <w:numId w:val="59"/>
            </w:numPr>
            <w:spacing w:after="0" w:line="240" w:lineRule="auto"/>
            <w:ind w:left="142" w:firstLine="284"/>
            <w:rPr>
              <w:rFonts w:eastAsia="Calibri"/>
              <w:noProof/>
              <w:szCs w:val="24"/>
            </w:rPr>
          </w:pPr>
          <w:r w:rsidRPr="003375E6">
            <w:rPr>
              <w:rFonts w:eastAsia="Calibri"/>
              <w:noProof/>
              <w:szCs w:val="24"/>
            </w:rPr>
            <w:t>Tiekėjas, teikdamas Paslaugas (mėnesinis abonentinis mokestis), įsipareigoja atlikti priežiūros darbus nurodytus 3.14. lentelėje nurodytu periodiškumu:</w:t>
          </w:r>
        </w:p>
        <w:p w14:paraId="26F073B8" w14:textId="77777777" w:rsidR="003375E6" w:rsidRPr="003375E6" w:rsidRDefault="003375E6" w:rsidP="003375E6">
          <w:pPr>
            <w:spacing w:after="0" w:line="240" w:lineRule="auto"/>
            <w:jc w:val="right"/>
            <w:rPr>
              <w:rFonts w:eastAsia="Calibri"/>
              <w:noProof/>
              <w:szCs w:val="24"/>
            </w:rPr>
          </w:pPr>
        </w:p>
        <w:p w14:paraId="7194290A" w14:textId="77777777" w:rsidR="003375E6" w:rsidRPr="003375E6" w:rsidRDefault="003375E6" w:rsidP="003375E6">
          <w:pPr>
            <w:spacing w:after="0" w:line="240" w:lineRule="auto"/>
            <w:jc w:val="right"/>
            <w:rPr>
              <w:rFonts w:eastAsia="Calibri"/>
              <w:noProof/>
              <w:szCs w:val="24"/>
            </w:rPr>
          </w:pPr>
          <w:r w:rsidRPr="003375E6">
            <w:rPr>
              <w:rFonts w:eastAsia="Calibri"/>
              <w:noProof/>
              <w:szCs w:val="24"/>
            </w:rPr>
            <w:t>3.14. lentelė</w:t>
          </w:r>
        </w:p>
        <w:tbl>
          <w:tblPr>
            <w:tblW w:w="494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2352"/>
            <w:gridCol w:w="6874"/>
          </w:tblGrid>
          <w:tr w:rsidR="003375E6" w:rsidRPr="003375E6" w14:paraId="0346732D" w14:textId="77777777" w:rsidTr="009F5457">
            <w:trPr>
              <w:trHeight w:val="560"/>
            </w:trPr>
            <w:tc>
              <w:tcPr>
                <w:tcW w:w="293" w:type="pct"/>
              </w:tcPr>
              <w:p w14:paraId="5BF7649C" w14:textId="77777777" w:rsidR="003375E6" w:rsidRPr="003375E6" w:rsidRDefault="003375E6" w:rsidP="003375E6">
                <w:pPr>
                  <w:spacing w:after="0" w:line="240" w:lineRule="auto"/>
                  <w:rPr>
                    <w:rFonts w:eastAsia="Calibri"/>
                    <w:b/>
                    <w:bCs/>
                    <w:noProof/>
                    <w:szCs w:val="24"/>
                  </w:rPr>
                </w:pPr>
                <w:r w:rsidRPr="003375E6">
                  <w:rPr>
                    <w:rFonts w:eastAsia="Calibri"/>
                    <w:b/>
                    <w:bCs/>
                    <w:noProof/>
                    <w:szCs w:val="24"/>
                  </w:rPr>
                  <w:t>Nr.</w:t>
                </w:r>
              </w:p>
            </w:tc>
            <w:tc>
              <w:tcPr>
                <w:tcW w:w="1200" w:type="pct"/>
              </w:tcPr>
              <w:p w14:paraId="3CDB97CD" w14:textId="77777777" w:rsidR="003375E6" w:rsidRPr="003375E6" w:rsidRDefault="003375E6" w:rsidP="003375E6">
                <w:pPr>
                  <w:spacing w:after="0" w:line="240" w:lineRule="auto"/>
                  <w:rPr>
                    <w:rFonts w:eastAsia="Calibri"/>
                    <w:b/>
                    <w:bCs/>
                    <w:noProof/>
                    <w:szCs w:val="24"/>
                  </w:rPr>
                </w:pPr>
                <w:r w:rsidRPr="003375E6">
                  <w:rPr>
                    <w:rFonts w:eastAsia="Calibri"/>
                    <w:b/>
                    <w:bCs/>
                    <w:noProof/>
                    <w:szCs w:val="24"/>
                  </w:rPr>
                  <w:t>Parametras</w:t>
                </w:r>
              </w:p>
            </w:tc>
            <w:tc>
              <w:tcPr>
                <w:tcW w:w="3507" w:type="pct"/>
              </w:tcPr>
              <w:p w14:paraId="4F5B793A" w14:textId="77777777" w:rsidR="003375E6" w:rsidRPr="003375E6" w:rsidRDefault="003375E6" w:rsidP="003375E6">
                <w:pPr>
                  <w:spacing w:after="0" w:line="240" w:lineRule="auto"/>
                  <w:rPr>
                    <w:rFonts w:eastAsia="Calibri"/>
                    <w:b/>
                    <w:bCs/>
                    <w:noProof/>
                    <w:szCs w:val="24"/>
                  </w:rPr>
                </w:pPr>
                <w:r w:rsidRPr="003375E6">
                  <w:rPr>
                    <w:rFonts w:eastAsia="Calibri"/>
                    <w:b/>
                    <w:bCs/>
                    <w:noProof/>
                    <w:szCs w:val="24"/>
                  </w:rPr>
                  <w:t>Reikalaujama reikšmė / atitikimas</w:t>
                </w:r>
              </w:p>
            </w:tc>
          </w:tr>
          <w:tr w:rsidR="003375E6" w:rsidRPr="003375E6" w14:paraId="18B99BD4" w14:textId="77777777" w:rsidTr="009F5457">
            <w:tc>
              <w:tcPr>
                <w:tcW w:w="293" w:type="pct"/>
              </w:tcPr>
              <w:p w14:paraId="40BD354D" w14:textId="77777777" w:rsidR="003375E6" w:rsidRPr="003375E6" w:rsidRDefault="003375E6" w:rsidP="003375E6">
                <w:pPr>
                  <w:spacing w:after="0" w:line="240" w:lineRule="auto"/>
                  <w:rPr>
                    <w:rFonts w:eastAsia="Calibri"/>
                    <w:noProof/>
                    <w:szCs w:val="24"/>
                  </w:rPr>
                </w:pPr>
                <w:r w:rsidRPr="003375E6">
                  <w:rPr>
                    <w:rFonts w:eastAsia="Calibri"/>
                    <w:noProof/>
                    <w:szCs w:val="24"/>
                  </w:rPr>
                  <w:t>1.</w:t>
                </w:r>
              </w:p>
            </w:tc>
            <w:tc>
              <w:tcPr>
                <w:tcW w:w="1200" w:type="pct"/>
              </w:tcPr>
              <w:p w14:paraId="35B2AE68" w14:textId="77777777" w:rsidR="003375E6" w:rsidRPr="003375E6" w:rsidRDefault="003375E6" w:rsidP="003375E6">
                <w:pPr>
                  <w:spacing w:after="0" w:line="240" w:lineRule="auto"/>
                  <w:rPr>
                    <w:rFonts w:eastAsia="Calibri"/>
                    <w:noProof/>
                    <w:szCs w:val="24"/>
                  </w:rPr>
                </w:pPr>
                <w:r w:rsidRPr="003375E6">
                  <w:rPr>
                    <w:rFonts w:eastAsia="Calibri"/>
                    <w:noProof/>
                    <w:szCs w:val="24"/>
                  </w:rPr>
                  <w:t>Statinių priežiūra</w:t>
                </w:r>
              </w:p>
            </w:tc>
            <w:tc>
              <w:tcPr>
                <w:tcW w:w="3507" w:type="pct"/>
              </w:tcPr>
              <w:p w14:paraId="22D997B0" w14:textId="77777777" w:rsidR="003375E6" w:rsidRPr="003375E6" w:rsidRDefault="003375E6" w:rsidP="003375E6">
                <w:pPr>
                  <w:numPr>
                    <w:ilvl w:val="0"/>
                    <w:numId w:val="50"/>
                  </w:numPr>
                  <w:spacing w:after="0" w:line="240" w:lineRule="auto"/>
                  <w:ind w:left="464" w:hanging="425"/>
                  <w:contextualSpacing/>
                  <w:rPr>
                    <w:rFonts w:eastAsia="Calibri"/>
                    <w:noProof/>
                    <w:color w:val="000000"/>
                    <w:szCs w:val="24"/>
                  </w:rPr>
                </w:pPr>
                <w:r w:rsidRPr="003375E6">
                  <w:rPr>
                    <w:rFonts w:eastAsia="Calibri"/>
                    <w:noProof/>
                    <w:color w:val="000000"/>
                    <w:szCs w:val="24"/>
                  </w:rPr>
                  <w:t>Nuolatines apžiūras vykdyti kas 1 mėnesį, po apžiūros užpildomi statinių techninės priežiūros žurnalai. Nuolatinių stebėjimų metu vizualiai tikrinamos statinio pagrindinės konstrukcijos, fiksuojami pastebėti defektai, avarijų pavojai ir numatomos priemonės jiems pašalinti, vizualiai tikrinama gaisrinės saugos įrenginių ir priemonių būklė, patalpų ir aplinkos sanitarinė būklė.</w:t>
                </w:r>
              </w:p>
              <w:p w14:paraId="109CEE7E" w14:textId="77777777" w:rsidR="003375E6" w:rsidRPr="003375E6" w:rsidRDefault="003375E6" w:rsidP="003375E6">
                <w:pPr>
                  <w:numPr>
                    <w:ilvl w:val="0"/>
                    <w:numId w:val="50"/>
                  </w:numPr>
                  <w:spacing w:after="0" w:line="240" w:lineRule="auto"/>
                  <w:ind w:left="464" w:hanging="425"/>
                  <w:contextualSpacing/>
                  <w:rPr>
                    <w:rFonts w:eastAsia="Calibri"/>
                    <w:noProof/>
                    <w:color w:val="000000"/>
                    <w:szCs w:val="24"/>
                  </w:rPr>
                </w:pPr>
                <w:r w:rsidRPr="003375E6">
                  <w:rPr>
                    <w:rFonts w:eastAsia="Calibri"/>
                    <w:noProof/>
                    <w:color w:val="000000"/>
                    <w:szCs w:val="24"/>
                  </w:rPr>
                  <w:t>Kasmetinės statinio, atskirų jo konstrukcijų ir inžinerinės įrangos apžiūros vykdomos du kartus per metus, po žiemos sezono, bet ne vėliau nei iki einamųjų metų birželio 1 d. ir prieš žiemos sezoną, bet ne vėliau nei iki einamųjų metų spalio 1 d. Kasmetinių apžiūrų metu detaliai apžiūrimos ir tikrinamos pagrindinės statinio konstrukcijos, inžinerinė įranga, nustatomas esamo statinio tyrimų poreikis, pastato defektai ir remonto darbų poreikis, įvertinama nuolatinių stebėjimų kokybė. Surašomas statinio apžiūros aktas, užpildomas statinio techninė priežiūros žurnalas. Apžiūros aktas pateikiamas pirkėjui susipažinti el. Paštu, o jo originalas pristatomas į objektą ir įdedamas į statinio techninės priežiūros žurnalą.</w:t>
                </w:r>
              </w:p>
              <w:p w14:paraId="6F760A0C" w14:textId="77777777" w:rsidR="003375E6" w:rsidRPr="003375E6" w:rsidRDefault="003375E6" w:rsidP="003375E6">
                <w:pPr>
                  <w:numPr>
                    <w:ilvl w:val="0"/>
                    <w:numId w:val="50"/>
                  </w:numPr>
                  <w:spacing w:after="0" w:line="240" w:lineRule="auto"/>
                  <w:ind w:left="464" w:hanging="425"/>
                  <w:contextualSpacing/>
                  <w:rPr>
                    <w:rFonts w:eastAsia="Calibri"/>
                    <w:noProof/>
                    <w:color w:val="000000"/>
                    <w:szCs w:val="24"/>
                  </w:rPr>
                </w:pPr>
                <w:r w:rsidRPr="003375E6">
                  <w:rPr>
                    <w:rFonts w:eastAsia="Calibri"/>
                    <w:noProof/>
                    <w:color w:val="000000"/>
                    <w:szCs w:val="24"/>
                  </w:rPr>
                  <w:lastRenderedPageBreak/>
                  <w:t>Neeilinės apžiūros, kurios atliekamos po stichinių nelaimių (gaisrų, liūčių, uraganų ir pan.) statinio ar atskirų jo konstrukcijų griūties ir kitų reiškinių, sukėlusių pavojingas konstrukcijų deformacijas, taip pat keičiantis Naudotojui ar techniniam prižiūrėtojui.</w:t>
                </w:r>
              </w:p>
              <w:p w14:paraId="1E6C69FE" w14:textId="77777777" w:rsidR="003375E6" w:rsidRPr="003375E6" w:rsidRDefault="003375E6" w:rsidP="003375E6">
                <w:pPr>
                  <w:numPr>
                    <w:ilvl w:val="0"/>
                    <w:numId w:val="50"/>
                  </w:numPr>
                  <w:spacing w:after="0" w:line="240" w:lineRule="auto"/>
                  <w:ind w:left="464" w:hanging="425"/>
                  <w:contextualSpacing/>
                  <w:rPr>
                    <w:rFonts w:eastAsia="Calibri"/>
                    <w:noProof/>
                    <w:color w:val="000000"/>
                    <w:szCs w:val="24"/>
                  </w:rPr>
                </w:pPr>
                <w:r w:rsidRPr="003375E6">
                  <w:rPr>
                    <w:rFonts w:eastAsia="Calibri"/>
                    <w:noProof/>
                    <w:color w:val="000000"/>
                    <w:szCs w:val="24"/>
                  </w:rPr>
                  <w:t>Atlikti skubius darbus – tokius kaip valymas nuo sniego ir susidariusių varveklių daužymas (nesaugių zonų aptvėrimas) – pagal poreikį.</w:t>
                </w:r>
              </w:p>
              <w:p w14:paraId="402B0406" w14:textId="77777777" w:rsidR="003375E6" w:rsidRPr="003375E6" w:rsidRDefault="003375E6" w:rsidP="003375E6">
                <w:pPr>
                  <w:numPr>
                    <w:ilvl w:val="0"/>
                    <w:numId w:val="50"/>
                  </w:numPr>
                  <w:spacing w:after="0" w:line="240" w:lineRule="auto"/>
                  <w:ind w:left="464" w:hanging="425"/>
                  <w:contextualSpacing/>
                  <w:rPr>
                    <w:rFonts w:eastAsia="Calibri"/>
                    <w:noProof/>
                    <w:color w:val="000000"/>
                    <w:szCs w:val="24"/>
                  </w:rPr>
                </w:pPr>
                <w:r w:rsidRPr="003375E6">
                  <w:rPr>
                    <w:rFonts w:eastAsia="Calibri"/>
                    <w:noProof/>
                    <w:color w:val="000000"/>
                    <w:szCs w:val="24"/>
                  </w:rPr>
                  <w:t>Įvykus draudiminiam įvykiui – skaičiuoja nuostolių sąmatas – pagal poreikį.</w:t>
                </w:r>
              </w:p>
              <w:p w14:paraId="4D463059" w14:textId="77777777" w:rsidR="003375E6" w:rsidRPr="003375E6" w:rsidRDefault="003375E6" w:rsidP="003375E6">
                <w:pPr>
                  <w:numPr>
                    <w:ilvl w:val="0"/>
                    <w:numId w:val="50"/>
                  </w:numPr>
                  <w:spacing w:after="0" w:line="240" w:lineRule="auto"/>
                  <w:ind w:left="464" w:hanging="425"/>
                  <w:contextualSpacing/>
                  <w:rPr>
                    <w:rFonts w:eastAsia="Calibri"/>
                    <w:noProof/>
                    <w:color w:val="000000"/>
                    <w:szCs w:val="24"/>
                  </w:rPr>
                </w:pPr>
                <w:r w:rsidRPr="003375E6">
                  <w:rPr>
                    <w:rFonts w:eastAsia="Calibri"/>
                    <w:noProof/>
                    <w:color w:val="000000"/>
                    <w:szCs w:val="24"/>
                  </w:rPr>
                  <w:t xml:space="preserve">Esant defektams pateikiama sąmata, defekto ištaisymams – pagal poreikį. </w:t>
                </w:r>
              </w:p>
            </w:tc>
          </w:tr>
        </w:tbl>
        <w:p w14:paraId="239BD129" w14:textId="77777777" w:rsidR="003375E6" w:rsidRPr="003375E6" w:rsidRDefault="003375E6" w:rsidP="003375E6">
          <w:pPr>
            <w:spacing w:after="0" w:line="240" w:lineRule="auto"/>
            <w:rPr>
              <w:rFonts w:ascii="Calibri" w:hAnsi="Calibri"/>
              <w:noProof/>
              <w:szCs w:val="24"/>
              <w:lang w:eastAsia="lt-LT"/>
            </w:rPr>
          </w:pPr>
        </w:p>
        <w:p w14:paraId="2BB3CDC4" w14:textId="77777777" w:rsidR="003375E6" w:rsidRPr="003375E6" w:rsidRDefault="003375E6" w:rsidP="003375E6">
          <w:pPr>
            <w:numPr>
              <w:ilvl w:val="2"/>
              <w:numId w:val="58"/>
            </w:numPr>
            <w:spacing w:after="0" w:line="240" w:lineRule="auto"/>
            <w:ind w:left="142" w:firstLine="284"/>
            <w:contextualSpacing/>
            <w:jc w:val="both"/>
            <w:rPr>
              <w:rFonts w:eastAsia="Calibri"/>
              <w:noProof/>
              <w:szCs w:val="24"/>
            </w:rPr>
          </w:pPr>
          <w:r w:rsidRPr="003375E6">
            <w:rPr>
              <w:rFonts w:eastAsia="Calibri"/>
              <w:noProof/>
              <w:szCs w:val="24"/>
            </w:rPr>
            <w:t>Remonto darbų lokalizavimas ir likvidavimas:</w:t>
          </w:r>
        </w:p>
        <w:p w14:paraId="2BE990B3" w14:textId="77777777" w:rsidR="003375E6" w:rsidRPr="003375E6" w:rsidRDefault="003375E6" w:rsidP="003375E6">
          <w:pPr>
            <w:numPr>
              <w:ilvl w:val="3"/>
              <w:numId w:val="60"/>
            </w:numPr>
            <w:spacing w:after="0" w:line="240" w:lineRule="auto"/>
            <w:ind w:left="142" w:firstLine="284"/>
            <w:contextualSpacing/>
            <w:jc w:val="both"/>
            <w:rPr>
              <w:rFonts w:eastAsia="Calibri"/>
              <w:noProof/>
              <w:szCs w:val="24"/>
            </w:rPr>
          </w:pPr>
          <w:r w:rsidRPr="003375E6">
            <w:rPr>
              <w:rFonts w:eastAsia="Calibri"/>
              <w:noProof/>
              <w:szCs w:val="24"/>
            </w:rPr>
            <w:t xml:space="preserve">Tiekėjas Sutarties galiojimo metu turės atlikti remonto darbų lokalizavimą ir likvidavimą. Preliminarūs (pavyzdiniai) remonto darbų atvejai nurodomi techninės specifikacijos 3.15 lentelėje. </w:t>
          </w:r>
        </w:p>
        <w:p w14:paraId="3A60FB38" w14:textId="77777777" w:rsidR="003375E6" w:rsidRPr="003375E6" w:rsidRDefault="003375E6" w:rsidP="003375E6">
          <w:pPr>
            <w:numPr>
              <w:ilvl w:val="3"/>
              <w:numId w:val="60"/>
            </w:numPr>
            <w:spacing w:after="0" w:line="240" w:lineRule="auto"/>
            <w:ind w:left="142" w:firstLine="284"/>
            <w:contextualSpacing/>
            <w:jc w:val="both"/>
            <w:rPr>
              <w:rFonts w:eastAsia="Calibri"/>
              <w:noProof/>
              <w:szCs w:val="24"/>
            </w:rPr>
          </w:pPr>
          <w:r w:rsidRPr="003375E6">
            <w:rPr>
              <w:rFonts w:eastAsia="Calibri"/>
              <w:noProof/>
              <w:szCs w:val="24"/>
            </w:rPr>
            <w:t>Statinių remonto darbų paslaugos teikiamos techninės specifikacijos 3.3. lentelėje nurodytais terminais.</w:t>
          </w:r>
        </w:p>
        <w:p w14:paraId="3592652B" w14:textId="77777777" w:rsidR="003375E6" w:rsidRPr="003375E6" w:rsidRDefault="003375E6" w:rsidP="003375E6">
          <w:pPr>
            <w:numPr>
              <w:ilvl w:val="3"/>
              <w:numId w:val="60"/>
            </w:numPr>
            <w:spacing w:after="0" w:line="240" w:lineRule="auto"/>
            <w:ind w:left="142" w:firstLine="284"/>
            <w:contextualSpacing/>
            <w:jc w:val="both"/>
            <w:rPr>
              <w:rFonts w:eastAsia="Calibri"/>
              <w:noProof/>
              <w:szCs w:val="24"/>
            </w:rPr>
          </w:pPr>
          <w:r w:rsidRPr="003375E6">
            <w:rPr>
              <w:rFonts w:eastAsia="Calibri"/>
              <w:noProof/>
              <w:szCs w:val="24"/>
            </w:rPr>
            <w:t>Visi remonto darbai atliekami suderinus sąmatą su Užsakovu.</w:t>
          </w:r>
        </w:p>
        <w:p w14:paraId="4C3FE395" w14:textId="77777777" w:rsidR="003375E6" w:rsidRPr="003375E6" w:rsidRDefault="003375E6" w:rsidP="003375E6">
          <w:pPr>
            <w:spacing w:after="0" w:line="240" w:lineRule="auto"/>
            <w:rPr>
              <w:rFonts w:eastAsia="Calibri"/>
              <w:noProof/>
              <w:szCs w:val="24"/>
            </w:rPr>
          </w:pPr>
        </w:p>
        <w:p w14:paraId="4A0AB77A" w14:textId="77777777" w:rsidR="003375E6" w:rsidRPr="003375E6" w:rsidRDefault="003375E6" w:rsidP="003375E6">
          <w:pPr>
            <w:spacing w:after="0" w:line="240" w:lineRule="auto"/>
            <w:jc w:val="right"/>
            <w:rPr>
              <w:rFonts w:ascii="Calibri" w:hAnsi="Calibri"/>
              <w:noProof/>
              <w:szCs w:val="24"/>
              <w:lang w:eastAsia="lt-LT"/>
            </w:rPr>
          </w:pPr>
          <w:r w:rsidRPr="003375E6">
            <w:rPr>
              <w:rFonts w:eastAsia="Calibri"/>
              <w:noProof/>
              <w:szCs w:val="24"/>
            </w:rPr>
            <w:t xml:space="preserve">3.15. lentelė </w:t>
          </w:r>
        </w:p>
        <w:tbl>
          <w:tblPr>
            <w:tblW w:w="494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2352"/>
            <w:gridCol w:w="6874"/>
          </w:tblGrid>
          <w:tr w:rsidR="003375E6" w:rsidRPr="003375E6" w14:paraId="54E2A442" w14:textId="77777777" w:rsidTr="009F5457">
            <w:tc>
              <w:tcPr>
                <w:tcW w:w="293" w:type="pct"/>
                <w:tcBorders>
                  <w:bottom w:val="single" w:sz="4" w:space="0" w:color="auto"/>
                </w:tcBorders>
              </w:tcPr>
              <w:p w14:paraId="182D8FD3" w14:textId="77777777" w:rsidR="003375E6" w:rsidRPr="003375E6" w:rsidRDefault="003375E6" w:rsidP="003375E6">
                <w:pPr>
                  <w:spacing w:after="0" w:line="240" w:lineRule="auto"/>
                  <w:rPr>
                    <w:rFonts w:eastAsia="Calibri"/>
                    <w:noProof/>
                    <w:szCs w:val="24"/>
                  </w:rPr>
                </w:pPr>
                <w:r w:rsidRPr="003375E6">
                  <w:rPr>
                    <w:rFonts w:eastAsia="Calibri"/>
                    <w:noProof/>
                    <w:szCs w:val="24"/>
                  </w:rPr>
                  <w:t>1.</w:t>
                </w:r>
              </w:p>
            </w:tc>
            <w:tc>
              <w:tcPr>
                <w:tcW w:w="1200" w:type="pct"/>
                <w:tcBorders>
                  <w:bottom w:val="single" w:sz="4" w:space="0" w:color="auto"/>
                </w:tcBorders>
              </w:tcPr>
              <w:p w14:paraId="26F35697" w14:textId="77777777" w:rsidR="003375E6" w:rsidRPr="003375E6" w:rsidRDefault="003375E6" w:rsidP="003375E6">
                <w:pPr>
                  <w:spacing w:after="0" w:line="240" w:lineRule="auto"/>
                  <w:rPr>
                    <w:rFonts w:eastAsia="Calibri"/>
                    <w:noProof/>
                    <w:szCs w:val="24"/>
                  </w:rPr>
                </w:pPr>
                <w:r w:rsidRPr="003375E6">
                  <w:rPr>
                    <w:rFonts w:eastAsia="Calibri"/>
                    <w:noProof/>
                    <w:szCs w:val="24"/>
                  </w:rPr>
                  <w:t>Patalpų remontas</w:t>
                </w:r>
              </w:p>
            </w:tc>
            <w:tc>
              <w:tcPr>
                <w:tcW w:w="3507" w:type="pct"/>
                <w:tcBorders>
                  <w:bottom w:val="single" w:sz="4" w:space="0" w:color="auto"/>
                </w:tcBorders>
              </w:tcPr>
              <w:p w14:paraId="604D9687" w14:textId="77777777" w:rsidR="003375E6" w:rsidRPr="003375E6" w:rsidRDefault="003375E6" w:rsidP="003375E6">
                <w:pPr>
                  <w:spacing w:after="0" w:line="240" w:lineRule="auto"/>
                  <w:rPr>
                    <w:rFonts w:eastAsia="Calibri"/>
                    <w:noProof/>
                    <w:szCs w:val="24"/>
                  </w:rPr>
                </w:pPr>
                <w:r w:rsidRPr="003375E6">
                  <w:rPr>
                    <w:rFonts w:eastAsia="Calibri"/>
                    <w:noProof/>
                    <w:szCs w:val="24"/>
                  </w:rPr>
                  <w:t>Turi būti atliekami patalpų, inventoriaus remonto darbai:</w:t>
                </w:r>
              </w:p>
              <w:p w14:paraId="1B949150" w14:textId="77777777" w:rsidR="003375E6" w:rsidRPr="003375E6" w:rsidRDefault="003375E6" w:rsidP="003375E6">
                <w:pPr>
                  <w:spacing w:after="0" w:line="240" w:lineRule="auto"/>
                  <w:rPr>
                    <w:rFonts w:eastAsia="Calibri"/>
                    <w:noProof/>
                    <w:szCs w:val="24"/>
                  </w:rPr>
                </w:pPr>
                <w:r w:rsidRPr="003375E6">
                  <w:rPr>
                    <w:rFonts w:eastAsia="Calibri"/>
                    <w:noProof/>
                    <w:szCs w:val="24"/>
                  </w:rPr>
                  <w:t>durų vyrių, rankenų, spynų, durų pritraukėjų reguliavimas ir remontas;</w:t>
                </w:r>
              </w:p>
              <w:p w14:paraId="2D975C7E" w14:textId="77777777" w:rsidR="003375E6" w:rsidRPr="003375E6" w:rsidRDefault="003375E6" w:rsidP="003375E6">
                <w:pPr>
                  <w:spacing w:after="0" w:line="240" w:lineRule="auto"/>
                  <w:rPr>
                    <w:rFonts w:eastAsia="Calibri"/>
                    <w:noProof/>
                    <w:szCs w:val="24"/>
                  </w:rPr>
                </w:pPr>
                <w:r w:rsidRPr="003375E6">
                  <w:rPr>
                    <w:rFonts w:eastAsia="Calibri"/>
                    <w:noProof/>
                    <w:szCs w:val="24"/>
                  </w:rPr>
                  <w:t>langų, durų stiklinimo, langų ir durų stiklo paketų keitimo darbai;</w:t>
                </w:r>
              </w:p>
              <w:p w14:paraId="22C40A9E" w14:textId="77777777" w:rsidR="003375E6" w:rsidRPr="003375E6" w:rsidRDefault="003375E6" w:rsidP="003375E6">
                <w:pPr>
                  <w:spacing w:after="0" w:line="240" w:lineRule="auto"/>
                  <w:rPr>
                    <w:rFonts w:eastAsia="Calibri"/>
                    <w:noProof/>
                    <w:szCs w:val="24"/>
                  </w:rPr>
                </w:pPr>
                <w:r w:rsidRPr="003375E6">
                  <w:rPr>
                    <w:rFonts w:eastAsia="Calibri"/>
                    <w:noProof/>
                    <w:szCs w:val="24"/>
                  </w:rPr>
                  <w:t>plastikinių, medinių, aliuminio rėmų langų remontas;</w:t>
                </w:r>
              </w:p>
              <w:p w14:paraId="55D815C1" w14:textId="77777777" w:rsidR="003375E6" w:rsidRPr="003375E6" w:rsidRDefault="003375E6" w:rsidP="003375E6">
                <w:pPr>
                  <w:spacing w:after="0" w:line="240" w:lineRule="auto"/>
                  <w:rPr>
                    <w:rFonts w:eastAsia="Calibri"/>
                    <w:noProof/>
                    <w:szCs w:val="24"/>
                  </w:rPr>
                </w:pPr>
                <w:r w:rsidRPr="003375E6">
                  <w:rPr>
                    <w:rFonts w:eastAsia="Calibri"/>
                    <w:noProof/>
                    <w:szCs w:val="24"/>
                  </w:rPr>
                  <w:t>patalpose esančio inventoriaus (žaliuzių ir pan.) remonto darbai;</w:t>
                </w:r>
              </w:p>
              <w:p w14:paraId="5DC77C75" w14:textId="77777777" w:rsidR="003375E6" w:rsidRPr="003375E6" w:rsidRDefault="003375E6" w:rsidP="003375E6">
                <w:pPr>
                  <w:spacing w:after="0" w:line="240" w:lineRule="auto"/>
                  <w:rPr>
                    <w:rFonts w:eastAsia="Calibri"/>
                    <w:noProof/>
                    <w:szCs w:val="24"/>
                  </w:rPr>
                </w:pPr>
                <w:r w:rsidRPr="003375E6">
                  <w:rPr>
                    <w:rFonts w:eastAsia="Calibri"/>
                    <w:noProof/>
                    <w:szCs w:val="24"/>
                  </w:rPr>
                  <w:t>kiliminės dangos keitimas su medžiagomis (analogiška danga keičiamajai arba suderinus su Užsakovo atstovu – kitai, bet ne prastesnės kokybės);</w:t>
                </w:r>
              </w:p>
              <w:p w14:paraId="48FE6B32" w14:textId="77777777" w:rsidR="003375E6" w:rsidRPr="003375E6" w:rsidRDefault="003375E6" w:rsidP="003375E6">
                <w:pPr>
                  <w:spacing w:after="0" w:line="240" w:lineRule="auto"/>
                  <w:rPr>
                    <w:rFonts w:eastAsia="Calibri"/>
                    <w:noProof/>
                    <w:szCs w:val="24"/>
                  </w:rPr>
                </w:pPr>
                <w:r w:rsidRPr="003375E6">
                  <w:rPr>
                    <w:rFonts w:eastAsia="Calibri"/>
                    <w:noProof/>
                    <w:szCs w:val="24"/>
                  </w:rPr>
                  <w:t>PVC dangos keitimas su medžiagomis (analogiška danga keičiamajai arba suderinus su Užsakovo atstovu – kitai, bet ne prastesnės kokybės);</w:t>
                </w:r>
              </w:p>
              <w:p w14:paraId="63633D12" w14:textId="77777777" w:rsidR="003375E6" w:rsidRPr="003375E6" w:rsidRDefault="003375E6" w:rsidP="003375E6">
                <w:pPr>
                  <w:spacing w:after="0" w:line="240" w:lineRule="auto"/>
                  <w:rPr>
                    <w:rFonts w:eastAsia="Calibri"/>
                    <w:noProof/>
                    <w:szCs w:val="24"/>
                  </w:rPr>
                </w:pPr>
                <w:r w:rsidRPr="003375E6">
                  <w:rPr>
                    <w:rFonts w:eastAsia="Calibri"/>
                    <w:noProof/>
                    <w:szCs w:val="24"/>
                  </w:rPr>
                  <w:t>Plytelių dangos remontas ir keitimas su medžiagomis (analogiška danga keičiamajai arba suderinus su Užsakovo atstovu – kitai, bet ne prastesnės kokybės);</w:t>
                </w:r>
              </w:p>
              <w:p w14:paraId="712AC88F" w14:textId="77777777" w:rsidR="003375E6" w:rsidRPr="003375E6" w:rsidRDefault="003375E6" w:rsidP="003375E6">
                <w:pPr>
                  <w:spacing w:after="0" w:line="240" w:lineRule="auto"/>
                  <w:rPr>
                    <w:rFonts w:eastAsia="Calibri"/>
                    <w:noProof/>
                    <w:szCs w:val="24"/>
                  </w:rPr>
                </w:pPr>
                <w:r w:rsidRPr="003375E6">
                  <w:rPr>
                    <w:rFonts w:eastAsia="Calibri"/>
                    <w:noProof/>
                    <w:szCs w:val="24"/>
                  </w:rPr>
                  <w:t>Betono, teraco dangų remontas ir atstatymas su medžiagomis (analogiška danga keičiamajai arba suderinus su Užsakovo atstovu – kitai, bet ne prastesnės kokybės);</w:t>
                </w:r>
              </w:p>
              <w:p w14:paraId="115CFACE" w14:textId="77777777" w:rsidR="003375E6" w:rsidRPr="003375E6" w:rsidRDefault="003375E6" w:rsidP="003375E6">
                <w:pPr>
                  <w:spacing w:after="0" w:line="240" w:lineRule="auto"/>
                  <w:rPr>
                    <w:rFonts w:eastAsia="Calibri"/>
                    <w:noProof/>
                    <w:szCs w:val="24"/>
                  </w:rPr>
                </w:pPr>
                <w:r w:rsidRPr="003375E6">
                  <w:rPr>
                    <w:rFonts w:eastAsia="Calibri"/>
                    <w:noProof/>
                    <w:szCs w:val="24"/>
                  </w:rPr>
                  <w:t>Smulkus laiptų remontas, dangos atstatymas su medžiagomis (analogiška danga keičiamajai arba suderinus su Užsakovo atstovu – kitai, bet ne prastesnės kokybės);</w:t>
                </w:r>
              </w:p>
              <w:p w14:paraId="370E7732" w14:textId="77777777" w:rsidR="003375E6" w:rsidRPr="003375E6" w:rsidRDefault="003375E6" w:rsidP="003375E6">
                <w:pPr>
                  <w:spacing w:after="0" w:line="240" w:lineRule="auto"/>
                  <w:rPr>
                    <w:rFonts w:eastAsia="Calibri"/>
                    <w:noProof/>
                    <w:szCs w:val="24"/>
                  </w:rPr>
                </w:pPr>
                <w:r w:rsidRPr="003375E6">
                  <w:rPr>
                    <w:rFonts w:eastAsia="Calibri"/>
                    <w:noProof/>
                    <w:szCs w:val="24"/>
                  </w:rPr>
                  <w:t>Grindų pagrindų remontas, atstatymas su medžiagomis (analogiška danga keičiamajai arba suderinus su Užsakovo atstovu – kitai, bet ne prastesnės kokybės);</w:t>
                </w:r>
              </w:p>
              <w:p w14:paraId="40FF8225" w14:textId="77777777" w:rsidR="003375E6" w:rsidRPr="003375E6" w:rsidRDefault="003375E6" w:rsidP="003375E6">
                <w:pPr>
                  <w:spacing w:after="0" w:line="240" w:lineRule="auto"/>
                  <w:rPr>
                    <w:rFonts w:eastAsia="Calibri"/>
                    <w:noProof/>
                    <w:szCs w:val="24"/>
                  </w:rPr>
                </w:pPr>
                <w:r w:rsidRPr="003375E6">
                  <w:rPr>
                    <w:rFonts w:eastAsia="Calibri"/>
                    <w:noProof/>
                    <w:szCs w:val="24"/>
                  </w:rPr>
                  <w:t>smulkus sienų remontas (gerasis dažymas su paruošiamaisiais darbais, atstatant bendrą sienų vaizdą).</w:t>
                </w:r>
              </w:p>
              <w:p w14:paraId="25309C23" w14:textId="77777777" w:rsidR="003375E6" w:rsidRPr="003375E6" w:rsidRDefault="003375E6" w:rsidP="003375E6">
                <w:pPr>
                  <w:spacing w:after="0" w:line="240" w:lineRule="auto"/>
                  <w:rPr>
                    <w:rFonts w:eastAsia="Calibri"/>
                    <w:noProof/>
                    <w:szCs w:val="24"/>
                  </w:rPr>
                </w:pPr>
                <w:r w:rsidRPr="003375E6">
                  <w:rPr>
                    <w:rFonts w:eastAsia="Calibri"/>
                    <w:noProof/>
                    <w:szCs w:val="24"/>
                  </w:rPr>
                  <w:t>Smulkus fasado remontas, atstatymas su medžiagomis (analogiška danga arba suderinus su Užsakovo atstovu – kitai, bet ne prastesnės kokybės).</w:t>
                </w:r>
              </w:p>
            </w:tc>
          </w:tr>
          <w:tr w:rsidR="003375E6" w:rsidRPr="003375E6" w14:paraId="6D50663B" w14:textId="77777777" w:rsidTr="009F5457">
            <w:tc>
              <w:tcPr>
                <w:tcW w:w="293" w:type="pct"/>
                <w:tcBorders>
                  <w:bottom w:val="single" w:sz="4" w:space="0" w:color="auto"/>
                </w:tcBorders>
              </w:tcPr>
              <w:p w14:paraId="15C46500" w14:textId="77777777" w:rsidR="003375E6" w:rsidRPr="003375E6" w:rsidRDefault="003375E6" w:rsidP="003375E6">
                <w:pPr>
                  <w:spacing w:after="0" w:line="240" w:lineRule="auto"/>
                  <w:rPr>
                    <w:rFonts w:eastAsia="Calibri"/>
                    <w:noProof/>
                    <w:szCs w:val="24"/>
                  </w:rPr>
                </w:pPr>
                <w:r w:rsidRPr="003375E6">
                  <w:rPr>
                    <w:rFonts w:eastAsia="Calibri"/>
                    <w:noProof/>
                    <w:szCs w:val="24"/>
                  </w:rPr>
                  <w:t>2.</w:t>
                </w:r>
              </w:p>
            </w:tc>
            <w:tc>
              <w:tcPr>
                <w:tcW w:w="1200" w:type="pct"/>
                <w:tcBorders>
                  <w:bottom w:val="single" w:sz="4" w:space="0" w:color="auto"/>
                </w:tcBorders>
              </w:tcPr>
              <w:p w14:paraId="2A636F7E" w14:textId="77777777" w:rsidR="003375E6" w:rsidRPr="003375E6" w:rsidRDefault="003375E6" w:rsidP="003375E6">
                <w:pPr>
                  <w:spacing w:after="0" w:line="240" w:lineRule="auto"/>
                  <w:rPr>
                    <w:rFonts w:eastAsia="Calibri"/>
                    <w:noProof/>
                    <w:szCs w:val="24"/>
                  </w:rPr>
                </w:pPr>
                <w:r w:rsidRPr="003375E6">
                  <w:rPr>
                    <w:rFonts w:eastAsia="Calibri"/>
                    <w:noProof/>
                    <w:szCs w:val="24"/>
                  </w:rPr>
                  <w:t>Paprastasis Stogų remontas</w:t>
                </w:r>
              </w:p>
            </w:tc>
            <w:tc>
              <w:tcPr>
                <w:tcW w:w="3507" w:type="pct"/>
                <w:tcBorders>
                  <w:bottom w:val="single" w:sz="4" w:space="0" w:color="auto"/>
                </w:tcBorders>
              </w:tcPr>
              <w:p w14:paraId="43B8FAFB" w14:textId="77777777" w:rsidR="003375E6" w:rsidRPr="003375E6" w:rsidRDefault="003375E6" w:rsidP="003375E6">
                <w:pPr>
                  <w:spacing w:after="0" w:line="240" w:lineRule="auto"/>
                  <w:rPr>
                    <w:rFonts w:eastAsia="Calibri"/>
                    <w:noProof/>
                    <w:szCs w:val="24"/>
                  </w:rPr>
                </w:pPr>
                <w:r w:rsidRPr="003375E6">
                  <w:rPr>
                    <w:rFonts w:eastAsia="Calibri"/>
                    <w:noProof/>
                    <w:szCs w:val="24"/>
                  </w:rPr>
                  <w:t>Šlaitinių stogų remontas;</w:t>
                </w:r>
              </w:p>
              <w:p w14:paraId="2A815098" w14:textId="77777777" w:rsidR="003375E6" w:rsidRPr="003375E6" w:rsidRDefault="003375E6" w:rsidP="003375E6">
                <w:pPr>
                  <w:spacing w:after="0" w:line="240" w:lineRule="auto"/>
                  <w:rPr>
                    <w:rFonts w:eastAsia="Calibri"/>
                    <w:noProof/>
                    <w:szCs w:val="24"/>
                  </w:rPr>
                </w:pPr>
                <w:r w:rsidRPr="003375E6">
                  <w:rPr>
                    <w:rFonts w:eastAsia="Calibri"/>
                    <w:noProof/>
                    <w:szCs w:val="24"/>
                  </w:rPr>
                  <w:t>Murlotų ir gegnėgalių pakeitimas;</w:t>
                </w:r>
              </w:p>
              <w:p w14:paraId="3DFD8FCA" w14:textId="77777777" w:rsidR="003375E6" w:rsidRPr="003375E6" w:rsidRDefault="003375E6" w:rsidP="003375E6">
                <w:pPr>
                  <w:spacing w:after="0" w:line="240" w:lineRule="auto"/>
                  <w:rPr>
                    <w:rFonts w:eastAsia="Calibri"/>
                    <w:noProof/>
                    <w:szCs w:val="24"/>
                  </w:rPr>
                </w:pPr>
                <w:r w:rsidRPr="003375E6">
                  <w:rPr>
                    <w:rFonts w:eastAsia="Calibri"/>
                    <w:noProof/>
                    <w:szCs w:val="24"/>
                  </w:rPr>
                  <w:t>Medinių gegnių remontas;</w:t>
                </w:r>
              </w:p>
              <w:p w14:paraId="4382178B" w14:textId="77777777" w:rsidR="003375E6" w:rsidRPr="003375E6" w:rsidRDefault="003375E6" w:rsidP="003375E6">
                <w:pPr>
                  <w:spacing w:after="0" w:line="240" w:lineRule="auto"/>
                  <w:rPr>
                    <w:rFonts w:eastAsia="Calibri"/>
                    <w:noProof/>
                    <w:szCs w:val="24"/>
                  </w:rPr>
                </w:pPr>
                <w:r w:rsidRPr="003375E6">
                  <w:rPr>
                    <w:rFonts w:eastAsia="Calibri"/>
                    <w:noProof/>
                    <w:szCs w:val="24"/>
                  </w:rPr>
                  <w:lastRenderedPageBreak/>
                  <w:t>Grebėstų pakeitimas;</w:t>
                </w:r>
              </w:p>
              <w:p w14:paraId="70CDFD32" w14:textId="77777777" w:rsidR="003375E6" w:rsidRPr="003375E6" w:rsidRDefault="003375E6" w:rsidP="003375E6">
                <w:pPr>
                  <w:spacing w:after="0" w:line="240" w:lineRule="auto"/>
                  <w:rPr>
                    <w:rFonts w:eastAsia="Calibri"/>
                    <w:noProof/>
                    <w:szCs w:val="24"/>
                  </w:rPr>
                </w:pPr>
                <w:r w:rsidRPr="003375E6">
                  <w:rPr>
                    <w:rFonts w:eastAsia="Calibri"/>
                    <w:noProof/>
                    <w:szCs w:val="24"/>
                  </w:rPr>
                  <w:t>Skardinių stogų dangos pakeitimas;</w:t>
                </w:r>
              </w:p>
              <w:p w14:paraId="29774EDE" w14:textId="77777777" w:rsidR="003375E6" w:rsidRPr="003375E6" w:rsidRDefault="003375E6" w:rsidP="003375E6">
                <w:pPr>
                  <w:spacing w:after="0" w:line="240" w:lineRule="auto"/>
                  <w:rPr>
                    <w:rFonts w:eastAsia="Calibri"/>
                    <w:noProof/>
                    <w:szCs w:val="24"/>
                  </w:rPr>
                </w:pPr>
                <w:r w:rsidRPr="003375E6">
                  <w:rPr>
                    <w:rFonts w:eastAsia="Calibri"/>
                    <w:noProof/>
                    <w:szCs w:val="24"/>
                  </w:rPr>
                  <w:t>Latakų ir karnizų nuosvyrų pakeitimas;</w:t>
                </w:r>
              </w:p>
              <w:p w14:paraId="61195D1C" w14:textId="77777777" w:rsidR="003375E6" w:rsidRPr="003375E6" w:rsidRDefault="003375E6" w:rsidP="003375E6">
                <w:pPr>
                  <w:spacing w:after="0" w:line="240" w:lineRule="auto"/>
                  <w:rPr>
                    <w:rFonts w:eastAsia="Calibri"/>
                    <w:noProof/>
                    <w:szCs w:val="24"/>
                  </w:rPr>
                </w:pPr>
                <w:r w:rsidRPr="003375E6">
                  <w:rPr>
                    <w:rFonts w:eastAsia="Calibri"/>
                    <w:noProof/>
                    <w:szCs w:val="24"/>
                  </w:rPr>
                  <w:t>Tarplatakių pakeitimas;</w:t>
                </w:r>
              </w:p>
              <w:p w14:paraId="2515D96F" w14:textId="77777777" w:rsidR="003375E6" w:rsidRPr="003375E6" w:rsidRDefault="003375E6" w:rsidP="003375E6">
                <w:pPr>
                  <w:spacing w:after="0" w:line="240" w:lineRule="auto"/>
                  <w:rPr>
                    <w:rFonts w:eastAsia="Calibri"/>
                    <w:noProof/>
                    <w:szCs w:val="24"/>
                  </w:rPr>
                </w:pPr>
                <w:r w:rsidRPr="003375E6">
                  <w:rPr>
                    <w:rFonts w:eastAsia="Calibri"/>
                    <w:noProof/>
                    <w:szCs w:val="24"/>
                  </w:rPr>
                  <w:t>Ugniasienių ar parapetų dangos iš stoginės skardos pakeitimas;</w:t>
                </w:r>
              </w:p>
              <w:p w14:paraId="52433E21" w14:textId="77777777" w:rsidR="003375E6" w:rsidRPr="003375E6" w:rsidRDefault="003375E6" w:rsidP="003375E6">
                <w:pPr>
                  <w:spacing w:after="0" w:line="240" w:lineRule="auto"/>
                  <w:rPr>
                    <w:rFonts w:eastAsia="Calibri"/>
                    <w:noProof/>
                    <w:szCs w:val="24"/>
                  </w:rPr>
                </w:pPr>
                <w:r w:rsidRPr="003375E6">
                  <w:rPr>
                    <w:rFonts w:eastAsia="Calibri"/>
                    <w:noProof/>
                    <w:szCs w:val="24"/>
                  </w:rPr>
                  <w:t>Sandariklių, palangių nuolajų ir atskirų karnizų dangos iš stoginės skardos pakeitimas arba nuardymas;</w:t>
                </w:r>
              </w:p>
              <w:p w14:paraId="78B36AC6" w14:textId="77777777" w:rsidR="003375E6" w:rsidRPr="003375E6" w:rsidRDefault="003375E6" w:rsidP="003375E6">
                <w:pPr>
                  <w:spacing w:after="0" w:line="240" w:lineRule="auto"/>
                  <w:rPr>
                    <w:rFonts w:eastAsia="Calibri"/>
                    <w:noProof/>
                    <w:szCs w:val="24"/>
                  </w:rPr>
                </w:pPr>
                <w:r w:rsidRPr="003375E6">
                  <w:rPr>
                    <w:rFonts w:eastAsia="Calibri"/>
                    <w:noProof/>
                    <w:szCs w:val="24"/>
                  </w:rPr>
                  <w:t>Stogo dangos iš asbestcementinių banguotų lakštų keitimas;</w:t>
                </w:r>
              </w:p>
              <w:p w14:paraId="161438A0" w14:textId="77777777" w:rsidR="003375E6" w:rsidRPr="003375E6" w:rsidRDefault="003375E6" w:rsidP="003375E6">
                <w:pPr>
                  <w:spacing w:after="0" w:line="240" w:lineRule="auto"/>
                  <w:rPr>
                    <w:rFonts w:eastAsia="Calibri"/>
                    <w:noProof/>
                    <w:szCs w:val="24"/>
                  </w:rPr>
                </w:pPr>
                <w:r w:rsidRPr="003375E6">
                  <w:rPr>
                    <w:rFonts w:eastAsia="Calibri"/>
                    <w:noProof/>
                    <w:szCs w:val="24"/>
                  </w:rPr>
                  <w:t>Čerpių stogo dangos atskirų vietų remontas. Senų ruloninių stogo dangų išardymas arba padengimas mastika;</w:t>
                </w:r>
              </w:p>
              <w:p w14:paraId="20CD0DFF" w14:textId="77777777" w:rsidR="003375E6" w:rsidRPr="003375E6" w:rsidRDefault="003375E6" w:rsidP="003375E6">
                <w:pPr>
                  <w:spacing w:after="0" w:line="240" w:lineRule="auto"/>
                  <w:rPr>
                    <w:rFonts w:eastAsia="Calibri"/>
                    <w:noProof/>
                    <w:szCs w:val="24"/>
                  </w:rPr>
                </w:pPr>
                <w:r w:rsidRPr="003375E6">
                  <w:rPr>
                    <w:rFonts w:eastAsia="Calibri"/>
                    <w:noProof/>
                    <w:szCs w:val="24"/>
                  </w:rPr>
                  <w:t>Ruloninės stogo dangos atskirų vietų remontas. Senų ruloninių stogo dangų išardymas arba padengimas mastika;</w:t>
                </w:r>
              </w:p>
              <w:p w14:paraId="759EA821" w14:textId="77777777" w:rsidR="003375E6" w:rsidRPr="003375E6" w:rsidRDefault="003375E6" w:rsidP="003375E6">
                <w:pPr>
                  <w:spacing w:after="0" w:line="240" w:lineRule="auto"/>
                  <w:rPr>
                    <w:rFonts w:eastAsia="Calibri"/>
                    <w:noProof/>
                    <w:szCs w:val="24"/>
                  </w:rPr>
                </w:pPr>
                <w:r w:rsidRPr="003375E6">
                  <w:rPr>
                    <w:rFonts w:eastAsia="Calibri"/>
                    <w:noProof/>
                    <w:szCs w:val="24"/>
                  </w:rPr>
                  <w:t>Ritininės (ruloninės) stogo dangos pakeitimas, naudojant bitumo mastiką;</w:t>
                </w:r>
              </w:p>
              <w:p w14:paraId="62A4F88A" w14:textId="77777777" w:rsidR="003375E6" w:rsidRPr="003375E6" w:rsidRDefault="003375E6" w:rsidP="003375E6">
                <w:pPr>
                  <w:spacing w:after="0" w:line="240" w:lineRule="auto"/>
                  <w:rPr>
                    <w:rFonts w:eastAsia="Calibri"/>
                    <w:noProof/>
                    <w:szCs w:val="24"/>
                  </w:rPr>
                </w:pPr>
                <w:r w:rsidRPr="003375E6">
                  <w:rPr>
                    <w:rFonts w:eastAsia="Calibri"/>
                    <w:noProof/>
                    <w:szCs w:val="24"/>
                  </w:rPr>
                  <w:t>Ritininės (ruloninės) stogo dangos remontas bitumo pasta;</w:t>
                </w:r>
              </w:p>
              <w:p w14:paraId="6DDFBE64" w14:textId="77777777" w:rsidR="003375E6" w:rsidRPr="003375E6" w:rsidRDefault="003375E6" w:rsidP="003375E6">
                <w:pPr>
                  <w:spacing w:after="0" w:line="240" w:lineRule="auto"/>
                  <w:rPr>
                    <w:rFonts w:eastAsia="Calibri"/>
                    <w:noProof/>
                    <w:szCs w:val="24"/>
                  </w:rPr>
                </w:pPr>
                <w:r w:rsidRPr="003375E6">
                  <w:rPr>
                    <w:rFonts w:eastAsia="Calibri"/>
                    <w:noProof/>
                    <w:szCs w:val="24"/>
                  </w:rPr>
                  <w:t>Prijungimo vietų stogo dangoje keitimas;</w:t>
                </w:r>
              </w:p>
              <w:p w14:paraId="3B97F0A0" w14:textId="77777777" w:rsidR="003375E6" w:rsidRPr="003375E6" w:rsidRDefault="003375E6" w:rsidP="003375E6">
                <w:pPr>
                  <w:spacing w:after="0" w:line="240" w:lineRule="auto"/>
                  <w:rPr>
                    <w:rFonts w:eastAsia="Calibri"/>
                    <w:noProof/>
                    <w:szCs w:val="24"/>
                  </w:rPr>
                </w:pPr>
                <w:r w:rsidRPr="003375E6">
                  <w:rPr>
                    <w:rFonts w:eastAsia="Calibri"/>
                    <w:noProof/>
                    <w:szCs w:val="24"/>
                  </w:rPr>
                  <w:t>Lietvamzdžių dalių pakeitimas;</w:t>
                </w:r>
              </w:p>
              <w:p w14:paraId="4EF6EBFD" w14:textId="77777777" w:rsidR="003375E6" w:rsidRPr="003375E6" w:rsidRDefault="003375E6" w:rsidP="003375E6">
                <w:pPr>
                  <w:spacing w:after="0" w:line="240" w:lineRule="auto"/>
                  <w:rPr>
                    <w:rFonts w:eastAsia="Calibri"/>
                    <w:noProof/>
                    <w:szCs w:val="24"/>
                  </w:rPr>
                </w:pPr>
                <w:r w:rsidRPr="003375E6">
                  <w:rPr>
                    <w:rFonts w:eastAsia="Calibri"/>
                    <w:noProof/>
                    <w:szCs w:val="24"/>
                  </w:rPr>
                  <w:t>Lietvamzdžių išvalymas per metus vieną kartą po lapų nukritimo;</w:t>
                </w:r>
              </w:p>
              <w:p w14:paraId="71C815C9" w14:textId="77777777" w:rsidR="003375E6" w:rsidRPr="003375E6" w:rsidRDefault="003375E6" w:rsidP="003375E6">
                <w:pPr>
                  <w:spacing w:after="0" w:line="240" w:lineRule="auto"/>
                  <w:rPr>
                    <w:rFonts w:eastAsia="Calibri"/>
                    <w:noProof/>
                    <w:szCs w:val="24"/>
                  </w:rPr>
                </w:pPr>
                <w:r w:rsidRPr="003375E6">
                  <w:rPr>
                    <w:rFonts w:eastAsia="Calibri"/>
                    <w:noProof/>
                    <w:szCs w:val="24"/>
                  </w:rPr>
                  <w:t>Lietvamzdžių remontas;</w:t>
                </w:r>
              </w:p>
              <w:p w14:paraId="23F8A7CC" w14:textId="77777777" w:rsidR="003375E6" w:rsidRPr="003375E6" w:rsidRDefault="003375E6" w:rsidP="003375E6">
                <w:pPr>
                  <w:spacing w:after="0" w:line="240" w:lineRule="auto"/>
                  <w:rPr>
                    <w:rFonts w:eastAsia="Calibri"/>
                    <w:noProof/>
                    <w:szCs w:val="24"/>
                  </w:rPr>
                </w:pPr>
                <w:r w:rsidRPr="003375E6">
                  <w:rPr>
                    <w:rFonts w:eastAsia="Calibri"/>
                    <w:noProof/>
                    <w:szCs w:val="24"/>
                  </w:rPr>
                  <w:t>Lietvamzdžių laikiklių pakeitimas;</w:t>
                </w:r>
              </w:p>
              <w:p w14:paraId="154A069E" w14:textId="77777777" w:rsidR="003375E6" w:rsidRPr="003375E6" w:rsidRDefault="003375E6" w:rsidP="003375E6">
                <w:pPr>
                  <w:spacing w:after="0" w:line="240" w:lineRule="auto"/>
                  <w:rPr>
                    <w:rFonts w:eastAsia="Calibri"/>
                    <w:noProof/>
                    <w:szCs w:val="24"/>
                  </w:rPr>
                </w:pPr>
                <w:r w:rsidRPr="003375E6">
                  <w:rPr>
                    <w:rFonts w:eastAsia="Calibri"/>
                    <w:noProof/>
                    <w:szCs w:val="24"/>
                  </w:rPr>
                  <w:t>Cinkuotos skardos litavimas;</w:t>
                </w:r>
              </w:p>
              <w:p w14:paraId="53EC9624" w14:textId="77777777" w:rsidR="003375E6" w:rsidRPr="003375E6" w:rsidRDefault="003375E6" w:rsidP="003375E6">
                <w:pPr>
                  <w:spacing w:after="0" w:line="240" w:lineRule="auto"/>
                  <w:rPr>
                    <w:rFonts w:eastAsia="Calibri"/>
                    <w:noProof/>
                    <w:szCs w:val="24"/>
                  </w:rPr>
                </w:pPr>
                <w:r w:rsidRPr="003375E6">
                  <w:rPr>
                    <w:rFonts w:eastAsia="Calibri"/>
                    <w:noProof/>
                    <w:szCs w:val="24"/>
                  </w:rPr>
                  <w:t>Plokščių (sutapdintų) stogų remontas, panaudojant prilydomąsias bitumines ritinines (rulonines) dangas ir hermetizuojančias medžiagas;</w:t>
                </w:r>
              </w:p>
              <w:p w14:paraId="3648CC81" w14:textId="77777777" w:rsidR="003375E6" w:rsidRPr="003375E6" w:rsidRDefault="003375E6" w:rsidP="003375E6">
                <w:pPr>
                  <w:spacing w:after="0" w:line="240" w:lineRule="auto"/>
                  <w:rPr>
                    <w:rFonts w:eastAsia="Calibri"/>
                    <w:noProof/>
                    <w:szCs w:val="24"/>
                  </w:rPr>
                </w:pPr>
                <w:r w:rsidRPr="003375E6">
                  <w:rPr>
                    <w:rFonts w:eastAsia="Calibri"/>
                    <w:noProof/>
                    <w:szCs w:val="24"/>
                  </w:rPr>
                  <w:t>Šiukšlių, kerpių ir pabarstų nuvalymas nuo ritininės (ruloninės) dangos;</w:t>
                </w:r>
              </w:p>
              <w:p w14:paraId="21DA3A25" w14:textId="77777777" w:rsidR="003375E6" w:rsidRPr="003375E6" w:rsidRDefault="003375E6" w:rsidP="003375E6">
                <w:pPr>
                  <w:spacing w:after="0" w:line="240" w:lineRule="auto"/>
                  <w:rPr>
                    <w:rFonts w:eastAsia="Calibri"/>
                    <w:noProof/>
                    <w:szCs w:val="24"/>
                  </w:rPr>
                </w:pPr>
                <w:r w:rsidRPr="003375E6">
                  <w:rPr>
                    <w:rFonts w:eastAsia="Calibri"/>
                    <w:noProof/>
                    <w:szCs w:val="24"/>
                  </w:rPr>
                  <w:t>Šiukšlių, kerpių ir pabarstų nuvalymas nuo ritininės (ruloninės) dangos. „Pūslių“ remontas ritininėje dangoje (išpjaunant, išvalant, džiovinant ir priklijuojant) karštu ir šaltu būdu;</w:t>
                </w:r>
              </w:p>
              <w:p w14:paraId="4BF569A5" w14:textId="77777777" w:rsidR="003375E6" w:rsidRPr="003375E6" w:rsidRDefault="003375E6" w:rsidP="003375E6">
                <w:pPr>
                  <w:spacing w:after="0" w:line="240" w:lineRule="auto"/>
                  <w:rPr>
                    <w:rFonts w:eastAsia="Calibri"/>
                    <w:noProof/>
                    <w:szCs w:val="24"/>
                  </w:rPr>
                </w:pPr>
                <w:r w:rsidRPr="003375E6">
                  <w:rPr>
                    <w:rFonts w:eastAsia="Calibri"/>
                    <w:noProof/>
                    <w:szCs w:val="24"/>
                  </w:rPr>
                  <w:t>Lietaus rinktuvo (įlajos sandarinimas);</w:t>
                </w:r>
              </w:p>
              <w:p w14:paraId="20E2AE5E" w14:textId="77777777" w:rsidR="003375E6" w:rsidRPr="003375E6" w:rsidRDefault="003375E6" w:rsidP="003375E6">
                <w:pPr>
                  <w:spacing w:after="0" w:line="240" w:lineRule="auto"/>
                  <w:rPr>
                    <w:rFonts w:eastAsia="Calibri"/>
                    <w:noProof/>
                    <w:szCs w:val="24"/>
                  </w:rPr>
                </w:pPr>
                <w:r w:rsidRPr="003375E6">
                  <w:rPr>
                    <w:rFonts w:eastAsia="Calibri"/>
                    <w:noProof/>
                    <w:szCs w:val="24"/>
                  </w:rPr>
                  <w:t>Išsikišančių konstrukcijų (deflektorių, televizijos antenų ir pan.) sujungimo su stogo plokštuma sandarinimas;</w:t>
                </w:r>
              </w:p>
              <w:p w14:paraId="3348144E" w14:textId="77777777" w:rsidR="003375E6" w:rsidRPr="003375E6" w:rsidRDefault="003375E6" w:rsidP="003375E6">
                <w:pPr>
                  <w:spacing w:after="0" w:line="240" w:lineRule="auto"/>
                  <w:rPr>
                    <w:rFonts w:eastAsia="Calibri"/>
                    <w:noProof/>
                    <w:szCs w:val="24"/>
                  </w:rPr>
                </w:pPr>
                <w:r w:rsidRPr="003375E6">
                  <w:rPr>
                    <w:rFonts w:eastAsia="Calibri"/>
                    <w:noProof/>
                    <w:szCs w:val="24"/>
                  </w:rPr>
                  <w:t>Lietaus surinkimo latako nuolydžio formavimas;</w:t>
                </w:r>
              </w:p>
              <w:p w14:paraId="6F3FCB1A" w14:textId="77777777" w:rsidR="003375E6" w:rsidRPr="003375E6" w:rsidRDefault="003375E6" w:rsidP="003375E6">
                <w:pPr>
                  <w:spacing w:after="0" w:line="240" w:lineRule="auto"/>
                  <w:rPr>
                    <w:rFonts w:eastAsia="Calibri"/>
                    <w:noProof/>
                    <w:szCs w:val="24"/>
                  </w:rPr>
                </w:pPr>
                <w:r w:rsidRPr="003375E6">
                  <w:rPr>
                    <w:rFonts w:eastAsia="Calibri"/>
                    <w:noProof/>
                    <w:szCs w:val="24"/>
                  </w:rPr>
                  <w:t>Ventiliacijos kaminėlio įrengimas;</w:t>
                </w:r>
              </w:p>
              <w:p w14:paraId="7D5F8B52" w14:textId="77777777" w:rsidR="003375E6" w:rsidRPr="003375E6" w:rsidRDefault="003375E6" w:rsidP="003375E6">
                <w:pPr>
                  <w:spacing w:after="0" w:line="240" w:lineRule="auto"/>
                  <w:rPr>
                    <w:rFonts w:eastAsia="Calibri"/>
                    <w:noProof/>
                    <w:szCs w:val="24"/>
                  </w:rPr>
                </w:pPr>
                <w:r w:rsidRPr="003375E6">
                  <w:rPr>
                    <w:rFonts w:eastAsia="Calibri"/>
                    <w:noProof/>
                    <w:szCs w:val="24"/>
                  </w:rPr>
                  <w:t>Parapetų sujungimų su stogo plokštuma sandarinimas;</w:t>
                </w:r>
              </w:p>
              <w:p w14:paraId="5570B1C3" w14:textId="77777777" w:rsidR="003375E6" w:rsidRPr="003375E6" w:rsidRDefault="003375E6" w:rsidP="003375E6">
                <w:pPr>
                  <w:spacing w:after="0" w:line="240" w:lineRule="auto"/>
                  <w:rPr>
                    <w:rFonts w:eastAsia="Calibri"/>
                    <w:noProof/>
                    <w:szCs w:val="24"/>
                  </w:rPr>
                </w:pPr>
                <w:r w:rsidRPr="003375E6">
                  <w:rPr>
                    <w:rFonts w:eastAsia="Calibri"/>
                    <w:noProof/>
                    <w:szCs w:val="24"/>
                  </w:rPr>
                  <w:t>Prilydomosios bituminės ritininės (ruloninės) stogo dangos klijavimas (2 sl.);</w:t>
                </w:r>
              </w:p>
              <w:p w14:paraId="5F60721C" w14:textId="77777777" w:rsidR="003375E6" w:rsidRPr="003375E6" w:rsidRDefault="003375E6" w:rsidP="003375E6">
                <w:pPr>
                  <w:spacing w:after="0" w:line="240" w:lineRule="auto"/>
                  <w:rPr>
                    <w:rFonts w:eastAsia="Calibri"/>
                    <w:noProof/>
                    <w:szCs w:val="24"/>
                  </w:rPr>
                </w:pPr>
                <w:r w:rsidRPr="003375E6">
                  <w:rPr>
                    <w:rFonts w:eastAsia="Calibri"/>
                    <w:noProof/>
                    <w:szCs w:val="24"/>
                  </w:rPr>
                  <w:t>Lietvamzdžių nuardymas;</w:t>
                </w:r>
              </w:p>
              <w:p w14:paraId="12068812" w14:textId="77777777" w:rsidR="003375E6" w:rsidRPr="003375E6" w:rsidRDefault="003375E6" w:rsidP="003375E6">
                <w:pPr>
                  <w:spacing w:after="0" w:line="240" w:lineRule="auto"/>
                  <w:rPr>
                    <w:rFonts w:eastAsia="Calibri"/>
                    <w:noProof/>
                    <w:szCs w:val="24"/>
                  </w:rPr>
                </w:pPr>
                <w:r w:rsidRPr="003375E6">
                  <w:rPr>
                    <w:rFonts w:eastAsia="Calibri"/>
                    <w:noProof/>
                    <w:szCs w:val="24"/>
                  </w:rPr>
                  <w:t>Stoglangių įstatymas;</w:t>
                </w:r>
              </w:p>
              <w:p w14:paraId="1F9EE399" w14:textId="77777777" w:rsidR="003375E6" w:rsidRPr="003375E6" w:rsidRDefault="003375E6" w:rsidP="003375E6">
                <w:pPr>
                  <w:spacing w:after="0" w:line="240" w:lineRule="auto"/>
                  <w:rPr>
                    <w:rFonts w:eastAsia="Calibri"/>
                    <w:noProof/>
                    <w:szCs w:val="24"/>
                  </w:rPr>
                </w:pPr>
                <w:r w:rsidRPr="003375E6">
                  <w:rPr>
                    <w:rFonts w:eastAsia="Calibri"/>
                    <w:noProof/>
                    <w:szCs w:val="24"/>
                  </w:rPr>
                  <w:t>Angų stoglangiams įrengimas stoge;</w:t>
                </w:r>
              </w:p>
              <w:p w14:paraId="2D8E1BE1" w14:textId="77777777" w:rsidR="003375E6" w:rsidRPr="003375E6" w:rsidRDefault="003375E6" w:rsidP="003375E6">
                <w:pPr>
                  <w:spacing w:after="0" w:line="240" w:lineRule="auto"/>
                  <w:rPr>
                    <w:rFonts w:eastAsia="Calibri"/>
                    <w:noProof/>
                    <w:szCs w:val="24"/>
                  </w:rPr>
                </w:pPr>
                <w:r w:rsidRPr="003375E6">
                  <w:rPr>
                    <w:rFonts w:eastAsia="Calibri"/>
                    <w:noProof/>
                    <w:szCs w:val="24"/>
                  </w:rPr>
                  <w:t>Stoglangių įstatymas į paruoštas angas;</w:t>
                </w:r>
              </w:p>
              <w:p w14:paraId="3FD06287" w14:textId="77777777" w:rsidR="003375E6" w:rsidRPr="003375E6" w:rsidRDefault="003375E6" w:rsidP="003375E6">
                <w:pPr>
                  <w:spacing w:after="0" w:line="240" w:lineRule="auto"/>
                  <w:rPr>
                    <w:rFonts w:eastAsia="Calibri"/>
                    <w:noProof/>
                    <w:szCs w:val="24"/>
                  </w:rPr>
                </w:pPr>
                <w:r w:rsidRPr="003375E6">
                  <w:rPr>
                    <w:rFonts w:eastAsia="Calibri"/>
                    <w:noProof/>
                    <w:szCs w:val="24"/>
                  </w:rPr>
                  <w:t>Išsikišusių sienose elementų dengimas skardos profiliais, iškertant griovelį ir užtaisant hermetiku;</w:t>
                </w:r>
              </w:p>
              <w:p w14:paraId="38609C13" w14:textId="77777777" w:rsidR="003375E6" w:rsidRPr="003375E6" w:rsidRDefault="003375E6" w:rsidP="003375E6">
                <w:pPr>
                  <w:spacing w:after="0" w:line="240" w:lineRule="auto"/>
                  <w:rPr>
                    <w:rFonts w:eastAsia="Calibri"/>
                    <w:noProof/>
                    <w:szCs w:val="24"/>
                  </w:rPr>
                </w:pPr>
                <w:r w:rsidRPr="003375E6">
                  <w:rPr>
                    <w:rFonts w:eastAsia="Calibri"/>
                    <w:noProof/>
                    <w:szCs w:val="24"/>
                  </w:rPr>
                  <w:t>Denginių išlyginamųjų cementinių sluoksnių remontas;</w:t>
                </w:r>
              </w:p>
            </w:tc>
          </w:tr>
        </w:tbl>
        <w:p w14:paraId="406EE3C3" w14:textId="77777777" w:rsidR="003375E6" w:rsidRPr="003375E6" w:rsidRDefault="003375E6" w:rsidP="003375E6">
          <w:pPr>
            <w:spacing w:after="0" w:line="240" w:lineRule="auto"/>
            <w:rPr>
              <w:rFonts w:eastAsia="Calibri"/>
              <w:b/>
              <w:bCs/>
              <w:noProof/>
              <w:szCs w:val="24"/>
            </w:rPr>
          </w:pPr>
        </w:p>
        <w:p w14:paraId="79249344" w14:textId="77777777" w:rsidR="003375E6" w:rsidRPr="003375E6" w:rsidRDefault="003375E6" w:rsidP="0019150D">
          <w:pPr>
            <w:numPr>
              <w:ilvl w:val="2"/>
              <w:numId w:val="58"/>
            </w:numPr>
            <w:spacing w:after="0" w:line="240" w:lineRule="auto"/>
            <w:ind w:left="142" w:firstLine="284"/>
            <w:contextualSpacing/>
            <w:jc w:val="both"/>
            <w:rPr>
              <w:rFonts w:eastAsia="Calibri"/>
              <w:noProof/>
              <w:szCs w:val="24"/>
            </w:rPr>
          </w:pPr>
          <w:r w:rsidRPr="003375E6">
            <w:rPr>
              <w:rFonts w:eastAsia="Calibri"/>
              <w:noProof/>
              <w:szCs w:val="24"/>
            </w:rPr>
            <w:t>Tiekėjo įsipareigojimai, teikiant lentelėse 3.14. ir 3.15. išvardintas paslaugas – gavus pranešimą apie gedimą ar avariją, juos identifikuoti, numatyti avarines situacijas ir jų likvidavimo tvarką, užkertant kelią nelaimingiems atsitikimams.</w:t>
          </w:r>
        </w:p>
        <w:p w14:paraId="0B329955" w14:textId="77777777" w:rsidR="003375E6" w:rsidRPr="003375E6" w:rsidRDefault="003375E6" w:rsidP="0019150D">
          <w:pPr>
            <w:numPr>
              <w:ilvl w:val="3"/>
              <w:numId w:val="61"/>
            </w:numPr>
            <w:spacing w:after="0" w:line="240" w:lineRule="auto"/>
            <w:ind w:left="142" w:firstLine="284"/>
            <w:contextualSpacing/>
            <w:jc w:val="both"/>
            <w:rPr>
              <w:rFonts w:eastAsia="Calibri"/>
              <w:noProof/>
              <w:szCs w:val="24"/>
            </w:rPr>
          </w:pPr>
          <w:r w:rsidRPr="003375E6">
            <w:rPr>
              <w:rFonts w:eastAsia="Calibri"/>
              <w:noProof/>
              <w:szCs w:val="24"/>
            </w:rPr>
            <w:t xml:space="preserve">Tiekėjas privalės reaguoti į avarinį iškvietimą per techninės specifikacijos 3.2. lentelėje nurodytus terminus. Preliminarūs (pavyzdiniai) avariniai atvejai nurodomi 3.16. lentelėje. </w:t>
          </w:r>
        </w:p>
        <w:p w14:paraId="2F310EA6" w14:textId="77777777" w:rsidR="003375E6" w:rsidRPr="003375E6" w:rsidRDefault="003375E6" w:rsidP="0019150D">
          <w:pPr>
            <w:numPr>
              <w:ilvl w:val="3"/>
              <w:numId w:val="61"/>
            </w:numPr>
            <w:spacing w:after="0" w:line="240" w:lineRule="auto"/>
            <w:ind w:left="142" w:firstLine="284"/>
            <w:contextualSpacing/>
            <w:jc w:val="both"/>
            <w:rPr>
              <w:rFonts w:ascii="Calibri" w:eastAsia="Calibri" w:hAnsi="Calibri"/>
              <w:noProof/>
              <w:szCs w:val="24"/>
            </w:rPr>
          </w:pPr>
          <w:r w:rsidRPr="003375E6">
            <w:rPr>
              <w:rFonts w:eastAsia="Calibri"/>
              <w:noProof/>
              <w:szCs w:val="24"/>
            </w:rPr>
            <w:t>Tiekėjas turi išvežti ir utilizuoti sugedusius prietaisus bei medžiagas (utilizavimas apmokamas Tiekėjo</w:t>
          </w:r>
          <w:r w:rsidRPr="003375E6">
            <w:rPr>
              <w:rFonts w:ascii="Calibri" w:eastAsia="Calibri" w:hAnsi="Calibri"/>
              <w:noProof/>
              <w:szCs w:val="24"/>
            </w:rPr>
            <w:t xml:space="preserve"> lėšomis).</w:t>
          </w:r>
        </w:p>
        <w:p w14:paraId="080BB5B3" w14:textId="77777777" w:rsidR="003375E6" w:rsidRPr="003375E6" w:rsidRDefault="003375E6" w:rsidP="003375E6">
          <w:pPr>
            <w:spacing w:after="0" w:line="240" w:lineRule="auto"/>
            <w:ind w:left="1980"/>
            <w:contextualSpacing/>
            <w:jc w:val="both"/>
            <w:rPr>
              <w:rFonts w:ascii="Calibri" w:eastAsia="Calibri" w:hAnsi="Calibri"/>
              <w:noProof/>
              <w:szCs w:val="24"/>
            </w:rPr>
          </w:pPr>
        </w:p>
        <w:p w14:paraId="44463AC4" w14:textId="77777777" w:rsidR="003375E6" w:rsidRPr="003375E6" w:rsidRDefault="003375E6" w:rsidP="003375E6">
          <w:pPr>
            <w:spacing w:after="0" w:line="240" w:lineRule="auto"/>
            <w:jc w:val="right"/>
            <w:rPr>
              <w:rFonts w:eastAsia="Calibri"/>
              <w:noProof/>
              <w:szCs w:val="24"/>
            </w:rPr>
          </w:pPr>
          <w:r w:rsidRPr="003375E6">
            <w:rPr>
              <w:rFonts w:eastAsia="Calibri"/>
              <w:noProof/>
              <w:szCs w:val="24"/>
            </w:rPr>
            <w:lastRenderedPageBreak/>
            <w:t>3.16.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4250"/>
            <w:gridCol w:w="4819"/>
          </w:tblGrid>
          <w:tr w:rsidR="003375E6" w:rsidRPr="003375E6" w14:paraId="064A9170" w14:textId="77777777" w:rsidTr="009F5457">
            <w:trPr>
              <w:trHeight w:val="473"/>
            </w:trPr>
            <w:tc>
              <w:tcPr>
                <w:tcW w:w="570" w:type="dxa"/>
                <w:vAlign w:val="center"/>
              </w:tcPr>
              <w:p w14:paraId="55494785" w14:textId="77777777" w:rsidR="003375E6" w:rsidRPr="003375E6" w:rsidRDefault="003375E6" w:rsidP="003375E6">
                <w:pPr>
                  <w:spacing w:after="0" w:line="240" w:lineRule="auto"/>
                  <w:rPr>
                    <w:rFonts w:eastAsia="Calibri"/>
                    <w:b/>
                    <w:bCs/>
                    <w:noProof/>
                    <w:szCs w:val="24"/>
                  </w:rPr>
                </w:pPr>
                <w:r w:rsidRPr="003375E6">
                  <w:rPr>
                    <w:rFonts w:eastAsia="Calibri"/>
                    <w:b/>
                    <w:bCs/>
                    <w:noProof/>
                    <w:szCs w:val="24"/>
                  </w:rPr>
                  <w:t>Eil. Nr.</w:t>
                </w:r>
              </w:p>
            </w:tc>
            <w:tc>
              <w:tcPr>
                <w:tcW w:w="4250" w:type="dxa"/>
                <w:vAlign w:val="center"/>
              </w:tcPr>
              <w:p w14:paraId="77499CBE" w14:textId="77777777" w:rsidR="003375E6" w:rsidRPr="003375E6" w:rsidRDefault="003375E6" w:rsidP="003375E6">
                <w:pPr>
                  <w:spacing w:after="0" w:line="240" w:lineRule="auto"/>
                  <w:rPr>
                    <w:rFonts w:eastAsia="Calibri"/>
                    <w:b/>
                    <w:bCs/>
                    <w:noProof/>
                    <w:szCs w:val="24"/>
                  </w:rPr>
                </w:pPr>
                <w:r w:rsidRPr="003375E6">
                  <w:rPr>
                    <w:rFonts w:eastAsia="Calibri"/>
                    <w:b/>
                    <w:bCs/>
                    <w:noProof/>
                    <w:szCs w:val="24"/>
                  </w:rPr>
                  <w:t>Problemos aprašymas</w:t>
                </w:r>
              </w:p>
            </w:tc>
            <w:tc>
              <w:tcPr>
                <w:tcW w:w="4819" w:type="dxa"/>
                <w:vAlign w:val="center"/>
              </w:tcPr>
              <w:p w14:paraId="5E0F26A6" w14:textId="77777777" w:rsidR="003375E6" w:rsidRPr="003375E6" w:rsidRDefault="003375E6" w:rsidP="003375E6">
                <w:pPr>
                  <w:spacing w:after="0" w:line="240" w:lineRule="auto"/>
                  <w:rPr>
                    <w:rFonts w:eastAsia="Calibri"/>
                    <w:b/>
                    <w:bCs/>
                    <w:noProof/>
                    <w:szCs w:val="24"/>
                  </w:rPr>
                </w:pPr>
                <w:r w:rsidRPr="003375E6">
                  <w:rPr>
                    <w:rFonts w:eastAsia="Calibri"/>
                    <w:b/>
                    <w:bCs/>
                    <w:noProof/>
                    <w:szCs w:val="24"/>
                  </w:rPr>
                  <w:t>Problemos pavadinimas</w:t>
                </w:r>
              </w:p>
            </w:tc>
          </w:tr>
          <w:tr w:rsidR="003375E6" w:rsidRPr="003375E6" w14:paraId="04FF8989" w14:textId="77777777" w:rsidTr="009F5457">
            <w:trPr>
              <w:trHeight w:val="227"/>
            </w:trPr>
            <w:tc>
              <w:tcPr>
                <w:tcW w:w="570" w:type="dxa"/>
                <w:vAlign w:val="center"/>
              </w:tcPr>
              <w:p w14:paraId="75BA3513" w14:textId="77777777" w:rsidR="003375E6" w:rsidRPr="003375E6" w:rsidRDefault="003375E6" w:rsidP="003375E6">
                <w:pPr>
                  <w:spacing w:after="0" w:line="240" w:lineRule="auto"/>
                  <w:rPr>
                    <w:rFonts w:eastAsia="Calibri"/>
                    <w:noProof/>
                    <w:szCs w:val="24"/>
                  </w:rPr>
                </w:pPr>
                <w:r w:rsidRPr="003375E6">
                  <w:rPr>
                    <w:rFonts w:eastAsia="Calibri"/>
                    <w:noProof/>
                    <w:szCs w:val="24"/>
                  </w:rPr>
                  <w:t>1.</w:t>
                </w:r>
              </w:p>
            </w:tc>
            <w:tc>
              <w:tcPr>
                <w:tcW w:w="4250" w:type="dxa"/>
                <w:vAlign w:val="center"/>
              </w:tcPr>
              <w:p w14:paraId="03930D5F" w14:textId="77777777" w:rsidR="003375E6" w:rsidRPr="003375E6" w:rsidRDefault="003375E6" w:rsidP="003375E6">
                <w:pPr>
                  <w:spacing w:after="0" w:line="240" w:lineRule="auto"/>
                  <w:rPr>
                    <w:rFonts w:eastAsia="Calibri"/>
                    <w:noProof/>
                    <w:szCs w:val="24"/>
                  </w:rPr>
                </w:pPr>
                <w:r w:rsidRPr="003375E6">
                  <w:rPr>
                    <w:rFonts w:eastAsia="Calibri"/>
                    <w:noProof/>
                    <w:szCs w:val="24"/>
                  </w:rPr>
                  <w:t>Užsikirtusių užraktų atidarymas ir keitimas</w:t>
                </w:r>
              </w:p>
            </w:tc>
            <w:tc>
              <w:tcPr>
                <w:tcW w:w="4819" w:type="dxa"/>
                <w:vAlign w:val="bottom"/>
              </w:tcPr>
              <w:p w14:paraId="3B74A58B" w14:textId="77777777" w:rsidR="003375E6" w:rsidRPr="003375E6" w:rsidRDefault="003375E6" w:rsidP="003375E6">
                <w:pPr>
                  <w:spacing w:after="0" w:line="360" w:lineRule="auto"/>
                  <w:rPr>
                    <w:rFonts w:eastAsia="Calibri"/>
                    <w:noProof/>
                    <w:szCs w:val="24"/>
                  </w:rPr>
                </w:pPr>
                <w:r w:rsidRPr="003375E6">
                  <w:rPr>
                    <w:rFonts w:eastAsia="Calibri"/>
                    <w:noProof/>
                    <w:szCs w:val="24"/>
                  </w:rPr>
                  <w:t>Užsikirtusių užraktų atidarymas</w:t>
                </w:r>
              </w:p>
            </w:tc>
          </w:tr>
          <w:tr w:rsidR="003375E6" w:rsidRPr="003375E6" w14:paraId="2B0C2D88" w14:textId="77777777" w:rsidTr="009F5457">
            <w:trPr>
              <w:trHeight w:val="227"/>
            </w:trPr>
            <w:tc>
              <w:tcPr>
                <w:tcW w:w="570" w:type="dxa"/>
                <w:vAlign w:val="center"/>
              </w:tcPr>
              <w:p w14:paraId="5A4BFD8C" w14:textId="77777777" w:rsidR="003375E6" w:rsidRPr="003375E6" w:rsidRDefault="003375E6" w:rsidP="003375E6">
                <w:pPr>
                  <w:spacing w:after="0" w:line="240" w:lineRule="auto"/>
                  <w:rPr>
                    <w:rFonts w:eastAsia="Calibri"/>
                    <w:noProof/>
                    <w:szCs w:val="24"/>
                  </w:rPr>
                </w:pPr>
                <w:r w:rsidRPr="003375E6">
                  <w:rPr>
                    <w:rFonts w:eastAsia="Calibri"/>
                    <w:noProof/>
                    <w:szCs w:val="24"/>
                  </w:rPr>
                  <w:t>2.</w:t>
                </w:r>
              </w:p>
            </w:tc>
            <w:tc>
              <w:tcPr>
                <w:tcW w:w="4250" w:type="dxa"/>
                <w:vAlign w:val="center"/>
              </w:tcPr>
              <w:p w14:paraId="304AC737" w14:textId="77777777" w:rsidR="003375E6" w:rsidRPr="003375E6" w:rsidRDefault="003375E6" w:rsidP="003375E6">
                <w:pPr>
                  <w:spacing w:after="0" w:line="240" w:lineRule="auto"/>
                  <w:rPr>
                    <w:rFonts w:eastAsia="Calibri"/>
                    <w:noProof/>
                    <w:szCs w:val="24"/>
                  </w:rPr>
                </w:pPr>
                <w:r w:rsidRPr="003375E6">
                  <w:rPr>
                    <w:rFonts w:eastAsia="Calibri"/>
                    <w:noProof/>
                    <w:szCs w:val="24"/>
                  </w:rPr>
                  <w:t>Išdaužtų langų ir durų uždengimas</w:t>
                </w:r>
              </w:p>
            </w:tc>
            <w:tc>
              <w:tcPr>
                <w:tcW w:w="4819" w:type="dxa"/>
                <w:vAlign w:val="center"/>
              </w:tcPr>
              <w:p w14:paraId="3FC95D46" w14:textId="77777777" w:rsidR="003375E6" w:rsidRPr="003375E6" w:rsidRDefault="003375E6" w:rsidP="003375E6">
                <w:pPr>
                  <w:spacing w:after="0" w:line="240" w:lineRule="auto"/>
                  <w:rPr>
                    <w:rFonts w:eastAsia="Calibri"/>
                    <w:noProof/>
                    <w:szCs w:val="24"/>
                  </w:rPr>
                </w:pPr>
                <w:r w:rsidRPr="003375E6">
                  <w:rPr>
                    <w:rFonts w:eastAsia="Calibri"/>
                    <w:noProof/>
                    <w:szCs w:val="24"/>
                  </w:rPr>
                  <w:t>Išdaužtų patalpų langų ir durų uždengimas</w:t>
                </w:r>
              </w:p>
            </w:tc>
          </w:tr>
          <w:tr w:rsidR="003375E6" w:rsidRPr="003375E6" w14:paraId="5E8B5257" w14:textId="77777777" w:rsidTr="009F5457">
            <w:trPr>
              <w:trHeight w:val="227"/>
            </w:trPr>
            <w:tc>
              <w:tcPr>
                <w:tcW w:w="570" w:type="dxa"/>
                <w:vAlign w:val="center"/>
              </w:tcPr>
              <w:p w14:paraId="0D3B91DA" w14:textId="77777777" w:rsidR="003375E6" w:rsidRPr="003375E6" w:rsidRDefault="003375E6" w:rsidP="003375E6">
                <w:pPr>
                  <w:spacing w:after="0" w:line="240" w:lineRule="auto"/>
                  <w:rPr>
                    <w:rFonts w:eastAsia="Calibri"/>
                    <w:noProof/>
                    <w:szCs w:val="24"/>
                  </w:rPr>
                </w:pPr>
                <w:r w:rsidRPr="003375E6">
                  <w:rPr>
                    <w:rFonts w:eastAsia="Calibri"/>
                    <w:noProof/>
                    <w:szCs w:val="24"/>
                  </w:rPr>
                  <w:t>3.</w:t>
                </w:r>
              </w:p>
            </w:tc>
            <w:tc>
              <w:tcPr>
                <w:tcW w:w="4250" w:type="dxa"/>
                <w:vAlign w:val="center"/>
              </w:tcPr>
              <w:p w14:paraId="41570AB2" w14:textId="77777777" w:rsidR="003375E6" w:rsidRPr="003375E6" w:rsidRDefault="003375E6" w:rsidP="003375E6">
                <w:pPr>
                  <w:spacing w:after="0" w:line="240" w:lineRule="auto"/>
                  <w:rPr>
                    <w:rFonts w:eastAsia="Calibri"/>
                    <w:noProof/>
                    <w:szCs w:val="24"/>
                  </w:rPr>
                </w:pPr>
                <w:r w:rsidRPr="003375E6">
                  <w:rPr>
                    <w:rFonts w:eastAsia="Calibri"/>
                    <w:noProof/>
                    <w:szCs w:val="24"/>
                  </w:rPr>
                  <w:t>Vandens tekėjimas pro stogą, langus, stoglangius ir pan.</w:t>
                </w:r>
              </w:p>
            </w:tc>
            <w:tc>
              <w:tcPr>
                <w:tcW w:w="4819" w:type="dxa"/>
                <w:vAlign w:val="center"/>
              </w:tcPr>
              <w:p w14:paraId="434238D6" w14:textId="77777777" w:rsidR="003375E6" w:rsidRPr="003375E6" w:rsidRDefault="003375E6" w:rsidP="003375E6">
                <w:pPr>
                  <w:spacing w:after="0" w:line="240" w:lineRule="auto"/>
                  <w:rPr>
                    <w:rFonts w:eastAsia="Calibri"/>
                    <w:noProof/>
                    <w:szCs w:val="24"/>
                  </w:rPr>
                </w:pPr>
                <w:r w:rsidRPr="003375E6">
                  <w:rPr>
                    <w:rFonts w:eastAsia="Calibri"/>
                    <w:noProof/>
                    <w:szCs w:val="24"/>
                  </w:rPr>
                  <w:t>Vandens tekėjimas pro stogą, langą ir kt.</w:t>
                </w:r>
              </w:p>
            </w:tc>
          </w:tr>
          <w:tr w:rsidR="003375E6" w:rsidRPr="003375E6" w14:paraId="271D2A09" w14:textId="77777777" w:rsidTr="009F5457">
            <w:trPr>
              <w:trHeight w:val="227"/>
            </w:trPr>
            <w:tc>
              <w:tcPr>
                <w:tcW w:w="570" w:type="dxa"/>
                <w:vAlign w:val="center"/>
              </w:tcPr>
              <w:p w14:paraId="21E2C353" w14:textId="77777777" w:rsidR="003375E6" w:rsidRPr="003375E6" w:rsidRDefault="003375E6" w:rsidP="003375E6">
                <w:pPr>
                  <w:spacing w:after="0" w:line="240" w:lineRule="auto"/>
                  <w:rPr>
                    <w:rFonts w:eastAsia="Calibri"/>
                    <w:noProof/>
                    <w:szCs w:val="24"/>
                  </w:rPr>
                </w:pPr>
                <w:r w:rsidRPr="003375E6">
                  <w:rPr>
                    <w:rFonts w:eastAsia="Calibri"/>
                    <w:noProof/>
                    <w:szCs w:val="24"/>
                  </w:rPr>
                  <w:t xml:space="preserve">4. </w:t>
                </w:r>
              </w:p>
            </w:tc>
            <w:tc>
              <w:tcPr>
                <w:tcW w:w="4250" w:type="dxa"/>
                <w:vAlign w:val="center"/>
              </w:tcPr>
              <w:p w14:paraId="136C1A53" w14:textId="77777777" w:rsidR="003375E6" w:rsidRPr="003375E6" w:rsidRDefault="003375E6" w:rsidP="003375E6">
                <w:pPr>
                  <w:spacing w:after="0" w:line="240" w:lineRule="auto"/>
                  <w:rPr>
                    <w:rFonts w:eastAsia="Calibri"/>
                    <w:noProof/>
                    <w:szCs w:val="24"/>
                  </w:rPr>
                </w:pPr>
                <w:r w:rsidRPr="003375E6">
                  <w:rPr>
                    <w:rFonts w:eastAsia="Calibri"/>
                    <w:noProof/>
                    <w:szCs w:val="24"/>
                  </w:rPr>
                  <w:t>Neužsidarančių langų mechanizmo remontas</w:t>
                </w:r>
              </w:p>
            </w:tc>
            <w:tc>
              <w:tcPr>
                <w:tcW w:w="4819" w:type="dxa"/>
                <w:vAlign w:val="center"/>
              </w:tcPr>
              <w:p w14:paraId="353AAD75" w14:textId="77777777" w:rsidR="003375E6" w:rsidRPr="003375E6" w:rsidRDefault="003375E6" w:rsidP="003375E6">
                <w:pPr>
                  <w:spacing w:after="0" w:line="240" w:lineRule="auto"/>
                  <w:rPr>
                    <w:rFonts w:eastAsia="Calibri"/>
                    <w:noProof/>
                    <w:szCs w:val="24"/>
                  </w:rPr>
                </w:pPr>
                <w:r w:rsidRPr="003375E6">
                  <w:rPr>
                    <w:rFonts w:eastAsia="Calibri"/>
                    <w:noProof/>
                    <w:szCs w:val="24"/>
                  </w:rPr>
                  <w:t>Patalpų langų mechanizmo gedimas</w:t>
                </w:r>
              </w:p>
            </w:tc>
          </w:tr>
          <w:tr w:rsidR="003375E6" w:rsidRPr="003375E6" w14:paraId="2DEFD34E" w14:textId="77777777" w:rsidTr="009F5457">
            <w:trPr>
              <w:trHeight w:val="227"/>
            </w:trPr>
            <w:tc>
              <w:tcPr>
                <w:tcW w:w="570" w:type="dxa"/>
                <w:vAlign w:val="center"/>
              </w:tcPr>
              <w:p w14:paraId="24E26E84" w14:textId="77777777" w:rsidR="003375E6" w:rsidRPr="003375E6" w:rsidRDefault="003375E6" w:rsidP="003375E6">
                <w:pPr>
                  <w:spacing w:after="0" w:line="240" w:lineRule="auto"/>
                  <w:rPr>
                    <w:rFonts w:eastAsia="Calibri"/>
                    <w:noProof/>
                    <w:szCs w:val="24"/>
                  </w:rPr>
                </w:pPr>
                <w:r w:rsidRPr="003375E6">
                  <w:rPr>
                    <w:rFonts w:eastAsia="Calibri"/>
                    <w:noProof/>
                    <w:szCs w:val="24"/>
                  </w:rPr>
                  <w:t>5.</w:t>
                </w:r>
              </w:p>
            </w:tc>
            <w:tc>
              <w:tcPr>
                <w:tcW w:w="4250" w:type="dxa"/>
                <w:vAlign w:val="center"/>
              </w:tcPr>
              <w:p w14:paraId="1DB6903A" w14:textId="77777777" w:rsidR="003375E6" w:rsidRPr="003375E6" w:rsidRDefault="003375E6" w:rsidP="003375E6">
                <w:pPr>
                  <w:spacing w:after="0" w:line="240" w:lineRule="auto"/>
                  <w:rPr>
                    <w:rFonts w:eastAsia="Calibri"/>
                    <w:noProof/>
                    <w:szCs w:val="24"/>
                  </w:rPr>
                </w:pPr>
                <w:r w:rsidRPr="003375E6">
                  <w:rPr>
                    <w:rFonts w:eastAsia="Calibri"/>
                    <w:noProof/>
                    <w:szCs w:val="24"/>
                  </w:rPr>
                  <w:t>Stringantys ir neveikiantys priešgaisriniai stoglangiai</w:t>
                </w:r>
              </w:p>
            </w:tc>
            <w:tc>
              <w:tcPr>
                <w:tcW w:w="4819" w:type="dxa"/>
                <w:vAlign w:val="center"/>
              </w:tcPr>
              <w:p w14:paraId="7FC7C57A" w14:textId="77777777" w:rsidR="003375E6" w:rsidRPr="003375E6" w:rsidRDefault="003375E6" w:rsidP="003375E6">
                <w:pPr>
                  <w:spacing w:after="0" w:line="240" w:lineRule="auto"/>
                  <w:rPr>
                    <w:rFonts w:eastAsia="Calibri"/>
                    <w:noProof/>
                    <w:szCs w:val="24"/>
                  </w:rPr>
                </w:pPr>
                <w:r w:rsidRPr="003375E6">
                  <w:rPr>
                    <w:rFonts w:eastAsia="Calibri"/>
                    <w:noProof/>
                    <w:szCs w:val="24"/>
                  </w:rPr>
                  <w:t>Priešgaisrinio Stoglangio gedimas</w:t>
                </w:r>
              </w:p>
            </w:tc>
          </w:tr>
          <w:tr w:rsidR="003375E6" w:rsidRPr="003375E6" w14:paraId="7F43FB77" w14:textId="77777777" w:rsidTr="009F5457">
            <w:trPr>
              <w:trHeight w:val="227"/>
            </w:trPr>
            <w:tc>
              <w:tcPr>
                <w:tcW w:w="570" w:type="dxa"/>
                <w:vAlign w:val="center"/>
              </w:tcPr>
              <w:p w14:paraId="648A2615" w14:textId="77777777" w:rsidR="003375E6" w:rsidRPr="003375E6" w:rsidRDefault="003375E6" w:rsidP="003375E6">
                <w:pPr>
                  <w:spacing w:after="0" w:line="240" w:lineRule="auto"/>
                  <w:rPr>
                    <w:rFonts w:eastAsia="Calibri"/>
                    <w:noProof/>
                    <w:szCs w:val="24"/>
                  </w:rPr>
                </w:pPr>
                <w:r w:rsidRPr="003375E6">
                  <w:rPr>
                    <w:rFonts w:eastAsia="Calibri"/>
                    <w:noProof/>
                    <w:szCs w:val="24"/>
                  </w:rPr>
                  <w:t>6.</w:t>
                </w:r>
              </w:p>
            </w:tc>
            <w:tc>
              <w:tcPr>
                <w:tcW w:w="4250" w:type="dxa"/>
                <w:vAlign w:val="center"/>
              </w:tcPr>
              <w:p w14:paraId="22E3F029" w14:textId="77777777" w:rsidR="003375E6" w:rsidRPr="003375E6" w:rsidRDefault="003375E6" w:rsidP="003375E6">
                <w:pPr>
                  <w:spacing w:after="0" w:line="240" w:lineRule="auto"/>
                  <w:rPr>
                    <w:rFonts w:eastAsia="Calibri"/>
                    <w:noProof/>
                    <w:szCs w:val="24"/>
                  </w:rPr>
                </w:pPr>
                <w:r w:rsidRPr="003375E6">
                  <w:rPr>
                    <w:rFonts w:eastAsia="Calibri"/>
                    <w:noProof/>
                    <w:szCs w:val="24"/>
                  </w:rPr>
                  <w:t>Paprastų lauko ir vidaus vartų gedimai</w:t>
                </w:r>
              </w:p>
            </w:tc>
            <w:tc>
              <w:tcPr>
                <w:tcW w:w="4819" w:type="dxa"/>
                <w:vAlign w:val="center"/>
              </w:tcPr>
              <w:p w14:paraId="1D812A64" w14:textId="77777777" w:rsidR="003375E6" w:rsidRPr="003375E6" w:rsidRDefault="003375E6" w:rsidP="003375E6">
                <w:pPr>
                  <w:spacing w:after="0" w:line="240" w:lineRule="auto"/>
                  <w:rPr>
                    <w:rFonts w:eastAsia="Calibri"/>
                    <w:noProof/>
                    <w:szCs w:val="24"/>
                  </w:rPr>
                </w:pPr>
                <w:r w:rsidRPr="003375E6">
                  <w:rPr>
                    <w:rFonts w:eastAsia="Calibri"/>
                    <w:noProof/>
                    <w:szCs w:val="24"/>
                  </w:rPr>
                  <w:t>Paprastų lauko ir vidaus vartų gedimai</w:t>
                </w:r>
              </w:p>
            </w:tc>
          </w:tr>
          <w:bookmarkEnd w:id="55"/>
        </w:tbl>
        <w:p w14:paraId="6E130CD2" w14:textId="77777777" w:rsidR="003375E6" w:rsidRPr="003375E6" w:rsidRDefault="003375E6" w:rsidP="003375E6">
          <w:pPr>
            <w:spacing w:after="0" w:line="240" w:lineRule="auto"/>
            <w:rPr>
              <w:rFonts w:eastAsia="Calibri"/>
              <w:b/>
              <w:bCs/>
              <w:noProof/>
              <w:szCs w:val="24"/>
            </w:rPr>
          </w:pPr>
        </w:p>
        <w:p w14:paraId="6BDFD996" w14:textId="77777777" w:rsidR="003375E6" w:rsidRPr="003375E6" w:rsidRDefault="003375E6" w:rsidP="003375E6">
          <w:pPr>
            <w:spacing w:after="0" w:line="240" w:lineRule="auto"/>
            <w:rPr>
              <w:rFonts w:eastAsia="Calibri"/>
              <w:b/>
              <w:bCs/>
              <w:noProof/>
              <w:szCs w:val="24"/>
            </w:rPr>
          </w:pPr>
        </w:p>
        <w:p w14:paraId="05AB2EBB" w14:textId="77777777" w:rsidR="003375E6" w:rsidRPr="003375E6" w:rsidRDefault="003375E6" w:rsidP="003375E6">
          <w:pPr>
            <w:numPr>
              <w:ilvl w:val="0"/>
              <w:numId w:val="59"/>
            </w:numPr>
            <w:pBdr>
              <w:top w:val="single" w:sz="8" w:space="1" w:color="auto"/>
              <w:bottom w:val="single" w:sz="8" w:space="1" w:color="auto"/>
            </w:pBdr>
            <w:tabs>
              <w:tab w:val="left" w:pos="284"/>
            </w:tabs>
            <w:spacing w:before="60" w:after="60" w:line="240" w:lineRule="auto"/>
            <w:contextualSpacing/>
            <w:rPr>
              <w:rFonts w:eastAsia="Calibri"/>
              <w:b/>
              <w:noProof/>
              <w:szCs w:val="24"/>
            </w:rPr>
          </w:pPr>
          <w:r w:rsidRPr="003375E6">
            <w:rPr>
              <w:rFonts w:eastAsia="Calibri"/>
              <w:b/>
              <w:noProof/>
              <w:szCs w:val="24"/>
            </w:rPr>
            <w:t xml:space="preserve"> PASLAUGŲ KOKYBĖ</w:t>
          </w:r>
        </w:p>
        <w:p w14:paraId="132C6A51" w14:textId="77777777" w:rsidR="003375E6" w:rsidRPr="003375E6" w:rsidRDefault="003375E6" w:rsidP="0019150D">
          <w:pPr>
            <w:numPr>
              <w:ilvl w:val="1"/>
              <w:numId w:val="27"/>
            </w:numPr>
            <w:tabs>
              <w:tab w:val="left" w:pos="851"/>
            </w:tabs>
            <w:spacing w:after="60" w:line="240" w:lineRule="auto"/>
            <w:ind w:left="142" w:firstLine="142"/>
            <w:contextualSpacing/>
            <w:jc w:val="both"/>
            <w:rPr>
              <w:rFonts w:eastAsia="Calibri"/>
              <w:noProof/>
              <w:szCs w:val="24"/>
              <w:lang w:val="en-GB"/>
            </w:rPr>
          </w:pPr>
          <w:r w:rsidRPr="003375E6">
            <w:rPr>
              <w:rFonts w:eastAsia="Calibri"/>
              <w:noProof/>
              <w:szCs w:val="24"/>
              <w:lang w:val="en-GB"/>
            </w:rPr>
            <w:t>Suteikiamų Paslaugų kokybė turi atitikti pridedamą Techninę specifikaciją ar kitus dokumentus, kurie numato kokybės reikalavimus Paslaugoms.</w:t>
          </w:r>
          <w:bookmarkStart w:id="56" w:name="_Ref339024596"/>
          <w:bookmarkStart w:id="57" w:name="_Ref339026538"/>
        </w:p>
        <w:p w14:paraId="29F7699D" w14:textId="77777777" w:rsidR="003375E6" w:rsidRPr="003375E6" w:rsidRDefault="003375E6" w:rsidP="0019150D">
          <w:pPr>
            <w:numPr>
              <w:ilvl w:val="1"/>
              <w:numId w:val="27"/>
            </w:numPr>
            <w:tabs>
              <w:tab w:val="left" w:pos="851"/>
            </w:tabs>
            <w:spacing w:after="60" w:line="240" w:lineRule="auto"/>
            <w:ind w:left="142" w:firstLine="142"/>
            <w:contextualSpacing/>
            <w:jc w:val="both"/>
            <w:rPr>
              <w:rFonts w:eastAsia="Calibri"/>
              <w:noProof/>
              <w:szCs w:val="24"/>
              <w:lang w:val="en-GB"/>
            </w:rPr>
          </w:pPr>
          <w:r w:rsidRPr="003375E6">
            <w:rPr>
              <w:rFonts w:eastAsia="Calibri"/>
              <w:noProof/>
              <w:szCs w:val="24"/>
              <w:lang w:val="en-GB"/>
            </w:rPr>
            <w:t xml:space="preserve">Užsakovas turi teisę kreiptis į Tiekėją dėl Paslaugų ir (ar) Paslaugų rezultato trūkumų pašalinimo ne vėliau kaip per 5 (penkias) darbo dienas nuo Paslaugų perdavimo - priėmimo akto pasirašymo dienos, išskyrus atvejus, jei Paslaugų trūkumų nėra galimybės pastebėti per numatytą laiką. </w:t>
          </w:r>
        </w:p>
        <w:bookmarkEnd w:id="56"/>
        <w:bookmarkEnd w:id="57"/>
        <w:p w14:paraId="139B6AC1" w14:textId="77777777" w:rsidR="003375E6" w:rsidRPr="003375E6" w:rsidRDefault="003375E6" w:rsidP="0019150D">
          <w:pPr>
            <w:numPr>
              <w:ilvl w:val="1"/>
              <w:numId w:val="27"/>
            </w:numPr>
            <w:tabs>
              <w:tab w:val="left" w:pos="851"/>
            </w:tabs>
            <w:spacing w:after="60" w:line="240" w:lineRule="auto"/>
            <w:ind w:left="142" w:firstLine="142"/>
            <w:contextualSpacing/>
            <w:jc w:val="both"/>
            <w:rPr>
              <w:rFonts w:eastAsia="Calibri"/>
              <w:noProof/>
              <w:szCs w:val="24"/>
              <w:lang w:val="en-GB"/>
            </w:rPr>
          </w:pPr>
          <w:r w:rsidRPr="003375E6">
            <w:rPr>
              <w:rFonts w:eastAsia="Calibri"/>
              <w:noProof/>
              <w:szCs w:val="24"/>
              <w:lang w:val="en-GB"/>
            </w:rPr>
            <w:t>Tiekėjas užtikrina, kad Paslaugas teiks tik kvalifikuoti specialistai, turintys visus Paslaugų teikimui reikalingus atestatus, sertifikatus, leidimus, atestacijos pažymėjimus ir kitus dokumentus, reikalingus pagal Paslaugų teikimą ir specialistų kvalifikavimą reglamentuojančių teisės aktų reikalavimus.</w:t>
          </w:r>
        </w:p>
        <w:p w14:paraId="4C5B22DD" w14:textId="77777777" w:rsidR="003375E6" w:rsidRPr="003375E6" w:rsidRDefault="003375E6" w:rsidP="0019150D">
          <w:pPr>
            <w:numPr>
              <w:ilvl w:val="1"/>
              <w:numId w:val="27"/>
            </w:numPr>
            <w:tabs>
              <w:tab w:val="left" w:pos="851"/>
            </w:tabs>
            <w:spacing w:after="60" w:line="240" w:lineRule="auto"/>
            <w:ind w:left="142" w:firstLine="142"/>
            <w:contextualSpacing/>
            <w:jc w:val="both"/>
            <w:rPr>
              <w:rFonts w:eastAsia="Calibri"/>
              <w:noProof/>
              <w:szCs w:val="24"/>
              <w:lang w:val="en-GB"/>
            </w:rPr>
          </w:pPr>
          <w:bookmarkStart w:id="58" w:name="_Ref340670710"/>
          <w:r w:rsidRPr="003375E6">
            <w:rPr>
              <w:rFonts w:eastAsia="Calibri"/>
              <w:noProof/>
              <w:szCs w:val="24"/>
              <w:lang w:val="en-GB"/>
            </w:rPr>
            <w:t xml:space="preserve">Tiekėjas įsipareigoja suteikti Paslaugas Techninėje specifikacijoje nustatytais terminais. </w:t>
          </w:r>
        </w:p>
        <w:p w14:paraId="5F554D54" w14:textId="77777777" w:rsidR="003375E6" w:rsidRPr="003375E6" w:rsidRDefault="003375E6" w:rsidP="0019150D">
          <w:pPr>
            <w:numPr>
              <w:ilvl w:val="1"/>
              <w:numId w:val="27"/>
            </w:numPr>
            <w:tabs>
              <w:tab w:val="left" w:pos="851"/>
            </w:tabs>
            <w:spacing w:after="60" w:line="240" w:lineRule="auto"/>
            <w:ind w:left="142" w:firstLine="142"/>
            <w:contextualSpacing/>
            <w:jc w:val="both"/>
            <w:rPr>
              <w:rFonts w:eastAsia="Calibri"/>
              <w:noProof/>
              <w:szCs w:val="24"/>
              <w:lang w:val="en-GB"/>
            </w:rPr>
          </w:pPr>
          <w:r w:rsidRPr="003375E6">
            <w:rPr>
              <w:rFonts w:eastAsia="Calibri"/>
              <w:noProof/>
              <w:szCs w:val="24"/>
              <w:lang w:val="en-GB"/>
            </w:rPr>
            <w:t>Paslaugų teikimo vietos nurodytos Techninių specifikacijų prieduose Nr. 1, Nr. 2, Nr. 3 ir Nr. 4. Paslaugos, už kurias mokamas mėnesinis mokestis, teikiamos nuolatos. Konkreti užsakomų Paslaugų (už kurias apmokama pagal valandinius įkainius) teikimo vieta nurodoma, teikiant užsakymą pagal šią Sutartį.</w:t>
          </w:r>
        </w:p>
        <w:bookmarkEnd w:id="58"/>
        <w:p w14:paraId="66846F92" w14:textId="77777777" w:rsidR="003375E6" w:rsidRPr="003375E6" w:rsidRDefault="003375E6" w:rsidP="0019150D">
          <w:pPr>
            <w:numPr>
              <w:ilvl w:val="1"/>
              <w:numId w:val="27"/>
            </w:numPr>
            <w:tabs>
              <w:tab w:val="left" w:pos="851"/>
            </w:tabs>
            <w:spacing w:after="60" w:line="240" w:lineRule="auto"/>
            <w:ind w:left="142" w:firstLine="142"/>
            <w:contextualSpacing/>
            <w:jc w:val="both"/>
            <w:rPr>
              <w:rFonts w:eastAsia="Calibri"/>
              <w:noProof/>
              <w:szCs w:val="24"/>
              <w:lang w:val="en-GB"/>
            </w:rPr>
          </w:pPr>
          <w:r w:rsidRPr="003375E6">
            <w:rPr>
              <w:rFonts w:eastAsia="Calibri"/>
              <w:noProof/>
              <w:szCs w:val="24"/>
              <w:lang w:val="en-GB"/>
            </w:rPr>
            <w:t>Nustatomas 5 (penkių) darbo dienų terminas, per kurį Užsakovas turi priimti suteiktas Paslaugas (t. y. pasirašyti Paslaugų rezultato perdavimo – priėmimo aktą) arba raštu informuoti Tiekėją apie Paslaugų rezultato trūkumus.</w:t>
          </w:r>
        </w:p>
        <w:p w14:paraId="01B92F00" w14:textId="77777777" w:rsidR="003375E6" w:rsidRPr="003375E6" w:rsidRDefault="003375E6" w:rsidP="0019150D">
          <w:pPr>
            <w:numPr>
              <w:ilvl w:val="1"/>
              <w:numId w:val="27"/>
            </w:numPr>
            <w:tabs>
              <w:tab w:val="left" w:pos="851"/>
            </w:tabs>
            <w:spacing w:after="60" w:line="240" w:lineRule="auto"/>
            <w:ind w:left="142" w:firstLine="142"/>
            <w:contextualSpacing/>
            <w:jc w:val="both"/>
            <w:rPr>
              <w:rFonts w:eastAsia="Calibri"/>
              <w:noProof/>
              <w:szCs w:val="24"/>
              <w:lang w:val="en-GB"/>
            </w:rPr>
          </w:pPr>
          <w:r w:rsidRPr="003375E6">
            <w:rPr>
              <w:rFonts w:eastAsia="Calibri"/>
              <w:noProof/>
              <w:szCs w:val="24"/>
              <w:lang w:val="en-GB"/>
            </w:rPr>
            <w:t>Už vėlavimą suteikti avarijų lokalizavimo ir likvidavimo paslaugas per Techninės specifikacijos 3.2. lentelėje nustatytus terminus Tiekėjas, Užsakovui pareikalavus raštu, moka 50,00 (penkiasdešimties) EUR dydžio baudą už kiekvieną pavėluotą valandą.</w:t>
          </w:r>
        </w:p>
        <w:p w14:paraId="384CC940" w14:textId="77777777" w:rsidR="003375E6" w:rsidRPr="003375E6" w:rsidRDefault="003375E6" w:rsidP="0019150D">
          <w:pPr>
            <w:numPr>
              <w:ilvl w:val="1"/>
              <w:numId w:val="27"/>
            </w:numPr>
            <w:tabs>
              <w:tab w:val="left" w:pos="851"/>
            </w:tabs>
            <w:spacing w:after="60" w:line="240" w:lineRule="auto"/>
            <w:ind w:left="142" w:firstLine="142"/>
            <w:contextualSpacing/>
            <w:jc w:val="both"/>
            <w:rPr>
              <w:rFonts w:eastAsia="Calibri"/>
              <w:noProof/>
              <w:szCs w:val="24"/>
              <w:lang w:val="en-GB"/>
            </w:rPr>
          </w:pPr>
          <w:r w:rsidRPr="003375E6">
            <w:rPr>
              <w:rFonts w:eastAsia="Calibri"/>
              <w:noProof/>
              <w:szCs w:val="24"/>
              <w:lang w:val="en-GB"/>
            </w:rPr>
            <w:t>Už vėlavimą suteikti remonto paslaugas per Techninės specifikacijos 3.3. lentelėje nustatytus terminus Tiekėjas, Užsakovui pareikalavus raštu, moka 100,00 (vieno šimto) EUR dydžio baudą už kiekvieną pavėluotą darbo dieną.</w:t>
          </w:r>
        </w:p>
        <w:p w14:paraId="74D16335" w14:textId="77777777" w:rsidR="003375E6" w:rsidRPr="003375E6" w:rsidRDefault="003375E6" w:rsidP="0019150D">
          <w:pPr>
            <w:numPr>
              <w:ilvl w:val="1"/>
              <w:numId w:val="27"/>
            </w:numPr>
            <w:tabs>
              <w:tab w:val="left" w:pos="851"/>
            </w:tabs>
            <w:spacing w:after="60" w:line="240" w:lineRule="auto"/>
            <w:ind w:left="142" w:firstLine="142"/>
            <w:contextualSpacing/>
            <w:jc w:val="both"/>
            <w:rPr>
              <w:rFonts w:eastAsia="Calibri"/>
              <w:noProof/>
              <w:szCs w:val="24"/>
              <w:lang w:val="en-GB"/>
            </w:rPr>
          </w:pPr>
          <w:r w:rsidRPr="003375E6">
            <w:rPr>
              <w:rFonts w:eastAsia="Calibri"/>
              <w:noProof/>
              <w:szCs w:val="24"/>
              <w:lang w:val="en-GB"/>
            </w:rPr>
            <w:t>Už vėlavimą pateikti sąmatą/ pasiūlymą ir/ar suteikti papildomas (sąmatines) remonto paslaugas per Techninės specifikacijos 3.4. lentelėje nustatytus terminus Tiekėjas, Užsakovui pareikalavus raštu, moka 100,00 (vieno šimto) EUR dydžio baudą už kiekvieną pavėluotą darbo dieną.</w:t>
          </w:r>
        </w:p>
        <w:p w14:paraId="1FD7D99F" w14:textId="77777777" w:rsidR="003375E6" w:rsidRPr="003375E6" w:rsidRDefault="003375E6" w:rsidP="0019150D">
          <w:pPr>
            <w:numPr>
              <w:ilvl w:val="1"/>
              <w:numId w:val="27"/>
            </w:numPr>
            <w:tabs>
              <w:tab w:val="left" w:pos="851"/>
            </w:tabs>
            <w:spacing w:after="60" w:line="240" w:lineRule="auto"/>
            <w:ind w:left="142" w:firstLine="142"/>
            <w:contextualSpacing/>
            <w:jc w:val="both"/>
            <w:rPr>
              <w:rFonts w:eastAsia="Calibri"/>
              <w:noProof/>
              <w:szCs w:val="24"/>
              <w:lang w:val="en-GB"/>
            </w:rPr>
          </w:pPr>
          <w:r w:rsidRPr="003375E6">
            <w:rPr>
              <w:rFonts w:eastAsia="Calibri"/>
              <w:noProof/>
              <w:szCs w:val="24"/>
              <w:lang w:val="en-GB"/>
            </w:rPr>
            <w:t>Kiekviena bauda už 4.7. – 4.9. punktuose neįvykdytus reikalavimus yra apskaitoma kiekvieno mėnesio paskutinę dieną.</w:t>
          </w:r>
        </w:p>
        <w:p w14:paraId="36C47BDC" w14:textId="77777777" w:rsidR="003375E6" w:rsidRPr="003375E6" w:rsidRDefault="003375E6" w:rsidP="003375E6">
          <w:pPr>
            <w:numPr>
              <w:ilvl w:val="0"/>
              <w:numId w:val="59"/>
            </w:numPr>
            <w:pBdr>
              <w:top w:val="single" w:sz="8" w:space="1" w:color="auto"/>
              <w:bottom w:val="single" w:sz="8" w:space="1" w:color="auto"/>
            </w:pBdr>
            <w:tabs>
              <w:tab w:val="left" w:pos="284"/>
            </w:tabs>
            <w:spacing w:before="60" w:after="60" w:line="240" w:lineRule="auto"/>
            <w:contextualSpacing/>
            <w:rPr>
              <w:rFonts w:eastAsia="Calibri"/>
              <w:b/>
              <w:noProof/>
              <w:szCs w:val="24"/>
            </w:rPr>
          </w:pPr>
          <w:r w:rsidRPr="003375E6">
            <w:rPr>
              <w:rFonts w:eastAsia="Calibri"/>
              <w:b/>
              <w:noProof/>
              <w:szCs w:val="24"/>
            </w:rPr>
            <w:t>SUTARTIES GALIOJIMAS</w:t>
          </w:r>
        </w:p>
        <w:p w14:paraId="2AD06B42" w14:textId="77777777" w:rsidR="003375E6" w:rsidRPr="003375E6" w:rsidRDefault="003375E6" w:rsidP="003375E6">
          <w:pPr>
            <w:numPr>
              <w:ilvl w:val="1"/>
              <w:numId w:val="62"/>
            </w:numPr>
            <w:spacing w:after="60" w:line="240" w:lineRule="auto"/>
            <w:contextualSpacing/>
            <w:jc w:val="both"/>
            <w:rPr>
              <w:rFonts w:eastAsia="Calibri"/>
              <w:noProof/>
              <w:szCs w:val="24"/>
              <w:lang w:val="en-GB"/>
            </w:rPr>
          </w:pPr>
          <w:r w:rsidRPr="003375E6">
            <w:rPr>
              <w:rFonts w:eastAsia="Calibri"/>
              <w:noProof/>
              <w:szCs w:val="24"/>
              <w:lang w:val="en-GB"/>
            </w:rPr>
            <w:t xml:space="preserve">  Paslaugos teikiamos </w:t>
          </w:r>
          <w:r w:rsidRPr="003375E6">
            <w:rPr>
              <w:rFonts w:eastAsia="Calibri"/>
              <w:b/>
              <w:bCs/>
              <w:noProof/>
              <w:szCs w:val="24"/>
              <w:lang w:val="en-GB"/>
            </w:rPr>
            <w:t>12 mėnesių</w:t>
          </w:r>
          <w:r w:rsidRPr="003375E6">
            <w:rPr>
              <w:rFonts w:eastAsia="Calibri"/>
              <w:noProof/>
              <w:szCs w:val="24"/>
              <w:lang w:val="en-GB"/>
            </w:rPr>
            <w:t>, bet ne ilgiau iki bus nupirkta Paslaugų už Sutarties vertę.</w:t>
          </w:r>
        </w:p>
        <w:p w14:paraId="18AF8FA2" w14:textId="77777777" w:rsidR="003375E6" w:rsidRPr="003375E6" w:rsidRDefault="003375E6" w:rsidP="003375E6">
          <w:pPr>
            <w:spacing w:after="60" w:line="240" w:lineRule="auto"/>
            <w:contextualSpacing/>
            <w:jc w:val="both"/>
            <w:rPr>
              <w:rFonts w:eastAsia="Calibri"/>
              <w:noProof/>
              <w:szCs w:val="24"/>
              <w:lang w:val="en-GB"/>
            </w:rPr>
          </w:pPr>
          <w:r w:rsidRPr="003375E6">
            <w:rPr>
              <w:rFonts w:eastAsia="Calibri"/>
              <w:noProof/>
              <w:szCs w:val="24"/>
              <w:lang w:val="en-GB"/>
            </w:rPr>
            <w:t xml:space="preserve">Sutartis įsigalioja, kai Sutartį pasirašo abi Sutarties šalys ir galioja iki visiško sutartiniųįsipareigojimų įvykdymo arba Sutarties nutraukimo (priklausomai nuo to, kuri sąlyga įvyksta anksčiau). Jeigu Paslaugų teikimo metu nėra išperkama Paslaugų už maksimalią Sutarties vertę, Paslaugų teikimo terminas automatiškai pratęsiamas dar </w:t>
          </w:r>
          <w:r w:rsidRPr="003375E6">
            <w:rPr>
              <w:rFonts w:eastAsia="Calibri"/>
              <w:b/>
              <w:bCs/>
              <w:noProof/>
              <w:szCs w:val="24"/>
              <w:lang w:val="en-GB"/>
            </w:rPr>
            <w:t>12 mėnesių terminui</w:t>
          </w:r>
          <w:r w:rsidRPr="003375E6">
            <w:rPr>
              <w:rFonts w:eastAsia="Calibri"/>
              <w:noProof/>
              <w:szCs w:val="24"/>
              <w:lang w:val="en-GB"/>
            </w:rPr>
            <w:t xml:space="preserve">. Automatinio pratęsimo sąlyga taikoma </w:t>
          </w:r>
          <w:r w:rsidRPr="003375E6">
            <w:rPr>
              <w:rFonts w:eastAsia="Calibri"/>
              <w:b/>
              <w:bCs/>
              <w:noProof/>
              <w:szCs w:val="24"/>
              <w:lang w:val="en-GB"/>
            </w:rPr>
            <w:t>1 kartą.</w:t>
          </w:r>
          <w:r w:rsidRPr="003375E6">
            <w:rPr>
              <w:rFonts w:eastAsia="Calibri"/>
              <w:noProof/>
              <w:szCs w:val="24"/>
              <w:lang w:val="en-GB"/>
            </w:rPr>
            <w:t xml:space="preserve"> Visais atvejais paslaugos teikiamos </w:t>
          </w:r>
          <w:r w:rsidRPr="003375E6">
            <w:rPr>
              <w:rFonts w:eastAsia="Calibri"/>
              <w:b/>
              <w:bCs/>
              <w:noProof/>
              <w:szCs w:val="24"/>
              <w:lang w:val="en-GB"/>
            </w:rPr>
            <w:t>ne ilgiau kaip 24 mėnesius</w:t>
          </w:r>
          <w:r w:rsidRPr="003375E6">
            <w:rPr>
              <w:rFonts w:eastAsia="Calibri"/>
              <w:noProof/>
              <w:szCs w:val="24"/>
              <w:lang w:val="en-GB"/>
            </w:rPr>
            <w:t>.</w:t>
          </w:r>
        </w:p>
        <w:p w14:paraId="2225E65C" w14:textId="77777777" w:rsidR="003375E6" w:rsidRPr="003375E6" w:rsidRDefault="003375E6" w:rsidP="003375E6">
          <w:pPr>
            <w:spacing w:after="60" w:line="240" w:lineRule="auto"/>
            <w:contextualSpacing/>
            <w:jc w:val="both"/>
            <w:rPr>
              <w:rFonts w:eastAsia="Calibri"/>
              <w:b/>
              <w:bCs/>
              <w:noProof/>
              <w:szCs w:val="24"/>
              <w:lang w:val="en-GB"/>
            </w:rPr>
          </w:pPr>
          <w:r w:rsidRPr="003375E6">
            <w:rPr>
              <w:rFonts w:eastAsia="Calibri"/>
              <w:noProof/>
              <w:szCs w:val="24"/>
              <w:lang w:val="en-GB"/>
            </w:rPr>
            <w:lastRenderedPageBreak/>
            <w:t xml:space="preserve">5.2. </w:t>
          </w:r>
          <w:r w:rsidRPr="003375E6">
            <w:rPr>
              <w:rFonts w:eastAsia="Calibri"/>
              <w:b/>
              <w:bCs/>
              <w:noProof/>
              <w:szCs w:val="24"/>
              <w:lang w:val="en-GB"/>
            </w:rPr>
            <w:t>Paslaugos turi būti pradėtos teikti ne vėliau kaip kitą kalendorinę dieną nuo Sutarties įsigaliojimo dienos.</w:t>
          </w:r>
        </w:p>
        <w:p w14:paraId="23032D38" w14:textId="77777777" w:rsidR="003375E6" w:rsidRPr="003375E6" w:rsidRDefault="003375E6" w:rsidP="003375E6">
          <w:pPr>
            <w:numPr>
              <w:ilvl w:val="0"/>
              <w:numId w:val="59"/>
            </w:numPr>
            <w:pBdr>
              <w:top w:val="single" w:sz="8" w:space="1" w:color="auto"/>
              <w:bottom w:val="single" w:sz="8" w:space="1" w:color="auto"/>
            </w:pBdr>
            <w:tabs>
              <w:tab w:val="left" w:pos="284"/>
            </w:tabs>
            <w:spacing w:before="60" w:after="60" w:line="240" w:lineRule="auto"/>
            <w:contextualSpacing/>
            <w:rPr>
              <w:rFonts w:eastAsia="Calibri"/>
              <w:b/>
              <w:noProof/>
              <w:szCs w:val="24"/>
            </w:rPr>
          </w:pPr>
          <w:r w:rsidRPr="003375E6">
            <w:rPr>
              <w:rFonts w:eastAsia="Calibri"/>
              <w:b/>
              <w:noProof/>
              <w:szCs w:val="24"/>
            </w:rPr>
            <w:t>SUTARTINIŲ ĮSIPAREIGOJIMŲ VYKDYMO TVARKA IR TERMINAI</w:t>
          </w:r>
        </w:p>
        <w:p w14:paraId="4BEA6FFF" w14:textId="77777777" w:rsidR="003375E6" w:rsidRPr="003375E6" w:rsidRDefault="003375E6" w:rsidP="003375E6">
          <w:pPr>
            <w:tabs>
              <w:tab w:val="left" w:pos="993"/>
            </w:tabs>
            <w:spacing w:before="60" w:after="60" w:line="240" w:lineRule="auto"/>
            <w:contextualSpacing/>
            <w:jc w:val="both"/>
            <w:rPr>
              <w:rFonts w:eastAsia="Calibri"/>
              <w:noProof/>
              <w:szCs w:val="24"/>
            </w:rPr>
          </w:pPr>
          <w:r w:rsidRPr="003375E6">
            <w:rPr>
              <w:rFonts w:eastAsia="Calibri"/>
              <w:noProof/>
              <w:szCs w:val="24"/>
            </w:rPr>
            <w:t>6.1. Apmokėjimas – per 30 kalendorių dienų nuo sąskaitos faktūros gavimo.</w:t>
          </w:r>
          <w:bookmarkStart w:id="59" w:name="_Hlk531677437"/>
          <w:r w:rsidRPr="003375E6">
            <w:rPr>
              <w:rFonts w:eastAsia="Calibri"/>
              <w:noProof/>
              <w:szCs w:val="24"/>
            </w:rPr>
            <w:t xml:space="preserve">Įvykdęs Paslaugą, už kurią mokamas mėnesinis mokestis, Tiekėjas pateikia Užsakovui Paslaugų suteikimo aktą kiekvienai kelių tarnybos meistrijai atskirai. Suteiktų Paslaugų aktas turi būti pasirašytas Užsakovo meistrijos atstovo. Jei buvo atlikti remonto darbai, išrašomi darbų perdavimo - priėmimo aktai kiekvienai meistrijai </w:t>
          </w:r>
          <w:r w:rsidRPr="003375E6">
            <w:rPr>
              <w:rFonts w:eastAsia="Calibri"/>
              <w:noProof/>
              <w:color w:val="000000"/>
              <w:szCs w:val="24"/>
            </w:rPr>
            <w:t>atskirai. Perdavimo – priėmimo aktai turi būti pasirašyti Užsakovo kelių tarnybos/meistrijos atstovo. Tiekėjas negali reikalauti išankstinio apmokėjimo.</w:t>
          </w:r>
          <w:bookmarkEnd w:id="59"/>
        </w:p>
        <w:p w14:paraId="7BD75B61" w14:textId="77777777" w:rsidR="003375E6" w:rsidRPr="003375E6" w:rsidRDefault="003375E6" w:rsidP="003375E6">
          <w:pPr>
            <w:numPr>
              <w:ilvl w:val="0"/>
              <w:numId w:val="59"/>
            </w:numPr>
            <w:pBdr>
              <w:top w:val="single" w:sz="8" w:space="1" w:color="auto"/>
              <w:bottom w:val="single" w:sz="8" w:space="1" w:color="auto"/>
            </w:pBdr>
            <w:tabs>
              <w:tab w:val="left" w:pos="284"/>
            </w:tabs>
            <w:spacing w:before="60" w:after="60" w:line="240" w:lineRule="auto"/>
            <w:contextualSpacing/>
            <w:rPr>
              <w:rFonts w:eastAsia="Calibri"/>
              <w:b/>
              <w:noProof/>
              <w:szCs w:val="24"/>
            </w:rPr>
          </w:pPr>
          <w:r w:rsidRPr="003375E6">
            <w:rPr>
              <w:rFonts w:eastAsia="Calibri"/>
              <w:b/>
              <w:bCs/>
              <w:noProof/>
              <w:color w:val="70AD47"/>
              <w:szCs w:val="24"/>
            </w:rPr>
            <w:t xml:space="preserve">  </w:t>
          </w:r>
          <w:r w:rsidRPr="003375E6">
            <w:rPr>
              <w:rFonts w:eastAsia="Calibri"/>
              <w:b/>
              <w:noProof/>
              <w:color w:val="70AD47"/>
              <w:szCs w:val="24"/>
            </w:rPr>
            <w:t>APLINKOSAUGINIAI REIKALAVIMAI</w:t>
          </w:r>
        </w:p>
        <w:p w14:paraId="0FD99EF6" w14:textId="77777777" w:rsidR="003375E6" w:rsidRPr="003375E6" w:rsidRDefault="003375E6" w:rsidP="0019150D">
          <w:pPr>
            <w:tabs>
              <w:tab w:val="left" w:pos="142"/>
            </w:tabs>
            <w:spacing w:after="0" w:line="240" w:lineRule="auto"/>
            <w:rPr>
              <w:noProof/>
              <w:color w:val="70AD47"/>
              <w:sz w:val="22"/>
              <w:lang w:eastAsia="lt-LT"/>
            </w:rPr>
          </w:pPr>
          <w:r w:rsidRPr="003375E6">
            <w:rPr>
              <w:noProof/>
              <w:color w:val="70AD47"/>
              <w:sz w:val="22"/>
              <w:lang w:eastAsia="lt-LT"/>
            </w:rPr>
            <w:t>Užsakovas siekia, jog jo ir Tiekėjo veiksmai darytų kuo mažesnį poveikį aplinkai, todėl:</w:t>
          </w:r>
        </w:p>
        <w:p w14:paraId="2AB40D9F" w14:textId="77777777" w:rsidR="003375E6" w:rsidRPr="003375E6" w:rsidRDefault="003375E6" w:rsidP="0019150D">
          <w:pPr>
            <w:numPr>
              <w:ilvl w:val="1"/>
              <w:numId w:val="63"/>
            </w:numPr>
            <w:tabs>
              <w:tab w:val="left" w:pos="142"/>
            </w:tabs>
            <w:spacing w:after="0" w:line="240" w:lineRule="auto"/>
            <w:ind w:left="0" w:firstLine="0"/>
            <w:contextualSpacing/>
            <w:rPr>
              <w:rFonts w:eastAsia="Calibri"/>
              <w:noProof/>
              <w:color w:val="70AD47"/>
              <w:szCs w:val="24"/>
            </w:rPr>
          </w:pPr>
          <w:r w:rsidRPr="003375E6">
            <w:rPr>
              <w:rFonts w:eastAsia="Calibri"/>
              <w:noProof/>
              <w:color w:val="70AD47"/>
              <w:szCs w:val="24"/>
            </w:rPr>
            <w:t>Viešojo pirkimo ir sutarties vykdymo metu bendravimas tarp Tiekėjo ir Užsakovo bus vykdomas tik elektroninėmis   priemonėmis (CVP IS priemonėmis, telefonu, elektroniniu paštu, ar kt.);</w:t>
          </w:r>
        </w:p>
        <w:p w14:paraId="587B66D3" w14:textId="77777777" w:rsidR="003375E6" w:rsidRPr="003375E6" w:rsidRDefault="003375E6" w:rsidP="0019150D">
          <w:pPr>
            <w:numPr>
              <w:ilvl w:val="1"/>
              <w:numId w:val="63"/>
            </w:numPr>
            <w:tabs>
              <w:tab w:val="left" w:pos="142"/>
            </w:tabs>
            <w:spacing w:after="0" w:line="240" w:lineRule="auto"/>
            <w:ind w:left="0" w:firstLine="0"/>
            <w:contextualSpacing/>
            <w:rPr>
              <w:rFonts w:eastAsia="Calibri"/>
              <w:noProof/>
              <w:color w:val="70AD47"/>
              <w:szCs w:val="24"/>
            </w:rPr>
          </w:pPr>
          <w:r w:rsidRPr="003375E6">
            <w:rPr>
              <w:rFonts w:eastAsia="Calibri"/>
              <w:noProof/>
              <w:color w:val="70AD47"/>
              <w:szCs w:val="24"/>
            </w:rPr>
            <w:t>Visa dokumentacija susijusi su Sutarties vykdymu teikiama Užsakovui ir Tiekėjui elektorinėmis priemonėmis (elektoriniu paštu ar kt.);</w:t>
          </w:r>
        </w:p>
        <w:p w14:paraId="1124933B" w14:textId="77777777" w:rsidR="003375E6" w:rsidRPr="003375E6" w:rsidRDefault="003375E6" w:rsidP="0019150D">
          <w:pPr>
            <w:numPr>
              <w:ilvl w:val="1"/>
              <w:numId w:val="63"/>
            </w:numPr>
            <w:tabs>
              <w:tab w:val="left" w:pos="142"/>
            </w:tabs>
            <w:spacing w:after="0" w:line="240" w:lineRule="auto"/>
            <w:ind w:left="0" w:firstLine="0"/>
            <w:contextualSpacing/>
            <w:rPr>
              <w:rFonts w:eastAsia="Calibri"/>
              <w:noProof/>
              <w:color w:val="70AD47"/>
              <w:szCs w:val="24"/>
            </w:rPr>
          </w:pPr>
          <w:r w:rsidRPr="003375E6">
            <w:rPr>
              <w:rFonts w:eastAsia="Calibri"/>
              <w:noProof/>
              <w:color w:val="70AD47"/>
              <w:szCs w:val="24"/>
            </w:rPr>
            <w:t>Sutartis bus pasirašoma tik elektroninėmis priemonėmis (elektroniniu parašu);</w:t>
          </w:r>
        </w:p>
        <w:p w14:paraId="43310B76" w14:textId="77777777" w:rsidR="003375E6" w:rsidRPr="003375E6" w:rsidRDefault="003375E6" w:rsidP="0019150D">
          <w:pPr>
            <w:numPr>
              <w:ilvl w:val="1"/>
              <w:numId w:val="63"/>
            </w:numPr>
            <w:tabs>
              <w:tab w:val="left" w:pos="142"/>
            </w:tabs>
            <w:spacing w:after="0" w:line="240" w:lineRule="auto"/>
            <w:ind w:left="0" w:firstLine="0"/>
            <w:contextualSpacing/>
            <w:rPr>
              <w:rFonts w:eastAsia="Calibri"/>
              <w:noProof/>
              <w:color w:val="70AD47"/>
              <w:szCs w:val="24"/>
            </w:rPr>
          </w:pPr>
          <w:r w:rsidRPr="003375E6">
            <w:rPr>
              <w:rFonts w:eastAsia="Calibri"/>
              <w:noProof/>
              <w:color w:val="70AD47"/>
              <w:szCs w:val="24"/>
            </w:rPr>
            <w:t>Tiekėjas įsipareigoja mažinti popieriaus sunaudojimą, atsisakyti nebūtino dokumentų kopijavimo ir spausdinimo, jeigu bus naudojamos kanceliarinės prekės, jos turi būti pagamintos iš perdirbtų žaliavų arba tinkamos perdirbimui;</w:t>
          </w:r>
        </w:p>
        <w:p w14:paraId="4B917D37" w14:textId="77777777" w:rsidR="003375E6" w:rsidRPr="003375E6" w:rsidRDefault="003375E6" w:rsidP="0019150D">
          <w:pPr>
            <w:numPr>
              <w:ilvl w:val="0"/>
              <w:numId w:val="63"/>
            </w:numPr>
            <w:tabs>
              <w:tab w:val="left" w:pos="142"/>
            </w:tabs>
            <w:spacing w:after="0" w:line="240" w:lineRule="auto"/>
            <w:ind w:left="0" w:firstLine="0"/>
            <w:contextualSpacing/>
            <w:rPr>
              <w:rFonts w:eastAsia="Calibri"/>
              <w:noProof/>
              <w:color w:val="70AD47"/>
              <w:szCs w:val="24"/>
              <w:lang w:val="en-GB"/>
            </w:rPr>
          </w:pPr>
          <w:r w:rsidRPr="003375E6">
            <w:rPr>
              <w:rFonts w:eastAsia="Calibri"/>
              <w:noProof/>
              <w:color w:val="70AD47"/>
              <w:szCs w:val="24"/>
              <w:lang w:val="en-GB"/>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277D8E88" w14:textId="77777777" w:rsidR="003375E6" w:rsidRPr="003375E6" w:rsidRDefault="003375E6" w:rsidP="0019150D">
          <w:pPr>
            <w:numPr>
              <w:ilvl w:val="1"/>
              <w:numId w:val="63"/>
            </w:numPr>
            <w:tabs>
              <w:tab w:val="left" w:pos="142"/>
            </w:tabs>
            <w:spacing w:after="0" w:line="240" w:lineRule="auto"/>
            <w:ind w:left="0" w:firstLine="0"/>
            <w:contextualSpacing/>
            <w:rPr>
              <w:rFonts w:eastAsia="Calibri"/>
              <w:noProof/>
              <w:color w:val="70AD47"/>
              <w:szCs w:val="24"/>
            </w:rPr>
          </w:pPr>
          <w:r w:rsidRPr="003375E6">
            <w:rPr>
              <w:rFonts w:eastAsia="Calibri"/>
              <w:noProof/>
              <w:color w:val="70AD47"/>
              <w:szCs w:val="24"/>
            </w:rPr>
            <w:t>Jei Paslaugų vykdymo metu Tiekėjo naudojamos prekės/medžiagos/žaliavos turi būti tiekiamos ar perduodamos antrinėje pakuotėje, jos turi atitikti pakuotėms nustatytus minimalius aplinkos apsaugos kriterijus, nebent tai prieštarauja higienos normoms. Pakuotės</w:t>
          </w:r>
          <w:r w:rsidRPr="003375E6">
            <w:rPr>
              <w:rFonts w:eastAsia="Calibri"/>
              <w:b/>
              <w:bCs/>
              <w:noProof/>
              <w:color w:val="70AD47"/>
              <w:szCs w:val="24"/>
            </w:rPr>
            <w:t xml:space="preserve"> </w:t>
          </w:r>
          <w:r w:rsidRPr="003375E6">
            <w:rPr>
              <w:rFonts w:eastAsia="Calibri"/>
              <w:noProof/>
              <w:color w:val="70AD47"/>
              <w:szCs w:val="24"/>
            </w:rPr>
            <w:t>turi būti laikytinos perdirbamosiomis pakuotėmis pagal Lietuvos Respublikos mokesčio už aplinkos teršimą įstatymo nuostatas.</w:t>
          </w:r>
        </w:p>
        <w:p w14:paraId="16D1D24C" w14:textId="77777777" w:rsidR="003375E6" w:rsidRPr="003375E6" w:rsidRDefault="003375E6" w:rsidP="003375E6">
          <w:pPr>
            <w:numPr>
              <w:ilvl w:val="0"/>
              <w:numId w:val="59"/>
            </w:numPr>
            <w:pBdr>
              <w:top w:val="single" w:sz="8" w:space="1" w:color="auto"/>
              <w:bottom w:val="single" w:sz="8" w:space="1" w:color="auto"/>
            </w:pBdr>
            <w:tabs>
              <w:tab w:val="left" w:pos="284"/>
            </w:tabs>
            <w:spacing w:before="60" w:after="60" w:line="240" w:lineRule="auto"/>
            <w:contextualSpacing/>
            <w:rPr>
              <w:rFonts w:eastAsia="Calibri"/>
              <w:b/>
              <w:noProof/>
              <w:szCs w:val="24"/>
            </w:rPr>
          </w:pPr>
          <w:r w:rsidRPr="003375E6">
            <w:rPr>
              <w:rFonts w:eastAsia="Calibri"/>
              <w:b/>
              <w:noProof/>
              <w:szCs w:val="24"/>
            </w:rPr>
            <w:t xml:space="preserve">  PRIEDAI</w:t>
          </w:r>
        </w:p>
        <w:p w14:paraId="0A7D6DC0" w14:textId="77777777" w:rsidR="003375E6" w:rsidRPr="003375E6" w:rsidRDefault="003375E6" w:rsidP="003375E6">
          <w:pPr>
            <w:spacing w:after="0" w:line="240" w:lineRule="auto"/>
            <w:rPr>
              <w:rFonts w:eastAsia="Calibri"/>
              <w:noProof/>
              <w:szCs w:val="24"/>
            </w:rPr>
          </w:pPr>
          <w:r w:rsidRPr="003375E6">
            <w:rPr>
              <w:rFonts w:eastAsia="Calibri"/>
              <w:noProof/>
              <w:szCs w:val="24"/>
            </w:rPr>
            <w:t>Priedas Nr. 1 ,,Pietų regionas“;</w:t>
          </w:r>
        </w:p>
        <w:p w14:paraId="08E824D0" w14:textId="77777777" w:rsidR="003375E6" w:rsidRPr="003375E6" w:rsidRDefault="003375E6" w:rsidP="003375E6">
          <w:pPr>
            <w:spacing w:after="0" w:line="240" w:lineRule="auto"/>
            <w:rPr>
              <w:rFonts w:eastAsia="Calibri"/>
              <w:noProof/>
              <w:szCs w:val="24"/>
            </w:rPr>
          </w:pPr>
          <w:r w:rsidRPr="003375E6">
            <w:rPr>
              <w:rFonts w:eastAsia="Calibri"/>
              <w:noProof/>
              <w:szCs w:val="24"/>
            </w:rPr>
            <w:t>Priedas Nr. 2 ,,Rytų regionas“;</w:t>
          </w:r>
        </w:p>
        <w:p w14:paraId="4CD8ECAB" w14:textId="77777777" w:rsidR="003375E6" w:rsidRPr="003375E6" w:rsidRDefault="003375E6" w:rsidP="003375E6">
          <w:pPr>
            <w:spacing w:after="0" w:line="240" w:lineRule="auto"/>
            <w:rPr>
              <w:rFonts w:eastAsia="Calibri"/>
              <w:noProof/>
              <w:szCs w:val="24"/>
            </w:rPr>
          </w:pPr>
          <w:r w:rsidRPr="003375E6">
            <w:rPr>
              <w:rFonts w:eastAsia="Calibri"/>
              <w:noProof/>
              <w:szCs w:val="24"/>
            </w:rPr>
            <w:t>Priedas Nr. 3 ,,Šiaurės regionas“;</w:t>
          </w:r>
        </w:p>
        <w:p w14:paraId="38FC434C" w14:textId="77777777" w:rsidR="003375E6" w:rsidRPr="003375E6" w:rsidRDefault="003375E6" w:rsidP="003375E6">
          <w:pPr>
            <w:spacing w:after="0" w:line="240" w:lineRule="auto"/>
            <w:rPr>
              <w:rFonts w:eastAsia="Calibri"/>
              <w:noProof/>
              <w:szCs w:val="24"/>
            </w:rPr>
          </w:pPr>
          <w:r w:rsidRPr="003375E6">
            <w:rPr>
              <w:rFonts w:eastAsia="Calibri"/>
              <w:noProof/>
              <w:szCs w:val="24"/>
            </w:rPr>
            <w:t>Priedas Nr. 4 ,,Vakarų regionas“;</w:t>
          </w:r>
        </w:p>
        <w:p w14:paraId="40AE9905" w14:textId="77777777" w:rsidR="003375E6" w:rsidRPr="003375E6" w:rsidRDefault="003375E6" w:rsidP="003375E6">
          <w:pPr>
            <w:spacing w:after="0" w:line="240" w:lineRule="auto"/>
            <w:rPr>
              <w:rFonts w:eastAsia="Calibri"/>
              <w:noProof/>
              <w:szCs w:val="24"/>
            </w:rPr>
          </w:pPr>
          <w:r w:rsidRPr="003375E6">
            <w:rPr>
              <w:rFonts w:eastAsia="Calibri"/>
              <w:noProof/>
              <w:szCs w:val="24"/>
            </w:rPr>
            <w:t>Priedas Nr. 5 ,,Metinės apžiūros akto forma“.</w:t>
          </w:r>
        </w:p>
        <w:p w14:paraId="05312990" w14:textId="77777777" w:rsidR="003375E6" w:rsidRPr="003375E6" w:rsidRDefault="003375E6" w:rsidP="003375E6">
          <w:pPr>
            <w:spacing w:after="0" w:line="240" w:lineRule="auto"/>
            <w:rPr>
              <w:rFonts w:eastAsia="Calibri"/>
              <w:noProof/>
              <w:szCs w:val="24"/>
            </w:rPr>
          </w:pPr>
        </w:p>
        <w:p w14:paraId="34A91C67" w14:textId="77777777" w:rsidR="003375E6" w:rsidRPr="00C94318" w:rsidRDefault="003375E6" w:rsidP="003375E6">
          <w:pPr>
            <w:pStyle w:val="Sraopastraipa"/>
            <w:tabs>
              <w:tab w:val="left" w:pos="567"/>
            </w:tabs>
            <w:ind w:left="360"/>
            <w:jc w:val="center"/>
          </w:pPr>
        </w:p>
        <w:p w14:paraId="6AEBB006" w14:textId="77777777" w:rsidR="003375E6" w:rsidRDefault="003375E6" w:rsidP="003375E6">
          <w:pPr>
            <w:pStyle w:val="Sraopastraipa"/>
            <w:tabs>
              <w:tab w:val="left" w:pos="567"/>
            </w:tabs>
            <w:ind w:left="360"/>
            <w:jc w:val="right"/>
            <w:rPr>
              <w:i/>
              <w:iCs/>
              <w:color w:val="FF0000"/>
            </w:rPr>
          </w:pPr>
          <w:r>
            <w:rPr>
              <w:i/>
              <w:iCs/>
              <w:color w:val="FF0000"/>
            </w:rPr>
            <w:t xml:space="preserve">  </w:t>
          </w:r>
        </w:p>
        <w:p w14:paraId="4288A7F0" w14:textId="77777777" w:rsidR="003375E6" w:rsidRDefault="003375E6" w:rsidP="003375E6">
          <w:pPr>
            <w:pStyle w:val="Sraopastraipa"/>
            <w:tabs>
              <w:tab w:val="left" w:pos="567"/>
            </w:tabs>
            <w:ind w:left="360"/>
            <w:jc w:val="right"/>
            <w:rPr>
              <w:i/>
              <w:iCs/>
              <w:color w:val="FF0000"/>
            </w:rPr>
          </w:pPr>
        </w:p>
        <w:p w14:paraId="7579DDCC" w14:textId="77777777" w:rsidR="003375E6" w:rsidRDefault="003375E6" w:rsidP="003375E6">
          <w:pPr>
            <w:pStyle w:val="Sraopastraipa"/>
            <w:tabs>
              <w:tab w:val="left" w:pos="567"/>
            </w:tabs>
            <w:ind w:left="360"/>
            <w:jc w:val="right"/>
            <w:rPr>
              <w:i/>
              <w:iCs/>
              <w:color w:val="FF0000"/>
            </w:rPr>
          </w:pPr>
        </w:p>
        <w:p w14:paraId="07933348" w14:textId="77777777" w:rsidR="003375E6" w:rsidRDefault="003375E6" w:rsidP="003375E6">
          <w:pPr>
            <w:pStyle w:val="Sraopastraipa"/>
            <w:tabs>
              <w:tab w:val="left" w:pos="567"/>
            </w:tabs>
            <w:ind w:left="360"/>
            <w:jc w:val="right"/>
            <w:rPr>
              <w:i/>
              <w:iCs/>
              <w:color w:val="FF0000"/>
            </w:rPr>
          </w:pPr>
        </w:p>
        <w:p w14:paraId="2FC21B57" w14:textId="77777777" w:rsidR="0019150D" w:rsidRDefault="0019150D" w:rsidP="003375E6">
          <w:pPr>
            <w:pStyle w:val="Sraopastraipa"/>
            <w:tabs>
              <w:tab w:val="left" w:pos="567"/>
            </w:tabs>
            <w:ind w:left="360"/>
            <w:jc w:val="right"/>
            <w:rPr>
              <w:i/>
              <w:iCs/>
              <w:color w:val="FF0000"/>
            </w:rPr>
          </w:pPr>
        </w:p>
        <w:p w14:paraId="3A96B33B" w14:textId="77777777" w:rsidR="0019150D" w:rsidRDefault="0019150D" w:rsidP="003375E6">
          <w:pPr>
            <w:pStyle w:val="Sraopastraipa"/>
            <w:tabs>
              <w:tab w:val="left" w:pos="567"/>
            </w:tabs>
            <w:ind w:left="360"/>
            <w:jc w:val="right"/>
            <w:rPr>
              <w:i/>
              <w:iCs/>
              <w:color w:val="FF0000"/>
            </w:rPr>
          </w:pPr>
        </w:p>
        <w:p w14:paraId="75F8124B" w14:textId="77777777" w:rsidR="0019150D" w:rsidRDefault="0019150D" w:rsidP="003375E6">
          <w:pPr>
            <w:pStyle w:val="Sraopastraipa"/>
            <w:tabs>
              <w:tab w:val="left" w:pos="567"/>
            </w:tabs>
            <w:ind w:left="360"/>
            <w:jc w:val="right"/>
            <w:rPr>
              <w:i/>
              <w:iCs/>
              <w:color w:val="FF0000"/>
            </w:rPr>
          </w:pPr>
        </w:p>
        <w:p w14:paraId="3E46E152" w14:textId="77777777" w:rsidR="0019150D" w:rsidRDefault="0019150D" w:rsidP="003375E6">
          <w:pPr>
            <w:pStyle w:val="Sraopastraipa"/>
            <w:tabs>
              <w:tab w:val="left" w:pos="567"/>
            </w:tabs>
            <w:ind w:left="360"/>
            <w:jc w:val="right"/>
            <w:rPr>
              <w:i/>
              <w:iCs/>
              <w:color w:val="FF0000"/>
            </w:rPr>
          </w:pPr>
        </w:p>
        <w:p w14:paraId="443714F3" w14:textId="77777777" w:rsidR="0019150D" w:rsidRDefault="0019150D" w:rsidP="003375E6">
          <w:pPr>
            <w:pStyle w:val="Sraopastraipa"/>
            <w:tabs>
              <w:tab w:val="left" w:pos="567"/>
            </w:tabs>
            <w:ind w:left="360"/>
            <w:jc w:val="right"/>
            <w:rPr>
              <w:i/>
              <w:iCs/>
              <w:color w:val="FF0000"/>
            </w:rPr>
          </w:pPr>
        </w:p>
        <w:p w14:paraId="70682033" w14:textId="77777777" w:rsidR="0019150D" w:rsidRDefault="0019150D" w:rsidP="003375E6">
          <w:pPr>
            <w:pStyle w:val="Sraopastraipa"/>
            <w:tabs>
              <w:tab w:val="left" w:pos="567"/>
            </w:tabs>
            <w:ind w:left="360"/>
            <w:jc w:val="right"/>
            <w:rPr>
              <w:i/>
              <w:iCs/>
              <w:color w:val="FF0000"/>
            </w:rPr>
          </w:pPr>
        </w:p>
        <w:p w14:paraId="7F81D85F" w14:textId="77777777" w:rsidR="0019150D" w:rsidRDefault="0019150D" w:rsidP="003375E6">
          <w:pPr>
            <w:pStyle w:val="Sraopastraipa"/>
            <w:tabs>
              <w:tab w:val="left" w:pos="567"/>
            </w:tabs>
            <w:ind w:left="360"/>
            <w:jc w:val="right"/>
            <w:rPr>
              <w:i/>
              <w:iCs/>
              <w:color w:val="FF0000"/>
            </w:rPr>
          </w:pPr>
        </w:p>
        <w:p w14:paraId="1CFE693B" w14:textId="77777777" w:rsidR="0019150D" w:rsidRDefault="0019150D" w:rsidP="003375E6">
          <w:pPr>
            <w:pStyle w:val="Sraopastraipa"/>
            <w:tabs>
              <w:tab w:val="left" w:pos="567"/>
            </w:tabs>
            <w:ind w:left="360"/>
            <w:jc w:val="right"/>
            <w:rPr>
              <w:i/>
              <w:iCs/>
              <w:color w:val="FF0000"/>
            </w:rPr>
          </w:pPr>
        </w:p>
        <w:p w14:paraId="16B541ED" w14:textId="77777777" w:rsidR="0019150D" w:rsidRDefault="0019150D" w:rsidP="003375E6">
          <w:pPr>
            <w:pStyle w:val="Sraopastraipa"/>
            <w:tabs>
              <w:tab w:val="left" w:pos="567"/>
            </w:tabs>
            <w:ind w:left="360"/>
            <w:jc w:val="right"/>
            <w:rPr>
              <w:i/>
              <w:iCs/>
              <w:color w:val="FF0000"/>
            </w:rPr>
          </w:pPr>
        </w:p>
        <w:p w14:paraId="49BEAA52" w14:textId="77777777" w:rsidR="0019150D" w:rsidRDefault="0019150D" w:rsidP="003375E6">
          <w:pPr>
            <w:pStyle w:val="Sraopastraipa"/>
            <w:tabs>
              <w:tab w:val="left" w:pos="567"/>
            </w:tabs>
            <w:ind w:left="360"/>
            <w:jc w:val="right"/>
            <w:rPr>
              <w:i/>
              <w:iCs/>
              <w:color w:val="FF0000"/>
            </w:rPr>
          </w:pPr>
        </w:p>
        <w:p w14:paraId="310CA7E0" w14:textId="77777777" w:rsidR="0019150D" w:rsidRDefault="0019150D" w:rsidP="003375E6">
          <w:pPr>
            <w:pStyle w:val="Sraopastraipa"/>
            <w:tabs>
              <w:tab w:val="left" w:pos="567"/>
            </w:tabs>
            <w:ind w:left="360"/>
            <w:jc w:val="right"/>
            <w:rPr>
              <w:i/>
              <w:iCs/>
              <w:color w:val="FF0000"/>
            </w:rPr>
          </w:pPr>
        </w:p>
        <w:p w14:paraId="4E289A87" w14:textId="77777777" w:rsidR="0019150D" w:rsidRDefault="0019150D" w:rsidP="003375E6">
          <w:pPr>
            <w:pStyle w:val="Sraopastraipa"/>
            <w:tabs>
              <w:tab w:val="left" w:pos="567"/>
            </w:tabs>
            <w:ind w:left="360"/>
            <w:jc w:val="right"/>
            <w:rPr>
              <w:i/>
              <w:iCs/>
              <w:color w:val="FF0000"/>
            </w:rPr>
          </w:pPr>
        </w:p>
        <w:p w14:paraId="1E41EC51" w14:textId="77777777" w:rsidR="0019150D" w:rsidRDefault="0019150D" w:rsidP="003375E6">
          <w:pPr>
            <w:pStyle w:val="Sraopastraipa"/>
            <w:tabs>
              <w:tab w:val="left" w:pos="567"/>
            </w:tabs>
            <w:ind w:left="360"/>
            <w:jc w:val="right"/>
            <w:rPr>
              <w:i/>
              <w:iCs/>
              <w:color w:val="FF0000"/>
            </w:rPr>
          </w:pPr>
        </w:p>
        <w:p w14:paraId="43AB9196" w14:textId="06BD1100" w:rsidR="003375E6" w:rsidRPr="00C94318" w:rsidRDefault="003375E6" w:rsidP="003375E6">
          <w:pPr>
            <w:pStyle w:val="Sraopastraipa"/>
            <w:tabs>
              <w:tab w:val="left" w:pos="567"/>
            </w:tabs>
            <w:ind w:left="360"/>
            <w:jc w:val="right"/>
          </w:pPr>
          <w:r>
            <w:rPr>
              <w:i/>
              <w:iCs/>
              <w:color w:val="FF0000"/>
            </w:rPr>
            <w:lastRenderedPageBreak/>
            <w:t xml:space="preserve"> </w:t>
          </w:r>
          <w:r w:rsidRPr="00C94318">
            <w:t xml:space="preserve">Sutarties priedas Nr. </w:t>
          </w:r>
          <w:r>
            <w:t>2</w:t>
          </w:r>
        </w:p>
        <w:p w14:paraId="754AA51C" w14:textId="77777777" w:rsidR="003375E6" w:rsidRDefault="003375E6" w:rsidP="00172F4D">
          <w:pPr>
            <w:pStyle w:val="Sraopastraipa"/>
            <w:tabs>
              <w:tab w:val="left" w:pos="567"/>
            </w:tabs>
            <w:ind w:left="360"/>
            <w:jc w:val="right"/>
            <w:rPr>
              <w:szCs w:val="22"/>
            </w:rPr>
          </w:pPr>
        </w:p>
        <w:p w14:paraId="49A668E7" w14:textId="2FA569DF" w:rsidR="003375E6" w:rsidRDefault="0019150D" w:rsidP="00172F4D">
          <w:pPr>
            <w:pStyle w:val="Sraopastraipa"/>
            <w:tabs>
              <w:tab w:val="left" w:pos="567"/>
            </w:tabs>
            <w:ind w:left="360"/>
            <w:jc w:val="right"/>
            <w:rPr>
              <w:szCs w:val="22"/>
            </w:rPr>
          </w:pPr>
          <w:r w:rsidRPr="0019150D">
            <w:rPr>
              <w:noProof/>
              <w:szCs w:val="22"/>
            </w:rPr>
            <w:drawing>
              <wp:inline distT="0" distB="0" distL="0" distR="0" wp14:anchorId="77DB53E5" wp14:editId="0F511580">
                <wp:extent cx="5762625" cy="2286000"/>
                <wp:effectExtent l="0" t="0" r="9525" b="0"/>
                <wp:docPr id="7839644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64464" name=""/>
                        <pic:cNvPicPr/>
                      </pic:nvPicPr>
                      <pic:blipFill rotWithShape="1">
                        <a:blip r:embed="rId15"/>
                        <a:srcRect b="60976"/>
                        <a:stretch/>
                      </pic:blipFill>
                      <pic:spPr bwMode="auto">
                        <a:xfrm>
                          <a:off x="0" y="0"/>
                          <a:ext cx="5762625" cy="2286000"/>
                        </a:xfrm>
                        <a:prstGeom prst="rect">
                          <a:avLst/>
                        </a:prstGeom>
                        <a:ln>
                          <a:noFill/>
                        </a:ln>
                        <a:extLst>
                          <a:ext uri="{53640926-AAD7-44D8-BBD7-CCE9431645EC}">
                            <a14:shadowObscured xmlns:a14="http://schemas.microsoft.com/office/drawing/2010/main"/>
                          </a:ext>
                        </a:extLst>
                      </pic:spPr>
                    </pic:pic>
                  </a:graphicData>
                </a:graphic>
              </wp:inline>
            </w:drawing>
          </w:r>
        </w:p>
        <w:p w14:paraId="67A6C870" w14:textId="53CF660E" w:rsidR="0019150D" w:rsidRDefault="0019150D" w:rsidP="00172F4D">
          <w:pPr>
            <w:pStyle w:val="Sraopastraipa"/>
            <w:tabs>
              <w:tab w:val="left" w:pos="567"/>
            </w:tabs>
            <w:ind w:left="360"/>
            <w:jc w:val="right"/>
            <w:rPr>
              <w:szCs w:val="22"/>
            </w:rPr>
          </w:pPr>
          <w:r w:rsidRPr="0019150D">
            <w:rPr>
              <w:noProof/>
              <w:szCs w:val="22"/>
            </w:rPr>
            <w:drawing>
              <wp:inline distT="0" distB="0" distL="0" distR="0" wp14:anchorId="568AF7B5" wp14:editId="15ADB6ED">
                <wp:extent cx="6301105" cy="4984750"/>
                <wp:effectExtent l="0" t="0" r="4445" b="6350"/>
                <wp:docPr id="8757263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26311" name=""/>
                        <pic:cNvPicPr/>
                      </pic:nvPicPr>
                      <pic:blipFill>
                        <a:blip r:embed="rId16"/>
                        <a:stretch>
                          <a:fillRect/>
                        </a:stretch>
                      </pic:blipFill>
                      <pic:spPr>
                        <a:xfrm>
                          <a:off x="0" y="0"/>
                          <a:ext cx="6301105" cy="4984750"/>
                        </a:xfrm>
                        <a:prstGeom prst="rect">
                          <a:avLst/>
                        </a:prstGeom>
                      </pic:spPr>
                    </pic:pic>
                  </a:graphicData>
                </a:graphic>
              </wp:inline>
            </w:drawing>
          </w:r>
        </w:p>
        <w:p w14:paraId="33984E4E" w14:textId="0B49DF88" w:rsidR="0019150D" w:rsidRDefault="0019150D" w:rsidP="00172F4D">
          <w:pPr>
            <w:pStyle w:val="Sraopastraipa"/>
            <w:tabs>
              <w:tab w:val="left" w:pos="567"/>
            </w:tabs>
            <w:ind w:left="360"/>
            <w:jc w:val="right"/>
            <w:rPr>
              <w:szCs w:val="22"/>
            </w:rPr>
          </w:pPr>
          <w:r w:rsidRPr="0019150D">
            <w:rPr>
              <w:noProof/>
              <w:szCs w:val="22"/>
            </w:rPr>
            <w:lastRenderedPageBreak/>
            <w:drawing>
              <wp:inline distT="0" distB="0" distL="0" distR="0" wp14:anchorId="2C110EF8" wp14:editId="2CCBEF5E">
                <wp:extent cx="6301105" cy="5308600"/>
                <wp:effectExtent l="0" t="0" r="4445" b="6350"/>
                <wp:docPr id="6175758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7584" name=""/>
                        <pic:cNvPicPr/>
                      </pic:nvPicPr>
                      <pic:blipFill>
                        <a:blip r:embed="rId17"/>
                        <a:stretch>
                          <a:fillRect/>
                        </a:stretch>
                      </pic:blipFill>
                      <pic:spPr>
                        <a:xfrm>
                          <a:off x="0" y="0"/>
                          <a:ext cx="6301105" cy="5308600"/>
                        </a:xfrm>
                        <a:prstGeom prst="rect">
                          <a:avLst/>
                        </a:prstGeom>
                      </pic:spPr>
                    </pic:pic>
                  </a:graphicData>
                </a:graphic>
              </wp:inline>
            </w:drawing>
          </w:r>
        </w:p>
        <w:p w14:paraId="7C6C7F18" w14:textId="5A655672" w:rsidR="0019150D" w:rsidRDefault="0019150D" w:rsidP="00172F4D">
          <w:pPr>
            <w:pStyle w:val="Sraopastraipa"/>
            <w:tabs>
              <w:tab w:val="left" w:pos="567"/>
            </w:tabs>
            <w:ind w:left="360"/>
            <w:jc w:val="right"/>
            <w:rPr>
              <w:szCs w:val="22"/>
            </w:rPr>
          </w:pPr>
          <w:r w:rsidRPr="0019150D">
            <w:rPr>
              <w:noProof/>
              <w:szCs w:val="22"/>
            </w:rPr>
            <w:lastRenderedPageBreak/>
            <w:drawing>
              <wp:inline distT="0" distB="0" distL="0" distR="0" wp14:anchorId="7CB24288" wp14:editId="42C47017">
                <wp:extent cx="6301105" cy="4817745"/>
                <wp:effectExtent l="0" t="0" r="4445" b="1905"/>
                <wp:docPr id="12748092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09204" name=""/>
                        <pic:cNvPicPr/>
                      </pic:nvPicPr>
                      <pic:blipFill>
                        <a:blip r:embed="rId18"/>
                        <a:stretch>
                          <a:fillRect/>
                        </a:stretch>
                      </pic:blipFill>
                      <pic:spPr>
                        <a:xfrm>
                          <a:off x="0" y="0"/>
                          <a:ext cx="6301105" cy="4817745"/>
                        </a:xfrm>
                        <a:prstGeom prst="rect">
                          <a:avLst/>
                        </a:prstGeom>
                      </pic:spPr>
                    </pic:pic>
                  </a:graphicData>
                </a:graphic>
              </wp:inline>
            </w:drawing>
          </w:r>
        </w:p>
        <w:p w14:paraId="5E7BB89A" w14:textId="7C9C712D" w:rsidR="0019150D" w:rsidRDefault="0019150D" w:rsidP="0019150D">
          <w:pPr>
            <w:pStyle w:val="Sraopastraipa"/>
            <w:tabs>
              <w:tab w:val="left" w:pos="567"/>
            </w:tabs>
            <w:ind w:left="360"/>
            <w:rPr>
              <w:szCs w:val="22"/>
            </w:rPr>
          </w:pPr>
          <w:r w:rsidRPr="0019150D">
            <w:rPr>
              <w:noProof/>
              <w:szCs w:val="22"/>
            </w:rPr>
            <w:drawing>
              <wp:inline distT="0" distB="0" distL="0" distR="0" wp14:anchorId="18AEB9DF" wp14:editId="3C5AC8C1">
                <wp:extent cx="4867275" cy="624840"/>
                <wp:effectExtent l="0" t="0" r="9525" b="3810"/>
                <wp:docPr id="178415497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54976" name=""/>
                        <pic:cNvPicPr/>
                      </pic:nvPicPr>
                      <pic:blipFill rotWithShape="1">
                        <a:blip r:embed="rId19"/>
                        <a:srcRect b="69202"/>
                        <a:stretch/>
                      </pic:blipFill>
                      <pic:spPr bwMode="auto">
                        <a:xfrm>
                          <a:off x="0" y="0"/>
                          <a:ext cx="4867275" cy="624840"/>
                        </a:xfrm>
                        <a:prstGeom prst="rect">
                          <a:avLst/>
                        </a:prstGeom>
                        <a:ln>
                          <a:noFill/>
                        </a:ln>
                        <a:extLst>
                          <a:ext uri="{53640926-AAD7-44D8-BBD7-CCE9431645EC}">
                            <a14:shadowObscured xmlns:a14="http://schemas.microsoft.com/office/drawing/2010/main"/>
                          </a:ext>
                        </a:extLst>
                      </pic:spPr>
                    </pic:pic>
                  </a:graphicData>
                </a:graphic>
              </wp:inline>
            </w:drawing>
          </w:r>
        </w:p>
        <w:p w14:paraId="4FA6CE72" w14:textId="77777777" w:rsidR="003375E6" w:rsidRDefault="003375E6" w:rsidP="00172F4D">
          <w:pPr>
            <w:pStyle w:val="Sraopastraipa"/>
            <w:tabs>
              <w:tab w:val="left" w:pos="567"/>
            </w:tabs>
            <w:ind w:left="360"/>
            <w:jc w:val="right"/>
            <w:rPr>
              <w:szCs w:val="22"/>
            </w:rPr>
          </w:pPr>
        </w:p>
        <w:p w14:paraId="25C0D765" w14:textId="77777777" w:rsidR="0019150D" w:rsidRDefault="00172F4D" w:rsidP="00172F4D">
          <w:pPr>
            <w:pStyle w:val="Sraopastraipa"/>
            <w:tabs>
              <w:tab w:val="left" w:pos="567"/>
            </w:tabs>
            <w:ind w:left="360"/>
            <w:jc w:val="right"/>
            <w:rPr>
              <w:i/>
              <w:iCs/>
              <w:color w:val="FF0000"/>
            </w:rPr>
          </w:pPr>
          <w:r>
            <w:rPr>
              <w:i/>
              <w:iCs/>
              <w:color w:val="FF0000"/>
            </w:rPr>
            <w:t xml:space="preserve"> </w:t>
          </w:r>
        </w:p>
        <w:p w14:paraId="074D944A" w14:textId="77777777" w:rsidR="0019150D" w:rsidRDefault="0019150D" w:rsidP="00172F4D">
          <w:pPr>
            <w:pStyle w:val="Sraopastraipa"/>
            <w:tabs>
              <w:tab w:val="left" w:pos="567"/>
            </w:tabs>
            <w:ind w:left="360"/>
            <w:jc w:val="right"/>
            <w:rPr>
              <w:i/>
              <w:iCs/>
              <w:color w:val="FF0000"/>
            </w:rPr>
          </w:pPr>
        </w:p>
        <w:p w14:paraId="69C2A743" w14:textId="77777777" w:rsidR="0019150D" w:rsidRDefault="0019150D" w:rsidP="00172F4D">
          <w:pPr>
            <w:pStyle w:val="Sraopastraipa"/>
            <w:tabs>
              <w:tab w:val="left" w:pos="567"/>
            </w:tabs>
            <w:ind w:left="360"/>
            <w:jc w:val="right"/>
            <w:rPr>
              <w:i/>
              <w:iCs/>
              <w:color w:val="FF0000"/>
            </w:rPr>
          </w:pPr>
        </w:p>
        <w:p w14:paraId="3519B2CF" w14:textId="77777777" w:rsidR="0019150D" w:rsidRDefault="0019150D" w:rsidP="00172F4D">
          <w:pPr>
            <w:pStyle w:val="Sraopastraipa"/>
            <w:tabs>
              <w:tab w:val="left" w:pos="567"/>
            </w:tabs>
            <w:ind w:left="360"/>
            <w:jc w:val="right"/>
            <w:rPr>
              <w:i/>
              <w:iCs/>
              <w:color w:val="FF0000"/>
            </w:rPr>
          </w:pPr>
        </w:p>
        <w:p w14:paraId="72B52D10" w14:textId="77777777" w:rsidR="0019150D" w:rsidRDefault="0019150D" w:rsidP="00172F4D">
          <w:pPr>
            <w:pStyle w:val="Sraopastraipa"/>
            <w:tabs>
              <w:tab w:val="left" w:pos="567"/>
            </w:tabs>
            <w:ind w:left="360"/>
            <w:jc w:val="right"/>
            <w:rPr>
              <w:i/>
              <w:iCs/>
              <w:color w:val="FF0000"/>
            </w:rPr>
          </w:pPr>
        </w:p>
        <w:p w14:paraId="1DA79530" w14:textId="77777777" w:rsidR="0019150D" w:rsidRDefault="0019150D" w:rsidP="00172F4D">
          <w:pPr>
            <w:pStyle w:val="Sraopastraipa"/>
            <w:tabs>
              <w:tab w:val="left" w:pos="567"/>
            </w:tabs>
            <w:ind w:left="360"/>
            <w:jc w:val="right"/>
            <w:rPr>
              <w:i/>
              <w:iCs/>
              <w:color w:val="FF0000"/>
            </w:rPr>
          </w:pPr>
        </w:p>
        <w:p w14:paraId="11AB959F" w14:textId="77777777" w:rsidR="0019150D" w:rsidRDefault="0019150D" w:rsidP="00172F4D">
          <w:pPr>
            <w:pStyle w:val="Sraopastraipa"/>
            <w:tabs>
              <w:tab w:val="left" w:pos="567"/>
            </w:tabs>
            <w:ind w:left="360"/>
            <w:jc w:val="right"/>
            <w:rPr>
              <w:i/>
              <w:iCs/>
              <w:color w:val="FF0000"/>
            </w:rPr>
          </w:pPr>
        </w:p>
        <w:p w14:paraId="1E907622" w14:textId="77777777" w:rsidR="0019150D" w:rsidRDefault="0019150D" w:rsidP="00172F4D">
          <w:pPr>
            <w:pStyle w:val="Sraopastraipa"/>
            <w:tabs>
              <w:tab w:val="left" w:pos="567"/>
            </w:tabs>
            <w:ind w:left="360"/>
            <w:jc w:val="right"/>
            <w:rPr>
              <w:i/>
              <w:iCs/>
              <w:color w:val="FF0000"/>
            </w:rPr>
          </w:pPr>
        </w:p>
        <w:p w14:paraId="45613AE9" w14:textId="77777777" w:rsidR="0019150D" w:rsidRDefault="0019150D" w:rsidP="00172F4D">
          <w:pPr>
            <w:pStyle w:val="Sraopastraipa"/>
            <w:tabs>
              <w:tab w:val="left" w:pos="567"/>
            </w:tabs>
            <w:ind w:left="360"/>
            <w:jc w:val="right"/>
            <w:rPr>
              <w:i/>
              <w:iCs/>
              <w:color w:val="FF0000"/>
            </w:rPr>
          </w:pPr>
        </w:p>
        <w:p w14:paraId="1BB40DF6" w14:textId="77777777" w:rsidR="0019150D" w:rsidRDefault="0019150D" w:rsidP="00172F4D">
          <w:pPr>
            <w:pStyle w:val="Sraopastraipa"/>
            <w:tabs>
              <w:tab w:val="left" w:pos="567"/>
            </w:tabs>
            <w:ind w:left="360"/>
            <w:jc w:val="right"/>
            <w:rPr>
              <w:i/>
              <w:iCs/>
              <w:color w:val="FF0000"/>
            </w:rPr>
          </w:pPr>
        </w:p>
        <w:p w14:paraId="38FE6FB6" w14:textId="77777777" w:rsidR="0019150D" w:rsidRDefault="0019150D" w:rsidP="00172F4D">
          <w:pPr>
            <w:pStyle w:val="Sraopastraipa"/>
            <w:tabs>
              <w:tab w:val="left" w:pos="567"/>
            </w:tabs>
            <w:ind w:left="360"/>
            <w:jc w:val="right"/>
            <w:rPr>
              <w:i/>
              <w:iCs/>
              <w:color w:val="FF0000"/>
            </w:rPr>
          </w:pPr>
        </w:p>
        <w:p w14:paraId="53149556" w14:textId="77777777" w:rsidR="0019150D" w:rsidRDefault="0019150D" w:rsidP="00172F4D">
          <w:pPr>
            <w:pStyle w:val="Sraopastraipa"/>
            <w:tabs>
              <w:tab w:val="left" w:pos="567"/>
            </w:tabs>
            <w:ind w:left="360"/>
            <w:jc w:val="right"/>
            <w:rPr>
              <w:i/>
              <w:iCs/>
              <w:color w:val="FF0000"/>
            </w:rPr>
          </w:pPr>
        </w:p>
        <w:p w14:paraId="5C59EC0B" w14:textId="77777777" w:rsidR="0019150D" w:rsidRDefault="0019150D" w:rsidP="00172F4D">
          <w:pPr>
            <w:pStyle w:val="Sraopastraipa"/>
            <w:tabs>
              <w:tab w:val="left" w:pos="567"/>
            </w:tabs>
            <w:ind w:left="360"/>
            <w:jc w:val="right"/>
            <w:rPr>
              <w:i/>
              <w:iCs/>
              <w:color w:val="FF0000"/>
            </w:rPr>
          </w:pPr>
        </w:p>
        <w:p w14:paraId="3586F8FC" w14:textId="57B1D58A" w:rsidR="00172F4D" w:rsidRPr="00C94318" w:rsidRDefault="00172F4D" w:rsidP="00172F4D">
          <w:pPr>
            <w:pStyle w:val="Sraopastraipa"/>
            <w:tabs>
              <w:tab w:val="left" w:pos="567"/>
            </w:tabs>
            <w:ind w:left="360"/>
            <w:jc w:val="right"/>
          </w:pPr>
          <w:r>
            <w:rPr>
              <w:i/>
              <w:iCs/>
              <w:color w:val="FF0000"/>
            </w:rPr>
            <w:t xml:space="preserve">  </w:t>
          </w:r>
          <w:r w:rsidRPr="00C94318">
            <w:t>Sutarties priedas Nr. 3</w:t>
          </w:r>
        </w:p>
        <w:p w14:paraId="160AB29E" w14:textId="77777777" w:rsidR="00172F4D" w:rsidRDefault="00172F4D" w:rsidP="00172F4D">
          <w:pPr>
            <w:pStyle w:val="Sraopastraipa"/>
            <w:tabs>
              <w:tab w:val="left" w:pos="567"/>
            </w:tabs>
            <w:ind w:left="360"/>
            <w:jc w:val="both"/>
            <w:rPr>
              <w:b/>
              <w:bCs/>
            </w:rPr>
          </w:pPr>
        </w:p>
        <w:p w14:paraId="33730D6C" w14:textId="6B228425" w:rsidR="00172F4D" w:rsidRDefault="00172F4D" w:rsidP="00172F4D">
          <w:pPr>
            <w:pStyle w:val="Sraopastraipa"/>
            <w:ind w:left="0"/>
            <w:jc w:val="center"/>
            <w:rPr>
              <w:b/>
              <w:bCs/>
            </w:rPr>
          </w:pPr>
          <w:r>
            <w:rPr>
              <w:rStyle w:val="Stilius1"/>
            </w:rPr>
            <w:t>Įkainių</w:t>
          </w:r>
          <w:r w:rsidR="00BF21A8">
            <w:rPr>
              <w:rStyle w:val="Stilius1"/>
            </w:rPr>
            <w:t xml:space="preserve">  (Paslaugų)</w:t>
          </w:r>
          <w:r>
            <w:rPr>
              <w:b/>
              <w:bCs/>
              <w:color w:val="FF0000"/>
            </w:rPr>
            <w:t xml:space="preserve"> </w:t>
          </w:r>
          <w:r w:rsidRPr="003066A7">
            <w:rPr>
              <w:b/>
              <w:bCs/>
            </w:rPr>
            <w:t>perskaičiavim</w:t>
          </w:r>
          <w:r>
            <w:rPr>
              <w:b/>
              <w:bCs/>
            </w:rPr>
            <w:t>o tvarka</w:t>
          </w:r>
        </w:p>
        <w:p w14:paraId="5FD6C0A6" w14:textId="77777777" w:rsidR="00172F4D" w:rsidRDefault="00172F4D" w:rsidP="00172F4D">
          <w:pPr>
            <w:pStyle w:val="Pagrindiniotekstotrauka2"/>
            <w:spacing w:after="0" w:line="276" w:lineRule="auto"/>
            <w:ind w:left="0"/>
            <w:jc w:val="both"/>
            <w:rPr>
              <w:bCs/>
              <w:noProof/>
              <w:color w:val="FF0000"/>
              <w:szCs w:val="24"/>
            </w:rPr>
          </w:pPr>
        </w:p>
        <w:p w14:paraId="4CA98708" w14:textId="0E1BABE7" w:rsidR="00172F4D" w:rsidRDefault="00172F4D" w:rsidP="00172F4D">
          <w:pPr>
            <w:pStyle w:val="Pagrindiniotekstotrauka2"/>
            <w:numPr>
              <w:ilvl w:val="0"/>
              <w:numId w:val="25"/>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60" w:name="_Hlk146314547"/>
          <w:r>
            <w:t>(Vartojimo prekės ir paslaugos)</w:t>
          </w:r>
          <w:bookmarkEnd w:id="60"/>
          <w:r w:rsidRPr="00782E75">
            <w:t xml:space="preserve">, remiantis Lietuvos Respublikos </w:t>
          </w:r>
          <w:r>
            <w:t>Valstybės duomenų agentūros</w:t>
          </w:r>
          <w:r w:rsidRPr="00782E75">
            <w:t xml:space="preserve"> duomenimis (duomenų šaltinis – </w:t>
          </w:r>
          <w:hyperlink r:id="rId20" w:history="1">
            <w:r w:rsidRPr="009E0B46">
              <w:rPr>
                <w:rStyle w:val="Hipersaitas"/>
                <w:sz w:val="24"/>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D3C11C0C61D74DFFBFDBB92413A83A8B"/>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7930C3">
                <w:rPr>
                  <w:rStyle w:val="Stilius2"/>
                </w:rPr>
                <w:t>didesnė nei 5,00 proc. arba mažesnė nei -5,00 proc.</w:t>
              </w:r>
            </w:sdtContent>
          </w:sdt>
          <w:r w:rsidRPr="00782E75">
            <w:t xml:space="preserve"> (t.</w:t>
          </w:r>
          <w:r>
            <w:t xml:space="preserve"> </w:t>
          </w:r>
          <w:r w:rsidRPr="00782E75">
            <w:t>y. įvyksta nurodyto procento defliacija)</w:t>
          </w:r>
          <w:r>
            <w:t>.</w:t>
          </w:r>
        </w:p>
        <w:p w14:paraId="1EAE18DF" w14:textId="77777777" w:rsidR="00172F4D" w:rsidRDefault="00172F4D" w:rsidP="00172F4D">
          <w:pPr>
            <w:pStyle w:val="Pagrindiniotekstotrauka2"/>
            <w:numPr>
              <w:ilvl w:val="0"/>
              <w:numId w:val="25"/>
            </w:numPr>
            <w:spacing w:after="0" w:line="276" w:lineRule="auto"/>
            <w:ind w:left="567" w:hanging="567"/>
            <w:jc w:val="both"/>
          </w:pPr>
          <w:bookmarkStart w:id="61" w:name="_Hlk149309561"/>
          <w:bookmarkStart w:id="62" w:name="_Hlk68254982"/>
          <w:r>
            <w:rPr>
              <w:rStyle w:val="Stilius2"/>
            </w:rPr>
            <w:t>Kaina/Įkainiai</w:t>
          </w:r>
          <w:bookmarkEnd w:id="61"/>
          <w:r w:rsidRPr="00782E75">
            <w:t xml:space="preserve"> perskaičiuojam</w:t>
          </w:r>
          <w:r>
            <w:t>a (-i)</w:t>
          </w:r>
          <w:r w:rsidRPr="00782E75">
            <w:t xml:space="preserve"> </w:t>
          </w:r>
          <w:bookmarkEnd w:id="62"/>
          <w:r w:rsidRPr="00782E75">
            <w:t>pagal žemiau pateiktą formulę:</w:t>
          </w:r>
          <w:r>
            <w:t xml:space="preserve"> </w:t>
          </w:r>
        </w:p>
        <w:p w14:paraId="17FCEA1F" w14:textId="77777777" w:rsidR="00172F4D" w:rsidRPr="00845F45" w:rsidRDefault="00172F4D" w:rsidP="00172F4D">
          <w:pPr>
            <w:pStyle w:val="Pagrindiniotekstotrauka2"/>
            <w:spacing w:after="0" w:line="276" w:lineRule="auto"/>
            <w:ind w:left="567"/>
            <w:jc w:val="both"/>
          </w:pPr>
        </w:p>
        <w:p w14:paraId="5CAE6932" w14:textId="77777777" w:rsidR="00172F4D" w:rsidRDefault="00172F4D" w:rsidP="00172F4D">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63"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2A069D60" w14:textId="77777777" w:rsidR="00172F4D" w:rsidRPr="00E654B8"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64" w:name="_Hlk149247842"/>
          <w:bookmarkEnd w:id="63"/>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65"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65"/>
        </w:p>
        <w:p w14:paraId="5AD0292A"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66"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bookmarkEnd w:id="66"/>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p>
        <w:bookmarkEnd w:id="64"/>
        <w:p w14:paraId="7EC8206C" w14:textId="168A0D08"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72C15FAD390B41D08860DCE95E6DDD9C"/>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7930C3">
                <w:rPr>
                  <w:rStyle w:val="Stilius2"/>
                  <w:lang w:val="pt-PT"/>
                </w:rPr>
                <w:t>defliacijos atveju -5,00 proc., infliacijos atveju 5,00 proc.</w:t>
              </w:r>
            </w:sdtContent>
          </w:sdt>
        </w:p>
        <w:p w14:paraId="5E90CC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67"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73F732EB"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6D695283" w14:textId="77777777" w:rsidR="00172F4D" w:rsidRPr="00845F45"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w:t>
          </w:r>
          <w:bookmarkStart w:id="68" w:name="_Hlk149309191"/>
          <w:r>
            <w:rPr>
              <w:rFonts w:ascii="Times New Roman" w:hAnsi="Times New Roman" w:cs="Times New Roman"/>
              <w:sz w:val="24"/>
              <w:szCs w:val="24"/>
              <w:lang w:val="lt-LT"/>
            </w:rPr>
            <w:t>indeksuojamo laikotarpio pabaigos indeksas –</w:t>
          </w:r>
          <w:bookmarkEnd w:id="68"/>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69"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69"/>
          <w:r>
            <w:rPr>
              <w:rFonts w:ascii="Times New Roman" w:hAnsi="Times New Roman" w:cs="Times New Roman"/>
              <w:sz w:val="24"/>
              <w:szCs w:val="24"/>
              <w:lang w:val="lt-LT"/>
            </w:rPr>
            <w:t xml:space="preserve"> </w:t>
          </w:r>
        </w:p>
        <w:bookmarkEnd w:id="67"/>
        <w:p w14:paraId="7C8F50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w:t>
          </w:r>
          <w:bookmarkStart w:id="70"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71" w:name="_Hlk146316705"/>
          <w:bookmarkEnd w:id="70"/>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71"/>
        </w:p>
        <w:p w14:paraId="21054C16" w14:textId="77777777" w:rsidR="00172F4D" w:rsidRPr="0007192C" w:rsidRDefault="00172F4D" w:rsidP="00172F4D">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6344B671" w14:textId="77777777" w:rsidR="00172F4D" w:rsidRPr="00EC7597"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bookmarkStart w:id="72"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w:t>
          </w:r>
          <w:proofErr w:type="spellStart"/>
          <w:r w:rsidRPr="00EC7597">
            <w:rPr>
              <w:rFonts w:ascii="Times New Roman" w:hAnsi="Times New Roman" w:cs="Times New Roman"/>
              <w:sz w:val="24"/>
              <w:szCs w:val="24"/>
              <w:lang w:val="lt-LT"/>
            </w:rPr>
            <w:t>as</w:t>
          </w:r>
          <w:proofErr w:type="spellEnd"/>
          <w:r w:rsidRPr="00EC7597">
            <w:rPr>
              <w:rFonts w:ascii="Times New Roman" w:hAnsi="Times New Roman" w:cs="Times New Roman"/>
              <w:sz w:val="24"/>
              <w:szCs w:val="24"/>
              <w:lang w:val="lt-LT"/>
            </w:rPr>
            <w:t>)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5E17EDB5" w14:textId="7F76ABC6" w:rsidR="00172F4D" w:rsidRPr="009E73B6"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1905D979A17342AA8B7C70DF5B641DD7"/>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7930C3">
                <w:rPr>
                  <w:rStyle w:val="Stilius2"/>
                </w:rPr>
                <w:t>12 (</w:t>
              </w:r>
              <w:proofErr w:type="spellStart"/>
              <w:r w:rsidR="007930C3">
                <w:rPr>
                  <w:rStyle w:val="Stilius2"/>
                </w:rPr>
                <w:t>dvylikos</w:t>
              </w:r>
              <w:proofErr w:type="spellEnd"/>
              <w:r w:rsidR="007930C3">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A74AE80B866841CE940A7816C3935954"/>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7930C3">
                <w:rPr>
                  <w:rStyle w:val="Stilius2"/>
                </w:rPr>
                <w:t>12 (</w:t>
              </w:r>
              <w:proofErr w:type="spellStart"/>
              <w:r w:rsidR="007930C3">
                <w:rPr>
                  <w:rStyle w:val="Stilius2"/>
                </w:rPr>
                <w:t>dvylikos</w:t>
              </w:r>
              <w:proofErr w:type="spellEnd"/>
              <w:r w:rsidR="007930C3">
                <w:rPr>
                  <w:rStyle w:val="Stilius2"/>
                </w:rPr>
                <w:t>)</w:t>
              </w:r>
            </w:sdtContent>
          </w:sdt>
          <w:r w:rsidRPr="009E73B6">
            <w:rPr>
              <w:rFonts w:ascii="Times New Roman" w:hAnsi="Times New Roman" w:cs="Times New Roman"/>
              <w:sz w:val="24"/>
              <w:szCs w:val="24"/>
              <w:lang w:val="lt-LT"/>
            </w:rPr>
            <w:t xml:space="preserve"> mėnesių laikotarpį</w:t>
          </w:r>
          <w:bookmarkEnd w:id="72"/>
          <w:r w:rsidRPr="009E73B6">
            <w:rPr>
              <w:rFonts w:ascii="Times New Roman" w:hAnsi="Times New Roman" w:cs="Times New Roman"/>
              <w:sz w:val="24"/>
              <w:szCs w:val="24"/>
              <w:lang w:val="lt-LT"/>
            </w:rPr>
            <w:t>.</w:t>
          </w:r>
          <w:bookmarkStart w:id="73" w:name="_Hlk79392184"/>
          <w:r w:rsidRPr="009E73B6">
            <w:rPr>
              <w:rFonts w:ascii="Times New Roman" w:hAnsi="Times New Roman" w:cs="Times New Roman"/>
              <w:sz w:val="24"/>
              <w:szCs w:val="24"/>
              <w:lang w:val="lt-LT"/>
            </w:rPr>
            <w:t xml:space="preserve"> </w:t>
          </w:r>
        </w:p>
        <w:p w14:paraId="57071EBB" w14:textId="43E34FD6" w:rsidR="00172F4D"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8CFA6F6382794B61857BA9940B2D45B6"/>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7930C3">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27BEF05093D44FE890226F61CB7B298"/>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7930C3">
                <w:rPr>
                  <w:rStyle w:val="Stilius2"/>
                </w:rPr>
                <w:t>12 (</w:t>
              </w:r>
              <w:proofErr w:type="spellStart"/>
              <w:r w:rsidR="007930C3">
                <w:rPr>
                  <w:rStyle w:val="Stilius2"/>
                </w:rPr>
                <w:t>dvylikto</w:t>
              </w:r>
              <w:proofErr w:type="spellEnd"/>
              <w:r w:rsidR="007930C3">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B2D52D6E12B34DAA8EA520B7628B909B"/>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7930C3">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rPr>
              <w:id w:val="-125706421"/>
              <w:placeholder>
                <w:docPart w:val="3E3EB6F0CB7C471B8A84AB14C959CC52"/>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7930C3">
                <w:rPr>
                  <w:rStyle w:val="Stilius2"/>
                </w:rPr>
                <w:t>12 (</w:t>
              </w:r>
              <w:proofErr w:type="spellStart"/>
              <w:r w:rsidR="007930C3">
                <w:rPr>
                  <w:rStyle w:val="Stilius2"/>
                </w:rPr>
                <w:t>dvylikto</w:t>
              </w:r>
              <w:proofErr w:type="spellEnd"/>
              <w:r w:rsidR="007930C3">
                <w:rPr>
                  <w:rStyle w:val="Stilius2"/>
                </w:rPr>
                <w:t>)</w:t>
              </w:r>
            </w:sdtContent>
          </w:sdt>
          <w:r w:rsidRPr="00845F45">
            <w:rPr>
              <w:rFonts w:ascii="Times New Roman" w:hAnsi="Times New Roman" w:cs="Times New Roman"/>
              <w:sz w:val="24"/>
              <w:szCs w:val="24"/>
              <w:lang w:val="lt-LT"/>
            </w:rPr>
            <w:t xml:space="preserve"> mėnesio dieną) nuo paskutinio perskaičiavimo dienos</w:t>
          </w:r>
          <w:bookmarkEnd w:id="73"/>
          <w:r w:rsidRPr="00845F45">
            <w:rPr>
              <w:rFonts w:ascii="Times New Roman" w:hAnsi="Times New Roman" w:cs="Times New Roman"/>
              <w:sz w:val="24"/>
              <w:szCs w:val="24"/>
              <w:lang w:val="lt-LT"/>
            </w:rPr>
            <w:t>.</w:t>
          </w:r>
        </w:p>
        <w:p w14:paraId="4732CDF1" w14:textId="77777777" w:rsidR="00172F4D" w:rsidRPr="00845F45"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74" w:name="_Hlk68254630"/>
          <w:r w:rsidRPr="00845F45">
            <w:rPr>
              <w:rFonts w:ascii="Times New Roman" w:hAnsi="Times New Roman" w:cs="Times New Roman"/>
              <w:sz w:val="24"/>
              <w:szCs w:val="24"/>
              <w:lang w:val="lt-LT"/>
            </w:rPr>
            <w:t>perskaičiavimą</w:t>
          </w:r>
          <w:bookmarkEnd w:id="74"/>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03136082" w14:textId="77777777" w:rsidR="00172F4D" w:rsidRPr="00C94318" w:rsidRDefault="00172F4D" w:rsidP="00172F4D">
          <w:pPr>
            <w:pStyle w:val="Sraopastraipa"/>
            <w:numPr>
              <w:ilvl w:val="0"/>
              <w:numId w:val="26"/>
            </w:numPr>
            <w:tabs>
              <w:tab w:val="clear" w:pos="786"/>
            </w:tabs>
            <w:spacing w:line="276" w:lineRule="auto"/>
            <w:ind w:left="567" w:hanging="567"/>
            <w:jc w:val="both"/>
          </w:pPr>
          <w:bookmarkStart w:id="75" w:name="_Hlk146315979"/>
          <w:r>
            <w:rPr>
              <w:rStyle w:val="Stilius2"/>
            </w:rPr>
            <w:t>Kainos/Įkainių</w:t>
          </w:r>
          <w:r w:rsidRPr="00823CCE">
            <w:t xml:space="preserve"> </w:t>
          </w:r>
          <w:r w:rsidRPr="00C94318">
            <w:t>perskaičiavimas taikomas tik tai</w:t>
          </w:r>
          <w:r>
            <w:t xml:space="preserve"> </w:t>
          </w:r>
          <w:r>
            <w:rPr>
              <w:rStyle w:val="Stilius2"/>
            </w:rPr>
            <w:t>Paslaugų</w:t>
          </w:r>
          <w:r w:rsidRPr="00C94318">
            <w:t xml:space="preserve"> daliai, kuri</w:t>
          </w:r>
          <w:r>
            <w:t xml:space="preserve"> </w:t>
          </w:r>
          <w:r>
            <w:rPr>
              <w:rStyle w:val="Stilius2"/>
            </w:rPr>
            <w:t>Užsakovo</w:t>
          </w:r>
          <w:r w:rsidRPr="00C94318">
            <w:t xml:space="preserve"> dar nebuvo apmokėta. Už</w:t>
          </w:r>
          <w:r>
            <w:t xml:space="preserve"> </w:t>
          </w:r>
          <w:r>
            <w:rPr>
              <w:rStyle w:val="Stilius2"/>
            </w:rPr>
            <w:t>Paslaugas</w:t>
          </w:r>
          <w:r w:rsidRPr="00C94318">
            <w:t xml:space="preserve">, </w:t>
          </w:r>
          <w:r>
            <w:rPr>
              <w:rStyle w:val="Stilius2"/>
            </w:rPr>
            <w:t>suteiktas</w:t>
          </w:r>
          <w:r w:rsidRPr="007C397F">
            <w:rPr>
              <w:color w:val="FF0000"/>
            </w:rPr>
            <w:t xml:space="preserve"> </w:t>
          </w:r>
          <w:r w:rsidRPr="00C94318">
            <w:t>iki susitarimo dėl</w:t>
          </w:r>
          <w:r>
            <w:t xml:space="preserve"> </w:t>
          </w:r>
          <w:r>
            <w:rPr>
              <w:rStyle w:val="Stilius2"/>
            </w:rPr>
            <w:t>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Užsakovas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Paslaugų</w:t>
          </w:r>
          <w:r w:rsidRPr="00C94318">
            <w:t xml:space="preserve"> </w:t>
          </w:r>
          <w:r>
            <w:t>Kainą/</w:t>
          </w:r>
          <w:r>
            <w:rPr>
              <w:rStyle w:val="Stilius2"/>
            </w:rPr>
            <w:t>Įkainius</w:t>
          </w:r>
          <w:r w:rsidRPr="00C94318">
            <w:t>, o už</w:t>
          </w:r>
          <w:r>
            <w:t xml:space="preserve"> </w:t>
          </w:r>
          <w:r>
            <w:rPr>
              <w:rStyle w:val="Stilius2"/>
            </w:rPr>
            <w:t>Paslaugas</w:t>
          </w:r>
          <w:r w:rsidRPr="00C94318">
            <w:t xml:space="preserve">, užsakytas po susitarimo pasirašymo dienos, </w:t>
          </w:r>
          <w:r>
            <w:rPr>
              <w:rStyle w:val="Stilius2"/>
            </w:rPr>
            <w:t>Tiekėjui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Paslaugų</w:t>
          </w:r>
          <w:r w:rsidRPr="00C94318">
            <w:t xml:space="preserve"> </w:t>
          </w:r>
          <w:r>
            <w:t>Kainą/</w:t>
          </w:r>
          <w:r>
            <w:rPr>
              <w:rStyle w:val="Stilius2"/>
            </w:rPr>
            <w:t>Įkainius</w:t>
          </w:r>
          <w:r w:rsidRPr="00C94318">
            <w:t>.</w:t>
          </w:r>
        </w:p>
        <w:bookmarkEnd w:id="75"/>
        <w:p w14:paraId="196A196B" w14:textId="77777777" w:rsidR="00172F4D" w:rsidRDefault="00172F4D" w:rsidP="00172F4D">
          <w:pPr>
            <w:pStyle w:val="Sraopastraipa"/>
            <w:numPr>
              <w:ilvl w:val="0"/>
              <w:numId w:val="26"/>
            </w:numPr>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1A1E5432" w14:textId="77777777" w:rsidR="00172F4D" w:rsidRPr="00F81208" w:rsidRDefault="00172F4D" w:rsidP="00172F4D"/>
        <w:p w14:paraId="1890C275" w14:textId="77777777" w:rsidR="00172F4D" w:rsidRPr="002527A0" w:rsidRDefault="00172F4D" w:rsidP="00172F4D"/>
        <w:p w14:paraId="3B986428" w14:textId="0480B024" w:rsidR="00172F4D" w:rsidRDefault="00172F4D" w:rsidP="00172F4D">
          <w:pPr>
            <w:jc w:val="both"/>
          </w:pPr>
        </w:p>
        <w:p w14:paraId="227BACD8" w14:textId="75044259" w:rsidR="00172F4D" w:rsidRDefault="00000000" w:rsidP="00172F4D">
          <w:pPr>
            <w:jc w:val="both"/>
            <w:rPr>
              <w:i/>
              <w:iCs/>
              <w:color w:val="FF0000"/>
            </w:rPr>
          </w:pPr>
        </w:p>
      </w:sdtContent>
    </w:sdt>
    <w:p w14:paraId="439C7B8E" w14:textId="7EDC2865" w:rsidR="00172F4D" w:rsidRDefault="00172F4D" w:rsidP="00172F4D">
      <w:pPr>
        <w:pStyle w:val="Sraopastraipa"/>
        <w:tabs>
          <w:tab w:val="left" w:pos="567"/>
        </w:tabs>
        <w:ind w:left="360"/>
        <w:jc w:val="both"/>
      </w:pPr>
    </w:p>
    <w:p w14:paraId="6460DAB4" w14:textId="77777777" w:rsidR="00172F4D" w:rsidRPr="002527A0" w:rsidRDefault="00172F4D"/>
    <w:sectPr w:rsidR="00172F4D" w:rsidRPr="002527A0" w:rsidSect="00D2430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5ECF1" w14:textId="77777777" w:rsidR="00B02ECE" w:rsidRDefault="00B02ECE" w:rsidP="00F40B85">
      <w:pPr>
        <w:spacing w:after="0" w:line="240" w:lineRule="auto"/>
      </w:pPr>
      <w:r>
        <w:separator/>
      </w:r>
    </w:p>
  </w:endnote>
  <w:endnote w:type="continuationSeparator" w:id="0">
    <w:p w14:paraId="4B62DE50" w14:textId="77777777" w:rsidR="00B02ECE" w:rsidRDefault="00B02EC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Futura Hv">
    <w:altName w:val="Arial"/>
    <w:charset w:val="BA"/>
    <w:family w:val="swiss"/>
    <w:pitch w:val="variable"/>
    <w:sig w:usb0="00000001"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_Times">
    <w:altName w:val="Times New Roman"/>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31FF8" w14:textId="77777777" w:rsidR="00B02ECE" w:rsidRDefault="00B02ECE" w:rsidP="00F40B85">
      <w:pPr>
        <w:spacing w:after="0" w:line="240" w:lineRule="auto"/>
      </w:pPr>
      <w:r>
        <w:separator/>
      </w:r>
    </w:p>
  </w:footnote>
  <w:footnote w:type="continuationSeparator" w:id="0">
    <w:p w14:paraId="2DDFD672" w14:textId="77777777" w:rsidR="00B02ECE" w:rsidRDefault="00B02ECE"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C42D7" w14:textId="0507922A" w:rsidR="00462417" w:rsidRPr="004E0DF2" w:rsidRDefault="00462417" w:rsidP="00E41417">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F66095C"/>
    <w:lvl w:ilvl="0">
      <w:start w:val="1"/>
      <w:numFmt w:val="decimal"/>
      <w:pStyle w:val="Sraassunumeriais"/>
      <w:lvlText w:val="%1."/>
      <w:lvlJc w:val="left"/>
      <w:pPr>
        <w:tabs>
          <w:tab w:val="num" w:pos="218"/>
        </w:tabs>
        <w:ind w:left="218" w:hanging="360"/>
      </w:p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3"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4"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5"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6"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0DC86CD8"/>
    <w:multiLevelType w:val="hybridMultilevel"/>
    <w:tmpl w:val="6C3E2194"/>
    <w:lvl w:ilvl="0" w:tplc="61D81E78">
      <w:start w:val="1"/>
      <w:numFmt w:val="decimal"/>
      <w:lvlText w:val="%1"/>
      <w:lvlJc w:val="left"/>
      <w:pPr>
        <w:ind w:left="786" w:hanging="360"/>
      </w:pPr>
      <w:rPr>
        <w:rFonts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12" w15:restartNumberingAfterBreak="0">
    <w:nsid w:val="132D5E5A"/>
    <w:multiLevelType w:val="hybridMultilevel"/>
    <w:tmpl w:val="BA8637C6"/>
    <w:lvl w:ilvl="0" w:tplc="04270001">
      <w:start w:val="1"/>
      <w:numFmt w:val="bullet"/>
      <w:lvlText w:val=""/>
      <w:lvlJc w:val="left"/>
      <w:pPr>
        <w:ind w:left="1350" w:hanging="360"/>
      </w:pPr>
      <w:rPr>
        <w:rFonts w:ascii="Symbol" w:hAnsi="Symbol" w:hint="default"/>
      </w:rPr>
    </w:lvl>
    <w:lvl w:ilvl="1" w:tplc="04270001">
      <w:start w:val="1"/>
      <w:numFmt w:val="bullet"/>
      <w:lvlText w:val=""/>
      <w:lvlJc w:val="left"/>
      <w:pPr>
        <w:ind w:left="1350" w:hanging="360"/>
      </w:pPr>
      <w:rPr>
        <w:rFonts w:ascii="Symbol" w:hAnsi="Symbol"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18856151"/>
    <w:multiLevelType w:val="hybridMultilevel"/>
    <w:tmpl w:val="68006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8982419"/>
    <w:multiLevelType w:val="singleLevel"/>
    <w:tmpl w:val="6F4A0A82"/>
    <w:lvl w:ilvl="0">
      <w:start w:val="1"/>
      <w:numFmt w:val="upperRoman"/>
      <w:pStyle w:val="Antrat6"/>
      <w:lvlText w:val="%1."/>
      <w:legacy w:legacy="1" w:legacySpace="0" w:legacyIndent="720"/>
      <w:lvlJc w:val="left"/>
      <w:rPr>
        <w:rFonts w:ascii="Times New Roman" w:hAnsi="Times New Roman" w:cs="Times New Roman" w:hint="default"/>
      </w:rPr>
    </w:lvl>
  </w:abstractNum>
  <w:abstractNum w:abstractNumId="18" w15:restartNumberingAfterBreak="0">
    <w:nsid w:val="18FE6F83"/>
    <w:multiLevelType w:val="hybridMultilevel"/>
    <w:tmpl w:val="B9D24704"/>
    <w:lvl w:ilvl="0" w:tplc="CA3609D0">
      <w:start w:val="1"/>
      <w:numFmt w:val="decimal"/>
      <w:lvlText w:val="%1."/>
      <w:lvlJc w:val="left"/>
      <w:pPr>
        <w:ind w:left="1080" w:hanging="720"/>
      </w:pPr>
      <w:rPr>
        <w:rFonts w:ascii="Times New Roman" w:eastAsia="Calibri" w:hAnsi="Times New Roman" w:cs="Times New Roman"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1A503510"/>
    <w:multiLevelType w:val="hybridMultilevel"/>
    <w:tmpl w:val="E646C420"/>
    <w:lvl w:ilvl="0" w:tplc="B9AEE0A2">
      <w:start w:val="1"/>
      <w:numFmt w:val="decimal"/>
      <w:lvlText w:val="%1)"/>
      <w:lvlJc w:val="left"/>
      <w:pPr>
        <w:ind w:left="1020" w:hanging="360"/>
      </w:pPr>
    </w:lvl>
    <w:lvl w:ilvl="1" w:tplc="6A1E7CE6">
      <w:start w:val="1"/>
      <w:numFmt w:val="decimal"/>
      <w:lvlText w:val="%2)"/>
      <w:lvlJc w:val="left"/>
      <w:pPr>
        <w:ind w:left="1020" w:hanging="360"/>
      </w:pPr>
    </w:lvl>
    <w:lvl w:ilvl="2" w:tplc="1BF4C940">
      <w:start w:val="1"/>
      <w:numFmt w:val="decimal"/>
      <w:lvlText w:val="%3)"/>
      <w:lvlJc w:val="left"/>
      <w:pPr>
        <w:ind w:left="1020" w:hanging="360"/>
      </w:pPr>
    </w:lvl>
    <w:lvl w:ilvl="3" w:tplc="3A620D9A">
      <w:start w:val="1"/>
      <w:numFmt w:val="decimal"/>
      <w:lvlText w:val="%4)"/>
      <w:lvlJc w:val="left"/>
      <w:pPr>
        <w:ind w:left="1020" w:hanging="360"/>
      </w:pPr>
    </w:lvl>
    <w:lvl w:ilvl="4" w:tplc="47723214">
      <w:start w:val="1"/>
      <w:numFmt w:val="decimal"/>
      <w:lvlText w:val="%5)"/>
      <w:lvlJc w:val="left"/>
      <w:pPr>
        <w:ind w:left="1020" w:hanging="360"/>
      </w:pPr>
    </w:lvl>
    <w:lvl w:ilvl="5" w:tplc="9B1C00B8">
      <w:start w:val="1"/>
      <w:numFmt w:val="decimal"/>
      <w:lvlText w:val="%6)"/>
      <w:lvlJc w:val="left"/>
      <w:pPr>
        <w:ind w:left="1020" w:hanging="360"/>
      </w:pPr>
    </w:lvl>
    <w:lvl w:ilvl="6" w:tplc="0DF26AEA">
      <w:start w:val="1"/>
      <w:numFmt w:val="decimal"/>
      <w:lvlText w:val="%7)"/>
      <w:lvlJc w:val="left"/>
      <w:pPr>
        <w:ind w:left="1020" w:hanging="360"/>
      </w:pPr>
    </w:lvl>
    <w:lvl w:ilvl="7" w:tplc="01DCA964">
      <w:start w:val="1"/>
      <w:numFmt w:val="decimal"/>
      <w:lvlText w:val="%8)"/>
      <w:lvlJc w:val="left"/>
      <w:pPr>
        <w:ind w:left="1020" w:hanging="360"/>
      </w:pPr>
    </w:lvl>
    <w:lvl w:ilvl="8" w:tplc="E924B974">
      <w:start w:val="1"/>
      <w:numFmt w:val="decimal"/>
      <w:lvlText w:val="%9)"/>
      <w:lvlJc w:val="left"/>
      <w:pPr>
        <w:ind w:left="1020" w:hanging="360"/>
      </w:pPr>
    </w:lvl>
  </w:abstractNum>
  <w:abstractNum w:abstractNumId="21" w15:restartNumberingAfterBreak="0">
    <w:nsid w:val="1B486220"/>
    <w:multiLevelType w:val="hybridMultilevel"/>
    <w:tmpl w:val="0B865E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1D5035E0"/>
    <w:multiLevelType w:val="multilevel"/>
    <w:tmpl w:val="126E4DAC"/>
    <w:lvl w:ilvl="0">
      <w:start w:val="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4A14AB"/>
    <w:multiLevelType w:val="multilevel"/>
    <w:tmpl w:val="A4E6BC9C"/>
    <w:lvl w:ilvl="0">
      <w:start w:val="1"/>
      <w:numFmt w:val="decimal"/>
      <w:lvlText w:val="%1."/>
      <w:lvlJc w:val="left"/>
      <w:pPr>
        <w:ind w:left="360" w:hanging="360"/>
      </w:pPr>
    </w:lvl>
    <w:lvl w:ilvl="1">
      <w:start w:val="1"/>
      <w:numFmt w:val="decimal"/>
      <w:pStyle w:val="listbyletter"/>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27" w15:restartNumberingAfterBreak="0">
    <w:nsid w:val="28224956"/>
    <w:multiLevelType w:val="multilevel"/>
    <w:tmpl w:val="344E1D9A"/>
    <w:lvl w:ilvl="0">
      <w:start w:val="3"/>
      <w:numFmt w:val="decimal"/>
      <w:lvlText w:val="%1."/>
      <w:lvlJc w:val="left"/>
      <w:pPr>
        <w:ind w:left="1020" w:hanging="1020"/>
      </w:pPr>
      <w:rPr>
        <w:rFonts w:hint="default"/>
      </w:rPr>
    </w:lvl>
    <w:lvl w:ilvl="1">
      <w:start w:val="22"/>
      <w:numFmt w:val="decimal"/>
      <w:lvlText w:val="%1.%2."/>
      <w:lvlJc w:val="left"/>
      <w:pPr>
        <w:ind w:left="1110" w:hanging="1020"/>
      </w:pPr>
      <w:rPr>
        <w:rFonts w:hint="default"/>
      </w:rPr>
    </w:lvl>
    <w:lvl w:ilvl="2">
      <w:start w:val="1"/>
      <w:numFmt w:val="decimal"/>
      <w:lvlText w:val="%1.%2.%3."/>
      <w:lvlJc w:val="left"/>
      <w:pPr>
        <w:ind w:left="1200" w:hanging="1020"/>
      </w:pPr>
      <w:rPr>
        <w:rFonts w:hint="default"/>
      </w:rPr>
    </w:lvl>
    <w:lvl w:ilvl="3">
      <w:start w:val="2"/>
      <w:numFmt w:val="decimal"/>
      <w:lvlText w:val="%1.%2.%3.%4."/>
      <w:lvlJc w:val="left"/>
      <w:pPr>
        <w:ind w:left="1290" w:hanging="1020"/>
      </w:pPr>
      <w:rPr>
        <w:rFonts w:hint="default"/>
      </w:rPr>
    </w:lvl>
    <w:lvl w:ilvl="4">
      <w:start w:val="2"/>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8" w15:restartNumberingAfterBreak="0">
    <w:nsid w:val="291F3998"/>
    <w:multiLevelType w:val="multilevel"/>
    <w:tmpl w:val="332EF090"/>
    <w:lvl w:ilvl="0">
      <w:start w:val="3"/>
      <w:numFmt w:val="decimal"/>
      <w:lvlText w:val="%1.2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C283EA5"/>
    <w:multiLevelType w:val="multilevel"/>
    <w:tmpl w:val="B4906DE2"/>
    <w:styleLink w:val="Style3"/>
    <w:lvl w:ilvl="0">
      <w:start w:val="1"/>
      <w:numFmt w:val="decimal"/>
      <w:lvlText w:val="R-%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C921473"/>
    <w:multiLevelType w:val="multilevel"/>
    <w:tmpl w:val="1960CCB8"/>
    <w:styleLink w:val="Stilius3"/>
    <w:lvl w:ilvl="0">
      <w:start w:val="3"/>
      <w:numFmt w:val="decimal"/>
      <w:lvlText w:val="%1.2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D392C39"/>
    <w:multiLevelType w:val="hybridMultilevel"/>
    <w:tmpl w:val="8E62D7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D313937"/>
    <w:multiLevelType w:val="multilevel"/>
    <w:tmpl w:val="0AAE04E0"/>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425D35FC"/>
    <w:multiLevelType w:val="multilevel"/>
    <w:tmpl w:val="73BEA2D2"/>
    <w:lvl w:ilvl="0">
      <w:start w:val="3"/>
      <w:numFmt w:val="decimal"/>
      <w:lvlText w:val="%1."/>
      <w:lvlJc w:val="left"/>
      <w:pPr>
        <w:ind w:left="612" w:hanging="612"/>
      </w:pPr>
      <w:rPr>
        <w:rFonts w:hint="default"/>
      </w:rPr>
    </w:lvl>
    <w:lvl w:ilvl="1">
      <w:start w:val="20"/>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875351"/>
    <w:multiLevelType w:val="hybridMultilevel"/>
    <w:tmpl w:val="3B0E1C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3A420D8"/>
    <w:multiLevelType w:val="multilevel"/>
    <w:tmpl w:val="6E24CC8C"/>
    <w:lvl w:ilvl="0">
      <w:start w:val="3"/>
      <w:numFmt w:val="decimal"/>
      <w:lvlText w:val="%1."/>
      <w:lvlJc w:val="left"/>
      <w:pPr>
        <w:ind w:left="840" w:hanging="840"/>
      </w:pPr>
      <w:rPr>
        <w:rFonts w:hint="default"/>
      </w:rPr>
    </w:lvl>
    <w:lvl w:ilvl="1">
      <w:start w:val="23"/>
      <w:numFmt w:val="decimal"/>
      <w:lvlText w:val="%1.%2."/>
      <w:lvlJc w:val="left"/>
      <w:pPr>
        <w:ind w:left="1080" w:hanging="840"/>
      </w:pPr>
      <w:rPr>
        <w:rFonts w:hint="default"/>
      </w:rPr>
    </w:lvl>
    <w:lvl w:ilvl="2">
      <w:start w:val="1"/>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4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1"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0102D94"/>
    <w:multiLevelType w:val="multilevel"/>
    <w:tmpl w:val="9A52BE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2DD2588"/>
    <w:multiLevelType w:val="hybridMultilevel"/>
    <w:tmpl w:val="37901910"/>
    <w:lvl w:ilvl="0" w:tplc="FFFFFFFF">
      <w:start w:val="1"/>
      <w:numFmt w:val="bullet"/>
      <w:pStyle w:val="Bulletspecif"/>
      <w:lvlText w:val=""/>
      <w:lvlJc w:val="left"/>
      <w:pPr>
        <w:tabs>
          <w:tab w:val="num" w:pos="1134"/>
        </w:tabs>
        <w:ind w:left="1134" w:hanging="488"/>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hint="default"/>
        <w:sz w:val="24"/>
        <w:szCs w:val="24"/>
      </w:rPr>
    </w:lvl>
    <w:lvl w:ilvl="2" w:tplc="FFFFFFFF">
      <w:start w:val="1"/>
      <w:numFmt w:val="bullet"/>
      <w:lvlText w:val=""/>
      <w:lvlJc w:val="left"/>
      <w:pPr>
        <w:tabs>
          <w:tab w:val="num" w:pos="2160"/>
        </w:tabs>
        <w:ind w:left="2160" w:hanging="360"/>
      </w:pPr>
      <w:rPr>
        <w:rFonts w:ascii="Symbol" w:hAnsi="Symbol" w:hint="default"/>
        <w:sz w:val="24"/>
        <w:szCs w:val="24"/>
      </w:rPr>
    </w:lvl>
    <w:lvl w:ilvl="3" w:tplc="FFFFFFFF">
      <w:start w:val="1"/>
      <w:numFmt w:val="bullet"/>
      <w:lvlText w:val="–"/>
      <w:lvlJc w:val="left"/>
      <w:pPr>
        <w:tabs>
          <w:tab w:val="num" w:pos="3252"/>
        </w:tabs>
        <w:ind w:left="3252" w:hanging="732"/>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6BA72BD"/>
    <w:multiLevelType w:val="multilevel"/>
    <w:tmpl w:val="901E589E"/>
    <w:lvl w:ilvl="0">
      <w:start w:val="3"/>
      <w:numFmt w:val="decimal"/>
      <w:lvlText w:val="%1."/>
      <w:lvlJc w:val="left"/>
      <w:pPr>
        <w:ind w:left="780" w:hanging="780"/>
      </w:pPr>
      <w:rPr>
        <w:rFonts w:hint="default"/>
      </w:rPr>
    </w:lvl>
    <w:lvl w:ilvl="1">
      <w:start w:val="19"/>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773" w:hanging="7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7"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8"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4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50" w15:restartNumberingAfterBreak="0">
    <w:nsid w:val="60724544"/>
    <w:multiLevelType w:val="multilevel"/>
    <w:tmpl w:val="22600440"/>
    <w:lvl w:ilvl="0">
      <w:start w:val="3"/>
      <w:numFmt w:val="decimal"/>
      <w:lvlText w:val="%1."/>
      <w:lvlJc w:val="left"/>
      <w:pPr>
        <w:ind w:left="780" w:hanging="780"/>
      </w:pPr>
      <w:rPr>
        <w:rFonts w:hint="default"/>
      </w:rPr>
    </w:lvl>
    <w:lvl w:ilvl="1">
      <w:start w:val="23"/>
      <w:numFmt w:val="decimal"/>
      <w:lvlText w:val="%1.%2."/>
      <w:lvlJc w:val="left"/>
      <w:pPr>
        <w:ind w:left="1180" w:hanging="780"/>
      </w:pPr>
      <w:rPr>
        <w:rFonts w:hint="default"/>
      </w:rPr>
    </w:lvl>
    <w:lvl w:ilvl="2">
      <w:start w:val="3"/>
      <w:numFmt w:val="decimal"/>
      <w:lvlText w:val="%1.%2.%3."/>
      <w:lvlJc w:val="left"/>
      <w:pPr>
        <w:ind w:left="1580" w:hanging="780"/>
      </w:pPr>
      <w:rPr>
        <w:rFonts w:hint="default"/>
      </w:rPr>
    </w:lvl>
    <w:lvl w:ilvl="3">
      <w:start w:val="1"/>
      <w:numFmt w:val="decimal"/>
      <w:lvlText w:val="%1.%2.%3.%4."/>
      <w:lvlJc w:val="left"/>
      <w:pPr>
        <w:ind w:left="1980" w:hanging="7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51" w15:restartNumberingAfterBreak="0">
    <w:nsid w:val="60CF2C36"/>
    <w:multiLevelType w:val="multilevel"/>
    <w:tmpl w:val="68F87704"/>
    <w:lvl w:ilvl="0">
      <w:start w:val="1"/>
      <w:numFmt w:val="decimal"/>
      <w:pStyle w:val="Style1"/>
      <w:lvlText w:val="%1."/>
      <w:lvlJc w:val="left"/>
      <w:pPr>
        <w:tabs>
          <w:tab w:val="num" w:pos="-169"/>
        </w:tabs>
        <w:ind w:left="-169" w:firstLine="737"/>
      </w:pPr>
      <w:rPr>
        <w:rFonts w:cs="Times New Roman" w:hint="default"/>
        <w:i w:val="0"/>
      </w:rPr>
    </w:lvl>
    <w:lvl w:ilvl="1">
      <w:start w:val="1"/>
      <w:numFmt w:val="decimal"/>
      <w:lvlText w:val="%1.%2."/>
      <w:lvlJc w:val="left"/>
      <w:pPr>
        <w:tabs>
          <w:tab w:val="num" w:pos="-27"/>
        </w:tabs>
        <w:ind w:left="-27" w:firstLine="737"/>
      </w:pPr>
      <w:rPr>
        <w:rFonts w:cs="Times New Roman" w:hint="default"/>
        <w:i w:val="0"/>
      </w:rPr>
    </w:lvl>
    <w:lvl w:ilvl="2">
      <w:start w:val="1"/>
      <w:numFmt w:val="decimal"/>
      <w:lvlText w:val="%1.%2.%3."/>
      <w:lvlJc w:val="left"/>
      <w:pPr>
        <w:tabs>
          <w:tab w:val="num" w:pos="0"/>
        </w:tabs>
        <w:ind w:left="0" w:firstLine="737"/>
      </w:pPr>
      <w:rPr>
        <w:rFonts w:cs="Times New Roman" w:hint="default"/>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52" w15:restartNumberingAfterBreak="0">
    <w:nsid w:val="618A45CE"/>
    <w:multiLevelType w:val="multilevel"/>
    <w:tmpl w:val="5CDCEEA2"/>
    <w:lvl w:ilvl="0">
      <w:start w:val="3"/>
      <w:numFmt w:val="decimal"/>
      <w:lvlText w:val="%1."/>
      <w:lvlJc w:val="left"/>
      <w:pPr>
        <w:ind w:left="840" w:hanging="840"/>
      </w:pPr>
      <w:rPr>
        <w:rFonts w:hint="default"/>
      </w:rPr>
    </w:lvl>
    <w:lvl w:ilvl="1">
      <w:start w:val="19"/>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88A354C"/>
    <w:multiLevelType w:val="hybridMultilevel"/>
    <w:tmpl w:val="5F6ADED4"/>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55" w15:restartNumberingAfterBreak="0">
    <w:nsid w:val="6E614509"/>
    <w:multiLevelType w:val="multilevel"/>
    <w:tmpl w:val="5FF466AE"/>
    <w:lvl w:ilvl="0">
      <w:start w:val="3"/>
      <w:numFmt w:val="decimal"/>
      <w:lvlText w:val="%1."/>
      <w:lvlJc w:val="left"/>
      <w:pPr>
        <w:ind w:left="840" w:hanging="840"/>
      </w:pPr>
      <w:rPr>
        <w:rFonts w:cs="Times New Roman" w:hint="default"/>
      </w:rPr>
    </w:lvl>
    <w:lvl w:ilvl="1">
      <w:start w:val="23"/>
      <w:numFmt w:val="decimal"/>
      <w:lvlText w:val="%1.%2."/>
      <w:lvlJc w:val="left"/>
      <w:pPr>
        <w:ind w:left="1240" w:hanging="840"/>
      </w:pPr>
      <w:rPr>
        <w:rFonts w:cs="Times New Roman" w:hint="default"/>
      </w:rPr>
    </w:lvl>
    <w:lvl w:ilvl="2">
      <w:start w:val="2"/>
      <w:numFmt w:val="decimal"/>
      <w:lvlText w:val="%1.%2.%3."/>
      <w:lvlJc w:val="left"/>
      <w:pPr>
        <w:ind w:left="1640" w:hanging="840"/>
      </w:pPr>
      <w:rPr>
        <w:rFonts w:cs="Times New Roman" w:hint="default"/>
      </w:rPr>
    </w:lvl>
    <w:lvl w:ilvl="3">
      <w:start w:val="1"/>
      <w:numFmt w:val="decimal"/>
      <w:lvlText w:val="%1.%2.%3.%4."/>
      <w:lvlJc w:val="left"/>
      <w:pPr>
        <w:ind w:left="2040" w:hanging="840"/>
      </w:pPr>
      <w:rPr>
        <w:rFonts w:cs="Times New Roman" w:hint="default"/>
      </w:rPr>
    </w:lvl>
    <w:lvl w:ilvl="4">
      <w:start w:val="1"/>
      <w:numFmt w:val="decimal"/>
      <w:lvlText w:val="%1.%2.%3.%4.%5."/>
      <w:lvlJc w:val="left"/>
      <w:pPr>
        <w:ind w:left="2680" w:hanging="1080"/>
      </w:pPr>
      <w:rPr>
        <w:rFonts w:cs="Times New Roman" w:hint="default"/>
      </w:rPr>
    </w:lvl>
    <w:lvl w:ilvl="5">
      <w:start w:val="1"/>
      <w:numFmt w:val="decimal"/>
      <w:lvlText w:val="%1.%2.%3.%4.%5.%6."/>
      <w:lvlJc w:val="left"/>
      <w:pPr>
        <w:ind w:left="3080" w:hanging="1080"/>
      </w:pPr>
      <w:rPr>
        <w:rFonts w:cs="Times New Roman" w:hint="default"/>
      </w:rPr>
    </w:lvl>
    <w:lvl w:ilvl="6">
      <w:start w:val="1"/>
      <w:numFmt w:val="decimal"/>
      <w:lvlText w:val="%1.%2.%3.%4.%5.%6.%7."/>
      <w:lvlJc w:val="left"/>
      <w:pPr>
        <w:ind w:left="3840" w:hanging="1440"/>
      </w:pPr>
      <w:rPr>
        <w:rFonts w:cs="Times New Roman" w:hint="default"/>
      </w:rPr>
    </w:lvl>
    <w:lvl w:ilvl="7">
      <w:start w:val="1"/>
      <w:numFmt w:val="decimal"/>
      <w:lvlText w:val="%1.%2.%3.%4.%5.%6.%7.%8."/>
      <w:lvlJc w:val="left"/>
      <w:pPr>
        <w:ind w:left="4240" w:hanging="1440"/>
      </w:pPr>
      <w:rPr>
        <w:rFonts w:cs="Times New Roman" w:hint="default"/>
      </w:rPr>
    </w:lvl>
    <w:lvl w:ilvl="8">
      <w:start w:val="1"/>
      <w:numFmt w:val="decimal"/>
      <w:lvlText w:val="%1.%2.%3.%4.%5.%6.%7.%8.%9."/>
      <w:lvlJc w:val="left"/>
      <w:pPr>
        <w:ind w:left="5000" w:hanging="1800"/>
      </w:pPr>
      <w:rPr>
        <w:rFonts w:cs="Times New Roman" w:hint="default"/>
      </w:rPr>
    </w:lvl>
  </w:abstractNum>
  <w:abstractNum w:abstractNumId="56"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612"/>
        </w:tabs>
        <w:ind w:left="612"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8" w15:restartNumberingAfterBreak="0">
    <w:nsid w:val="7D696AA1"/>
    <w:multiLevelType w:val="multilevel"/>
    <w:tmpl w:val="D200CDDE"/>
    <w:lvl w:ilvl="0">
      <w:start w:val="1"/>
      <w:numFmt w:val="decimal"/>
      <w:lvlText w:val="%1."/>
      <w:lvlJc w:val="left"/>
      <w:pPr>
        <w:ind w:left="720" w:hanging="360"/>
      </w:pPr>
      <w:rPr>
        <w:b/>
        <w:color w:val="auto"/>
      </w:rPr>
    </w:lvl>
    <w:lvl w:ilvl="1">
      <w:start w:val="1"/>
      <w:numFmt w:val="decimal"/>
      <w:isLgl/>
      <w:lvlText w:val="%1.%2."/>
      <w:lvlJc w:val="left"/>
      <w:pPr>
        <w:ind w:left="786" w:hanging="360"/>
      </w:pPr>
      <w:rPr>
        <w:b/>
        <w:bCs w:val="0"/>
        <w:i w:val="0"/>
        <w:iCs/>
      </w:rPr>
    </w:lvl>
    <w:lvl w:ilvl="2">
      <w:start w:val="1"/>
      <w:numFmt w:val="decimal"/>
      <w:isLgl/>
      <w:lvlText w:val="%1.%2.%3."/>
      <w:lvlJc w:val="left"/>
      <w:pPr>
        <w:ind w:left="1080" w:hanging="720"/>
      </w:pPr>
      <w:rPr>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9"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4956729">
    <w:abstractNumId w:val="25"/>
  </w:num>
  <w:num w:numId="2" w16cid:durableId="462310499">
    <w:abstractNumId w:val="7"/>
  </w:num>
  <w:num w:numId="3" w16cid:durableId="1586380829">
    <w:abstractNumId w:val="2"/>
  </w:num>
  <w:num w:numId="4" w16cid:durableId="545412642">
    <w:abstractNumId w:val="3"/>
  </w:num>
  <w:num w:numId="5" w16cid:durableId="1976830650">
    <w:abstractNumId w:val="4"/>
  </w:num>
  <w:num w:numId="6" w16cid:durableId="1063985557">
    <w:abstractNumId w:val="5"/>
  </w:num>
  <w:num w:numId="7" w16cid:durableId="160316610">
    <w:abstractNumId w:val="34"/>
  </w:num>
  <w:num w:numId="8" w16cid:durableId="4606545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2970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430302">
    <w:abstractNumId w:val="8"/>
  </w:num>
  <w:num w:numId="11" w16cid:durableId="579101403">
    <w:abstractNumId w:val="19"/>
  </w:num>
  <w:num w:numId="12" w16cid:durableId="806818049">
    <w:abstractNumId w:val="53"/>
  </w:num>
  <w:num w:numId="13" w16cid:durableId="2070305539">
    <w:abstractNumId w:val="8"/>
    <w:lvlOverride w:ilvl="0">
      <w:startOverride w:val="5"/>
    </w:lvlOverride>
    <w:lvlOverride w:ilvl="1">
      <w:startOverride w:val="1"/>
    </w:lvlOverride>
  </w:num>
  <w:num w:numId="14" w16cid:durableId="152989012">
    <w:abstractNumId w:val="8"/>
    <w:lvlOverride w:ilvl="0">
      <w:startOverride w:val="8"/>
    </w:lvlOverride>
    <w:lvlOverride w:ilvl="1">
      <w:startOverride w:val="1"/>
    </w:lvlOverride>
  </w:num>
  <w:num w:numId="15" w16cid:durableId="646473801">
    <w:abstractNumId w:val="48"/>
  </w:num>
  <w:num w:numId="16" w16cid:durableId="930815276">
    <w:abstractNumId w:val="39"/>
  </w:num>
  <w:num w:numId="17" w16cid:durableId="703867075">
    <w:abstractNumId w:val="49"/>
  </w:num>
  <w:num w:numId="18" w16cid:durableId="1807776815">
    <w:abstractNumId w:val="41"/>
  </w:num>
  <w:num w:numId="19" w16cid:durableId="1005322576">
    <w:abstractNumId w:val="59"/>
  </w:num>
  <w:num w:numId="20" w16cid:durableId="416437065">
    <w:abstractNumId w:val="23"/>
  </w:num>
  <w:num w:numId="21" w16cid:durableId="1623151195">
    <w:abstractNumId w:val="31"/>
  </w:num>
  <w:num w:numId="22" w16cid:durableId="1821070649">
    <w:abstractNumId w:val="43"/>
  </w:num>
  <w:num w:numId="23" w16cid:durableId="1076367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92052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45"/>
  </w:num>
  <w:num w:numId="26" w16cid:durableId="856576946">
    <w:abstractNumId w:val="29"/>
  </w:num>
  <w:num w:numId="27" w16cid:durableId="1066994040">
    <w:abstractNumId w:val="22"/>
  </w:num>
  <w:num w:numId="28" w16cid:durableId="221865002">
    <w:abstractNumId w:val="58"/>
  </w:num>
  <w:num w:numId="29" w16cid:durableId="17616374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5067880">
    <w:abstractNumId w:val="17"/>
  </w:num>
  <w:num w:numId="31" w16cid:durableId="661274561">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32" w16cid:durableId="2128356504">
    <w:abstractNumId w:val="26"/>
  </w:num>
  <w:num w:numId="33" w16cid:durableId="327368849">
    <w:abstractNumId w:val="14"/>
  </w:num>
  <w:num w:numId="34" w16cid:durableId="1014768232">
    <w:abstractNumId w:val="56"/>
  </w:num>
  <w:num w:numId="35" w16cid:durableId="705376998">
    <w:abstractNumId w:val="6"/>
  </w:num>
  <w:num w:numId="36" w16cid:durableId="1504128974">
    <w:abstractNumId w:val="11"/>
  </w:num>
  <w:num w:numId="37" w16cid:durableId="1048456064">
    <w:abstractNumId w:val="51"/>
  </w:num>
  <w:num w:numId="38" w16cid:durableId="165364448">
    <w:abstractNumId w:val="47"/>
  </w:num>
  <w:num w:numId="39" w16cid:durableId="1449010716">
    <w:abstractNumId w:val="57"/>
  </w:num>
  <w:num w:numId="40" w16cid:durableId="1101415964">
    <w:abstractNumId w:val="30"/>
  </w:num>
  <w:num w:numId="41" w16cid:durableId="1436558553">
    <w:abstractNumId w:val="13"/>
  </w:num>
  <w:num w:numId="42" w16cid:durableId="1520847899">
    <w:abstractNumId w:val="44"/>
  </w:num>
  <w:num w:numId="43" w16cid:durableId="1573348855">
    <w:abstractNumId w:val="9"/>
  </w:num>
  <w:num w:numId="44" w16cid:durableId="244193153">
    <w:abstractNumId w:val="15"/>
  </w:num>
  <w:num w:numId="45" w16cid:durableId="1404446201">
    <w:abstractNumId w:val="0"/>
  </w:num>
  <w:num w:numId="46" w16cid:durableId="2086344017">
    <w:abstractNumId w:val="24"/>
  </w:num>
  <w:num w:numId="47" w16cid:durableId="1884556637">
    <w:abstractNumId w:val="10"/>
  </w:num>
  <w:num w:numId="48" w16cid:durableId="1587613325">
    <w:abstractNumId w:val="33"/>
  </w:num>
  <w:num w:numId="49" w16cid:durableId="1692951420">
    <w:abstractNumId w:val="16"/>
  </w:num>
  <w:num w:numId="50" w16cid:durableId="1749110568">
    <w:abstractNumId w:val="18"/>
  </w:num>
  <w:num w:numId="51" w16cid:durableId="1876313846">
    <w:abstractNumId w:val="21"/>
  </w:num>
  <w:num w:numId="52" w16cid:durableId="248581379">
    <w:abstractNumId w:val="54"/>
  </w:num>
  <w:num w:numId="53" w16cid:durableId="1462379819">
    <w:abstractNumId w:val="46"/>
  </w:num>
  <w:num w:numId="54" w16cid:durableId="743914872">
    <w:abstractNumId w:val="52"/>
  </w:num>
  <w:num w:numId="55" w16cid:durableId="1615088522">
    <w:abstractNumId w:val="36"/>
  </w:num>
  <w:num w:numId="56" w16cid:durableId="874730562">
    <w:abstractNumId w:val="32"/>
  </w:num>
  <w:num w:numId="57" w16cid:durableId="824014245">
    <w:abstractNumId w:val="28"/>
  </w:num>
  <w:num w:numId="58" w16cid:durableId="56512989">
    <w:abstractNumId w:val="27"/>
  </w:num>
  <w:num w:numId="59" w16cid:durableId="1297416376">
    <w:abstractNumId w:val="38"/>
  </w:num>
  <w:num w:numId="60" w16cid:durableId="1398361140">
    <w:abstractNumId w:val="55"/>
  </w:num>
  <w:num w:numId="61" w16cid:durableId="877670250">
    <w:abstractNumId w:val="50"/>
  </w:num>
  <w:num w:numId="62" w16cid:durableId="982545715">
    <w:abstractNumId w:val="42"/>
  </w:num>
  <w:num w:numId="63" w16cid:durableId="160657633">
    <w:abstractNumId w:val="12"/>
  </w:num>
  <w:num w:numId="64" w16cid:durableId="1021468401">
    <w:abstractNumId w:val="37"/>
  </w:num>
  <w:num w:numId="65" w16cid:durableId="4537184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04F"/>
    <w:rsid w:val="00010E30"/>
    <w:rsid w:val="00011559"/>
    <w:rsid w:val="00015397"/>
    <w:rsid w:val="00020ABB"/>
    <w:rsid w:val="00021181"/>
    <w:rsid w:val="00030314"/>
    <w:rsid w:val="00031653"/>
    <w:rsid w:val="00031A13"/>
    <w:rsid w:val="00036FAD"/>
    <w:rsid w:val="00040248"/>
    <w:rsid w:val="000429A6"/>
    <w:rsid w:val="00044F4D"/>
    <w:rsid w:val="00045AD9"/>
    <w:rsid w:val="0004663E"/>
    <w:rsid w:val="0004706B"/>
    <w:rsid w:val="00053AAE"/>
    <w:rsid w:val="00053C1E"/>
    <w:rsid w:val="00054263"/>
    <w:rsid w:val="0005605F"/>
    <w:rsid w:val="000569E9"/>
    <w:rsid w:val="0005743F"/>
    <w:rsid w:val="000576F4"/>
    <w:rsid w:val="000628B9"/>
    <w:rsid w:val="00063524"/>
    <w:rsid w:val="00065379"/>
    <w:rsid w:val="00070084"/>
    <w:rsid w:val="0007339A"/>
    <w:rsid w:val="00076274"/>
    <w:rsid w:val="000763F8"/>
    <w:rsid w:val="0008445F"/>
    <w:rsid w:val="000847A8"/>
    <w:rsid w:val="00090EDD"/>
    <w:rsid w:val="00092BDF"/>
    <w:rsid w:val="00092F98"/>
    <w:rsid w:val="000937C2"/>
    <w:rsid w:val="00094518"/>
    <w:rsid w:val="0009577D"/>
    <w:rsid w:val="000A248B"/>
    <w:rsid w:val="000A2AEB"/>
    <w:rsid w:val="000A4B2B"/>
    <w:rsid w:val="000B0E81"/>
    <w:rsid w:val="000B5319"/>
    <w:rsid w:val="000B566C"/>
    <w:rsid w:val="000B5ECF"/>
    <w:rsid w:val="000B6248"/>
    <w:rsid w:val="000C2FF3"/>
    <w:rsid w:val="000C5A32"/>
    <w:rsid w:val="000C5DAC"/>
    <w:rsid w:val="000D277D"/>
    <w:rsid w:val="000D3F3E"/>
    <w:rsid w:val="000D5988"/>
    <w:rsid w:val="000D6B0E"/>
    <w:rsid w:val="000E3699"/>
    <w:rsid w:val="000F13BD"/>
    <w:rsid w:val="000F2CB1"/>
    <w:rsid w:val="000F329C"/>
    <w:rsid w:val="001010A9"/>
    <w:rsid w:val="00103223"/>
    <w:rsid w:val="00105590"/>
    <w:rsid w:val="00110BA0"/>
    <w:rsid w:val="00113263"/>
    <w:rsid w:val="0011627F"/>
    <w:rsid w:val="001214A5"/>
    <w:rsid w:val="001250E1"/>
    <w:rsid w:val="00125C2C"/>
    <w:rsid w:val="00126034"/>
    <w:rsid w:val="00130EB2"/>
    <w:rsid w:val="00135B0F"/>
    <w:rsid w:val="00153533"/>
    <w:rsid w:val="00157673"/>
    <w:rsid w:val="00162F77"/>
    <w:rsid w:val="001645C4"/>
    <w:rsid w:val="00170658"/>
    <w:rsid w:val="00172F4D"/>
    <w:rsid w:val="00173378"/>
    <w:rsid w:val="0018536A"/>
    <w:rsid w:val="0019150D"/>
    <w:rsid w:val="00191F2C"/>
    <w:rsid w:val="00193817"/>
    <w:rsid w:val="001A2126"/>
    <w:rsid w:val="001A273A"/>
    <w:rsid w:val="001A2BAB"/>
    <w:rsid w:val="001A5615"/>
    <w:rsid w:val="001A70D6"/>
    <w:rsid w:val="001A7799"/>
    <w:rsid w:val="001A7A75"/>
    <w:rsid w:val="001A7BA6"/>
    <w:rsid w:val="001C1AF9"/>
    <w:rsid w:val="001C56B8"/>
    <w:rsid w:val="001C61DE"/>
    <w:rsid w:val="001C7D8C"/>
    <w:rsid w:val="001E1675"/>
    <w:rsid w:val="001E27AF"/>
    <w:rsid w:val="001E44BE"/>
    <w:rsid w:val="001E6E32"/>
    <w:rsid w:val="001E7385"/>
    <w:rsid w:val="001F0D1E"/>
    <w:rsid w:val="001F626C"/>
    <w:rsid w:val="00202C69"/>
    <w:rsid w:val="002045CD"/>
    <w:rsid w:val="00210168"/>
    <w:rsid w:val="00212001"/>
    <w:rsid w:val="00221738"/>
    <w:rsid w:val="00221BDE"/>
    <w:rsid w:val="00222E3B"/>
    <w:rsid w:val="002233F8"/>
    <w:rsid w:val="00224835"/>
    <w:rsid w:val="00225CAD"/>
    <w:rsid w:val="00225DB3"/>
    <w:rsid w:val="00232B79"/>
    <w:rsid w:val="00236234"/>
    <w:rsid w:val="002406D2"/>
    <w:rsid w:val="0024215A"/>
    <w:rsid w:val="00246BBA"/>
    <w:rsid w:val="002525E2"/>
    <w:rsid w:val="002527A0"/>
    <w:rsid w:val="00253D76"/>
    <w:rsid w:val="00257BDF"/>
    <w:rsid w:val="00261E79"/>
    <w:rsid w:val="00262684"/>
    <w:rsid w:val="00264F07"/>
    <w:rsid w:val="0027434B"/>
    <w:rsid w:val="00282FF3"/>
    <w:rsid w:val="002849AA"/>
    <w:rsid w:val="00292395"/>
    <w:rsid w:val="0029349F"/>
    <w:rsid w:val="00294BEB"/>
    <w:rsid w:val="0029509A"/>
    <w:rsid w:val="00295892"/>
    <w:rsid w:val="002A0123"/>
    <w:rsid w:val="002A5D3D"/>
    <w:rsid w:val="002A6E87"/>
    <w:rsid w:val="002A7AD7"/>
    <w:rsid w:val="002B025B"/>
    <w:rsid w:val="002B7DDF"/>
    <w:rsid w:val="002C003D"/>
    <w:rsid w:val="002C02CE"/>
    <w:rsid w:val="002C242B"/>
    <w:rsid w:val="002C66CF"/>
    <w:rsid w:val="002D0C0D"/>
    <w:rsid w:val="002D5718"/>
    <w:rsid w:val="002E0A1E"/>
    <w:rsid w:val="002E120B"/>
    <w:rsid w:val="002E44DD"/>
    <w:rsid w:val="002E61E2"/>
    <w:rsid w:val="002E78A6"/>
    <w:rsid w:val="002F3A64"/>
    <w:rsid w:val="00306DB9"/>
    <w:rsid w:val="003074BF"/>
    <w:rsid w:val="00312550"/>
    <w:rsid w:val="00315AD9"/>
    <w:rsid w:val="0032073E"/>
    <w:rsid w:val="003210E1"/>
    <w:rsid w:val="003224E4"/>
    <w:rsid w:val="00322F11"/>
    <w:rsid w:val="00327B1D"/>
    <w:rsid w:val="00330283"/>
    <w:rsid w:val="00331F2F"/>
    <w:rsid w:val="003327F0"/>
    <w:rsid w:val="00332955"/>
    <w:rsid w:val="00336F6E"/>
    <w:rsid w:val="003375E6"/>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4863"/>
    <w:rsid w:val="00387E6B"/>
    <w:rsid w:val="00390510"/>
    <w:rsid w:val="00390991"/>
    <w:rsid w:val="00392CE3"/>
    <w:rsid w:val="003954EC"/>
    <w:rsid w:val="003967DB"/>
    <w:rsid w:val="00396BE2"/>
    <w:rsid w:val="00396F0B"/>
    <w:rsid w:val="003A08DF"/>
    <w:rsid w:val="003A536B"/>
    <w:rsid w:val="003B11E2"/>
    <w:rsid w:val="003B178D"/>
    <w:rsid w:val="003B1BDB"/>
    <w:rsid w:val="003B1FC7"/>
    <w:rsid w:val="003B3522"/>
    <w:rsid w:val="003B56CC"/>
    <w:rsid w:val="003B680C"/>
    <w:rsid w:val="003B6991"/>
    <w:rsid w:val="003B7BB6"/>
    <w:rsid w:val="003C1B58"/>
    <w:rsid w:val="003C6023"/>
    <w:rsid w:val="003D2C45"/>
    <w:rsid w:val="003D3184"/>
    <w:rsid w:val="003D32C6"/>
    <w:rsid w:val="003D5566"/>
    <w:rsid w:val="003D6E16"/>
    <w:rsid w:val="003D7490"/>
    <w:rsid w:val="003E192C"/>
    <w:rsid w:val="003E236B"/>
    <w:rsid w:val="003E4D18"/>
    <w:rsid w:val="003E52AC"/>
    <w:rsid w:val="003E5A7B"/>
    <w:rsid w:val="003F35B7"/>
    <w:rsid w:val="003F79A5"/>
    <w:rsid w:val="004007E0"/>
    <w:rsid w:val="004034BA"/>
    <w:rsid w:val="0040407E"/>
    <w:rsid w:val="00406CB3"/>
    <w:rsid w:val="004073B0"/>
    <w:rsid w:val="00414BF0"/>
    <w:rsid w:val="0041515A"/>
    <w:rsid w:val="00415BCD"/>
    <w:rsid w:val="0041661A"/>
    <w:rsid w:val="0041795A"/>
    <w:rsid w:val="00421F41"/>
    <w:rsid w:val="00422026"/>
    <w:rsid w:val="00424139"/>
    <w:rsid w:val="00424326"/>
    <w:rsid w:val="00430545"/>
    <w:rsid w:val="00430B1D"/>
    <w:rsid w:val="00430B37"/>
    <w:rsid w:val="00431E26"/>
    <w:rsid w:val="004434B4"/>
    <w:rsid w:val="0044388B"/>
    <w:rsid w:val="004466B1"/>
    <w:rsid w:val="00451787"/>
    <w:rsid w:val="00454D2B"/>
    <w:rsid w:val="00462417"/>
    <w:rsid w:val="00465C15"/>
    <w:rsid w:val="00471BCD"/>
    <w:rsid w:val="0047210D"/>
    <w:rsid w:val="004811CD"/>
    <w:rsid w:val="00481882"/>
    <w:rsid w:val="00486533"/>
    <w:rsid w:val="0049169D"/>
    <w:rsid w:val="0049382A"/>
    <w:rsid w:val="00494EB8"/>
    <w:rsid w:val="0049752F"/>
    <w:rsid w:val="004B0203"/>
    <w:rsid w:val="004B0F01"/>
    <w:rsid w:val="004B3FA0"/>
    <w:rsid w:val="004B51BE"/>
    <w:rsid w:val="004B5F58"/>
    <w:rsid w:val="004B7286"/>
    <w:rsid w:val="004C0226"/>
    <w:rsid w:val="004C0940"/>
    <w:rsid w:val="004C0A2C"/>
    <w:rsid w:val="004C2E53"/>
    <w:rsid w:val="004C5662"/>
    <w:rsid w:val="004C5D02"/>
    <w:rsid w:val="004C6800"/>
    <w:rsid w:val="004D2574"/>
    <w:rsid w:val="004D48ED"/>
    <w:rsid w:val="004D7408"/>
    <w:rsid w:val="004E0DF2"/>
    <w:rsid w:val="004E2E07"/>
    <w:rsid w:val="004E4BB0"/>
    <w:rsid w:val="004F115A"/>
    <w:rsid w:val="004F1ACA"/>
    <w:rsid w:val="004F2E68"/>
    <w:rsid w:val="004F4252"/>
    <w:rsid w:val="004F4CA0"/>
    <w:rsid w:val="00501E8B"/>
    <w:rsid w:val="00503F00"/>
    <w:rsid w:val="00504434"/>
    <w:rsid w:val="00504593"/>
    <w:rsid w:val="00505783"/>
    <w:rsid w:val="005145FE"/>
    <w:rsid w:val="005147C9"/>
    <w:rsid w:val="00520E9A"/>
    <w:rsid w:val="00521B8A"/>
    <w:rsid w:val="005228F3"/>
    <w:rsid w:val="0052608B"/>
    <w:rsid w:val="00532156"/>
    <w:rsid w:val="00532221"/>
    <w:rsid w:val="005324FD"/>
    <w:rsid w:val="005325C1"/>
    <w:rsid w:val="005351BF"/>
    <w:rsid w:val="00536297"/>
    <w:rsid w:val="005366D5"/>
    <w:rsid w:val="0053720F"/>
    <w:rsid w:val="0053795D"/>
    <w:rsid w:val="005404A8"/>
    <w:rsid w:val="00541DA6"/>
    <w:rsid w:val="00541F4F"/>
    <w:rsid w:val="005456B8"/>
    <w:rsid w:val="00547D0A"/>
    <w:rsid w:val="00552EBE"/>
    <w:rsid w:val="0055334C"/>
    <w:rsid w:val="00554753"/>
    <w:rsid w:val="005547D9"/>
    <w:rsid w:val="00560BCE"/>
    <w:rsid w:val="005625AC"/>
    <w:rsid w:val="00571ACF"/>
    <w:rsid w:val="005739FC"/>
    <w:rsid w:val="00575774"/>
    <w:rsid w:val="005760DE"/>
    <w:rsid w:val="00577D59"/>
    <w:rsid w:val="00580073"/>
    <w:rsid w:val="00580678"/>
    <w:rsid w:val="005808A8"/>
    <w:rsid w:val="00581B67"/>
    <w:rsid w:val="00586D13"/>
    <w:rsid w:val="00586DC7"/>
    <w:rsid w:val="005875B4"/>
    <w:rsid w:val="00587958"/>
    <w:rsid w:val="00590D5A"/>
    <w:rsid w:val="005910D9"/>
    <w:rsid w:val="0059302F"/>
    <w:rsid w:val="005930DA"/>
    <w:rsid w:val="00593DB4"/>
    <w:rsid w:val="00597AE5"/>
    <w:rsid w:val="005A037F"/>
    <w:rsid w:val="005A172A"/>
    <w:rsid w:val="005A24A2"/>
    <w:rsid w:val="005A45E7"/>
    <w:rsid w:val="005A61CE"/>
    <w:rsid w:val="005B2030"/>
    <w:rsid w:val="005B331B"/>
    <w:rsid w:val="005B4313"/>
    <w:rsid w:val="005B5872"/>
    <w:rsid w:val="005B6360"/>
    <w:rsid w:val="005B6958"/>
    <w:rsid w:val="005C3558"/>
    <w:rsid w:val="005D0D36"/>
    <w:rsid w:val="005D2F48"/>
    <w:rsid w:val="005D4D06"/>
    <w:rsid w:val="005E6679"/>
    <w:rsid w:val="005E693E"/>
    <w:rsid w:val="005F19B6"/>
    <w:rsid w:val="005F2E25"/>
    <w:rsid w:val="005F355A"/>
    <w:rsid w:val="005F5B97"/>
    <w:rsid w:val="00603016"/>
    <w:rsid w:val="0060683C"/>
    <w:rsid w:val="00611036"/>
    <w:rsid w:val="006134A5"/>
    <w:rsid w:val="00615AF8"/>
    <w:rsid w:val="006171C1"/>
    <w:rsid w:val="00620324"/>
    <w:rsid w:val="0062107E"/>
    <w:rsid w:val="006219BD"/>
    <w:rsid w:val="006233D5"/>
    <w:rsid w:val="00627463"/>
    <w:rsid w:val="0063368F"/>
    <w:rsid w:val="00634012"/>
    <w:rsid w:val="00635BC7"/>
    <w:rsid w:val="00641468"/>
    <w:rsid w:val="00642396"/>
    <w:rsid w:val="006424AC"/>
    <w:rsid w:val="00651D04"/>
    <w:rsid w:val="006524D8"/>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A455C"/>
    <w:rsid w:val="006B3C9D"/>
    <w:rsid w:val="006B4DC2"/>
    <w:rsid w:val="006B58A0"/>
    <w:rsid w:val="006C3751"/>
    <w:rsid w:val="006C5E2A"/>
    <w:rsid w:val="006C63B8"/>
    <w:rsid w:val="006C71F2"/>
    <w:rsid w:val="006D47FE"/>
    <w:rsid w:val="006D5E52"/>
    <w:rsid w:val="006D5F1C"/>
    <w:rsid w:val="006D7659"/>
    <w:rsid w:val="006E12F5"/>
    <w:rsid w:val="006E2C1E"/>
    <w:rsid w:val="006E437F"/>
    <w:rsid w:val="006E4830"/>
    <w:rsid w:val="006E65D2"/>
    <w:rsid w:val="006E6ADD"/>
    <w:rsid w:val="006F036F"/>
    <w:rsid w:val="006F37EE"/>
    <w:rsid w:val="006F3C49"/>
    <w:rsid w:val="006F4333"/>
    <w:rsid w:val="006F66A9"/>
    <w:rsid w:val="006F7E8B"/>
    <w:rsid w:val="0070272D"/>
    <w:rsid w:val="00702A85"/>
    <w:rsid w:val="00702F74"/>
    <w:rsid w:val="00705CB5"/>
    <w:rsid w:val="00707279"/>
    <w:rsid w:val="00707820"/>
    <w:rsid w:val="0070785A"/>
    <w:rsid w:val="00711B44"/>
    <w:rsid w:val="00712269"/>
    <w:rsid w:val="00712471"/>
    <w:rsid w:val="00717527"/>
    <w:rsid w:val="00720E6F"/>
    <w:rsid w:val="007259AC"/>
    <w:rsid w:val="00726C73"/>
    <w:rsid w:val="00727058"/>
    <w:rsid w:val="007303C4"/>
    <w:rsid w:val="00732037"/>
    <w:rsid w:val="00734658"/>
    <w:rsid w:val="00734838"/>
    <w:rsid w:val="00741826"/>
    <w:rsid w:val="00742066"/>
    <w:rsid w:val="007423BC"/>
    <w:rsid w:val="00742B76"/>
    <w:rsid w:val="00743A04"/>
    <w:rsid w:val="00743D6D"/>
    <w:rsid w:val="007447BD"/>
    <w:rsid w:val="007455AC"/>
    <w:rsid w:val="00745750"/>
    <w:rsid w:val="00746F32"/>
    <w:rsid w:val="00754605"/>
    <w:rsid w:val="00755CCE"/>
    <w:rsid w:val="0075651F"/>
    <w:rsid w:val="00760008"/>
    <w:rsid w:val="00761A70"/>
    <w:rsid w:val="00766A7A"/>
    <w:rsid w:val="00767177"/>
    <w:rsid w:val="00771967"/>
    <w:rsid w:val="007901E3"/>
    <w:rsid w:val="007905C5"/>
    <w:rsid w:val="0079190E"/>
    <w:rsid w:val="0079255D"/>
    <w:rsid w:val="007930C3"/>
    <w:rsid w:val="00794679"/>
    <w:rsid w:val="0079578D"/>
    <w:rsid w:val="0079714E"/>
    <w:rsid w:val="007972A5"/>
    <w:rsid w:val="00797BAA"/>
    <w:rsid w:val="007A0A65"/>
    <w:rsid w:val="007A2369"/>
    <w:rsid w:val="007A35E0"/>
    <w:rsid w:val="007A35FE"/>
    <w:rsid w:val="007A7333"/>
    <w:rsid w:val="007B1FA7"/>
    <w:rsid w:val="007B41BE"/>
    <w:rsid w:val="007B69C1"/>
    <w:rsid w:val="007C309F"/>
    <w:rsid w:val="007C376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0F00"/>
    <w:rsid w:val="00821EAA"/>
    <w:rsid w:val="00821F96"/>
    <w:rsid w:val="0082491E"/>
    <w:rsid w:val="00824EAC"/>
    <w:rsid w:val="00825C70"/>
    <w:rsid w:val="00827D60"/>
    <w:rsid w:val="008308D3"/>
    <w:rsid w:val="0083288B"/>
    <w:rsid w:val="00834397"/>
    <w:rsid w:val="00836210"/>
    <w:rsid w:val="0084262E"/>
    <w:rsid w:val="0084733D"/>
    <w:rsid w:val="008477E8"/>
    <w:rsid w:val="00847D58"/>
    <w:rsid w:val="008531D0"/>
    <w:rsid w:val="00853A3A"/>
    <w:rsid w:val="0085559D"/>
    <w:rsid w:val="00855C19"/>
    <w:rsid w:val="0085782F"/>
    <w:rsid w:val="00857F04"/>
    <w:rsid w:val="00861AE5"/>
    <w:rsid w:val="008664FA"/>
    <w:rsid w:val="00866541"/>
    <w:rsid w:val="008725C6"/>
    <w:rsid w:val="0087302E"/>
    <w:rsid w:val="00873B0C"/>
    <w:rsid w:val="008752F0"/>
    <w:rsid w:val="00875978"/>
    <w:rsid w:val="00875BE8"/>
    <w:rsid w:val="008765EA"/>
    <w:rsid w:val="00885B17"/>
    <w:rsid w:val="008927C4"/>
    <w:rsid w:val="00892E84"/>
    <w:rsid w:val="008932B3"/>
    <w:rsid w:val="008A15A0"/>
    <w:rsid w:val="008A713C"/>
    <w:rsid w:val="008B1E3C"/>
    <w:rsid w:val="008B2C65"/>
    <w:rsid w:val="008B4505"/>
    <w:rsid w:val="008C019F"/>
    <w:rsid w:val="008C0B17"/>
    <w:rsid w:val="008C1002"/>
    <w:rsid w:val="008C4F2C"/>
    <w:rsid w:val="008C6E45"/>
    <w:rsid w:val="008D640E"/>
    <w:rsid w:val="008E00DB"/>
    <w:rsid w:val="008E0780"/>
    <w:rsid w:val="008E0ACB"/>
    <w:rsid w:val="008E2B93"/>
    <w:rsid w:val="008E4CDF"/>
    <w:rsid w:val="008E5F63"/>
    <w:rsid w:val="008E7080"/>
    <w:rsid w:val="008E78CA"/>
    <w:rsid w:val="008E7957"/>
    <w:rsid w:val="008F1C5A"/>
    <w:rsid w:val="008F410F"/>
    <w:rsid w:val="009002EA"/>
    <w:rsid w:val="00902426"/>
    <w:rsid w:val="00910A12"/>
    <w:rsid w:val="00910B7B"/>
    <w:rsid w:val="00910D49"/>
    <w:rsid w:val="0091182A"/>
    <w:rsid w:val="00914350"/>
    <w:rsid w:val="0091594B"/>
    <w:rsid w:val="00915E8C"/>
    <w:rsid w:val="00916894"/>
    <w:rsid w:val="009215AA"/>
    <w:rsid w:val="00924774"/>
    <w:rsid w:val="009267E4"/>
    <w:rsid w:val="0092692C"/>
    <w:rsid w:val="00926B3D"/>
    <w:rsid w:val="00927753"/>
    <w:rsid w:val="00927C1A"/>
    <w:rsid w:val="00927CBF"/>
    <w:rsid w:val="009339F8"/>
    <w:rsid w:val="00934E67"/>
    <w:rsid w:val="00935190"/>
    <w:rsid w:val="0093725F"/>
    <w:rsid w:val="009403F8"/>
    <w:rsid w:val="0094083E"/>
    <w:rsid w:val="0094138D"/>
    <w:rsid w:val="009432CF"/>
    <w:rsid w:val="00945698"/>
    <w:rsid w:val="00952811"/>
    <w:rsid w:val="009531BF"/>
    <w:rsid w:val="00953663"/>
    <w:rsid w:val="0095577D"/>
    <w:rsid w:val="0096295F"/>
    <w:rsid w:val="00963210"/>
    <w:rsid w:val="0096518B"/>
    <w:rsid w:val="009672C4"/>
    <w:rsid w:val="00973E0F"/>
    <w:rsid w:val="00973E13"/>
    <w:rsid w:val="009777AF"/>
    <w:rsid w:val="00982AB9"/>
    <w:rsid w:val="00982B75"/>
    <w:rsid w:val="00985F39"/>
    <w:rsid w:val="00990C25"/>
    <w:rsid w:val="00992B35"/>
    <w:rsid w:val="00993056"/>
    <w:rsid w:val="00995351"/>
    <w:rsid w:val="009A2CE6"/>
    <w:rsid w:val="009A3321"/>
    <w:rsid w:val="009A3550"/>
    <w:rsid w:val="009A3E40"/>
    <w:rsid w:val="009B51E0"/>
    <w:rsid w:val="009B6319"/>
    <w:rsid w:val="009B6B8D"/>
    <w:rsid w:val="009B7E16"/>
    <w:rsid w:val="009C0D55"/>
    <w:rsid w:val="009C2E8A"/>
    <w:rsid w:val="009C427A"/>
    <w:rsid w:val="009C44E6"/>
    <w:rsid w:val="009D05DD"/>
    <w:rsid w:val="009D231D"/>
    <w:rsid w:val="009D6A69"/>
    <w:rsid w:val="009E05B2"/>
    <w:rsid w:val="009E0638"/>
    <w:rsid w:val="009E10F3"/>
    <w:rsid w:val="009E1D3D"/>
    <w:rsid w:val="009E3DB1"/>
    <w:rsid w:val="009E5366"/>
    <w:rsid w:val="009E755C"/>
    <w:rsid w:val="009F2356"/>
    <w:rsid w:val="009F4010"/>
    <w:rsid w:val="009F450D"/>
    <w:rsid w:val="009F46CF"/>
    <w:rsid w:val="009F71A1"/>
    <w:rsid w:val="00A0095D"/>
    <w:rsid w:val="00A00F0A"/>
    <w:rsid w:val="00A015A8"/>
    <w:rsid w:val="00A124C4"/>
    <w:rsid w:val="00A131A2"/>
    <w:rsid w:val="00A1517B"/>
    <w:rsid w:val="00A170B8"/>
    <w:rsid w:val="00A17944"/>
    <w:rsid w:val="00A22820"/>
    <w:rsid w:val="00A22D8C"/>
    <w:rsid w:val="00A238CD"/>
    <w:rsid w:val="00A23BA0"/>
    <w:rsid w:val="00A30D25"/>
    <w:rsid w:val="00A311E9"/>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57F49"/>
    <w:rsid w:val="00A61557"/>
    <w:rsid w:val="00A61DCD"/>
    <w:rsid w:val="00A653B1"/>
    <w:rsid w:val="00A655FE"/>
    <w:rsid w:val="00A65757"/>
    <w:rsid w:val="00A66D68"/>
    <w:rsid w:val="00A71A8C"/>
    <w:rsid w:val="00A74EF6"/>
    <w:rsid w:val="00A778C9"/>
    <w:rsid w:val="00A82D0E"/>
    <w:rsid w:val="00A91439"/>
    <w:rsid w:val="00A94975"/>
    <w:rsid w:val="00A976F3"/>
    <w:rsid w:val="00A97981"/>
    <w:rsid w:val="00AA50D6"/>
    <w:rsid w:val="00AA5E9F"/>
    <w:rsid w:val="00AA63F0"/>
    <w:rsid w:val="00AA729B"/>
    <w:rsid w:val="00AB1966"/>
    <w:rsid w:val="00AB4ADE"/>
    <w:rsid w:val="00AB569B"/>
    <w:rsid w:val="00AB7591"/>
    <w:rsid w:val="00AB79D5"/>
    <w:rsid w:val="00AC2AD8"/>
    <w:rsid w:val="00AC7BAC"/>
    <w:rsid w:val="00AE215E"/>
    <w:rsid w:val="00AE2743"/>
    <w:rsid w:val="00AE4195"/>
    <w:rsid w:val="00AE4399"/>
    <w:rsid w:val="00AE4F89"/>
    <w:rsid w:val="00AF1B3C"/>
    <w:rsid w:val="00AF2D4C"/>
    <w:rsid w:val="00AF2D9A"/>
    <w:rsid w:val="00AF2E8E"/>
    <w:rsid w:val="00AF3195"/>
    <w:rsid w:val="00AF60D0"/>
    <w:rsid w:val="00AF72EA"/>
    <w:rsid w:val="00AF7B6B"/>
    <w:rsid w:val="00AF7F32"/>
    <w:rsid w:val="00B02B0C"/>
    <w:rsid w:val="00B02ECE"/>
    <w:rsid w:val="00B058E1"/>
    <w:rsid w:val="00B116A9"/>
    <w:rsid w:val="00B11F2D"/>
    <w:rsid w:val="00B13A87"/>
    <w:rsid w:val="00B17B34"/>
    <w:rsid w:val="00B23EBE"/>
    <w:rsid w:val="00B25CAD"/>
    <w:rsid w:val="00B302A8"/>
    <w:rsid w:val="00B31A69"/>
    <w:rsid w:val="00B3264E"/>
    <w:rsid w:val="00B33CE3"/>
    <w:rsid w:val="00B3459F"/>
    <w:rsid w:val="00B35FC8"/>
    <w:rsid w:val="00B40CA1"/>
    <w:rsid w:val="00B4399B"/>
    <w:rsid w:val="00B4629B"/>
    <w:rsid w:val="00B522CC"/>
    <w:rsid w:val="00B572BF"/>
    <w:rsid w:val="00B60201"/>
    <w:rsid w:val="00B61603"/>
    <w:rsid w:val="00B6275B"/>
    <w:rsid w:val="00B64E0C"/>
    <w:rsid w:val="00B66FBE"/>
    <w:rsid w:val="00B72FE8"/>
    <w:rsid w:val="00B742EA"/>
    <w:rsid w:val="00B74CB2"/>
    <w:rsid w:val="00B74ED9"/>
    <w:rsid w:val="00B825CE"/>
    <w:rsid w:val="00B83962"/>
    <w:rsid w:val="00B90624"/>
    <w:rsid w:val="00B970A2"/>
    <w:rsid w:val="00BA0219"/>
    <w:rsid w:val="00BA0906"/>
    <w:rsid w:val="00BA4524"/>
    <w:rsid w:val="00BA4C2C"/>
    <w:rsid w:val="00BA5A3F"/>
    <w:rsid w:val="00BB0E8F"/>
    <w:rsid w:val="00BB1EED"/>
    <w:rsid w:val="00BB22EB"/>
    <w:rsid w:val="00BB2D15"/>
    <w:rsid w:val="00BB46FD"/>
    <w:rsid w:val="00BB47AF"/>
    <w:rsid w:val="00BB6807"/>
    <w:rsid w:val="00BC0882"/>
    <w:rsid w:val="00BC17F4"/>
    <w:rsid w:val="00BC365C"/>
    <w:rsid w:val="00BC6280"/>
    <w:rsid w:val="00BC78E3"/>
    <w:rsid w:val="00BD08DC"/>
    <w:rsid w:val="00BE0CE7"/>
    <w:rsid w:val="00BE578F"/>
    <w:rsid w:val="00BE67CE"/>
    <w:rsid w:val="00BF21A8"/>
    <w:rsid w:val="00BF2E6F"/>
    <w:rsid w:val="00BF3317"/>
    <w:rsid w:val="00BF4296"/>
    <w:rsid w:val="00BF5940"/>
    <w:rsid w:val="00C0325F"/>
    <w:rsid w:val="00C067B9"/>
    <w:rsid w:val="00C10738"/>
    <w:rsid w:val="00C1090A"/>
    <w:rsid w:val="00C11067"/>
    <w:rsid w:val="00C140DC"/>
    <w:rsid w:val="00C14C16"/>
    <w:rsid w:val="00C15394"/>
    <w:rsid w:val="00C1789B"/>
    <w:rsid w:val="00C23A95"/>
    <w:rsid w:val="00C26CC5"/>
    <w:rsid w:val="00C3256E"/>
    <w:rsid w:val="00C33E3F"/>
    <w:rsid w:val="00C34235"/>
    <w:rsid w:val="00C34EBB"/>
    <w:rsid w:val="00C35985"/>
    <w:rsid w:val="00C4021B"/>
    <w:rsid w:val="00C4115F"/>
    <w:rsid w:val="00C41E69"/>
    <w:rsid w:val="00C43D4A"/>
    <w:rsid w:val="00C44856"/>
    <w:rsid w:val="00C450AA"/>
    <w:rsid w:val="00C47553"/>
    <w:rsid w:val="00C50C03"/>
    <w:rsid w:val="00C52798"/>
    <w:rsid w:val="00C54C74"/>
    <w:rsid w:val="00C5689B"/>
    <w:rsid w:val="00C570EF"/>
    <w:rsid w:val="00C62290"/>
    <w:rsid w:val="00C64A25"/>
    <w:rsid w:val="00C67B1A"/>
    <w:rsid w:val="00C71DA7"/>
    <w:rsid w:val="00C73BF7"/>
    <w:rsid w:val="00C82C43"/>
    <w:rsid w:val="00C83494"/>
    <w:rsid w:val="00C90FFC"/>
    <w:rsid w:val="00C9165B"/>
    <w:rsid w:val="00C9183F"/>
    <w:rsid w:val="00CA272D"/>
    <w:rsid w:val="00CA6DEB"/>
    <w:rsid w:val="00CA7064"/>
    <w:rsid w:val="00CB05D6"/>
    <w:rsid w:val="00CB1048"/>
    <w:rsid w:val="00CB1BD7"/>
    <w:rsid w:val="00CB68B9"/>
    <w:rsid w:val="00CC2D26"/>
    <w:rsid w:val="00CC4243"/>
    <w:rsid w:val="00CD1227"/>
    <w:rsid w:val="00CD201A"/>
    <w:rsid w:val="00CD2612"/>
    <w:rsid w:val="00CD3778"/>
    <w:rsid w:val="00CD4348"/>
    <w:rsid w:val="00CD52C0"/>
    <w:rsid w:val="00CD63E6"/>
    <w:rsid w:val="00CD7671"/>
    <w:rsid w:val="00CD7689"/>
    <w:rsid w:val="00CD76D9"/>
    <w:rsid w:val="00CD7B7E"/>
    <w:rsid w:val="00CE0BA3"/>
    <w:rsid w:val="00CE1D03"/>
    <w:rsid w:val="00CE2ACA"/>
    <w:rsid w:val="00CE5DE0"/>
    <w:rsid w:val="00CE6C77"/>
    <w:rsid w:val="00CF031F"/>
    <w:rsid w:val="00CF1609"/>
    <w:rsid w:val="00CF2609"/>
    <w:rsid w:val="00CF38DA"/>
    <w:rsid w:val="00D1057F"/>
    <w:rsid w:val="00D11648"/>
    <w:rsid w:val="00D119C3"/>
    <w:rsid w:val="00D12C9E"/>
    <w:rsid w:val="00D1472B"/>
    <w:rsid w:val="00D165E4"/>
    <w:rsid w:val="00D16A2C"/>
    <w:rsid w:val="00D21946"/>
    <w:rsid w:val="00D224BE"/>
    <w:rsid w:val="00D24304"/>
    <w:rsid w:val="00D24B47"/>
    <w:rsid w:val="00D30631"/>
    <w:rsid w:val="00D32080"/>
    <w:rsid w:val="00D322F0"/>
    <w:rsid w:val="00D334B7"/>
    <w:rsid w:val="00D3715D"/>
    <w:rsid w:val="00D408F2"/>
    <w:rsid w:val="00D4270B"/>
    <w:rsid w:val="00D43CA4"/>
    <w:rsid w:val="00D5187A"/>
    <w:rsid w:val="00D51B7E"/>
    <w:rsid w:val="00D53ECD"/>
    <w:rsid w:val="00D57BCC"/>
    <w:rsid w:val="00D61C37"/>
    <w:rsid w:val="00D61C3F"/>
    <w:rsid w:val="00D62049"/>
    <w:rsid w:val="00D640CD"/>
    <w:rsid w:val="00D64BF0"/>
    <w:rsid w:val="00D64F13"/>
    <w:rsid w:val="00D654CE"/>
    <w:rsid w:val="00D65C95"/>
    <w:rsid w:val="00D73AA5"/>
    <w:rsid w:val="00D77458"/>
    <w:rsid w:val="00D819C4"/>
    <w:rsid w:val="00D826D1"/>
    <w:rsid w:val="00D82875"/>
    <w:rsid w:val="00D83782"/>
    <w:rsid w:val="00D845BB"/>
    <w:rsid w:val="00D848EE"/>
    <w:rsid w:val="00D9473B"/>
    <w:rsid w:val="00D9678C"/>
    <w:rsid w:val="00DA312D"/>
    <w:rsid w:val="00DA3C1A"/>
    <w:rsid w:val="00DA41BF"/>
    <w:rsid w:val="00DB01B6"/>
    <w:rsid w:val="00DB0C00"/>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2B01"/>
    <w:rsid w:val="00E04A12"/>
    <w:rsid w:val="00E061D3"/>
    <w:rsid w:val="00E11767"/>
    <w:rsid w:val="00E122D5"/>
    <w:rsid w:val="00E14BDE"/>
    <w:rsid w:val="00E154E1"/>
    <w:rsid w:val="00E20AFB"/>
    <w:rsid w:val="00E21E75"/>
    <w:rsid w:val="00E27C31"/>
    <w:rsid w:val="00E30FB4"/>
    <w:rsid w:val="00E3749B"/>
    <w:rsid w:val="00E37E38"/>
    <w:rsid w:val="00E41417"/>
    <w:rsid w:val="00E41F19"/>
    <w:rsid w:val="00E46E98"/>
    <w:rsid w:val="00E4773E"/>
    <w:rsid w:val="00E53166"/>
    <w:rsid w:val="00E635F9"/>
    <w:rsid w:val="00E63BD4"/>
    <w:rsid w:val="00E6668B"/>
    <w:rsid w:val="00E703A5"/>
    <w:rsid w:val="00E71784"/>
    <w:rsid w:val="00E738A6"/>
    <w:rsid w:val="00E76418"/>
    <w:rsid w:val="00E7795F"/>
    <w:rsid w:val="00E77D08"/>
    <w:rsid w:val="00E82AC2"/>
    <w:rsid w:val="00E86754"/>
    <w:rsid w:val="00E87C18"/>
    <w:rsid w:val="00EA0B5A"/>
    <w:rsid w:val="00EA3392"/>
    <w:rsid w:val="00EA75D5"/>
    <w:rsid w:val="00EB0289"/>
    <w:rsid w:val="00EB2CCC"/>
    <w:rsid w:val="00EB2F74"/>
    <w:rsid w:val="00EB5257"/>
    <w:rsid w:val="00EB6B26"/>
    <w:rsid w:val="00EC3995"/>
    <w:rsid w:val="00EC4C70"/>
    <w:rsid w:val="00EC5007"/>
    <w:rsid w:val="00EC6D30"/>
    <w:rsid w:val="00ED07D7"/>
    <w:rsid w:val="00ED15D0"/>
    <w:rsid w:val="00ED3070"/>
    <w:rsid w:val="00ED5EE0"/>
    <w:rsid w:val="00ED6227"/>
    <w:rsid w:val="00EE258F"/>
    <w:rsid w:val="00EE5044"/>
    <w:rsid w:val="00EE7DDF"/>
    <w:rsid w:val="00EF433F"/>
    <w:rsid w:val="00EF5648"/>
    <w:rsid w:val="00EF5C29"/>
    <w:rsid w:val="00F045E6"/>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375A"/>
    <w:rsid w:val="00F65BA2"/>
    <w:rsid w:val="00F67EF2"/>
    <w:rsid w:val="00F72568"/>
    <w:rsid w:val="00F727E4"/>
    <w:rsid w:val="00F732AC"/>
    <w:rsid w:val="00F73C55"/>
    <w:rsid w:val="00F74378"/>
    <w:rsid w:val="00F764A5"/>
    <w:rsid w:val="00F76517"/>
    <w:rsid w:val="00F774CB"/>
    <w:rsid w:val="00F81976"/>
    <w:rsid w:val="00F8665D"/>
    <w:rsid w:val="00F87745"/>
    <w:rsid w:val="00F91620"/>
    <w:rsid w:val="00F92135"/>
    <w:rsid w:val="00F93958"/>
    <w:rsid w:val="00F93E56"/>
    <w:rsid w:val="00F966AF"/>
    <w:rsid w:val="00F96CCD"/>
    <w:rsid w:val="00FA1226"/>
    <w:rsid w:val="00FA38FC"/>
    <w:rsid w:val="00FB3FE4"/>
    <w:rsid w:val="00FB5972"/>
    <w:rsid w:val="00FC0BE6"/>
    <w:rsid w:val="00FC1117"/>
    <w:rsid w:val="00FC53F1"/>
    <w:rsid w:val="00FC6BB9"/>
    <w:rsid w:val="00FD1FE6"/>
    <w:rsid w:val="00FD46F8"/>
    <w:rsid w:val="00FD60FA"/>
    <w:rsid w:val="00FD6CBE"/>
    <w:rsid w:val="00FD7410"/>
    <w:rsid w:val="00FD74AB"/>
    <w:rsid w:val="00FE2281"/>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paragraph" w:styleId="Antrat1">
    <w:name w:val="heading 1"/>
    <w:aliases w:val="Appendix,051,stydde,app heading 1,app heading 11,app heading 12,app heading 111,app heading 13,1 ghost,g,ghost,Kapitel,Arial 14 Fett,Arial 14 Fett1,Arial 14 Fett2,Arial 16 Fett,Datasheet title,Chapter,TF-Overskrift 1,H11,H12,H13"/>
    <w:basedOn w:val="prastasis"/>
    <w:next w:val="prastasis"/>
    <w:link w:val="Antrat1Diagrama"/>
    <w:uiPriority w:val="9"/>
    <w:qFormat/>
    <w:rsid w:val="003375E6"/>
    <w:pPr>
      <w:keepNext/>
      <w:shd w:val="clear" w:color="auto" w:fill="FFFFFF"/>
      <w:tabs>
        <w:tab w:val="left" w:pos="730"/>
      </w:tabs>
      <w:spacing w:after="0" w:line="240" w:lineRule="auto"/>
      <w:outlineLvl w:val="0"/>
    </w:pPr>
    <w:rPr>
      <w:b/>
      <w:bCs/>
      <w:color w:val="000000"/>
      <w:szCs w:val="24"/>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qFormat/>
    <w:rsid w:val="003375E6"/>
    <w:pPr>
      <w:keepNext/>
      <w:shd w:val="clear" w:color="auto" w:fill="FFFFFF"/>
      <w:spacing w:after="0" w:line="240" w:lineRule="auto"/>
      <w:jc w:val="center"/>
      <w:outlineLvl w:val="1"/>
    </w:pPr>
    <w:rPr>
      <w:b/>
      <w:bCs/>
      <w:color w:val="000000"/>
      <w:szCs w:val="24"/>
    </w:rPr>
  </w:style>
  <w:style w:type="paragraph" w:styleId="Antrat3">
    <w:name w:val="heading 3"/>
    <w:aliases w:val="Section Header3,Sub-Clause Paragraph,053,H3,H31,H32,H33,H311,H321,H34,H312,H322,H35,H313,H323,H36,H37,H314,H324,H38,H315,H325,H39,H316,H326,H331,H3111,H3211,H341,H3121,H3221,H351,H3131,H3231,H361,H371,H3141,H3241,H381,H3151,H3251,l3,3,h3,h1"/>
    <w:basedOn w:val="prastasis"/>
    <w:next w:val="prastasis"/>
    <w:link w:val="Antrat3Diagrama1"/>
    <w:uiPriority w:val="9"/>
    <w:unhideWhenUsed/>
    <w:qFormat/>
    <w:rsid w:val="003375E6"/>
    <w:pPr>
      <w:keepNext/>
      <w:keepLines/>
      <w:spacing w:before="40" w:after="0" w:line="259" w:lineRule="auto"/>
      <w:outlineLvl w:val="2"/>
    </w:pPr>
    <w:rPr>
      <w:rFonts w:ascii="Calibri Light" w:hAnsi="Calibri Light"/>
      <w:color w:val="1F3763"/>
      <w:szCs w:val="24"/>
    </w:rPr>
  </w:style>
  <w:style w:type="paragraph" w:styleId="Antrat4">
    <w:name w:val="heading 4"/>
    <w:aliases w:val=" Sub-Clause Sub-paragraph,Sub-Clause Sub-paragraph,054,Heading 4 Char Char Char Char,H4,H41,H42,H43,H411,H421,H44,H412,H422,H45,H413,H423,H46,H47,H414,H424,H48,H49,H410,H415,H425,H416,H426,H417,H427,H431,H4111,H4211,H441,H4121,H4221,H451,I4,4"/>
    <w:basedOn w:val="prastasis"/>
    <w:next w:val="prastasis"/>
    <w:link w:val="Antrat4Diagrama"/>
    <w:uiPriority w:val="9"/>
    <w:unhideWhenUsed/>
    <w:qFormat/>
    <w:rsid w:val="003375E6"/>
    <w:pPr>
      <w:keepNext/>
      <w:spacing w:before="240" w:after="60" w:line="240" w:lineRule="auto"/>
      <w:outlineLvl w:val="3"/>
    </w:pPr>
    <w:rPr>
      <w:rFonts w:ascii="Calibri" w:hAnsi="Calibri"/>
      <w:b/>
      <w:bCs/>
      <w:sz w:val="28"/>
      <w:szCs w:val="28"/>
      <w:lang w:eastAsia="lt-LT"/>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1"/>
    <w:uiPriority w:val="9"/>
    <w:qFormat/>
    <w:rsid w:val="003375E6"/>
    <w:pPr>
      <w:keepNext/>
      <w:spacing w:after="0" w:line="240" w:lineRule="auto"/>
      <w:outlineLvl w:val="4"/>
    </w:pPr>
    <w:rPr>
      <w:b/>
      <w:bCs/>
      <w:szCs w:val="24"/>
    </w:rPr>
  </w:style>
  <w:style w:type="paragraph" w:styleId="Antrat6">
    <w:name w:val="heading 6"/>
    <w:aliases w:val="PIM 6,6,Annex Heading 1"/>
    <w:basedOn w:val="prastasis"/>
    <w:next w:val="prastasis"/>
    <w:link w:val="Antrat6Diagrama1"/>
    <w:uiPriority w:val="9"/>
    <w:qFormat/>
    <w:rsid w:val="003375E6"/>
    <w:pPr>
      <w:keepNext/>
      <w:numPr>
        <w:numId w:val="30"/>
      </w:numPr>
      <w:shd w:val="clear" w:color="auto" w:fill="FFFFFF"/>
      <w:spacing w:after="0" w:line="240" w:lineRule="auto"/>
      <w:ind w:firstLine="374"/>
      <w:outlineLvl w:val="5"/>
    </w:pPr>
    <w:rPr>
      <w:b/>
      <w:bCs/>
      <w:color w:val="000000"/>
      <w:szCs w:val="24"/>
    </w:rPr>
  </w:style>
  <w:style w:type="paragraph" w:styleId="Antrat7">
    <w:name w:val="heading 7"/>
    <w:aliases w:val="LKIIS specifikacija,PIM 7,Annex Heading 2"/>
    <w:basedOn w:val="prastasis"/>
    <w:next w:val="prastasis"/>
    <w:link w:val="Antrat7Diagrama1"/>
    <w:uiPriority w:val="9"/>
    <w:qFormat/>
    <w:rsid w:val="003375E6"/>
    <w:pPr>
      <w:keepNext/>
      <w:spacing w:after="0" w:line="240" w:lineRule="auto"/>
      <w:outlineLvl w:val="6"/>
    </w:pPr>
    <w:rPr>
      <w:sz w:val="48"/>
      <w:szCs w:val="20"/>
    </w:rPr>
  </w:style>
  <w:style w:type="paragraph" w:styleId="Antrat8">
    <w:name w:val="heading 8"/>
    <w:basedOn w:val="prastasis"/>
    <w:next w:val="prastasis"/>
    <w:link w:val="Antrat8Diagrama1"/>
    <w:qFormat/>
    <w:rsid w:val="003375E6"/>
    <w:pPr>
      <w:keepNext/>
      <w:spacing w:after="0" w:line="240" w:lineRule="auto"/>
      <w:outlineLvl w:val="7"/>
    </w:pPr>
    <w:rPr>
      <w:b/>
      <w:sz w:val="18"/>
      <w:szCs w:val="20"/>
    </w:rPr>
  </w:style>
  <w:style w:type="paragraph" w:styleId="Antrat9">
    <w:name w:val="heading 9"/>
    <w:aliases w:val="PIM 9,Annex Heading 4"/>
    <w:basedOn w:val="prastasis"/>
    <w:next w:val="prastasis"/>
    <w:link w:val="Antrat9Diagrama1"/>
    <w:uiPriority w:val="9"/>
    <w:qFormat/>
    <w:rsid w:val="003375E6"/>
    <w:pPr>
      <w:keepNext/>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hd"/>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Char Char Char Diagrama Diagrama Diagrama Diagrama Diagrama,b,body inde,body indent, ändrad, 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b Diagrama,body inde Diagrama,body indent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F40B85"/>
    <w:pPr>
      <w:spacing w:after="120"/>
      <w:ind w:left="283"/>
    </w:pPr>
  </w:style>
  <w:style w:type="character" w:customStyle="1" w:styleId="PagrindiniotekstotraukaDiagrama">
    <w:name w:val="Pagrindinio teksto įtrauka Diagrama"/>
    <w:basedOn w:val="Numatytasispastraiposriftas"/>
    <w:link w:val="Pagrindiniotekstotrauka"/>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rsid w:val="00F40B85"/>
    <w:rPr>
      <w:rFonts w:ascii="Times New Roman" w:eastAsia="Times New Roman" w:hAnsi="Times New Roman" w:cs="Times New Roman"/>
      <w:sz w:val="20"/>
      <w:szCs w:val="20"/>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unhideWhenUsed/>
    <w:rsid w:val="00481882"/>
    <w:rPr>
      <w:sz w:val="16"/>
      <w:szCs w:val="16"/>
    </w:rPr>
  </w:style>
  <w:style w:type="paragraph" w:styleId="Komentarotekstas">
    <w:name w:val="annotation text"/>
    <w:aliases w:val="Diagrama, Diagrama,Diagrama Diagrama Diagrama"/>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aliases w:val="Diagrama Diagrama2, Diagrama Diagrama1,Diagrama Diagrama Diagrama Diagrama1"/>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aliases w:val="Alna"/>
    <w:basedOn w:val="Numatytasispastraiposriftas"/>
    <w:uiPriority w:val="99"/>
    <w:rsid w:val="00BF3317"/>
    <w:rPr>
      <w:color w:val="0000FF"/>
      <w:sz w:val="17"/>
      <w:u w:val="single"/>
    </w:rPr>
  </w:style>
  <w:style w:type="paragraph" w:customStyle="1" w:styleId="yiv6306958786msolistparagraph">
    <w:name w:val="yiv6306958786msolistparagraph"/>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semiHidden/>
    <w:rsid w:val="00915E8C"/>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B66FBE"/>
    <w:rPr>
      <w:rFonts w:ascii="Times New Roman" w:hAnsi="Times New Roman"/>
      <w:b/>
      <w:color w:val="000000" w:themeColor="text1"/>
      <w:sz w:val="24"/>
    </w:rPr>
  </w:style>
  <w:style w:type="character" w:customStyle="1" w:styleId="Stilius2">
    <w:name w:val="Stilius2"/>
    <w:basedOn w:val="Numatytasispastraiposriftas"/>
    <w:uiPriority w:val="1"/>
    <w:rsid w:val="00B66FBE"/>
    <w:rPr>
      <w:rFonts w:ascii="Times New Roman" w:hAnsi="Times New Roman"/>
      <w:color w:val="000000" w:themeColor="text1"/>
      <w:sz w:val="24"/>
    </w:rPr>
  </w:style>
  <w:style w:type="character" w:customStyle="1" w:styleId="Antrat1Diagrama">
    <w:name w:val="Antraštė 1 Diagrama"/>
    <w:aliases w:val="Appendix Diagrama,051 Diagrama,stydde Diagrama,app heading 1 Diagrama,app heading 11 Diagrama,app heading 12 Diagrama,app heading 111 Diagrama,app heading 13 Diagrama,1 ghost Diagrama,g Diagrama,ghost Diagrama,Kapitel Diagrama"/>
    <w:basedOn w:val="Numatytasispastraiposriftas"/>
    <w:link w:val="Antrat1"/>
    <w:uiPriority w:val="9"/>
    <w:rsid w:val="003375E6"/>
    <w:rPr>
      <w:rFonts w:ascii="Times New Roman" w:eastAsia="Times New Roman" w:hAnsi="Times New Roman" w:cs="Times New Roman"/>
      <w:b/>
      <w:bCs/>
      <w:color w:val="000000"/>
      <w:sz w:val="24"/>
      <w:szCs w:val="24"/>
      <w:shd w:val="clear" w:color="auto" w:fill="FFFFFF"/>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3375E6"/>
    <w:rPr>
      <w:rFonts w:ascii="Times New Roman" w:eastAsia="Times New Roman" w:hAnsi="Times New Roman" w:cs="Times New Roman"/>
      <w:b/>
      <w:bCs/>
      <w:color w:val="000000"/>
      <w:sz w:val="24"/>
      <w:szCs w:val="24"/>
      <w:shd w:val="clear" w:color="auto" w:fill="FFFFFF"/>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rsid w:val="003375E6"/>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 Sub-Clause Sub-paragraph Diagrama,Sub-Clause Sub-paragraph Diagrama,054 Diagrama1,Heading 4 Char Char Char Char Diagrama,H4 Diagrama,H41 Diagrama,H42 Diagrama,H43 Diagrama,H411 Diagrama,H421 Diagrama,H44 Diagrama,H412 Diagrama"/>
    <w:basedOn w:val="Numatytasispastraiposriftas"/>
    <w:link w:val="Antrat4"/>
    <w:uiPriority w:val="9"/>
    <w:rsid w:val="003375E6"/>
    <w:rPr>
      <w:rFonts w:ascii="Calibri" w:eastAsia="Times New Roman" w:hAnsi="Calibri" w:cs="Times New Roman"/>
      <w:b/>
      <w:bCs/>
      <w:sz w:val="28"/>
      <w:szCs w:val="28"/>
      <w:lang w:eastAsia="lt-LT"/>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rsid w:val="003375E6"/>
    <w:rPr>
      <w:rFonts w:asciiTheme="majorHAnsi" w:eastAsiaTheme="majorEastAsia" w:hAnsiTheme="majorHAnsi" w:cstheme="majorBidi"/>
      <w:color w:val="2F5496" w:themeColor="accent1" w:themeShade="BF"/>
      <w:sz w:val="24"/>
    </w:rPr>
  </w:style>
  <w:style w:type="character" w:customStyle="1" w:styleId="Antrat6Diagrama">
    <w:name w:val="Antraštė 6 Diagrama"/>
    <w:basedOn w:val="Numatytasispastraiposriftas"/>
    <w:rsid w:val="003375E6"/>
    <w:rPr>
      <w:rFonts w:asciiTheme="majorHAnsi" w:eastAsiaTheme="majorEastAsia" w:hAnsiTheme="majorHAnsi" w:cstheme="majorBidi"/>
      <w:color w:val="1F3763" w:themeColor="accent1" w:themeShade="7F"/>
      <w:sz w:val="24"/>
    </w:rPr>
  </w:style>
  <w:style w:type="character" w:customStyle="1" w:styleId="Antrat7Diagrama">
    <w:name w:val="Antraštė 7 Diagrama"/>
    <w:basedOn w:val="Numatytasispastraiposriftas"/>
    <w:rsid w:val="003375E6"/>
    <w:rPr>
      <w:rFonts w:asciiTheme="majorHAnsi" w:eastAsiaTheme="majorEastAsia" w:hAnsiTheme="majorHAnsi" w:cstheme="majorBidi"/>
      <w:i/>
      <w:iCs/>
      <w:color w:val="1F3763" w:themeColor="accent1" w:themeShade="7F"/>
      <w:sz w:val="24"/>
    </w:rPr>
  </w:style>
  <w:style w:type="character" w:customStyle="1" w:styleId="Antrat8Diagrama">
    <w:name w:val="Antraštė 8 Diagrama"/>
    <w:basedOn w:val="Numatytasispastraiposriftas"/>
    <w:rsid w:val="003375E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3375E6"/>
    <w:rPr>
      <w:rFonts w:asciiTheme="majorHAnsi" w:eastAsiaTheme="majorEastAsia" w:hAnsiTheme="majorHAnsi" w:cstheme="majorBidi"/>
      <w:i/>
      <w:iCs/>
      <w:color w:val="272727" w:themeColor="text1" w:themeTint="D8"/>
      <w:sz w:val="21"/>
      <w:szCs w:val="21"/>
    </w:rPr>
  </w:style>
  <w:style w:type="numbering" w:customStyle="1" w:styleId="Sraonra1">
    <w:name w:val="Sąrašo nėra1"/>
    <w:next w:val="Sraonra"/>
    <w:uiPriority w:val="99"/>
    <w:semiHidden/>
    <w:unhideWhenUsed/>
    <w:rsid w:val="003375E6"/>
  </w:style>
  <w:style w:type="character" w:styleId="Emfaz">
    <w:name w:val="Emphasis"/>
    <w:qFormat/>
    <w:rsid w:val="003375E6"/>
    <w:rPr>
      <w:b/>
      <w:bCs/>
      <w:i w:val="0"/>
      <w:iCs w:val="0"/>
    </w:rPr>
  </w:style>
  <w:style w:type="table" w:customStyle="1" w:styleId="Lentelstinklelis2">
    <w:name w:val="Lentelės tinklelis2"/>
    <w:basedOn w:val="prastojilentel"/>
    <w:next w:val="Lentelstinklelis"/>
    <w:uiPriority w:val="99"/>
    <w:rsid w:val="003375E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3">
    <w:name w:val="Komentaro tekstas Diagrama3"/>
    <w:aliases w:val="Diagrama Diagrama1, Diagrama Diagrama,Diagrama Diagrama Diagrama Diagrama"/>
    <w:uiPriority w:val="99"/>
    <w:rsid w:val="003375E6"/>
    <w:rPr>
      <w:rFonts w:ascii="Times New Roman" w:hAnsi="Times New Roman" w:cs="Times New Roman"/>
      <w:sz w:val="20"/>
      <w:szCs w:val="20"/>
      <w:lang w:val="lt-LT"/>
    </w:rPr>
  </w:style>
  <w:style w:type="character" w:customStyle="1" w:styleId="DebesliotekstasDiagrama2">
    <w:name w:val="Debesėlio tekstas Diagrama2"/>
    <w:uiPriority w:val="99"/>
    <w:semiHidden/>
    <w:rsid w:val="003375E6"/>
    <w:rPr>
      <w:rFonts w:ascii="Segoe UI" w:hAnsi="Segoe UI" w:cs="Segoe UI"/>
      <w:sz w:val="18"/>
      <w:szCs w:val="18"/>
    </w:rPr>
  </w:style>
  <w:style w:type="paragraph" w:styleId="prastasiniatinklio">
    <w:name w:val="Normal (Web)"/>
    <w:basedOn w:val="prastasis"/>
    <w:rsid w:val="003375E6"/>
    <w:pPr>
      <w:spacing w:before="100" w:beforeAutospacing="1" w:after="100" w:afterAutospacing="1" w:line="240" w:lineRule="auto"/>
    </w:pPr>
    <w:rPr>
      <w:szCs w:val="24"/>
      <w:lang w:eastAsia="lt-LT"/>
    </w:rPr>
  </w:style>
  <w:style w:type="character" w:customStyle="1" w:styleId="Antrat3Diagrama1">
    <w:name w:val="Antraštė 3 Diagrama1"/>
    <w:aliases w:val="Section Header3 Diagrama1,Sub-Clause Paragraph Diagrama1,053 Diagrama,H3 Diagrama1,H31 Diagrama1,H32 Diagrama1,H33 Diagrama1,H311 Diagrama1,H321 Diagrama1,H34 Diagrama1,H312 Diagrama1,H322 Diagrama1,H35 Diagrama1,H313 Diagrama1"/>
    <w:link w:val="Antrat3"/>
    <w:uiPriority w:val="9"/>
    <w:rsid w:val="003375E6"/>
    <w:rPr>
      <w:rFonts w:ascii="Calibri Light" w:eastAsia="Times New Roman" w:hAnsi="Calibri Light" w:cs="Times New Roman"/>
      <w:color w:val="1F3763"/>
      <w:sz w:val="24"/>
      <w:szCs w:val="24"/>
    </w:rPr>
  </w:style>
  <w:style w:type="character" w:customStyle="1" w:styleId="Antrat4Diagrama1">
    <w:name w:val="Antraštė 4 Diagrama1"/>
    <w:aliases w:val=" Sub-Clause Sub-paragraph Diagrama1,Sub-Clause Sub-paragraph Diagrama1,054 Diagrama,Heading 4 Char Char Char Char Diagrama1,H4 Diagrama1,H41 Diagrama1,H42 Diagrama1,H43 Diagrama1,H411 Diagrama1,H421 Diagrama1,H44 Diagrama1"/>
    <w:uiPriority w:val="9"/>
    <w:rsid w:val="003375E6"/>
    <w:rPr>
      <w:rFonts w:eastAsia="Times New Roman"/>
      <w:b/>
      <w:bCs/>
      <w:color w:val="000000"/>
      <w:sz w:val="24"/>
      <w:szCs w:val="24"/>
    </w:rPr>
  </w:style>
  <w:style w:type="character" w:customStyle="1" w:styleId="Antrat5Diagrama1">
    <w:name w:val="Antraštė 5 Diagrama1"/>
    <w:aliases w:val="H5 Diagrama1,H51 Diagrama1,H52 Diagrama1,H53 Diagrama1,H511 Diagrama1,H521 Diagrama1,H54 Diagrama1,H512 Diagrama1,H522 Diagrama1,H55 Diagrama1,H513 Diagrama1,H523 Diagrama1,H56 Diagrama1,H514 Diagrama1,H524 Diagrama1,H57 Diagrama1"/>
    <w:link w:val="Antrat5"/>
    <w:uiPriority w:val="9"/>
    <w:rsid w:val="003375E6"/>
    <w:rPr>
      <w:rFonts w:ascii="Times New Roman" w:eastAsia="Times New Roman" w:hAnsi="Times New Roman" w:cs="Times New Roman"/>
      <w:b/>
      <w:bCs/>
      <w:sz w:val="24"/>
      <w:szCs w:val="24"/>
    </w:rPr>
  </w:style>
  <w:style w:type="character" w:customStyle="1" w:styleId="Antrat6Diagrama1">
    <w:name w:val="Antraštė 6 Diagrama1"/>
    <w:aliases w:val="PIM 6 Diagrama,6 Diagrama,Annex Heading 1 Diagrama"/>
    <w:link w:val="Antrat6"/>
    <w:uiPriority w:val="9"/>
    <w:rsid w:val="003375E6"/>
    <w:rPr>
      <w:rFonts w:ascii="Times New Roman" w:eastAsia="Times New Roman" w:hAnsi="Times New Roman" w:cs="Times New Roman"/>
      <w:b/>
      <w:bCs/>
      <w:color w:val="000000"/>
      <w:sz w:val="24"/>
      <w:szCs w:val="24"/>
      <w:shd w:val="clear" w:color="auto" w:fill="FFFFFF"/>
    </w:rPr>
  </w:style>
  <w:style w:type="character" w:customStyle="1" w:styleId="Antrat7Diagrama1">
    <w:name w:val="Antraštė 7 Diagrama1"/>
    <w:aliases w:val="LKIIS specifikacija Diagrama,PIM 7 Diagrama,Annex Heading 2 Diagrama"/>
    <w:link w:val="Antrat7"/>
    <w:uiPriority w:val="9"/>
    <w:rsid w:val="003375E6"/>
    <w:rPr>
      <w:rFonts w:ascii="Times New Roman" w:eastAsia="Times New Roman" w:hAnsi="Times New Roman" w:cs="Times New Roman"/>
      <w:sz w:val="48"/>
      <w:szCs w:val="20"/>
    </w:rPr>
  </w:style>
  <w:style w:type="character" w:customStyle="1" w:styleId="Antrat8Diagrama1">
    <w:name w:val="Antraštė 8 Diagrama1"/>
    <w:link w:val="Antrat8"/>
    <w:rsid w:val="003375E6"/>
    <w:rPr>
      <w:rFonts w:ascii="Times New Roman" w:eastAsia="Times New Roman" w:hAnsi="Times New Roman" w:cs="Times New Roman"/>
      <w:b/>
      <w:sz w:val="18"/>
      <w:szCs w:val="20"/>
    </w:rPr>
  </w:style>
  <w:style w:type="character" w:customStyle="1" w:styleId="Antrat9Diagrama1">
    <w:name w:val="Antraštė 9 Diagrama1"/>
    <w:aliases w:val="PIM 9 Diagrama,Annex Heading 4 Diagrama"/>
    <w:link w:val="Antrat9"/>
    <w:uiPriority w:val="9"/>
    <w:rsid w:val="003375E6"/>
    <w:rPr>
      <w:rFonts w:ascii="Times New Roman" w:eastAsia="Times New Roman" w:hAnsi="Times New Roman" w:cs="Times New Roman"/>
      <w:sz w:val="40"/>
      <w:szCs w:val="20"/>
    </w:rPr>
  </w:style>
  <w:style w:type="character" w:customStyle="1" w:styleId="PagrindiniotekstotraukaDiagrama1">
    <w:name w:val="Pagrindinio teksto įtrauka Diagrama1"/>
    <w:rsid w:val="003375E6"/>
    <w:rPr>
      <w:rFonts w:ascii="Times New Roman" w:eastAsia="Times New Roman" w:hAnsi="Times New Roman" w:cs="Times New Roman"/>
      <w:color w:val="000000"/>
      <w:sz w:val="24"/>
      <w:szCs w:val="24"/>
      <w:shd w:val="clear" w:color="auto" w:fill="FFFFFF"/>
      <w:lang w:val="lt-LT"/>
    </w:rPr>
  </w:style>
  <w:style w:type="character" w:customStyle="1" w:styleId="AntratsDiagrama1">
    <w:name w:val="Antraštės Diagrama1"/>
    <w:aliases w:val="Specialioji žyma Diagrama,En-tête-1 Diagrama,En-tête-2 Diagrama,hd Diagrama,Header 2 Diagrama,Viršutinis kolontitulas Diagrama1 Diagrama1,Viršutinis kolontitulas Diagrama Diagrama1 Diagrama1"/>
    <w:uiPriority w:val="99"/>
    <w:rsid w:val="003375E6"/>
    <w:rPr>
      <w:rFonts w:ascii="Times New Roman" w:eastAsia="Times New Roman" w:hAnsi="Times New Roman" w:cs="Times New Roman"/>
      <w:sz w:val="24"/>
      <w:szCs w:val="24"/>
      <w:lang w:val="af-ZA"/>
    </w:rPr>
  </w:style>
  <w:style w:type="character" w:styleId="Puslapionumeris">
    <w:name w:val="page number"/>
    <w:basedOn w:val="Numatytasispastraiposriftas"/>
    <w:rsid w:val="003375E6"/>
  </w:style>
  <w:style w:type="character" w:customStyle="1" w:styleId="Pagrindiniotekstotrauka2Diagrama1">
    <w:name w:val="Pagrindinio teksto įtrauka 2 Diagrama1"/>
    <w:rsid w:val="003375E6"/>
    <w:rPr>
      <w:rFonts w:eastAsia="Times New Roman"/>
      <w:color w:val="000000"/>
      <w:sz w:val="24"/>
      <w:szCs w:val="24"/>
      <w:shd w:val="clear" w:color="auto" w:fill="FFFFFF"/>
    </w:rPr>
  </w:style>
  <w:style w:type="paragraph" w:styleId="Pagrindiniotekstotrauka3">
    <w:name w:val="Body Text Indent 3"/>
    <w:basedOn w:val="prastasis"/>
    <w:link w:val="Pagrindiniotekstotrauka3Diagrama2"/>
    <w:rsid w:val="003375E6"/>
    <w:pPr>
      <w:shd w:val="clear" w:color="auto" w:fill="FFFFFF"/>
      <w:spacing w:after="0" w:line="240" w:lineRule="auto"/>
      <w:ind w:firstLine="680"/>
      <w:jc w:val="both"/>
    </w:pPr>
    <w:rPr>
      <w:color w:val="000000"/>
      <w:szCs w:val="24"/>
    </w:rPr>
  </w:style>
  <w:style w:type="character" w:customStyle="1" w:styleId="Pagrindiniotekstotrauka3Diagrama">
    <w:name w:val="Pagrindinio teksto įtrauka 3 Diagrama"/>
    <w:basedOn w:val="Numatytasispastraiposriftas"/>
    <w:semiHidden/>
    <w:rsid w:val="003375E6"/>
    <w:rPr>
      <w:rFonts w:ascii="Times New Roman" w:eastAsia="Times New Roman" w:hAnsi="Times New Roman" w:cs="Times New Roman"/>
      <w:sz w:val="16"/>
      <w:szCs w:val="16"/>
    </w:rPr>
  </w:style>
  <w:style w:type="character" w:customStyle="1" w:styleId="Pagrindiniotekstotrauka3Diagrama2">
    <w:name w:val="Pagrindinio teksto įtrauka 3 Diagrama2"/>
    <w:link w:val="Pagrindiniotekstotrauka3"/>
    <w:rsid w:val="003375E6"/>
    <w:rPr>
      <w:rFonts w:ascii="Times New Roman" w:eastAsia="Times New Roman" w:hAnsi="Times New Roman" w:cs="Times New Roman"/>
      <w:color w:val="000000"/>
      <w:sz w:val="24"/>
      <w:szCs w:val="24"/>
      <w:shd w:val="clear" w:color="auto" w:fill="FFFFFF"/>
    </w:rPr>
  </w:style>
  <w:style w:type="paragraph" w:customStyle="1" w:styleId="BodyText1">
    <w:name w:val="Body Text1"/>
    <w:rsid w:val="003375E6"/>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rsid w:val="003375E6"/>
    <w:pPr>
      <w:autoSpaceDE w:val="0"/>
      <w:autoSpaceDN w:val="0"/>
      <w:adjustRightInd w:val="0"/>
      <w:spacing w:after="0" w:line="240" w:lineRule="auto"/>
      <w:jc w:val="center"/>
    </w:pPr>
    <w:rPr>
      <w:rFonts w:ascii="TimesLT" w:hAnsi="TimesLT" w:cs="TimesLT"/>
      <w:b/>
      <w:bCs/>
      <w:sz w:val="20"/>
      <w:szCs w:val="20"/>
      <w:lang w:val="en-US"/>
    </w:rPr>
  </w:style>
  <w:style w:type="paragraph" w:customStyle="1" w:styleId="Patvirtinta">
    <w:name w:val="Patvirtinta"/>
    <w:rsid w:val="003375E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Linija">
    <w:name w:val="Linija"/>
    <w:basedOn w:val="MAZAS"/>
    <w:rsid w:val="003375E6"/>
    <w:pPr>
      <w:ind w:firstLine="0"/>
      <w:jc w:val="center"/>
    </w:pPr>
    <w:rPr>
      <w:color w:val="auto"/>
      <w:sz w:val="12"/>
      <w:szCs w:val="12"/>
    </w:rPr>
  </w:style>
  <w:style w:type="paragraph" w:customStyle="1" w:styleId="MAZAS">
    <w:name w:val="MAZAS"/>
    <w:rsid w:val="003375E6"/>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BalloonText1">
    <w:name w:val="Balloon Text1"/>
    <w:basedOn w:val="prastasis"/>
    <w:semiHidden/>
    <w:rsid w:val="003375E6"/>
    <w:pPr>
      <w:spacing w:after="0" w:line="240" w:lineRule="auto"/>
    </w:pPr>
    <w:rPr>
      <w:rFonts w:ascii="Tahoma" w:hAnsi="Tahoma" w:cs="Tahoma"/>
      <w:sz w:val="16"/>
      <w:szCs w:val="16"/>
    </w:rPr>
  </w:style>
  <w:style w:type="paragraph" w:styleId="Pagrindinistekstas2">
    <w:name w:val="Body Text 2"/>
    <w:basedOn w:val="prastasis"/>
    <w:link w:val="Pagrindinistekstas2Diagrama1"/>
    <w:rsid w:val="003375E6"/>
    <w:pPr>
      <w:spacing w:after="120" w:line="480" w:lineRule="auto"/>
    </w:pPr>
    <w:rPr>
      <w:szCs w:val="24"/>
    </w:rPr>
  </w:style>
  <w:style w:type="character" w:customStyle="1" w:styleId="Pagrindinistekstas2Diagrama">
    <w:name w:val="Pagrindinis tekstas 2 Diagrama"/>
    <w:basedOn w:val="Numatytasispastraiposriftas"/>
    <w:semiHidden/>
    <w:rsid w:val="003375E6"/>
    <w:rPr>
      <w:rFonts w:ascii="Times New Roman" w:eastAsia="Times New Roman" w:hAnsi="Times New Roman" w:cs="Times New Roman"/>
      <w:sz w:val="24"/>
    </w:rPr>
  </w:style>
  <w:style w:type="character" w:customStyle="1" w:styleId="Pagrindinistekstas2Diagrama1">
    <w:name w:val="Pagrindinis tekstas 2 Diagrama1"/>
    <w:link w:val="Pagrindinistekstas2"/>
    <w:rsid w:val="003375E6"/>
    <w:rPr>
      <w:rFonts w:ascii="Times New Roman" w:eastAsia="Times New Roman" w:hAnsi="Times New Roman" w:cs="Times New Roman"/>
      <w:sz w:val="24"/>
      <w:szCs w:val="24"/>
    </w:rPr>
  </w:style>
  <w:style w:type="paragraph" w:customStyle="1" w:styleId="Point1">
    <w:name w:val="Point 1"/>
    <w:basedOn w:val="prastasis"/>
    <w:rsid w:val="003375E6"/>
    <w:pPr>
      <w:spacing w:before="120" w:after="120" w:line="240" w:lineRule="auto"/>
      <w:ind w:left="1418" w:hanging="567"/>
      <w:jc w:val="both"/>
    </w:pPr>
    <w:rPr>
      <w:szCs w:val="24"/>
      <w:lang w:eastAsia="lt-LT"/>
    </w:rPr>
  </w:style>
  <w:style w:type="paragraph" w:customStyle="1" w:styleId="Standard">
    <w:name w:val="Standard"/>
    <w:rsid w:val="003375E6"/>
    <w:pPr>
      <w:widowControl w:val="0"/>
      <w:autoSpaceDE w:val="0"/>
      <w:autoSpaceDN w:val="0"/>
      <w:adjustRightInd w:val="0"/>
      <w:spacing w:after="0" w:line="240" w:lineRule="auto"/>
    </w:pPr>
    <w:rPr>
      <w:rFonts w:ascii="Times New Roman" w:eastAsia="Batang" w:hAnsi="Times New Roman" w:cs="Times New Roman"/>
      <w:sz w:val="20"/>
      <w:szCs w:val="20"/>
      <w:lang w:val="en-US"/>
    </w:rPr>
  </w:style>
  <w:style w:type="paragraph" w:customStyle="1" w:styleId="CommentSubject1">
    <w:name w:val="Comment Subject1"/>
    <w:basedOn w:val="Komentarotekstas"/>
    <w:next w:val="Komentarotekstas"/>
    <w:semiHidden/>
    <w:rsid w:val="003375E6"/>
    <w:pPr>
      <w:spacing w:after="0"/>
    </w:pPr>
    <w:rPr>
      <w:b/>
      <w:bCs/>
    </w:rPr>
  </w:style>
  <w:style w:type="paragraph" w:styleId="Pavadinimas0">
    <w:name w:val="Title"/>
    <w:basedOn w:val="prastasis"/>
    <w:link w:val="PavadinimasDiagrama"/>
    <w:qFormat/>
    <w:rsid w:val="003375E6"/>
    <w:pPr>
      <w:tabs>
        <w:tab w:val="right" w:leader="underscore" w:pos="8505"/>
      </w:tabs>
      <w:spacing w:after="0" w:line="240" w:lineRule="auto"/>
      <w:jc w:val="center"/>
    </w:pPr>
    <w:rPr>
      <w:b/>
      <w:bCs/>
      <w:szCs w:val="24"/>
    </w:rPr>
  </w:style>
  <w:style w:type="character" w:customStyle="1" w:styleId="PavadinimasDiagrama">
    <w:name w:val="Pavadinimas Diagrama"/>
    <w:basedOn w:val="Numatytasispastraiposriftas"/>
    <w:link w:val="Pavadinimas0"/>
    <w:rsid w:val="003375E6"/>
    <w:rPr>
      <w:rFonts w:ascii="Times New Roman" w:eastAsia="Times New Roman" w:hAnsi="Times New Roman" w:cs="Times New Roman"/>
      <w:b/>
      <w:bCs/>
      <w:sz w:val="24"/>
      <w:szCs w:val="24"/>
    </w:rPr>
  </w:style>
  <w:style w:type="paragraph" w:customStyle="1" w:styleId="CommentSubject2">
    <w:name w:val="Comment Subject2"/>
    <w:basedOn w:val="Komentarotekstas"/>
    <w:next w:val="Komentarotekstas"/>
    <w:semiHidden/>
    <w:rsid w:val="003375E6"/>
    <w:pPr>
      <w:spacing w:after="0"/>
    </w:pPr>
    <w:rPr>
      <w:b/>
      <w:bCs/>
    </w:rPr>
  </w:style>
  <w:style w:type="paragraph" w:customStyle="1" w:styleId="xl22">
    <w:name w:val="xl22"/>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character" w:styleId="Perirtashipersaitas">
    <w:name w:val="FollowedHyperlink"/>
    <w:rsid w:val="003375E6"/>
    <w:rPr>
      <w:color w:val="800080"/>
      <w:u w:val="single"/>
    </w:rPr>
  </w:style>
  <w:style w:type="paragraph" w:customStyle="1" w:styleId="xl24">
    <w:name w:val="xl24"/>
    <w:basedOn w:val="prastasis"/>
    <w:rsid w:val="003375E6"/>
    <w:pPr>
      <w:spacing w:before="100" w:beforeAutospacing="1" w:after="100" w:afterAutospacing="1" w:line="240" w:lineRule="auto"/>
    </w:pPr>
    <w:rPr>
      <w:sz w:val="18"/>
      <w:szCs w:val="18"/>
      <w:lang w:val="en-GB"/>
    </w:rPr>
  </w:style>
  <w:style w:type="character" w:customStyle="1" w:styleId="KomentarotemaDiagrama2">
    <w:name w:val="Komentaro tema Diagrama2"/>
    <w:uiPriority w:val="99"/>
    <w:semiHidden/>
    <w:rsid w:val="003375E6"/>
    <w:rPr>
      <w:rFonts w:ascii="Times New Roman" w:eastAsia="Times New Roman" w:hAnsi="Times New Roman" w:cs="Times New Roman"/>
      <w:b/>
      <w:bCs/>
      <w:sz w:val="20"/>
      <w:szCs w:val="20"/>
      <w:lang w:val="lt-LT"/>
    </w:rPr>
  </w:style>
  <w:style w:type="paragraph" w:customStyle="1" w:styleId="Default">
    <w:name w:val="Default"/>
    <w:rsid w:val="003375E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
    <w:name w:val="bodytext"/>
    <w:basedOn w:val="prastasis"/>
    <w:rsid w:val="003375E6"/>
    <w:pPr>
      <w:spacing w:before="100" w:beforeAutospacing="1" w:after="100" w:afterAutospacing="1" w:line="240" w:lineRule="auto"/>
    </w:pPr>
    <w:rPr>
      <w:szCs w:val="24"/>
      <w:lang w:eastAsia="lt-LT"/>
    </w:rPr>
  </w:style>
  <w:style w:type="paragraph" w:customStyle="1" w:styleId="lentacentr">
    <w:name w:val="lentacentr"/>
    <w:basedOn w:val="prastasis"/>
    <w:rsid w:val="003375E6"/>
    <w:pPr>
      <w:spacing w:before="100" w:beforeAutospacing="1" w:after="100" w:afterAutospacing="1" w:line="240" w:lineRule="auto"/>
    </w:pPr>
    <w:rPr>
      <w:szCs w:val="24"/>
      <w:lang w:eastAsia="lt-LT"/>
    </w:rPr>
  </w:style>
  <w:style w:type="paragraph" w:customStyle="1" w:styleId="Normal11pt">
    <w:name w:val="Normal + 11 pt"/>
    <w:aliases w:val="Justified,First line:  1,5 cm,After:  0 pt,Line spacing:  ...,Normal + Justified,First line:  0.63&quot;,Line spacing:  single"/>
    <w:basedOn w:val="Point1"/>
    <w:rsid w:val="003375E6"/>
    <w:pPr>
      <w:spacing w:before="0" w:after="0"/>
      <w:ind w:left="0" w:firstLine="0"/>
    </w:pPr>
    <w:rPr>
      <w:sz w:val="22"/>
      <w:szCs w:val="22"/>
    </w:rPr>
  </w:style>
  <w:style w:type="paragraph" w:customStyle="1" w:styleId="Stilius">
    <w:name w:val="Stilius"/>
    <w:rsid w:val="003375E6"/>
    <w:pPr>
      <w:widowControl w:val="0"/>
      <w:spacing w:after="0" w:line="240" w:lineRule="auto"/>
    </w:pPr>
    <w:rPr>
      <w:rFonts w:ascii="Times New Roman" w:eastAsia="Times New Roman" w:hAnsi="Times New Roman" w:cs="Times New Roman"/>
      <w:sz w:val="24"/>
      <w:szCs w:val="20"/>
      <w:lang w:val="en-US"/>
    </w:rPr>
  </w:style>
  <w:style w:type="paragraph" w:styleId="HTMLiankstoformatuotas">
    <w:name w:val="HTML Preformatted"/>
    <w:basedOn w:val="prastasis"/>
    <w:link w:val="HTMLiankstoformatuotasDiagrama"/>
    <w:rsid w:val="00337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3375E6"/>
    <w:rPr>
      <w:rFonts w:ascii="Courier New" w:eastAsia="Times New Roman" w:hAnsi="Courier New" w:cs="Times New Roman"/>
      <w:sz w:val="20"/>
      <w:szCs w:val="20"/>
      <w:lang w:val="x-none" w:eastAsia="x-none"/>
    </w:rPr>
  </w:style>
  <w:style w:type="paragraph" w:styleId="Turinys1">
    <w:name w:val="toc 1"/>
    <w:basedOn w:val="prastasis"/>
    <w:next w:val="prastasis"/>
    <w:autoRedefine/>
    <w:uiPriority w:val="39"/>
    <w:rsid w:val="003375E6"/>
    <w:pPr>
      <w:tabs>
        <w:tab w:val="left" w:pos="426"/>
        <w:tab w:val="right" w:pos="1701"/>
        <w:tab w:val="left" w:pos="1843"/>
      </w:tabs>
      <w:spacing w:after="0" w:line="240" w:lineRule="auto"/>
      <w:jc w:val="both"/>
    </w:pPr>
    <w:rPr>
      <w:szCs w:val="20"/>
    </w:rPr>
  </w:style>
  <w:style w:type="paragraph" w:customStyle="1" w:styleId="DiagramaDiagrama">
    <w:name w:val="Diagrama Diagrama"/>
    <w:basedOn w:val="prastasis"/>
    <w:rsid w:val="003375E6"/>
    <w:pPr>
      <w:spacing w:after="160" w:line="240" w:lineRule="exact"/>
    </w:pPr>
    <w:rPr>
      <w:rFonts w:ascii="Verdana" w:hAnsi="Verdana" w:cs="Verdana"/>
      <w:sz w:val="20"/>
      <w:szCs w:val="20"/>
      <w:lang w:val="en-US"/>
    </w:rPr>
  </w:style>
  <w:style w:type="paragraph" w:customStyle="1" w:styleId="Punktai">
    <w:name w:val="Punktai"/>
    <w:basedOn w:val="prastasis"/>
    <w:rsid w:val="003375E6"/>
    <w:pPr>
      <w:numPr>
        <w:numId w:val="31"/>
      </w:numPr>
      <w:spacing w:after="0" w:line="360" w:lineRule="auto"/>
      <w:jc w:val="both"/>
    </w:pPr>
    <w:rPr>
      <w:szCs w:val="20"/>
    </w:rPr>
  </w:style>
  <w:style w:type="character" w:customStyle="1" w:styleId="Bodytext0">
    <w:name w:val="Body text_"/>
    <w:link w:val="Bodytext10"/>
    <w:locked/>
    <w:rsid w:val="003375E6"/>
    <w:rPr>
      <w:spacing w:val="10"/>
      <w:sz w:val="19"/>
      <w:szCs w:val="19"/>
      <w:shd w:val="clear" w:color="auto" w:fill="FFFFFF"/>
    </w:rPr>
  </w:style>
  <w:style w:type="character" w:customStyle="1" w:styleId="Bodytext42">
    <w:name w:val="Body text42"/>
    <w:rsid w:val="003375E6"/>
    <w:rPr>
      <w:noProof/>
      <w:spacing w:val="10"/>
      <w:sz w:val="19"/>
      <w:szCs w:val="19"/>
      <w:lang w:bidi="ar-SA"/>
    </w:rPr>
  </w:style>
  <w:style w:type="paragraph" w:customStyle="1" w:styleId="Bodytext10">
    <w:name w:val="Body text1"/>
    <w:basedOn w:val="prastasis"/>
    <w:link w:val="Bodytext0"/>
    <w:rsid w:val="003375E6"/>
    <w:pPr>
      <w:shd w:val="clear" w:color="auto" w:fill="FFFFFF"/>
      <w:spacing w:after="0" w:line="240" w:lineRule="atLeast"/>
      <w:jc w:val="both"/>
    </w:pPr>
    <w:rPr>
      <w:rFonts w:asciiTheme="minorHAnsi" w:eastAsiaTheme="minorHAnsi" w:hAnsiTheme="minorHAnsi" w:cstheme="minorBidi"/>
      <w:spacing w:val="10"/>
      <w:sz w:val="19"/>
      <w:szCs w:val="19"/>
    </w:rPr>
  </w:style>
  <w:style w:type="character" w:customStyle="1" w:styleId="Bodytext41">
    <w:name w:val="Body text41"/>
    <w:rsid w:val="003375E6"/>
    <w:rPr>
      <w:rFonts w:ascii="Times New Roman" w:hAnsi="Times New Roman" w:cs="Times New Roman"/>
      <w:noProof/>
      <w:spacing w:val="10"/>
      <w:sz w:val="19"/>
      <w:szCs w:val="19"/>
      <w:lang w:bidi="ar-SA"/>
    </w:rPr>
  </w:style>
  <w:style w:type="character" w:customStyle="1" w:styleId="Bodytext40">
    <w:name w:val="Body text40"/>
    <w:rsid w:val="003375E6"/>
    <w:rPr>
      <w:rFonts w:ascii="Times New Roman" w:hAnsi="Times New Roman" w:cs="Times New Roman"/>
      <w:noProof/>
      <w:spacing w:val="10"/>
      <w:sz w:val="19"/>
      <w:szCs w:val="19"/>
      <w:lang w:bidi="ar-SA"/>
    </w:rPr>
  </w:style>
  <w:style w:type="character" w:customStyle="1" w:styleId="Bodytext39">
    <w:name w:val="Body text39"/>
    <w:rsid w:val="003375E6"/>
    <w:rPr>
      <w:rFonts w:ascii="Times New Roman" w:hAnsi="Times New Roman" w:cs="Times New Roman"/>
      <w:noProof/>
      <w:spacing w:val="10"/>
      <w:sz w:val="19"/>
      <w:szCs w:val="19"/>
      <w:lang w:bidi="ar-SA"/>
    </w:rPr>
  </w:style>
  <w:style w:type="character" w:customStyle="1" w:styleId="Bodytext35">
    <w:name w:val="Body text35"/>
    <w:rsid w:val="003375E6"/>
    <w:rPr>
      <w:rFonts w:ascii="Times New Roman" w:hAnsi="Times New Roman" w:cs="Times New Roman"/>
      <w:spacing w:val="10"/>
      <w:sz w:val="19"/>
      <w:szCs w:val="19"/>
      <w:lang w:bidi="ar-SA"/>
    </w:rPr>
  </w:style>
  <w:style w:type="character" w:customStyle="1" w:styleId="Bodytext34">
    <w:name w:val="Body text34"/>
    <w:rsid w:val="003375E6"/>
    <w:rPr>
      <w:rFonts w:ascii="Times New Roman" w:hAnsi="Times New Roman" w:cs="Times New Roman"/>
      <w:noProof/>
      <w:spacing w:val="10"/>
      <w:sz w:val="19"/>
      <w:szCs w:val="19"/>
      <w:lang w:bidi="ar-SA"/>
    </w:rPr>
  </w:style>
  <w:style w:type="character" w:customStyle="1" w:styleId="Bodytext27">
    <w:name w:val="Body text27"/>
    <w:rsid w:val="003375E6"/>
    <w:rPr>
      <w:rFonts w:ascii="Times New Roman" w:hAnsi="Times New Roman" w:cs="Times New Roman"/>
      <w:noProof/>
      <w:spacing w:val="10"/>
      <w:sz w:val="19"/>
      <w:szCs w:val="19"/>
      <w:lang w:bidi="ar-SA"/>
    </w:rPr>
  </w:style>
  <w:style w:type="character" w:customStyle="1" w:styleId="Bodytext22">
    <w:name w:val="Body text22"/>
    <w:rsid w:val="003375E6"/>
    <w:rPr>
      <w:rFonts w:ascii="Times New Roman" w:hAnsi="Times New Roman" w:cs="Times New Roman"/>
      <w:spacing w:val="10"/>
      <w:sz w:val="19"/>
      <w:szCs w:val="19"/>
      <w:lang w:bidi="ar-SA"/>
    </w:rPr>
  </w:style>
  <w:style w:type="character" w:customStyle="1" w:styleId="Bodytext20">
    <w:name w:val="Body text20"/>
    <w:rsid w:val="003375E6"/>
    <w:rPr>
      <w:rFonts w:ascii="Times New Roman" w:hAnsi="Times New Roman" w:cs="Times New Roman"/>
      <w:noProof/>
      <w:spacing w:val="10"/>
      <w:sz w:val="19"/>
      <w:szCs w:val="19"/>
      <w:lang w:bidi="ar-SA"/>
    </w:rPr>
  </w:style>
  <w:style w:type="character" w:customStyle="1" w:styleId="Bodytext19">
    <w:name w:val="Body text19"/>
    <w:rsid w:val="003375E6"/>
    <w:rPr>
      <w:rFonts w:ascii="Times New Roman" w:hAnsi="Times New Roman" w:cs="Times New Roman"/>
      <w:noProof/>
      <w:spacing w:val="10"/>
      <w:sz w:val="19"/>
      <w:szCs w:val="19"/>
      <w:lang w:bidi="ar-SA"/>
    </w:rPr>
  </w:style>
  <w:style w:type="paragraph" w:customStyle="1" w:styleId="Hyperlink1">
    <w:name w:val="Hyperlink1"/>
    <w:basedOn w:val="prastasis"/>
    <w:rsid w:val="003375E6"/>
    <w:pPr>
      <w:spacing w:before="100" w:beforeAutospacing="1" w:after="100" w:afterAutospacing="1" w:line="240" w:lineRule="auto"/>
    </w:pPr>
    <w:rPr>
      <w:szCs w:val="24"/>
      <w:lang w:eastAsia="lt-LT"/>
    </w:rPr>
  </w:style>
  <w:style w:type="character" w:customStyle="1" w:styleId="FontStyle23">
    <w:name w:val="Font Style23"/>
    <w:rsid w:val="003375E6"/>
    <w:rPr>
      <w:rFonts w:ascii="Times New Roman" w:hAnsi="Times New Roman" w:cs="Times New Roman"/>
      <w:sz w:val="22"/>
      <w:szCs w:val="22"/>
    </w:rPr>
  </w:style>
  <w:style w:type="character" w:customStyle="1" w:styleId="parahead1">
    <w:name w:val="parahead1"/>
    <w:rsid w:val="003375E6"/>
    <w:rPr>
      <w:rFonts w:ascii="Verdana" w:hAnsi="Verdana" w:hint="default"/>
      <w:b/>
      <w:bCs/>
      <w:color w:val="000000"/>
      <w:sz w:val="17"/>
      <w:szCs w:val="17"/>
    </w:rPr>
  </w:style>
  <w:style w:type="character" w:customStyle="1" w:styleId="PuslapioinaostekstasDiagrama1">
    <w:name w:val="Puslapio išnašos tekstas Diagrama1"/>
    <w:rsid w:val="003375E6"/>
    <w:rPr>
      <w:rFonts w:ascii="Times New Roman" w:eastAsia="Times New Roman" w:hAnsi="Times New Roman" w:cs="Times New Roman"/>
      <w:sz w:val="20"/>
      <w:szCs w:val="20"/>
      <w:lang w:val="en-US"/>
    </w:rPr>
  </w:style>
  <w:style w:type="paragraph" w:customStyle="1" w:styleId="tajtip">
    <w:name w:val="tajtip"/>
    <w:basedOn w:val="prastasis"/>
    <w:rsid w:val="003375E6"/>
    <w:pPr>
      <w:spacing w:before="100" w:beforeAutospacing="1" w:after="100" w:afterAutospacing="1" w:line="240" w:lineRule="auto"/>
    </w:pPr>
    <w:rPr>
      <w:szCs w:val="24"/>
      <w:lang w:eastAsia="lt-LT"/>
    </w:rPr>
  </w:style>
  <w:style w:type="paragraph" w:customStyle="1" w:styleId="BalloonText2">
    <w:name w:val="Balloon Text2"/>
    <w:basedOn w:val="prastasis"/>
    <w:semiHidden/>
    <w:rsid w:val="003375E6"/>
    <w:pPr>
      <w:spacing w:after="0" w:line="240" w:lineRule="auto"/>
    </w:pPr>
    <w:rPr>
      <w:rFonts w:ascii="Tahoma" w:hAnsi="Tahoma" w:cs="Tahoma"/>
      <w:sz w:val="16"/>
      <w:szCs w:val="16"/>
      <w:lang w:val="af-ZA"/>
    </w:rPr>
  </w:style>
  <w:style w:type="paragraph" w:customStyle="1" w:styleId="CommentSubject4">
    <w:name w:val="Comment Subject4"/>
    <w:basedOn w:val="Komentarotekstas"/>
    <w:next w:val="Komentarotekstas"/>
    <w:semiHidden/>
    <w:rsid w:val="003375E6"/>
    <w:pPr>
      <w:spacing w:after="0"/>
    </w:pPr>
    <w:rPr>
      <w:b/>
      <w:bCs/>
      <w:lang w:val="af-ZA"/>
    </w:rPr>
  </w:style>
  <w:style w:type="paragraph" w:styleId="Pagrindinistekstas3">
    <w:name w:val="Body Text 3"/>
    <w:basedOn w:val="prastasis"/>
    <w:link w:val="Pagrindinistekstas3Diagrama1"/>
    <w:rsid w:val="003375E6"/>
    <w:pPr>
      <w:spacing w:after="120" w:line="240" w:lineRule="auto"/>
    </w:pPr>
    <w:rPr>
      <w:sz w:val="16"/>
      <w:szCs w:val="16"/>
      <w:lang w:val="af-ZA"/>
    </w:rPr>
  </w:style>
  <w:style w:type="character" w:customStyle="1" w:styleId="Pagrindinistekstas3Diagrama">
    <w:name w:val="Pagrindinis tekstas 3 Diagrama"/>
    <w:basedOn w:val="Numatytasispastraiposriftas"/>
    <w:semiHidden/>
    <w:rsid w:val="003375E6"/>
    <w:rPr>
      <w:rFonts w:ascii="Times New Roman" w:eastAsia="Times New Roman" w:hAnsi="Times New Roman" w:cs="Times New Roman"/>
      <w:sz w:val="16"/>
      <w:szCs w:val="16"/>
    </w:rPr>
  </w:style>
  <w:style w:type="character" w:customStyle="1" w:styleId="Pagrindinistekstas3Diagrama1">
    <w:name w:val="Pagrindinis tekstas 3 Diagrama1"/>
    <w:link w:val="Pagrindinistekstas3"/>
    <w:rsid w:val="003375E6"/>
    <w:rPr>
      <w:rFonts w:ascii="Times New Roman" w:eastAsia="Times New Roman" w:hAnsi="Times New Roman" w:cs="Times New Roman"/>
      <w:sz w:val="16"/>
      <w:szCs w:val="16"/>
      <w:lang w:val="af-ZA"/>
    </w:rPr>
  </w:style>
  <w:style w:type="paragraph" w:customStyle="1" w:styleId="CommentSubject3">
    <w:name w:val="Comment Subject3"/>
    <w:basedOn w:val="Komentarotekstas"/>
    <w:next w:val="Komentarotekstas"/>
    <w:semiHidden/>
    <w:rsid w:val="003375E6"/>
    <w:pPr>
      <w:spacing w:after="0"/>
    </w:pPr>
    <w:rPr>
      <w:b/>
      <w:bCs/>
      <w:lang w:eastAsia="lt-LT"/>
    </w:rPr>
  </w:style>
  <w:style w:type="paragraph" w:customStyle="1" w:styleId="xl35">
    <w:name w:val="xl35"/>
    <w:basedOn w:val="prastasis"/>
    <w:rsid w:val="003375E6"/>
    <w:pPr>
      <w:spacing w:before="100" w:after="100" w:line="240" w:lineRule="auto"/>
      <w:jc w:val="center"/>
    </w:pPr>
    <w:rPr>
      <w:rFonts w:ascii="Arial" w:eastAsia="Arial Unicode MS" w:hAnsi="Arial"/>
      <w:b/>
      <w:szCs w:val="20"/>
      <w:lang w:val="en-GB" w:eastAsia="lt-LT"/>
    </w:rPr>
  </w:style>
  <w:style w:type="paragraph" w:styleId="Sraas2">
    <w:name w:val="List 2"/>
    <w:basedOn w:val="prastasis"/>
    <w:rsid w:val="003375E6"/>
    <w:pPr>
      <w:spacing w:after="0" w:line="240" w:lineRule="auto"/>
      <w:ind w:left="566" w:hanging="283"/>
    </w:pPr>
    <w:rPr>
      <w:szCs w:val="24"/>
    </w:rPr>
  </w:style>
  <w:style w:type="paragraph" w:styleId="Sraas3">
    <w:name w:val="List 3"/>
    <w:basedOn w:val="prastasis"/>
    <w:rsid w:val="003375E6"/>
    <w:pPr>
      <w:spacing w:after="0" w:line="240" w:lineRule="auto"/>
      <w:ind w:left="849" w:hanging="283"/>
    </w:pPr>
    <w:rPr>
      <w:szCs w:val="24"/>
    </w:rPr>
  </w:style>
  <w:style w:type="paragraph" w:customStyle="1" w:styleId="DiagramaDiagramaCharChar">
    <w:name w:val="Diagrama Diagrama Char Char"/>
    <w:basedOn w:val="prastasis"/>
    <w:rsid w:val="003375E6"/>
    <w:pPr>
      <w:spacing w:after="160" w:line="240" w:lineRule="exact"/>
    </w:pPr>
    <w:rPr>
      <w:rFonts w:ascii="Verdana" w:hAnsi="Verdana" w:cs="Verdana"/>
      <w:sz w:val="20"/>
      <w:szCs w:val="20"/>
      <w:lang w:val="en-US"/>
    </w:rPr>
  </w:style>
  <w:style w:type="paragraph" w:customStyle="1" w:styleId="msolistparagraph0">
    <w:name w:val="msolistparagraph"/>
    <w:basedOn w:val="prastasis"/>
    <w:rsid w:val="003375E6"/>
    <w:pPr>
      <w:spacing w:after="0" w:line="240" w:lineRule="auto"/>
      <w:ind w:left="720"/>
    </w:pPr>
    <w:rPr>
      <w:rFonts w:ascii="Calibri" w:hAnsi="Calibri"/>
      <w:sz w:val="22"/>
      <w:lang w:val="en-GB"/>
    </w:rPr>
  </w:style>
  <w:style w:type="character" w:customStyle="1" w:styleId="DiagramaDiagrama4">
    <w:name w:val="Diagrama Diagrama4"/>
    <w:semiHidden/>
    <w:rsid w:val="003375E6"/>
    <w:rPr>
      <w:rFonts w:ascii="Times New Roman" w:eastAsia="Times New Roman" w:hAnsi="Times New Roman" w:cs="Times New Roman"/>
      <w:sz w:val="24"/>
      <w:szCs w:val="20"/>
      <w:lang w:val="lt-LT" w:eastAsia="lt-LT"/>
    </w:rPr>
  </w:style>
  <w:style w:type="paragraph" w:styleId="Paprastasistekstas">
    <w:name w:val="Plain Text"/>
    <w:basedOn w:val="prastasis"/>
    <w:link w:val="PaprastasistekstasDiagrama1"/>
    <w:rsid w:val="003375E6"/>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semiHidden/>
    <w:rsid w:val="003375E6"/>
    <w:rPr>
      <w:rFonts w:ascii="Consolas" w:eastAsia="Times New Roman" w:hAnsi="Consolas" w:cs="Times New Roman"/>
      <w:sz w:val="21"/>
      <w:szCs w:val="21"/>
    </w:rPr>
  </w:style>
  <w:style w:type="character" w:customStyle="1" w:styleId="PaprastasistekstasDiagrama1">
    <w:name w:val="Paprastasis tekstas Diagrama1"/>
    <w:link w:val="Paprastasistekstas"/>
    <w:rsid w:val="003375E6"/>
    <w:rPr>
      <w:rFonts w:ascii="Courier New" w:eastAsia="Calibri" w:hAnsi="Courier New" w:cs="Courier New"/>
      <w:sz w:val="20"/>
      <w:szCs w:val="20"/>
    </w:rPr>
  </w:style>
  <w:style w:type="paragraph" w:styleId="Dokumentostruktra">
    <w:name w:val="Document Map"/>
    <w:basedOn w:val="prastasis"/>
    <w:link w:val="DokumentostruktraDiagrama"/>
    <w:rsid w:val="003375E6"/>
    <w:pPr>
      <w:shd w:val="clear" w:color="auto" w:fill="000080"/>
      <w:spacing w:after="0" w:line="240" w:lineRule="auto"/>
    </w:pPr>
    <w:rPr>
      <w:rFonts w:ascii="Tahoma" w:hAnsi="Tahoma" w:cs="Tahoma"/>
      <w:sz w:val="20"/>
      <w:szCs w:val="20"/>
      <w:lang w:val="af-ZA"/>
    </w:rPr>
  </w:style>
  <w:style w:type="character" w:customStyle="1" w:styleId="DokumentostruktraDiagrama">
    <w:name w:val="Dokumento struktūra Diagrama"/>
    <w:basedOn w:val="Numatytasispastraiposriftas"/>
    <w:link w:val="Dokumentostruktra"/>
    <w:rsid w:val="003375E6"/>
    <w:rPr>
      <w:rFonts w:ascii="Tahoma" w:eastAsia="Times New Roman" w:hAnsi="Tahoma" w:cs="Tahoma"/>
      <w:sz w:val="20"/>
      <w:szCs w:val="20"/>
      <w:shd w:val="clear" w:color="auto" w:fill="000080"/>
      <w:lang w:val="af-ZA"/>
    </w:rPr>
  </w:style>
  <w:style w:type="character" w:customStyle="1" w:styleId="Stilius1Diagrama">
    <w:name w:val="Stilius1 Diagrama"/>
    <w:rsid w:val="003375E6"/>
    <w:rPr>
      <w:rFonts w:ascii="Times New Roman" w:eastAsia="Times New Roman" w:hAnsi="Times New Roman" w:cs="Times New Roman"/>
      <w:b/>
      <w:sz w:val="24"/>
      <w:szCs w:val="24"/>
      <w:lang w:val="af-ZA"/>
    </w:rPr>
  </w:style>
  <w:style w:type="character" w:customStyle="1" w:styleId="Stilius2Diagrama">
    <w:name w:val="Stilius2 Diagrama"/>
    <w:rsid w:val="003375E6"/>
    <w:rPr>
      <w:rFonts w:ascii="Times New Roman" w:eastAsia="Times New Roman" w:hAnsi="Times New Roman" w:cs="Times New Roman"/>
      <w:sz w:val="24"/>
      <w:lang w:val="af-ZA"/>
    </w:rPr>
  </w:style>
  <w:style w:type="paragraph" w:customStyle="1" w:styleId="OutlineHead">
    <w:name w:val="Outline Head"/>
    <w:basedOn w:val="prastasis"/>
    <w:rsid w:val="003375E6"/>
    <w:pPr>
      <w:spacing w:after="360" w:line="240" w:lineRule="exact"/>
    </w:pPr>
    <w:rPr>
      <w:rFonts w:ascii="Futura Hv" w:hAnsi="Futura Hv"/>
      <w:szCs w:val="20"/>
      <w:lang w:val="en-US"/>
    </w:rPr>
  </w:style>
  <w:style w:type="paragraph" w:customStyle="1" w:styleId="Mystyle">
    <w:name w:val="Mystyle"/>
    <w:basedOn w:val="prastasis"/>
    <w:rsid w:val="003375E6"/>
    <w:pPr>
      <w:spacing w:after="120" w:line="240" w:lineRule="auto"/>
      <w:jc w:val="both"/>
    </w:pPr>
    <w:rPr>
      <w:szCs w:val="20"/>
    </w:rPr>
  </w:style>
  <w:style w:type="paragraph" w:customStyle="1" w:styleId="DocumentText">
    <w:name w:val="Document Text"/>
    <w:basedOn w:val="Pagrindinistekstas"/>
    <w:qFormat/>
    <w:rsid w:val="003375E6"/>
    <w:pPr>
      <w:spacing w:line="264" w:lineRule="auto"/>
      <w:ind w:firstLine="425"/>
      <w:jc w:val="both"/>
    </w:pPr>
    <w:rPr>
      <w:rFonts w:ascii="Verdana" w:hAnsi="Verdana"/>
      <w:sz w:val="20"/>
    </w:rPr>
  </w:style>
  <w:style w:type="paragraph" w:customStyle="1" w:styleId="DocumentBulletsdash">
    <w:name w:val="Document Bullets (dash)"/>
    <w:basedOn w:val="DocumentText"/>
    <w:qFormat/>
    <w:rsid w:val="003375E6"/>
    <w:pPr>
      <w:numPr>
        <w:numId w:val="32"/>
      </w:numPr>
      <w:spacing w:after="160"/>
      <w:ind w:left="720"/>
      <w:contextualSpacing/>
    </w:pPr>
  </w:style>
  <w:style w:type="paragraph" w:styleId="Antrat">
    <w:name w:val="caption"/>
    <w:aliases w:val="Document Object Caption,paveikslas,Paveikslo pavadinimas,Paveiksliukai,A pilka,TabelOverskrift"/>
    <w:basedOn w:val="prastasis"/>
    <w:next w:val="prastasis"/>
    <w:uiPriority w:val="35"/>
    <w:unhideWhenUsed/>
    <w:qFormat/>
    <w:rsid w:val="003375E6"/>
    <w:pPr>
      <w:keepNext/>
      <w:spacing w:before="80" w:after="40" w:line="240" w:lineRule="auto"/>
      <w:contextualSpacing/>
      <w:jc w:val="right"/>
    </w:pPr>
    <w:rPr>
      <w:rFonts w:ascii="Verdana" w:hAnsi="Verdana"/>
      <w:b/>
      <w:bCs/>
      <w:noProof/>
      <w:sz w:val="16"/>
      <w:szCs w:val="18"/>
    </w:rPr>
  </w:style>
  <w:style w:type="numbering" w:customStyle="1" w:styleId="Bulletedtext">
    <w:name w:val="Bulleted text"/>
    <w:basedOn w:val="Sraonra"/>
    <w:rsid w:val="003375E6"/>
    <w:pPr>
      <w:numPr>
        <w:numId w:val="33"/>
      </w:numPr>
    </w:pPr>
  </w:style>
  <w:style w:type="paragraph" w:customStyle="1" w:styleId="Textbody">
    <w:name w:val="Text body"/>
    <w:basedOn w:val="Standard"/>
    <w:rsid w:val="003375E6"/>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Sraonra"/>
    <w:rsid w:val="003375E6"/>
    <w:pPr>
      <w:numPr>
        <w:numId w:val="34"/>
      </w:numPr>
    </w:pPr>
  </w:style>
  <w:style w:type="paragraph" w:customStyle="1" w:styleId="Style-7">
    <w:name w:val="Style-7"/>
    <w:rsid w:val="003375E6"/>
    <w:pPr>
      <w:suppressAutoHyphens/>
      <w:spacing w:after="0" w:line="240" w:lineRule="auto"/>
    </w:pPr>
    <w:rPr>
      <w:rFonts w:ascii="Times New Roman" w:eastAsia="Times New Roman" w:hAnsi="Times New Roman" w:cs="Times New Roman"/>
      <w:kern w:val="2"/>
      <w:sz w:val="20"/>
      <w:szCs w:val="20"/>
      <w:lang w:val="en-US" w:eastAsia="ar-SA"/>
    </w:rPr>
  </w:style>
  <w:style w:type="paragraph" w:styleId="Turinioantrat">
    <w:name w:val="TOC Heading"/>
    <w:basedOn w:val="Antrat1"/>
    <w:next w:val="prastasis"/>
    <w:uiPriority w:val="39"/>
    <w:unhideWhenUsed/>
    <w:qFormat/>
    <w:rsid w:val="003375E6"/>
    <w:pPr>
      <w:keepLines/>
      <w:shd w:val="clear" w:color="auto" w:fill="auto"/>
      <w:tabs>
        <w:tab w:val="clear" w:pos="730"/>
      </w:tabs>
      <w:spacing w:before="480" w:line="276" w:lineRule="auto"/>
      <w:outlineLvl w:val="9"/>
    </w:pPr>
    <w:rPr>
      <w:rFonts w:ascii="Calibri Light" w:hAnsi="Calibri Light"/>
      <w:color w:val="2F5496"/>
      <w:sz w:val="28"/>
      <w:szCs w:val="28"/>
      <w:lang w:val="en-US" w:eastAsia="ja-JP"/>
    </w:rPr>
  </w:style>
  <w:style w:type="paragraph" w:styleId="Turinys3">
    <w:name w:val="toc 3"/>
    <w:basedOn w:val="prastasis"/>
    <w:next w:val="prastasis"/>
    <w:autoRedefine/>
    <w:rsid w:val="003375E6"/>
    <w:pPr>
      <w:tabs>
        <w:tab w:val="right" w:pos="9631"/>
      </w:tabs>
      <w:spacing w:after="100" w:line="240" w:lineRule="auto"/>
      <w:ind w:left="142"/>
    </w:pPr>
    <w:rPr>
      <w:szCs w:val="24"/>
    </w:rPr>
  </w:style>
  <w:style w:type="paragraph" w:styleId="Turinys2">
    <w:name w:val="toc 2"/>
    <w:basedOn w:val="prastasis"/>
    <w:next w:val="prastasis"/>
    <w:autoRedefine/>
    <w:uiPriority w:val="39"/>
    <w:rsid w:val="003375E6"/>
    <w:pPr>
      <w:tabs>
        <w:tab w:val="right" w:leader="dot" w:pos="9631"/>
      </w:tabs>
      <w:spacing w:after="100" w:line="240" w:lineRule="auto"/>
    </w:pPr>
    <w:rPr>
      <w:szCs w:val="24"/>
    </w:rPr>
  </w:style>
  <w:style w:type="paragraph" w:customStyle="1" w:styleId="Heading">
    <w:name w:val="Heading"/>
    <w:basedOn w:val="Antrat1"/>
    <w:qFormat/>
    <w:rsid w:val="003375E6"/>
  </w:style>
  <w:style w:type="paragraph" w:styleId="Betarp">
    <w:name w:val="No Spacing"/>
    <w:uiPriority w:val="1"/>
    <w:qFormat/>
    <w:rsid w:val="003375E6"/>
    <w:pPr>
      <w:spacing w:after="0" w:line="240" w:lineRule="auto"/>
    </w:pPr>
    <w:rPr>
      <w:rFonts w:ascii="Times New Roman" w:eastAsia="Calibri" w:hAnsi="Times New Roman" w:cs="Times New Roman"/>
      <w:sz w:val="24"/>
    </w:rPr>
  </w:style>
  <w:style w:type="paragraph" w:customStyle="1" w:styleId="PagrindinistekstasTimesNewRoman">
    <w:name w:val="Pagrindinis tekstas + Times New Roman"/>
    <w:aliases w:val="8 pt,Abipusė lygiuotė,Prieš:  3 pt"/>
    <w:basedOn w:val="Porat"/>
    <w:rsid w:val="003375E6"/>
    <w:pPr>
      <w:keepNext/>
      <w:keepLines/>
      <w:numPr>
        <w:ilvl w:val="1"/>
        <w:numId w:val="35"/>
      </w:numPr>
      <w:tabs>
        <w:tab w:val="clear" w:pos="4320"/>
        <w:tab w:val="clear" w:pos="8640"/>
      </w:tabs>
      <w:spacing w:before="60"/>
      <w:jc w:val="both"/>
    </w:pPr>
    <w:rPr>
      <w:sz w:val="16"/>
      <w:szCs w:val="16"/>
      <w:lang w:eastAsia="en-US"/>
    </w:rPr>
  </w:style>
  <w:style w:type="character" w:customStyle="1" w:styleId="st1">
    <w:name w:val="st1"/>
    <w:basedOn w:val="Numatytasispastraiposriftas"/>
    <w:rsid w:val="003375E6"/>
  </w:style>
  <w:style w:type="paragraph" w:customStyle="1" w:styleId="prastasis1">
    <w:name w:val="Įprastasis1"/>
    <w:rsid w:val="003375E6"/>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75">
    <w:name w:val="Font Style75"/>
    <w:rsid w:val="003375E6"/>
    <w:rPr>
      <w:rFonts w:ascii="Times New Roman" w:hAnsi="Times New Roman" w:cs="Times New Roman"/>
      <w:b/>
      <w:bCs/>
      <w:sz w:val="22"/>
      <w:szCs w:val="22"/>
    </w:rPr>
  </w:style>
  <w:style w:type="paragraph" w:customStyle="1" w:styleId="Body2">
    <w:name w:val="Body 2"/>
    <w:rsid w:val="003375E6"/>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Pantraste">
    <w:name w:val="P.antraste"/>
    <w:basedOn w:val="prastasis"/>
    <w:qFormat/>
    <w:rsid w:val="003375E6"/>
    <w:pPr>
      <w:spacing w:after="0" w:line="240" w:lineRule="auto"/>
      <w:ind w:left="-142"/>
      <w:jc w:val="center"/>
    </w:pPr>
    <w:rPr>
      <w:b/>
      <w:szCs w:val="24"/>
    </w:rPr>
  </w:style>
  <w:style w:type="character" w:customStyle="1" w:styleId="Mention1">
    <w:name w:val="Mention1"/>
    <w:uiPriority w:val="99"/>
    <w:semiHidden/>
    <w:unhideWhenUsed/>
    <w:rsid w:val="003375E6"/>
    <w:rPr>
      <w:color w:val="2B579A"/>
      <w:shd w:val="clear" w:color="auto" w:fill="E6E6E6"/>
    </w:rPr>
  </w:style>
  <w:style w:type="paragraph" w:styleId="Adresasantvoko">
    <w:name w:val="envelope address"/>
    <w:basedOn w:val="prastasis"/>
    <w:semiHidden/>
    <w:rsid w:val="003375E6"/>
    <w:pPr>
      <w:framePr w:w="7920" w:h="1980" w:hRule="exact" w:hSpace="180" w:wrap="auto" w:hAnchor="page" w:xAlign="center" w:yAlign="bottom"/>
      <w:spacing w:after="0" w:line="240" w:lineRule="auto"/>
      <w:ind w:left="2880"/>
    </w:pPr>
    <w:rPr>
      <w:rFonts w:ascii="Arial" w:hAnsi="Arial"/>
      <w:szCs w:val="20"/>
      <w:lang w:val="en-US"/>
    </w:rPr>
  </w:style>
  <w:style w:type="paragraph" w:customStyle="1" w:styleId="ContractItem1">
    <w:name w:val="Contract Item 1"/>
    <w:basedOn w:val="prastasis"/>
    <w:rsid w:val="003375E6"/>
    <w:pPr>
      <w:numPr>
        <w:numId w:val="36"/>
      </w:numPr>
      <w:tabs>
        <w:tab w:val="left" w:pos="709"/>
      </w:tabs>
      <w:spacing w:before="120" w:after="120" w:line="240" w:lineRule="auto"/>
      <w:jc w:val="both"/>
      <w:outlineLvl w:val="0"/>
    </w:pPr>
    <w:rPr>
      <w:b/>
      <w:sz w:val="22"/>
    </w:rPr>
  </w:style>
  <w:style w:type="paragraph" w:customStyle="1" w:styleId="ContractItem2">
    <w:name w:val="Contract Item 2"/>
    <w:basedOn w:val="ContractItem1"/>
    <w:rsid w:val="003375E6"/>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3375E6"/>
    <w:pPr>
      <w:numPr>
        <w:ilvl w:val="2"/>
      </w:numPr>
      <w:tabs>
        <w:tab w:val="clear" w:pos="397"/>
        <w:tab w:val="clear" w:pos="1080"/>
        <w:tab w:val="left" w:pos="794"/>
        <w:tab w:val="num" w:pos="2520"/>
      </w:tabs>
      <w:ind w:left="2520" w:hanging="180"/>
      <w:outlineLvl w:val="2"/>
    </w:pPr>
  </w:style>
  <w:style w:type="paragraph" w:customStyle="1" w:styleId="Style6">
    <w:name w:val="Style6"/>
    <w:basedOn w:val="prastasis"/>
    <w:rsid w:val="003375E6"/>
    <w:pPr>
      <w:widowControl w:val="0"/>
      <w:autoSpaceDE w:val="0"/>
      <w:autoSpaceDN w:val="0"/>
      <w:adjustRightInd w:val="0"/>
      <w:spacing w:after="0" w:line="240" w:lineRule="auto"/>
      <w:jc w:val="center"/>
    </w:pPr>
    <w:rPr>
      <w:szCs w:val="24"/>
      <w:lang w:val="ru-RU" w:eastAsia="ru-RU"/>
    </w:rPr>
  </w:style>
  <w:style w:type="character" w:customStyle="1" w:styleId="FontStyle44">
    <w:name w:val="Font Style44"/>
    <w:rsid w:val="003375E6"/>
    <w:rPr>
      <w:rFonts w:ascii="Times New Roman" w:hAnsi="Times New Roman" w:cs="Times New Roman"/>
      <w:sz w:val="22"/>
      <w:szCs w:val="22"/>
    </w:rPr>
  </w:style>
  <w:style w:type="paragraph" w:customStyle="1" w:styleId="linija0">
    <w:name w:val="linija"/>
    <w:basedOn w:val="prastasis"/>
    <w:rsid w:val="003375E6"/>
    <w:pPr>
      <w:spacing w:before="100" w:beforeAutospacing="1" w:after="100" w:afterAutospacing="1" w:line="240" w:lineRule="auto"/>
    </w:pPr>
    <w:rPr>
      <w:szCs w:val="24"/>
      <w:lang w:eastAsia="lt-LT"/>
    </w:rPr>
  </w:style>
  <w:style w:type="paragraph" w:customStyle="1" w:styleId="Pagrindinistekstas1">
    <w:name w:val="Pagrindinis tekstas1"/>
    <w:rsid w:val="003375E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rsid w:val="003375E6"/>
    <w:pPr>
      <w:spacing w:after="0" w:line="240" w:lineRule="auto"/>
      <w:ind w:firstLine="720"/>
      <w:jc w:val="both"/>
    </w:pPr>
    <w:rPr>
      <w:szCs w:val="20"/>
    </w:rPr>
  </w:style>
  <w:style w:type="paragraph" w:customStyle="1" w:styleId="bodis">
    <w:name w:val="bodis"/>
    <w:basedOn w:val="prastasis"/>
    <w:rsid w:val="003375E6"/>
    <w:pPr>
      <w:spacing w:after="0" w:line="360" w:lineRule="auto"/>
      <w:ind w:firstLine="720"/>
      <w:jc w:val="both"/>
    </w:pPr>
    <w:rPr>
      <w:szCs w:val="20"/>
      <w:lang w:val="en-GB"/>
    </w:rPr>
  </w:style>
  <w:style w:type="paragraph" w:customStyle="1" w:styleId="headingas">
    <w:name w:val="headingas"/>
    <w:basedOn w:val="Antrat9"/>
    <w:rsid w:val="003375E6"/>
    <w:pPr>
      <w:keepNext w:val="0"/>
      <w:autoSpaceDE w:val="0"/>
      <w:autoSpaceDN w:val="0"/>
      <w:adjustRightInd w:val="0"/>
      <w:spacing w:line="360" w:lineRule="auto"/>
      <w:jc w:val="center"/>
    </w:pPr>
    <w:rPr>
      <w:b/>
      <w:bCs/>
      <w:caps/>
      <w:sz w:val="24"/>
      <w:lang w:val="en-US"/>
    </w:rPr>
  </w:style>
  <w:style w:type="paragraph" w:styleId="Dokumentoinaostekstas">
    <w:name w:val="endnote text"/>
    <w:basedOn w:val="prastasis"/>
    <w:link w:val="DokumentoinaostekstasDiagrama"/>
    <w:rsid w:val="003375E6"/>
    <w:pPr>
      <w:spacing w:after="0" w:line="240" w:lineRule="auto"/>
    </w:pPr>
    <w:rPr>
      <w:szCs w:val="20"/>
      <w:lang w:val="en-GB"/>
    </w:rPr>
  </w:style>
  <w:style w:type="character" w:customStyle="1" w:styleId="DokumentoinaostekstasDiagrama">
    <w:name w:val="Dokumento išnašos tekstas Diagrama"/>
    <w:basedOn w:val="Numatytasispastraiposriftas"/>
    <w:link w:val="Dokumentoinaostekstas"/>
    <w:rsid w:val="003375E6"/>
    <w:rPr>
      <w:rFonts w:ascii="Times New Roman" w:eastAsia="Times New Roman" w:hAnsi="Times New Roman" w:cs="Times New Roman"/>
      <w:sz w:val="24"/>
      <w:szCs w:val="20"/>
      <w:lang w:val="en-GB"/>
    </w:rPr>
  </w:style>
  <w:style w:type="character" w:customStyle="1" w:styleId="FontStyle61">
    <w:name w:val="Font Style61"/>
    <w:rsid w:val="003375E6"/>
    <w:rPr>
      <w:rFonts w:ascii="Arial Unicode MS" w:eastAsia="Arial Unicode MS" w:cs="Arial Unicode MS"/>
      <w:sz w:val="18"/>
      <w:szCs w:val="18"/>
    </w:rPr>
  </w:style>
  <w:style w:type="character" w:customStyle="1" w:styleId="FontStyle60">
    <w:name w:val="Font Style60"/>
    <w:rsid w:val="003375E6"/>
    <w:rPr>
      <w:rFonts w:ascii="Arial Unicode MS" w:eastAsia="Arial Unicode MS" w:cs="Arial Unicode MS"/>
      <w:b/>
      <w:bCs/>
      <w:sz w:val="18"/>
      <w:szCs w:val="18"/>
    </w:rPr>
  </w:style>
  <w:style w:type="paragraph" w:customStyle="1" w:styleId="Style-14">
    <w:name w:val="Style-14"/>
    <w:rsid w:val="003375E6"/>
    <w:pPr>
      <w:spacing w:after="0" w:line="240" w:lineRule="auto"/>
    </w:pPr>
    <w:rPr>
      <w:rFonts w:ascii="Times New Roman" w:eastAsia="Times New Roman" w:hAnsi="Times New Roman" w:cs="Times New Roman"/>
      <w:sz w:val="20"/>
      <w:szCs w:val="20"/>
      <w:lang w:val="en-US"/>
    </w:rPr>
  </w:style>
  <w:style w:type="paragraph" w:styleId="Sraassuenkleliais">
    <w:name w:val="List Bullet"/>
    <w:basedOn w:val="prastasis"/>
    <w:autoRedefine/>
    <w:semiHidden/>
    <w:rsid w:val="003375E6"/>
    <w:pPr>
      <w:tabs>
        <w:tab w:val="left" w:pos="0"/>
      </w:tabs>
      <w:spacing w:after="0" w:line="240" w:lineRule="auto"/>
      <w:ind w:left="106"/>
      <w:jc w:val="both"/>
    </w:pPr>
    <w:rPr>
      <w:b/>
      <w:szCs w:val="24"/>
      <w:lang w:eastAsia="lt-LT"/>
    </w:rPr>
  </w:style>
  <w:style w:type="paragraph" w:customStyle="1" w:styleId="ListStyle">
    <w:name w:val="ListStyle"/>
    <w:rsid w:val="003375E6"/>
    <w:pPr>
      <w:spacing w:after="0" w:line="240" w:lineRule="auto"/>
    </w:pPr>
    <w:rPr>
      <w:rFonts w:ascii="Times New Roman" w:eastAsia="Times New Roman" w:hAnsi="Times New Roman" w:cs="Times New Roman"/>
      <w:sz w:val="20"/>
      <w:szCs w:val="20"/>
      <w:lang w:val="en-US"/>
    </w:rPr>
  </w:style>
  <w:style w:type="paragraph" w:customStyle="1" w:styleId="normaltableau">
    <w:name w:val="normal_tableau"/>
    <w:basedOn w:val="prastasis"/>
    <w:rsid w:val="003375E6"/>
    <w:pPr>
      <w:spacing w:before="120" w:after="120" w:line="240" w:lineRule="auto"/>
      <w:jc w:val="both"/>
    </w:pPr>
    <w:rPr>
      <w:rFonts w:ascii="Optima" w:hAnsi="Optima"/>
      <w:sz w:val="22"/>
      <w:szCs w:val="20"/>
      <w:lang w:val="en-GB"/>
    </w:rPr>
  </w:style>
  <w:style w:type="paragraph" w:customStyle="1" w:styleId="Bodytekstas">
    <w:name w:val="Body tekstas"/>
    <w:basedOn w:val="prastasis"/>
    <w:rsid w:val="003375E6"/>
    <w:pPr>
      <w:keepLines/>
      <w:spacing w:after="120" w:line="240" w:lineRule="auto"/>
      <w:ind w:firstLine="567"/>
      <w:jc w:val="both"/>
    </w:pPr>
    <w:rPr>
      <w:szCs w:val="24"/>
    </w:rPr>
  </w:style>
  <w:style w:type="paragraph" w:customStyle="1" w:styleId="NoSpacing1">
    <w:name w:val="No Spacing1"/>
    <w:qFormat/>
    <w:rsid w:val="003375E6"/>
    <w:pPr>
      <w:spacing w:after="0" w:line="240" w:lineRule="auto"/>
    </w:pPr>
    <w:rPr>
      <w:rFonts w:ascii="Calibri" w:eastAsia="Calibri" w:hAnsi="Calibri" w:cs="Times New Roman"/>
    </w:rPr>
  </w:style>
  <w:style w:type="paragraph" w:customStyle="1" w:styleId="xl87">
    <w:name w:val="xl87"/>
    <w:basedOn w:val="prastasis"/>
    <w:rsid w:val="003375E6"/>
    <w:pPr>
      <w:spacing w:before="100" w:beforeAutospacing="1" w:after="100" w:afterAutospacing="1" w:line="240" w:lineRule="auto"/>
      <w:jc w:val="center"/>
    </w:pPr>
    <w:rPr>
      <w:szCs w:val="24"/>
      <w:lang w:eastAsia="lt-LT"/>
    </w:rPr>
  </w:style>
  <w:style w:type="character" w:customStyle="1" w:styleId="FontStyle65">
    <w:name w:val="Font Style65"/>
    <w:rsid w:val="003375E6"/>
    <w:rPr>
      <w:rFonts w:ascii="Times New Roman" w:hAnsi="Times New Roman" w:cs="Times New Roman"/>
      <w:sz w:val="22"/>
      <w:szCs w:val="22"/>
    </w:rPr>
  </w:style>
  <w:style w:type="paragraph" w:customStyle="1" w:styleId="Style21">
    <w:name w:val="Style21"/>
    <w:basedOn w:val="prastasis"/>
    <w:rsid w:val="003375E6"/>
    <w:pPr>
      <w:widowControl w:val="0"/>
      <w:autoSpaceDE w:val="0"/>
      <w:autoSpaceDN w:val="0"/>
      <w:adjustRightInd w:val="0"/>
      <w:spacing w:after="0" w:line="274" w:lineRule="exact"/>
      <w:jc w:val="both"/>
    </w:pPr>
    <w:rPr>
      <w:rFonts w:ascii="Lucida Sans Unicode" w:hAnsi="Lucida Sans Unicode"/>
      <w:szCs w:val="24"/>
      <w:lang w:val="en-US"/>
    </w:rPr>
  </w:style>
  <w:style w:type="paragraph" w:customStyle="1" w:styleId="Style24">
    <w:name w:val="Style24"/>
    <w:basedOn w:val="prastasis"/>
    <w:rsid w:val="003375E6"/>
    <w:pPr>
      <w:widowControl w:val="0"/>
      <w:autoSpaceDE w:val="0"/>
      <w:autoSpaceDN w:val="0"/>
      <w:adjustRightInd w:val="0"/>
      <w:spacing w:after="0" w:line="240" w:lineRule="auto"/>
    </w:pPr>
    <w:rPr>
      <w:rFonts w:ascii="Lucida Sans Unicode" w:hAnsi="Lucida Sans Unicode"/>
      <w:szCs w:val="24"/>
      <w:lang w:val="en-US"/>
    </w:rPr>
  </w:style>
  <w:style w:type="paragraph" w:customStyle="1" w:styleId="Style-20">
    <w:name w:val="Style-20"/>
    <w:rsid w:val="003375E6"/>
    <w:pPr>
      <w:spacing w:after="0" w:line="240" w:lineRule="auto"/>
    </w:pPr>
    <w:rPr>
      <w:rFonts w:ascii="Times New Roman" w:eastAsia="Times New Roman" w:hAnsi="Times New Roman" w:cs="Times New Roman"/>
      <w:sz w:val="20"/>
      <w:szCs w:val="20"/>
      <w:lang w:val="en-US"/>
    </w:rPr>
  </w:style>
  <w:style w:type="character" w:customStyle="1" w:styleId="apple-style-span">
    <w:name w:val="apple-style-span"/>
    <w:basedOn w:val="Numatytasispastraiposriftas"/>
    <w:rsid w:val="003375E6"/>
  </w:style>
  <w:style w:type="paragraph" w:customStyle="1" w:styleId="Style1">
    <w:name w:val="Style1"/>
    <w:basedOn w:val="prastasis"/>
    <w:qFormat/>
    <w:rsid w:val="003375E6"/>
    <w:pPr>
      <w:numPr>
        <w:numId w:val="37"/>
      </w:numPr>
      <w:spacing w:after="0" w:line="240" w:lineRule="auto"/>
      <w:jc w:val="both"/>
    </w:pPr>
    <w:rPr>
      <w:szCs w:val="24"/>
      <w:lang w:val="en-US"/>
    </w:rPr>
  </w:style>
  <w:style w:type="character" w:customStyle="1" w:styleId="Style1Char">
    <w:name w:val="Style1 Char"/>
    <w:rsid w:val="003375E6"/>
    <w:rPr>
      <w:sz w:val="24"/>
      <w:szCs w:val="24"/>
      <w:lang w:val="en-US" w:eastAsia="en-US"/>
    </w:rPr>
  </w:style>
  <w:style w:type="paragraph" w:customStyle="1" w:styleId="LentelesAntraste">
    <w:name w:val="LentelesAntraste"/>
    <w:basedOn w:val="prastasis"/>
    <w:rsid w:val="003375E6"/>
    <w:pPr>
      <w:spacing w:before="120" w:after="120" w:line="240" w:lineRule="auto"/>
      <w:jc w:val="center"/>
    </w:pPr>
    <w:rPr>
      <w:b/>
      <w:szCs w:val="24"/>
    </w:rPr>
  </w:style>
  <w:style w:type="numbering" w:customStyle="1" w:styleId="Sraonra11">
    <w:name w:val="Sąrašo nėra11"/>
    <w:next w:val="Sraonra"/>
    <w:uiPriority w:val="99"/>
    <w:semiHidden/>
    <w:unhideWhenUsed/>
    <w:rsid w:val="003375E6"/>
  </w:style>
  <w:style w:type="paragraph" w:customStyle="1" w:styleId="CentrBold">
    <w:name w:val="CentrBold"/>
    <w:rsid w:val="003375E6"/>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1">
    <w:name w:val="b1"/>
    <w:basedOn w:val="Sraopastraipa"/>
    <w:qFormat/>
    <w:rsid w:val="003375E6"/>
    <w:pPr>
      <w:numPr>
        <w:ilvl w:val="1"/>
        <w:numId w:val="38"/>
      </w:numPr>
      <w:tabs>
        <w:tab w:val="left" w:pos="714"/>
        <w:tab w:val="num" w:pos="2149"/>
      </w:tabs>
      <w:autoSpaceDE w:val="0"/>
      <w:autoSpaceDN w:val="0"/>
      <w:adjustRightInd w:val="0"/>
      <w:spacing w:before="100" w:after="80"/>
      <w:ind w:left="2149"/>
      <w:contextualSpacing w:val="0"/>
      <w:jc w:val="both"/>
    </w:pPr>
    <w:rPr>
      <w:rFonts w:ascii="Arial" w:eastAsia="SimSun" w:hAnsi="Arial" w:cs="Arial"/>
      <w:sz w:val="21"/>
    </w:rPr>
  </w:style>
  <w:style w:type="paragraph" w:customStyle="1" w:styleId="IVPKHeading2">
    <w:name w:val="IVPK Heading 2"/>
    <w:basedOn w:val="prastasis"/>
    <w:rsid w:val="003375E6"/>
    <w:pPr>
      <w:numPr>
        <w:numId w:val="39"/>
      </w:numPr>
      <w:spacing w:before="240" w:after="240" w:line="240" w:lineRule="auto"/>
      <w:jc w:val="both"/>
    </w:pPr>
    <w:rPr>
      <w:rFonts w:ascii="Garamond" w:hAnsi="Garamond"/>
      <w:b/>
      <w:sz w:val="28"/>
      <w:szCs w:val="24"/>
      <w:lang w:eastAsia="lt-LT"/>
    </w:rPr>
  </w:style>
  <w:style w:type="paragraph" w:customStyle="1" w:styleId="IVPKHeading3">
    <w:name w:val="IVPK Heading 3"/>
    <w:basedOn w:val="Antrat2"/>
    <w:rsid w:val="003375E6"/>
    <w:pPr>
      <w:numPr>
        <w:ilvl w:val="1"/>
        <w:numId w:val="39"/>
      </w:numPr>
      <w:shd w:val="clear" w:color="auto" w:fill="auto"/>
      <w:tabs>
        <w:tab w:val="left" w:pos="833"/>
      </w:tabs>
      <w:spacing w:before="240" w:after="60"/>
      <w:jc w:val="left"/>
    </w:pPr>
    <w:rPr>
      <w:rFonts w:ascii="Garamond" w:hAnsi="Garamond" w:cs="Garamond"/>
      <w:iCs/>
      <w:color w:val="A6A6A6"/>
      <w:lang w:val="x-none" w:eastAsia="lt-LT"/>
    </w:rPr>
  </w:style>
  <w:style w:type="paragraph" w:customStyle="1" w:styleId="IVPKHeading4">
    <w:name w:val="IVPK Heading 4"/>
    <w:basedOn w:val="prastasis"/>
    <w:rsid w:val="003375E6"/>
    <w:pPr>
      <w:numPr>
        <w:ilvl w:val="2"/>
        <w:numId w:val="39"/>
      </w:numPr>
      <w:spacing w:before="240" w:after="240" w:line="240" w:lineRule="auto"/>
      <w:jc w:val="both"/>
    </w:pPr>
    <w:rPr>
      <w:rFonts w:ascii="Garamond" w:hAnsi="Garamond"/>
      <w:sz w:val="22"/>
      <w:szCs w:val="24"/>
      <w:lang w:val="x-none"/>
    </w:rPr>
  </w:style>
  <w:style w:type="paragraph" w:customStyle="1" w:styleId="IVPKHeading5">
    <w:name w:val="IVPK Heading 5"/>
    <w:basedOn w:val="IVPKHeading4"/>
    <w:rsid w:val="003375E6"/>
    <w:pPr>
      <w:numPr>
        <w:ilvl w:val="3"/>
      </w:numPr>
      <w:tabs>
        <w:tab w:val="clear" w:pos="2160"/>
        <w:tab w:val="num" w:pos="360"/>
        <w:tab w:val="left" w:pos="2041"/>
        <w:tab w:val="num" w:pos="2804"/>
      </w:tabs>
      <w:spacing w:before="0" w:after="0"/>
      <w:ind w:left="2804" w:hanging="360"/>
    </w:pPr>
  </w:style>
  <w:style w:type="paragraph" w:customStyle="1" w:styleId="IVPKHeading6">
    <w:name w:val="IVPK Heading 6"/>
    <w:basedOn w:val="IVPKHeading5"/>
    <w:rsid w:val="003375E6"/>
    <w:pPr>
      <w:numPr>
        <w:ilvl w:val="4"/>
      </w:numPr>
      <w:tabs>
        <w:tab w:val="clear" w:pos="2041"/>
        <w:tab w:val="clear" w:pos="2520"/>
        <w:tab w:val="num" w:pos="360"/>
        <w:tab w:val="num" w:pos="643"/>
        <w:tab w:val="left" w:pos="2381"/>
        <w:tab w:val="num" w:pos="3524"/>
        <w:tab w:val="num" w:pos="3600"/>
      </w:tabs>
      <w:ind w:left="3600" w:hanging="360"/>
    </w:pPr>
  </w:style>
  <w:style w:type="character" w:customStyle="1" w:styleId="IVPKHeading4Char">
    <w:name w:val="IVPK Heading 4 Char"/>
    <w:rsid w:val="003375E6"/>
    <w:rPr>
      <w:rFonts w:ascii="Garamond" w:hAnsi="Garamond"/>
      <w:sz w:val="22"/>
      <w:szCs w:val="24"/>
      <w:lang w:val="x-none" w:eastAsia="en-US"/>
    </w:rPr>
  </w:style>
  <w:style w:type="character" w:customStyle="1" w:styleId="dpav">
    <w:name w:val="dpav"/>
    <w:rsid w:val="003375E6"/>
    <w:rPr>
      <w:sz w:val="26"/>
      <w:szCs w:val="26"/>
    </w:rPr>
  </w:style>
  <w:style w:type="character" w:customStyle="1" w:styleId="AntratDiagrama">
    <w:name w:val="Antraštė Diagrama"/>
    <w:aliases w:val="A pilka Diagrama,paveikslas Diagrama,Paveikslo pavadinimas Diagrama,TabelOverskrift Diagrama,Paveiksliukai Diagrama"/>
    <w:uiPriority w:val="35"/>
    <w:rsid w:val="003375E6"/>
    <w:rPr>
      <w:rFonts w:ascii="Arial" w:eastAsia="SimSun" w:hAnsi="Arial" w:cs="Arial"/>
      <w:i/>
      <w:sz w:val="22"/>
      <w:lang w:eastAsia="en-US"/>
    </w:rPr>
  </w:style>
  <w:style w:type="paragraph" w:customStyle="1" w:styleId="IVPKparagrafai">
    <w:name w:val="IVPK paragrafai"/>
    <w:basedOn w:val="prastasis"/>
    <w:rsid w:val="003375E6"/>
    <w:pPr>
      <w:spacing w:before="100" w:beforeAutospacing="1" w:after="100" w:afterAutospacing="1" w:line="240" w:lineRule="auto"/>
      <w:jc w:val="both"/>
    </w:pPr>
    <w:rPr>
      <w:rFonts w:ascii="Garamond" w:hAnsi="Garamond"/>
      <w:sz w:val="22"/>
      <w:lang w:val="x-none" w:eastAsia="x-none"/>
    </w:rPr>
  </w:style>
  <w:style w:type="character" w:customStyle="1" w:styleId="IVPKparagrafaiCharChar">
    <w:name w:val="IVPK paragrafai Char Char"/>
    <w:rsid w:val="003375E6"/>
    <w:rPr>
      <w:rFonts w:ascii="Garamond" w:hAnsi="Garamond"/>
      <w:sz w:val="22"/>
      <w:szCs w:val="22"/>
    </w:rPr>
  </w:style>
  <w:style w:type="paragraph" w:customStyle="1" w:styleId="Style15">
    <w:name w:val="Style15"/>
    <w:basedOn w:val="prastasis"/>
    <w:uiPriority w:val="99"/>
    <w:rsid w:val="003375E6"/>
    <w:pPr>
      <w:widowControl w:val="0"/>
      <w:autoSpaceDE w:val="0"/>
      <w:autoSpaceDN w:val="0"/>
      <w:adjustRightInd w:val="0"/>
      <w:spacing w:after="0" w:line="206" w:lineRule="exact"/>
      <w:jc w:val="both"/>
    </w:pPr>
    <w:rPr>
      <w:szCs w:val="24"/>
      <w:lang w:eastAsia="lt-LT"/>
    </w:rPr>
  </w:style>
  <w:style w:type="character" w:customStyle="1" w:styleId="FontStyle32">
    <w:name w:val="Font Style32"/>
    <w:uiPriority w:val="99"/>
    <w:rsid w:val="003375E6"/>
    <w:rPr>
      <w:rFonts w:ascii="Times New Roman" w:hAnsi="Times New Roman" w:cs="Times New Roman"/>
      <w:sz w:val="16"/>
      <w:szCs w:val="16"/>
    </w:rPr>
  </w:style>
  <w:style w:type="numbering" w:customStyle="1" w:styleId="Sraonra2">
    <w:name w:val="Sąrašo nėra2"/>
    <w:next w:val="Sraonra"/>
    <w:uiPriority w:val="99"/>
    <w:semiHidden/>
    <w:unhideWhenUsed/>
    <w:rsid w:val="003375E6"/>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3375E6"/>
    <w:rPr>
      <w:rFonts w:ascii="Cambria" w:hAnsi="Cambria" w:cs="Times New Roman"/>
      <w:b/>
      <w:bCs/>
      <w:kern w:val="32"/>
      <w:sz w:val="32"/>
      <w:szCs w:val="32"/>
      <w:lang w:eastAsia="en-US"/>
    </w:rPr>
  </w:style>
  <w:style w:type="paragraph" w:customStyle="1" w:styleId="FMNormal">
    <w:name w:val="FM_Normal"/>
    <w:basedOn w:val="prastasis"/>
    <w:link w:val="FMNormalChar"/>
    <w:rsid w:val="003375E6"/>
    <w:pPr>
      <w:spacing w:after="0" w:line="240" w:lineRule="auto"/>
    </w:pPr>
    <w:rPr>
      <w:szCs w:val="24"/>
      <w:lang w:eastAsia="lt-LT"/>
    </w:rPr>
  </w:style>
  <w:style w:type="paragraph" w:customStyle="1" w:styleId="Heading3Justified">
    <w:name w:val="Heading 3 + Justified"/>
    <w:basedOn w:val="Antrat2"/>
    <w:rsid w:val="003375E6"/>
    <w:pPr>
      <w:shd w:val="clear" w:color="auto" w:fill="auto"/>
      <w:tabs>
        <w:tab w:val="num" w:pos="862"/>
      </w:tabs>
      <w:spacing w:before="240" w:after="60"/>
      <w:ind w:left="646" w:hanging="504"/>
      <w:jc w:val="both"/>
    </w:pPr>
    <w:rPr>
      <w:rFonts w:ascii="Arial" w:hAnsi="Arial"/>
      <w:i/>
      <w:iCs/>
      <w:color w:val="auto"/>
      <w:sz w:val="28"/>
      <w:szCs w:val="28"/>
      <w:lang w:val="x-none" w:eastAsia="x-none"/>
    </w:rPr>
  </w:style>
  <w:style w:type="character" w:customStyle="1" w:styleId="FMNormalChar">
    <w:name w:val="FM_Normal Char"/>
    <w:link w:val="FMNormal"/>
    <w:rsid w:val="003375E6"/>
    <w:rPr>
      <w:rFonts w:ascii="Times New Roman" w:eastAsia="Times New Roman" w:hAnsi="Times New Roman" w:cs="Times New Roman"/>
      <w:sz w:val="24"/>
      <w:szCs w:val="24"/>
      <w:lang w:eastAsia="lt-LT"/>
    </w:rPr>
  </w:style>
  <w:style w:type="numbering" w:customStyle="1" w:styleId="Style3">
    <w:name w:val="Style3"/>
    <w:uiPriority w:val="99"/>
    <w:rsid w:val="003375E6"/>
    <w:pPr>
      <w:numPr>
        <w:numId w:val="40"/>
      </w:numPr>
    </w:pPr>
  </w:style>
  <w:style w:type="character" w:styleId="Nerykuspabraukimas">
    <w:name w:val="Subtle Emphasis"/>
    <w:uiPriority w:val="19"/>
    <w:qFormat/>
    <w:rsid w:val="003375E6"/>
    <w:rPr>
      <w:i/>
      <w:color w:val="5A5A5A"/>
    </w:rPr>
  </w:style>
  <w:style w:type="character" w:customStyle="1" w:styleId="KomentarotekstasDiagrama1">
    <w:name w:val="Komentaro tekstas Diagrama1"/>
    <w:semiHidden/>
    <w:rsid w:val="003375E6"/>
    <w:rPr>
      <w:sz w:val="20"/>
      <w:szCs w:val="20"/>
    </w:rPr>
  </w:style>
  <w:style w:type="character" w:customStyle="1" w:styleId="Pagrindiniotekstotrauka3Diagrama1">
    <w:name w:val="Pagrindinio teksto įtrauka 3 Diagrama1"/>
    <w:semiHidden/>
    <w:rsid w:val="003375E6"/>
    <w:rPr>
      <w:sz w:val="16"/>
      <w:szCs w:val="16"/>
    </w:rPr>
  </w:style>
  <w:style w:type="character" w:customStyle="1" w:styleId="PlainTextChar1">
    <w:name w:val="Plain Text Char1"/>
    <w:semiHidden/>
    <w:rsid w:val="003375E6"/>
    <w:rPr>
      <w:rFonts w:ascii="Courier New" w:eastAsia="Calibri" w:hAnsi="Courier New" w:cs="Times New Roman"/>
      <w:sz w:val="24"/>
    </w:rPr>
  </w:style>
  <w:style w:type="character" w:customStyle="1" w:styleId="KomentarotemaDiagrama1">
    <w:name w:val="Komentaro tema Diagrama1"/>
    <w:semiHidden/>
    <w:rsid w:val="003375E6"/>
    <w:rPr>
      <w:b/>
      <w:bCs/>
      <w:sz w:val="20"/>
      <w:szCs w:val="20"/>
    </w:rPr>
  </w:style>
  <w:style w:type="character" w:customStyle="1" w:styleId="DebesliotekstasDiagrama1">
    <w:name w:val="Debesėlio tekstas Diagrama1"/>
    <w:semiHidden/>
    <w:rsid w:val="003375E6"/>
    <w:rPr>
      <w:rFonts w:ascii="Tahoma" w:hAnsi="Tahoma" w:cs="Tahoma"/>
      <w:sz w:val="16"/>
      <w:szCs w:val="16"/>
    </w:rPr>
  </w:style>
  <w:style w:type="character" w:customStyle="1" w:styleId="PagrindinistekstasDiagrama1">
    <w:name w:val="Pagrindinis tekstas Diagrama1"/>
    <w:basedOn w:val="Numatytasispastraiposriftas"/>
    <w:semiHidden/>
    <w:rsid w:val="003375E6"/>
  </w:style>
  <w:style w:type="character" w:customStyle="1" w:styleId="tblrowlbl1">
    <w:name w:val="tblrowlbl1"/>
    <w:rsid w:val="003375E6"/>
    <w:rPr>
      <w:rFonts w:ascii="Arial" w:hAnsi="Arial" w:cs="Arial" w:hint="default"/>
      <w:b/>
      <w:bCs/>
      <w:color w:val="000000"/>
      <w:sz w:val="18"/>
      <w:szCs w:val="18"/>
      <w:shd w:val="clear" w:color="auto" w:fill="FFFFFF"/>
    </w:rPr>
  </w:style>
  <w:style w:type="character" w:customStyle="1" w:styleId="tblrowlbl">
    <w:name w:val="tblrowlbl"/>
    <w:rsid w:val="003375E6"/>
  </w:style>
  <w:style w:type="character" w:customStyle="1" w:styleId="Char16">
    <w:name w:val="Char16"/>
    <w:rsid w:val="003375E6"/>
    <w:rPr>
      <w:rFonts w:ascii="Times New Roman" w:eastAsia="Times New Roman" w:hAnsi="Times New Roman" w:cs="Times New Roman"/>
      <w:sz w:val="28"/>
      <w:lang w:val="lt-LT" w:eastAsia="lt-LT"/>
    </w:rPr>
  </w:style>
  <w:style w:type="character" w:customStyle="1" w:styleId="Char15">
    <w:name w:val="Char15"/>
    <w:semiHidden/>
    <w:rsid w:val="003375E6"/>
    <w:rPr>
      <w:rFonts w:ascii="Times New Roman" w:eastAsia="Times New Roman" w:hAnsi="Times New Roman" w:cs="Times New Roman"/>
      <w:sz w:val="24"/>
      <w:szCs w:val="20"/>
      <w:lang w:val="lt-LT" w:eastAsia="lt-LT"/>
    </w:rPr>
  </w:style>
  <w:style w:type="character" w:customStyle="1" w:styleId="Char14">
    <w:name w:val="Char14"/>
    <w:semiHidden/>
    <w:rsid w:val="003375E6"/>
    <w:rPr>
      <w:rFonts w:ascii="Times New Roman" w:eastAsia="Times New Roman" w:hAnsi="Times New Roman" w:cs="Times New Roman"/>
      <w:sz w:val="24"/>
      <w:szCs w:val="20"/>
      <w:lang w:val="lt-LT" w:eastAsia="lt-LT"/>
    </w:rPr>
  </w:style>
  <w:style w:type="character" w:customStyle="1" w:styleId="Char13">
    <w:name w:val="Char13"/>
    <w:semiHidden/>
    <w:rsid w:val="003375E6"/>
    <w:rPr>
      <w:rFonts w:ascii="Times New Roman" w:eastAsia="Times New Roman" w:hAnsi="Times New Roman" w:cs="Times New Roman"/>
      <w:b/>
      <w:sz w:val="44"/>
      <w:szCs w:val="20"/>
      <w:lang w:val="lt-LT" w:eastAsia="lt-LT"/>
    </w:rPr>
  </w:style>
  <w:style w:type="character" w:customStyle="1" w:styleId="Char12">
    <w:name w:val="Char12"/>
    <w:semiHidden/>
    <w:rsid w:val="003375E6"/>
    <w:rPr>
      <w:rFonts w:ascii="Times New Roman" w:eastAsia="Times New Roman" w:hAnsi="Times New Roman" w:cs="Times New Roman"/>
      <w:b/>
      <w:sz w:val="40"/>
      <w:szCs w:val="20"/>
      <w:lang w:val="lt-LT" w:eastAsia="lt-LT"/>
    </w:rPr>
  </w:style>
  <w:style w:type="character" w:customStyle="1" w:styleId="Char11">
    <w:name w:val="Char11"/>
    <w:semiHidden/>
    <w:rsid w:val="003375E6"/>
    <w:rPr>
      <w:rFonts w:ascii="Times New Roman" w:eastAsia="Times New Roman" w:hAnsi="Times New Roman" w:cs="Times New Roman"/>
      <w:b/>
      <w:sz w:val="36"/>
      <w:szCs w:val="20"/>
      <w:lang w:val="lt-LT" w:eastAsia="lt-LT"/>
    </w:rPr>
  </w:style>
  <w:style w:type="character" w:customStyle="1" w:styleId="Char10">
    <w:name w:val="Char10"/>
    <w:semiHidden/>
    <w:rsid w:val="003375E6"/>
    <w:rPr>
      <w:rFonts w:ascii="Times New Roman" w:eastAsia="Times New Roman" w:hAnsi="Times New Roman" w:cs="Times New Roman"/>
      <w:sz w:val="48"/>
      <w:szCs w:val="20"/>
      <w:lang w:val="lt-LT" w:eastAsia="lt-LT"/>
    </w:rPr>
  </w:style>
  <w:style w:type="character" w:customStyle="1" w:styleId="Char9">
    <w:name w:val="Char9"/>
    <w:semiHidden/>
    <w:rsid w:val="003375E6"/>
    <w:rPr>
      <w:rFonts w:ascii="Times New Roman" w:eastAsia="Times New Roman" w:hAnsi="Times New Roman" w:cs="Times New Roman"/>
      <w:b/>
      <w:sz w:val="18"/>
      <w:szCs w:val="20"/>
      <w:lang w:val="lt-LT" w:eastAsia="lt-LT"/>
    </w:rPr>
  </w:style>
  <w:style w:type="character" w:customStyle="1" w:styleId="Char8">
    <w:name w:val="Char8"/>
    <w:semiHidden/>
    <w:rsid w:val="003375E6"/>
    <w:rPr>
      <w:rFonts w:ascii="Times New Roman" w:eastAsia="Times New Roman" w:hAnsi="Times New Roman" w:cs="Times New Roman"/>
      <w:sz w:val="40"/>
      <w:szCs w:val="20"/>
      <w:lang w:val="lt-LT" w:eastAsia="lt-LT"/>
    </w:rPr>
  </w:style>
  <w:style w:type="character" w:customStyle="1" w:styleId="Char7">
    <w:name w:val="Char7"/>
    <w:semiHidden/>
    <w:rsid w:val="003375E6"/>
    <w:rPr>
      <w:rFonts w:ascii="Times New Roman" w:eastAsia="Calibri" w:hAnsi="Times New Roman" w:cs="Times New Roman"/>
      <w:sz w:val="20"/>
      <w:szCs w:val="20"/>
      <w:lang w:val="lt-LT"/>
    </w:rPr>
  </w:style>
  <w:style w:type="character" w:customStyle="1" w:styleId="Char6">
    <w:name w:val="Char6"/>
    <w:rsid w:val="003375E6"/>
    <w:rPr>
      <w:rFonts w:ascii="Times New Roman" w:eastAsia="Times New Roman" w:hAnsi="Times New Roman" w:cs="Times New Roman"/>
      <w:sz w:val="24"/>
      <w:szCs w:val="20"/>
      <w:lang w:val="lt-LT" w:eastAsia="lt-LT"/>
    </w:rPr>
  </w:style>
  <w:style w:type="character" w:customStyle="1" w:styleId="Char5">
    <w:name w:val="Char5"/>
    <w:semiHidden/>
    <w:rsid w:val="003375E6"/>
    <w:rPr>
      <w:rFonts w:ascii="Times New Roman" w:eastAsia="Times New Roman" w:hAnsi="Times New Roman" w:cs="Times New Roman"/>
      <w:sz w:val="24"/>
      <w:szCs w:val="20"/>
      <w:lang w:val="lt-LT" w:eastAsia="lt-LT"/>
    </w:rPr>
  </w:style>
  <w:style w:type="character" w:customStyle="1" w:styleId="Char4">
    <w:name w:val="Char4"/>
    <w:semiHidden/>
    <w:rsid w:val="003375E6"/>
    <w:rPr>
      <w:rFonts w:ascii="Times New Roman" w:eastAsia="Calibri" w:hAnsi="Times New Roman" w:cs="Times New Roman"/>
      <w:sz w:val="24"/>
      <w:lang w:val="lt-LT"/>
    </w:rPr>
  </w:style>
  <w:style w:type="paragraph" w:customStyle="1" w:styleId="Debesliotekstas1">
    <w:name w:val="Debesėlio tekstas1"/>
    <w:basedOn w:val="prastasis"/>
    <w:semiHidden/>
    <w:unhideWhenUsed/>
    <w:rsid w:val="003375E6"/>
    <w:rPr>
      <w:rFonts w:ascii="Tahoma" w:eastAsia="Calibri" w:hAnsi="Tahoma" w:cs="Tahoma"/>
      <w:sz w:val="16"/>
      <w:szCs w:val="16"/>
      <w:lang w:val="en-US"/>
    </w:rPr>
  </w:style>
  <w:style w:type="character" w:customStyle="1" w:styleId="Char3">
    <w:name w:val="Char3"/>
    <w:semiHidden/>
    <w:locked/>
    <w:rsid w:val="003375E6"/>
    <w:rPr>
      <w:rFonts w:ascii="Times New Roman" w:eastAsia="Calibri" w:hAnsi="Times New Roman" w:cs="Times New Roman"/>
      <w:sz w:val="20"/>
      <w:szCs w:val="20"/>
    </w:rPr>
  </w:style>
  <w:style w:type="character" w:customStyle="1" w:styleId="Char2">
    <w:name w:val="Char2"/>
    <w:semiHidden/>
    <w:locked/>
    <w:rsid w:val="003375E6"/>
    <w:rPr>
      <w:rFonts w:ascii="Courier New" w:eastAsia="Calibri" w:hAnsi="Courier New" w:cs="Courier New"/>
      <w:sz w:val="20"/>
      <w:szCs w:val="20"/>
    </w:rPr>
  </w:style>
  <w:style w:type="character" w:customStyle="1" w:styleId="Char17">
    <w:name w:val="Char17"/>
    <w:semiHidden/>
    <w:locked/>
    <w:rsid w:val="003375E6"/>
    <w:rPr>
      <w:rFonts w:ascii="Tahoma" w:eastAsia="Calibri" w:hAnsi="Tahoma" w:cs="Tahoma"/>
      <w:sz w:val="16"/>
      <w:szCs w:val="16"/>
    </w:rPr>
  </w:style>
  <w:style w:type="paragraph" w:styleId="Iliustracijsraas">
    <w:name w:val="table of figures"/>
    <w:basedOn w:val="prastasis"/>
    <w:next w:val="prastasis"/>
    <w:semiHidden/>
    <w:rsid w:val="003375E6"/>
    <w:pPr>
      <w:ind w:left="480" w:hanging="480"/>
    </w:pPr>
    <w:rPr>
      <w:rFonts w:eastAsia="Calibri"/>
    </w:rPr>
  </w:style>
  <w:style w:type="paragraph" w:styleId="Indeksas1">
    <w:name w:val="index 1"/>
    <w:basedOn w:val="prastasis"/>
    <w:next w:val="prastasis"/>
    <w:autoRedefine/>
    <w:semiHidden/>
    <w:rsid w:val="003375E6"/>
    <w:pPr>
      <w:ind w:left="240" w:hanging="240"/>
    </w:pPr>
    <w:rPr>
      <w:rFonts w:eastAsia="Calibri"/>
    </w:rPr>
  </w:style>
  <w:style w:type="paragraph" w:styleId="Indeksas2">
    <w:name w:val="index 2"/>
    <w:basedOn w:val="prastasis"/>
    <w:next w:val="prastasis"/>
    <w:autoRedefine/>
    <w:semiHidden/>
    <w:rsid w:val="003375E6"/>
    <w:pPr>
      <w:ind w:left="480" w:hanging="240"/>
    </w:pPr>
    <w:rPr>
      <w:rFonts w:eastAsia="Calibri"/>
    </w:rPr>
  </w:style>
  <w:style w:type="paragraph" w:styleId="Indeksas3">
    <w:name w:val="index 3"/>
    <w:basedOn w:val="prastasis"/>
    <w:next w:val="prastasis"/>
    <w:autoRedefine/>
    <w:semiHidden/>
    <w:rsid w:val="003375E6"/>
    <w:pPr>
      <w:ind w:left="720" w:hanging="240"/>
    </w:pPr>
    <w:rPr>
      <w:rFonts w:eastAsia="Calibri"/>
    </w:rPr>
  </w:style>
  <w:style w:type="paragraph" w:styleId="Indeksas4">
    <w:name w:val="index 4"/>
    <w:basedOn w:val="prastasis"/>
    <w:next w:val="prastasis"/>
    <w:autoRedefine/>
    <w:semiHidden/>
    <w:rsid w:val="003375E6"/>
    <w:pPr>
      <w:ind w:left="960" w:hanging="240"/>
    </w:pPr>
    <w:rPr>
      <w:rFonts w:eastAsia="Calibri"/>
    </w:rPr>
  </w:style>
  <w:style w:type="paragraph" w:styleId="Indeksas5">
    <w:name w:val="index 5"/>
    <w:basedOn w:val="prastasis"/>
    <w:next w:val="prastasis"/>
    <w:autoRedefine/>
    <w:semiHidden/>
    <w:rsid w:val="003375E6"/>
    <w:pPr>
      <w:ind w:left="1200" w:hanging="240"/>
    </w:pPr>
    <w:rPr>
      <w:rFonts w:eastAsia="Calibri"/>
    </w:rPr>
  </w:style>
  <w:style w:type="paragraph" w:styleId="Indeksas6">
    <w:name w:val="index 6"/>
    <w:basedOn w:val="prastasis"/>
    <w:next w:val="prastasis"/>
    <w:autoRedefine/>
    <w:semiHidden/>
    <w:rsid w:val="003375E6"/>
    <w:pPr>
      <w:ind w:left="1440" w:hanging="240"/>
    </w:pPr>
    <w:rPr>
      <w:rFonts w:eastAsia="Calibri"/>
    </w:rPr>
  </w:style>
  <w:style w:type="paragraph" w:styleId="Indeksas7">
    <w:name w:val="index 7"/>
    <w:basedOn w:val="prastasis"/>
    <w:next w:val="prastasis"/>
    <w:autoRedefine/>
    <w:semiHidden/>
    <w:rsid w:val="003375E6"/>
    <w:pPr>
      <w:ind w:left="1680" w:hanging="240"/>
    </w:pPr>
    <w:rPr>
      <w:rFonts w:eastAsia="Calibri"/>
    </w:rPr>
  </w:style>
  <w:style w:type="paragraph" w:styleId="Indeksas8">
    <w:name w:val="index 8"/>
    <w:basedOn w:val="prastasis"/>
    <w:next w:val="prastasis"/>
    <w:autoRedefine/>
    <w:semiHidden/>
    <w:rsid w:val="003375E6"/>
    <w:pPr>
      <w:ind w:left="1920" w:hanging="240"/>
    </w:pPr>
    <w:rPr>
      <w:rFonts w:eastAsia="Calibri"/>
    </w:rPr>
  </w:style>
  <w:style w:type="paragraph" w:styleId="Indeksas9">
    <w:name w:val="index 9"/>
    <w:basedOn w:val="prastasis"/>
    <w:next w:val="prastasis"/>
    <w:autoRedefine/>
    <w:semiHidden/>
    <w:rsid w:val="003375E6"/>
    <w:pPr>
      <w:ind w:left="2160" w:hanging="240"/>
    </w:pPr>
    <w:rPr>
      <w:rFonts w:eastAsia="Calibri"/>
    </w:rPr>
  </w:style>
  <w:style w:type="paragraph" w:styleId="Indeksoantrat">
    <w:name w:val="index heading"/>
    <w:basedOn w:val="prastasis"/>
    <w:next w:val="Indeksas1"/>
    <w:semiHidden/>
    <w:rsid w:val="003375E6"/>
    <w:rPr>
      <w:rFonts w:eastAsia="Calibri"/>
    </w:rPr>
  </w:style>
  <w:style w:type="paragraph" w:styleId="Literatra">
    <w:name w:val="table of authorities"/>
    <w:basedOn w:val="prastasis"/>
    <w:next w:val="prastasis"/>
    <w:semiHidden/>
    <w:rsid w:val="003375E6"/>
    <w:pPr>
      <w:ind w:left="240" w:hanging="240"/>
    </w:pPr>
    <w:rPr>
      <w:rFonts w:eastAsia="Calibri"/>
    </w:rPr>
  </w:style>
  <w:style w:type="paragraph" w:styleId="Literatrossraoantrat">
    <w:name w:val="toa heading"/>
    <w:basedOn w:val="prastasis"/>
    <w:next w:val="prastasis"/>
    <w:semiHidden/>
    <w:rsid w:val="003375E6"/>
    <w:pPr>
      <w:spacing w:before="120"/>
    </w:pPr>
    <w:rPr>
      <w:rFonts w:ascii="Arial" w:eastAsia="Calibri" w:hAnsi="Arial"/>
      <w:b/>
      <w:bCs/>
      <w:szCs w:val="24"/>
    </w:rPr>
  </w:style>
  <w:style w:type="paragraph" w:styleId="Turinys4">
    <w:name w:val="toc 4"/>
    <w:basedOn w:val="prastasis"/>
    <w:next w:val="prastasis"/>
    <w:autoRedefine/>
    <w:semiHidden/>
    <w:rsid w:val="003375E6"/>
    <w:pPr>
      <w:spacing w:after="0" w:line="240" w:lineRule="auto"/>
      <w:ind w:left="720"/>
    </w:pPr>
    <w:rPr>
      <w:szCs w:val="24"/>
      <w:lang w:val="en-GB"/>
    </w:rPr>
  </w:style>
  <w:style w:type="paragraph" w:styleId="Turinys5">
    <w:name w:val="toc 5"/>
    <w:basedOn w:val="prastasis"/>
    <w:next w:val="prastasis"/>
    <w:autoRedefine/>
    <w:semiHidden/>
    <w:rsid w:val="003375E6"/>
    <w:pPr>
      <w:spacing w:after="0" w:line="240" w:lineRule="auto"/>
      <w:ind w:left="960"/>
    </w:pPr>
    <w:rPr>
      <w:szCs w:val="24"/>
      <w:lang w:val="en-GB"/>
    </w:rPr>
  </w:style>
  <w:style w:type="paragraph" w:styleId="Turinys6">
    <w:name w:val="toc 6"/>
    <w:basedOn w:val="prastasis"/>
    <w:next w:val="prastasis"/>
    <w:autoRedefine/>
    <w:semiHidden/>
    <w:rsid w:val="003375E6"/>
    <w:pPr>
      <w:spacing w:after="0" w:line="240" w:lineRule="auto"/>
      <w:ind w:left="1200"/>
    </w:pPr>
    <w:rPr>
      <w:szCs w:val="24"/>
      <w:lang w:val="en-GB"/>
    </w:rPr>
  </w:style>
  <w:style w:type="paragraph" w:styleId="Turinys7">
    <w:name w:val="toc 7"/>
    <w:basedOn w:val="prastasis"/>
    <w:next w:val="prastasis"/>
    <w:autoRedefine/>
    <w:semiHidden/>
    <w:rsid w:val="003375E6"/>
    <w:pPr>
      <w:spacing w:after="0" w:line="240" w:lineRule="auto"/>
      <w:ind w:left="1440"/>
    </w:pPr>
    <w:rPr>
      <w:szCs w:val="24"/>
      <w:lang w:val="en-GB"/>
    </w:rPr>
  </w:style>
  <w:style w:type="paragraph" w:styleId="Turinys8">
    <w:name w:val="toc 8"/>
    <w:basedOn w:val="prastasis"/>
    <w:next w:val="prastasis"/>
    <w:autoRedefine/>
    <w:semiHidden/>
    <w:rsid w:val="003375E6"/>
    <w:pPr>
      <w:spacing w:after="0" w:line="240" w:lineRule="auto"/>
      <w:ind w:left="1680"/>
    </w:pPr>
    <w:rPr>
      <w:szCs w:val="24"/>
      <w:lang w:val="en-GB"/>
    </w:rPr>
  </w:style>
  <w:style w:type="paragraph" w:styleId="Turinys9">
    <w:name w:val="toc 9"/>
    <w:basedOn w:val="prastasis"/>
    <w:next w:val="prastasis"/>
    <w:autoRedefine/>
    <w:semiHidden/>
    <w:rsid w:val="003375E6"/>
    <w:pPr>
      <w:spacing w:after="0" w:line="240" w:lineRule="auto"/>
      <w:ind w:left="1920"/>
    </w:pPr>
    <w:rPr>
      <w:szCs w:val="24"/>
      <w:lang w:val="en-GB"/>
    </w:rPr>
  </w:style>
  <w:style w:type="paragraph" w:customStyle="1" w:styleId="Specif">
    <w:name w:val="Specif"/>
    <w:basedOn w:val="prastasis"/>
    <w:autoRedefine/>
    <w:rsid w:val="003375E6"/>
    <w:pPr>
      <w:spacing w:after="0" w:line="240" w:lineRule="auto"/>
      <w:ind w:firstLine="880"/>
      <w:jc w:val="center"/>
    </w:pPr>
    <w:rPr>
      <w:rFonts w:eastAsia="Calibri"/>
      <w:b/>
    </w:rPr>
  </w:style>
  <w:style w:type="paragraph" w:styleId="Sraassunumeriais2">
    <w:name w:val="List Number 2"/>
    <w:basedOn w:val="prastasis"/>
    <w:semiHidden/>
    <w:rsid w:val="003375E6"/>
    <w:pPr>
      <w:keepNext/>
      <w:tabs>
        <w:tab w:val="num" w:pos="1080"/>
      </w:tabs>
      <w:spacing w:before="60" w:after="60" w:line="240" w:lineRule="auto"/>
      <w:ind w:left="1078" w:hanging="539"/>
    </w:pPr>
    <w:rPr>
      <w:rFonts w:ascii="Arial" w:hAnsi="Arial"/>
      <w:sz w:val="20"/>
      <w:szCs w:val="20"/>
    </w:rPr>
  </w:style>
  <w:style w:type="paragraph" w:customStyle="1" w:styleId="Style4">
    <w:name w:val="Style4"/>
    <w:basedOn w:val="Antrat7"/>
    <w:rsid w:val="003375E6"/>
    <w:pPr>
      <w:numPr>
        <w:numId w:val="41"/>
      </w:numPr>
      <w:tabs>
        <w:tab w:val="clear" w:pos="540"/>
        <w:tab w:val="num" w:pos="431"/>
        <w:tab w:val="num" w:pos="720"/>
      </w:tabs>
      <w:spacing w:before="240" w:after="240"/>
      <w:ind w:left="431" w:hanging="431"/>
      <w:jc w:val="center"/>
    </w:pPr>
    <w:rPr>
      <w:b/>
      <w:lang w:eastAsia="lt-LT"/>
    </w:rPr>
  </w:style>
  <w:style w:type="paragraph" w:customStyle="1" w:styleId="Bulletspecif">
    <w:name w:val="Bullet_specif"/>
    <w:basedOn w:val="Specif"/>
    <w:autoRedefine/>
    <w:semiHidden/>
    <w:rsid w:val="003375E6"/>
    <w:pPr>
      <w:numPr>
        <w:numId w:val="42"/>
      </w:numPr>
      <w:jc w:val="left"/>
    </w:pPr>
  </w:style>
  <w:style w:type="paragraph" w:customStyle="1" w:styleId="Stylenumber">
    <w:name w:val="Style number"/>
    <w:basedOn w:val="prastasis"/>
    <w:autoRedefine/>
    <w:rsid w:val="003375E6"/>
    <w:pPr>
      <w:numPr>
        <w:numId w:val="43"/>
      </w:numPr>
      <w:spacing w:before="100" w:beforeAutospacing="1" w:after="100" w:afterAutospacing="1" w:line="240" w:lineRule="auto"/>
      <w:jc w:val="both"/>
    </w:pPr>
    <w:rPr>
      <w:szCs w:val="20"/>
    </w:rPr>
  </w:style>
  <w:style w:type="paragraph" w:customStyle="1" w:styleId="Sraopastraipa1">
    <w:name w:val="Sąrašo pastraipa1"/>
    <w:basedOn w:val="prastasis"/>
    <w:qFormat/>
    <w:rsid w:val="003375E6"/>
    <w:pPr>
      <w:spacing w:after="0" w:line="240" w:lineRule="auto"/>
      <w:ind w:left="720" w:firstLine="720"/>
    </w:pPr>
    <w:rPr>
      <w:rFonts w:ascii="Calibri" w:eastAsia="Calibri" w:hAnsi="Calibri"/>
      <w:sz w:val="22"/>
    </w:rPr>
  </w:style>
  <w:style w:type="paragraph" w:customStyle="1" w:styleId="Betarp1">
    <w:name w:val="Be tarpų1"/>
    <w:qFormat/>
    <w:rsid w:val="003375E6"/>
    <w:pPr>
      <w:spacing w:after="0" w:line="240" w:lineRule="auto"/>
    </w:pPr>
    <w:rPr>
      <w:rFonts w:ascii="Times New Roman" w:eastAsia="Calibri" w:hAnsi="Times New Roman" w:cs="Times New Roman"/>
      <w:sz w:val="24"/>
    </w:rPr>
  </w:style>
  <w:style w:type="paragraph" w:customStyle="1" w:styleId="pastraipa">
    <w:name w:val="pastraipa"/>
    <w:basedOn w:val="prastasis"/>
    <w:rsid w:val="003375E6"/>
    <w:pPr>
      <w:spacing w:before="120" w:after="120" w:line="240" w:lineRule="auto"/>
      <w:ind w:firstLine="720"/>
    </w:pPr>
    <w:rPr>
      <w:szCs w:val="24"/>
      <w:lang w:eastAsia="en-GB"/>
    </w:rPr>
  </w:style>
  <w:style w:type="paragraph" w:customStyle="1" w:styleId="Style48">
    <w:name w:val="Style48"/>
    <w:basedOn w:val="prastasis"/>
    <w:rsid w:val="003375E6"/>
    <w:pPr>
      <w:widowControl w:val="0"/>
      <w:autoSpaceDE w:val="0"/>
      <w:autoSpaceDN w:val="0"/>
      <w:adjustRightInd w:val="0"/>
      <w:spacing w:after="0" w:line="240" w:lineRule="auto"/>
    </w:pPr>
    <w:rPr>
      <w:szCs w:val="24"/>
      <w:lang w:val="ru-RU" w:eastAsia="ru-RU"/>
    </w:rPr>
  </w:style>
  <w:style w:type="character" w:customStyle="1" w:styleId="FontStyle57">
    <w:name w:val="Font Style57"/>
    <w:rsid w:val="003375E6"/>
    <w:rPr>
      <w:rFonts w:ascii="Arial Unicode MS" w:eastAsia="Arial Unicode MS" w:cs="Arial Unicode MS"/>
      <w:sz w:val="24"/>
      <w:szCs w:val="24"/>
    </w:rPr>
  </w:style>
  <w:style w:type="paragraph" w:customStyle="1" w:styleId="Style50">
    <w:name w:val="Style50"/>
    <w:basedOn w:val="prastasis"/>
    <w:rsid w:val="003375E6"/>
    <w:pPr>
      <w:widowControl w:val="0"/>
      <w:autoSpaceDE w:val="0"/>
      <w:autoSpaceDN w:val="0"/>
      <w:adjustRightInd w:val="0"/>
      <w:spacing w:after="0" w:line="240" w:lineRule="auto"/>
    </w:pPr>
    <w:rPr>
      <w:szCs w:val="24"/>
      <w:lang w:val="ru-RU" w:eastAsia="ru-RU"/>
    </w:rPr>
  </w:style>
  <w:style w:type="paragraph" w:customStyle="1" w:styleId="Style34">
    <w:name w:val="Style34"/>
    <w:basedOn w:val="prastasis"/>
    <w:rsid w:val="003375E6"/>
    <w:pPr>
      <w:widowControl w:val="0"/>
      <w:autoSpaceDE w:val="0"/>
      <w:autoSpaceDN w:val="0"/>
      <w:adjustRightInd w:val="0"/>
      <w:spacing w:after="0" w:line="240" w:lineRule="auto"/>
    </w:pPr>
    <w:rPr>
      <w:szCs w:val="24"/>
      <w:lang w:val="ru-RU" w:eastAsia="ru-RU"/>
    </w:rPr>
  </w:style>
  <w:style w:type="paragraph" w:customStyle="1" w:styleId="font5">
    <w:name w:val="font5"/>
    <w:basedOn w:val="prastasis"/>
    <w:rsid w:val="003375E6"/>
    <w:pPr>
      <w:spacing w:before="100" w:beforeAutospacing="1" w:after="100" w:afterAutospacing="1" w:line="240" w:lineRule="auto"/>
    </w:pPr>
    <w:rPr>
      <w:i/>
      <w:iCs/>
      <w:color w:val="000000"/>
      <w:szCs w:val="24"/>
      <w:lang w:eastAsia="lt-LT"/>
    </w:rPr>
  </w:style>
  <w:style w:type="paragraph" w:customStyle="1" w:styleId="xl72">
    <w:name w:val="xl72"/>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Cs w:val="24"/>
      <w:lang w:eastAsia="lt-LT"/>
    </w:rPr>
  </w:style>
  <w:style w:type="paragraph" w:customStyle="1" w:styleId="xl73">
    <w:name w:val="xl73"/>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Cs w:val="24"/>
      <w:lang w:eastAsia="lt-LT"/>
    </w:rPr>
  </w:style>
  <w:style w:type="paragraph" w:customStyle="1" w:styleId="xl74">
    <w:name w:val="xl74"/>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75">
    <w:name w:val="xl75"/>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color w:val="0033CC"/>
      <w:szCs w:val="24"/>
      <w:lang w:eastAsia="lt-LT"/>
    </w:rPr>
  </w:style>
  <w:style w:type="paragraph" w:customStyle="1" w:styleId="xl76">
    <w:name w:val="xl76"/>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lt-LT"/>
    </w:rPr>
  </w:style>
  <w:style w:type="paragraph" w:customStyle="1" w:styleId="xl77">
    <w:name w:val="xl77"/>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Cs w:val="24"/>
      <w:lang w:eastAsia="lt-LT"/>
    </w:rPr>
  </w:style>
  <w:style w:type="paragraph" w:customStyle="1" w:styleId="xl78">
    <w:name w:val="xl78"/>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79">
    <w:name w:val="xl79"/>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lt-LT"/>
    </w:rPr>
  </w:style>
  <w:style w:type="paragraph" w:customStyle="1" w:styleId="xl80">
    <w:name w:val="xl80"/>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Cs w:val="24"/>
      <w:lang w:eastAsia="lt-LT"/>
    </w:rPr>
  </w:style>
  <w:style w:type="paragraph" w:customStyle="1" w:styleId="xl81">
    <w:name w:val="xl81"/>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82">
    <w:name w:val="xl82"/>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lt-LT"/>
    </w:rPr>
  </w:style>
  <w:style w:type="paragraph" w:customStyle="1" w:styleId="xl83">
    <w:name w:val="xl83"/>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84">
    <w:name w:val="xl84"/>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85">
    <w:name w:val="xl85"/>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Cs w:val="24"/>
      <w:lang w:eastAsia="lt-LT"/>
    </w:rPr>
  </w:style>
  <w:style w:type="paragraph" w:customStyle="1" w:styleId="xl86">
    <w:name w:val="xl86"/>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88">
    <w:name w:val="xl88"/>
    <w:basedOn w:val="prastasis"/>
    <w:rsid w:val="003375E6"/>
    <w:pPr>
      <w:pBdr>
        <w:top w:val="single" w:sz="4" w:space="0" w:color="auto"/>
        <w:left w:val="single" w:sz="4" w:space="0" w:color="auto"/>
        <w:bottom w:val="single" w:sz="4" w:space="0" w:color="auto"/>
      </w:pBdr>
      <w:spacing w:before="100" w:beforeAutospacing="1" w:after="100" w:afterAutospacing="1" w:line="240" w:lineRule="auto"/>
      <w:textAlignment w:val="top"/>
    </w:pPr>
    <w:rPr>
      <w:b/>
      <w:bCs/>
      <w:szCs w:val="24"/>
      <w:lang w:eastAsia="lt-LT"/>
    </w:rPr>
  </w:style>
  <w:style w:type="paragraph" w:customStyle="1" w:styleId="xl89">
    <w:name w:val="xl89"/>
    <w:basedOn w:val="prastasis"/>
    <w:rsid w:val="003375E6"/>
    <w:pPr>
      <w:pBdr>
        <w:top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90">
    <w:name w:val="xl90"/>
    <w:basedOn w:val="prastasis"/>
    <w:rsid w:val="003375E6"/>
    <w:pPr>
      <w:pBdr>
        <w:top w:val="single" w:sz="4" w:space="0" w:color="auto"/>
        <w:left w:val="single" w:sz="4" w:space="0" w:color="auto"/>
        <w:bottom w:val="single" w:sz="4" w:space="0" w:color="auto"/>
      </w:pBdr>
      <w:spacing w:before="100" w:beforeAutospacing="1" w:after="100" w:afterAutospacing="1" w:line="240" w:lineRule="auto"/>
      <w:textAlignment w:val="top"/>
    </w:pPr>
    <w:rPr>
      <w:b/>
      <w:bCs/>
      <w:szCs w:val="24"/>
      <w:lang w:eastAsia="lt-LT"/>
    </w:rPr>
  </w:style>
  <w:style w:type="paragraph" w:customStyle="1" w:styleId="xl91">
    <w:name w:val="xl91"/>
    <w:basedOn w:val="prastasis"/>
    <w:rsid w:val="003375E6"/>
    <w:pPr>
      <w:pBdr>
        <w:top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92">
    <w:name w:val="xl92"/>
    <w:basedOn w:val="prastasis"/>
    <w:rsid w:val="003375E6"/>
    <w:pPr>
      <w:pBdr>
        <w:top w:val="single" w:sz="4" w:space="0" w:color="auto"/>
        <w:left w:val="single" w:sz="4" w:space="0" w:color="auto"/>
        <w:bottom w:val="single" w:sz="4" w:space="0" w:color="auto"/>
      </w:pBdr>
      <w:spacing w:before="100" w:beforeAutospacing="1" w:after="100" w:afterAutospacing="1" w:line="240" w:lineRule="auto"/>
      <w:textAlignment w:val="top"/>
    </w:pPr>
    <w:rPr>
      <w:b/>
      <w:bCs/>
      <w:szCs w:val="24"/>
      <w:lang w:eastAsia="lt-LT"/>
    </w:rPr>
  </w:style>
  <w:style w:type="paragraph" w:customStyle="1" w:styleId="xl93">
    <w:name w:val="xl93"/>
    <w:basedOn w:val="prastasis"/>
    <w:rsid w:val="003375E6"/>
    <w:pPr>
      <w:pBdr>
        <w:top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94">
    <w:name w:val="xl94"/>
    <w:basedOn w:val="prastasis"/>
    <w:rsid w:val="003375E6"/>
    <w:pPr>
      <w:pBdr>
        <w:top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95">
    <w:name w:val="xl95"/>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lt-LT"/>
    </w:rPr>
  </w:style>
  <w:style w:type="paragraph" w:customStyle="1" w:styleId="xl96">
    <w:name w:val="xl96"/>
    <w:basedOn w:val="prastasis"/>
    <w:rsid w:val="00337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Cs w:val="24"/>
      <w:lang w:eastAsia="lt-LT"/>
    </w:rPr>
  </w:style>
  <w:style w:type="paragraph" w:customStyle="1" w:styleId="xl97">
    <w:name w:val="xl97"/>
    <w:basedOn w:val="prastasis"/>
    <w:rsid w:val="003375E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b/>
      <w:bCs/>
      <w:szCs w:val="24"/>
      <w:lang w:eastAsia="lt-LT"/>
    </w:rPr>
  </w:style>
  <w:style w:type="paragraph" w:customStyle="1" w:styleId="xl98">
    <w:name w:val="xl98"/>
    <w:basedOn w:val="prastasis"/>
    <w:rsid w:val="003375E6"/>
    <w:pPr>
      <w:pBdr>
        <w:top w:val="single" w:sz="4" w:space="0" w:color="auto"/>
        <w:bottom w:val="single" w:sz="4" w:space="0" w:color="auto"/>
      </w:pBdr>
      <w:spacing w:before="100" w:beforeAutospacing="1" w:after="100" w:afterAutospacing="1" w:line="240" w:lineRule="auto"/>
      <w:jc w:val="right"/>
      <w:textAlignment w:val="center"/>
    </w:pPr>
    <w:rPr>
      <w:b/>
      <w:bCs/>
      <w:szCs w:val="24"/>
      <w:lang w:eastAsia="lt-LT"/>
    </w:rPr>
  </w:style>
  <w:style w:type="paragraph" w:customStyle="1" w:styleId="xl99">
    <w:name w:val="xl99"/>
    <w:basedOn w:val="prastasis"/>
    <w:rsid w:val="003375E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Cs w:val="24"/>
      <w:lang w:eastAsia="lt-LT"/>
    </w:rPr>
  </w:style>
  <w:style w:type="paragraph" w:customStyle="1" w:styleId="Bulletindent">
    <w:name w:val="Bullet indent"/>
    <w:basedOn w:val="prastasis"/>
    <w:rsid w:val="003375E6"/>
    <w:pPr>
      <w:widowControl w:val="0"/>
      <w:numPr>
        <w:numId w:val="44"/>
      </w:numPr>
      <w:overflowPunct w:val="0"/>
      <w:autoSpaceDE w:val="0"/>
      <w:autoSpaceDN w:val="0"/>
      <w:adjustRightInd w:val="0"/>
      <w:spacing w:after="0" w:line="280" w:lineRule="exact"/>
      <w:jc w:val="both"/>
      <w:textAlignment w:val="baseline"/>
    </w:pPr>
    <w:rPr>
      <w:sz w:val="22"/>
      <w:szCs w:val="20"/>
      <w:lang w:val="en-GB"/>
    </w:rPr>
  </w:style>
  <w:style w:type="paragraph" w:customStyle="1" w:styleId="centrbold0">
    <w:name w:val="centrbold"/>
    <w:basedOn w:val="prastasis"/>
    <w:rsid w:val="003375E6"/>
    <w:pPr>
      <w:spacing w:before="100" w:beforeAutospacing="1" w:after="100" w:afterAutospacing="1" w:line="240" w:lineRule="auto"/>
    </w:pPr>
    <w:rPr>
      <w:rFonts w:ascii="Arial Unicode MS" w:hAnsi="Arial Unicode MS"/>
      <w:szCs w:val="24"/>
      <w:lang w:val="en-GB"/>
    </w:rPr>
  </w:style>
  <w:style w:type="paragraph" w:customStyle="1" w:styleId="ListUnderline">
    <w:name w:val="List Underline"/>
    <w:basedOn w:val="Sraopastraipa"/>
    <w:qFormat/>
    <w:rsid w:val="003375E6"/>
    <w:pPr>
      <w:tabs>
        <w:tab w:val="num" w:pos="2160"/>
      </w:tabs>
      <w:spacing w:before="80"/>
      <w:ind w:left="2160" w:hanging="360"/>
      <w:jc w:val="both"/>
    </w:pPr>
    <w:rPr>
      <w:rFonts w:eastAsia="Calibri"/>
      <w:u w:val="single"/>
    </w:rPr>
  </w:style>
  <w:style w:type="paragraph" w:customStyle="1" w:styleId="Listoutline2">
    <w:name w:val="List outline2"/>
    <w:basedOn w:val="Sraopastraipa"/>
    <w:qFormat/>
    <w:rsid w:val="003375E6"/>
    <w:pPr>
      <w:tabs>
        <w:tab w:val="num" w:pos="1440"/>
      </w:tabs>
      <w:spacing w:before="80"/>
      <w:ind w:left="1440" w:hanging="360"/>
      <w:contextualSpacing w:val="0"/>
      <w:jc w:val="both"/>
    </w:pPr>
    <w:rPr>
      <w:rFonts w:eastAsia="Calibri"/>
    </w:rPr>
  </w:style>
  <w:style w:type="paragraph" w:styleId="Sraassunumeriais">
    <w:name w:val="List Number"/>
    <w:basedOn w:val="prastasis"/>
    <w:unhideWhenUsed/>
    <w:rsid w:val="003375E6"/>
    <w:pPr>
      <w:numPr>
        <w:numId w:val="45"/>
      </w:numPr>
      <w:contextualSpacing/>
    </w:pPr>
    <w:rPr>
      <w:rFonts w:ascii="Calibri" w:eastAsia="Calibri" w:hAnsi="Calibri"/>
      <w:sz w:val="22"/>
    </w:rPr>
  </w:style>
  <w:style w:type="character" w:customStyle="1" w:styleId="Antrat1Diagrama1">
    <w:name w:val="Antraštė 1 Diagrama1"/>
    <w:rsid w:val="003375E6"/>
    <w:rPr>
      <w:rFonts w:ascii="Times New Roman" w:hAnsi="Times New Roman"/>
      <w:b/>
      <w:bCs/>
      <w:sz w:val="24"/>
      <w:szCs w:val="22"/>
    </w:rPr>
  </w:style>
  <w:style w:type="paragraph" w:customStyle="1" w:styleId="ListBold">
    <w:name w:val="List Bold"/>
    <w:basedOn w:val="Sraopastraipa"/>
    <w:qFormat/>
    <w:rsid w:val="003375E6"/>
    <w:pPr>
      <w:spacing w:before="160"/>
      <w:ind w:left="0"/>
      <w:jc w:val="both"/>
    </w:pPr>
    <w:rPr>
      <w:rFonts w:eastAsia="Calibri"/>
      <w:b/>
    </w:rPr>
  </w:style>
  <w:style w:type="character" w:customStyle="1" w:styleId="KomentarotekstasDiagrama2">
    <w:name w:val="Komentaro tekstas Diagrama2"/>
    <w:rsid w:val="003375E6"/>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3375E6"/>
    <w:rPr>
      <w:rFonts w:ascii="Times New Roman" w:eastAsia="Times New Roman" w:hAnsi="Times New Roman"/>
      <w:sz w:val="24"/>
    </w:rPr>
  </w:style>
  <w:style w:type="character" w:customStyle="1" w:styleId="a">
    <w:name w:val="a"/>
    <w:rsid w:val="003375E6"/>
  </w:style>
  <w:style w:type="paragraph" w:customStyle="1" w:styleId="Betarp2">
    <w:name w:val="Be tarpų2"/>
    <w:qFormat/>
    <w:rsid w:val="003375E6"/>
    <w:pPr>
      <w:spacing w:after="0" w:line="240" w:lineRule="auto"/>
    </w:pPr>
    <w:rPr>
      <w:rFonts w:ascii="Times New Roman" w:eastAsia="Calibri" w:hAnsi="Times New Roman" w:cs="Times New Roman"/>
      <w:sz w:val="24"/>
    </w:rPr>
  </w:style>
  <w:style w:type="paragraph" w:customStyle="1" w:styleId="Skyriauspav">
    <w:name w:val="Skyriaus_pav"/>
    <w:basedOn w:val="prastasis"/>
    <w:rsid w:val="003375E6"/>
    <w:pPr>
      <w:widowControl w:val="0"/>
      <w:spacing w:after="0" w:line="240" w:lineRule="atLeast"/>
      <w:jc w:val="center"/>
    </w:pPr>
    <w:rPr>
      <w:rFonts w:ascii="!_Times" w:hAnsi="!_Times"/>
      <w:b/>
      <w:sz w:val="22"/>
      <w:szCs w:val="20"/>
      <w:lang w:val="en-GB"/>
    </w:rPr>
  </w:style>
  <w:style w:type="paragraph" w:customStyle="1" w:styleId="Pavad">
    <w:name w:val="Pavad"/>
    <w:basedOn w:val="prastasis"/>
    <w:rsid w:val="003375E6"/>
    <w:pPr>
      <w:widowControl w:val="0"/>
      <w:spacing w:before="120" w:after="240" w:line="480" w:lineRule="atLeast"/>
      <w:ind w:right="11" w:firstLine="425"/>
      <w:jc w:val="center"/>
    </w:pPr>
    <w:rPr>
      <w:rFonts w:ascii="!_Times" w:hAnsi="!_Times"/>
      <w:b/>
      <w:sz w:val="22"/>
      <w:szCs w:val="20"/>
      <w:lang w:val="en-GB"/>
    </w:rPr>
  </w:style>
  <w:style w:type="paragraph" w:customStyle="1" w:styleId="sutartis">
    <w:name w:val="sutartis"/>
    <w:basedOn w:val="prastasis"/>
    <w:rsid w:val="003375E6"/>
    <w:pPr>
      <w:widowControl w:val="0"/>
      <w:spacing w:after="120" w:line="240" w:lineRule="atLeast"/>
      <w:ind w:left="426" w:right="11" w:hanging="426"/>
      <w:jc w:val="both"/>
    </w:pPr>
    <w:rPr>
      <w:rFonts w:ascii="!_Times" w:hAnsi="!_Times"/>
      <w:sz w:val="22"/>
      <w:szCs w:val="20"/>
      <w:lang w:val="en-GB"/>
    </w:rPr>
  </w:style>
  <w:style w:type="paragraph" w:customStyle="1" w:styleId="TableHeading">
    <w:name w:val="Table Heading"/>
    <w:basedOn w:val="prastasis"/>
    <w:rsid w:val="003375E6"/>
    <w:pPr>
      <w:suppressLineNumbers/>
      <w:suppressAutoHyphens/>
      <w:spacing w:after="0" w:line="240" w:lineRule="auto"/>
      <w:jc w:val="center"/>
    </w:pPr>
    <w:rPr>
      <w:b/>
      <w:bCs/>
      <w:szCs w:val="24"/>
      <w:lang w:val="en-GB" w:eastAsia="ar-SA"/>
    </w:rPr>
  </w:style>
  <w:style w:type="character" w:customStyle="1" w:styleId="WW8Num54z1">
    <w:name w:val="WW8Num54z1"/>
    <w:rsid w:val="003375E6"/>
    <w:rPr>
      <w:rFonts w:ascii="Symbol" w:hAnsi="Symbol"/>
    </w:rPr>
  </w:style>
  <w:style w:type="paragraph" w:customStyle="1" w:styleId="Pagrindinistekstas20">
    <w:name w:val="Pagrindinis tekstas2"/>
    <w:rsid w:val="003375E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raopastraipa2">
    <w:name w:val="Sąrašo pastraipa2"/>
    <w:basedOn w:val="prastasis"/>
    <w:rsid w:val="003375E6"/>
    <w:pPr>
      <w:snapToGrid w:val="0"/>
      <w:spacing w:after="120" w:line="240" w:lineRule="auto"/>
      <w:jc w:val="both"/>
    </w:pPr>
    <w:rPr>
      <w:rFonts w:ascii="Calibri" w:eastAsia="Calibri" w:hAnsi="Calibri"/>
      <w:sz w:val="16"/>
      <w:szCs w:val="16"/>
      <w:lang w:eastAsia="lt-LT"/>
    </w:rPr>
  </w:style>
  <w:style w:type="character" w:customStyle="1" w:styleId="Laukeliai">
    <w:name w:val="Laukeliai"/>
    <w:uiPriority w:val="1"/>
    <w:rsid w:val="003375E6"/>
    <w:rPr>
      <w:rFonts w:ascii="Arial" w:hAnsi="Arial"/>
      <w:sz w:val="20"/>
    </w:rPr>
  </w:style>
  <w:style w:type="character" w:customStyle="1" w:styleId="BalloonTextChar1">
    <w:name w:val="Balloon Text Char1"/>
    <w:uiPriority w:val="99"/>
    <w:semiHidden/>
    <w:rsid w:val="003375E6"/>
    <w:rPr>
      <w:rFonts w:ascii="Segoe UI" w:hAnsi="Segoe UI" w:cs="Segoe UI"/>
      <w:sz w:val="18"/>
      <w:szCs w:val="18"/>
    </w:rPr>
  </w:style>
  <w:style w:type="character" w:customStyle="1" w:styleId="CommentSubjectChar1">
    <w:name w:val="Comment Subject Char1"/>
    <w:uiPriority w:val="99"/>
    <w:semiHidden/>
    <w:rsid w:val="003375E6"/>
    <w:rPr>
      <w:rFonts w:ascii="Arial" w:eastAsia="Calibri" w:hAnsi="Arial" w:cs="Times New Roman"/>
      <w:b/>
      <w:bCs/>
      <w:sz w:val="20"/>
      <w:szCs w:val="20"/>
      <w:lang w:val="lt-LT" w:eastAsia="en-US"/>
    </w:rPr>
  </w:style>
  <w:style w:type="paragraph" w:customStyle="1" w:styleId="Style7">
    <w:name w:val="Style7"/>
    <w:basedOn w:val="prastasis"/>
    <w:uiPriority w:val="99"/>
    <w:rsid w:val="003375E6"/>
    <w:pPr>
      <w:widowControl w:val="0"/>
      <w:autoSpaceDE w:val="0"/>
      <w:autoSpaceDN w:val="0"/>
      <w:adjustRightInd w:val="0"/>
      <w:spacing w:after="0" w:line="240" w:lineRule="auto"/>
    </w:pPr>
    <w:rPr>
      <w:szCs w:val="24"/>
      <w:lang w:eastAsia="lt-LT"/>
    </w:rPr>
  </w:style>
  <w:style w:type="character" w:customStyle="1" w:styleId="FontStyle18">
    <w:name w:val="Font Style18"/>
    <w:uiPriority w:val="99"/>
    <w:rsid w:val="003375E6"/>
    <w:rPr>
      <w:rFonts w:ascii="Times New Roman" w:hAnsi="Times New Roman" w:cs="Times New Roman"/>
      <w:sz w:val="22"/>
      <w:szCs w:val="22"/>
    </w:rPr>
  </w:style>
  <w:style w:type="paragraph" w:customStyle="1" w:styleId="listbyletter">
    <w:name w:val="list by letter"/>
    <w:basedOn w:val="Sraopastraipa"/>
    <w:autoRedefine/>
    <w:qFormat/>
    <w:rsid w:val="003375E6"/>
    <w:pPr>
      <w:numPr>
        <w:ilvl w:val="1"/>
        <w:numId w:val="46"/>
      </w:numPr>
      <w:ind w:left="709" w:hanging="709"/>
      <w:contextualSpacing w:val="0"/>
      <w:jc w:val="both"/>
    </w:pPr>
    <w:rPr>
      <w:rFonts w:ascii="Calibri" w:eastAsia="Calibri" w:hAnsi="Calibri" w:cs="Calibri"/>
      <w:sz w:val="22"/>
      <w:szCs w:val="22"/>
    </w:rPr>
  </w:style>
  <w:style w:type="numbering" w:customStyle="1" w:styleId="Sraonra3">
    <w:name w:val="Sąrašo nėra3"/>
    <w:next w:val="Sraonra"/>
    <w:uiPriority w:val="99"/>
    <w:semiHidden/>
    <w:unhideWhenUsed/>
    <w:rsid w:val="003375E6"/>
  </w:style>
  <w:style w:type="table" w:customStyle="1" w:styleId="Lentelstinklelis11">
    <w:name w:val="Lentelės tinklelis11"/>
    <w:basedOn w:val="prastojilentel"/>
    <w:next w:val="Lentelstinklelis"/>
    <w:uiPriority w:val="99"/>
    <w:rsid w:val="003375E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59"/>
    <w:rsid w:val="003375E6"/>
    <w:pPr>
      <w:spacing w:after="0" w:line="240" w:lineRule="auto"/>
    </w:pPr>
    <w:rPr>
      <w:rFonts w:ascii="Calibri" w:eastAsia="Times New Roman"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375E6"/>
    <w:rPr>
      <w:color w:val="808080"/>
      <w:shd w:val="clear" w:color="auto" w:fill="E6E6E6"/>
    </w:rPr>
  </w:style>
  <w:style w:type="paragraph" w:customStyle="1" w:styleId="Engl12">
    <w:name w:val="Engl12"/>
    <w:basedOn w:val="prastasis"/>
    <w:rsid w:val="003375E6"/>
    <w:pPr>
      <w:overflowPunct w:val="0"/>
      <w:autoSpaceDE w:val="0"/>
      <w:autoSpaceDN w:val="0"/>
      <w:adjustRightInd w:val="0"/>
      <w:spacing w:after="0" w:line="240" w:lineRule="auto"/>
      <w:jc w:val="both"/>
    </w:pPr>
    <w:rPr>
      <w:szCs w:val="24"/>
      <w:lang w:val="en-GB"/>
    </w:rPr>
  </w:style>
  <w:style w:type="character" w:customStyle="1" w:styleId="cf01">
    <w:name w:val="cf01"/>
    <w:rsid w:val="003375E6"/>
    <w:rPr>
      <w:rFonts w:ascii="Segoe UI" w:hAnsi="Segoe UI" w:cs="Segoe UI" w:hint="default"/>
      <w:sz w:val="18"/>
      <w:szCs w:val="18"/>
    </w:rPr>
  </w:style>
  <w:style w:type="character" w:customStyle="1" w:styleId="cf11">
    <w:name w:val="cf11"/>
    <w:rsid w:val="003375E6"/>
    <w:rPr>
      <w:rFonts w:ascii="Segoe UI" w:hAnsi="Segoe UI" w:cs="Segoe UI" w:hint="default"/>
      <w:sz w:val="18"/>
      <w:szCs w:val="18"/>
    </w:rPr>
  </w:style>
  <w:style w:type="paragraph" w:customStyle="1" w:styleId="formFieldParagraphStyle">
    <w:name w:val="formFieldParagraphStyle"/>
    <w:basedOn w:val="prastasis"/>
    <w:rsid w:val="003375E6"/>
    <w:pPr>
      <w:spacing w:after="0" w:line="240" w:lineRule="auto"/>
    </w:pPr>
    <w:rPr>
      <w:sz w:val="18"/>
      <w:szCs w:val="24"/>
      <w:lang w:val="en-US" w:eastAsia="uk-UA"/>
    </w:rPr>
  </w:style>
  <w:style w:type="paragraph" w:customStyle="1" w:styleId="formTableStyle">
    <w:name w:val="formTableStyle"/>
    <w:basedOn w:val="prastasis"/>
    <w:rsid w:val="003375E6"/>
    <w:pPr>
      <w:spacing w:after="0" w:line="240" w:lineRule="auto"/>
    </w:pPr>
    <w:rPr>
      <w:sz w:val="18"/>
      <w:szCs w:val="24"/>
      <w:lang w:val="en-US" w:eastAsia="uk-UA"/>
    </w:rPr>
  </w:style>
  <w:style w:type="numbering" w:customStyle="1" w:styleId="Stilius3">
    <w:name w:val="Stilius3"/>
    <w:uiPriority w:val="99"/>
    <w:rsid w:val="003375E6"/>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 w:id="187052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AF629FF92F48470885AE3050697277F9"/>
        <w:category>
          <w:name w:val="Bendrosios nuostatos"/>
          <w:gallery w:val="placeholder"/>
        </w:category>
        <w:types>
          <w:type w:val="bbPlcHdr"/>
        </w:types>
        <w:behaviors>
          <w:behavior w:val="content"/>
        </w:behaviors>
        <w:guid w:val="{F150B750-6798-46B9-9191-55C1CDBF074C}"/>
      </w:docPartPr>
      <w:docPartBody>
        <w:p w:rsidR="0096300A" w:rsidRDefault="00A338D2" w:rsidP="00A338D2">
          <w:pPr>
            <w:pStyle w:val="AF629FF92F48470885AE3050697277F9"/>
          </w:pPr>
          <w:r w:rsidRPr="00CC3409">
            <w:rPr>
              <w:rStyle w:val="Vietosrezervavimoenklotekstas"/>
            </w:rPr>
            <w:t>Click or tap here to enter text.</w:t>
          </w:r>
        </w:p>
      </w:docPartBody>
    </w:docPart>
    <w:docPart>
      <w:docPartPr>
        <w:name w:val="35D82D441823469FA3E1F9AE0C420E01"/>
        <w:category>
          <w:name w:val="Bendrosios nuostatos"/>
          <w:gallery w:val="placeholder"/>
        </w:category>
        <w:types>
          <w:type w:val="bbPlcHdr"/>
        </w:types>
        <w:behaviors>
          <w:behavior w:val="content"/>
        </w:behaviors>
        <w:guid w:val="{A608907E-EC75-4456-A94C-F1E38CDE4034}"/>
      </w:docPartPr>
      <w:docPartBody>
        <w:p w:rsidR="00856EE6" w:rsidRDefault="00546349" w:rsidP="00546349">
          <w:pPr>
            <w:pStyle w:val="35D82D441823469FA3E1F9AE0C420E01"/>
          </w:pPr>
          <w:r w:rsidRPr="00C21ACC">
            <w:rPr>
              <w:rStyle w:val="Vietosrezervavimoenklotekstas"/>
            </w:rPr>
            <w:t>Click or tap here to enter text.</w:t>
          </w:r>
        </w:p>
      </w:docPartBody>
    </w:docPart>
    <w:docPart>
      <w:docPartPr>
        <w:name w:val="74C4BDC1C9AA44F9853AD22A5A6A0EDB"/>
        <w:category>
          <w:name w:val="Bendrosios nuostatos"/>
          <w:gallery w:val="placeholder"/>
        </w:category>
        <w:types>
          <w:type w:val="bbPlcHdr"/>
        </w:types>
        <w:behaviors>
          <w:behavior w:val="content"/>
        </w:behaviors>
        <w:guid w:val="{5513A02C-E30A-402A-AED9-DE78B95B133A}"/>
      </w:docPartPr>
      <w:docPartBody>
        <w:p w:rsidR="00856EE6" w:rsidRDefault="00546349" w:rsidP="00546349">
          <w:pPr>
            <w:pStyle w:val="74C4BDC1C9AA44F9853AD22A5A6A0EDB"/>
          </w:pPr>
          <w:r w:rsidRPr="00C21ACC">
            <w:rPr>
              <w:rStyle w:val="Vietosrezervavimoenklotekstas"/>
            </w:rPr>
            <w:t>Click or tap here to enter text.</w:t>
          </w:r>
        </w:p>
      </w:docPartBody>
    </w:docPart>
    <w:docPart>
      <w:docPartPr>
        <w:name w:val="D0E6A398076F408BA1E3E0C58F643717"/>
        <w:category>
          <w:name w:val="Bendrosios nuostatos"/>
          <w:gallery w:val="placeholder"/>
        </w:category>
        <w:types>
          <w:type w:val="bbPlcHdr"/>
        </w:types>
        <w:behaviors>
          <w:behavior w:val="content"/>
        </w:behaviors>
        <w:guid w:val="{EEC65163-F3EA-443B-8262-7BE098CCFD18}"/>
      </w:docPartPr>
      <w:docPartBody>
        <w:p w:rsidR="00A8538C" w:rsidRDefault="00C63209" w:rsidP="00C63209">
          <w:pPr>
            <w:pStyle w:val="D0E6A398076F408BA1E3E0C58F643717"/>
          </w:pPr>
          <w:r w:rsidRPr="00D05D1E">
            <w:rPr>
              <w:rStyle w:val="Vietosrezervavimoenklotekstas"/>
            </w:rPr>
            <w:t>Click or tap here to enter text.</w:t>
          </w:r>
        </w:p>
      </w:docPartBody>
    </w:docPart>
    <w:docPart>
      <w:docPartPr>
        <w:name w:val="231F82DF22F341949F7242E38CA56936"/>
        <w:category>
          <w:name w:val="Bendrosios nuostatos"/>
          <w:gallery w:val="placeholder"/>
        </w:category>
        <w:types>
          <w:type w:val="bbPlcHdr"/>
        </w:types>
        <w:behaviors>
          <w:behavior w:val="content"/>
        </w:behaviors>
        <w:guid w:val="{5F219454-E413-42A9-9691-E30C78DA5BC3}"/>
      </w:docPartPr>
      <w:docPartBody>
        <w:p w:rsidR="00774629" w:rsidRDefault="007907E7" w:rsidP="007907E7">
          <w:pPr>
            <w:pStyle w:val="231F82DF22F341949F7242E38CA56936"/>
          </w:pPr>
          <w:r w:rsidRPr="00C21ACC">
            <w:rPr>
              <w:rStyle w:val="Vietosrezervavimoenklotekstas"/>
            </w:rPr>
            <w:t>Click or tap here to enter text.</w:t>
          </w:r>
        </w:p>
      </w:docPartBody>
    </w:docPart>
    <w:docPart>
      <w:docPartPr>
        <w:name w:val="314E301014224CB093DB3E14293A487C"/>
        <w:category>
          <w:name w:val="Bendrosios nuostatos"/>
          <w:gallery w:val="placeholder"/>
        </w:category>
        <w:types>
          <w:type w:val="bbPlcHdr"/>
        </w:types>
        <w:behaviors>
          <w:behavior w:val="content"/>
        </w:behaviors>
        <w:guid w:val="{5BE276F1-9C0A-4B55-ACE3-96FFFE179532}"/>
      </w:docPartPr>
      <w:docPartBody>
        <w:p w:rsidR="0079163A" w:rsidRDefault="00774629" w:rsidP="00774629">
          <w:pPr>
            <w:pStyle w:val="314E301014224CB093DB3E14293A487C"/>
          </w:pPr>
          <w:r>
            <w:rPr>
              <w:rStyle w:val="Vietosrezervavimoenklotekstas"/>
            </w:rPr>
            <w:t xml:space="preserve"> </w:t>
          </w:r>
        </w:p>
      </w:docPartBody>
    </w:docPart>
    <w:docPart>
      <w:docPartPr>
        <w:name w:val="CCC8AEC01E7A4D46AE69607C7AB0B9DC"/>
        <w:category>
          <w:name w:val="Bendrosios nuostatos"/>
          <w:gallery w:val="placeholder"/>
        </w:category>
        <w:types>
          <w:type w:val="bbPlcHdr"/>
        </w:types>
        <w:behaviors>
          <w:behavior w:val="content"/>
        </w:behaviors>
        <w:guid w:val="{AF41DA8F-7858-49CF-94E3-FC52F5694383}"/>
      </w:docPartPr>
      <w:docPartBody>
        <w:p w:rsidR="00031591" w:rsidRDefault="00875FC4" w:rsidP="00875FC4">
          <w:pPr>
            <w:pStyle w:val="CCC8AEC01E7A4D46AE69607C7AB0B9DC"/>
          </w:pPr>
          <w:r>
            <w:rPr>
              <w:rStyle w:val="Vietosrezervavimoenklotekstas"/>
            </w:rPr>
            <w:t xml:space="preserve"> </w:t>
          </w:r>
        </w:p>
      </w:docPartBody>
    </w:docPart>
    <w:docPart>
      <w:docPartPr>
        <w:name w:val="D3C11C0C61D74DFFBFDBB92413A83A8B"/>
        <w:category>
          <w:name w:val="Bendrosios nuostatos"/>
          <w:gallery w:val="placeholder"/>
        </w:category>
        <w:types>
          <w:type w:val="bbPlcHdr"/>
        </w:types>
        <w:behaviors>
          <w:behavior w:val="content"/>
        </w:behaviors>
        <w:guid w:val="{5BF00780-8C1D-4CFA-A2DE-CECD8E77BAB2}"/>
      </w:docPartPr>
      <w:docPartBody>
        <w:p w:rsidR="00031591" w:rsidRDefault="00875FC4" w:rsidP="00875FC4">
          <w:pPr>
            <w:pStyle w:val="D3C11C0C61D74DFFBFDBB92413A83A8B"/>
          </w:pPr>
          <w:r w:rsidRPr="007B2491">
            <w:rPr>
              <w:rStyle w:val="Vietosrezervavimoenklotekstas"/>
            </w:rPr>
            <w:t>Pasirinkite elementą.</w:t>
          </w:r>
        </w:p>
      </w:docPartBody>
    </w:docPart>
    <w:docPart>
      <w:docPartPr>
        <w:name w:val="72C15FAD390B41D08860DCE95E6DDD9C"/>
        <w:category>
          <w:name w:val="Bendrosios nuostatos"/>
          <w:gallery w:val="placeholder"/>
        </w:category>
        <w:types>
          <w:type w:val="bbPlcHdr"/>
        </w:types>
        <w:behaviors>
          <w:behavior w:val="content"/>
        </w:behaviors>
        <w:guid w:val="{538FFB2F-CF4E-4D6E-AEC0-DCBA8E47F748}"/>
      </w:docPartPr>
      <w:docPartBody>
        <w:p w:rsidR="00031591" w:rsidRDefault="00875FC4" w:rsidP="00875FC4">
          <w:pPr>
            <w:pStyle w:val="72C15FAD390B41D08860DCE95E6DDD9C"/>
          </w:pPr>
          <w:r w:rsidRPr="007B2491">
            <w:rPr>
              <w:rStyle w:val="Vietosrezervavimoenklotekstas"/>
            </w:rPr>
            <w:t>Pasirinkite elementą.</w:t>
          </w:r>
        </w:p>
      </w:docPartBody>
    </w:docPart>
    <w:docPart>
      <w:docPartPr>
        <w:name w:val="1905D979A17342AA8B7C70DF5B641DD7"/>
        <w:category>
          <w:name w:val="Bendrosios nuostatos"/>
          <w:gallery w:val="placeholder"/>
        </w:category>
        <w:types>
          <w:type w:val="bbPlcHdr"/>
        </w:types>
        <w:behaviors>
          <w:behavior w:val="content"/>
        </w:behaviors>
        <w:guid w:val="{B9D3549C-4AC9-4F20-B449-EF11B67DB3E1}"/>
      </w:docPartPr>
      <w:docPartBody>
        <w:p w:rsidR="00031591" w:rsidRDefault="00875FC4" w:rsidP="00875FC4">
          <w:pPr>
            <w:pStyle w:val="1905D979A17342AA8B7C70DF5B641DD7"/>
          </w:pPr>
          <w:r w:rsidRPr="007B2491">
            <w:rPr>
              <w:rStyle w:val="Vietosrezervavimoenklotekstas"/>
            </w:rPr>
            <w:t>Pasirinkite elementą.</w:t>
          </w:r>
        </w:p>
      </w:docPartBody>
    </w:docPart>
    <w:docPart>
      <w:docPartPr>
        <w:name w:val="A74AE80B866841CE940A7816C3935954"/>
        <w:category>
          <w:name w:val="Bendrosios nuostatos"/>
          <w:gallery w:val="placeholder"/>
        </w:category>
        <w:types>
          <w:type w:val="bbPlcHdr"/>
        </w:types>
        <w:behaviors>
          <w:behavior w:val="content"/>
        </w:behaviors>
        <w:guid w:val="{985C5DEB-81DF-4A0D-A836-2BF2B43AC21B}"/>
      </w:docPartPr>
      <w:docPartBody>
        <w:p w:rsidR="00031591" w:rsidRDefault="00875FC4" w:rsidP="00875FC4">
          <w:pPr>
            <w:pStyle w:val="A74AE80B866841CE940A7816C3935954"/>
          </w:pPr>
          <w:r w:rsidRPr="007B2491">
            <w:rPr>
              <w:rStyle w:val="Vietosrezervavimoenklotekstas"/>
            </w:rPr>
            <w:t>Pasirinkite elementą.</w:t>
          </w:r>
        </w:p>
      </w:docPartBody>
    </w:docPart>
    <w:docPart>
      <w:docPartPr>
        <w:name w:val="8CFA6F6382794B61857BA9940B2D45B6"/>
        <w:category>
          <w:name w:val="Bendrosios nuostatos"/>
          <w:gallery w:val="placeholder"/>
        </w:category>
        <w:types>
          <w:type w:val="bbPlcHdr"/>
        </w:types>
        <w:behaviors>
          <w:behavior w:val="content"/>
        </w:behaviors>
        <w:guid w:val="{DE92EA5E-150B-4571-ABE2-410B19039456}"/>
      </w:docPartPr>
      <w:docPartBody>
        <w:p w:rsidR="00031591" w:rsidRDefault="00875FC4" w:rsidP="00875FC4">
          <w:pPr>
            <w:pStyle w:val="8CFA6F6382794B61857BA9940B2D45B6"/>
          </w:pPr>
          <w:r w:rsidRPr="007B2491">
            <w:rPr>
              <w:rStyle w:val="Vietosrezervavimoenklotekstas"/>
            </w:rPr>
            <w:t>Pasirinkite elementą.</w:t>
          </w:r>
        </w:p>
      </w:docPartBody>
    </w:docPart>
    <w:docPart>
      <w:docPartPr>
        <w:name w:val="527BEF05093D44FE890226F61CB7B298"/>
        <w:category>
          <w:name w:val="Bendrosios nuostatos"/>
          <w:gallery w:val="placeholder"/>
        </w:category>
        <w:types>
          <w:type w:val="bbPlcHdr"/>
        </w:types>
        <w:behaviors>
          <w:behavior w:val="content"/>
        </w:behaviors>
        <w:guid w:val="{BD68A886-1A00-4EE8-95A0-A3538137B863}"/>
      </w:docPartPr>
      <w:docPartBody>
        <w:p w:rsidR="00031591" w:rsidRDefault="00875FC4" w:rsidP="00875FC4">
          <w:pPr>
            <w:pStyle w:val="527BEF05093D44FE890226F61CB7B298"/>
          </w:pPr>
          <w:r w:rsidRPr="007B2491">
            <w:rPr>
              <w:rStyle w:val="Vietosrezervavimoenklotekstas"/>
            </w:rPr>
            <w:t>Pasirinkite elementą.</w:t>
          </w:r>
        </w:p>
      </w:docPartBody>
    </w:docPart>
    <w:docPart>
      <w:docPartPr>
        <w:name w:val="B2D52D6E12B34DAA8EA520B7628B909B"/>
        <w:category>
          <w:name w:val="Bendrosios nuostatos"/>
          <w:gallery w:val="placeholder"/>
        </w:category>
        <w:types>
          <w:type w:val="bbPlcHdr"/>
        </w:types>
        <w:behaviors>
          <w:behavior w:val="content"/>
        </w:behaviors>
        <w:guid w:val="{B21051CA-B896-4ACD-901D-D200E0931131}"/>
      </w:docPartPr>
      <w:docPartBody>
        <w:p w:rsidR="00031591" w:rsidRDefault="00875FC4" w:rsidP="00875FC4">
          <w:pPr>
            <w:pStyle w:val="B2D52D6E12B34DAA8EA520B7628B909B"/>
          </w:pPr>
          <w:r w:rsidRPr="007B2491">
            <w:rPr>
              <w:rStyle w:val="Vietosrezervavimoenklotekstas"/>
            </w:rPr>
            <w:t>Pasirinkite elementą.</w:t>
          </w:r>
        </w:p>
      </w:docPartBody>
    </w:docPart>
    <w:docPart>
      <w:docPartPr>
        <w:name w:val="3E3EB6F0CB7C471B8A84AB14C959CC52"/>
        <w:category>
          <w:name w:val="Bendrosios nuostatos"/>
          <w:gallery w:val="placeholder"/>
        </w:category>
        <w:types>
          <w:type w:val="bbPlcHdr"/>
        </w:types>
        <w:behaviors>
          <w:behavior w:val="content"/>
        </w:behaviors>
        <w:guid w:val="{AC6CF4F1-4C9E-4D0F-A1E7-10E3508E30CC}"/>
      </w:docPartPr>
      <w:docPartBody>
        <w:p w:rsidR="00031591" w:rsidRDefault="00875FC4" w:rsidP="00875FC4">
          <w:pPr>
            <w:pStyle w:val="3E3EB6F0CB7C471B8A84AB14C959CC52"/>
          </w:pPr>
          <w:r w:rsidRPr="007B2491">
            <w:rPr>
              <w:rStyle w:val="Vietosrezervavimoenklotekstas"/>
            </w:rPr>
            <w:t>Pasirinkite elementą.</w:t>
          </w:r>
        </w:p>
      </w:docPartBody>
    </w:docPart>
    <w:docPart>
      <w:docPartPr>
        <w:name w:val="9D39045AB24A4D5D9DD535741E5AFC7C"/>
        <w:category>
          <w:name w:val="Bendrosios nuostatos"/>
          <w:gallery w:val="placeholder"/>
        </w:category>
        <w:types>
          <w:type w:val="bbPlcHdr"/>
        </w:types>
        <w:behaviors>
          <w:behavior w:val="content"/>
        </w:behaviors>
        <w:guid w:val="{5B253BAB-03B0-4C66-BDE6-454C1F72BCA6}"/>
      </w:docPartPr>
      <w:docPartBody>
        <w:p w:rsidR="004211A1" w:rsidRDefault="00031591" w:rsidP="00031591">
          <w:pPr>
            <w:pStyle w:val="9D39045AB24A4D5D9DD535741E5AFC7C"/>
          </w:pPr>
          <w:r w:rsidRPr="00C21ACC">
            <w:rPr>
              <w:rStyle w:val="Vietosrezervavimoenklotekstas"/>
            </w:rPr>
            <w:t>Click or tap here to enter text.</w:t>
          </w:r>
        </w:p>
      </w:docPartBody>
    </w:docPart>
    <w:docPart>
      <w:docPartPr>
        <w:name w:val="55FB310068964FAE84478146D83A11F4"/>
        <w:category>
          <w:name w:val="Bendrosios nuostatos"/>
          <w:gallery w:val="placeholder"/>
        </w:category>
        <w:types>
          <w:type w:val="bbPlcHdr"/>
        </w:types>
        <w:behaviors>
          <w:behavior w:val="content"/>
        </w:behaviors>
        <w:guid w:val="{F07B3D39-0987-413F-94FE-5C3B05EAA350}"/>
      </w:docPartPr>
      <w:docPartBody>
        <w:p w:rsidR="004211A1" w:rsidRDefault="00031591" w:rsidP="00031591">
          <w:pPr>
            <w:pStyle w:val="55FB310068964FAE84478146D83A11F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Futura Hv">
    <w:altName w:val="Arial"/>
    <w:charset w:val="BA"/>
    <w:family w:val="swiss"/>
    <w:pitch w:val="variable"/>
    <w:sig w:usb0="00000001"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_Times">
    <w:altName w:val="Times New Roman"/>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5D92"/>
    <w:rsid w:val="00031591"/>
    <w:rsid w:val="00040CF6"/>
    <w:rsid w:val="00045AD9"/>
    <w:rsid w:val="00051089"/>
    <w:rsid w:val="000864EB"/>
    <w:rsid w:val="00094518"/>
    <w:rsid w:val="001018CE"/>
    <w:rsid w:val="00126ABD"/>
    <w:rsid w:val="001372A9"/>
    <w:rsid w:val="00144DEC"/>
    <w:rsid w:val="00163DF5"/>
    <w:rsid w:val="001812AE"/>
    <w:rsid w:val="00182848"/>
    <w:rsid w:val="00192850"/>
    <w:rsid w:val="001A4661"/>
    <w:rsid w:val="001C60AA"/>
    <w:rsid w:val="001F7804"/>
    <w:rsid w:val="002367B9"/>
    <w:rsid w:val="00272B68"/>
    <w:rsid w:val="00280B20"/>
    <w:rsid w:val="00287774"/>
    <w:rsid w:val="00292DD6"/>
    <w:rsid w:val="002930F7"/>
    <w:rsid w:val="00296BE7"/>
    <w:rsid w:val="002B4685"/>
    <w:rsid w:val="002C56F9"/>
    <w:rsid w:val="002C5F2A"/>
    <w:rsid w:val="002C66CF"/>
    <w:rsid w:val="002F24F0"/>
    <w:rsid w:val="00307990"/>
    <w:rsid w:val="00313D83"/>
    <w:rsid w:val="0032163A"/>
    <w:rsid w:val="00342F85"/>
    <w:rsid w:val="00352B12"/>
    <w:rsid w:val="0035628C"/>
    <w:rsid w:val="00364736"/>
    <w:rsid w:val="0041059E"/>
    <w:rsid w:val="004211A1"/>
    <w:rsid w:val="004512D4"/>
    <w:rsid w:val="004568FC"/>
    <w:rsid w:val="004C4D33"/>
    <w:rsid w:val="004E0809"/>
    <w:rsid w:val="004F0E3C"/>
    <w:rsid w:val="004F37AC"/>
    <w:rsid w:val="0050798F"/>
    <w:rsid w:val="005104CA"/>
    <w:rsid w:val="00534529"/>
    <w:rsid w:val="005379F0"/>
    <w:rsid w:val="005456B8"/>
    <w:rsid w:val="00546349"/>
    <w:rsid w:val="0054732D"/>
    <w:rsid w:val="00561D40"/>
    <w:rsid w:val="005665D5"/>
    <w:rsid w:val="00580073"/>
    <w:rsid w:val="00587D87"/>
    <w:rsid w:val="005C169E"/>
    <w:rsid w:val="005C52B2"/>
    <w:rsid w:val="005F4772"/>
    <w:rsid w:val="005F6AC1"/>
    <w:rsid w:val="00614DD7"/>
    <w:rsid w:val="0063420F"/>
    <w:rsid w:val="00656071"/>
    <w:rsid w:val="00697945"/>
    <w:rsid w:val="006A52F4"/>
    <w:rsid w:val="006B2D60"/>
    <w:rsid w:val="006B5395"/>
    <w:rsid w:val="006B7743"/>
    <w:rsid w:val="006B7D00"/>
    <w:rsid w:val="006F3C49"/>
    <w:rsid w:val="00703D3A"/>
    <w:rsid w:val="0070527E"/>
    <w:rsid w:val="00730E7E"/>
    <w:rsid w:val="00737DC6"/>
    <w:rsid w:val="00741A7A"/>
    <w:rsid w:val="00753C32"/>
    <w:rsid w:val="007633A0"/>
    <w:rsid w:val="00774629"/>
    <w:rsid w:val="0077750B"/>
    <w:rsid w:val="007830A4"/>
    <w:rsid w:val="007907E7"/>
    <w:rsid w:val="0079163A"/>
    <w:rsid w:val="007C165B"/>
    <w:rsid w:val="007F272A"/>
    <w:rsid w:val="007F45F4"/>
    <w:rsid w:val="008123A5"/>
    <w:rsid w:val="0081385F"/>
    <w:rsid w:val="008446A9"/>
    <w:rsid w:val="00856EE6"/>
    <w:rsid w:val="00875FC4"/>
    <w:rsid w:val="008B3737"/>
    <w:rsid w:val="008C6195"/>
    <w:rsid w:val="008E040E"/>
    <w:rsid w:val="008E0531"/>
    <w:rsid w:val="00916894"/>
    <w:rsid w:val="009343FE"/>
    <w:rsid w:val="00935C2B"/>
    <w:rsid w:val="0096300A"/>
    <w:rsid w:val="0098085D"/>
    <w:rsid w:val="0098259B"/>
    <w:rsid w:val="0099128A"/>
    <w:rsid w:val="009C2BCD"/>
    <w:rsid w:val="009F46CF"/>
    <w:rsid w:val="009F7B22"/>
    <w:rsid w:val="00A0052A"/>
    <w:rsid w:val="00A10796"/>
    <w:rsid w:val="00A338D2"/>
    <w:rsid w:val="00A343A9"/>
    <w:rsid w:val="00A5170B"/>
    <w:rsid w:val="00A52396"/>
    <w:rsid w:val="00A62E90"/>
    <w:rsid w:val="00A66BD3"/>
    <w:rsid w:val="00A70F7A"/>
    <w:rsid w:val="00A739FD"/>
    <w:rsid w:val="00A84DFC"/>
    <w:rsid w:val="00A8538C"/>
    <w:rsid w:val="00A92FD5"/>
    <w:rsid w:val="00AF60D0"/>
    <w:rsid w:val="00B1667A"/>
    <w:rsid w:val="00B223CC"/>
    <w:rsid w:val="00B2259F"/>
    <w:rsid w:val="00B40652"/>
    <w:rsid w:val="00B5188E"/>
    <w:rsid w:val="00B71DBA"/>
    <w:rsid w:val="00B72ACB"/>
    <w:rsid w:val="00B742EA"/>
    <w:rsid w:val="00BA14D7"/>
    <w:rsid w:val="00BB190A"/>
    <w:rsid w:val="00BB2356"/>
    <w:rsid w:val="00BE1DAD"/>
    <w:rsid w:val="00BE605B"/>
    <w:rsid w:val="00C10D38"/>
    <w:rsid w:val="00C12106"/>
    <w:rsid w:val="00C63209"/>
    <w:rsid w:val="00C74208"/>
    <w:rsid w:val="00C75C18"/>
    <w:rsid w:val="00C9248E"/>
    <w:rsid w:val="00CA4773"/>
    <w:rsid w:val="00CB50CD"/>
    <w:rsid w:val="00CF2DC9"/>
    <w:rsid w:val="00D3109E"/>
    <w:rsid w:val="00D43CA1"/>
    <w:rsid w:val="00D526A8"/>
    <w:rsid w:val="00DA74B1"/>
    <w:rsid w:val="00DB396F"/>
    <w:rsid w:val="00DC6C2F"/>
    <w:rsid w:val="00E2117F"/>
    <w:rsid w:val="00E21665"/>
    <w:rsid w:val="00E41B2B"/>
    <w:rsid w:val="00E457C4"/>
    <w:rsid w:val="00E506E5"/>
    <w:rsid w:val="00E52A01"/>
    <w:rsid w:val="00E62ACE"/>
    <w:rsid w:val="00E651A5"/>
    <w:rsid w:val="00E740A6"/>
    <w:rsid w:val="00E854C8"/>
    <w:rsid w:val="00E9142C"/>
    <w:rsid w:val="00EA08ED"/>
    <w:rsid w:val="00EA2F04"/>
    <w:rsid w:val="00EA6A69"/>
    <w:rsid w:val="00EC4C9F"/>
    <w:rsid w:val="00EC7386"/>
    <w:rsid w:val="00EE4DED"/>
    <w:rsid w:val="00F2209B"/>
    <w:rsid w:val="00F229F9"/>
    <w:rsid w:val="00F260CA"/>
    <w:rsid w:val="00F76A37"/>
    <w:rsid w:val="00F8759E"/>
    <w:rsid w:val="00F918DE"/>
    <w:rsid w:val="00FC7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F7B22"/>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AF629FF92F48470885AE3050697277F9">
    <w:name w:val="AF629FF92F48470885AE3050697277F9"/>
    <w:rsid w:val="00A338D2"/>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AFA999E5EB9F4771BDEACE98D61A447D">
    <w:name w:val="AFA999E5EB9F4771BDEACE98D61A447D"/>
    <w:rsid w:val="00F8759E"/>
    <w:rPr>
      <w:lang w:val="en-GB" w:eastAsia="en-GB"/>
    </w:rPr>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AF81FC408464489BBC6D78AA8A7ECB85">
    <w:name w:val="AF81FC408464489BBC6D78AA8A7ECB85"/>
    <w:rsid w:val="00546349"/>
    <w:rPr>
      <w:kern w:val="2"/>
      <w14:ligatures w14:val="standardContextual"/>
    </w:rPr>
  </w:style>
  <w:style w:type="paragraph" w:customStyle="1" w:styleId="35D82D441823469FA3E1F9AE0C420E01">
    <w:name w:val="35D82D441823469FA3E1F9AE0C420E01"/>
    <w:rsid w:val="00546349"/>
    <w:rPr>
      <w:kern w:val="2"/>
      <w14:ligatures w14:val="standardContextual"/>
    </w:rPr>
  </w:style>
  <w:style w:type="paragraph" w:customStyle="1" w:styleId="24634941E49A4B0C92300CB9C521321B">
    <w:name w:val="24634941E49A4B0C92300CB9C521321B"/>
    <w:rsid w:val="00546349"/>
    <w:rPr>
      <w:kern w:val="2"/>
      <w14:ligatures w14:val="standardContextual"/>
    </w:rPr>
  </w:style>
  <w:style w:type="paragraph" w:customStyle="1" w:styleId="18424A08F0674AD895CBDC51DF679AE8">
    <w:name w:val="18424A08F0674AD895CBDC51DF679AE8"/>
    <w:rsid w:val="00546349"/>
    <w:rPr>
      <w:kern w:val="2"/>
      <w14:ligatures w14:val="standardContextual"/>
    </w:rPr>
  </w:style>
  <w:style w:type="paragraph" w:customStyle="1" w:styleId="0082CCAD020E4CE7A6CCAE0EE115BCD2">
    <w:name w:val="0082CCAD020E4CE7A6CCAE0EE115BCD2"/>
    <w:rsid w:val="00546349"/>
    <w:rPr>
      <w:kern w:val="2"/>
      <w14:ligatures w14:val="standardContextual"/>
    </w:rPr>
  </w:style>
  <w:style w:type="paragraph" w:customStyle="1" w:styleId="757E0984FB3043DCBB3A49586C07E9DC">
    <w:name w:val="757E0984FB3043DCBB3A49586C07E9DC"/>
    <w:rsid w:val="00546349"/>
    <w:rPr>
      <w:kern w:val="2"/>
      <w14:ligatures w14:val="standardContextual"/>
    </w:rPr>
  </w:style>
  <w:style w:type="paragraph" w:customStyle="1" w:styleId="E15DD9A7181441D4865E2D0613C2E511">
    <w:name w:val="E15DD9A7181441D4865E2D0613C2E511"/>
    <w:rsid w:val="00546349"/>
    <w:rPr>
      <w:kern w:val="2"/>
      <w14:ligatures w14:val="standardContextual"/>
    </w:rPr>
  </w:style>
  <w:style w:type="paragraph" w:customStyle="1" w:styleId="36DC697974FB456EAE5938139918786C">
    <w:name w:val="36DC697974FB456EAE5938139918786C"/>
    <w:rsid w:val="00546349"/>
    <w:rPr>
      <w:kern w:val="2"/>
      <w14:ligatures w14:val="standardContextual"/>
    </w:rPr>
  </w:style>
  <w:style w:type="paragraph" w:customStyle="1" w:styleId="E6E376EB48D047CB9F37674A07182744">
    <w:name w:val="E6E376EB48D047CB9F37674A07182744"/>
    <w:rsid w:val="00546349"/>
    <w:rPr>
      <w:kern w:val="2"/>
      <w14:ligatures w14:val="standardContextual"/>
    </w:rPr>
  </w:style>
  <w:style w:type="paragraph" w:customStyle="1" w:styleId="867E1F7D618B470CB76EABF5DBFCE689">
    <w:name w:val="867E1F7D618B470CB76EABF5DBFCE689"/>
    <w:rsid w:val="00546349"/>
    <w:rPr>
      <w:kern w:val="2"/>
      <w14:ligatures w14:val="standardContextual"/>
    </w:rPr>
  </w:style>
  <w:style w:type="paragraph" w:customStyle="1" w:styleId="3E119A6A4DA04E6CBF35CA05BAB043001">
    <w:name w:val="3E119A6A4DA04E6CBF35CA05BAB043001"/>
    <w:rsid w:val="00546349"/>
    <w:pPr>
      <w:spacing w:after="200" w:line="276" w:lineRule="auto"/>
    </w:pPr>
    <w:rPr>
      <w:rFonts w:ascii="Times New Roman" w:eastAsia="Times New Roman" w:hAnsi="Times New Roman" w:cs="Times New Roman"/>
      <w:sz w:val="24"/>
      <w:lang w:eastAsia="en-US"/>
    </w:rPr>
  </w:style>
  <w:style w:type="paragraph" w:customStyle="1" w:styleId="7BB6FAE2A36547BA87621A053DD6A8C5">
    <w:name w:val="7BB6FAE2A36547BA87621A053DD6A8C5"/>
    <w:rsid w:val="00546349"/>
    <w:rPr>
      <w:kern w:val="2"/>
      <w14:ligatures w14:val="standardContextual"/>
    </w:rPr>
  </w:style>
  <w:style w:type="paragraph" w:customStyle="1" w:styleId="74C4BDC1C9AA44F9853AD22A5A6A0EDB">
    <w:name w:val="74C4BDC1C9AA44F9853AD22A5A6A0EDB"/>
    <w:rsid w:val="00546349"/>
    <w:rPr>
      <w:kern w:val="2"/>
      <w14:ligatures w14:val="standardContextual"/>
    </w:rPr>
  </w:style>
  <w:style w:type="paragraph" w:customStyle="1" w:styleId="02A6B2A6489C420888E87491B85E57B3">
    <w:name w:val="02A6B2A6489C420888E87491B85E57B3"/>
    <w:rsid w:val="00546349"/>
    <w:rPr>
      <w:kern w:val="2"/>
      <w14:ligatures w14:val="standardContextual"/>
    </w:rPr>
  </w:style>
  <w:style w:type="paragraph" w:customStyle="1" w:styleId="70343A867B5F4ED3969D6995AB2EDC2B">
    <w:name w:val="70343A867B5F4ED3969D6995AB2EDC2B"/>
    <w:rsid w:val="00546349"/>
    <w:rPr>
      <w:kern w:val="2"/>
      <w14:ligatures w14:val="standardContextual"/>
    </w:rPr>
  </w:style>
  <w:style w:type="paragraph" w:customStyle="1" w:styleId="D4217FA6A8C346B09F6A229B2C8533BD">
    <w:name w:val="D4217FA6A8C346B09F6A229B2C8533BD"/>
    <w:rsid w:val="00546349"/>
    <w:rPr>
      <w:kern w:val="2"/>
      <w14:ligatures w14:val="standardContextual"/>
    </w:rPr>
  </w:style>
  <w:style w:type="paragraph" w:customStyle="1" w:styleId="346EC33BB32A4A91BA2C1C5C8D7ABE53">
    <w:name w:val="346EC33BB32A4A91BA2C1C5C8D7ABE53"/>
    <w:rsid w:val="00856EE6"/>
    <w:rPr>
      <w:kern w:val="2"/>
      <w14:ligatures w14:val="standardContextual"/>
    </w:rPr>
  </w:style>
  <w:style w:type="paragraph" w:customStyle="1" w:styleId="8C4F9B1D952F437BB0660F35ACDC72E8">
    <w:name w:val="8C4F9B1D952F437BB0660F35ACDC72E8"/>
    <w:rsid w:val="005665D5"/>
    <w:rPr>
      <w:kern w:val="2"/>
      <w14:ligatures w14:val="standardContextual"/>
    </w:rPr>
  </w:style>
  <w:style w:type="paragraph" w:customStyle="1" w:styleId="CAC3147F1F174772B9FB6A6FC81EFA2A">
    <w:name w:val="CAC3147F1F174772B9FB6A6FC81EFA2A"/>
    <w:rsid w:val="005665D5"/>
    <w:rPr>
      <w:kern w:val="2"/>
      <w14:ligatures w14:val="standardContextual"/>
    </w:rPr>
  </w:style>
  <w:style w:type="paragraph" w:customStyle="1" w:styleId="C24A99286E69496D8BDC710D2F572E3F">
    <w:name w:val="C24A99286E69496D8BDC710D2F572E3F"/>
    <w:rsid w:val="005104CA"/>
    <w:rPr>
      <w:kern w:val="2"/>
      <w14:ligatures w14:val="standardContextual"/>
    </w:rPr>
  </w:style>
  <w:style w:type="paragraph" w:customStyle="1" w:styleId="1948911F3B1E41628C2E15844DED8286">
    <w:name w:val="1948911F3B1E41628C2E15844DED8286"/>
    <w:rsid w:val="00C63209"/>
    <w:rPr>
      <w:kern w:val="2"/>
      <w14:ligatures w14:val="standardContextual"/>
    </w:rPr>
  </w:style>
  <w:style w:type="paragraph" w:customStyle="1" w:styleId="4600AFC086254C6A9E43CD4D0F8CB340">
    <w:name w:val="4600AFC086254C6A9E43CD4D0F8CB340"/>
    <w:rsid w:val="00C63209"/>
    <w:rPr>
      <w:kern w:val="2"/>
      <w14:ligatures w14:val="standardContextual"/>
    </w:rPr>
  </w:style>
  <w:style w:type="paragraph" w:customStyle="1" w:styleId="A35FA1D7975E4B6E88DCB0589299BF8B">
    <w:name w:val="A35FA1D7975E4B6E88DCB0589299BF8B"/>
    <w:rsid w:val="00C63209"/>
    <w:rPr>
      <w:kern w:val="2"/>
      <w14:ligatures w14:val="standardContextual"/>
    </w:rPr>
  </w:style>
  <w:style w:type="paragraph" w:customStyle="1" w:styleId="AEA8BDBE59104FF79ED0088B7F46A622">
    <w:name w:val="AEA8BDBE59104FF79ED0088B7F46A622"/>
    <w:rsid w:val="00C63209"/>
    <w:rPr>
      <w:kern w:val="2"/>
      <w14:ligatures w14:val="standardContextual"/>
    </w:rPr>
  </w:style>
  <w:style w:type="paragraph" w:customStyle="1" w:styleId="D0E6A398076F408BA1E3E0C58F643717">
    <w:name w:val="D0E6A398076F408BA1E3E0C58F643717"/>
    <w:rsid w:val="00C63209"/>
    <w:rPr>
      <w:kern w:val="2"/>
      <w14:ligatures w14:val="standardContextual"/>
    </w:rPr>
  </w:style>
  <w:style w:type="paragraph" w:customStyle="1" w:styleId="49BAA8277A274A22B607E9EB1CD955A9">
    <w:name w:val="49BAA8277A274A22B607E9EB1CD955A9"/>
    <w:rsid w:val="007907E7"/>
    <w:rPr>
      <w:kern w:val="2"/>
      <w14:ligatures w14:val="standardContextual"/>
    </w:rPr>
  </w:style>
  <w:style w:type="paragraph" w:customStyle="1" w:styleId="231F82DF22F341949F7242E38CA56936">
    <w:name w:val="231F82DF22F341949F7242E38CA56936"/>
    <w:rsid w:val="007907E7"/>
    <w:rPr>
      <w:kern w:val="2"/>
      <w14:ligatures w14:val="standardContextual"/>
    </w:rPr>
  </w:style>
  <w:style w:type="paragraph" w:customStyle="1" w:styleId="49DBAC0EE95D4CE58B0DAAC3FD05C36F">
    <w:name w:val="49DBAC0EE95D4CE58B0DAAC3FD05C36F"/>
    <w:rsid w:val="007907E7"/>
    <w:rPr>
      <w:kern w:val="2"/>
      <w14:ligatures w14:val="standardContextual"/>
    </w:rPr>
  </w:style>
  <w:style w:type="paragraph" w:customStyle="1" w:styleId="04EBD8F0C74E4D46AD4E8D06016576FD">
    <w:name w:val="04EBD8F0C74E4D46AD4E8D06016576FD"/>
    <w:rsid w:val="007907E7"/>
    <w:rPr>
      <w:kern w:val="2"/>
      <w14:ligatures w14:val="standardContextual"/>
    </w:rPr>
  </w:style>
  <w:style w:type="paragraph" w:customStyle="1" w:styleId="314E301014224CB093DB3E14293A487C">
    <w:name w:val="314E301014224CB093DB3E14293A487C"/>
    <w:rsid w:val="00774629"/>
    <w:rPr>
      <w:kern w:val="2"/>
      <w14:ligatures w14:val="standardContextual"/>
    </w:rPr>
  </w:style>
  <w:style w:type="paragraph" w:customStyle="1" w:styleId="B7A5EA60B75C48C2B20B3D231AC94191">
    <w:name w:val="B7A5EA60B75C48C2B20B3D231AC94191"/>
    <w:rsid w:val="00B223CC"/>
    <w:rPr>
      <w:kern w:val="2"/>
      <w14:ligatures w14:val="standardContextual"/>
    </w:rPr>
  </w:style>
  <w:style w:type="paragraph" w:customStyle="1" w:styleId="57D51F5E5BEC49339BCD896DABF44B74">
    <w:name w:val="57D51F5E5BEC49339BCD896DABF44B74"/>
    <w:rsid w:val="00B223CC"/>
    <w:rPr>
      <w:kern w:val="2"/>
      <w14:ligatures w14:val="standardContextual"/>
    </w:rPr>
  </w:style>
  <w:style w:type="paragraph" w:customStyle="1" w:styleId="8983BBA4467642AFB63B2A6AA4F9FE9D">
    <w:name w:val="8983BBA4467642AFB63B2A6AA4F9FE9D"/>
    <w:rsid w:val="00B223CC"/>
    <w:rPr>
      <w:kern w:val="2"/>
      <w14:ligatures w14:val="standardContextual"/>
    </w:rPr>
  </w:style>
  <w:style w:type="paragraph" w:customStyle="1" w:styleId="CB123BDBC9F14496AAD7AE0B2EC6E9DF">
    <w:name w:val="CB123BDBC9F14496AAD7AE0B2EC6E9DF"/>
    <w:rsid w:val="00B223CC"/>
    <w:rPr>
      <w:kern w:val="2"/>
      <w14:ligatures w14:val="standardContextual"/>
    </w:rPr>
  </w:style>
  <w:style w:type="paragraph" w:customStyle="1" w:styleId="23C5157987924793922F8D20CEAC5DAB">
    <w:name w:val="23C5157987924793922F8D20CEAC5DAB"/>
    <w:rsid w:val="00B223CC"/>
    <w:rPr>
      <w:kern w:val="2"/>
      <w14:ligatures w14:val="standardContextual"/>
    </w:rPr>
  </w:style>
  <w:style w:type="paragraph" w:customStyle="1" w:styleId="959E3D202E6444CEA4CE7EEE76D17A40">
    <w:name w:val="959E3D202E6444CEA4CE7EEE76D17A40"/>
    <w:rsid w:val="00B223CC"/>
    <w:rPr>
      <w:kern w:val="2"/>
      <w14:ligatures w14:val="standardContextual"/>
    </w:rPr>
  </w:style>
  <w:style w:type="paragraph" w:customStyle="1" w:styleId="89AB5F896AB24D75B2D8B3657DE80872">
    <w:name w:val="89AB5F896AB24D75B2D8B3657DE80872"/>
    <w:rsid w:val="00B223CC"/>
    <w:rPr>
      <w:kern w:val="2"/>
      <w14:ligatures w14:val="standardContextual"/>
    </w:rPr>
  </w:style>
  <w:style w:type="paragraph" w:customStyle="1" w:styleId="6C1B052E8902489DB58FC810DDD1D105">
    <w:name w:val="6C1B052E8902489DB58FC810DDD1D105"/>
    <w:rsid w:val="00B223CC"/>
    <w:rPr>
      <w:kern w:val="2"/>
      <w14:ligatures w14:val="standardContextual"/>
    </w:rPr>
  </w:style>
  <w:style w:type="paragraph" w:customStyle="1" w:styleId="89534B6B39C347BD90EFFFF44E9D66CF">
    <w:name w:val="89534B6B39C347BD90EFFFF44E9D66CF"/>
    <w:rsid w:val="00B223CC"/>
    <w:rPr>
      <w:kern w:val="2"/>
      <w14:ligatures w14:val="standardContextual"/>
    </w:rPr>
  </w:style>
  <w:style w:type="paragraph" w:customStyle="1" w:styleId="D09B67555B754344B2CC799F16147358">
    <w:name w:val="D09B67555B754344B2CC799F16147358"/>
    <w:rsid w:val="00875FC4"/>
    <w:rPr>
      <w:kern w:val="2"/>
      <w14:ligatures w14:val="standardContextual"/>
    </w:rPr>
  </w:style>
  <w:style w:type="paragraph" w:customStyle="1" w:styleId="2E3538C129DE426184F20CE89C980925">
    <w:name w:val="2E3538C129DE426184F20CE89C980925"/>
    <w:rsid w:val="00875FC4"/>
    <w:rPr>
      <w:kern w:val="2"/>
      <w14:ligatures w14:val="standardContextual"/>
    </w:rPr>
  </w:style>
  <w:style w:type="paragraph" w:customStyle="1" w:styleId="A3A85755B2784B9891C8BEE15650BE93">
    <w:name w:val="A3A85755B2784B9891C8BEE15650BE93"/>
    <w:rsid w:val="00875FC4"/>
    <w:rPr>
      <w:kern w:val="2"/>
      <w14:ligatures w14:val="standardContextual"/>
    </w:rPr>
  </w:style>
  <w:style w:type="paragraph" w:customStyle="1" w:styleId="090C2A2E9A3D471F9A3F37BFBF32CC10">
    <w:name w:val="090C2A2E9A3D471F9A3F37BFBF32CC10"/>
    <w:rsid w:val="00875FC4"/>
    <w:rPr>
      <w:kern w:val="2"/>
      <w14:ligatures w14:val="standardContextual"/>
    </w:rPr>
  </w:style>
  <w:style w:type="paragraph" w:customStyle="1" w:styleId="7A5A54639F3E439086D70F638D73F00D">
    <w:name w:val="7A5A54639F3E439086D70F638D73F00D"/>
    <w:rsid w:val="00875FC4"/>
    <w:rPr>
      <w:kern w:val="2"/>
      <w14:ligatures w14:val="standardContextual"/>
    </w:rPr>
  </w:style>
  <w:style w:type="paragraph" w:customStyle="1" w:styleId="13AF287D8C3743A7A7A8CE3A18A36CEA">
    <w:name w:val="13AF287D8C3743A7A7A8CE3A18A36CEA"/>
    <w:rsid w:val="00875FC4"/>
    <w:rPr>
      <w:kern w:val="2"/>
      <w14:ligatures w14:val="standardContextual"/>
    </w:rPr>
  </w:style>
  <w:style w:type="paragraph" w:customStyle="1" w:styleId="609CAEC3432E4607B47C6D93F4DB1053">
    <w:name w:val="609CAEC3432E4607B47C6D93F4DB1053"/>
    <w:rsid w:val="00875FC4"/>
    <w:rPr>
      <w:kern w:val="2"/>
      <w14:ligatures w14:val="standardContextual"/>
    </w:rPr>
  </w:style>
  <w:style w:type="paragraph" w:customStyle="1" w:styleId="22919ADD91F74549BA14BD59D348B0C5">
    <w:name w:val="22919ADD91F74549BA14BD59D348B0C5"/>
    <w:rsid w:val="00875FC4"/>
    <w:rPr>
      <w:kern w:val="2"/>
      <w14:ligatures w14:val="standardContextual"/>
    </w:rPr>
  </w:style>
  <w:style w:type="paragraph" w:customStyle="1" w:styleId="919F2BD0DA1B438B9435E7BEF9E158B3">
    <w:name w:val="919F2BD0DA1B438B9435E7BEF9E158B3"/>
    <w:rsid w:val="00875FC4"/>
    <w:rPr>
      <w:kern w:val="2"/>
      <w14:ligatures w14:val="standardContextual"/>
    </w:rPr>
  </w:style>
  <w:style w:type="paragraph" w:customStyle="1" w:styleId="CCC8AEC01E7A4D46AE69607C7AB0B9DC">
    <w:name w:val="CCC8AEC01E7A4D46AE69607C7AB0B9DC"/>
    <w:rsid w:val="00875FC4"/>
    <w:rPr>
      <w:kern w:val="2"/>
      <w14:ligatures w14:val="standardContextual"/>
    </w:rPr>
  </w:style>
  <w:style w:type="paragraph" w:customStyle="1" w:styleId="D3C11C0C61D74DFFBFDBB92413A83A8B">
    <w:name w:val="D3C11C0C61D74DFFBFDBB92413A83A8B"/>
    <w:rsid w:val="00875FC4"/>
    <w:rPr>
      <w:kern w:val="2"/>
      <w14:ligatures w14:val="standardContextual"/>
    </w:rPr>
  </w:style>
  <w:style w:type="paragraph" w:customStyle="1" w:styleId="72C15FAD390B41D08860DCE95E6DDD9C">
    <w:name w:val="72C15FAD390B41D08860DCE95E6DDD9C"/>
    <w:rsid w:val="00875FC4"/>
    <w:rPr>
      <w:kern w:val="2"/>
      <w14:ligatures w14:val="standardContextual"/>
    </w:rPr>
  </w:style>
  <w:style w:type="paragraph" w:customStyle="1" w:styleId="1905D979A17342AA8B7C70DF5B641DD7">
    <w:name w:val="1905D979A17342AA8B7C70DF5B641DD7"/>
    <w:rsid w:val="00875FC4"/>
    <w:rPr>
      <w:kern w:val="2"/>
      <w14:ligatures w14:val="standardContextual"/>
    </w:rPr>
  </w:style>
  <w:style w:type="paragraph" w:customStyle="1" w:styleId="A74AE80B866841CE940A7816C3935954">
    <w:name w:val="A74AE80B866841CE940A7816C3935954"/>
    <w:rsid w:val="00875FC4"/>
    <w:rPr>
      <w:kern w:val="2"/>
      <w14:ligatures w14:val="standardContextual"/>
    </w:rPr>
  </w:style>
  <w:style w:type="paragraph" w:customStyle="1" w:styleId="8CFA6F6382794B61857BA9940B2D45B6">
    <w:name w:val="8CFA6F6382794B61857BA9940B2D45B6"/>
    <w:rsid w:val="00875FC4"/>
    <w:rPr>
      <w:kern w:val="2"/>
      <w14:ligatures w14:val="standardContextual"/>
    </w:rPr>
  </w:style>
  <w:style w:type="paragraph" w:customStyle="1" w:styleId="527BEF05093D44FE890226F61CB7B298">
    <w:name w:val="527BEF05093D44FE890226F61CB7B298"/>
    <w:rsid w:val="00875FC4"/>
    <w:rPr>
      <w:kern w:val="2"/>
      <w14:ligatures w14:val="standardContextual"/>
    </w:rPr>
  </w:style>
  <w:style w:type="paragraph" w:customStyle="1" w:styleId="B2D52D6E12B34DAA8EA520B7628B909B">
    <w:name w:val="B2D52D6E12B34DAA8EA520B7628B909B"/>
    <w:rsid w:val="00875FC4"/>
    <w:rPr>
      <w:kern w:val="2"/>
      <w14:ligatures w14:val="standardContextual"/>
    </w:rPr>
  </w:style>
  <w:style w:type="paragraph" w:customStyle="1" w:styleId="3E3EB6F0CB7C471B8A84AB14C959CC52">
    <w:name w:val="3E3EB6F0CB7C471B8A84AB14C959CC52"/>
    <w:rsid w:val="00875FC4"/>
    <w:rPr>
      <w:kern w:val="2"/>
      <w14:ligatures w14:val="standardContextual"/>
    </w:rPr>
  </w:style>
  <w:style w:type="paragraph" w:customStyle="1" w:styleId="8B8D8DD9D7C6447EAEBB2F8CDDE5ABDC">
    <w:name w:val="8B8D8DD9D7C6447EAEBB2F8CDDE5ABDC"/>
    <w:rsid w:val="00875FC4"/>
    <w:rPr>
      <w:kern w:val="2"/>
      <w14:ligatures w14:val="standardContextual"/>
    </w:rPr>
  </w:style>
  <w:style w:type="paragraph" w:customStyle="1" w:styleId="9D39045AB24A4D5D9DD535741E5AFC7C">
    <w:name w:val="9D39045AB24A4D5D9DD535741E5AFC7C"/>
    <w:rsid w:val="00031591"/>
    <w:rPr>
      <w:kern w:val="2"/>
      <w14:ligatures w14:val="standardContextual"/>
    </w:rPr>
  </w:style>
  <w:style w:type="paragraph" w:customStyle="1" w:styleId="55FB310068964FAE84478146D83A11F4">
    <w:name w:val="55FB310068964FAE84478146D83A11F4"/>
    <w:rsid w:val="00031591"/>
    <w:rPr>
      <w:kern w:val="2"/>
      <w14:ligatures w14:val="standardContextual"/>
    </w:rPr>
  </w:style>
  <w:style w:type="paragraph" w:customStyle="1" w:styleId="F015367FC7EE4BEDB5E7710FE0AC2260">
    <w:name w:val="F015367FC7EE4BEDB5E7710FE0AC2260"/>
    <w:rsid w:val="00031591"/>
    <w:rPr>
      <w:kern w:val="2"/>
      <w14:ligatures w14:val="standardContextual"/>
    </w:rPr>
  </w:style>
  <w:style w:type="paragraph" w:customStyle="1" w:styleId="49B1B8BEF658444AB99EFECF436E4F4C">
    <w:name w:val="49B1B8BEF658444AB99EFECF436E4F4C"/>
    <w:rsid w:val="009F7B22"/>
    <w:rPr>
      <w:kern w:val="2"/>
      <w14:ligatures w14:val="standardContextual"/>
    </w:rPr>
  </w:style>
  <w:style w:type="paragraph" w:customStyle="1" w:styleId="07177B4F4F7A4B0FB13321FC5F808557">
    <w:name w:val="07177B4F4F7A4B0FB13321FC5F808557"/>
    <w:rsid w:val="009F7B22"/>
    <w:rPr>
      <w:kern w:val="2"/>
      <w14:ligatures w14:val="standardContextual"/>
    </w:rPr>
  </w:style>
  <w:style w:type="paragraph" w:customStyle="1" w:styleId="D52079DB7C1E40C09DCD86126B38FCF1">
    <w:name w:val="D52079DB7C1E40C09DCD86126B38FCF1"/>
    <w:rsid w:val="009F7B22"/>
    <w:rPr>
      <w:kern w:val="2"/>
      <w14:ligatures w14:val="standardContextual"/>
    </w:rPr>
  </w:style>
  <w:style w:type="paragraph" w:customStyle="1" w:styleId="BD5E5539921342FDA7F9CB2B19F643EF">
    <w:name w:val="BD5E5539921342FDA7F9CB2B19F643EF"/>
    <w:rsid w:val="009F7B22"/>
    <w:rPr>
      <w:kern w:val="2"/>
      <w14:ligatures w14:val="standardContextual"/>
    </w:rPr>
  </w:style>
  <w:style w:type="paragraph" w:customStyle="1" w:styleId="566DB049712E4937B237C03CD88CA956">
    <w:name w:val="566DB049712E4937B237C03CD88CA956"/>
    <w:rsid w:val="009F7B2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55364</Words>
  <Characters>31558</Characters>
  <Application>Microsoft Office Word</Application>
  <DocSecurity>0</DocSecurity>
  <Lines>262</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2024-11-09T15:10:00Z</dcterms:created>
  <dcterms:modified xsi:type="dcterms:W3CDTF">2024-11-22T08:09:00Z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