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E56A" w14:textId="31FB17C2" w:rsidR="002712D5" w:rsidRPr="00912EF9" w:rsidRDefault="002712D5" w:rsidP="002712D5">
      <w:pPr>
        <w:tabs>
          <w:tab w:val="left" w:pos="993"/>
        </w:tabs>
        <w:spacing w:after="0" w:line="240" w:lineRule="auto"/>
        <w:ind w:firstLine="567"/>
        <w:jc w:val="center"/>
        <w:rPr>
          <w:rFonts w:eastAsia="Calibri" w:cstheme="minorHAnsi"/>
          <w:b/>
        </w:rPr>
      </w:pPr>
      <w:r w:rsidRPr="00912EF9">
        <w:rPr>
          <w:rFonts w:eastAsia="Calibri" w:cstheme="minorHAnsi"/>
          <w:b/>
        </w:rPr>
        <w:t>PASLAUGŲ PIRKIMO–PARDAVIMO SUTARTIS</w:t>
      </w:r>
    </w:p>
    <w:p w14:paraId="2BC316A2" w14:textId="77777777" w:rsidR="002712D5" w:rsidRPr="00912EF9" w:rsidRDefault="002712D5" w:rsidP="002712D5">
      <w:pPr>
        <w:tabs>
          <w:tab w:val="left" w:pos="993"/>
        </w:tabs>
        <w:spacing w:after="0" w:line="240" w:lineRule="auto"/>
        <w:ind w:firstLine="567"/>
        <w:jc w:val="center"/>
        <w:rPr>
          <w:rFonts w:eastAsia="Calibri" w:cstheme="minorHAnsi"/>
          <w:b/>
        </w:rPr>
      </w:pPr>
      <w:r w:rsidRPr="00912EF9">
        <w:rPr>
          <w:rFonts w:eastAsia="Calibri" w:cstheme="minorHAnsi"/>
          <w:b/>
        </w:rPr>
        <w:t xml:space="preserve"> </w:t>
      </w:r>
    </w:p>
    <w:p w14:paraId="764819E4" w14:textId="77777777" w:rsidR="002712D5" w:rsidRPr="00912EF9" w:rsidRDefault="002712D5" w:rsidP="002712D5">
      <w:pPr>
        <w:keepNext/>
        <w:tabs>
          <w:tab w:val="left" w:pos="993"/>
        </w:tabs>
        <w:spacing w:after="0" w:line="240" w:lineRule="auto"/>
        <w:ind w:right="-82" w:firstLine="567"/>
        <w:jc w:val="center"/>
        <w:outlineLvl w:val="1"/>
        <w:rPr>
          <w:rFonts w:eastAsia="Times New Roman" w:cstheme="minorHAnsi"/>
          <w:b/>
          <w:bCs/>
        </w:rPr>
      </w:pPr>
      <w:r w:rsidRPr="00912EF9">
        <w:rPr>
          <w:rFonts w:eastAsia="Times New Roman" w:cstheme="minorHAnsi"/>
          <w:b/>
          <w:bCs/>
        </w:rPr>
        <w:t>SPECIALIOSIOS SĄLYGOS</w:t>
      </w:r>
    </w:p>
    <w:p w14:paraId="47164640" w14:textId="77777777" w:rsidR="002712D5" w:rsidRPr="00912EF9" w:rsidRDefault="002712D5" w:rsidP="002712D5">
      <w:pPr>
        <w:tabs>
          <w:tab w:val="left" w:pos="993"/>
        </w:tabs>
        <w:spacing w:after="0" w:line="240" w:lineRule="auto"/>
        <w:ind w:firstLine="567"/>
        <w:jc w:val="center"/>
        <w:rPr>
          <w:rFonts w:eastAsia="Calibri" w:cstheme="minorHAnsi"/>
        </w:rPr>
      </w:pPr>
    </w:p>
    <w:p w14:paraId="3C91D9FF" w14:textId="660BED18" w:rsidR="002712D5" w:rsidRPr="00912EF9" w:rsidRDefault="002712D5" w:rsidP="002712D5">
      <w:pPr>
        <w:tabs>
          <w:tab w:val="left" w:pos="993"/>
        </w:tabs>
        <w:spacing w:after="0" w:line="240" w:lineRule="auto"/>
        <w:ind w:firstLine="567"/>
        <w:jc w:val="center"/>
        <w:rPr>
          <w:rFonts w:eastAsia="Calibri" w:cstheme="minorHAnsi"/>
        </w:rPr>
      </w:pPr>
      <w:r w:rsidRPr="00912EF9">
        <w:rPr>
          <w:rFonts w:eastAsia="Calibri" w:cstheme="minorHAnsi"/>
        </w:rPr>
        <w:t>20</w:t>
      </w:r>
      <w:r w:rsidR="004C6689" w:rsidRPr="00912EF9">
        <w:rPr>
          <w:rFonts w:eastAsia="Calibri" w:cstheme="minorHAnsi"/>
        </w:rPr>
        <w:t>2</w:t>
      </w:r>
      <w:r w:rsidR="00BB3092">
        <w:rPr>
          <w:rFonts w:eastAsia="Calibri" w:cstheme="minorHAnsi"/>
        </w:rPr>
        <w:t>4</w:t>
      </w:r>
      <w:r w:rsidR="00D459DA" w:rsidRPr="00912EF9">
        <w:rPr>
          <w:rFonts w:eastAsia="Calibri" w:cstheme="minorHAnsi"/>
        </w:rPr>
        <w:t>-</w:t>
      </w:r>
      <w:r w:rsidR="00BB3092">
        <w:rPr>
          <w:rFonts w:eastAsia="Calibri" w:cstheme="minorHAnsi"/>
        </w:rPr>
        <w:t xml:space="preserve">                   </w:t>
      </w:r>
      <w:r w:rsidR="00D459DA" w:rsidRPr="00912EF9">
        <w:rPr>
          <w:rFonts w:eastAsia="Calibri" w:cstheme="minorHAnsi"/>
        </w:rPr>
        <w:t xml:space="preserve">    </w:t>
      </w:r>
      <w:r w:rsidRPr="00912EF9">
        <w:rPr>
          <w:rFonts w:eastAsia="Calibri" w:cstheme="minorHAnsi"/>
        </w:rPr>
        <w:t xml:space="preserve"> Nr. </w:t>
      </w:r>
      <w:r w:rsidR="00AF37E2" w:rsidRPr="00912EF9">
        <w:rPr>
          <w:rFonts w:eastAsia="Calibri" w:cstheme="minorHAnsi"/>
        </w:rPr>
        <w:t>SUT-</w:t>
      </w:r>
    </w:p>
    <w:p w14:paraId="4264CFD2" w14:textId="77777777" w:rsidR="002712D5" w:rsidRPr="00912EF9" w:rsidRDefault="002712D5" w:rsidP="002712D5">
      <w:pPr>
        <w:tabs>
          <w:tab w:val="left" w:pos="993"/>
        </w:tabs>
        <w:spacing w:after="0" w:line="240" w:lineRule="auto"/>
        <w:ind w:firstLine="567"/>
        <w:jc w:val="center"/>
        <w:rPr>
          <w:rFonts w:eastAsia="Calibri" w:cstheme="minorHAnsi"/>
        </w:rPr>
      </w:pPr>
      <w:r w:rsidRPr="00912EF9">
        <w:rPr>
          <w:rFonts w:eastAsia="Calibri" w:cstheme="minorHAnsi"/>
        </w:rPr>
        <w:t>Vilnius</w:t>
      </w:r>
    </w:p>
    <w:p w14:paraId="3085905E" w14:textId="77777777" w:rsidR="002712D5" w:rsidRPr="00912EF9" w:rsidRDefault="002712D5" w:rsidP="002712D5">
      <w:pPr>
        <w:tabs>
          <w:tab w:val="left" w:pos="993"/>
        </w:tabs>
        <w:spacing w:after="0" w:line="240" w:lineRule="auto"/>
        <w:ind w:firstLine="567"/>
        <w:jc w:val="center"/>
        <w:rPr>
          <w:rFonts w:eastAsia="Calibri" w:cstheme="minorHAnsi"/>
        </w:rPr>
      </w:pPr>
    </w:p>
    <w:p w14:paraId="0F004144" w14:textId="77777777" w:rsidR="002712D5" w:rsidRPr="00912EF9" w:rsidRDefault="002712D5" w:rsidP="002712D5">
      <w:pPr>
        <w:tabs>
          <w:tab w:val="left" w:pos="993"/>
        </w:tabs>
        <w:spacing w:after="0" w:line="240" w:lineRule="auto"/>
        <w:ind w:firstLine="567"/>
        <w:rPr>
          <w:rFonts w:eastAsia="Calibri" w:cstheme="minorHAnsi"/>
          <w:lang w:eastAsia="lt-LT"/>
        </w:rPr>
      </w:pPr>
    </w:p>
    <w:p w14:paraId="17D47C63" w14:textId="77777777" w:rsidR="002712D5" w:rsidRPr="00912EF9" w:rsidRDefault="002712D5" w:rsidP="002712D5">
      <w:pPr>
        <w:spacing w:after="0" w:line="240" w:lineRule="auto"/>
        <w:rPr>
          <w:rFonts w:cstheme="minorHAnsi"/>
        </w:rPr>
      </w:pPr>
      <w:r w:rsidRPr="00912EF9">
        <w:rPr>
          <w:rFonts w:cstheme="minorHAnsi"/>
        </w:rPr>
        <w:t>Sutarties šalys:</w:t>
      </w:r>
    </w:p>
    <w:p w14:paraId="4DB49BA9" w14:textId="2BBCEDF1" w:rsidR="002712D5" w:rsidRPr="00912EF9" w:rsidRDefault="002712D5" w:rsidP="002712D5">
      <w:pPr>
        <w:spacing w:after="0" w:line="240" w:lineRule="auto"/>
        <w:jc w:val="center"/>
        <w:rPr>
          <w:rFonts w:cstheme="minorHAnsi"/>
          <w:b/>
          <w:caps/>
        </w:rPr>
      </w:pPr>
      <w:r w:rsidRPr="00912EF9">
        <w:rPr>
          <w:rFonts w:cstheme="minorHAnsi"/>
          <w:b/>
          <w:caps/>
        </w:rPr>
        <w:t>užsakovas</w:t>
      </w:r>
    </w:p>
    <w:p w14:paraId="24C476FE" w14:textId="77777777" w:rsidR="002712D5" w:rsidRPr="00912EF9"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26F99" w:rsidRPr="00912EF9"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912EF9" w:rsidRDefault="002712D5" w:rsidP="003348E2">
            <w:pPr>
              <w:spacing w:after="0" w:line="240" w:lineRule="auto"/>
              <w:jc w:val="both"/>
              <w:rPr>
                <w:rFonts w:cstheme="minorHAnsi"/>
                <w:b/>
              </w:rPr>
            </w:pPr>
            <w:r w:rsidRPr="00912EF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912EF9" w:rsidRDefault="002712D5" w:rsidP="003348E2">
            <w:pPr>
              <w:spacing w:after="0" w:line="240" w:lineRule="auto"/>
              <w:rPr>
                <w:rFonts w:cstheme="minorHAnsi"/>
                <w:b/>
                <w:bCs/>
              </w:rPr>
            </w:pPr>
            <w:r w:rsidRPr="00912EF9">
              <w:rPr>
                <w:rFonts w:cstheme="minorHAnsi"/>
                <w:b/>
                <w:bCs/>
              </w:rPr>
              <w:t>AB Vilniaus šilumos tinklai</w:t>
            </w:r>
          </w:p>
        </w:tc>
      </w:tr>
      <w:tr w:rsidR="00A26F99" w:rsidRPr="00912EF9"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912EF9" w:rsidRDefault="002712D5" w:rsidP="003348E2">
            <w:pPr>
              <w:spacing w:after="0" w:line="240" w:lineRule="auto"/>
              <w:jc w:val="both"/>
              <w:rPr>
                <w:rFonts w:cstheme="minorHAnsi"/>
                <w:b/>
              </w:rPr>
            </w:pPr>
            <w:r w:rsidRPr="00912EF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912EF9" w:rsidRDefault="002712D5" w:rsidP="003348E2">
            <w:pPr>
              <w:spacing w:after="0" w:line="240" w:lineRule="auto"/>
              <w:rPr>
                <w:rFonts w:cstheme="minorHAnsi"/>
              </w:rPr>
            </w:pPr>
            <w:r w:rsidRPr="00912EF9">
              <w:rPr>
                <w:rFonts w:cstheme="minorHAnsi"/>
              </w:rPr>
              <w:t>Elektrinės g. 2, 03150 Vilnius</w:t>
            </w:r>
            <w:r w:rsidRPr="00912EF9">
              <w:rPr>
                <w:rFonts w:cstheme="minorHAnsi"/>
                <w:lang w:val="en-US"/>
              </w:rPr>
              <w:t xml:space="preserve"> </w:t>
            </w:r>
          </w:p>
        </w:tc>
      </w:tr>
      <w:tr w:rsidR="00A26F99" w:rsidRPr="00912EF9"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912EF9" w:rsidRDefault="002712D5" w:rsidP="003348E2">
            <w:pPr>
              <w:spacing w:after="0" w:line="240" w:lineRule="auto"/>
              <w:jc w:val="both"/>
              <w:rPr>
                <w:rFonts w:cstheme="minorHAnsi"/>
                <w:b/>
              </w:rPr>
            </w:pPr>
            <w:r w:rsidRPr="00912EF9">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912EF9" w:rsidRDefault="002712D5" w:rsidP="003348E2">
            <w:pPr>
              <w:spacing w:after="0" w:line="240" w:lineRule="auto"/>
              <w:rPr>
                <w:rFonts w:cstheme="minorHAnsi"/>
              </w:rPr>
            </w:pPr>
            <w:r w:rsidRPr="00912EF9">
              <w:rPr>
                <w:rFonts w:cstheme="minorHAnsi"/>
              </w:rPr>
              <w:t>Spaudos g. 6-1, 05132 Vilnius</w:t>
            </w:r>
          </w:p>
        </w:tc>
      </w:tr>
      <w:tr w:rsidR="00A26F99" w:rsidRPr="00912EF9"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912EF9" w:rsidRDefault="002712D5" w:rsidP="003348E2">
            <w:pPr>
              <w:spacing w:after="0" w:line="240" w:lineRule="auto"/>
              <w:jc w:val="both"/>
              <w:rPr>
                <w:rFonts w:cstheme="minorHAnsi"/>
              </w:rPr>
            </w:pPr>
            <w:r w:rsidRPr="00912EF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912EF9" w:rsidRDefault="002712D5" w:rsidP="003348E2">
            <w:pPr>
              <w:spacing w:after="0" w:line="240" w:lineRule="auto"/>
              <w:rPr>
                <w:rFonts w:cstheme="minorHAnsi"/>
              </w:rPr>
            </w:pPr>
            <w:r w:rsidRPr="00912EF9">
              <w:rPr>
                <w:rFonts w:cstheme="minorHAnsi"/>
              </w:rPr>
              <w:t>124135580</w:t>
            </w:r>
          </w:p>
        </w:tc>
      </w:tr>
      <w:tr w:rsidR="00A26F99" w:rsidRPr="00912EF9"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912EF9" w:rsidRDefault="002712D5" w:rsidP="003348E2">
            <w:pPr>
              <w:spacing w:after="0" w:line="240" w:lineRule="auto"/>
              <w:jc w:val="both"/>
              <w:rPr>
                <w:rFonts w:cstheme="minorHAnsi"/>
                <w:b/>
              </w:rPr>
            </w:pPr>
            <w:r w:rsidRPr="00912EF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912EF9" w:rsidRDefault="002712D5" w:rsidP="003348E2">
            <w:pPr>
              <w:spacing w:after="0" w:line="240" w:lineRule="auto"/>
              <w:rPr>
                <w:rFonts w:cstheme="minorHAnsi"/>
              </w:rPr>
            </w:pPr>
            <w:r w:rsidRPr="00912EF9">
              <w:rPr>
                <w:rFonts w:cstheme="minorHAnsi"/>
              </w:rPr>
              <w:t>LT241355811</w:t>
            </w:r>
          </w:p>
        </w:tc>
      </w:tr>
      <w:tr w:rsidR="00A26F99" w:rsidRPr="00912EF9"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912EF9" w:rsidRDefault="002712D5" w:rsidP="003348E2">
            <w:pPr>
              <w:spacing w:after="0" w:line="240" w:lineRule="auto"/>
              <w:jc w:val="both"/>
              <w:rPr>
                <w:rFonts w:cstheme="minorHAnsi"/>
                <w:b/>
              </w:rPr>
            </w:pPr>
            <w:r w:rsidRPr="00912EF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51362D0A" w:rsidR="002712D5" w:rsidRPr="00912EF9" w:rsidRDefault="002712D5" w:rsidP="003348E2">
            <w:pPr>
              <w:spacing w:after="0" w:line="240" w:lineRule="auto"/>
              <w:rPr>
                <w:rFonts w:cstheme="minorHAnsi"/>
              </w:rPr>
            </w:pPr>
            <w:r w:rsidRPr="00912EF9">
              <w:rPr>
                <w:rFonts w:cstheme="minorHAnsi"/>
              </w:rPr>
              <w:t>LT53</w:t>
            </w:r>
            <w:r w:rsidR="00BC1B09">
              <w:rPr>
                <w:rFonts w:cstheme="minorHAnsi"/>
              </w:rPr>
              <w:t xml:space="preserve"> </w:t>
            </w:r>
            <w:r w:rsidRPr="00912EF9">
              <w:rPr>
                <w:rFonts w:cstheme="minorHAnsi"/>
              </w:rPr>
              <w:t>7044</w:t>
            </w:r>
            <w:r w:rsidR="00BC1B09">
              <w:rPr>
                <w:rFonts w:cstheme="minorHAnsi"/>
              </w:rPr>
              <w:t xml:space="preserve"> </w:t>
            </w:r>
            <w:r w:rsidRPr="00912EF9">
              <w:rPr>
                <w:rFonts w:cstheme="minorHAnsi"/>
              </w:rPr>
              <w:t>0600</w:t>
            </w:r>
            <w:r w:rsidR="00BC1B09">
              <w:rPr>
                <w:rFonts w:cstheme="minorHAnsi"/>
              </w:rPr>
              <w:t xml:space="preserve"> </w:t>
            </w:r>
            <w:r w:rsidRPr="00912EF9">
              <w:rPr>
                <w:rFonts w:cstheme="minorHAnsi"/>
              </w:rPr>
              <w:t>0121</w:t>
            </w:r>
            <w:r w:rsidR="00BC1B09">
              <w:rPr>
                <w:rFonts w:cstheme="minorHAnsi"/>
              </w:rPr>
              <w:t xml:space="preserve"> </w:t>
            </w:r>
            <w:r w:rsidRPr="00912EF9">
              <w:rPr>
                <w:rFonts w:cstheme="minorHAnsi"/>
              </w:rPr>
              <w:t>9501</w:t>
            </w:r>
          </w:p>
        </w:tc>
      </w:tr>
      <w:tr w:rsidR="00A26F99" w:rsidRPr="00912EF9" w14:paraId="4C2EFDDD" w14:textId="77777777" w:rsidTr="00C447FA">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912EF9" w:rsidRDefault="002712D5" w:rsidP="003348E2">
            <w:pPr>
              <w:spacing w:after="0" w:line="240" w:lineRule="auto"/>
              <w:jc w:val="both"/>
              <w:rPr>
                <w:rFonts w:cstheme="minorHAnsi"/>
                <w:b/>
              </w:rPr>
            </w:pPr>
            <w:r w:rsidRPr="00912EF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0B6A64BD" w:rsidR="002712D5" w:rsidRPr="00912EF9" w:rsidRDefault="002712D5" w:rsidP="00997FC2">
            <w:pPr>
              <w:tabs>
                <w:tab w:val="left" w:pos="993"/>
                <w:tab w:val="left" w:pos="3060"/>
                <w:tab w:val="center" w:pos="4767"/>
                <w:tab w:val="right" w:pos="9638"/>
              </w:tabs>
              <w:suppressAutoHyphens/>
              <w:snapToGrid w:val="0"/>
              <w:spacing w:after="0" w:line="240" w:lineRule="auto"/>
              <w:rPr>
                <w:rFonts w:cstheme="minorHAnsi"/>
              </w:rPr>
            </w:pPr>
          </w:p>
        </w:tc>
      </w:tr>
      <w:tr w:rsidR="00A26F99" w:rsidRPr="00912EF9"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912EF9" w:rsidRDefault="002712D5" w:rsidP="003348E2">
            <w:pPr>
              <w:spacing w:after="0" w:line="240" w:lineRule="auto"/>
              <w:jc w:val="both"/>
              <w:rPr>
                <w:rFonts w:cstheme="minorHAnsi"/>
                <w:b/>
              </w:rPr>
            </w:pPr>
            <w:r w:rsidRPr="00912EF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7350421C" w:rsidR="002712D5" w:rsidRPr="00912EF9" w:rsidRDefault="002712D5" w:rsidP="003348E2">
            <w:pPr>
              <w:spacing w:after="0" w:line="240" w:lineRule="auto"/>
              <w:rPr>
                <w:rFonts w:cstheme="minorHAnsi"/>
                <w:lang w:val="en-US"/>
              </w:rPr>
            </w:pPr>
            <w:r w:rsidRPr="00912EF9">
              <w:rPr>
                <w:rFonts w:cstheme="minorHAnsi"/>
                <w:lang w:val="en-US"/>
              </w:rPr>
              <w:t>1</w:t>
            </w:r>
            <w:r w:rsidR="00BC5083" w:rsidRPr="00912EF9">
              <w:rPr>
                <w:rFonts w:cstheme="minorHAnsi"/>
                <w:lang w:val="en-US"/>
              </w:rPr>
              <w:t>9118</w:t>
            </w:r>
          </w:p>
        </w:tc>
      </w:tr>
      <w:tr w:rsidR="00A26F99" w:rsidRPr="00912EF9"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912EF9" w:rsidRDefault="002712D5" w:rsidP="003348E2">
            <w:pPr>
              <w:spacing w:after="0" w:line="240" w:lineRule="auto"/>
              <w:jc w:val="both"/>
              <w:rPr>
                <w:rFonts w:cstheme="minorHAnsi"/>
                <w:b/>
              </w:rPr>
            </w:pPr>
            <w:r w:rsidRPr="00912EF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912EF9" w:rsidRDefault="00C447FA" w:rsidP="003348E2">
            <w:pPr>
              <w:spacing w:after="0" w:line="240" w:lineRule="auto"/>
              <w:rPr>
                <w:rFonts w:cstheme="minorHAnsi"/>
                <w:lang w:val="en-US"/>
              </w:rPr>
            </w:pPr>
            <w:hyperlink r:id="rId11" w:history="1">
              <w:r w:rsidR="002712D5" w:rsidRPr="00912EF9">
                <w:rPr>
                  <w:rStyle w:val="Hipersaitas"/>
                  <w:rFonts w:cstheme="minorHAnsi"/>
                  <w:color w:val="auto"/>
                  <w:lang w:val="en-US"/>
                </w:rPr>
                <w:t>info@chc.lt</w:t>
              </w:r>
            </w:hyperlink>
          </w:p>
        </w:tc>
      </w:tr>
    </w:tbl>
    <w:p w14:paraId="159FADAF" w14:textId="77777777" w:rsidR="002712D5" w:rsidRPr="00912EF9" w:rsidRDefault="002712D5" w:rsidP="002712D5">
      <w:pPr>
        <w:spacing w:after="0" w:line="240" w:lineRule="auto"/>
        <w:rPr>
          <w:rFonts w:cstheme="minorHAnsi"/>
        </w:rPr>
      </w:pPr>
    </w:p>
    <w:p w14:paraId="29D6C407" w14:textId="5D4ECEE5" w:rsidR="002712D5" w:rsidRPr="00912EF9" w:rsidRDefault="002712D5" w:rsidP="002712D5">
      <w:pPr>
        <w:spacing w:after="0" w:line="240" w:lineRule="auto"/>
        <w:jc w:val="center"/>
        <w:rPr>
          <w:rFonts w:cstheme="minorHAnsi"/>
          <w:b/>
        </w:rPr>
      </w:pPr>
      <w:r w:rsidRPr="00912EF9">
        <w:rPr>
          <w:rFonts w:cstheme="minorHAnsi"/>
          <w:b/>
        </w:rPr>
        <w:t>PASLAUGŲ TEIKĖJAS</w:t>
      </w:r>
    </w:p>
    <w:p w14:paraId="2F2B15E3" w14:textId="77777777" w:rsidR="002712D5" w:rsidRPr="00912EF9"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26F99" w:rsidRPr="00912EF9" w14:paraId="7F848358"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912EF9" w:rsidRDefault="002712D5" w:rsidP="003348E2">
            <w:pPr>
              <w:spacing w:after="0" w:line="240" w:lineRule="auto"/>
              <w:jc w:val="both"/>
              <w:rPr>
                <w:rFonts w:cstheme="minorHAnsi"/>
                <w:b/>
              </w:rPr>
            </w:pPr>
            <w:r w:rsidRPr="00912EF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19F8E62D" w:rsidR="002712D5" w:rsidRPr="00912EF9" w:rsidRDefault="00C941A0" w:rsidP="003348E2">
            <w:pPr>
              <w:spacing w:after="0" w:line="240" w:lineRule="auto"/>
              <w:rPr>
                <w:rFonts w:cstheme="minorHAnsi"/>
                <w:b/>
                <w:bCs/>
              </w:rPr>
            </w:pPr>
            <w:r>
              <w:rPr>
                <w:rFonts w:cstheme="minorHAnsi"/>
                <w:b/>
                <w:bCs/>
              </w:rPr>
              <w:t xml:space="preserve">MB Project </w:t>
            </w:r>
            <w:r w:rsidR="00AB168C">
              <w:rPr>
                <w:rFonts w:cstheme="minorHAnsi"/>
                <w:b/>
                <w:bCs/>
              </w:rPr>
              <w:t>p</w:t>
            </w:r>
            <w:r>
              <w:rPr>
                <w:rFonts w:cstheme="minorHAnsi"/>
                <w:b/>
                <w:bCs/>
              </w:rPr>
              <w:t>ro</w:t>
            </w:r>
          </w:p>
        </w:tc>
      </w:tr>
      <w:tr w:rsidR="00A26F99" w:rsidRPr="00912EF9" w14:paraId="4088126B"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2712D5" w:rsidRPr="00912EF9" w:rsidRDefault="002712D5" w:rsidP="003348E2">
            <w:pPr>
              <w:spacing w:after="0" w:line="240" w:lineRule="auto"/>
              <w:jc w:val="both"/>
              <w:rPr>
                <w:rFonts w:cstheme="minorHAnsi"/>
                <w:b/>
              </w:rPr>
            </w:pPr>
            <w:r w:rsidRPr="00912EF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29E07331" w:rsidR="002712D5" w:rsidRPr="00DF23BA" w:rsidRDefault="003E5C04" w:rsidP="003348E2">
            <w:pPr>
              <w:spacing w:after="0" w:line="240" w:lineRule="auto"/>
              <w:rPr>
                <w:rFonts w:ascii="Calibri" w:hAnsi="Calibri" w:cs="Calibri"/>
              </w:rPr>
            </w:pPr>
            <w:r w:rsidRPr="00DF23BA">
              <w:rPr>
                <w:rFonts w:ascii="Calibri" w:hAnsi="Calibri" w:cs="Calibri"/>
                <w:sz w:val="23"/>
                <w:szCs w:val="23"/>
                <w:shd w:val="clear" w:color="auto" w:fill="FFFFFF"/>
              </w:rPr>
              <w:t>Stasio Krasausko g. 18, 25128 Vilnius</w:t>
            </w:r>
          </w:p>
        </w:tc>
      </w:tr>
      <w:tr w:rsidR="00A26F99" w:rsidRPr="00912EF9" w14:paraId="2AA75160"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2712D5" w:rsidRPr="00912EF9" w:rsidRDefault="002712D5" w:rsidP="003348E2">
            <w:pPr>
              <w:spacing w:after="0" w:line="240" w:lineRule="auto"/>
              <w:jc w:val="both"/>
              <w:rPr>
                <w:rFonts w:cstheme="minorHAnsi"/>
              </w:rPr>
            </w:pPr>
            <w:r w:rsidRPr="00912EF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0D4B03C1" w:rsidR="002712D5" w:rsidRPr="00DF23BA" w:rsidRDefault="00274572" w:rsidP="003348E2">
            <w:pPr>
              <w:spacing w:after="0" w:line="240" w:lineRule="auto"/>
              <w:rPr>
                <w:rFonts w:ascii="Calibri" w:hAnsi="Calibri" w:cs="Calibri"/>
              </w:rPr>
            </w:pPr>
            <w:r w:rsidRPr="00DF23BA">
              <w:rPr>
                <w:rFonts w:ascii="Calibri" w:hAnsi="Calibri" w:cs="Calibri"/>
              </w:rPr>
              <w:t>30</w:t>
            </w:r>
            <w:r w:rsidR="00995C04" w:rsidRPr="00DF23BA">
              <w:rPr>
                <w:rFonts w:ascii="Calibri" w:hAnsi="Calibri" w:cs="Calibri"/>
              </w:rPr>
              <w:t>6077106</w:t>
            </w:r>
          </w:p>
        </w:tc>
      </w:tr>
      <w:tr w:rsidR="00A26F99" w:rsidRPr="00912EF9" w14:paraId="1D20758A"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2712D5" w:rsidRPr="00912EF9" w:rsidRDefault="002712D5" w:rsidP="003348E2">
            <w:pPr>
              <w:spacing w:after="0" w:line="240" w:lineRule="auto"/>
              <w:jc w:val="both"/>
              <w:rPr>
                <w:rFonts w:cstheme="minorHAnsi"/>
                <w:b/>
              </w:rPr>
            </w:pPr>
            <w:r w:rsidRPr="00912EF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49B4F662" w:rsidR="002712D5" w:rsidRPr="00912EF9" w:rsidRDefault="00F87596" w:rsidP="003348E2">
            <w:pPr>
              <w:spacing w:after="0" w:line="240" w:lineRule="auto"/>
              <w:rPr>
                <w:rFonts w:cstheme="minorHAnsi"/>
              </w:rPr>
            </w:pPr>
            <w:r>
              <w:rPr>
                <w:rFonts w:cstheme="minorHAnsi"/>
              </w:rPr>
              <w:t>-</w:t>
            </w:r>
          </w:p>
        </w:tc>
      </w:tr>
      <w:tr w:rsidR="00A26F99" w:rsidRPr="00912EF9" w14:paraId="00E712A9" w14:textId="77777777" w:rsidTr="003348E2">
        <w:tc>
          <w:tcPr>
            <w:tcW w:w="1566" w:type="pct"/>
            <w:tcBorders>
              <w:top w:val="single" w:sz="4" w:space="0" w:color="auto"/>
              <w:left w:val="single" w:sz="4" w:space="0" w:color="auto"/>
              <w:bottom w:val="single" w:sz="4" w:space="0" w:color="auto"/>
              <w:right w:val="single" w:sz="4" w:space="0" w:color="auto"/>
            </w:tcBorders>
          </w:tcPr>
          <w:p w14:paraId="0149FD23" w14:textId="77777777" w:rsidR="002712D5" w:rsidRPr="00912EF9" w:rsidRDefault="002712D5" w:rsidP="003348E2">
            <w:pPr>
              <w:spacing w:after="0" w:line="240" w:lineRule="auto"/>
              <w:jc w:val="both"/>
              <w:rPr>
                <w:rFonts w:cstheme="minorHAnsi"/>
                <w:b/>
              </w:rPr>
            </w:pPr>
            <w:r w:rsidRPr="00912EF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20DC0529" w:rsidR="002712D5" w:rsidRPr="00912EF9" w:rsidRDefault="00393C72" w:rsidP="003348E2">
            <w:pPr>
              <w:spacing w:after="0" w:line="240" w:lineRule="auto"/>
              <w:rPr>
                <w:rFonts w:cstheme="minorHAnsi"/>
              </w:rPr>
            </w:pPr>
            <w:r w:rsidRPr="00994D0F">
              <w:rPr>
                <w:rFonts w:cstheme="minorHAnsi"/>
              </w:rPr>
              <w:t>LT</w:t>
            </w:r>
            <w:r w:rsidR="00011F72">
              <w:rPr>
                <w:rFonts w:cstheme="minorHAnsi"/>
              </w:rPr>
              <w:t>90 7044 0901 0325 0466</w:t>
            </w:r>
          </w:p>
        </w:tc>
      </w:tr>
      <w:tr w:rsidR="00A26F99" w:rsidRPr="00912EF9" w14:paraId="2FD65E07"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2712D5" w:rsidRPr="00912EF9" w:rsidRDefault="002712D5" w:rsidP="003348E2">
            <w:pPr>
              <w:spacing w:after="0" w:line="240" w:lineRule="auto"/>
              <w:jc w:val="both"/>
              <w:rPr>
                <w:rFonts w:cstheme="minorHAnsi"/>
                <w:b/>
              </w:rPr>
            </w:pPr>
            <w:r w:rsidRPr="00912EF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0BA757BE" w:rsidR="002712D5" w:rsidRPr="00912EF9" w:rsidRDefault="002712D5" w:rsidP="003348E2">
            <w:pPr>
              <w:spacing w:after="0" w:line="240" w:lineRule="auto"/>
              <w:rPr>
                <w:rFonts w:cstheme="minorHAnsi"/>
              </w:rPr>
            </w:pPr>
          </w:p>
        </w:tc>
      </w:tr>
      <w:tr w:rsidR="00A26F99" w:rsidRPr="00912EF9" w14:paraId="14FAE23B" w14:textId="77777777" w:rsidTr="003348E2">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2712D5" w:rsidRPr="00912EF9" w:rsidRDefault="002712D5" w:rsidP="003348E2">
            <w:pPr>
              <w:spacing w:after="0" w:line="240" w:lineRule="auto"/>
              <w:jc w:val="both"/>
              <w:rPr>
                <w:rFonts w:cstheme="minorHAnsi"/>
                <w:b/>
              </w:rPr>
            </w:pPr>
            <w:r w:rsidRPr="00912EF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41D76783" w:rsidR="002712D5" w:rsidRPr="00912EF9" w:rsidRDefault="003A73FC" w:rsidP="003348E2">
            <w:pPr>
              <w:spacing w:after="0" w:line="240" w:lineRule="auto"/>
              <w:rPr>
                <w:rFonts w:cstheme="minorHAnsi"/>
              </w:rPr>
            </w:pPr>
            <w:r w:rsidRPr="006F5CD3">
              <w:rPr>
                <w:rFonts w:cstheme="minorHAnsi"/>
              </w:rPr>
              <w:t>+370</w:t>
            </w:r>
            <w:r w:rsidR="00DB1C67">
              <w:rPr>
                <w:rFonts w:cstheme="minorHAnsi"/>
              </w:rPr>
              <w:t xml:space="preserve"> 61476100</w:t>
            </w:r>
            <w:r w:rsidRPr="006F5CD3">
              <w:rPr>
                <w:rFonts w:cstheme="minorHAnsi"/>
              </w:rPr>
              <w:t xml:space="preserve">   </w:t>
            </w:r>
          </w:p>
        </w:tc>
      </w:tr>
      <w:tr w:rsidR="00A26F99" w:rsidRPr="00912EF9" w14:paraId="18505C0A"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2712D5" w:rsidRPr="00912EF9" w:rsidRDefault="002712D5" w:rsidP="003348E2">
            <w:pPr>
              <w:spacing w:after="0" w:line="240" w:lineRule="auto"/>
              <w:jc w:val="both"/>
              <w:rPr>
                <w:rFonts w:cstheme="minorHAnsi"/>
                <w:b/>
              </w:rPr>
            </w:pPr>
            <w:r w:rsidRPr="00912EF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3445AAB2" w:rsidR="002712D5" w:rsidRPr="00912EF9" w:rsidRDefault="00DB1C67" w:rsidP="003348E2">
            <w:pPr>
              <w:spacing w:after="0" w:line="240" w:lineRule="auto"/>
              <w:rPr>
                <w:rFonts w:cstheme="minorHAnsi"/>
                <w:b/>
                <w:bCs/>
              </w:rPr>
            </w:pPr>
            <w:r>
              <w:rPr>
                <w:rFonts w:cstheme="minorHAnsi"/>
                <w:b/>
                <w:bCs/>
              </w:rPr>
              <w:t>info</w:t>
            </w:r>
            <w:r w:rsidR="002B2828" w:rsidRPr="00975B26">
              <w:rPr>
                <w:rFonts w:cstheme="minorHAnsi"/>
                <w:b/>
                <w:bCs/>
              </w:rPr>
              <w:t>@</w:t>
            </w:r>
            <w:r>
              <w:rPr>
                <w:rFonts w:cstheme="minorHAnsi"/>
                <w:b/>
                <w:bCs/>
              </w:rPr>
              <w:t>project</w:t>
            </w:r>
            <w:r w:rsidR="00E92D05">
              <w:rPr>
                <w:rFonts w:cstheme="minorHAnsi"/>
                <w:b/>
                <w:bCs/>
              </w:rPr>
              <w:t>pro.</w:t>
            </w:r>
            <w:r w:rsidR="002B2828" w:rsidRPr="00975B26">
              <w:rPr>
                <w:rFonts w:cstheme="minorHAnsi"/>
                <w:b/>
                <w:bCs/>
              </w:rPr>
              <w:t>lt</w:t>
            </w:r>
          </w:p>
        </w:tc>
      </w:tr>
    </w:tbl>
    <w:p w14:paraId="464A00EE" w14:textId="77777777" w:rsidR="00AE1CCA" w:rsidRPr="00912EF9" w:rsidRDefault="00AE1CCA" w:rsidP="00B62295">
      <w:pPr>
        <w:spacing w:after="0" w:line="240" w:lineRule="auto"/>
        <w:ind w:firstLine="360"/>
        <w:jc w:val="both"/>
        <w:rPr>
          <w:rFonts w:eastAsia="Times New Roman" w:cstheme="minorHAnsi"/>
        </w:rPr>
      </w:pPr>
    </w:p>
    <w:p w14:paraId="20127564" w14:textId="77777777" w:rsidR="00540279" w:rsidRPr="00912EF9" w:rsidRDefault="00B26941" w:rsidP="00B62295">
      <w:pPr>
        <w:numPr>
          <w:ilvl w:val="0"/>
          <w:numId w:val="1"/>
        </w:numPr>
        <w:spacing w:after="0" w:line="240" w:lineRule="auto"/>
        <w:ind w:firstLine="360"/>
        <w:jc w:val="center"/>
        <w:rPr>
          <w:rFonts w:cstheme="minorHAnsi"/>
          <w:b/>
        </w:rPr>
      </w:pPr>
      <w:r w:rsidRPr="00912EF9">
        <w:rPr>
          <w:rFonts w:cstheme="minorHAnsi"/>
          <w:b/>
        </w:rPr>
        <w:t>SUTARTIES DALYKAS</w:t>
      </w:r>
    </w:p>
    <w:p w14:paraId="19986442" w14:textId="7259F9AB" w:rsidR="00F56DEF" w:rsidRPr="00011730" w:rsidRDefault="00540279" w:rsidP="00046715">
      <w:pPr>
        <w:pStyle w:val="Antrats"/>
        <w:ind w:firstLine="851"/>
        <w:jc w:val="both"/>
        <w:rPr>
          <w:rFonts w:ascii="Calibri" w:hAnsi="Calibri" w:cs="Calibri"/>
          <w:sz w:val="22"/>
        </w:rPr>
      </w:pPr>
      <w:r w:rsidRPr="00011730">
        <w:rPr>
          <w:rFonts w:ascii="Calibri" w:hAnsi="Calibri" w:cs="Calibri"/>
          <w:sz w:val="22"/>
        </w:rPr>
        <w:t>1.1.</w:t>
      </w:r>
      <w:r w:rsidR="00C95551" w:rsidRPr="00011730">
        <w:rPr>
          <w:rFonts w:ascii="Calibri" w:hAnsi="Calibri" w:cs="Calibri"/>
          <w:sz w:val="22"/>
        </w:rPr>
        <w:t xml:space="preserve"> Sutarties dalykas</w:t>
      </w:r>
      <w:r w:rsidR="002C02B8" w:rsidRPr="00011730">
        <w:rPr>
          <w:rFonts w:ascii="Calibri" w:hAnsi="Calibri" w:cs="Calibri"/>
          <w:sz w:val="22"/>
        </w:rPr>
        <w:t xml:space="preserve"> </w:t>
      </w:r>
      <w:r w:rsidR="0067766D" w:rsidRPr="00011730">
        <w:rPr>
          <w:rFonts w:ascii="Calibri" w:hAnsi="Calibri" w:cs="Calibri"/>
          <w:sz w:val="22"/>
        </w:rPr>
        <w:t>–</w:t>
      </w:r>
      <w:r w:rsidR="006676A6" w:rsidRPr="00011730">
        <w:rPr>
          <w:rFonts w:ascii="Calibri" w:hAnsi="Calibri" w:cs="Calibri"/>
          <w:sz w:val="22"/>
        </w:rPr>
        <w:t xml:space="preserve"> </w:t>
      </w:r>
      <w:r w:rsidR="0067766D" w:rsidRPr="00011730">
        <w:rPr>
          <w:rFonts w:ascii="Calibri" w:hAnsi="Calibri" w:cs="Calibri"/>
          <w:i/>
          <w:iCs/>
          <w:color w:val="333333"/>
          <w:sz w:val="22"/>
        </w:rPr>
        <w:t>projektų valdymo mokymo</w:t>
      </w:r>
      <w:r w:rsidR="002C02B8" w:rsidRPr="00011730">
        <w:rPr>
          <w:rFonts w:ascii="Calibri" w:hAnsi="Calibri" w:cs="Calibri"/>
          <w:i/>
          <w:iCs/>
          <w:sz w:val="22"/>
        </w:rPr>
        <w:t xml:space="preserve"> paslaugų</w:t>
      </w:r>
      <w:r w:rsidR="002C02B8" w:rsidRPr="00011730">
        <w:rPr>
          <w:rFonts w:ascii="Calibri" w:hAnsi="Calibri" w:cs="Calibri"/>
          <w:sz w:val="22"/>
        </w:rPr>
        <w:t xml:space="preserve"> </w:t>
      </w:r>
      <w:r w:rsidR="00E104AF" w:rsidRPr="00011730">
        <w:rPr>
          <w:rFonts w:ascii="Calibri" w:hAnsi="Calibri" w:cs="Calibri"/>
          <w:sz w:val="22"/>
        </w:rPr>
        <w:t>pirkimas–pardavimas</w:t>
      </w:r>
      <w:r w:rsidR="00142B3C" w:rsidRPr="00011730">
        <w:rPr>
          <w:rFonts w:ascii="Calibri" w:hAnsi="Calibri" w:cs="Calibri"/>
          <w:sz w:val="22"/>
        </w:rPr>
        <w:t xml:space="preserve"> </w:t>
      </w:r>
      <w:r w:rsidR="00316044" w:rsidRPr="00011730">
        <w:rPr>
          <w:rFonts w:ascii="Calibri" w:hAnsi="Calibri" w:cs="Calibri"/>
          <w:sz w:val="22"/>
        </w:rPr>
        <w:t xml:space="preserve">(toliau – </w:t>
      </w:r>
      <w:r w:rsidR="00316044" w:rsidRPr="00011730">
        <w:rPr>
          <w:rFonts w:ascii="Calibri" w:hAnsi="Calibri" w:cs="Calibri"/>
          <w:b/>
          <w:sz w:val="22"/>
        </w:rPr>
        <w:t>Paslaugos</w:t>
      </w:r>
      <w:r w:rsidR="00316044" w:rsidRPr="00011730">
        <w:rPr>
          <w:rFonts w:ascii="Calibri" w:hAnsi="Calibri" w:cs="Calibri"/>
          <w:sz w:val="22"/>
        </w:rPr>
        <w:t>)</w:t>
      </w:r>
      <w:r w:rsidR="006B0BD4" w:rsidRPr="00011730">
        <w:rPr>
          <w:rFonts w:ascii="Calibri" w:eastAsia="Times New Roman" w:hAnsi="Calibri" w:cs="Calibri"/>
          <w:sz w:val="22"/>
        </w:rPr>
        <w:t>.</w:t>
      </w:r>
      <w:r w:rsidR="00634F8E" w:rsidRPr="00011730">
        <w:rPr>
          <w:rFonts w:ascii="Calibri" w:hAnsi="Calibri" w:cs="Calibri"/>
          <w:sz w:val="22"/>
        </w:rPr>
        <w:t xml:space="preserve"> </w:t>
      </w:r>
      <w:r w:rsidR="00896D3E" w:rsidRPr="00011730">
        <w:rPr>
          <w:rFonts w:ascii="Calibri" w:hAnsi="Calibri" w:cs="Calibri"/>
          <w:sz w:val="22"/>
        </w:rPr>
        <w:t>Užsakovas</w:t>
      </w:r>
      <w:r w:rsidR="00A63C86" w:rsidRPr="00011730">
        <w:rPr>
          <w:rFonts w:ascii="Calibri" w:hAnsi="Calibri" w:cs="Calibri"/>
          <w:sz w:val="22"/>
        </w:rPr>
        <w:t xml:space="preserve"> įsigydamas Paslaugas</w:t>
      </w:r>
      <w:r w:rsidR="00896D3E" w:rsidRPr="00011730">
        <w:rPr>
          <w:rFonts w:ascii="Calibri" w:hAnsi="Calibri" w:cs="Calibri"/>
          <w:sz w:val="22"/>
        </w:rPr>
        <w:t xml:space="preserve">, </w:t>
      </w:r>
      <w:r w:rsidR="00187BB5" w:rsidRPr="00011730">
        <w:rPr>
          <w:rFonts w:ascii="Calibri" w:hAnsi="Calibri" w:cs="Calibri"/>
          <w:sz w:val="22"/>
        </w:rPr>
        <w:t xml:space="preserve">siekia </w:t>
      </w:r>
      <w:r w:rsidR="0092209D" w:rsidRPr="00011730">
        <w:rPr>
          <w:rFonts w:ascii="Calibri" w:hAnsi="Calibri" w:cs="Calibri"/>
          <w:sz w:val="22"/>
        </w:rPr>
        <w:t>ugdyti Projektų valdymo komandos darbuotojus, bendrovės vadovus bei kitus bendrovės darbuotojus, savo darbinėje veikloje susiduriančius su projektų valdymu. Mokymų metu dalyviai įg</w:t>
      </w:r>
      <w:r w:rsidR="00011730" w:rsidRPr="00011730">
        <w:rPr>
          <w:rFonts w:ascii="Calibri" w:hAnsi="Calibri" w:cs="Calibri"/>
          <w:sz w:val="22"/>
        </w:rPr>
        <w:t>i</w:t>
      </w:r>
      <w:r w:rsidR="0092209D" w:rsidRPr="00011730">
        <w:rPr>
          <w:rFonts w:ascii="Calibri" w:hAnsi="Calibri" w:cs="Calibri"/>
          <w:sz w:val="22"/>
        </w:rPr>
        <w:t>s praktines projektų valdymo inicijavimo, planavimo, kontrolės žinias</w:t>
      </w:r>
      <w:r w:rsidR="00F56DEF" w:rsidRPr="00011730">
        <w:rPr>
          <w:rFonts w:ascii="Calibri" w:hAnsi="Calibri" w:cs="Calibri"/>
          <w:sz w:val="22"/>
        </w:rPr>
        <w:t>.</w:t>
      </w:r>
    </w:p>
    <w:p w14:paraId="4F8BAB90" w14:textId="76461093" w:rsidR="00FA208E" w:rsidRPr="00EF7E35" w:rsidRDefault="00540279" w:rsidP="00A33F42">
      <w:pPr>
        <w:pStyle w:val="Komentarotekstas"/>
        <w:spacing w:after="0"/>
        <w:ind w:firstLine="851"/>
        <w:jc w:val="both"/>
        <w:rPr>
          <w:rStyle w:val="Laukeliai"/>
          <w:rFonts w:asciiTheme="minorHAnsi" w:eastAsia="Times New Roman" w:hAnsiTheme="minorHAnsi" w:cstheme="minorHAnsi"/>
          <w:sz w:val="22"/>
          <w:szCs w:val="22"/>
        </w:rPr>
      </w:pPr>
      <w:r w:rsidRPr="00EF7E35">
        <w:rPr>
          <w:rFonts w:eastAsia="Calibri" w:cstheme="minorHAnsi"/>
          <w:sz w:val="22"/>
          <w:szCs w:val="22"/>
        </w:rPr>
        <w:t xml:space="preserve">1.2. </w:t>
      </w:r>
      <w:r w:rsidR="00DA4CDF" w:rsidRPr="00EF7E35">
        <w:rPr>
          <w:rFonts w:eastAsia="Calibri" w:cstheme="minorHAnsi"/>
          <w:sz w:val="22"/>
          <w:szCs w:val="22"/>
        </w:rPr>
        <w:t>Paslaugos teiki</w:t>
      </w:r>
      <w:r w:rsidR="00E2222B" w:rsidRPr="00EF7E35">
        <w:rPr>
          <w:rFonts w:eastAsia="Calibri" w:cstheme="minorHAnsi"/>
          <w:sz w:val="22"/>
          <w:szCs w:val="22"/>
        </w:rPr>
        <w:t>a</w:t>
      </w:r>
      <w:r w:rsidR="00DA4CDF" w:rsidRPr="00EF7E35">
        <w:rPr>
          <w:rFonts w:eastAsia="Calibri" w:cstheme="minorHAnsi"/>
          <w:sz w:val="22"/>
          <w:szCs w:val="22"/>
        </w:rPr>
        <w:t>mos nuotoliniu būdu arba</w:t>
      </w:r>
      <w:r w:rsidR="006C38B6" w:rsidRPr="00EF7E35">
        <w:rPr>
          <w:rFonts w:eastAsia="Calibri" w:cstheme="minorHAnsi"/>
          <w:sz w:val="22"/>
          <w:szCs w:val="22"/>
        </w:rPr>
        <w:t xml:space="preserve"> </w:t>
      </w:r>
      <w:r w:rsidR="00B14F45" w:rsidRPr="00EF7E35">
        <w:rPr>
          <w:rFonts w:cstheme="minorHAnsi"/>
          <w:sz w:val="22"/>
          <w:szCs w:val="22"/>
        </w:rPr>
        <w:t xml:space="preserve">Vilniaus </w:t>
      </w:r>
      <w:r w:rsidR="00E2222B" w:rsidRPr="00EF7E35">
        <w:rPr>
          <w:rFonts w:cstheme="minorHAnsi"/>
          <w:sz w:val="22"/>
          <w:szCs w:val="22"/>
        </w:rPr>
        <w:t>mieste</w:t>
      </w:r>
      <w:r w:rsidR="007B34CA" w:rsidRPr="00EF7E35">
        <w:rPr>
          <w:rFonts w:cstheme="minorHAnsi"/>
          <w:sz w:val="22"/>
          <w:szCs w:val="22"/>
        </w:rPr>
        <w:t>. Konkreti Paslaugų teikimo vieta</w:t>
      </w:r>
      <w:r w:rsidR="00FB7DBB" w:rsidRPr="00EF7E35">
        <w:rPr>
          <w:rFonts w:cstheme="minorHAnsi"/>
          <w:sz w:val="22"/>
          <w:szCs w:val="22"/>
        </w:rPr>
        <w:t xml:space="preserve"> (adresas)</w:t>
      </w:r>
      <w:r w:rsidR="007B34CA" w:rsidRPr="00EF7E35">
        <w:rPr>
          <w:rFonts w:cstheme="minorHAnsi"/>
          <w:sz w:val="22"/>
          <w:szCs w:val="22"/>
        </w:rPr>
        <w:t>, į kurią Paslaugų teikėjas turės atvykti</w:t>
      </w:r>
      <w:r w:rsidR="006C545F">
        <w:rPr>
          <w:rFonts w:cstheme="minorHAnsi"/>
          <w:sz w:val="22"/>
          <w:szCs w:val="22"/>
        </w:rPr>
        <w:t xml:space="preserve"> </w:t>
      </w:r>
      <w:r w:rsidR="006C545F" w:rsidRPr="00346111">
        <w:rPr>
          <w:rFonts w:cstheme="minorHAnsi"/>
          <w:color w:val="000000" w:themeColor="text1"/>
          <w:sz w:val="22"/>
          <w:szCs w:val="22"/>
        </w:rPr>
        <w:t xml:space="preserve">(jei </w:t>
      </w:r>
      <w:r w:rsidR="00044640" w:rsidRPr="00346111">
        <w:rPr>
          <w:rFonts w:cstheme="minorHAnsi"/>
          <w:color w:val="000000" w:themeColor="text1"/>
          <w:sz w:val="22"/>
          <w:szCs w:val="22"/>
        </w:rPr>
        <w:t xml:space="preserve"> Paslaugos bus</w:t>
      </w:r>
      <w:r w:rsidR="006C545F" w:rsidRPr="00346111">
        <w:rPr>
          <w:rFonts w:cstheme="minorHAnsi"/>
          <w:color w:val="000000" w:themeColor="text1"/>
          <w:sz w:val="22"/>
          <w:szCs w:val="22"/>
        </w:rPr>
        <w:t xml:space="preserve"> teiki</w:t>
      </w:r>
      <w:r w:rsidR="00044640" w:rsidRPr="00346111">
        <w:rPr>
          <w:rFonts w:cstheme="minorHAnsi"/>
          <w:color w:val="000000" w:themeColor="text1"/>
          <w:sz w:val="22"/>
          <w:szCs w:val="22"/>
        </w:rPr>
        <w:t>a</w:t>
      </w:r>
      <w:r w:rsidR="006C545F" w:rsidRPr="00346111">
        <w:rPr>
          <w:rFonts w:cstheme="minorHAnsi"/>
          <w:color w:val="000000" w:themeColor="text1"/>
          <w:sz w:val="22"/>
          <w:szCs w:val="22"/>
        </w:rPr>
        <w:t xml:space="preserve">mos nenuotoliniu </w:t>
      </w:r>
      <w:r w:rsidR="00044640" w:rsidRPr="00346111">
        <w:rPr>
          <w:rFonts w:cstheme="minorHAnsi"/>
          <w:color w:val="000000" w:themeColor="text1"/>
          <w:sz w:val="22"/>
          <w:szCs w:val="22"/>
        </w:rPr>
        <w:t>būdu)</w:t>
      </w:r>
      <w:r w:rsidR="00BB0EBE" w:rsidRPr="00346111">
        <w:rPr>
          <w:rFonts w:cstheme="minorHAnsi"/>
          <w:color w:val="000000" w:themeColor="text1"/>
          <w:sz w:val="22"/>
          <w:szCs w:val="22"/>
        </w:rPr>
        <w:t>,</w:t>
      </w:r>
      <w:r w:rsidR="007B34CA" w:rsidRPr="00346111">
        <w:rPr>
          <w:rFonts w:cstheme="minorHAnsi"/>
          <w:color w:val="000000" w:themeColor="text1"/>
          <w:sz w:val="22"/>
          <w:szCs w:val="22"/>
        </w:rPr>
        <w:t xml:space="preserve"> </w:t>
      </w:r>
      <w:r w:rsidR="007B34CA" w:rsidRPr="00EF7E35">
        <w:rPr>
          <w:rFonts w:cstheme="minorHAnsi"/>
          <w:sz w:val="22"/>
          <w:szCs w:val="22"/>
        </w:rPr>
        <w:t>bus nurod</w:t>
      </w:r>
      <w:r w:rsidR="005847C7" w:rsidRPr="00EF7E35">
        <w:rPr>
          <w:rFonts w:cstheme="minorHAnsi"/>
          <w:sz w:val="22"/>
          <w:szCs w:val="22"/>
        </w:rPr>
        <w:t xml:space="preserve">yta </w:t>
      </w:r>
      <w:r w:rsidR="009B5679" w:rsidRPr="00EF7E35">
        <w:rPr>
          <w:rFonts w:cstheme="minorHAnsi"/>
          <w:sz w:val="22"/>
          <w:szCs w:val="22"/>
        </w:rPr>
        <w:t>Užsakovo užsakyme</w:t>
      </w:r>
      <w:r w:rsidR="006E699F" w:rsidRPr="00EF7E35">
        <w:rPr>
          <w:sz w:val="22"/>
          <w:szCs w:val="22"/>
        </w:rPr>
        <w:t xml:space="preserve"> prieš 10 darbo dienų iki mokymų pradžios</w:t>
      </w:r>
      <w:r w:rsidR="00733286" w:rsidRPr="00EF7E35">
        <w:rPr>
          <w:rStyle w:val="Laukeliai"/>
          <w:rFonts w:asciiTheme="minorHAnsi" w:eastAsia="Times New Roman" w:hAnsiTheme="minorHAnsi" w:cstheme="minorHAnsi"/>
          <w:sz w:val="22"/>
          <w:szCs w:val="22"/>
        </w:rPr>
        <w:t>.</w:t>
      </w:r>
    </w:p>
    <w:p w14:paraId="390D6BA2" w14:textId="790D831E" w:rsidR="00FA208E" w:rsidRDefault="00FA208E" w:rsidP="00A33F42">
      <w:pPr>
        <w:pStyle w:val="Komentarotekstas"/>
        <w:spacing w:after="0"/>
        <w:ind w:firstLine="851"/>
        <w:jc w:val="both"/>
        <w:rPr>
          <w:rStyle w:val="Laukeliai"/>
          <w:rFonts w:asciiTheme="minorHAnsi" w:eastAsia="Times New Roman" w:hAnsiTheme="minorHAnsi" w:cstheme="minorHAnsi"/>
          <w:sz w:val="22"/>
          <w:szCs w:val="22"/>
        </w:rPr>
      </w:pPr>
      <w:r w:rsidRPr="00912EF9">
        <w:rPr>
          <w:rStyle w:val="Laukeliai"/>
          <w:rFonts w:asciiTheme="minorHAnsi" w:eastAsia="Times New Roman" w:hAnsiTheme="minorHAnsi" w:cstheme="minorHAnsi"/>
          <w:sz w:val="22"/>
          <w:szCs w:val="22"/>
        </w:rPr>
        <w:t xml:space="preserve">1.3. Paslaugas priimti įgalioto atsakingo asmens kontaktiniai duomenys nurodyti </w:t>
      </w:r>
      <w:r w:rsidR="007C338F" w:rsidRPr="00912EF9">
        <w:rPr>
          <w:rStyle w:val="Laukeliai"/>
          <w:rFonts w:asciiTheme="minorHAnsi" w:eastAsia="Times New Roman" w:hAnsiTheme="minorHAnsi" w:cstheme="minorHAnsi"/>
          <w:sz w:val="22"/>
          <w:szCs w:val="22"/>
        </w:rPr>
        <w:t xml:space="preserve">Sutarties priede Nr. </w:t>
      </w:r>
      <w:r w:rsidR="003A404C" w:rsidRPr="00912EF9">
        <w:rPr>
          <w:rStyle w:val="Laukeliai"/>
          <w:rFonts w:asciiTheme="minorHAnsi" w:eastAsia="Times New Roman" w:hAnsiTheme="minorHAnsi" w:cstheme="minorHAnsi"/>
          <w:sz w:val="22"/>
          <w:szCs w:val="22"/>
        </w:rPr>
        <w:t>2</w:t>
      </w:r>
      <w:r w:rsidR="007C338F" w:rsidRPr="00912EF9">
        <w:rPr>
          <w:rStyle w:val="Laukeliai"/>
          <w:rFonts w:asciiTheme="minorHAnsi" w:eastAsia="Times New Roman" w:hAnsiTheme="minorHAnsi" w:cstheme="minorHAnsi"/>
          <w:sz w:val="22"/>
          <w:szCs w:val="22"/>
        </w:rPr>
        <w:t>.</w:t>
      </w:r>
      <w:r w:rsidRPr="00912EF9">
        <w:rPr>
          <w:rStyle w:val="Laukeliai"/>
          <w:rFonts w:asciiTheme="minorHAnsi" w:eastAsia="Times New Roman" w:hAnsiTheme="minorHAnsi" w:cstheme="minorHAnsi"/>
          <w:sz w:val="22"/>
          <w:szCs w:val="22"/>
        </w:rPr>
        <w:t xml:space="preserve"> Apie įgalioto asmens pasikeitimą Užsakovas informuoja Paslaugų teikėją šios Sutarties </w:t>
      </w:r>
      <w:r w:rsidR="00744F3D" w:rsidRPr="00912EF9">
        <w:rPr>
          <w:rStyle w:val="Laukeliai"/>
          <w:rFonts w:asciiTheme="minorHAnsi" w:eastAsia="Times New Roman" w:hAnsiTheme="minorHAnsi" w:cstheme="minorHAnsi"/>
          <w:sz w:val="22"/>
          <w:szCs w:val="22"/>
        </w:rPr>
        <w:t>10</w:t>
      </w:r>
      <w:r w:rsidRPr="00912EF9">
        <w:rPr>
          <w:rStyle w:val="Laukeliai"/>
          <w:rFonts w:asciiTheme="minorHAnsi" w:eastAsia="Times New Roman" w:hAnsiTheme="minorHAnsi" w:cstheme="minorHAnsi"/>
          <w:sz w:val="22"/>
          <w:szCs w:val="22"/>
        </w:rPr>
        <w:t xml:space="preserve"> skyriuje nurodytu Paslaugų teikėjo el. paštu ir atskiras Sutarties pakeitimas ar atskiras įgaliojimų įforminimas dėl šios priežasties nėra atliekamas</w:t>
      </w:r>
      <w:r w:rsidR="007C338F" w:rsidRPr="00912EF9">
        <w:rPr>
          <w:rStyle w:val="Laukeliai"/>
          <w:rFonts w:asciiTheme="minorHAnsi" w:eastAsia="Times New Roman" w:hAnsiTheme="minorHAnsi" w:cstheme="minorHAnsi"/>
          <w:sz w:val="22"/>
          <w:szCs w:val="22"/>
        </w:rPr>
        <w:t>.</w:t>
      </w:r>
    </w:p>
    <w:p w14:paraId="166C0F6F" w14:textId="77777777" w:rsidR="00A33F42" w:rsidRPr="00912EF9" w:rsidRDefault="00A33F42" w:rsidP="00A33F42">
      <w:pPr>
        <w:pStyle w:val="Komentarotekstas"/>
        <w:spacing w:after="0"/>
        <w:ind w:firstLine="851"/>
        <w:jc w:val="both"/>
        <w:rPr>
          <w:rStyle w:val="Laukeliai"/>
          <w:rFonts w:asciiTheme="minorHAnsi" w:eastAsia="Times New Roman" w:hAnsiTheme="minorHAnsi" w:cstheme="minorHAnsi"/>
          <w:sz w:val="22"/>
          <w:szCs w:val="22"/>
        </w:rPr>
      </w:pPr>
    </w:p>
    <w:p w14:paraId="7A1333F9" w14:textId="77777777" w:rsidR="00540279" w:rsidRPr="00912EF9" w:rsidRDefault="00B26941" w:rsidP="004827D9">
      <w:pPr>
        <w:numPr>
          <w:ilvl w:val="0"/>
          <w:numId w:val="1"/>
        </w:numPr>
        <w:spacing w:after="0" w:line="240" w:lineRule="auto"/>
        <w:ind w:firstLine="284"/>
        <w:jc w:val="center"/>
        <w:rPr>
          <w:rFonts w:cstheme="minorHAnsi"/>
          <w:b/>
        </w:rPr>
      </w:pPr>
      <w:r w:rsidRPr="00912EF9">
        <w:rPr>
          <w:rFonts w:cstheme="minorHAnsi"/>
          <w:b/>
        </w:rPr>
        <w:t>SUTARTIES KAINA IR / ARBA KAINODAROS TAISYKLĖS IR MOKĖJIMO SĄLYGOS</w:t>
      </w:r>
    </w:p>
    <w:p w14:paraId="538ACF52" w14:textId="45FBD55B" w:rsidR="00490ACA" w:rsidRDefault="00490ACA" w:rsidP="00A33F42">
      <w:pPr>
        <w:tabs>
          <w:tab w:val="left" w:pos="709"/>
        </w:tabs>
        <w:spacing w:after="0" w:line="240" w:lineRule="auto"/>
        <w:ind w:firstLine="851"/>
        <w:jc w:val="both"/>
        <w:rPr>
          <w:rFonts w:cstheme="minorHAnsi"/>
        </w:rPr>
      </w:pPr>
      <w:r w:rsidRPr="00912EF9">
        <w:rPr>
          <w:rFonts w:cstheme="minorHAnsi"/>
        </w:rPr>
        <w:t xml:space="preserve">2.1. Sutarčiai taikoma </w:t>
      </w:r>
      <w:r w:rsidR="007F74E7" w:rsidRPr="00912EF9">
        <w:rPr>
          <w:rFonts w:cstheme="minorHAnsi"/>
        </w:rPr>
        <w:t xml:space="preserve">fiksuotos </w:t>
      </w:r>
      <w:r w:rsidR="00C122FB" w:rsidRPr="00912EF9">
        <w:rPr>
          <w:rFonts w:cstheme="minorHAnsi"/>
        </w:rPr>
        <w:t xml:space="preserve">įkainio </w:t>
      </w:r>
      <w:r w:rsidRPr="00912EF9">
        <w:rPr>
          <w:rFonts w:cstheme="minorHAnsi"/>
        </w:rPr>
        <w:t>kainodaros metodas</w:t>
      </w:r>
      <w:r w:rsidR="007F74E7" w:rsidRPr="00912EF9">
        <w:rPr>
          <w:rFonts w:cstheme="minorHAnsi"/>
        </w:rPr>
        <w:t>.</w:t>
      </w:r>
      <w:r w:rsidR="003B2B0C" w:rsidRPr="00912EF9">
        <w:rPr>
          <w:rFonts w:cstheme="minorHAnsi"/>
        </w:rPr>
        <w:t xml:space="preserve"> </w:t>
      </w:r>
      <w:r w:rsidR="00C122FB" w:rsidRPr="00912EF9">
        <w:rPr>
          <w:rFonts w:cstheme="minorHAnsi"/>
        </w:rPr>
        <w:t>Perkama pagal Užsakovo poreikį pagal Sutart</w:t>
      </w:r>
      <w:r w:rsidR="00B26B18">
        <w:rPr>
          <w:rFonts w:cstheme="minorHAnsi"/>
        </w:rPr>
        <w:t xml:space="preserve">ies </w:t>
      </w:r>
      <w:r w:rsidR="009670DD">
        <w:rPr>
          <w:rFonts w:cstheme="minorHAnsi"/>
        </w:rPr>
        <w:t xml:space="preserve">specialiosios dalies </w:t>
      </w:r>
      <w:r w:rsidR="00064648">
        <w:rPr>
          <w:rFonts w:cstheme="minorHAnsi"/>
        </w:rPr>
        <w:t>2 p</w:t>
      </w:r>
      <w:r w:rsidR="009670DD">
        <w:rPr>
          <w:rFonts w:cstheme="minorHAnsi"/>
        </w:rPr>
        <w:t>r</w:t>
      </w:r>
      <w:r w:rsidR="001C02CD">
        <w:rPr>
          <w:rFonts w:cstheme="minorHAnsi"/>
        </w:rPr>
        <w:t>i</w:t>
      </w:r>
      <w:r w:rsidR="009670DD">
        <w:rPr>
          <w:rFonts w:cstheme="minorHAnsi"/>
        </w:rPr>
        <w:t xml:space="preserve">ede </w:t>
      </w:r>
      <w:r w:rsidR="001C02CD">
        <w:rPr>
          <w:rFonts w:cstheme="minorHAnsi"/>
        </w:rPr>
        <w:t>„</w:t>
      </w:r>
      <w:r w:rsidR="002B3B64">
        <w:rPr>
          <w:rFonts w:cstheme="minorHAnsi"/>
        </w:rPr>
        <w:t xml:space="preserve">Paslaugų </w:t>
      </w:r>
      <w:r w:rsidR="00497F83">
        <w:rPr>
          <w:rFonts w:cstheme="minorHAnsi"/>
        </w:rPr>
        <w:t>įkain</w:t>
      </w:r>
      <w:r w:rsidR="00D30F62">
        <w:rPr>
          <w:rFonts w:cstheme="minorHAnsi"/>
        </w:rPr>
        <w:t>i</w:t>
      </w:r>
      <w:r w:rsidR="00497F83">
        <w:rPr>
          <w:rFonts w:cstheme="minorHAnsi"/>
        </w:rPr>
        <w:t>ai</w:t>
      </w:r>
      <w:r w:rsidR="002B3B64">
        <w:rPr>
          <w:rFonts w:cstheme="minorHAnsi"/>
        </w:rPr>
        <w:t xml:space="preserve">“ </w:t>
      </w:r>
      <w:r w:rsidR="00C122FB" w:rsidRPr="00912EF9">
        <w:rPr>
          <w:rFonts w:cstheme="minorHAnsi"/>
        </w:rPr>
        <w:t>numatyt</w:t>
      </w:r>
      <w:r w:rsidR="00064648">
        <w:rPr>
          <w:rFonts w:cstheme="minorHAnsi"/>
        </w:rPr>
        <w:t>us</w:t>
      </w:r>
      <w:r w:rsidR="00C122FB" w:rsidRPr="00912EF9">
        <w:rPr>
          <w:rFonts w:cstheme="minorHAnsi"/>
        </w:rPr>
        <w:t xml:space="preserve"> įkain</w:t>
      </w:r>
      <w:r w:rsidR="00064648">
        <w:rPr>
          <w:rFonts w:cstheme="minorHAnsi"/>
        </w:rPr>
        <w:t>ius</w:t>
      </w:r>
      <w:r w:rsidR="00C122FB" w:rsidRPr="00912EF9">
        <w:rPr>
          <w:rFonts w:cstheme="minorHAnsi"/>
        </w:rPr>
        <w:t xml:space="preserve">, </w:t>
      </w:r>
      <w:r w:rsidR="00C122FB" w:rsidRPr="00B25DE2">
        <w:rPr>
          <w:rFonts w:cstheme="minorHAnsi"/>
          <w:b/>
          <w:bCs/>
        </w:rPr>
        <w:t>neviršijant Specialiųjų sąlygų 2.2 punkte nustatytos Sutarties maksimalios kainos</w:t>
      </w:r>
      <w:r w:rsidR="00C122FB" w:rsidRPr="00912EF9">
        <w:rPr>
          <w:rFonts w:cstheme="minorHAnsi"/>
        </w:rPr>
        <w:t>. Užsakovas neįsipareigoja išpirkti Paslaugų preliminaraus kiekio ar bet kokios jo dalies. Užsakovas taip pat neįsipareigoja išpirkti Paslaugų Specialiųjų sąlygų 2.2 punkte nurodytai Sutarties maksimaliai kainai ar bet kokiai jos daliai.</w:t>
      </w:r>
    </w:p>
    <w:p w14:paraId="2553AA7D" w14:textId="77777777" w:rsidR="0093109B" w:rsidRPr="00912EF9" w:rsidRDefault="0093109B" w:rsidP="00A33F42">
      <w:pPr>
        <w:tabs>
          <w:tab w:val="left" w:pos="709"/>
        </w:tabs>
        <w:spacing w:after="0" w:line="240" w:lineRule="auto"/>
        <w:ind w:firstLine="851"/>
        <w:jc w:val="both"/>
        <w:rPr>
          <w:rFonts w:cstheme="minorHAnsi"/>
        </w:rPr>
      </w:pPr>
    </w:p>
    <w:p w14:paraId="2F3011ED" w14:textId="77777777" w:rsidR="00490ACA" w:rsidRPr="00912EF9" w:rsidRDefault="00490ACA" w:rsidP="00A33F42">
      <w:pPr>
        <w:shd w:val="clear" w:color="auto" w:fill="FFFFFF"/>
        <w:tabs>
          <w:tab w:val="left" w:pos="709"/>
        </w:tabs>
        <w:spacing w:after="0" w:line="240" w:lineRule="auto"/>
        <w:ind w:right="23" w:firstLine="851"/>
        <w:jc w:val="both"/>
        <w:rPr>
          <w:rFonts w:cstheme="minorHAnsi"/>
          <w:lang w:eastAsia="x-none"/>
        </w:rPr>
      </w:pPr>
      <w:r w:rsidRPr="00912EF9">
        <w:rPr>
          <w:rFonts w:cstheme="minorHAnsi"/>
          <w:lang w:eastAsia="x-none"/>
        </w:rPr>
        <w:lastRenderedPageBreak/>
        <w:t>2.2. Atsižvelgiant į Sutarties Specialiųjų sąlygų 2.1 punktą:</w:t>
      </w:r>
    </w:p>
    <w:p w14:paraId="5EBE4217" w14:textId="63348A25" w:rsidR="00E133B1" w:rsidRPr="00156E6F" w:rsidRDefault="00E133B1" w:rsidP="00A33F42">
      <w:pPr>
        <w:pStyle w:val="Sraopastraipa"/>
        <w:shd w:val="clear" w:color="auto" w:fill="FFFFFF"/>
        <w:ind w:left="0" w:right="23" w:firstLine="851"/>
        <w:jc w:val="both"/>
        <w:rPr>
          <w:rFonts w:eastAsia="Times New Roman" w:cstheme="minorHAnsi"/>
          <w:lang w:eastAsia="x-none"/>
        </w:rPr>
      </w:pPr>
      <w:r w:rsidRPr="00156E6F">
        <w:rPr>
          <w:rFonts w:cstheme="minorHAnsi"/>
          <w:color w:val="000000"/>
          <w:lang w:eastAsia="x-none"/>
        </w:rPr>
        <w:t xml:space="preserve">Sutarties maksimali kaina yra </w:t>
      </w:r>
      <w:r w:rsidR="00BB1AE9">
        <w:rPr>
          <w:rFonts w:cstheme="minorHAnsi"/>
          <w:b/>
          <w:bCs/>
          <w:color w:val="000000"/>
          <w:lang w:eastAsia="x-none"/>
        </w:rPr>
        <w:t>12</w:t>
      </w:r>
      <w:r w:rsidRPr="00156E6F">
        <w:rPr>
          <w:rFonts w:cstheme="minorHAnsi"/>
          <w:b/>
          <w:bCs/>
          <w:color w:val="000000"/>
          <w:lang w:eastAsia="x-none"/>
        </w:rPr>
        <w:t>.</w:t>
      </w:r>
      <w:r w:rsidR="00BB1AE9">
        <w:rPr>
          <w:rFonts w:cstheme="minorHAnsi"/>
          <w:b/>
          <w:bCs/>
          <w:color w:val="000000"/>
          <w:lang w:eastAsia="x-none"/>
        </w:rPr>
        <w:t>1</w:t>
      </w:r>
      <w:r w:rsidRPr="00156E6F">
        <w:rPr>
          <w:rFonts w:cstheme="minorHAnsi"/>
          <w:b/>
          <w:bCs/>
          <w:color w:val="000000"/>
          <w:lang w:eastAsia="x-none"/>
        </w:rPr>
        <w:t>00,00 Eur</w:t>
      </w:r>
      <w:r w:rsidRPr="00156E6F">
        <w:rPr>
          <w:rFonts w:cstheme="minorHAnsi"/>
          <w:color w:val="000000"/>
          <w:lang w:eastAsia="x-none"/>
        </w:rPr>
        <w:t xml:space="preserve"> (</w:t>
      </w:r>
      <w:r w:rsidR="00BB1AE9">
        <w:rPr>
          <w:rFonts w:cstheme="minorHAnsi"/>
          <w:color w:val="000000"/>
          <w:lang w:eastAsia="x-none"/>
        </w:rPr>
        <w:t>dvylika</w:t>
      </w:r>
      <w:r w:rsidRPr="00156E6F">
        <w:rPr>
          <w:rFonts w:cstheme="minorHAnsi"/>
          <w:color w:val="000000"/>
          <w:lang w:eastAsia="x-none"/>
        </w:rPr>
        <w:t xml:space="preserve"> tūkstanči</w:t>
      </w:r>
      <w:r w:rsidR="00BB1AE9">
        <w:rPr>
          <w:rFonts w:cstheme="minorHAnsi"/>
          <w:color w:val="000000"/>
          <w:lang w:eastAsia="x-none"/>
        </w:rPr>
        <w:t>ų vienas šimtas</w:t>
      </w:r>
      <w:r w:rsidRPr="00156E6F">
        <w:rPr>
          <w:rFonts w:cstheme="minorHAnsi"/>
          <w:color w:val="000000"/>
          <w:lang w:eastAsia="x-none"/>
        </w:rPr>
        <w:t xml:space="preserve"> eurų, 00 ct), neįskaitant PVM.</w:t>
      </w:r>
    </w:p>
    <w:p w14:paraId="43FA5A6D" w14:textId="1C81F22B" w:rsidR="00E133B1" w:rsidRPr="00156E6F" w:rsidRDefault="00E133B1" w:rsidP="00A33F42">
      <w:pPr>
        <w:pStyle w:val="Sraopastraipa"/>
        <w:shd w:val="clear" w:color="auto" w:fill="FFFFFF"/>
        <w:ind w:left="0" w:right="23" w:firstLine="851"/>
        <w:jc w:val="both"/>
        <w:rPr>
          <w:rFonts w:cstheme="minorHAnsi"/>
          <w:lang w:val="en-US" w:eastAsia="x-none"/>
        </w:rPr>
      </w:pPr>
      <w:r w:rsidRPr="00156E6F">
        <w:rPr>
          <w:rFonts w:cstheme="minorHAnsi"/>
          <w:color w:val="000000"/>
          <w:lang w:eastAsia="x-none"/>
        </w:rPr>
        <w:t xml:space="preserve">Pridėtinės vertės mokestis (PVM) – </w:t>
      </w:r>
      <w:r w:rsidR="00156E6F" w:rsidRPr="00156E6F">
        <w:rPr>
          <w:rFonts w:cstheme="minorHAnsi"/>
          <w:color w:val="000000"/>
          <w:lang w:eastAsia="x-none"/>
        </w:rPr>
        <w:t>netaikomas p</w:t>
      </w:r>
      <w:r w:rsidR="00612A50" w:rsidRPr="00156E6F">
        <w:rPr>
          <w:rFonts w:cstheme="minorHAnsi"/>
          <w:color w:val="000000"/>
          <w:lang w:eastAsia="x-none"/>
        </w:rPr>
        <w:t>agal Lietuvos Respublikos pridėtinės vertės mokesčio įstatymo 22 straipsnį, mokymo paslaugoms taikomas 0 % PVM</w:t>
      </w:r>
      <w:r w:rsidR="00156E6F">
        <w:rPr>
          <w:rFonts w:cstheme="minorHAnsi"/>
          <w:color w:val="000000"/>
          <w:lang w:eastAsia="x-none"/>
        </w:rPr>
        <w:t>.</w:t>
      </w:r>
      <w:r w:rsidR="00612A50" w:rsidRPr="00156E6F">
        <w:rPr>
          <w:rFonts w:cstheme="minorHAnsi"/>
          <w:color w:val="000000"/>
          <w:lang w:eastAsia="x-none"/>
        </w:rPr>
        <w:t xml:space="preserve"> </w:t>
      </w:r>
    </w:p>
    <w:p w14:paraId="5F263263" w14:textId="77777777" w:rsidR="0016456D" w:rsidRPr="00912EF9" w:rsidRDefault="0016456D" w:rsidP="00A33F42">
      <w:pPr>
        <w:pStyle w:val="Sraopastraipa"/>
        <w:numPr>
          <w:ilvl w:val="1"/>
          <w:numId w:val="16"/>
        </w:numPr>
        <w:shd w:val="clear" w:color="auto" w:fill="FFFFFF"/>
        <w:spacing w:after="0" w:line="240" w:lineRule="auto"/>
        <w:ind w:left="0" w:right="23" w:firstLine="851"/>
        <w:contextualSpacing w:val="0"/>
        <w:jc w:val="both"/>
        <w:rPr>
          <w:rFonts w:cstheme="minorHAnsi"/>
          <w:lang w:eastAsia="x-none"/>
        </w:rPr>
      </w:pPr>
      <w:r w:rsidRPr="00912EF9">
        <w:rPr>
          <w:rFonts w:cstheme="minorHAnsi"/>
          <w:color w:val="000000"/>
          <w:lang w:eastAsia="x-none"/>
        </w:rPr>
        <w:t>Apmokėjimo sąlygos: įvykdžius užsakymą, mokama už konkretų kiekį pagal nustatytus įkainius per Bendrųjų sąlygų 5.11 punkte nustatytą terminą pagal Sutarties BD nuostatas.</w:t>
      </w:r>
    </w:p>
    <w:p w14:paraId="387DA035" w14:textId="77777777" w:rsidR="0016456D" w:rsidRPr="00912EF9" w:rsidRDefault="0016456D" w:rsidP="00B62295">
      <w:pPr>
        <w:tabs>
          <w:tab w:val="left" w:pos="709"/>
        </w:tabs>
        <w:spacing w:after="0" w:line="240" w:lineRule="auto"/>
        <w:ind w:firstLine="360"/>
        <w:jc w:val="center"/>
        <w:rPr>
          <w:rFonts w:cstheme="minorHAnsi"/>
          <w:b/>
        </w:rPr>
      </w:pPr>
    </w:p>
    <w:p w14:paraId="79014C40" w14:textId="49FAE059" w:rsidR="00540279" w:rsidRPr="00912EF9" w:rsidRDefault="00B26941" w:rsidP="00B62295">
      <w:pPr>
        <w:tabs>
          <w:tab w:val="left" w:pos="709"/>
        </w:tabs>
        <w:spacing w:after="0" w:line="240" w:lineRule="auto"/>
        <w:ind w:firstLine="360"/>
        <w:jc w:val="center"/>
        <w:rPr>
          <w:rFonts w:cstheme="minorHAnsi"/>
          <w:b/>
        </w:rPr>
      </w:pPr>
      <w:r w:rsidRPr="00912EF9">
        <w:rPr>
          <w:rFonts w:cstheme="minorHAnsi"/>
          <w:b/>
        </w:rPr>
        <w:t>3. PASLAUGŲ SUTEIKIMAS</w:t>
      </w:r>
    </w:p>
    <w:p w14:paraId="1E6FE381" w14:textId="4836DDB3" w:rsidR="00EE2869" w:rsidRPr="00876D50" w:rsidRDefault="00540279" w:rsidP="006A5990">
      <w:pPr>
        <w:pStyle w:val="Bodytext10"/>
        <w:shd w:val="clear" w:color="auto" w:fill="auto"/>
        <w:tabs>
          <w:tab w:val="left" w:pos="0"/>
          <w:tab w:val="left" w:pos="3828"/>
        </w:tabs>
        <w:spacing w:before="0" w:after="0" w:line="240" w:lineRule="auto"/>
        <w:ind w:right="55" w:firstLine="851"/>
        <w:jc w:val="both"/>
        <w:rPr>
          <w:rFonts w:asciiTheme="minorHAnsi" w:hAnsiTheme="minorHAnsi" w:cstheme="minorHAnsi"/>
          <w:sz w:val="22"/>
          <w:szCs w:val="22"/>
        </w:rPr>
      </w:pPr>
      <w:r w:rsidRPr="00876D50">
        <w:rPr>
          <w:rFonts w:asciiTheme="minorHAnsi" w:hAnsiTheme="minorHAnsi" w:cstheme="minorHAnsi"/>
          <w:sz w:val="22"/>
          <w:szCs w:val="22"/>
        </w:rPr>
        <w:t xml:space="preserve">3.1. </w:t>
      </w:r>
      <w:r w:rsidR="00C02F98" w:rsidRPr="00876D50">
        <w:rPr>
          <w:rFonts w:asciiTheme="minorHAnsi" w:hAnsiTheme="minorHAnsi" w:cstheme="minorHAnsi"/>
          <w:sz w:val="22"/>
          <w:szCs w:val="22"/>
          <w:shd w:val="clear" w:color="auto" w:fill="FFFFFF"/>
        </w:rPr>
        <w:t xml:space="preserve">Paslaugos turi būti suteiktos per Pirkimo Specialiųjų sąlygų </w:t>
      </w:r>
      <w:r w:rsidR="004B113D" w:rsidRPr="00876D50">
        <w:rPr>
          <w:rFonts w:asciiTheme="minorHAnsi" w:hAnsiTheme="minorHAnsi" w:cstheme="minorHAnsi"/>
          <w:sz w:val="22"/>
          <w:szCs w:val="22"/>
          <w:shd w:val="clear" w:color="auto" w:fill="FFFFFF"/>
        </w:rPr>
        <w:t>1</w:t>
      </w:r>
      <w:r w:rsidR="00C02F98" w:rsidRPr="00876D50">
        <w:rPr>
          <w:rFonts w:asciiTheme="minorHAnsi" w:hAnsiTheme="minorHAnsi" w:cstheme="minorHAnsi"/>
          <w:sz w:val="22"/>
          <w:szCs w:val="22"/>
          <w:shd w:val="clear" w:color="auto" w:fill="FFFFFF"/>
        </w:rPr>
        <w:t xml:space="preserve"> priedo „Techninė specifikacija“</w:t>
      </w:r>
      <w:r w:rsidR="004B113D" w:rsidRPr="00876D50">
        <w:rPr>
          <w:rFonts w:asciiTheme="minorHAnsi" w:hAnsiTheme="minorHAnsi" w:cstheme="minorHAnsi"/>
          <w:sz w:val="22"/>
          <w:szCs w:val="22"/>
          <w:shd w:val="clear" w:color="auto" w:fill="FFFFFF"/>
        </w:rPr>
        <w:t xml:space="preserve"> </w:t>
      </w:r>
      <w:r w:rsidR="00C02F98" w:rsidRPr="00876D50">
        <w:rPr>
          <w:rFonts w:asciiTheme="minorHAnsi" w:hAnsiTheme="minorHAnsi" w:cstheme="minorHAnsi"/>
          <w:sz w:val="22"/>
          <w:szCs w:val="22"/>
          <w:shd w:val="clear" w:color="auto" w:fill="FFFFFF"/>
        </w:rPr>
        <w:t>(toliau</w:t>
      </w:r>
      <w:r w:rsidR="004B113D" w:rsidRPr="00876D50">
        <w:rPr>
          <w:rFonts w:asciiTheme="minorHAnsi" w:hAnsiTheme="minorHAnsi" w:cstheme="minorHAnsi"/>
          <w:sz w:val="22"/>
          <w:szCs w:val="22"/>
          <w:shd w:val="clear" w:color="auto" w:fill="FFFFFF"/>
        </w:rPr>
        <w:t xml:space="preserve"> </w:t>
      </w:r>
      <w:r w:rsidR="00C02F98" w:rsidRPr="00876D50">
        <w:rPr>
          <w:rFonts w:asciiTheme="minorHAnsi" w:hAnsiTheme="minorHAnsi" w:cstheme="minorHAnsi"/>
          <w:sz w:val="22"/>
          <w:szCs w:val="22"/>
          <w:shd w:val="clear" w:color="auto" w:fill="FFFFFF"/>
        </w:rPr>
        <w:t xml:space="preserve">– </w:t>
      </w:r>
      <w:r w:rsidR="00C02F98" w:rsidRPr="00876D50">
        <w:rPr>
          <w:rFonts w:asciiTheme="minorHAnsi" w:hAnsiTheme="minorHAnsi" w:cstheme="minorHAnsi"/>
          <w:b/>
          <w:bCs/>
          <w:sz w:val="22"/>
          <w:szCs w:val="22"/>
          <w:shd w:val="clear" w:color="auto" w:fill="FFFFFF"/>
        </w:rPr>
        <w:t>1 priedas</w:t>
      </w:r>
      <w:r w:rsidR="00C02F98" w:rsidRPr="00876D50">
        <w:rPr>
          <w:rFonts w:asciiTheme="minorHAnsi" w:hAnsiTheme="minorHAnsi" w:cstheme="minorHAnsi"/>
          <w:sz w:val="22"/>
          <w:szCs w:val="22"/>
          <w:shd w:val="clear" w:color="auto" w:fill="FFFFFF"/>
        </w:rPr>
        <w:t>)</w:t>
      </w:r>
      <w:r w:rsidR="00413809" w:rsidRPr="00876D50">
        <w:rPr>
          <w:rFonts w:asciiTheme="minorHAnsi" w:hAnsiTheme="minorHAnsi" w:cstheme="minorHAnsi"/>
          <w:sz w:val="22"/>
          <w:szCs w:val="22"/>
          <w:shd w:val="clear" w:color="auto" w:fill="FFFFFF"/>
        </w:rPr>
        <w:t xml:space="preserve"> </w:t>
      </w:r>
      <w:r w:rsidR="000355F9" w:rsidRPr="00876D50">
        <w:rPr>
          <w:rFonts w:asciiTheme="minorHAnsi" w:hAnsiTheme="minorHAnsi" w:cstheme="minorHAnsi"/>
          <w:sz w:val="22"/>
          <w:szCs w:val="22"/>
          <w:shd w:val="clear" w:color="auto" w:fill="FFFFFF"/>
        </w:rPr>
        <w:t xml:space="preserve">nurodytus terminus </w:t>
      </w:r>
      <w:r w:rsidR="00413809" w:rsidRPr="00876D50">
        <w:rPr>
          <w:rFonts w:asciiTheme="minorHAnsi" w:hAnsiTheme="minorHAnsi" w:cstheme="minorHAnsi"/>
          <w:sz w:val="22"/>
          <w:szCs w:val="22"/>
          <w:shd w:val="clear" w:color="auto" w:fill="FFFFFF"/>
        </w:rPr>
        <w:t xml:space="preserve">ir </w:t>
      </w:r>
      <w:r w:rsidR="00595D8D" w:rsidRPr="00876D50">
        <w:rPr>
          <w:rFonts w:asciiTheme="minorHAnsi" w:hAnsiTheme="minorHAnsi" w:cstheme="minorHAnsi"/>
          <w:sz w:val="22"/>
          <w:szCs w:val="22"/>
          <w:shd w:val="clear" w:color="auto" w:fill="FFFFFF"/>
        </w:rPr>
        <w:t>Techninės specifikacijos Priede Nr.</w:t>
      </w:r>
      <w:r w:rsidR="004F34C4">
        <w:rPr>
          <w:rFonts w:asciiTheme="minorHAnsi" w:hAnsiTheme="minorHAnsi" w:cstheme="minorHAnsi"/>
          <w:sz w:val="22"/>
          <w:szCs w:val="22"/>
          <w:shd w:val="clear" w:color="auto" w:fill="FFFFFF"/>
        </w:rPr>
        <w:t xml:space="preserve"> </w:t>
      </w:r>
      <w:r w:rsidR="00595D8D" w:rsidRPr="00876D50">
        <w:rPr>
          <w:rFonts w:asciiTheme="minorHAnsi" w:hAnsiTheme="minorHAnsi" w:cstheme="minorHAnsi"/>
          <w:sz w:val="22"/>
          <w:szCs w:val="22"/>
          <w:shd w:val="clear" w:color="auto" w:fill="FFFFFF"/>
        </w:rPr>
        <w:t>1</w:t>
      </w:r>
      <w:r w:rsidR="000355F9" w:rsidRPr="00876D50">
        <w:rPr>
          <w:rFonts w:asciiTheme="minorHAnsi" w:hAnsiTheme="minorHAnsi" w:cstheme="minorHAnsi"/>
          <w:sz w:val="22"/>
          <w:szCs w:val="22"/>
          <w:shd w:val="clear" w:color="auto" w:fill="FFFFFF"/>
        </w:rPr>
        <w:t xml:space="preserve"> </w:t>
      </w:r>
      <w:r w:rsidR="000355F9" w:rsidRPr="00711C69">
        <w:rPr>
          <w:rFonts w:asciiTheme="minorHAnsi" w:hAnsiTheme="minorHAnsi" w:cstheme="minorHAnsi"/>
          <w:sz w:val="22"/>
          <w:szCs w:val="22"/>
          <w:shd w:val="clear" w:color="auto" w:fill="FFFFFF"/>
        </w:rPr>
        <w:t>„</w:t>
      </w:r>
      <w:r w:rsidR="00170273" w:rsidRPr="00711C69">
        <w:rPr>
          <w:rFonts w:asciiTheme="minorHAnsi" w:hAnsiTheme="minorHAnsi" w:cstheme="minorHAnsi"/>
          <w:sz w:val="22"/>
          <w:szCs w:val="22"/>
        </w:rPr>
        <w:t>Preliminari paslaugų apimtis</w:t>
      </w:r>
      <w:r w:rsidR="004F34C4" w:rsidRPr="00711C69">
        <w:rPr>
          <w:rFonts w:asciiTheme="minorHAnsi" w:hAnsiTheme="minorHAnsi" w:cstheme="minorHAnsi"/>
          <w:sz w:val="22"/>
          <w:szCs w:val="22"/>
        </w:rPr>
        <w:t>“</w:t>
      </w:r>
      <w:r w:rsidR="004F34C4">
        <w:rPr>
          <w:rFonts w:asciiTheme="minorHAnsi" w:hAnsiTheme="minorHAnsi" w:cstheme="minorHAnsi"/>
          <w:b/>
          <w:sz w:val="22"/>
          <w:szCs w:val="22"/>
        </w:rPr>
        <w:t xml:space="preserve"> </w:t>
      </w:r>
      <w:r w:rsidR="004F34C4">
        <w:rPr>
          <w:rFonts w:cstheme="minorHAnsi"/>
          <w:shd w:val="clear" w:color="auto" w:fill="FFFFFF"/>
        </w:rPr>
        <w:t>l</w:t>
      </w:r>
      <w:r w:rsidR="00170273" w:rsidRPr="00876D50">
        <w:rPr>
          <w:rFonts w:asciiTheme="minorHAnsi" w:hAnsiTheme="minorHAnsi" w:cstheme="minorHAnsi"/>
          <w:sz w:val="22"/>
          <w:szCs w:val="22"/>
          <w:shd w:val="clear" w:color="auto" w:fill="FFFFFF"/>
        </w:rPr>
        <w:t xml:space="preserve">entelėje </w:t>
      </w:r>
      <w:r w:rsidR="000355F9" w:rsidRPr="00876D50">
        <w:rPr>
          <w:rFonts w:asciiTheme="minorHAnsi" w:hAnsiTheme="minorHAnsi" w:cstheme="minorHAnsi"/>
          <w:sz w:val="22"/>
          <w:szCs w:val="22"/>
          <w:shd w:val="clear" w:color="auto" w:fill="FFFFFF"/>
        </w:rPr>
        <w:t>nurodytą</w:t>
      </w:r>
      <w:r w:rsidR="00595D8D" w:rsidRPr="00876D50">
        <w:rPr>
          <w:rFonts w:asciiTheme="minorHAnsi" w:hAnsiTheme="minorHAnsi" w:cstheme="minorHAnsi"/>
          <w:sz w:val="22"/>
          <w:szCs w:val="22"/>
          <w:shd w:val="clear" w:color="auto" w:fill="FFFFFF"/>
        </w:rPr>
        <w:t xml:space="preserve"> trukm</w:t>
      </w:r>
      <w:r w:rsidR="000355F9" w:rsidRPr="00876D50">
        <w:rPr>
          <w:rFonts w:asciiTheme="minorHAnsi" w:hAnsiTheme="minorHAnsi" w:cstheme="minorHAnsi"/>
          <w:sz w:val="22"/>
          <w:szCs w:val="22"/>
          <w:shd w:val="clear" w:color="auto" w:fill="FFFFFF"/>
        </w:rPr>
        <w:t>ę</w:t>
      </w:r>
      <w:r w:rsidR="0021672E" w:rsidRPr="00876D50">
        <w:rPr>
          <w:rFonts w:asciiTheme="minorHAnsi" w:hAnsiTheme="minorHAnsi" w:cstheme="minorHAnsi"/>
          <w:sz w:val="22"/>
          <w:szCs w:val="22"/>
        </w:rPr>
        <w:t xml:space="preserve">. </w:t>
      </w:r>
    </w:p>
    <w:p w14:paraId="25099E3E" w14:textId="1172704B" w:rsidR="00A1258B" w:rsidRPr="006A5990" w:rsidRDefault="00CE4BDE" w:rsidP="006A5990">
      <w:pPr>
        <w:pStyle w:val="Sraopastraipa"/>
        <w:spacing w:after="0" w:line="240" w:lineRule="auto"/>
        <w:ind w:left="0" w:firstLine="851"/>
        <w:jc w:val="both"/>
        <w:rPr>
          <w:rFonts w:cstheme="minorHAnsi"/>
          <w:color w:val="000000" w:themeColor="text1"/>
        </w:rPr>
      </w:pPr>
      <w:r w:rsidRPr="006A5990">
        <w:rPr>
          <w:rFonts w:cstheme="minorHAnsi"/>
          <w:color w:val="000000" w:themeColor="text1"/>
        </w:rPr>
        <w:t xml:space="preserve">3.2. </w:t>
      </w:r>
      <w:r w:rsidR="002F1C5A" w:rsidRPr="006A5990">
        <w:rPr>
          <w:rFonts w:cstheme="minorHAnsi"/>
          <w:color w:val="000000" w:themeColor="text1"/>
        </w:rPr>
        <w:t>Bendra Paslaugų teiki</w:t>
      </w:r>
      <w:r w:rsidR="00CE1887" w:rsidRPr="006A5990">
        <w:rPr>
          <w:rFonts w:cstheme="minorHAnsi"/>
          <w:color w:val="000000" w:themeColor="text1"/>
        </w:rPr>
        <w:t>m</w:t>
      </w:r>
      <w:r w:rsidR="002F1C5A" w:rsidRPr="006A5990">
        <w:rPr>
          <w:rFonts w:cstheme="minorHAnsi"/>
          <w:color w:val="000000" w:themeColor="text1"/>
        </w:rPr>
        <w:t>o trukmė</w:t>
      </w:r>
      <w:r w:rsidR="00CE1887" w:rsidRPr="006A5990">
        <w:rPr>
          <w:rFonts w:cstheme="minorHAnsi"/>
          <w:color w:val="000000" w:themeColor="text1"/>
        </w:rPr>
        <w:t xml:space="preserve"> ne ilgesnė kaip 12 mėn.</w:t>
      </w:r>
      <w:r w:rsidR="00383136" w:rsidRPr="006A5990">
        <w:rPr>
          <w:rFonts w:cstheme="minorHAnsi"/>
          <w:color w:val="000000" w:themeColor="text1"/>
        </w:rPr>
        <w:t xml:space="preserve"> </w:t>
      </w:r>
      <w:r w:rsidRPr="006A5990">
        <w:rPr>
          <w:rFonts w:cstheme="minorHAnsi"/>
          <w:color w:val="000000" w:themeColor="text1"/>
        </w:rPr>
        <w:t xml:space="preserve"> </w:t>
      </w:r>
    </w:p>
    <w:p w14:paraId="7C42E6D6" w14:textId="340658E2" w:rsidR="007915F4" w:rsidRPr="00E2619D" w:rsidRDefault="003B0C43" w:rsidP="006A5990">
      <w:pPr>
        <w:shd w:val="clear" w:color="auto" w:fill="FFFFFF"/>
        <w:spacing w:after="0" w:line="240" w:lineRule="auto"/>
        <w:ind w:firstLine="851"/>
        <w:jc w:val="both"/>
        <w:rPr>
          <w:rFonts w:cstheme="minorHAnsi"/>
        </w:rPr>
      </w:pPr>
      <w:r w:rsidRPr="00E2619D">
        <w:rPr>
          <w:rFonts w:cstheme="minorHAnsi"/>
        </w:rPr>
        <w:t xml:space="preserve">3.3. </w:t>
      </w:r>
      <w:r w:rsidRPr="00E2619D">
        <w:rPr>
          <w:rFonts w:cstheme="minorHAnsi"/>
          <w:shd w:val="clear" w:color="auto" w:fill="FFFFFF"/>
        </w:rPr>
        <w:t>Suteikęs Paslaugas Užsakovui Paslaugų teikėjas pateikia dokumentus, nurodytus</w:t>
      </w:r>
      <w:r w:rsidRPr="00E2619D">
        <w:rPr>
          <w:rFonts w:cstheme="minorHAnsi"/>
        </w:rPr>
        <w:br/>
      </w:r>
      <w:r w:rsidR="00273322">
        <w:rPr>
          <w:rFonts w:cstheme="minorHAnsi"/>
          <w:shd w:val="clear" w:color="auto" w:fill="FFFFFF"/>
        </w:rPr>
        <w:t>1 priedo</w:t>
      </w:r>
      <w:r w:rsidRPr="00E2619D">
        <w:rPr>
          <w:rFonts w:cstheme="minorHAnsi"/>
          <w:shd w:val="clear" w:color="auto" w:fill="FFFFFF"/>
        </w:rPr>
        <w:t xml:space="preserve"> 4.1.1 punkte</w:t>
      </w:r>
      <w:r w:rsidR="003834A6" w:rsidRPr="00E2619D">
        <w:rPr>
          <w:rFonts w:cstheme="minorHAnsi"/>
        </w:rPr>
        <w:t>.</w:t>
      </w:r>
    </w:p>
    <w:p w14:paraId="2AF281BA" w14:textId="77777777" w:rsidR="00AE1CCA" w:rsidRPr="00912EF9" w:rsidRDefault="00AE1CCA" w:rsidP="007D6F1B">
      <w:pPr>
        <w:spacing w:after="0" w:line="240" w:lineRule="auto"/>
        <w:ind w:firstLine="284"/>
        <w:jc w:val="both"/>
        <w:rPr>
          <w:rFonts w:cstheme="minorHAnsi"/>
        </w:rPr>
      </w:pPr>
    </w:p>
    <w:p w14:paraId="34677DD5" w14:textId="77777777" w:rsidR="00540279" w:rsidRPr="00912EF9" w:rsidRDefault="00B26941" w:rsidP="007D6F1B">
      <w:pPr>
        <w:spacing w:after="0" w:line="240" w:lineRule="auto"/>
        <w:ind w:firstLine="284"/>
        <w:jc w:val="center"/>
        <w:rPr>
          <w:rFonts w:cstheme="minorHAnsi"/>
          <w:b/>
        </w:rPr>
      </w:pPr>
      <w:r w:rsidRPr="00912EF9">
        <w:rPr>
          <w:rFonts w:cstheme="minorHAnsi"/>
          <w:b/>
        </w:rPr>
        <w:t>4. PASLAUGŲ KOKYBĖ IR GARANTIJA</w:t>
      </w:r>
    </w:p>
    <w:p w14:paraId="74B9E4BF" w14:textId="3FA8E655" w:rsidR="001D4782" w:rsidRPr="0057679A" w:rsidRDefault="00540279" w:rsidP="00A33F42">
      <w:pPr>
        <w:shd w:val="clear" w:color="auto" w:fill="FFFFFF"/>
        <w:spacing w:after="0" w:line="240" w:lineRule="auto"/>
        <w:ind w:firstLine="851"/>
        <w:jc w:val="both"/>
        <w:rPr>
          <w:rFonts w:cstheme="minorHAnsi"/>
          <w:color w:val="000000" w:themeColor="text1"/>
        </w:rPr>
      </w:pPr>
      <w:r w:rsidRPr="00AD0D23">
        <w:rPr>
          <w:rFonts w:cstheme="minorHAnsi"/>
        </w:rPr>
        <w:t xml:space="preserve">4.1. </w:t>
      </w:r>
      <w:r w:rsidR="004B2269" w:rsidRPr="00AD0D23">
        <w:rPr>
          <w:rFonts w:cstheme="minorHAnsi"/>
        </w:rPr>
        <w:t>Paslaugos</w:t>
      </w:r>
      <w:r w:rsidRPr="00AD0D23">
        <w:rPr>
          <w:rFonts w:cstheme="minorHAnsi"/>
        </w:rPr>
        <w:t xml:space="preserve"> turi būti </w:t>
      </w:r>
      <w:r w:rsidR="004B2269" w:rsidRPr="00AD0D23">
        <w:rPr>
          <w:rFonts w:cstheme="minorHAnsi"/>
        </w:rPr>
        <w:t>suteiktos kokybiškai</w:t>
      </w:r>
      <w:r w:rsidRPr="00AD0D23">
        <w:rPr>
          <w:rFonts w:cstheme="minorHAnsi"/>
        </w:rPr>
        <w:t xml:space="preserve"> pagal Sutartyje </w:t>
      </w:r>
      <w:r w:rsidR="00344088" w:rsidRPr="00AD0D23">
        <w:rPr>
          <w:rFonts w:cstheme="minorHAnsi"/>
        </w:rPr>
        <w:t xml:space="preserve">ir jos </w:t>
      </w:r>
      <w:r w:rsidR="00344088" w:rsidRPr="00AD0D23">
        <w:rPr>
          <w:rFonts w:eastAsia="Calibri" w:cstheme="minorHAnsi"/>
        </w:rPr>
        <w:t>prieduose</w:t>
      </w:r>
      <w:r w:rsidR="00344088" w:rsidRPr="00AD0D23">
        <w:rPr>
          <w:rFonts w:cstheme="minorHAnsi"/>
        </w:rPr>
        <w:t xml:space="preserve"> </w:t>
      </w:r>
      <w:r w:rsidRPr="00AD0D23">
        <w:rPr>
          <w:rFonts w:cstheme="minorHAnsi"/>
        </w:rPr>
        <w:t xml:space="preserve">nustatytus reikalavimus. </w:t>
      </w:r>
      <w:r w:rsidRPr="0057679A">
        <w:rPr>
          <w:rFonts w:cstheme="minorHAnsi"/>
          <w:color w:val="000000" w:themeColor="text1"/>
        </w:rPr>
        <w:t xml:space="preserve">Nustačius, kad </w:t>
      </w:r>
      <w:r w:rsidR="004B2269" w:rsidRPr="0057679A">
        <w:rPr>
          <w:rFonts w:cstheme="minorHAnsi"/>
          <w:color w:val="000000" w:themeColor="text1"/>
        </w:rPr>
        <w:t>Paslaugos</w:t>
      </w:r>
      <w:r w:rsidRPr="0057679A">
        <w:rPr>
          <w:rFonts w:cstheme="minorHAnsi"/>
          <w:color w:val="000000" w:themeColor="text1"/>
        </w:rPr>
        <w:t xml:space="preserve"> yra nekokybiškos </w:t>
      </w:r>
      <w:r w:rsidR="00240C30" w:rsidRPr="0057679A">
        <w:rPr>
          <w:rFonts w:cstheme="minorHAnsi"/>
          <w:color w:val="000000" w:themeColor="text1"/>
        </w:rPr>
        <w:t xml:space="preserve">Paslaugų teikėjas privalo ištaisyti Paslaugų trūkumus </w:t>
      </w:r>
      <w:r w:rsidR="00787682" w:rsidRPr="0057679A">
        <w:rPr>
          <w:rFonts w:cstheme="minorHAnsi"/>
          <w:color w:val="000000" w:themeColor="text1"/>
          <w:shd w:val="clear" w:color="auto" w:fill="FFFFFF"/>
        </w:rPr>
        <w:t>nedelsiant nuo Užsakovo pranešimo apie nekokybiškas Paslaugas Paslaugų teikėjui momento</w:t>
      </w:r>
      <w:r w:rsidR="00AD0D23" w:rsidRPr="0057679A">
        <w:rPr>
          <w:rFonts w:cstheme="minorHAnsi"/>
          <w:color w:val="000000" w:themeColor="text1"/>
          <w:shd w:val="clear" w:color="auto" w:fill="FFFFFF"/>
        </w:rPr>
        <w:t xml:space="preserve">, </w:t>
      </w:r>
      <w:r w:rsidR="00926299" w:rsidRPr="0057679A">
        <w:rPr>
          <w:color w:val="000000" w:themeColor="text1"/>
        </w:rPr>
        <w:t>bet ne vėliau kaip per 1 (vieną) kalendorinę dieną.</w:t>
      </w:r>
    </w:p>
    <w:p w14:paraId="3CAC4700" w14:textId="2CEFB457" w:rsidR="001D4782" w:rsidRPr="00AD0D23" w:rsidRDefault="001D4782" w:rsidP="00A33F42">
      <w:pPr>
        <w:shd w:val="clear" w:color="auto" w:fill="FFFFFF"/>
        <w:tabs>
          <w:tab w:val="left" w:pos="394"/>
          <w:tab w:val="left" w:pos="720"/>
        </w:tabs>
        <w:spacing w:after="0" w:line="240" w:lineRule="auto"/>
        <w:ind w:firstLine="851"/>
        <w:jc w:val="both"/>
        <w:rPr>
          <w:rFonts w:cstheme="minorHAnsi"/>
        </w:rPr>
      </w:pPr>
      <w:r w:rsidRPr="00AD0D23">
        <w:rPr>
          <w:rFonts w:cstheme="minorHAnsi"/>
        </w:rPr>
        <w:t>4.2. Paslaugų trūkumų nustatymo bei šalinimo tvarka numatyta Sutarties Bendrosiose sąlygose.</w:t>
      </w:r>
    </w:p>
    <w:p w14:paraId="112CC536" w14:textId="77777777" w:rsidR="001D4782" w:rsidRPr="00912EF9" w:rsidRDefault="001D4782" w:rsidP="007D6F1B">
      <w:pPr>
        <w:shd w:val="clear" w:color="auto" w:fill="FFFFFF"/>
        <w:tabs>
          <w:tab w:val="left" w:pos="394"/>
          <w:tab w:val="left" w:pos="720"/>
        </w:tabs>
        <w:spacing w:after="0" w:line="240" w:lineRule="auto"/>
        <w:ind w:firstLine="284"/>
        <w:jc w:val="both"/>
        <w:rPr>
          <w:rFonts w:cstheme="minorHAnsi"/>
        </w:rPr>
      </w:pPr>
    </w:p>
    <w:p w14:paraId="74797124" w14:textId="77777777" w:rsidR="00540279" w:rsidRPr="00912EF9" w:rsidRDefault="00540279" w:rsidP="007D6F1B">
      <w:pPr>
        <w:shd w:val="clear" w:color="auto" w:fill="FFFFFF"/>
        <w:tabs>
          <w:tab w:val="left" w:pos="394"/>
          <w:tab w:val="left" w:pos="720"/>
        </w:tabs>
        <w:spacing w:after="0" w:line="240" w:lineRule="auto"/>
        <w:ind w:firstLine="284"/>
        <w:jc w:val="both"/>
        <w:rPr>
          <w:rFonts w:cstheme="minorHAnsi"/>
        </w:rPr>
      </w:pPr>
    </w:p>
    <w:p w14:paraId="71F673ED" w14:textId="77777777" w:rsidR="00540279" w:rsidRPr="00912EF9" w:rsidRDefault="00B26941" w:rsidP="007D6F1B">
      <w:pPr>
        <w:spacing w:after="0" w:line="240" w:lineRule="auto"/>
        <w:ind w:firstLine="284"/>
        <w:jc w:val="center"/>
        <w:rPr>
          <w:rFonts w:cstheme="minorHAnsi"/>
          <w:b/>
        </w:rPr>
      </w:pPr>
      <w:r w:rsidRPr="00912EF9">
        <w:rPr>
          <w:rFonts w:cstheme="minorHAnsi"/>
          <w:b/>
        </w:rPr>
        <w:t>5. ŠALIŲ ATSAKOMYBĖ</w:t>
      </w:r>
    </w:p>
    <w:p w14:paraId="575A5291" w14:textId="37440D7A" w:rsidR="00685619" w:rsidRPr="00912EF9" w:rsidRDefault="00D84D45" w:rsidP="00A33F42">
      <w:pPr>
        <w:shd w:val="clear" w:color="auto" w:fill="FFFFFF"/>
        <w:spacing w:after="0" w:line="240" w:lineRule="auto"/>
        <w:ind w:firstLine="851"/>
        <w:jc w:val="both"/>
        <w:rPr>
          <w:rFonts w:eastAsia="Calibri" w:cstheme="minorHAnsi"/>
        </w:rPr>
      </w:pPr>
      <w:r w:rsidRPr="00912EF9">
        <w:rPr>
          <w:rFonts w:cstheme="minorHAnsi"/>
        </w:rPr>
        <w:t>5.1</w:t>
      </w:r>
      <w:r w:rsidR="00540279" w:rsidRPr="00912EF9">
        <w:rPr>
          <w:rFonts w:cstheme="minorHAnsi"/>
        </w:rPr>
        <w:t xml:space="preserve">. Jeigu </w:t>
      </w:r>
      <w:r w:rsidR="00240C30" w:rsidRPr="00912EF9">
        <w:rPr>
          <w:rFonts w:cstheme="minorHAnsi"/>
        </w:rPr>
        <w:t>Paslaugų teikėjas</w:t>
      </w:r>
      <w:r w:rsidR="00540279" w:rsidRPr="00912EF9">
        <w:rPr>
          <w:rFonts w:cstheme="minorHAnsi"/>
        </w:rPr>
        <w:t xml:space="preserve"> vėluoja </w:t>
      </w:r>
      <w:r w:rsidR="00240C30" w:rsidRPr="00912EF9">
        <w:rPr>
          <w:rFonts w:cstheme="minorHAnsi"/>
        </w:rPr>
        <w:t>suteikti Paslauga</w:t>
      </w:r>
      <w:r w:rsidR="00685619" w:rsidRPr="00912EF9">
        <w:rPr>
          <w:rFonts w:cstheme="minorHAnsi"/>
        </w:rPr>
        <w:t>s</w:t>
      </w:r>
      <w:r w:rsidR="00540279" w:rsidRPr="00912EF9">
        <w:rPr>
          <w:rFonts w:cstheme="minorHAnsi"/>
        </w:rPr>
        <w:t xml:space="preserve"> ar ištaisyti jų trūkumus, </w:t>
      </w:r>
      <w:r w:rsidR="00240C30" w:rsidRPr="00912EF9">
        <w:rPr>
          <w:rFonts w:cstheme="minorHAnsi"/>
        </w:rPr>
        <w:t>Užsakovas</w:t>
      </w:r>
      <w:r w:rsidR="00540279" w:rsidRPr="00912EF9">
        <w:rPr>
          <w:rFonts w:cstheme="minorHAnsi"/>
        </w:rPr>
        <w:t xml:space="preserve"> nuo kitos dienos </w:t>
      </w:r>
      <w:r w:rsidR="00240C30" w:rsidRPr="00912EF9">
        <w:rPr>
          <w:rFonts w:cstheme="minorHAnsi"/>
        </w:rPr>
        <w:t>Paslaugų teikėjui</w:t>
      </w:r>
      <w:r w:rsidR="00540279" w:rsidRPr="00912EF9">
        <w:rPr>
          <w:rFonts w:cstheme="minorHAnsi"/>
        </w:rPr>
        <w:t xml:space="preserve"> skaičiuoja 0,1 (vienos dešimtosios) procento dydžio delspinigius už kiekvieną uždels</w:t>
      </w:r>
      <w:r w:rsidR="00240C30" w:rsidRPr="00912EF9">
        <w:rPr>
          <w:rFonts w:cstheme="minorHAnsi"/>
        </w:rPr>
        <w:t>tą kalendorinę dieną nuo laiku nesuteiktų</w:t>
      </w:r>
      <w:r w:rsidR="007A6A57" w:rsidRPr="00912EF9">
        <w:rPr>
          <w:rFonts w:cstheme="minorHAnsi"/>
        </w:rPr>
        <w:t xml:space="preserve"> Paslaugų kainos</w:t>
      </w:r>
      <w:r w:rsidR="00540279" w:rsidRPr="00912EF9">
        <w:rPr>
          <w:rFonts w:cstheme="minorHAnsi"/>
        </w:rPr>
        <w:t xml:space="preserve">, </w:t>
      </w:r>
      <w:r w:rsidR="00E57760" w:rsidRPr="00912EF9">
        <w:rPr>
          <w:rFonts w:cstheme="minorHAnsi"/>
        </w:rPr>
        <w:t>ne</w:t>
      </w:r>
      <w:r w:rsidR="00540279" w:rsidRPr="00912EF9">
        <w:rPr>
          <w:rFonts w:cstheme="minorHAnsi"/>
        </w:rPr>
        <w:t>įskaitant PVM, maksimalią delspinigių skaičiavimo ribą nustatant 20 (dvidešimt) procentų nuo</w:t>
      </w:r>
      <w:r w:rsidR="00685619" w:rsidRPr="00912EF9">
        <w:rPr>
          <w:rFonts w:cstheme="minorHAnsi"/>
        </w:rPr>
        <w:t xml:space="preserve"> </w:t>
      </w:r>
      <w:r w:rsidR="00685619" w:rsidRPr="00912EF9">
        <w:rPr>
          <w:rFonts w:eastAsia="Calibri" w:cstheme="minorHAnsi"/>
        </w:rPr>
        <w:t xml:space="preserve">Sutarties </w:t>
      </w:r>
      <w:r w:rsidR="00932C27" w:rsidRPr="00912EF9">
        <w:rPr>
          <w:rFonts w:eastAsia="Calibri" w:cstheme="minorHAnsi"/>
        </w:rPr>
        <w:t xml:space="preserve">maksimalios </w:t>
      </w:r>
      <w:r w:rsidR="00685619" w:rsidRPr="00912EF9">
        <w:rPr>
          <w:rFonts w:eastAsia="Calibri" w:cstheme="minorHAnsi"/>
        </w:rPr>
        <w:t>kainos neįskaitant PVM.</w:t>
      </w:r>
    </w:p>
    <w:p w14:paraId="01EEC67B" w14:textId="1976D50A" w:rsidR="00540279" w:rsidRPr="00912EF9" w:rsidRDefault="00D84D45" w:rsidP="00A33F42">
      <w:pPr>
        <w:shd w:val="clear" w:color="auto" w:fill="FFFFFF"/>
        <w:spacing w:after="0" w:line="240" w:lineRule="auto"/>
        <w:ind w:firstLine="851"/>
        <w:jc w:val="both"/>
        <w:rPr>
          <w:rFonts w:eastAsia="Calibri" w:cstheme="minorHAnsi"/>
          <w:i/>
        </w:rPr>
      </w:pPr>
      <w:r w:rsidRPr="00912EF9">
        <w:rPr>
          <w:rFonts w:cstheme="minorHAnsi"/>
        </w:rPr>
        <w:t>5.2</w:t>
      </w:r>
      <w:r w:rsidR="00540279" w:rsidRPr="00912EF9">
        <w:rPr>
          <w:rFonts w:cstheme="minorHAnsi"/>
        </w:rPr>
        <w:t xml:space="preserve">. Jei </w:t>
      </w:r>
      <w:r w:rsidR="00240C30" w:rsidRPr="00912EF9">
        <w:rPr>
          <w:rFonts w:cstheme="minorHAnsi"/>
        </w:rPr>
        <w:t>Užsakovas</w:t>
      </w:r>
      <w:r w:rsidR="00540279" w:rsidRPr="00912EF9">
        <w:rPr>
          <w:rFonts w:cstheme="minorHAnsi"/>
        </w:rPr>
        <w:t xml:space="preserve"> uždelsia atsiskaityti už tinkamai </w:t>
      </w:r>
      <w:r w:rsidR="00240C30" w:rsidRPr="00912EF9">
        <w:rPr>
          <w:rFonts w:cstheme="minorHAnsi"/>
        </w:rPr>
        <w:t>Paslaugų teikėjo suteiktas</w:t>
      </w:r>
      <w:r w:rsidR="00540279" w:rsidRPr="00912EF9">
        <w:rPr>
          <w:rFonts w:cstheme="minorHAnsi"/>
        </w:rPr>
        <w:t xml:space="preserve"> ir perduotas kokybiškas </w:t>
      </w:r>
      <w:r w:rsidR="00240C30" w:rsidRPr="00912EF9">
        <w:rPr>
          <w:rFonts w:cstheme="minorHAnsi"/>
        </w:rPr>
        <w:t>Paslaugas</w:t>
      </w:r>
      <w:r w:rsidR="00540279" w:rsidRPr="00912EF9">
        <w:rPr>
          <w:rFonts w:cstheme="minorHAnsi"/>
        </w:rPr>
        <w:t xml:space="preserve"> per Sutartyje nurodytą terminą, </w:t>
      </w:r>
      <w:r w:rsidR="00240C30" w:rsidRPr="00912EF9">
        <w:rPr>
          <w:rFonts w:cstheme="minorHAnsi"/>
        </w:rPr>
        <w:t>Paslaugų teikėjas</w:t>
      </w:r>
      <w:r w:rsidR="00540279" w:rsidRPr="00912EF9">
        <w:rPr>
          <w:rFonts w:cstheme="minorHAnsi"/>
        </w:rPr>
        <w:t xml:space="preserve"> nuo kitos dienos </w:t>
      </w:r>
      <w:r w:rsidR="00540279" w:rsidRPr="00912EF9">
        <w:rPr>
          <w:rFonts w:eastAsia="Calibri" w:cstheme="minorHAnsi"/>
        </w:rPr>
        <w:t>skaičiuoja</w:t>
      </w:r>
      <w:r w:rsidR="00540279" w:rsidRPr="00912EF9">
        <w:rPr>
          <w:rFonts w:cstheme="minorHAnsi"/>
        </w:rPr>
        <w:t xml:space="preserve"> </w:t>
      </w:r>
      <w:r w:rsidR="00240C30" w:rsidRPr="00912EF9">
        <w:rPr>
          <w:rFonts w:cstheme="minorHAnsi"/>
        </w:rPr>
        <w:t>Užsakovui</w:t>
      </w:r>
      <w:r w:rsidR="00540279" w:rsidRPr="00912EF9">
        <w:rPr>
          <w:rFonts w:cstheme="minorHAnsi"/>
        </w:rPr>
        <w:t xml:space="preserve"> 0,1 (vienos dešimtosios) procento dydžio delspinigius nuo neapmokėtos sumos, </w:t>
      </w:r>
      <w:r w:rsidR="00601BBE" w:rsidRPr="00912EF9">
        <w:rPr>
          <w:rFonts w:cstheme="minorHAnsi"/>
        </w:rPr>
        <w:t>ne</w:t>
      </w:r>
      <w:r w:rsidR="00540279" w:rsidRPr="00912EF9">
        <w:rPr>
          <w:rFonts w:cstheme="minorHAnsi"/>
        </w:rPr>
        <w:t>įskaitant PVM, maksimalią delspinigių skaičiavimo ribą nustatant 20 (dvidešimt) procentų nuo</w:t>
      </w:r>
      <w:r w:rsidR="00932C27" w:rsidRPr="00912EF9">
        <w:rPr>
          <w:rFonts w:cstheme="minorHAnsi"/>
        </w:rPr>
        <w:t xml:space="preserve"> </w:t>
      </w:r>
      <w:r w:rsidR="00932C27" w:rsidRPr="00912EF9">
        <w:rPr>
          <w:rFonts w:eastAsia="Calibri" w:cstheme="minorHAnsi"/>
        </w:rPr>
        <w:t>Sutarties maksimalios kainos neįskaitant PVM.</w:t>
      </w:r>
      <w:r w:rsidR="00540279" w:rsidRPr="00912EF9">
        <w:rPr>
          <w:rFonts w:cstheme="minorHAnsi"/>
        </w:rPr>
        <w:t xml:space="preserve"> </w:t>
      </w:r>
    </w:p>
    <w:p w14:paraId="1E376A48" w14:textId="77777777" w:rsidR="00840414" w:rsidRPr="00677255" w:rsidRDefault="00840414" w:rsidP="00840414">
      <w:pPr>
        <w:spacing w:after="0" w:line="240" w:lineRule="auto"/>
        <w:ind w:firstLine="360"/>
        <w:jc w:val="both"/>
        <w:rPr>
          <w:rFonts w:eastAsia="Calibri" w:cstheme="minorHAnsi"/>
        </w:rPr>
      </w:pPr>
      <w:r w:rsidRPr="00677255">
        <w:rPr>
          <w:rFonts w:eastAsia="Calibri" w:cstheme="minorHAnsi"/>
          <w:iCs/>
        </w:rPr>
        <w:t xml:space="preserve">5.3. </w:t>
      </w:r>
      <w:r w:rsidRPr="006F2458">
        <w:rPr>
          <w:rFonts w:eastAsia="Calibri" w:cstheme="minorHAnsi"/>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677255">
        <w:rPr>
          <w:rFonts w:eastAsia="Calibri" w:cstheme="minorHAnsi"/>
          <w:iCs/>
        </w:rPr>
        <w:t>.</w:t>
      </w:r>
    </w:p>
    <w:p w14:paraId="4EF50F84" w14:textId="77777777" w:rsidR="00840414" w:rsidRPr="00677255" w:rsidRDefault="00840414" w:rsidP="00840414">
      <w:pPr>
        <w:spacing w:after="0" w:line="240" w:lineRule="auto"/>
        <w:ind w:firstLine="360"/>
        <w:jc w:val="both"/>
        <w:rPr>
          <w:rFonts w:eastAsia="Calibri" w:cstheme="minorHAnsi"/>
        </w:rPr>
      </w:pPr>
      <w:r w:rsidRPr="00677255">
        <w:rPr>
          <w:rFonts w:eastAsia="Calibri" w:cstheme="minorHAnsi"/>
          <w:iCs/>
        </w:rPr>
        <w:t>5.4. 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08F46316" w14:textId="77777777" w:rsidR="00840414" w:rsidRDefault="00840414" w:rsidP="00D6332A">
      <w:pPr>
        <w:shd w:val="clear" w:color="auto" w:fill="FFFFFF"/>
        <w:spacing w:after="0" w:line="240" w:lineRule="auto"/>
        <w:ind w:firstLine="360"/>
        <w:jc w:val="center"/>
        <w:rPr>
          <w:rFonts w:cstheme="minorHAnsi"/>
          <w:b/>
        </w:rPr>
      </w:pPr>
    </w:p>
    <w:p w14:paraId="1C336A0A" w14:textId="58D5463C" w:rsidR="00B5060C" w:rsidRPr="00912EF9" w:rsidRDefault="00D6332A" w:rsidP="00D6332A">
      <w:pPr>
        <w:shd w:val="clear" w:color="auto" w:fill="FFFFFF"/>
        <w:spacing w:after="0" w:line="240" w:lineRule="auto"/>
        <w:ind w:firstLine="360"/>
        <w:jc w:val="center"/>
        <w:rPr>
          <w:rFonts w:cstheme="minorHAnsi"/>
          <w:b/>
        </w:rPr>
      </w:pPr>
      <w:r w:rsidRPr="00912EF9">
        <w:rPr>
          <w:rFonts w:cstheme="minorHAnsi"/>
          <w:b/>
        </w:rPr>
        <w:t>6. SUTARTIES ĮVYKDYMO UŽTIKRINIMAS</w:t>
      </w:r>
    </w:p>
    <w:p w14:paraId="5D983061" w14:textId="6F773B53" w:rsidR="00D6332A" w:rsidRDefault="00D6332A" w:rsidP="00A33F42">
      <w:pPr>
        <w:shd w:val="clear" w:color="auto" w:fill="FFFFFF"/>
        <w:spacing w:after="0" w:line="240" w:lineRule="auto"/>
        <w:ind w:firstLine="851"/>
        <w:jc w:val="both"/>
        <w:rPr>
          <w:rFonts w:cstheme="minorHAnsi"/>
        </w:rPr>
      </w:pPr>
      <w:r w:rsidRPr="00912EF9">
        <w:rPr>
          <w:rFonts w:cstheme="minorHAnsi"/>
        </w:rPr>
        <w:t>6.1. Sutarties įvykdymas užtikrinamas vienu iš Sutarties Bendrosiose sąlygose nurodytų prievolių įvykdymo užtikrinimo būdų – netesybos.</w:t>
      </w:r>
    </w:p>
    <w:p w14:paraId="5AD7F513" w14:textId="77777777" w:rsidR="00F45DF3" w:rsidRPr="00912EF9" w:rsidRDefault="00F45DF3" w:rsidP="00A33F42">
      <w:pPr>
        <w:shd w:val="clear" w:color="auto" w:fill="FFFFFF"/>
        <w:spacing w:after="0" w:line="240" w:lineRule="auto"/>
        <w:ind w:firstLine="851"/>
        <w:jc w:val="both"/>
        <w:rPr>
          <w:rFonts w:eastAsia="Calibri" w:cstheme="minorHAnsi"/>
        </w:rPr>
      </w:pPr>
    </w:p>
    <w:p w14:paraId="6175E53A" w14:textId="76ADA082" w:rsidR="00540279" w:rsidRPr="00912EF9" w:rsidRDefault="00540279" w:rsidP="00071F21">
      <w:pPr>
        <w:tabs>
          <w:tab w:val="left" w:pos="720"/>
        </w:tabs>
        <w:spacing w:after="0" w:line="240" w:lineRule="auto"/>
        <w:ind w:firstLine="360"/>
        <w:jc w:val="both"/>
        <w:rPr>
          <w:rFonts w:cstheme="minorHAnsi"/>
          <w:lang w:eastAsia="lt-LT"/>
        </w:rPr>
      </w:pPr>
      <w:r w:rsidRPr="00912EF9">
        <w:rPr>
          <w:rFonts w:cstheme="minorHAnsi"/>
          <w:lang w:eastAsia="lt-LT"/>
        </w:rPr>
        <w:tab/>
      </w:r>
    </w:p>
    <w:p w14:paraId="7DB32517" w14:textId="77777777" w:rsidR="00195C18" w:rsidRPr="00912EF9" w:rsidRDefault="00195C18" w:rsidP="00071F21">
      <w:pPr>
        <w:tabs>
          <w:tab w:val="left" w:pos="993"/>
        </w:tabs>
        <w:spacing w:after="0" w:line="240" w:lineRule="auto"/>
        <w:ind w:firstLine="360"/>
        <w:jc w:val="center"/>
        <w:rPr>
          <w:rFonts w:eastAsia="Calibri" w:cstheme="minorHAnsi"/>
          <w:i/>
        </w:rPr>
      </w:pPr>
      <w:bookmarkStart w:id="0" w:name="_Toc438559501"/>
      <w:bookmarkStart w:id="1" w:name="_Toc438559828"/>
      <w:r w:rsidRPr="00912EF9">
        <w:rPr>
          <w:rFonts w:eastAsia="Calibri" w:cstheme="minorHAnsi"/>
          <w:b/>
        </w:rPr>
        <w:lastRenderedPageBreak/>
        <w:t xml:space="preserve">7. SUTARTIES GALIOJIMO TERMINAS </w:t>
      </w:r>
    </w:p>
    <w:p w14:paraId="7038AAF6" w14:textId="77777777" w:rsidR="0040094E" w:rsidRPr="00912EF9" w:rsidRDefault="00195C18" w:rsidP="00A33F42">
      <w:pPr>
        <w:spacing w:after="0" w:line="240" w:lineRule="auto"/>
        <w:ind w:firstLine="851"/>
        <w:jc w:val="both"/>
        <w:rPr>
          <w:rFonts w:eastAsia="Calibri" w:cstheme="minorHAnsi"/>
        </w:rPr>
      </w:pPr>
      <w:r w:rsidRPr="00912EF9">
        <w:rPr>
          <w:rFonts w:eastAsia="Calibri" w:cstheme="minorHAnsi"/>
        </w:rPr>
        <w:t>7.1. Sutartis laikoma sudaryta ir įsigalioja ją pasirašius įgaliotiems Šalių atstovams</w:t>
      </w:r>
      <w:r w:rsidR="0040094E" w:rsidRPr="00912EF9">
        <w:rPr>
          <w:rFonts w:eastAsia="Calibri" w:cstheme="minorHAnsi"/>
        </w:rPr>
        <w:t>.</w:t>
      </w:r>
    </w:p>
    <w:p w14:paraId="38CC0CE2" w14:textId="26C1B48F" w:rsidR="00195C18" w:rsidRPr="00912EF9" w:rsidRDefault="00195C18" w:rsidP="00A33F42">
      <w:pPr>
        <w:spacing w:after="0" w:line="240" w:lineRule="auto"/>
        <w:ind w:firstLine="851"/>
        <w:jc w:val="both"/>
        <w:rPr>
          <w:rFonts w:eastAsia="Calibri" w:cstheme="minorHAnsi"/>
        </w:rPr>
      </w:pPr>
      <w:r w:rsidRPr="00912EF9">
        <w:rPr>
          <w:rFonts w:eastAsia="Calibri" w:cstheme="minorHAnsi"/>
        </w:rPr>
        <w:t>7.2. Sutartis galioja iki visiško Sutartinių įsipareigojimų įvykdymo.</w:t>
      </w:r>
    </w:p>
    <w:p w14:paraId="07170FF9" w14:textId="77777777" w:rsidR="00195C18" w:rsidRPr="00912EF9" w:rsidRDefault="00195C18" w:rsidP="00071F21">
      <w:pPr>
        <w:tabs>
          <w:tab w:val="left" w:pos="993"/>
        </w:tabs>
        <w:spacing w:after="0" w:line="240" w:lineRule="auto"/>
        <w:ind w:firstLine="360"/>
        <w:jc w:val="center"/>
        <w:rPr>
          <w:rFonts w:eastAsia="Calibri" w:cstheme="minorHAnsi"/>
          <w:b/>
        </w:rPr>
      </w:pPr>
      <w:bookmarkStart w:id="2" w:name="part_8f4dadbdf27c4882b72f57a56c9631ad"/>
      <w:bookmarkStart w:id="3" w:name="part_9fd9687904354f69bb532178a7959ebe"/>
      <w:bookmarkEnd w:id="2"/>
      <w:bookmarkEnd w:id="3"/>
    </w:p>
    <w:p w14:paraId="1ACC7D14" w14:textId="77777777" w:rsidR="00195C18" w:rsidRPr="00912EF9" w:rsidRDefault="00195C18" w:rsidP="00071F21">
      <w:pPr>
        <w:tabs>
          <w:tab w:val="left" w:pos="993"/>
        </w:tabs>
        <w:spacing w:after="0" w:line="240" w:lineRule="auto"/>
        <w:ind w:firstLine="360"/>
        <w:jc w:val="center"/>
        <w:rPr>
          <w:rFonts w:eastAsia="Calibri" w:cstheme="minorHAnsi"/>
          <w:b/>
        </w:rPr>
      </w:pPr>
      <w:r w:rsidRPr="00912EF9">
        <w:rPr>
          <w:rFonts w:eastAsia="Calibri" w:cstheme="minorHAnsi"/>
          <w:b/>
        </w:rPr>
        <w:t>8. KITOS NUOSTATOS</w:t>
      </w:r>
    </w:p>
    <w:p w14:paraId="0E0B4C90" w14:textId="3A4E4824" w:rsidR="00195C18" w:rsidRPr="00912EF9" w:rsidRDefault="00195C18" w:rsidP="00A33F42">
      <w:pPr>
        <w:spacing w:after="0" w:line="240" w:lineRule="auto"/>
        <w:ind w:firstLine="851"/>
        <w:jc w:val="both"/>
        <w:rPr>
          <w:rFonts w:eastAsia="Calibri" w:cstheme="minorHAnsi"/>
          <w:lang w:eastAsia="x-none"/>
        </w:rPr>
      </w:pPr>
      <w:r w:rsidRPr="00912EF9">
        <w:rPr>
          <w:rFonts w:eastAsia="Calibri" w:cstheme="minorHAnsi"/>
        </w:rPr>
        <w:t xml:space="preserve">8.1. </w:t>
      </w:r>
      <w:r w:rsidRPr="00912EF9">
        <w:rPr>
          <w:rFonts w:eastAsia="Calibri" w:cstheme="minorHAnsi"/>
          <w:lang w:eastAsia="x-none"/>
        </w:rPr>
        <w:t xml:space="preserve">Sutarčiai taikomos Bendrosios sąlygos, su kurių nuostatomis </w:t>
      </w:r>
      <w:r w:rsidR="00D034FD" w:rsidRPr="00912EF9">
        <w:rPr>
          <w:rFonts w:eastAsia="Calibri" w:cstheme="minorHAnsi"/>
        </w:rPr>
        <w:t>Paslaugų teikėjas</w:t>
      </w:r>
      <w:r w:rsidRPr="00912EF9">
        <w:rPr>
          <w:rFonts w:eastAsia="Calibri" w:cstheme="minorHAnsi"/>
          <w:lang w:eastAsia="x-none"/>
        </w:rPr>
        <w:t xml:space="preserve"> yra susipažinęs ir jas vykdys. </w:t>
      </w:r>
    </w:p>
    <w:p w14:paraId="0A310299" w14:textId="2FC0EF6E" w:rsidR="00195C18" w:rsidRPr="00DA79F0" w:rsidRDefault="00195C18" w:rsidP="00A33F42">
      <w:pPr>
        <w:spacing w:after="0" w:line="240" w:lineRule="auto"/>
        <w:ind w:firstLine="851"/>
        <w:jc w:val="both"/>
        <w:rPr>
          <w:rFonts w:eastAsia="Calibri" w:cstheme="minorHAnsi"/>
          <w:color w:val="000000" w:themeColor="text1"/>
        </w:rPr>
      </w:pPr>
      <w:r w:rsidRPr="00DA79F0">
        <w:rPr>
          <w:rFonts w:eastAsia="Calibri" w:cstheme="minorHAnsi"/>
          <w:color w:val="000000" w:themeColor="text1"/>
        </w:rPr>
        <w:t>8.</w:t>
      </w:r>
      <w:r w:rsidR="00D32F8A" w:rsidRPr="00DA79F0">
        <w:rPr>
          <w:rFonts w:eastAsia="Calibri" w:cstheme="minorHAnsi"/>
          <w:color w:val="000000" w:themeColor="text1"/>
        </w:rPr>
        <w:t>2</w:t>
      </w:r>
      <w:r w:rsidRPr="00DA79F0">
        <w:rPr>
          <w:rFonts w:eastAsia="Calibri" w:cstheme="minorHAnsi"/>
          <w:color w:val="000000" w:themeColor="text1"/>
        </w:rPr>
        <w:t xml:space="preserve">. </w:t>
      </w:r>
      <w:r w:rsidR="0020796D" w:rsidRPr="00DA79F0">
        <w:rPr>
          <w:rFonts w:eastAsia="Calibri" w:cstheme="minorHAnsi"/>
          <w:color w:val="000000" w:themeColor="text1"/>
        </w:rPr>
        <w:t>Paslaugų teikėjas</w:t>
      </w:r>
      <w:r w:rsidR="0040094E" w:rsidRPr="00DA79F0">
        <w:rPr>
          <w:rFonts w:eastAsia="Calibri" w:cstheme="minorHAnsi"/>
          <w:color w:val="000000" w:themeColor="text1"/>
        </w:rPr>
        <w:t xml:space="preserve"> </w:t>
      </w:r>
      <w:r w:rsidR="00240E2A" w:rsidRPr="00DA79F0">
        <w:rPr>
          <w:rFonts w:eastAsia="Calibri" w:cstheme="minorHAnsi"/>
          <w:color w:val="000000" w:themeColor="text1"/>
        </w:rPr>
        <w:t>nėra</w:t>
      </w:r>
      <w:r w:rsidR="00C54DE9" w:rsidRPr="00DA79F0">
        <w:rPr>
          <w:rFonts w:eastAsia="Calibri" w:cstheme="minorHAnsi"/>
          <w:color w:val="000000" w:themeColor="text1"/>
        </w:rPr>
        <w:t xml:space="preserve"> </w:t>
      </w:r>
      <w:r w:rsidRPr="00DA79F0">
        <w:rPr>
          <w:rFonts w:eastAsia="Calibri" w:cstheme="minorHAnsi"/>
          <w:color w:val="000000" w:themeColor="text1"/>
        </w:rPr>
        <w:t xml:space="preserve">registruotas PVM mokėtoju Lietuvos Respublikoje. </w:t>
      </w:r>
    </w:p>
    <w:p w14:paraId="77D770FE" w14:textId="0DC260BB" w:rsidR="00195C18" w:rsidRDefault="00195C18" w:rsidP="00A33F42">
      <w:pPr>
        <w:pStyle w:val="BodyText1"/>
        <w:ind w:firstLine="851"/>
        <w:rPr>
          <w:rFonts w:asciiTheme="minorHAnsi" w:hAnsiTheme="minorHAnsi" w:cstheme="minorHAnsi"/>
          <w:sz w:val="22"/>
          <w:szCs w:val="22"/>
          <w:lang w:val="lt-LT"/>
        </w:rPr>
      </w:pPr>
      <w:r w:rsidRPr="00912EF9">
        <w:rPr>
          <w:rFonts w:asciiTheme="minorHAnsi" w:eastAsia="Calibri" w:hAnsiTheme="minorHAnsi" w:cstheme="minorHAnsi"/>
          <w:sz w:val="22"/>
          <w:szCs w:val="22"/>
          <w:lang w:val="lt-LT" w:eastAsia="x-none"/>
        </w:rPr>
        <w:t>8.</w:t>
      </w:r>
      <w:r w:rsidR="00D32F8A" w:rsidRPr="00912EF9">
        <w:rPr>
          <w:rFonts w:asciiTheme="minorHAnsi" w:eastAsia="Calibri" w:hAnsiTheme="minorHAnsi" w:cstheme="minorHAnsi"/>
          <w:sz w:val="22"/>
          <w:szCs w:val="22"/>
          <w:lang w:val="lt-LT" w:eastAsia="x-none"/>
        </w:rPr>
        <w:t>3</w:t>
      </w:r>
      <w:r w:rsidRPr="00912EF9">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912EF9">
        <w:rPr>
          <w:rFonts w:asciiTheme="minorHAnsi" w:hAnsiTheme="minorHAnsi" w:cstheme="minorHAnsi"/>
          <w:sz w:val="22"/>
          <w:szCs w:val="22"/>
          <w:lang w:val="lt-LT"/>
        </w:rPr>
        <w:t xml:space="preserve">Sutartis sudaryta lietuvių kalba, yra Šalių perskaityta ir suprasta. </w:t>
      </w:r>
    </w:p>
    <w:p w14:paraId="7C20C634" w14:textId="65BF3162" w:rsidR="003E253F" w:rsidRDefault="003E253F" w:rsidP="003E253F">
      <w:pPr>
        <w:pStyle w:val="Sraopastraipa"/>
        <w:spacing w:after="0" w:line="240" w:lineRule="auto"/>
        <w:ind w:left="0" w:firstLine="851"/>
        <w:jc w:val="both"/>
        <w:rPr>
          <w:rFonts w:eastAsia="Times New Roman" w:cstheme="minorHAnsi"/>
          <w:i/>
          <w:iCs/>
        </w:rPr>
      </w:pPr>
      <w:r>
        <w:rPr>
          <w:rFonts w:cstheme="minorHAnsi"/>
        </w:rPr>
        <w:t xml:space="preserve">8.4. </w:t>
      </w:r>
      <w:r w:rsidRPr="00912EF9">
        <w:rPr>
          <w:rFonts w:cstheme="minorHAnsi"/>
        </w:rPr>
        <w:t xml:space="preserve">Paslaugų </w:t>
      </w:r>
      <w:r w:rsidR="00A75F33">
        <w:rPr>
          <w:rFonts w:cstheme="minorHAnsi"/>
        </w:rPr>
        <w:t>p</w:t>
      </w:r>
      <w:r w:rsidRPr="00912EF9">
        <w:rPr>
          <w:rFonts w:cstheme="minorHAnsi"/>
          <w:spacing w:val="2"/>
          <w:shd w:val="clear" w:color="auto" w:fill="FFFFFF"/>
        </w:rPr>
        <w:t xml:space="preserve">irkimas laikomas </w:t>
      </w:r>
      <w:r w:rsidRPr="00912EF9">
        <w:rPr>
          <w:rFonts w:cstheme="minorHAnsi"/>
          <w:b/>
          <w:bCs/>
          <w:spacing w:val="2"/>
          <w:shd w:val="clear" w:color="auto" w:fill="FFFFFF"/>
        </w:rPr>
        <w:t>žaliu</w:t>
      </w:r>
      <w:r w:rsidRPr="00912EF9">
        <w:rPr>
          <w:rFonts w:cstheme="minorHAnsi"/>
          <w:spacing w:val="2"/>
          <w:shd w:val="clear" w:color="auto" w:fill="FFFFFF"/>
        </w:rPr>
        <w:t xml:space="preserve">, vadovaujantis </w:t>
      </w:r>
      <w:r w:rsidRPr="00912EF9">
        <w:rPr>
          <w:rFonts w:cstheme="minorHAnsi"/>
        </w:rPr>
        <w:t>Aplinkos apsaugos kriterijų taikymo, vykdant žaliuosius pirkimus, tvarkos aprašo, patvirtinto Lietuvos Respublikos aplinkos ministro 2011 m. birželio 28 d. įsakymu Nr. D1-508</w:t>
      </w:r>
      <w:r w:rsidRPr="00912EF9">
        <w:rPr>
          <w:rStyle w:val="Puslapioinaosnuoroda"/>
          <w:rFonts w:cstheme="minorHAnsi"/>
        </w:rPr>
        <w:footnoteReference w:id="2"/>
      </w:r>
      <w:r w:rsidRPr="00912EF9">
        <w:rPr>
          <w:rFonts w:cstheme="minorHAnsi"/>
        </w:rPr>
        <w:t>,  4.4.3 punktu</w:t>
      </w:r>
      <w:r w:rsidRPr="00912EF9">
        <w:rPr>
          <w:rFonts w:eastAsia="Times New Roman" w:cstheme="minorHAnsi"/>
          <w:color w:val="333333"/>
        </w:rPr>
        <w:t>, kadangi p</w:t>
      </w:r>
      <w:r w:rsidRPr="00912EF9">
        <w:rPr>
          <w:rFonts w:eastAsia="Times New Roman" w:cstheme="minorHAnsi"/>
        </w:rPr>
        <w:t xml:space="preserve">erkama tik nematerialaus pobūdžio (intelektinė) paslauga, nesusijusi su materialaus objekto sukūrimu, kurios teikimo metu nėra numatomas reikšmingas neigiamas poveikis aplinkai, nesukuriamas taršos šaltinis, </w:t>
      </w:r>
      <w:proofErr w:type="spellStart"/>
      <w:r w:rsidRPr="00912EF9">
        <w:rPr>
          <w:rFonts w:eastAsia="Times New Roman" w:cstheme="minorHAnsi"/>
        </w:rPr>
        <w:t>t.y</w:t>
      </w:r>
      <w:proofErr w:type="spellEnd"/>
      <w:r w:rsidRPr="00912EF9">
        <w:rPr>
          <w:rFonts w:eastAsia="Times New Roman" w:cstheme="minorHAnsi"/>
        </w:rPr>
        <w:t>. perkamos mokymų paslaugos</w:t>
      </w:r>
      <w:r w:rsidRPr="00912EF9">
        <w:rPr>
          <w:rFonts w:eastAsia="Times New Roman" w:cstheme="minorHAnsi"/>
          <w:i/>
          <w:iCs/>
        </w:rPr>
        <w:t>.</w:t>
      </w:r>
    </w:p>
    <w:p w14:paraId="1FE39101" w14:textId="77777777" w:rsidR="000C6C4A" w:rsidRDefault="000C6C4A" w:rsidP="003E253F">
      <w:pPr>
        <w:pStyle w:val="Sraopastraipa"/>
        <w:spacing w:after="0" w:line="240" w:lineRule="auto"/>
        <w:ind w:left="0" w:firstLine="851"/>
        <w:jc w:val="both"/>
        <w:rPr>
          <w:rFonts w:eastAsia="Times New Roman" w:cstheme="minorHAnsi"/>
          <w:i/>
          <w:iCs/>
        </w:rPr>
      </w:pPr>
    </w:p>
    <w:p w14:paraId="17477D06" w14:textId="77777777" w:rsidR="003023C5" w:rsidRPr="00677255" w:rsidRDefault="003023C5" w:rsidP="003023C5">
      <w:pPr>
        <w:pStyle w:val="Pagrindiniotekstotrauka"/>
        <w:spacing w:after="60"/>
        <w:ind w:left="360" w:firstLine="0"/>
        <w:jc w:val="center"/>
        <w:rPr>
          <w:rFonts w:asciiTheme="minorHAnsi" w:hAnsiTheme="minorHAnsi" w:cstheme="minorHAnsi"/>
          <w:b/>
          <w:iCs/>
          <w:sz w:val="22"/>
          <w:szCs w:val="22"/>
        </w:rPr>
      </w:pPr>
      <w:r w:rsidRPr="00677255">
        <w:rPr>
          <w:rFonts w:asciiTheme="minorHAnsi" w:eastAsia="Calibri" w:hAnsiTheme="minorHAnsi" w:cstheme="minorHAnsi"/>
          <w:b/>
          <w:sz w:val="22"/>
          <w:szCs w:val="22"/>
        </w:rPr>
        <w:t xml:space="preserve">9. </w:t>
      </w:r>
      <w:r w:rsidRPr="00677255">
        <w:rPr>
          <w:rFonts w:asciiTheme="minorHAnsi" w:hAnsiTheme="minorHAnsi" w:cstheme="minorHAnsi"/>
          <w:b/>
          <w:iCs/>
          <w:sz w:val="22"/>
          <w:szCs w:val="22"/>
        </w:rPr>
        <w:t>PAKEIČIAMOS / NETAIKOMOS SUTARTIES BD SĄLYGOS</w:t>
      </w:r>
    </w:p>
    <w:p w14:paraId="2C942067" w14:textId="7B5A8DB9" w:rsidR="003023C5" w:rsidRPr="007A5A26" w:rsidRDefault="003023C5" w:rsidP="003023C5">
      <w:pPr>
        <w:pStyle w:val="Pagrindiniotekstotrauka"/>
        <w:spacing w:after="60"/>
        <w:ind w:firstLine="567"/>
        <w:rPr>
          <w:rFonts w:ascii="Calibri" w:hAnsi="Calibri" w:cs="Calibri"/>
          <w:i/>
          <w:sz w:val="22"/>
          <w:szCs w:val="22"/>
          <w:u w:val="single"/>
        </w:rPr>
      </w:pPr>
      <w:r w:rsidRPr="007A5A26">
        <w:rPr>
          <w:rFonts w:ascii="Calibri" w:hAnsi="Calibri" w:cs="Calibri"/>
          <w:bCs/>
          <w:iCs/>
          <w:sz w:val="22"/>
          <w:szCs w:val="22"/>
        </w:rPr>
        <w:t xml:space="preserve">9.1. </w:t>
      </w:r>
      <w:r w:rsidR="00AC7B44" w:rsidRPr="007A5A26">
        <w:rPr>
          <w:rFonts w:ascii="Calibri" w:hAnsi="Calibri" w:cs="Calibri"/>
          <w:sz w:val="22"/>
          <w:szCs w:val="22"/>
        </w:rPr>
        <w:t xml:space="preserve">Sutarties </w:t>
      </w:r>
      <w:r w:rsidR="0027447B" w:rsidRPr="007A5A26">
        <w:rPr>
          <w:rFonts w:ascii="Calibri" w:hAnsi="Calibri" w:cs="Calibri"/>
          <w:sz w:val="22"/>
          <w:szCs w:val="22"/>
        </w:rPr>
        <w:t>B</w:t>
      </w:r>
      <w:r w:rsidR="00AC7B44" w:rsidRPr="007A5A26">
        <w:rPr>
          <w:rFonts w:ascii="Calibri" w:hAnsi="Calibri" w:cs="Calibri"/>
          <w:sz w:val="22"/>
          <w:szCs w:val="22"/>
        </w:rPr>
        <w:t>endrųjų sąlygų 9.2 punktas išdėstomas taip: „Užsakovas neįgyja turtinių, neturtinių bei jokių kitų teisių į Paslaugų teikėjo sukurtus autorinius kūrinius (mokymų medžiagą, šablonus, procesus ir kt.), kurie naudojami šios Sutarties įsipareigojimų įvykdymui. Užsakovas negali perduoti šių objektų trečiosioms šalims, tačiau gali mokymų turinio informaciją naudoti savo organizacijoje sprendžiant mokymų programoje analizuotus klausimus.“</w:t>
      </w:r>
    </w:p>
    <w:p w14:paraId="00C35A60" w14:textId="77777777" w:rsidR="009C6DC9" w:rsidRDefault="009C6DC9" w:rsidP="009C6DC9">
      <w:pPr>
        <w:pStyle w:val="Pagrindiniotekstotrauka"/>
        <w:spacing w:after="60"/>
        <w:ind w:left="360" w:firstLine="0"/>
        <w:jc w:val="center"/>
        <w:rPr>
          <w:rFonts w:asciiTheme="minorHAnsi" w:eastAsia="Calibri" w:hAnsiTheme="minorHAnsi" w:cstheme="minorHAnsi"/>
          <w:b/>
          <w:sz w:val="22"/>
          <w:szCs w:val="22"/>
        </w:rPr>
      </w:pPr>
    </w:p>
    <w:p w14:paraId="48B0056B" w14:textId="77777777" w:rsidR="001B7CE3" w:rsidRPr="00912EF9" w:rsidRDefault="001B7CE3" w:rsidP="00FC559A">
      <w:pPr>
        <w:pStyle w:val="BodyText1"/>
        <w:tabs>
          <w:tab w:val="left" w:pos="993"/>
        </w:tabs>
        <w:ind w:firstLine="993"/>
        <w:rPr>
          <w:rFonts w:asciiTheme="minorHAnsi" w:hAnsiTheme="minorHAnsi" w:cstheme="minorHAnsi"/>
          <w:color w:val="000000"/>
          <w:sz w:val="22"/>
          <w:szCs w:val="22"/>
          <w:lang w:val="lt-LT"/>
        </w:rPr>
      </w:pPr>
    </w:p>
    <w:p w14:paraId="23CCAEEB" w14:textId="77777777" w:rsidR="001B7CE3" w:rsidRPr="00912EF9" w:rsidRDefault="001B7CE3" w:rsidP="001B7CE3">
      <w:pPr>
        <w:pStyle w:val="BodyText1"/>
        <w:tabs>
          <w:tab w:val="left" w:pos="993"/>
        </w:tabs>
        <w:ind w:firstLine="567"/>
        <w:rPr>
          <w:rFonts w:asciiTheme="minorHAnsi" w:hAnsiTheme="minorHAnsi" w:cstheme="minorHAnsi"/>
          <w:b/>
          <w:bCs/>
          <w:sz w:val="22"/>
          <w:szCs w:val="22"/>
          <w:lang w:val="lt-LT"/>
        </w:rPr>
      </w:pPr>
      <w:r w:rsidRPr="00912EF9">
        <w:rPr>
          <w:rFonts w:asciiTheme="minorHAnsi" w:hAnsiTheme="minorHAnsi" w:cstheme="minorHAnsi"/>
          <w:b/>
          <w:bCs/>
          <w:color w:val="000000"/>
          <w:sz w:val="22"/>
          <w:szCs w:val="22"/>
          <w:lang w:val="lt-LT"/>
        </w:rPr>
        <w:t>PRIDEDAMA:</w:t>
      </w:r>
    </w:p>
    <w:p w14:paraId="7E5F3287" w14:textId="6B01E7FA" w:rsidR="001B7CE3" w:rsidRPr="00912EF9" w:rsidRDefault="001B7CE3" w:rsidP="00B3724C">
      <w:pPr>
        <w:widowControl w:val="0"/>
        <w:tabs>
          <w:tab w:val="left" w:pos="993"/>
        </w:tabs>
        <w:spacing w:after="0" w:line="240" w:lineRule="auto"/>
        <w:ind w:firstLine="567"/>
        <w:jc w:val="both"/>
        <w:rPr>
          <w:rFonts w:eastAsia="Calibri" w:cstheme="minorHAnsi"/>
        </w:rPr>
      </w:pPr>
      <w:r w:rsidRPr="00912EF9">
        <w:rPr>
          <w:rFonts w:eastAsia="Calibri" w:cstheme="minorHAnsi"/>
        </w:rPr>
        <w:t xml:space="preserve">1 priedas – </w:t>
      </w:r>
      <w:r w:rsidR="009302C7">
        <w:rPr>
          <w:rFonts w:eastAsia="Calibri" w:cstheme="minorHAnsi"/>
        </w:rPr>
        <w:t>Techninė specifikacija</w:t>
      </w:r>
      <w:r w:rsidR="00B3724C" w:rsidRPr="00912EF9">
        <w:rPr>
          <w:rFonts w:eastAsia="Calibri" w:cstheme="minorHAnsi"/>
        </w:rPr>
        <w:t>;</w:t>
      </w:r>
    </w:p>
    <w:p w14:paraId="2B473726" w14:textId="4E2EAD75" w:rsidR="009302C7" w:rsidRDefault="001B7CE3" w:rsidP="001B7CE3">
      <w:pPr>
        <w:widowControl w:val="0"/>
        <w:tabs>
          <w:tab w:val="left" w:pos="993"/>
        </w:tabs>
        <w:spacing w:after="0" w:line="240" w:lineRule="auto"/>
        <w:ind w:firstLine="567"/>
        <w:jc w:val="both"/>
        <w:rPr>
          <w:rFonts w:cstheme="minorHAnsi"/>
        </w:rPr>
      </w:pPr>
      <w:r w:rsidRPr="00912EF9">
        <w:rPr>
          <w:rFonts w:eastAsia="Calibri" w:cstheme="minorHAnsi"/>
        </w:rPr>
        <w:t>2 priedas –</w:t>
      </w:r>
      <w:r w:rsidR="00B3724C" w:rsidRPr="00912EF9">
        <w:rPr>
          <w:rFonts w:cstheme="minorHAnsi"/>
        </w:rPr>
        <w:t xml:space="preserve"> </w:t>
      </w:r>
      <w:r w:rsidR="009302C7">
        <w:rPr>
          <w:rFonts w:cstheme="minorHAnsi"/>
        </w:rPr>
        <w:t>Paslaugų įkainiai</w:t>
      </w:r>
      <w:r w:rsidR="008A5EE5">
        <w:rPr>
          <w:rFonts w:cstheme="minorHAnsi"/>
        </w:rPr>
        <w:t>;</w:t>
      </w:r>
    </w:p>
    <w:p w14:paraId="252257FC" w14:textId="59FDDD60" w:rsidR="001B7CE3" w:rsidRPr="00912EF9" w:rsidRDefault="008A5EE5" w:rsidP="001B7CE3">
      <w:pPr>
        <w:widowControl w:val="0"/>
        <w:tabs>
          <w:tab w:val="left" w:pos="993"/>
        </w:tabs>
        <w:spacing w:after="0" w:line="240" w:lineRule="auto"/>
        <w:ind w:firstLine="567"/>
        <w:jc w:val="both"/>
        <w:rPr>
          <w:rFonts w:eastAsia="Calibri" w:cstheme="minorHAnsi"/>
          <w:iCs/>
          <w:color w:val="4472C4" w:themeColor="accent1"/>
        </w:rPr>
      </w:pPr>
      <w:r>
        <w:rPr>
          <w:rFonts w:cstheme="minorHAnsi"/>
        </w:rPr>
        <w:t xml:space="preserve">3 priedas - </w:t>
      </w:r>
      <w:r w:rsidR="00B3724C" w:rsidRPr="00912EF9">
        <w:rPr>
          <w:rFonts w:cstheme="minorHAnsi"/>
        </w:rPr>
        <w:t>Kontaktiniai adresai pranešimams siųsti ir asmenys, atsakingi už sutarties vykdymą;</w:t>
      </w:r>
    </w:p>
    <w:p w14:paraId="68ED176E" w14:textId="20EA7793" w:rsidR="001B7CE3" w:rsidRDefault="008A5EE5" w:rsidP="001B7CE3">
      <w:pPr>
        <w:widowControl w:val="0"/>
        <w:tabs>
          <w:tab w:val="left" w:pos="993"/>
        </w:tabs>
        <w:spacing w:after="0" w:line="240" w:lineRule="auto"/>
        <w:ind w:firstLine="567"/>
        <w:jc w:val="both"/>
        <w:rPr>
          <w:rFonts w:eastAsia="Calibri" w:cstheme="minorHAnsi"/>
          <w:iCs/>
        </w:rPr>
      </w:pPr>
      <w:r>
        <w:rPr>
          <w:rFonts w:eastAsia="Calibri" w:cstheme="minorHAnsi"/>
        </w:rPr>
        <w:t>4</w:t>
      </w:r>
      <w:r w:rsidR="001B7CE3" w:rsidRPr="00912EF9">
        <w:rPr>
          <w:rFonts w:eastAsia="Calibri" w:cstheme="minorHAnsi"/>
        </w:rPr>
        <w:t xml:space="preserve"> priedas –</w:t>
      </w:r>
      <w:r w:rsidR="004232C3" w:rsidRPr="00912EF9">
        <w:rPr>
          <w:rFonts w:eastAsia="Calibri" w:cstheme="minorHAnsi"/>
        </w:rPr>
        <w:t xml:space="preserve"> </w:t>
      </w:r>
      <w:r w:rsidR="001B7CE3" w:rsidRPr="00912EF9">
        <w:rPr>
          <w:rFonts w:eastAsia="Calibri" w:cstheme="minorHAnsi"/>
          <w:iCs/>
        </w:rPr>
        <w:t xml:space="preserve">Bendrosios </w:t>
      </w:r>
      <w:r w:rsidR="004232C3" w:rsidRPr="00912EF9">
        <w:rPr>
          <w:rFonts w:eastAsia="Calibri" w:cstheme="minorHAnsi"/>
          <w:iCs/>
        </w:rPr>
        <w:t>s</w:t>
      </w:r>
      <w:r w:rsidR="001B7CE3" w:rsidRPr="00912EF9">
        <w:rPr>
          <w:rFonts w:eastAsia="Calibri" w:cstheme="minorHAnsi"/>
          <w:iCs/>
        </w:rPr>
        <w:t>utarties sąlygos</w:t>
      </w:r>
      <w:r w:rsidR="00340122">
        <w:rPr>
          <w:rFonts w:eastAsia="Calibri" w:cstheme="minorHAnsi"/>
          <w:iCs/>
        </w:rPr>
        <w:t>;</w:t>
      </w:r>
    </w:p>
    <w:p w14:paraId="59CAA55D" w14:textId="2A78D735" w:rsidR="00340122" w:rsidRPr="00912EF9" w:rsidRDefault="00340122" w:rsidP="001B7CE3">
      <w:pPr>
        <w:widowControl w:val="0"/>
        <w:tabs>
          <w:tab w:val="left" w:pos="993"/>
        </w:tabs>
        <w:spacing w:after="0" w:line="240" w:lineRule="auto"/>
        <w:ind w:firstLine="567"/>
        <w:jc w:val="both"/>
        <w:rPr>
          <w:rFonts w:eastAsia="Calibri" w:cstheme="minorHAnsi"/>
          <w:i/>
        </w:rPr>
      </w:pPr>
      <w:r>
        <w:rPr>
          <w:rFonts w:eastAsia="Calibri" w:cstheme="minorHAnsi"/>
          <w:iCs/>
        </w:rPr>
        <w:t>5 priedas – Tiekėjo pasiūlymas.</w:t>
      </w:r>
    </w:p>
    <w:p w14:paraId="085CB0D1" w14:textId="77777777" w:rsidR="00E96679" w:rsidRPr="00912EF9" w:rsidRDefault="00E96679" w:rsidP="00071F21">
      <w:pPr>
        <w:pStyle w:val="BodyText1"/>
        <w:tabs>
          <w:tab w:val="left" w:pos="993"/>
        </w:tabs>
        <w:ind w:firstLine="360"/>
        <w:rPr>
          <w:rFonts w:asciiTheme="minorHAnsi" w:hAnsiTheme="minorHAnsi" w:cstheme="minorHAnsi"/>
          <w:sz w:val="22"/>
          <w:szCs w:val="22"/>
          <w:lang w:val="lt-LT"/>
        </w:rPr>
      </w:pPr>
    </w:p>
    <w:p w14:paraId="1F16C5DF" w14:textId="77777777" w:rsidR="00195C18" w:rsidRPr="00912EF9" w:rsidRDefault="00195C18" w:rsidP="00195C18">
      <w:pPr>
        <w:pStyle w:val="BodyText1"/>
        <w:tabs>
          <w:tab w:val="left" w:pos="993"/>
        </w:tabs>
        <w:ind w:firstLine="567"/>
        <w:rPr>
          <w:rFonts w:asciiTheme="minorHAnsi" w:hAnsiTheme="minorHAnsi" w:cstheme="minorHAnsi"/>
          <w:sz w:val="22"/>
          <w:szCs w:val="22"/>
          <w:lang w:val="lt-LT"/>
        </w:rPr>
      </w:pPr>
    </w:p>
    <w:p w14:paraId="64605D38" w14:textId="77777777" w:rsidR="004A0DAE" w:rsidRPr="00912EF9" w:rsidRDefault="004A0DAE" w:rsidP="004A0DAE">
      <w:pPr>
        <w:widowControl w:val="0"/>
        <w:tabs>
          <w:tab w:val="left" w:pos="993"/>
        </w:tabs>
        <w:spacing w:after="0" w:line="240" w:lineRule="auto"/>
        <w:ind w:firstLine="567"/>
        <w:jc w:val="both"/>
        <w:rPr>
          <w:rFonts w:cstheme="minorHAnsi"/>
          <w:b/>
        </w:rPr>
      </w:pPr>
    </w:p>
    <w:p w14:paraId="4981F29E" w14:textId="562ED33C" w:rsidR="00540279" w:rsidRPr="00912EF9" w:rsidRDefault="00744F3D" w:rsidP="00B62295">
      <w:pPr>
        <w:keepNext/>
        <w:spacing w:after="0" w:line="240" w:lineRule="auto"/>
        <w:ind w:firstLine="360"/>
        <w:jc w:val="center"/>
        <w:outlineLvl w:val="0"/>
        <w:rPr>
          <w:rFonts w:cstheme="minorHAnsi"/>
          <w:b/>
        </w:rPr>
      </w:pPr>
      <w:r w:rsidRPr="00912EF9">
        <w:rPr>
          <w:rFonts w:cstheme="minorHAnsi"/>
          <w:b/>
        </w:rPr>
        <w:t>10</w:t>
      </w:r>
      <w:r w:rsidR="00B26941" w:rsidRPr="00912EF9">
        <w:rPr>
          <w:rFonts w:cstheme="minorHAnsi"/>
          <w:b/>
        </w:rPr>
        <w:t>. ŠALIŲ ADRESAI IR REKVIZITAI</w:t>
      </w:r>
      <w:bookmarkEnd w:id="0"/>
      <w:bookmarkEnd w:id="1"/>
    </w:p>
    <w:p w14:paraId="754B93AC" w14:textId="77777777" w:rsidR="0035633F" w:rsidRPr="00912EF9" w:rsidRDefault="0035633F" w:rsidP="00B62295">
      <w:pPr>
        <w:keepNext/>
        <w:spacing w:after="0" w:line="240" w:lineRule="auto"/>
        <w:ind w:firstLine="360"/>
        <w:jc w:val="center"/>
        <w:outlineLvl w:val="0"/>
        <w:rPr>
          <w:rFonts w:cstheme="minorHAnsi"/>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800DB1" w:rsidRPr="00912EF9" w14:paraId="72E98E01" w14:textId="77777777" w:rsidTr="000D7D43">
        <w:tc>
          <w:tcPr>
            <w:tcW w:w="5240" w:type="dxa"/>
          </w:tcPr>
          <w:p w14:paraId="0BC462E0" w14:textId="77777777" w:rsidR="00800DB1" w:rsidRPr="00912EF9" w:rsidRDefault="00800DB1" w:rsidP="00800DB1">
            <w:pPr>
              <w:tabs>
                <w:tab w:val="left" w:pos="993"/>
                <w:tab w:val="left" w:pos="3060"/>
                <w:tab w:val="center" w:pos="4767"/>
                <w:tab w:val="right" w:pos="9638"/>
              </w:tabs>
              <w:suppressAutoHyphens/>
              <w:snapToGrid w:val="0"/>
              <w:spacing w:after="0" w:line="240" w:lineRule="auto"/>
              <w:rPr>
                <w:rFonts w:eastAsia="Times New Roman" w:cstheme="minorHAnsi"/>
                <w:b/>
                <w:bCs/>
                <w:iCs/>
                <w:lang w:eastAsia="ar-SA"/>
              </w:rPr>
            </w:pPr>
            <w:r w:rsidRPr="00912EF9">
              <w:rPr>
                <w:rFonts w:eastAsia="Times New Roman" w:cstheme="minorHAnsi"/>
                <w:b/>
                <w:bCs/>
                <w:iCs/>
                <w:lang w:eastAsia="ar-SA"/>
              </w:rPr>
              <w:t>Užsakovas</w:t>
            </w:r>
          </w:p>
          <w:p w14:paraId="0811D63D" w14:textId="77777777" w:rsidR="00800DB1" w:rsidRPr="00912EF9" w:rsidRDefault="00800DB1" w:rsidP="00800DB1">
            <w:pPr>
              <w:tabs>
                <w:tab w:val="left" w:pos="993"/>
                <w:tab w:val="left" w:pos="3060"/>
                <w:tab w:val="center" w:pos="4767"/>
                <w:tab w:val="right" w:pos="9638"/>
              </w:tabs>
              <w:suppressAutoHyphens/>
              <w:snapToGrid w:val="0"/>
              <w:spacing w:after="0" w:line="240" w:lineRule="auto"/>
              <w:rPr>
                <w:rFonts w:eastAsia="Times New Roman" w:cstheme="minorHAnsi"/>
                <w:b/>
                <w:bCs/>
                <w:iCs/>
                <w:lang w:eastAsia="ar-SA"/>
              </w:rPr>
            </w:pPr>
            <w:r w:rsidRPr="00912EF9">
              <w:rPr>
                <w:rFonts w:eastAsia="Times New Roman" w:cstheme="minorHAnsi"/>
                <w:b/>
                <w:bCs/>
                <w:iCs/>
                <w:lang w:eastAsia="ar-SA"/>
              </w:rPr>
              <w:t>AB Vilniaus šilumos tinklai</w:t>
            </w:r>
          </w:p>
          <w:p w14:paraId="2F5491BE" w14:textId="77777777" w:rsidR="00800DB1" w:rsidRPr="00912EF9" w:rsidRDefault="00800DB1" w:rsidP="00800DB1">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912EF9">
              <w:rPr>
                <w:rFonts w:eastAsia="Times New Roman" w:cstheme="minorHAnsi"/>
                <w:iCs/>
                <w:lang w:eastAsia="ar-SA"/>
              </w:rPr>
              <w:t>Elektrinės g. 2, 03150 Vilnius</w:t>
            </w:r>
          </w:p>
          <w:p w14:paraId="5A67E69C" w14:textId="77777777" w:rsidR="00800DB1" w:rsidRPr="00912EF9" w:rsidRDefault="00800DB1" w:rsidP="00800DB1">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912EF9">
              <w:rPr>
                <w:rFonts w:eastAsia="Times New Roman" w:cstheme="minorHAnsi"/>
                <w:iCs/>
                <w:lang w:eastAsia="ar-SA"/>
              </w:rPr>
              <w:t>Įmonės kodas 124135580</w:t>
            </w:r>
          </w:p>
          <w:p w14:paraId="5F06DE8A" w14:textId="77777777" w:rsidR="00800DB1" w:rsidRPr="00912EF9" w:rsidRDefault="00800DB1" w:rsidP="00800DB1">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912EF9">
              <w:rPr>
                <w:rFonts w:eastAsia="Times New Roman" w:cstheme="minorHAnsi"/>
                <w:iCs/>
                <w:lang w:eastAsia="ar-SA"/>
              </w:rPr>
              <w:t>PVM kodas LT241355811</w:t>
            </w:r>
          </w:p>
          <w:p w14:paraId="2594353E" w14:textId="77777777" w:rsidR="00800DB1" w:rsidRPr="00912EF9" w:rsidRDefault="00800DB1" w:rsidP="00800DB1">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912EF9">
              <w:rPr>
                <w:rFonts w:eastAsia="Times New Roman" w:cstheme="minorHAnsi"/>
                <w:iCs/>
                <w:lang w:eastAsia="ar-SA"/>
              </w:rPr>
              <w:t>Bankas: AB SEB bankas</w:t>
            </w:r>
          </w:p>
          <w:p w14:paraId="41CB4E96" w14:textId="08D0205F" w:rsidR="00800DB1" w:rsidRPr="00912EF9" w:rsidRDefault="00800DB1" w:rsidP="00800DB1">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912EF9">
              <w:rPr>
                <w:rFonts w:eastAsia="Times New Roman" w:cstheme="minorHAnsi"/>
                <w:iCs/>
                <w:lang w:eastAsia="ar-SA"/>
              </w:rPr>
              <w:t>A. s</w:t>
            </w:r>
            <w:r w:rsidR="00BA070B">
              <w:rPr>
                <w:rFonts w:eastAsia="Times New Roman" w:cstheme="minorHAnsi"/>
                <w:iCs/>
                <w:lang w:eastAsia="ar-SA"/>
              </w:rPr>
              <w:t>.</w:t>
            </w:r>
            <w:r w:rsidRPr="00912EF9">
              <w:rPr>
                <w:rFonts w:eastAsia="Times New Roman" w:cstheme="minorHAnsi"/>
                <w:iCs/>
                <w:lang w:eastAsia="ar-SA"/>
              </w:rPr>
              <w:t xml:space="preserve"> LT53 7044 0600 0121 9501</w:t>
            </w:r>
          </w:p>
          <w:p w14:paraId="2F9299C6" w14:textId="6CDE47B9" w:rsidR="00800DB1" w:rsidRPr="00912EF9" w:rsidRDefault="00800DB1" w:rsidP="00800DB1">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912EF9">
              <w:rPr>
                <w:rFonts w:eastAsia="Times New Roman" w:cstheme="minorHAnsi"/>
                <w:iCs/>
                <w:lang w:eastAsia="ar-SA"/>
              </w:rPr>
              <w:t>Tel.: 1</w:t>
            </w:r>
            <w:r w:rsidR="00BF067F">
              <w:rPr>
                <w:rFonts w:eastAsia="Times New Roman" w:cstheme="minorHAnsi"/>
                <w:iCs/>
                <w:lang w:eastAsia="ar-SA"/>
              </w:rPr>
              <w:t>9118</w:t>
            </w:r>
          </w:p>
          <w:p w14:paraId="26220D22" w14:textId="4684AF36" w:rsidR="00800DB1" w:rsidRPr="00912EF9" w:rsidRDefault="00800DB1" w:rsidP="00800DB1">
            <w:pPr>
              <w:tabs>
                <w:tab w:val="left" w:pos="993"/>
                <w:tab w:val="left" w:pos="3060"/>
                <w:tab w:val="center" w:pos="4767"/>
                <w:tab w:val="right" w:pos="9638"/>
              </w:tabs>
              <w:suppressAutoHyphens/>
              <w:snapToGrid w:val="0"/>
              <w:spacing w:after="0" w:line="240" w:lineRule="auto"/>
              <w:rPr>
                <w:rStyle w:val="Hipersaitas"/>
                <w:rFonts w:eastAsia="Times New Roman" w:cstheme="minorHAnsi"/>
                <w:b w:val="0"/>
                <w:bCs w:val="0"/>
                <w:iCs/>
                <w:color w:val="000000" w:themeColor="text1"/>
                <w:lang w:eastAsia="ar-SA"/>
              </w:rPr>
            </w:pPr>
            <w:r w:rsidRPr="00912EF9">
              <w:rPr>
                <w:rFonts w:eastAsia="Times New Roman" w:cstheme="minorHAnsi"/>
                <w:iCs/>
                <w:color w:val="000000" w:themeColor="text1"/>
                <w:lang w:eastAsia="ar-SA"/>
              </w:rPr>
              <w:t>El. p.:</w:t>
            </w:r>
            <w:r w:rsidRPr="00912EF9">
              <w:rPr>
                <w:rFonts w:eastAsia="Times New Roman" w:cstheme="minorHAnsi"/>
                <w:b/>
                <w:bCs/>
                <w:iCs/>
                <w:color w:val="000000" w:themeColor="text1"/>
                <w:lang w:eastAsia="ar-SA"/>
              </w:rPr>
              <w:t xml:space="preserve"> </w:t>
            </w:r>
            <w:hyperlink r:id="rId12" w:history="1">
              <w:r w:rsidRPr="00912EF9">
                <w:rPr>
                  <w:rStyle w:val="Hipersaitas"/>
                  <w:rFonts w:eastAsia="Times New Roman" w:cstheme="minorHAnsi"/>
                  <w:b w:val="0"/>
                  <w:bCs w:val="0"/>
                  <w:iCs/>
                  <w:color w:val="000000" w:themeColor="text1"/>
                  <w:lang w:eastAsia="ar-SA"/>
                </w:rPr>
                <w:t>info@chc.lt</w:t>
              </w:r>
            </w:hyperlink>
          </w:p>
          <w:p w14:paraId="01D83137" w14:textId="77777777" w:rsidR="002F45EB" w:rsidRDefault="002F45EB" w:rsidP="00800DB1">
            <w:pPr>
              <w:tabs>
                <w:tab w:val="left" w:pos="993"/>
                <w:tab w:val="left" w:pos="3060"/>
                <w:tab w:val="center" w:pos="4767"/>
                <w:tab w:val="right" w:pos="9638"/>
              </w:tabs>
              <w:suppressAutoHyphens/>
              <w:snapToGrid w:val="0"/>
              <w:spacing w:after="0" w:line="240" w:lineRule="auto"/>
              <w:rPr>
                <w:rFonts w:cstheme="minorHAnsi"/>
              </w:rPr>
            </w:pPr>
          </w:p>
          <w:p w14:paraId="2E1052A8" w14:textId="433FCE3F" w:rsidR="002F45EB" w:rsidRDefault="002F45EB" w:rsidP="00800DB1">
            <w:pPr>
              <w:tabs>
                <w:tab w:val="left" w:pos="993"/>
                <w:tab w:val="left" w:pos="3060"/>
                <w:tab w:val="center" w:pos="4767"/>
                <w:tab w:val="right" w:pos="9638"/>
              </w:tabs>
              <w:suppressAutoHyphens/>
              <w:snapToGrid w:val="0"/>
              <w:spacing w:after="0" w:line="240" w:lineRule="auto"/>
              <w:rPr>
                <w:rFonts w:cstheme="minorHAnsi"/>
              </w:rPr>
            </w:pPr>
            <w:r w:rsidRPr="00912EF9">
              <w:rPr>
                <w:rFonts w:cstheme="minorHAnsi"/>
              </w:rPr>
              <w:t xml:space="preserve">Žmonių ir kultūros komandos vadovė </w:t>
            </w:r>
          </w:p>
          <w:p w14:paraId="30CFD2EC" w14:textId="2FDB803A" w:rsidR="0035633F" w:rsidRPr="00912EF9" w:rsidRDefault="0035633F" w:rsidP="00800DB1">
            <w:pPr>
              <w:tabs>
                <w:tab w:val="left" w:pos="993"/>
                <w:tab w:val="left" w:pos="3060"/>
                <w:tab w:val="center" w:pos="4767"/>
                <w:tab w:val="right" w:pos="9638"/>
              </w:tabs>
              <w:suppressAutoHyphens/>
              <w:snapToGrid w:val="0"/>
              <w:spacing w:after="0" w:line="240" w:lineRule="auto"/>
              <w:rPr>
                <w:rStyle w:val="Hipersaitas"/>
                <w:rFonts w:cstheme="minorHAnsi"/>
                <w:color w:val="000000" w:themeColor="text1"/>
              </w:rPr>
            </w:pPr>
          </w:p>
          <w:p w14:paraId="7AA384B6" w14:textId="1EE0F81D" w:rsidR="00800DB1" w:rsidRPr="00912EF9" w:rsidRDefault="00800DB1" w:rsidP="00AC2008">
            <w:pPr>
              <w:tabs>
                <w:tab w:val="left" w:pos="993"/>
                <w:tab w:val="left" w:pos="3060"/>
                <w:tab w:val="center" w:pos="4767"/>
                <w:tab w:val="right" w:pos="9638"/>
              </w:tabs>
              <w:suppressAutoHyphens/>
              <w:snapToGrid w:val="0"/>
              <w:spacing w:after="0" w:line="240" w:lineRule="auto"/>
              <w:rPr>
                <w:rFonts w:eastAsia="Times New Roman" w:cstheme="minorHAnsi"/>
                <w:iCs/>
                <w:color w:val="5681B2"/>
                <w:spacing w:val="5"/>
                <w:lang w:eastAsia="ar-SA"/>
              </w:rPr>
            </w:pPr>
          </w:p>
        </w:tc>
        <w:tc>
          <w:tcPr>
            <w:tcW w:w="4388" w:type="dxa"/>
          </w:tcPr>
          <w:p w14:paraId="5410F9A6" w14:textId="77777777" w:rsidR="00800DB1" w:rsidRPr="00912EF9" w:rsidRDefault="00800DB1" w:rsidP="00A80118">
            <w:pPr>
              <w:tabs>
                <w:tab w:val="left" w:pos="993"/>
                <w:tab w:val="left" w:pos="3060"/>
                <w:tab w:val="center" w:pos="4767"/>
                <w:tab w:val="right" w:pos="9638"/>
              </w:tabs>
              <w:suppressAutoHyphens/>
              <w:snapToGrid w:val="0"/>
              <w:spacing w:after="0" w:line="240" w:lineRule="auto"/>
              <w:rPr>
                <w:rFonts w:eastAsia="Times New Roman" w:cstheme="minorHAnsi"/>
                <w:b/>
                <w:bCs/>
                <w:iCs/>
                <w:lang w:eastAsia="ar-SA"/>
              </w:rPr>
            </w:pPr>
            <w:r w:rsidRPr="00912EF9">
              <w:rPr>
                <w:rFonts w:eastAsia="Times New Roman" w:cstheme="minorHAnsi"/>
                <w:b/>
                <w:bCs/>
                <w:iCs/>
                <w:lang w:eastAsia="ar-SA"/>
              </w:rPr>
              <w:t>Paslaugų teikėjas</w:t>
            </w:r>
          </w:p>
          <w:p w14:paraId="0CF3C428" w14:textId="77777777" w:rsidR="00E32C4E" w:rsidRDefault="008E4437" w:rsidP="00AC2008">
            <w:pPr>
              <w:tabs>
                <w:tab w:val="left" w:pos="993"/>
                <w:tab w:val="left" w:pos="3060"/>
                <w:tab w:val="center" w:pos="4767"/>
                <w:tab w:val="right" w:pos="9638"/>
              </w:tabs>
              <w:suppressAutoHyphens/>
              <w:snapToGrid w:val="0"/>
              <w:spacing w:after="0" w:line="240" w:lineRule="auto"/>
              <w:rPr>
                <w:rFonts w:cstheme="minorHAnsi"/>
              </w:rPr>
            </w:pPr>
            <w:r>
              <w:rPr>
                <w:rFonts w:cstheme="minorHAnsi"/>
                <w:b/>
                <w:bCs/>
              </w:rPr>
              <w:t>MB Project pro</w:t>
            </w:r>
            <w:r w:rsidRPr="00CA74B1">
              <w:rPr>
                <w:rFonts w:cstheme="minorHAnsi"/>
              </w:rPr>
              <w:t xml:space="preserve"> </w:t>
            </w:r>
          </w:p>
          <w:p w14:paraId="07165D17" w14:textId="48A87E1A" w:rsidR="00CF2BD4" w:rsidRPr="00912EF9" w:rsidRDefault="00E32C4E" w:rsidP="00AC2008">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DF23BA">
              <w:rPr>
                <w:rFonts w:ascii="Calibri" w:hAnsi="Calibri" w:cs="Calibri"/>
                <w:sz w:val="23"/>
                <w:szCs w:val="23"/>
                <w:shd w:val="clear" w:color="auto" w:fill="FFFFFF"/>
              </w:rPr>
              <w:t>Stasio Krasausko g. 18, 25128 Vilnius</w:t>
            </w:r>
          </w:p>
          <w:p w14:paraId="60ECB6F4" w14:textId="746686CC" w:rsidR="00AA5723" w:rsidRDefault="00BF067F" w:rsidP="00B3724C">
            <w:pPr>
              <w:tabs>
                <w:tab w:val="left" w:pos="993"/>
                <w:tab w:val="left" w:pos="3060"/>
                <w:tab w:val="center" w:pos="4767"/>
                <w:tab w:val="right" w:pos="9638"/>
              </w:tabs>
              <w:suppressAutoHyphens/>
              <w:snapToGrid w:val="0"/>
              <w:spacing w:after="0" w:line="240" w:lineRule="auto"/>
              <w:rPr>
                <w:rFonts w:cstheme="minorHAnsi"/>
              </w:rPr>
            </w:pPr>
            <w:r w:rsidRPr="00912EF9">
              <w:rPr>
                <w:rFonts w:eastAsia="Times New Roman" w:cstheme="minorHAnsi"/>
                <w:iCs/>
                <w:lang w:eastAsia="ar-SA"/>
              </w:rPr>
              <w:t xml:space="preserve">Įmonės kodas </w:t>
            </w:r>
            <w:r w:rsidR="00E32C4E" w:rsidRPr="00DF23BA">
              <w:rPr>
                <w:rFonts w:ascii="Calibri" w:hAnsi="Calibri" w:cs="Calibri"/>
              </w:rPr>
              <w:t>306077106</w:t>
            </w:r>
          </w:p>
          <w:p w14:paraId="562EE1D7" w14:textId="676696DD" w:rsidR="00BF067F" w:rsidRPr="00340122" w:rsidRDefault="00BF067F" w:rsidP="00B3724C">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912EF9">
              <w:rPr>
                <w:rFonts w:eastAsia="Times New Roman" w:cstheme="minorHAnsi"/>
                <w:iCs/>
                <w:lang w:eastAsia="ar-SA"/>
              </w:rPr>
              <w:t>Bankas:</w:t>
            </w:r>
            <w:r w:rsidR="00E32C4E" w:rsidRPr="00912EF9">
              <w:rPr>
                <w:rFonts w:eastAsia="Times New Roman" w:cstheme="minorHAnsi"/>
                <w:iCs/>
                <w:lang w:eastAsia="ar-SA"/>
              </w:rPr>
              <w:t xml:space="preserve"> </w:t>
            </w:r>
            <w:r w:rsidR="00E32C4E" w:rsidRPr="00340122">
              <w:rPr>
                <w:rFonts w:eastAsia="Times New Roman" w:cstheme="minorHAnsi"/>
                <w:iCs/>
                <w:lang w:eastAsia="ar-SA"/>
              </w:rPr>
              <w:t>AB SEB bankas</w:t>
            </w:r>
          </w:p>
          <w:p w14:paraId="26A6A64F" w14:textId="16A10120" w:rsidR="00BF067F" w:rsidRDefault="00BF067F" w:rsidP="00B3724C">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912EF9">
              <w:rPr>
                <w:rFonts w:eastAsia="Times New Roman" w:cstheme="minorHAnsi"/>
                <w:iCs/>
                <w:lang w:eastAsia="ar-SA"/>
              </w:rPr>
              <w:t>A. s</w:t>
            </w:r>
            <w:r w:rsidR="00BA070B">
              <w:rPr>
                <w:rFonts w:eastAsia="Times New Roman" w:cstheme="minorHAnsi"/>
                <w:iCs/>
                <w:lang w:eastAsia="ar-SA"/>
              </w:rPr>
              <w:t xml:space="preserve">. </w:t>
            </w:r>
            <w:r w:rsidR="002B3D6C" w:rsidRPr="00994D0F">
              <w:rPr>
                <w:rFonts w:cstheme="minorHAnsi"/>
              </w:rPr>
              <w:t>LT</w:t>
            </w:r>
            <w:r w:rsidR="002B3D6C">
              <w:rPr>
                <w:rFonts w:cstheme="minorHAnsi"/>
              </w:rPr>
              <w:t>90 7044 0901 0325 0466</w:t>
            </w:r>
          </w:p>
          <w:p w14:paraId="08C23871" w14:textId="6BF0E867" w:rsidR="00BF067F" w:rsidRDefault="00BF067F" w:rsidP="00B3724C">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912EF9">
              <w:rPr>
                <w:rFonts w:eastAsia="Times New Roman" w:cstheme="minorHAnsi"/>
                <w:iCs/>
                <w:lang w:eastAsia="ar-SA"/>
              </w:rPr>
              <w:t>Tel.:</w:t>
            </w:r>
            <w:r w:rsidR="00BA070B">
              <w:rPr>
                <w:rFonts w:eastAsia="Times New Roman" w:cstheme="minorHAnsi"/>
                <w:iCs/>
                <w:lang w:eastAsia="ar-SA"/>
              </w:rPr>
              <w:t xml:space="preserve"> </w:t>
            </w:r>
            <w:r w:rsidR="002B3D6C" w:rsidRPr="006F5CD3">
              <w:rPr>
                <w:rFonts w:cstheme="minorHAnsi"/>
              </w:rPr>
              <w:t>+370</w:t>
            </w:r>
            <w:r w:rsidR="002B3D6C">
              <w:rPr>
                <w:rFonts w:cstheme="minorHAnsi"/>
              </w:rPr>
              <w:t xml:space="preserve"> 61476100</w:t>
            </w:r>
            <w:r w:rsidR="002B3D6C" w:rsidRPr="006F5CD3">
              <w:rPr>
                <w:rFonts w:cstheme="minorHAnsi"/>
              </w:rPr>
              <w:t xml:space="preserve">   </w:t>
            </w:r>
            <w:r w:rsidR="00BA070B" w:rsidRPr="006F5CD3">
              <w:rPr>
                <w:rFonts w:cstheme="minorHAnsi"/>
              </w:rPr>
              <w:t xml:space="preserve">   </w:t>
            </w:r>
          </w:p>
          <w:p w14:paraId="06C4D77E" w14:textId="183922C2" w:rsidR="00BF067F" w:rsidRDefault="00BF067F" w:rsidP="00B3724C">
            <w:pPr>
              <w:tabs>
                <w:tab w:val="left" w:pos="993"/>
                <w:tab w:val="left" w:pos="3060"/>
                <w:tab w:val="center" w:pos="4767"/>
                <w:tab w:val="right" w:pos="9638"/>
              </w:tabs>
              <w:suppressAutoHyphens/>
              <w:snapToGrid w:val="0"/>
              <w:spacing w:after="0" w:line="240" w:lineRule="auto"/>
              <w:rPr>
                <w:rFonts w:cstheme="minorHAnsi"/>
              </w:rPr>
            </w:pPr>
            <w:r w:rsidRPr="00912EF9">
              <w:rPr>
                <w:rFonts w:eastAsia="Times New Roman" w:cstheme="minorHAnsi"/>
                <w:iCs/>
                <w:color w:val="000000" w:themeColor="text1"/>
                <w:lang w:eastAsia="ar-SA"/>
              </w:rPr>
              <w:t>El. p.:</w:t>
            </w:r>
            <w:r w:rsidR="00BA070B">
              <w:rPr>
                <w:rFonts w:eastAsia="Times New Roman" w:cstheme="minorHAnsi"/>
                <w:iCs/>
                <w:color w:val="000000" w:themeColor="text1"/>
                <w:lang w:eastAsia="ar-SA"/>
              </w:rPr>
              <w:t xml:space="preserve"> </w:t>
            </w:r>
            <w:r w:rsidR="002B3D6C" w:rsidRPr="002B3D6C">
              <w:rPr>
                <w:rFonts w:cstheme="minorHAnsi"/>
              </w:rPr>
              <w:t>info@projectpro.lt</w:t>
            </w:r>
          </w:p>
          <w:p w14:paraId="3B6FE1F4" w14:textId="77777777" w:rsidR="002F45EB" w:rsidRDefault="002F45EB" w:rsidP="00B3724C">
            <w:pPr>
              <w:tabs>
                <w:tab w:val="left" w:pos="993"/>
                <w:tab w:val="left" w:pos="3060"/>
                <w:tab w:val="center" w:pos="4767"/>
                <w:tab w:val="right" w:pos="9638"/>
              </w:tabs>
              <w:suppressAutoHyphens/>
              <w:snapToGrid w:val="0"/>
              <w:spacing w:after="0" w:line="240" w:lineRule="auto"/>
              <w:rPr>
                <w:rFonts w:cstheme="minorHAnsi"/>
              </w:rPr>
            </w:pPr>
          </w:p>
          <w:p w14:paraId="407FE38F" w14:textId="77777777" w:rsidR="002B3D6C" w:rsidRDefault="002B3D6C" w:rsidP="00B3724C">
            <w:pPr>
              <w:tabs>
                <w:tab w:val="left" w:pos="993"/>
                <w:tab w:val="left" w:pos="3060"/>
                <w:tab w:val="center" w:pos="4767"/>
                <w:tab w:val="right" w:pos="9638"/>
              </w:tabs>
              <w:suppressAutoHyphens/>
              <w:snapToGrid w:val="0"/>
              <w:spacing w:after="0" w:line="240" w:lineRule="auto"/>
              <w:rPr>
                <w:rFonts w:cstheme="minorHAnsi"/>
              </w:rPr>
            </w:pPr>
          </w:p>
          <w:p w14:paraId="7DBF1D56" w14:textId="77777777" w:rsidR="002B3D6C" w:rsidRDefault="002B3D6C" w:rsidP="00B3724C">
            <w:pPr>
              <w:tabs>
                <w:tab w:val="left" w:pos="993"/>
                <w:tab w:val="left" w:pos="3060"/>
                <w:tab w:val="center" w:pos="4767"/>
                <w:tab w:val="right" w:pos="9638"/>
              </w:tabs>
              <w:suppressAutoHyphens/>
              <w:snapToGrid w:val="0"/>
              <w:spacing w:after="0" w:line="240" w:lineRule="auto"/>
              <w:rPr>
                <w:rFonts w:cstheme="minorHAnsi"/>
              </w:rPr>
            </w:pPr>
            <w:r>
              <w:rPr>
                <w:rFonts w:cstheme="minorHAnsi"/>
              </w:rPr>
              <w:t xml:space="preserve">Vadovas </w:t>
            </w:r>
          </w:p>
          <w:p w14:paraId="6E2740B0" w14:textId="2DDDC687" w:rsidR="002F45EB" w:rsidRPr="00912EF9" w:rsidRDefault="002F45EB" w:rsidP="00B3724C">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p>
        </w:tc>
      </w:tr>
    </w:tbl>
    <w:p w14:paraId="1E87BB4C" w14:textId="2E703625" w:rsidR="00FB0CAE" w:rsidRPr="00912EF9" w:rsidRDefault="00FB0CAE" w:rsidP="00584153">
      <w:pPr>
        <w:tabs>
          <w:tab w:val="left" w:pos="993"/>
        </w:tabs>
        <w:spacing w:after="0" w:line="240" w:lineRule="auto"/>
        <w:rPr>
          <w:rFonts w:eastAsia="Calibri" w:cstheme="minorHAnsi"/>
          <w:lang w:eastAsia="x-none"/>
        </w:rPr>
      </w:pPr>
      <w:r w:rsidRPr="00912EF9">
        <w:rPr>
          <w:rFonts w:eastAsia="Calibri" w:cstheme="minorHAnsi"/>
          <w:lang w:eastAsia="x-none"/>
        </w:rPr>
        <w:t>_____________________</w:t>
      </w:r>
      <w:r w:rsidRPr="00912EF9">
        <w:rPr>
          <w:rFonts w:eastAsia="Calibri" w:cstheme="minorHAnsi"/>
          <w:lang w:eastAsia="x-none"/>
        </w:rPr>
        <w:tab/>
        <w:t xml:space="preserve">                               </w:t>
      </w:r>
      <w:r w:rsidR="00584153" w:rsidRPr="00912EF9">
        <w:rPr>
          <w:rFonts w:eastAsia="Calibri" w:cstheme="minorHAnsi"/>
          <w:lang w:eastAsia="x-none"/>
        </w:rPr>
        <w:tab/>
      </w:r>
      <w:r w:rsidR="00BD2E43" w:rsidRPr="00912EF9">
        <w:rPr>
          <w:rFonts w:eastAsia="Calibri" w:cstheme="minorHAnsi"/>
          <w:lang w:eastAsia="x-none"/>
        </w:rPr>
        <w:t xml:space="preserve">   </w:t>
      </w:r>
      <w:r w:rsidRPr="00912EF9">
        <w:rPr>
          <w:rFonts w:eastAsia="Calibri" w:cstheme="minorHAnsi"/>
          <w:lang w:eastAsia="x-none"/>
        </w:rPr>
        <w:t>_______________________</w:t>
      </w:r>
    </w:p>
    <w:p w14:paraId="58291807" w14:textId="3A240E87" w:rsidR="00FB0CAE" w:rsidRPr="00912EF9" w:rsidRDefault="00FB0CAE" w:rsidP="00FB0CAE">
      <w:pPr>
        <w:tabs>
          <w:tab w:val="left" w:pos="993"/>
        </w:tabs>
        <w:spacing w:after="0" w:line="240" w:lineRule="auto"/>
        <w:ind w:firstLine="567"/>
        <w:rPr>
          <w:rFonts w:eastAsia="Calibri" w:cstheme="minorHAnsi"/>
          <w:lang w:eastAsia="x-none"/>
        </w:rPr>
      </w:pPr>
      <w:r w:rsidRPr="00912EF9">
        <w:rPr>
          <w:rFonts w:eastAsia="Calibri" w:cstheme="minorHAnsi"/>
          <w:lang w:eastAsia="x-none"/>
        </w:rPr>
        <w:t xml:space="preserve">  (parašas)</w:t>
      </w:r>
      <w:r w:rsidRPr="00912EF9">
        <w:rPr>
          <w:rFonts w:eastAsia="Calibri" w:cstheme="minorHAnsi"/>
          <w:lang w:eastAsia="x-none"/>
        </w:rPr>
        <w:tab/>
      </w:r>
      <w:r w:rsidRPr="00912EF9">
        <w:rPr>
          <w:rFonts w:eastAsia="Calibri" w:cstheme="minorHAnsi"/>
          <w:lang w:eastAsia="x-none"/>
        </w:rPr>
        <w:tab/>
      </w:r>
      <w:r w:rsidRPr="00912EF9">
        <w:rPr>
          <w:rFonts w:eastAsia="Calibri" w:cstheme="minorHAnsi"/>
          <w:lang w:eastAsia="x-none"/>
        </w:rPr>
        <w:tab/>
        <w:t xml:space="preserve">                    (parašas)</w:t>
      </w:r>
    </w:p>
    <w:p w14:paraId="3B8BBCB1" w14:textId="77777777" w:rsidR="00FB0CAE" w:rsidRPr="00912EF9" w:rsidRDefault="00FB0CAE" w:rsidP="00FB0CAE">
      <w:pPr>
        <w:tabs>
          <w:tab w:val="left" w:pos="993"/>
        </w:tabs>
        <w:spacing w:after="0" w:line="240" w:lineRule="auto"/>
        <w:ind w:firstLine="567"/>
        <w:rPr>
          <w:rFonts w:eastAsia="Calibri" w:cstheme="minorHAnsi"/>
          <w:lang w:eastAsia="x-none"/>
        </w:rPr>
      </w:pPr>
      <w:r w:rsidRPr="00912EF9">
        <w:rPr>
          <w:rFonts w:eastAsia="Calibri" w:cstheme="minorHAnsi"/>
          <w:lang w:eastAsia="x-none"/>
        </w:rPr>
        <w:tab/>
      </w:r>
      <w:r w:rsidRPr="00912EF9">
        <w:rPr>
          <w:rFonts w:eastAsia="Calibri" w:cstheme="minorHAnsi"/>
          <w:lang w:eastAsia="x-none"/>
        </w:rPr>
        <w:tab/>
      </w:r>
    </w:p>
    <w:p w14:paraId="0E8EBA2A" w14:textId="08F815E4" w:rsidR="00950672" w:rsidRPr="00912EF9" w:rsidRDefault="00950672" w:rsidP="00950672">
      <w:pPr>
        <w:pStyle w:val="Pagrindiniotekstotrauka"/>
        <w:tabs>
          <w:tab w:val="left" w:pos="426"/>
        </w:tabs>
        <w:suppressAutoHyphens/>
        <w:autoSpaceDN w:val="0"/>
        <w:spacing w:after="60"/>
        <w:textAlignment w:val="baseline"/>
        <w:rPr>
          <w:rFonts w:asciiTheme="minorHAnsi" w:hAnsiTheme="minorHAnsi" w:cstheme="minorHAnsi"/>
          <w:sz w:val="22"/>
          <w:szCs w:val="22"/>
        </w:rPr>
      </w:pPr>
    </w:p>
    <w:p w14:paraId="1488A472" w14:textId="50574143" w:rsidR="00950672" w:rsidRPr="00912EF9" w:rsidRDefault="00950672" w:rsidP="00950672">
      <w:pPr>
        <w:pStyle w:val="Pagrindiniotekstotrauka"/>
        <w:tabs>
          <w:tab w:val="left" w:pos="426"/>
        </w:tabs>
        <w:suppressAutoHyphens/>
        <w:autoSpaceDN w:val="0"/>
        <w:spacing w:after="60"/>
        <w:jc w:val="right"/>
        <w:textAlignment w:val="baseline"/>
        <w:rPr>
          <w:rFonts w:asciiTheme="minorHAnsi" w:hAnsiTheme="minorHAnsi" w:cstheme="minorHAnsi"/>
          <w:sz w:val="22"/>
          <w:szCs w:val="22"/>
        </w:rPr>
      </w:pPr>
      <w:r w:rsidRPr="00912EF9">
        <w:rPr>
          <w:rFonts w:asciiTheme="minorHAnsi" w:hAnsiTheme="minorHAnsi" w:cstheme="minorHAnsi"/>
          <w:sz w:val="22"/>
          <w:szCs w:val="22"/>
        </w:rPr>
        <w:lastRenderedPageBreak/>
        <w:t xml:space="preserve">Sutarties </w:t>
      </w:r>
      <w:r w:rsidR="005E431D" w:rsidRPr="00912EF9">
        <w:rPr>
          <w:rFonts w:asciiTheme="minorHAnsi" w:hAnsiTheme="minorHAnsi" w:cstheme="minorHAnsi"/>
          <w:sz w:val="22"/>
          <w:szCs w:val="22"/>
        </w:rPr>
        <w:t xml:space="preserve">specialiosios dalies </w:t>
      </w:r>
      <w:r w:rsidR="00EF0DA8">
        <w:rPr>
          <w:rFonts w:asciiTheme="minorHAnsi" w:hAnsiTheme="minorHAnsi" w:cstheme="minorHAnsi"/>
          <w:sz w:val="22"/>
          <w:szCs w:val="22"/>
        </w:rPr>
        <w:t xml:space="preserve">2 </w:t>
      </w:r>
      <w:r w:rsidRPr="00912EF9">
        <w:rPr>
          <w:rFonts w:asciiTheme="minorHAnsi" w:hAnsiTheme="minorHAnsi" w:cstheme="minorHAnsi"/>
          <w:sz w:val="22"/>
          <w:szCs w:val="22"/>
        </w:rPr>
        <w:t xml:space="preserve">priedas </w:t>
      </w:r>
    </w:p>
    <w:p w14:paraId="6AA9E4E3" w14:textId="77777777" w:rsidR="005E431D" w:rsidRPr="00912EF9" w:rsidRDefault="005E431D" w:rsidP="005E431D">
      <w:pPr>
        <w:pStyle w:val="Pagrindiniotekstotrauka"/>
        <w:tabs>
          <w:tab w:val="left" w:pos="426"/>
        </w:tabs>
        <w:suppressAutoHyphens/>
        <w:autoSpaceDN w:val="0"/>
        <w:spacing w:after="60"/>
        <w:ind w:firstLine="0"/>
        <w:jc w:val="center"/>
        <w:textAlignment w:val="baseline"/>
        <w:rPr>
          <w:rFonts w:asciiTheme="minorHAnsi" w:hAnsiTheme="minorHAnsi" w:cstheme="minorHAnsi"/>
          <w:b/>
          <w:bCs/>
          <w:sz w:val="22"/>
          <w:szCs w:val="22"/>
        </w:rPr>
      </w:pPr>
    </w:p>
    <w:p w14:paraId="3EC74714" w14:textId="77777777" w:rsidR="005E431D" w:rsidRPr="00912EF9" w:rsidRDefault="005E431D" w:rsidP="005E431D">
      <w:pPr>
        <w:pStyle w:val="Pagrindiniotekstotrauka"/>
        <w:tabs>
          <w:tab w:val="left" w:pos="426"/>
        </w:tabs>
        <w:suppressAutoHyphens/>
        <w:autoSpaceDN w:val="0"/>
        <w:spacing w:after="60"/>
        <w:ind w:firstLine="0"/>
        <w:jc w:val="center"/>
        <w:textAlignment w:val="baseline"/>
        <w:rPr>
          <w:rFonts w:asciiTheme="minorHAnsi" w:hAnsiTheme="minorHAnsi" w:cstheme="minorHAnsi"/>
          <w:b/>
          <w:bCs/>
          <w:sz w:val="22"/>
          <w:szCs w:val="22"/>
        </w:rPr>
      </w:pPr>
    </w:p>
    <w:p w14:paraId="1B450D48" w14:textId="4CA81733" w:rsidR="005E431D" w:rsidRPr="00912EF9" w:rsidRDefault="005E431D" w:rsidP="005E431D">
      <w:pPr>
        <w:pStyle w:val="Pagrindiniotekstotrauka"/>
        <w:tabs>
          <w:tab w:val="left" w:pos="426"/>
        </w:tabs>
        <w:suppressAutoHyphens/>
        <w:autoSpaceDN w:val="0"/>
        <w:spacing w:after="60"/>
        <w:ind w:firstLine="0"/>
        <w:jc w:val="center"/>
        <w:textAlignment w:val="baseline"/>
        <w:rPr>
          <w:rFonts w:asciiTheme="minorHAnsi" w:hAnsiTheme="minorHAnsi" w:cstheme="minorHAnsi"/>
          <w:b/>
          <w:bCs/>
          <w:sz w:val="22"/>
          <w:szCs w:val="22"/>
        </w:rPr>
      </w:pPr>
      <w:r w:rsidRPr="00912EF9">
        <w:rPr>
          <w:rFonts w:asciiTheme="minorHAnsi" w:hAnsiTheme="minorHAnsi" w:cstheme="minorHAnsi"/>
          <w:b/>
          <w:bCs/>
          <w:sz w:val="22"/>
          <w:szCs w:val="22"/>
        </w:rPr>
        <w:t xml:space="preserve">Paslaugų </w:t>
      </w:r>
      <w:r w:rsidR="00EF0DA8">
        <w:rPr>
          <w:rFonts w:asciiTheme="minorHAnsi" w:hAnsiTheme="minorHAnsi" w:cstheme="minorHAnsi"/>
          <w:b/>
          <w:bCs/>
          <w:sz w:val="22"/>
          <w:szCs w:val="22"/>
        </w:rPr>
        <w:t>įkainia</w:t>
      </w:r>
      <w:r w:rsidR="00753AC6">
        <w:rPr>
          <w:rFonts w:asciiTheme="minorHAnsi" w:hAnsiTheme="minorHAnsi" w:cstheme="minorHAnsi"/>
          <w:b/>
          <w:bCs/>
          <w:sz w:val="22"/>
          <w:szCs w:val="22"/>
        </w:rPr>
        <w:t>i</w:t>
      </w:r>
    </w:p>
    <w:p w14:paraId="59195775" w14:textId="77777777" w:rsidR="00950672" w:rsidRPr="00912EF9" w:rsidRDefault="00950672" w:rsidP="00950672">
      <w:pPr>
        <w:pStyle w:val="Pagrindiniotekstotrauka"/>
        <w:tabs>
          <w:tab w:val="left" w:pos="426"/>
        </w:tabs>
        <w:suppressAutoHyphens/>
        <w:autoSpaceDN w:val="0"/>
        <w:spacing w:after="60"/>
        <w:textAlignment w:val="baseline"/>
        <w:rPr>
          <w:rFonts w:asciiTheme="minorHAnsi" w:hAnsiTheme="minorHAnsi" w:cstheme="minorHAnsi"/>
          <w:sz w:val="22"/>
          <w:szCs w:val="22"/>
        </w:rPr>
      </w:pPr>
    </w:p>
    <w:p w14:paraId="3C3D01E0" w14:textId="77777777" w:rsidR="00950672" w:rsidRPr="00912EF9" w:rsidRDefault="00950672" w:rsidP="00950672">
      <w:pPr>
        <w:pStyle w:val="Pagrindiniotekstotrauka"/>
        <w:tabs>
          <w:tab w:val="left" w:pos="426"/>
        </w:tabs>
        <w:suppressAutoHyphens/>
        <w:autoSpaceDN w:val="0"/>
        <w:spacing w:after="60"/>
        <w:textAlignment w:val="baseline"/>
        <w:rPr>
          <w:rFonts w:asciiTheme="minorHAnsi" w:hAnsiTheme="minorHAnsi" w:cstheme="minorHAnsi"/>
          <w:sz w:val="22"/>
          <w:szCs w:val="22"/>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3"/>
        <w:gridCol w:w="1997"/>
        <w:gridCol w:w="1643"/>
        <w:gridCol w:w="2735"/>
        <w:gridCol w:w="1843"/>
      </w:tblGrid>
      <w:tr w:rsidR="00F60BB5" w:rsidRPr="002468A9" w14:paraId="6B6E7FD0" w14:textId="7AF796D3" w:rsidTr="00F60BB5">
        <w:trPr>
          <w:trHeight w:val="309"/>
        </w:trPr>
        <w:tc>
          <w:tcPr>
            <w:tcW w:w="113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0B7DD2C8" w14:textId="77777777" w:rsidR="00F60BB5" w:rsidRPr="002468A9" w:rsidRDefault="00F60BB5" w:rsidP="00C4331E">
            <w:pPr>
              <w:spacing w:before="60" w:after="60"/>
              <w:jc w:val="center"/>
              <w:rPr>
                <w:rFonts w:cstheme="minorHAnsi"/>
                <w:b/>
                <w:bCs/>
              </w:rPr>
            </w:pPr>
            <w:r w:rsidRPr="002468A9">
              <w:rPr>
                <w:rFonts w:cstheme="minorHAnsi"/>
                <w:b/>
                <w:bCs/>
              </w:rPr>
              <w:t>Eil. Nr.</w:t>
            </w:r>
          </w:p>
        </w:tc>
        <w:tc>
          <w:tcPr>
            <w:tcW w:w="199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750C056A" w14:textId="1DDB1E3E" w:rsidR="00F60BB5" w:rsidRPr="002468A9" w:rsidRDefault="00F60BB5" w:rsidP="00C4331E">
            <w:pPr>
              <w:spacing w:before="60" w:after="60"/>
              <w:jc w:val="center"/>
              <w:rPr>
                <w:rFonts w:cstheme="minorHAnsi"/>
                <w:b/>
                <w:bCs/>
                <w:iCs/>
              </w:rPr>
            </w:pPr>
            <w:r w:rsidRPr="002468A9">
              <w:rPr>
                <w:rFonts w:cstheme="minorHAnsi"/>
                <w:b/>
                <w:bCs/>
                <w:iCs/>
              </w:rPr>
              <w:t xml:space="preserve">Paslaugos (pirkimo objektas) </w:t>
            </w:r>
          </w:p>
        </w:tc>
        <w:tc>
          <w:tcPr>
            <w:tcW w:w="16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B2EDA0C" w14:textId="77777777" w:rsidR="00F60BB5" w:rsidRPr="002468A9" w:rsidRDefault="00F60BB5" w:rsidP="00D938BF">
            <w:pPr>
              <w:spacing w:before="60" w:after="60"/>
              <w:jc w:val="center"/>
              <w:rPr>
                <w:rStyle w:val="Laukeliai"/>
                <w:rFonts w:asciiTheme="minorHAnsi" w:hAnsiTheme="minorHAnsi" w:cstheme="minorHAnsi"/>
                <w:sz w:val="22"/>
              </w:rPr>
            </w:pPr>
            <w:r w:rsidRPr="002468A9">
              <w:rPr>
                <w:rStyle w:val="Laukeliai"/>
                <w:rFonts w:asciiTheme="minorHAnsi" w:hAnsiTheme="minorHAnsi" w:cstheme="minorHAnsi"/>
                <w:b/>
                <w:bCs/>
                <w:sz w:val="22"/>
              </w:rPr>
              <w:t>Trukmė</w:t>
            </w:r>
          </w:p>
          <w:p w14:paraId="6F6FC145" w14:textId="7EA73AD5" w:rsidR="00F60BB5" w:rsidRPr="002468A9" w:rsidRDefault="00F60BB5" w:rsidP="00D938BF">
            <w:pPr>
              <w:spacing w:before="60" w:after="60"/>
              <w:jc w:val="center"/>
              <w:rPr>
                <w:rStyle w:val="Laukeliai"/>
                <w:rFonts w:asciiTheme="minorHAnsi" w:hAnsiTheme="minorHAnsi" w:cstheme="minorHAnsi"/>
                <w:b/>
                <w:bCs/>
                <w:sz w:val="22"/>
              </w:rPr>
            </w:pPr>
            <w:r w:rsidRPr="002468A9">
              <w:rPr>
                <w:rStyle w:val="Laukeliai"/>
                <w:rFonts w:asciiTheme="minorHAnsi" w:hAnsiTheme="minorHAnsi" w:cstheme="minorHAnsi"/>
                <w:b/>
                <w:bCs/>
                <w:sz w:val="22"/>
              </w:rPr>
              <w:t xml:space="preserve">(akad. val.) </w:t>
            </w:r>
            <w:r w:rsidRPr="00605297">
              <w:rPr>
                <w:rStyle w:val="Laukeliai"/>
                <w:rFonts w:cstheme="minorHAnsi"/>
                <w:b/>
                <w:bCs/>
              </w:rPr>
              <w:t>v</w:t>
            </w:r>
            <w:r w:rsidRPr="00605297">
              <w:rPr>
                <w:rStyle w:val="Laukeliai"/>
                <w:rFonts w:cstheme="minorHAnsi"/>
                <w:b/>
              </w:rPr>
              <w:t>ienai</w:t>
            </w:r>
            <w:r w:rsidRPr="00605297">
              <w:rPr>
                <w:rStyle w:val="Laukeliai"/>
                <w:rFonts w:cstheme="minorHAnsi"/>
                <w:bCs/>
              </w:rPr>
              <w:t xml:space="preserve"> </w:t>
            </w:r>
            <w:r w:rsidRPr="002468A9">
              <w:rPr>
                <w:rStyle w:val="Laukeliai"/>
                <w:rFonts w:asciiTheme="minorHAnsi" w:hAnsiTheme="minorHAnsi" w:cstheme="minorHAnsi"/>
                <w:b/>
                <w:bCs/>
                <w:sz w:val="22"/>
              </w:rPr>
              <w:t>darbuotojų</w:t>
            </w:r>
          </w:p>
          <w:p w14:paraId="6938ADA4" w14:textId="2D5655C6" w:rsidR="00F60BB5" w:rsidRPr="002468A9" w:rsidRDefault="00F60BB5" w:rsidP="00D938BF">
            <w:pPr>
              <w:spacing w:before="60" w:after="60"/>
              <w:jc w:val="center"/>
              <w:rPr>
                <w:rStyle w:val="Laukeliai"/>
                <w:rFonts w:asciiTheme="minorHAnsi" w:hAnsiTheme="minorHAnsi" w:cstheme="minorHAnsi"/>
                <w:b/>
                <w:bCs/>
                <w:sz w:val="22"/>
              </w:rPr>
            </w:pPr>
            <w:r w:rsidRPr="002468A9">
              <w:rPr>
                <w:rStyle w:val="Laukeliai"/>
                <w:rFonts w:asciiTheme="minorHAnsi" w:hAnsiTheme="minorHAnsi" w:cstheme="minorHAnsi"/>
                <w:b/>
                <w:bCs/>
                <w:sz w:val="22"/>
              </w:rPr>
              <w:t>grupei</w:t>
            </w:r>
          </w:p>
        </w:tc>
        <w:tc>
          <w:tcPr>
            <w:tcW w:w="27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E6A496A" w14:textId="26ED9D13" w:rsidR="00F60BB5" w:rsidRPr="002468A9" w:rsidRDefault="00F60BB5" w:rsidP="00C4331E">
            <w:pPr>
              <w:spacing w:before="60" w:after="60"/>
              <w:jc w:val="center"/>
              <w:rPr>
                <w:rFonts w:cstheme="minorHAnsi"/>
                <w:b/>
                <w:bCs/>
              </w:rPr>
            </w:pPr>
            <w:r w:rsidRPr="00902AF6">
              <w:rPr>
                <w:rStyle w:val="Laukeliai"/>
                <w:rFonts w:cstheme="minorHAnsi"/>
                <w:b/>
                <w:bCs/>
              </w:rPr>
              <w:t xml:space="preserve">Preliminarus </w:t>
            </w:r>
            <w:r>
              <w:rPr>
                <w:rStyle w:val="Laukeliai"/>
                <w:rFonts w:cstheme="minorHAnsi"/>
                <w:b/>
                <w:bCs/>
              </w:rPr>
              <w:t>grupių skaičius</w:t>
            </w:r>
            <w:r w:rsidRPr="00902AF6">
              <w:rPr>
                <w:rStyle w:val="Laukeliai"/>
                <w:rFonts w:cstheme="minorHAnsi"/>
                <w:b/>
                <w:bCs/>
              </w:rPr>
              <w:t xml:space="preserve"> </w:t>
            </w:r>
            <w:r w:rsidRPr="00F679A7">
              <w:rPr>
                <w:rStyle w:val="Laukeliai"/>
                <w:rFonts w:cstheme="minorHAnsi"/>
                <w:b/>
                <w:bCs/>
              </w:rPr>
              <w:t>(</w:t>
            </w:r>
            <w:r>
              <w:rPr>
                <w:rStyle w:val="Laukeliai"/>
                <w:rFonts w:cstheme="minorHAnsi"/>
                <w:b/>
                <w:bCs/>
              </w:rPr>
              <w:t>vienoje grupėje iki 30 dalyvių</w:t>
            </w:r>
            <w:r w:rsidRPr="00902AF6">
              <w:rPr>
                <w:rStyle w:val="Laukeliai"/>
                <w:rFonts w:cstheme="minorHAnsi"/>
                <w:b/>
                <w:bCs/>
              </w:rPr>
              <w:t xml:space="preserve">) </w:t>
            </w:r>
            <w:r w:rsidRPr="00902AF6">
              <w:rPr>
                <w:rFonts w:cstheme="minorHAnsi"/>
                <w:b/>
                <w:bCs/>
              </w:rPr>
              <w:t>sutarties galiojimo laikotarpiu</w:t>
            </w:r>
          </w:p>
        </w:tc>
        <w:tc>
          <w:tcPr>
            <w:tcW w:w="18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769FA7AF" w14:textId="77777777" w:rsidR="0009372C" w:rsidRDefault="00F60BB5" w:rsidP="00C4331E">
            <w:pPr>
              <w:spacing w:before="60" w:after="60"/>
              <w:jc w:val="center"/>
              <w:rPr>
                <w:rFonts w:cstheme="minorHAnsi"/>
                <w:b/>
                <w:bCs/>
              </w:rPr>
            </w:pPr>
            <w:r>
              <w:rPr>
                <w:rFonts w:cstheme="minorHAnsi"/>
                <w:b/>
                <w:bCs/>
              </w:rPr>
              <w:t>Įkainis</w:t>
            </w:r>
            <w:r w:rsidRPr="00902AF6">
              <w:rPr>
                <w:rFonts w:cstheme="minorHAnsi"/>
                <w:b/>
                <w:bCs/>
              </w:rPr>
              <w:t xml:space="preserve"> už mokymus</w:t>
            </w:r>
          </w:p>
          <w:p w14:paraId="0E8F4360" w14:textId="58BA1AB6" w:rsidR="00F60BB5" w:rsidRPr="002468A9" w:rsidRDefault="00F60BB5" w:rsidP="00C4331E">
            <w:pPr>
              <w:spacing w:before="60" w:after="60"/>
              <w:jc w:val="center"/>
              <w:rPr>
                <w:rFonts w:cstheme="minorHAnsi"/>
                <w:b/>
                <w:bCs/>
              </w:rPr>
            </w:pPr>
            <w:r w:rsidRPr="00902AF6">
              <w:rPr>
                <w:rFonts w:cstheme="minorHAnsi"/>
                <w:b/>
                <w:bCs/>
              </w:rPr>
              <w:t xml:space="preserve"> 1 grupei</w:t>
            </w:r>
            <w:r>
              <w:rPr>
                <w:rFonts w:cstheme="minorHAnsi"/>
                <w:b/>
                <w:bCs/>
              </w:rPr>
              <w:t>, EUR be PVM</w:t>
            </w:r>
          </w:p>
        </w:tc>
      </w:tr>
      <w:tr w:rsidR="00F60BB5" w:rsidRPr="00912EF9" w14:paraId="6F5D2416" w14:textId="57EBC6E5" w:rsidTr="00F60BB5">
        <w:tc>
          <w:tcPr>
            <w:tcW w:w="1133" w:type="dxa"/>
            <w:tcBorders>
              <w:top w:val="single" w:sz="4" w:space="0" w:color="000000"/>
              <w:left w:val="single" w:sz="4" w:space="0" w:color="000000"/>
              <w:bottom w:val="single" w:sz="4" w:space="0" w:color="000000"/>
              <w:right w:val="single" w:sz="4" w:space="0" w:color="000000"/>
            </w:tcBorders>
            <w:vAlign w:val="center"/>
          </w:tcPr>
          <w:p w14:paraId="092A2E53" w14:textId="77777777" w:rsidR="00F60BB5" w:rsidRPr="00912EF9" w:rsidRDefault="00F60BB5" w:rsidP="006929E2">
            <w:pPr>
              <w:pStyle w:val="Sraopastraipa"/>
              <w:numPr>
                <w:ilvl w:val="0"/>
                <w:numId w:val="20"/>
              </w:numPr>
              <w:tabs>
                <w:tab w:val="left" w:pos="360"/>
              </w:tabs>
              <w:spacing w:before="60" w:after="60" w:line="240" w:lineRule="auto"/>
              <w:rPr>
                <w:rFonts w:cstheme="minorHAnsi"/>
              </w:rPr>
            </w:pPr>
          </w:p>
        </w:tc>
        <w:tc>
          <w:tcPr>
            <w:tcW w:w="1997" w:type="dxa"/>
            <w:tcBorders>
              <w:top w:val="single" w:sz="4" w:space="0" w:color="000000"/>
              <w:left w:val="single" w:sz="4" w:space="0" w:color="000000"/>
              <w:bottom w:val="single" w:sz="4" w:space="0" w:color="000000"/>
              <w:right w:val="single" w:sz="4" w:space="0" w:color="000000"/>
            </w:tcBorders>
            <w:vAlign w:val="center"/>
          </w:tcPr>
          <w:p w14:paraId="323FDF06" w14:textId="7593B1D0" w:rsidR="00F60BB5" w:rsidRPr="00912EF9" w:rsidRDefault="00F60BB5" w:rsidP="006929E2">
            <w:pPr>
              <w:spacing w:before="60" w:after="60"/>
              <w:rPr>
                <w:rFonts w:cstheme="minorHAnsi"/>
                <w:b/>
              </w:rPr>
            </w:pPr>
            <w:r w:rsidRPr="00215253">
              <w:rPr>
                <w:rFonts w:cstheme="minorHAnsi"/>
              </w:rPr>
              <w:t>Projektų rizikų valdymo mokymai</w:t>
            </w:r>
          </w:p>
        </w:tc>
        <w:tc>
          <w:tcPr>
            <w:tcW w:w="1643" w:type="dxa"/>
            <w:tcBorders>
              <w:top w:val="single" w:sz="4" w:space="0" w:color="000000"/>
              <w:left w:val="single" w:sz="4" w:space="0" w:color="000000"/>
              <w:bottom w:val="single" w:sz="4" w:space="0" w:color="000000"/>
              <w:right w:val="single" w:sz="4" w:space="0" w:color="000000"/>
            </w:tcBorders>
            <w:vAlign w:val="center"/>
          </w:tcPr>
          <w:p w14:paraId="575BBDD9" w14:textId="24FA008C" w:rsidR="00F60BB5" w:rsidRPr="00912EF9" w:rsidRDefault="00F60BB5" w:rsidP="006929E2">
            <w:pPr>
              <w:spacing w:before="60" w:after="60"/>
              <w:jc w:val="center"/>
              <w:rPr>
                <w:rFonts w:cstheme="minorHAnsi"/>
              </w:rPr>
            </w:pPr>
            <w:r w:rsidRPr="00912EF9">
              <w:rPr>
                <w:rFonts w:cstheme="minorHAnsi"/>
              </w:rPr>
              <w:t>8</w:t>
            </w:r>
          </w:p>
        </w:tc>
        <w:tc>
          <w:tcPr>
            <w:tcW w:w="2735" w:type="dxa"/>
            <w:tcBorders>
              <w:top w:val="single" w:sz="4" w:space="0" w:color="000000"/>
              <w:left w:val="single" w:sz="4" w:space="0" w:color="000000"/>
              <w:bottom w:val="single" w:sz="4" w:space="0" w:color="000000"/>
              <w:right w:val="single" w:sz="4" w:space="0" w:color="000000"/>
            </w:tcBorders>
            <w:vAlign w:val="center"/>
          </w:tcPr>
          <w:p w14:paraId="758F1169" w14:textId="6256DA1B" w:rsidR="00F60BB5" w:rsidRPr="00912EF9" w:rsidRDefault="00F60BB5" w:rsidP="006929E2">
            <w:pPr>
              <w:spacing w:before="60" w:after="60"/>
              <w:ind w:firstLine="41"/>
              <w:jc w:val="center"/>
              <w:rPr>
                <w:rFonts w:cstheme="minorHAnsi"/>
              </w:rPr>
            </w:pPr>
            <w:r w:rsidRPr="00912EF9">
              <w:rPr>
                <w:rFonts w:cstheme="minorHAnsi"/>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0C9BD259" w14:textId="4FF61FA1" w:rsidR="00F60BB5" w:rsidRPr="00156E6F" w:rsidRDefault="00F81569" w:rsidP="006929E2">
            <w:pPr>
              <w:spacing w:before="60" w:after="60"/>
              <w:ind w:firstLine="41"/>
              <w:jc w:val="center"/>
              <w:rPr>
                <w:rFonts w:cstheme="minorHAnsi"/>
                <w:b/>
                <w:bCs/>
                <w:lang w:val="en-US"/>
              </w:rPr>
            </w:pPr>
            <w:r>
              <w:rPr>
                <w:rFonts w:cstheme="minorHAnsi"/>
                <w:b/>
                <w:bCs/>
                <w:lang w:val="en-US"/>
              </w:rPr>
              <w:t>3200,00</w:t>
            </w:r>
          </w:p>
        </w:tc>
      </w:tr>
      <w:tr w:rsidR="00F60BB5" w:rsidRPr="00912EF9" w14:paraId="605CBAE3" w14:textId="52968EC5" w:rsidTr="00F60BB5">
        <w:tc>
          <w:tcPr>
            <w:tcW w:w="1133" w:type="dxa"/>
            <w:tcBorders>
              <w:top w:val="single" w:sz="4" w:space="0" w:color="000000"/>
              <w:left w:val="single" w:sz="4" w:space="0" w:color="000000"/>
              <w:bottom w:val="single" w:sz="4" w:space="0" w:color="000000"/>
              <w:right w:val="single" w:sz="4" w:space="0" w:color="000000"/>
            </w:tcBorders>
            <w:vAlign w:val="center"/>
          </w:tcPr>
          <w:p w14:paraId="119C55B1" w14:textId="77777777" w:rsidR="00F60BB5" w:rsidRPr="00912EF9" w:rsidRDefault="00F60BB5" w:rsidP="006929E2">
            <w:pPr>
              <w:pStyle w:val="Sraopastraipa"/>
              <w:numPr>
                <w:ilvl w:val="0"/>
                <w:numId w:val="20"/>
              </w:numPr>
              <w:spacing w:before="60" w:after="60" w:line="240" w:lineRule="auto"/>
              <w:rPr>
                <w:rFonts w:cstheme="minorHAnsi"/>
              </w:rPr>
            </w:pPr>
          </w:p>
        </w:tc>
        <w:tc>
          <w:tcPr>
            <w:tcW w:w="1997" w:type="dxa"/>
            <w:tcBorders>
              <w:top w:val="single" w:sz="4" w:space="0" w:color="000000"/>
              <w:left w:val="single" w:sz="4" w:space="0" w:color="000000"/>
              <w:bottom w:val="single" w:sz="4" w:space="0" w:color="000000"/>
              <w:right w:val="single" w:sz="4" w:space="0" w:color="000000"/>
            </w:tcBorders>
            <w:vAlign w:val="center"/>
          </w:tcPr>
          <w:p w14:paraId="359024F8" w14:textId="31F41EE0" w:rsidR="00F60BB5" w:rsidRPr="00912EF9" w:rsidRDefault="00F60BB5" w:rsidP="006929E2">
            <w:pPr>
              <w:spacing w:before="60" w:after="60"/>
              <w:rPr>
                <w:rFonts w:cstheme="minorHAnsi"/>
              </w:rPr>
            </w:pPr>
            <w:r w:rsidRPr="00563377">
              <w:rPr>
                <w:rFonts w:cstheme="minorHAnsi"/>
              </w:rPr>
              <w:t>Komunikacij</w:t>
            </w:r>
            <w:r>
              <w:rPr>
                <w:rFonts w:cstheme="minorHAnsi"/>
              </w:rPr>
              <w:t>os</w:t>
            </w:r>
            <w:r w:rsidRPr="00563377">
              <w:rPr>
                <w:rFonts w:cstheme="minorHAnsi"/>
              </w:rPr>
              <w:t xml:space="preserve"> ir suinteresuotų šalių valdym</w:t>
            </w:r>
            <w:r>
              <w:rPr>
                <w:rFonts w:cstheme="minorHAnsi"/>
              </w:rPr>
              <w:t>o mokymai</w:t>
            </w:r>
          </w:p>
        </w:tc>
        <w:tc>
          <w:tcPr>
            <w:tcW w:w="1643" w:type="dxa"/>
            <w:tcBorders>
              <w:top w:val="single" w:sz="4" w:space="0" w:color="000000"/>
              <w:left w:val="single" w:sz="4" w:space="0" w:color="000000"/>
              <w:bottom w:val="single" w:sz="4" w:space="0" w:color="000000"/>
              <w:right w:val="single" w:sz="4" w:space="0" w:color="000000"/>
            </w:tcBorders>
            <w:vAlign w:val="center"/>
          </w:tcPr>
          <w:p w14:paraId="75E70460" w14:textId="24FA5827" w:rsidR="00F60BB5" w:rsidRPr="00912EF9" w:rsidRDefault="00F60BB5" w:rsidP="006929E2">
            <w:pPr>
              <w:spacing w:before="60" w:after="60"/>
              <w:jc w:val="center"/>
              <w:rPr>
                <w:rFonts w:cstheme="minorHAnsi"/>
              </w:rPr>
            </w:pPr>
            <w:r>
              <w:rPr>
                <w:rFonts w:cstheme="minorHAnsi"/>
              </w:rPr>
              <w:t>4</w:t>
            </w:r>
          </w:p>
        </w:tc>
        <w:tc>
          <w:tcPr>
            <w:tcW w:w="2735" w:type="dxa"/>
            <w:tcBorders>
              <w:top w:val="single" w:sz="4" w:space="0" w:color="000000"/>
              <w:left w:val="single" w:sz="4" w:space="0" w:color="000000"/>
              <w:bottom w:val="single" w:sz="4" w:space="0" w:color="000000"/>
              <w:right w:val="single" w:sz="4" w:space="0" w:color="000000"/>
            </w:tcBorders>
            <w:vAlign w:val="center"/>
          </w:tcPr>
          <w:p w14:paraId="3A9FBF40" w14:textId="71F91878" w:rsidR="00F60BB5" w:rsidRPr="00912EF9" w:rsidRDefault="00F60BB5" w:rsidP="006929E2">
            <w:pPr>
              <w:spacing w:before="60" w:after="60"/>
              <w:ind w:firstLine="41"/>
              <w:jc w:val="center"/>
              <w:rPr>
                <w:rFonts w:cstheme="minorHAnsi"/>
              </w:rPr>
            </w:pPr>
            <w:r w:rsidRPr="00912EF9">
              <w:rPr>
                <w:rFonts w:cstheme="minorHAnsi"/>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1D78D524" w14:textId="735AD79C" w:rsidR="00F60BB5" w:rsidRPr="00156E6F" w:rsidRDefault="00610549" w:rsidP="006929E2">
            <w:pPr>
              <w:spacing w:before="60" w:after="60"/>
              <w:ind w:firstLine="41"/>
              <w:jc w:val="center"/>
              <w:rPr>
                <w:rFonts w:cstheme="minorHAnsi"/>
                <w:b/>
                <w:bCs/>
              </w:rPr>
            </w:pPr>
            <w:r>
              <w:rPr>
                <w:rFonts w:cstheme="minorHAnsi"/>
                <w:b/>
                <w:bCs/>
              </w:rPr>
              <w:t>1950,00</w:t>
            </w:r>
          </w:p>
        </w:tc>
      </w:tr>
      <w:tr w:rsidR="00F60BB5" w:rsidRPr="00912EF9" w14:paraId="2FFE0C17" w14:textId="3721ABDF" w:rsidTr="00F60BB5">
        <w:tc>
          <w:tcPr>
            <w:tcW w:w="1133" w:type="dxa"/>
            <w:tcBorders>
              <w:top w:val="single" w:sz="4" w:space="0" w:color="000000"/>
              <w:left w:val="single" w:sz="4" w:space="0" w:color="000000"/>
              <w:bottom w:val="single" w:sz="4" w:space="0" w:color="000000"/>
              <w:right w:val="single" w:sz="4" w:space="0" w:color="000000"/>
            </w:tcBorders>
            <w:vAlign w:val="center"/>
          </w:tcPr>
          <w:p w14:paraId="68D8380A" w14:textId="77777777" w:rsidR="00F60BB5" w:rsidRPr="00912EF9" w:rsidRDefault="00F60BB5" w:rsidP="006929E2">
            <w:pPr>
              <w:pStyle w:val="Sraopastraipa"/>
              <w:numPr>
                <w:ilvl w:val="0"/>
                <w:numId w:val="20"/>
              </w:numPr>
              <w:spacing w:before="60" w:after="60" w:line="240" w:lineRule="auto"/>
              <w:rPr>
                <w:rFonts w:cstheme="minorHAnsi"/>
              </w:rPr>
            </w:pPr>
          </w:p>
        </w:tc>
        <w:tc>
          <w:tcPr>
            <w:tcW w:w="1997" w:type="dxa"/>
            <w:tcBorders>
              <w:top w:val="single" w:sz="4" w:space="0" w:color="000000"/>
              <w:left w:val="single" w:sz="4" w:space="0" w:color="000000"/>
              <w:bottom w:val="single" w:sz="4" w:space="0" w:color="000000"/>
              <w:right w:val="single" w:sz="4" w:space="0" w:color="000000"/>
            </w:tcBorders>
            <w:vAlign w:val="center"/>
          </w:tcPr>
          <w:p w14:paraId="49EAD729" w14:textId="6319C5B0" w:rsidR="00F60BB5" w:rsidRPr="00912EF9" w:rsidRDefault="00F60BB5" w:rsidP="006929E2">
            <w:pPr>
              <w:spacing w:before="60" w:after="60"/>
              <w:rPr>
                <w:rFonts w:cstheme="minorHAnsi"/>
              </w:rPr>
            </w:pPr>
            <w:r>
              <w:t>Apimties, laiko, kaštų mokymai</w:t>
            </w:r>
          </w:p>
        </w:tc>
        <w:tc>
          <w:tcPr>
            <w:tcW w:w="1643" w:type="dxa"/>
            <w:tcBorders>
              <w:top w:val="single" w:sz="4" w:space="0" w:color="000000"/>
              <w:left w:val="single" w:sz="4" w:space="0" w:color="000000"/>
              <w:bottom w:val="single" w:sz="4" w:space="0" w:color="000000"/>
              <w:right w:val="single" w:sz="4" w:space="0" w:color="000000"/>
            </w:tcBorders>
            <w:vAlign w:val="center"/>
          </w:tcPr>
          <w:p w14:paraId="514D1F94" w14:textId="369AB0A3" w:rsidR="00F60BB5" w:rsidRPr="006929E2" w:rsidRDefault="00F60BB5" w:rsidP="006929E2">
            <w:pPr>
              <w:spacing w:before="60" w:after="60"/>
              <w:jc w:val="center"/>
              <w:rPr>
                <w:rFonts w:cstheme="minorHAnsi"/>
                <w:lang w:val="en-US"/>
              </w:rPr>
            </w:pPr>
            <w:r>
              <w:rPr>
                <w:rFonts w:cstheme="minorHAnsi"/>
                <w:lang w:val="en-US"/>
              </w:rPr>
              <w:t>8</w:t>
            </w:r>
          </w:p>
        </w:tc>
        <w:tc>
          <w:tcPr>
            <w:tcW w:w="2735" w:type="dxa"/>
            <w:tcBorders>
              <w:top w:val="single" w:sz="4" w:space="0" w:color="000000"/>
              <w:left w:val="single" w:sz="4" w:space="0" w:color="000000"/>
              <w:bottom w:val="single" w:sz="4" w:space="0" w:color="000000"/>
              <w:right w:val="single" w:sz="4" w:space="0" w:color="000000"/>
            </w:tcBorders>
            <w:vAlign w:val="center"/>
          </w:tcPr>
          <w:p w14:paraId="16C148E2" w14:textId="158AC342" w:rsidR="00F60BB5" w:rsidRPr="00912EF9" w:rsidRDefault="00F60BB5" w:rsidP="006929E2">
            <w:pPr>
              <w:spacing w:before="60" w:after="60"/>
              <w:ind w:firstLine="41"/>
              <w:jc w:val="center"/>
              <w:rPr>
                <w:rFonts w:cstheme="minorHAnsi"/>
              </w:rPr>
            </w:pPr>
            <w:r>
              <w:rPr>
                <w:rFonts w:cstheme="minorHAnsi"/>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1015D0F5" w14:textId="609471DB" w:rsidR="00F60BB5" w:rsidRPr="00156E6F" w:rsidRDefault="00610549" w:rsidP="006929E2">
            <w:pPr>
              <w:spacing w:before="60" w:after="60"/>
              <w:ind w:firstLine="41"/>
              <w:jc w:val="center"/>
              <w:rPr>
                <w:rFonts w:cstheme="minorHAnsi"/>
                <w:b/>
                <w:bCs/>
              </w:rPr>
            </w:pPr>
            <w:r>
              <w:rPr>
                <w:rFonts w:cstheme="minorHAnsi"/>
                <w:b/>
                <w:bCs/>
              </w:rPr>
              <w:t>3000,00</w:t>
            </w:r>
          </w:p>
        </w:tc>
      </w:tr>
      <w:tr w:rsidR="0009372C" w:rsidRPr="00912EF9" w14:paraId="648DE132" w14:textId="77777777" w:rsidTr="00F60BB5">
        <w:tc>
          <w:tcPr>
            <w:tcW w:w="1133" w:type="dxa"/>
            <w:tcBorders>
              <w:top w:val="single" w:sz="4" w:space="0" w:color="000000"/>
              <w:left w:val="single" w:sz="4" w:space="0" w:color="000000"/>
              <w:bottom w:val="single" w:sz="4" w:space="0" w:color="000000"/>
              <w:right w:val="single" w:sz="4" w:space="0" w:color="000000"/>
            </w:tcBorders>
            <w:vAlign w:val="center"/>
          </w:tcPr>
          <w:p w14:paraId="2DF598E1" w14:textId="77777777" w:rsidR="0009372C" w:rsidRPr="00912EF9" w:rsidRDefault="0009372C" w:rsidP="0009372C">
            <w:pPr>
              <w:pStyle w:val="Sraopastraipa"/>
              <w:numPr>
                <w:ilvl w:val="0"/>
                <w:numId w:val="20"/>
              </w:numPr>
              <w:spacing w:before="60" w:after="60" w:line="240" w:lineRule="auto"/>
              <w:rPr>
                <w:rFonts w:cstheme="minorHAnsi"/>
              </w:rPr>
            </w:pPr>
          </w:p>
        </w:tc>
        <w:tc>
          <w:tcPr>
            <w:tcW w:w="1997" w:type="dxa"/>
            <w:tcBorders>
              <w:top w:val="single" w:sz="4" w:space="0" w:color="000000"/>
              <w:left w:val="single" w:sz="4" w:space="0" w:color="000000"/>
              <w:bottom w:val="single" w:sz="4" w:space="0" w:color="000000"/>
              <w:right w:val="single" w:sz="4" w:space="0" w:color="000000"/>
            </w:tcBorders>
            <w:vAlign w:val="center"/>
          </w:tcPr>
          <w:p w14:paraId="41F6B32D" w14:textId="12E9C263" w:rsidR="0009372C" w:rsidRDefault="0009372C" w:rsidP="0009372C">
            <w:pPr>
              <w:spacing w:before="60" w:after="60"/>
            </w:pPr>
            <w:r w:rsidRPr="008541A9">
              <w:t>Projektų valdym</w:t>
            </w:r>
            <w:r>
              <w:t>o mokymai</w:t>
            </w:r>
            <w:r w:rsidRPr="008541A9">
              <w:t xml:space="preserve"> komandos nariams</w:t>
            </w:r>
          </w:p>
        </w:tc>
        <w:tc>
          <w:tcPr>
            <w:tcW w:w="1643" w:type="dxa"/>
            <w:tcBorders>
              <w:top w:val="single" w:sz="4" w:space="0" w:color="000000"/>
              <w:left w:val="single" w:sz="4" w:space="0" w:color="000000"/>
              <w:bottom w:val="single" w:sz="4" w:space="0" w:color="000000"/>
              <w:right w:val="single" w:sz="4" w:space="0" w:color="000000"/>
            </w:tcBorders>
            <w:vAlign w:val="center"/>
          </w:tcPr>
          <w:p w14:paraId="30448B1B" w14:textId="3A969A8A" w:rsidR="0009372C" w:rsidRDefault="0009372C" w:rsidP="0009372C">
            <w:pPr>
              <w:spacing w:before="60" w:after="60"/>
              <w:jc w:val="center"/>
              <w:rPr>
                <w:rFonts w:cstheme="minorHAnsi"/>
                <w:lang w:val="en-US"/>
              </w:rPr>
            </w:pPr>
            <w:r>
              <w:rPr>
                <w:rFonts w:cstheme="minorHAnsi"/>
                <w:lang w:val="en-US"/>
              </w:rPr>
              <w:t>4</w:t>
            </w:r>
          </w:p>
        </w:tc>
        <w:tc>
          <w:tcPr>
            <w:tcW w:w="2735" w:type="dxa"/>
            <w:tcBorders>
              <w:top w:val="single" w:sz="4" w:space="0" w:color="000000"/>
              <w:left w:val="single" w:sz="4" w:space="0" w:color="000000"/>
              <w:bottom w:val="single" w:sz="4" w:space="0" w:color="000000"/>
              <w:right w:val="single" w:sz="4" w:space="0" w:color="000000"/>
            </w:tcBorders>
            <w:vAlign w:val="center"/>
          </w:tcPr>
          <w:p w14:paraId="509968C5" w14:textId="6DDA7BCC" w:rsidR="0009372C" w:rsidRDefault="0009372C" w:rsidP="0009372C">
            <w:pPr>
              <w:spacing w:before="60" w:after="60"/>
              <w:ind w:firstLine="41"/>
              <w:jc w:val="center"/>
              <w:rPr>
                <w:rFonts w:cstheme="minorHAnsi"/>
              </w:rPr>
            </w:pPr>
            <w:r>
              <w:rPr>
                <w:rFonts w:cstheme="minorHAnsi"/>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28551EDE" w14:textId="1179E84A" w:rsidR="0009372C" w:rsidRPr="00156E6F" w:rsidRDefault="00610549" w:rsidP="0009372C">
            <w:pPr>
              <w:spacing w:before="60" w:after="60"/>
              <w:ind w:firstLine="41"/>
              <w:jc w:val="center"/>
              <w:rPr>
                <w:rFonts w:cstheme="minorHAnsi"/>
                <w:b/>
                <w:bCs/>
              </w:rPr>
            </w:pPr>
            <w:r>
              <w:rPr>
                <w:rFonts w:cstheme="minorHAnsi"/>
                <w:b/>
                <w:bCs/>
              </w:rPr>
              <w:t>1950,00</w:t>
            </w:r>
          </w:p>
        </w:tc>
      </w:tr>
      <w:tr w:rsidR="0009372C" w:rsidRPr="00912EF9" w14:paraId="6D62E87F" w14:textId="77777777" w:rsidTr="00F60BB5">
        <w:tc>
          <w:tcPr>
            <w:tcW w:w="1133" w:type="dxa"/>
            <w:tcBorders>
              <w:top w:val="single" w:sz="4" w:space="0" w:color="000000"/>
              <w:left w:val="single" w:sz="4" w:space="0" w:color="000000"/>
              <w:bottom w:val="single" w:sz="4" w:space="0" w:color="000000"/>
              <w:right w:val="single" w:sz="4" w:space="0" w:color="000000"/>
            </w:tcBorders>
            <w:vAlign w:val="center"/>
          </w:tcPr>
          <w:p w14:paraId="172C7B61" w14:textId="6187239B" w:rsidR="0009372C" w:rsidRPr="005A7CE4" w:rsidRDefault="0009372C" w:rsidP="0009372C">
            <w:pPr>
              <w:spacing w:before="60" w:after="60" w:line="240" w:lineRule="auto"/>
              <w:ind w:left="360"/>
              <w:jc w:val="center"/>
              <w:rPr>
                <w:rFonts w:cstheme="minorHAnsi"/>
                <w:b/>
                <w:bCs/>
              </w:rPr>
            </w:pPr>
            <w:proofErr w:type="spellStart"/>
            <w:r w:rsidRPr="005A7CE4">
              <w:rPr>
                <w:rFonts w:cstheme="minorHAnsi"/>
                <w:b/>
                <w:bCs/>
              </w:rPr>
              <w:t>Eil.Nr</w:t>
            </w:r>
            <w:proofErr w:type="spellEnd"/>
            <w:r w:rsidRPr="005A7CE4">
              <w:rPr>
                <w:rFonts w:cstheme="minorHAnsi"/>
                <w:b/>
                <w:bCs/>
              </w:rPr>
              <w:t>.</w:t>
            </w:r>
          </w:p>
        </w:tc>
        <w:tc>
          <w:tcPr>
            <w:tcW w:w="1997" w:type="dxa"/>
            <w:tcBorders>
              <w:top w:val="single" w:sz="4" w:space="0" w:color="000000"/>
              <w:left w:val="single" w:sz="4" w:space="0" w:color="000000"/>
              <w:bottom w:val="single" w:sz="4" w:space="0" w:color="000000"/>
              <w:right w:val="single" w:sz="4" w:space="0" w:color="000000"/>
            </w:tcBorders>
            <w:vAlign w:val="center"/>
          </w:tcPr>
          <w:p w14:paraId="2085F143" w14:textId="0F349F25" w:rsidR="0009372C" w:rsidRPr="00193827" w:rsidRDefault="0009372C" w:rsidP="0009372C">
            <w:pPr>
              <w:spacing w:before="60" w:after="60"/>
            </w:pPr>
            <w:r w:rsidRPr="002468A9">
              <w:rPr>
                <w:rFonts w:cstheme="minorHAnsi"/>
                <w:b/>
                <w:bCs/>
                <w:iCs/>
              </w:rPr>
              <w:t>Paslaugos (pirkimo objektas)</w:t>
            </w:r>
          </w:p>
        </w:tc>
        <w:tc>
          <w:tcPr>
            <w:tcW w:w="1643" w:type="dxa"/>
            <w:tcBorders>
              <w:top w:val="single" w:sz="4" w:space="0" w:color="000000"/>
              <w:left w:val="single" w:sz="4" w:space="0" w:color="000000"/>
              <w:bottom w:val="single" w:sz="4" w:space="0" w:color="000000"/>
              <w:right w:val="single" w:sz="4" w:space="0" w:color="000000"/>
            </w:tcBorders>
            <w:vAlign w:val="center"/>
          </w:tcPr>
          <w:p w14:paraId="16B168F8" w14:textId="77777777" w:rsidR="0009372C" w:rsidRPr="00327AB9" w:rsidRDefault="0009372C" w:rsidP="0009372C">
            <w:pPr>
              <w:spacing w:before="60" w:after="60" w:line="252" w:lineRule="auto"/>
              <w:jc w:val="center"/>
              <w:rPr>
                <w:rStyle w:val="Laukeliai"/>
                <w:rFonts w:cstheme="minorHAnsi"/>
              </w:rPr>
            </w:pPr>
            <w:r w:rsidRPr="00327AB9">
              <w:rPr>
                <w:rStyle w:val="Laukeliai"/>
                <w:rFonts w:cstheme="minorHAnsi"/>
                <w:b/>
                <w:bCs/>
              </w:rPr>
              <w:t>Trukmė</w:t>
            </w:r>
          </w:p>
          <w:p w14:paraId="2F14AD23" w14:textId="77777777" w:rsidR="0009372C" w:rsidRPr="00327AB9" w:rsidRDefault="0009372C" w:rsidP="0009372C">
            <w:pPr>
              <w:spacing w:before="60" w:after="60" w:line="252" w:lineRule="auto"/>
              <w:jc w:val="center"/>
              <w:rPr>
                <w:rStyle w:val="Laukeliai"/>
                <w:rFonts w:cstheme="minorHAnsi"/>
                <w:b/>
                <w:bCs/>
              </w:rPr>
            </w:pPr>
            <w:r w:rsidRPr="00327AB9">
              <w:rPr>
                <w:rStyle w:val="Laukeliai"/>
                <w:rFonts w:cstheme="minorHAnsi"/>
                <w:b/>
                <w:bCs/>
              </w:rPr>
              <w:t>(akad. val.) vienai</w:t>
            </w:r>
            <w:r w:rsidRPr="00327AB9">
              <w:rPr>
                <w:rStyle w:val="Laukeliai"/>
                <w:rFonts w:cstheme="minorHAnsi"/>
              </w:rPr>
              <w:t xml:space="preserve"> </w:t>
            </w:r>
            <w:r w:rsidRPr="00327AB9">
              <w:rPr>
                <w:rStyle w:val="Laukeliai"/>
                <w:rFonts w:cstheme="minorHAnsi"/>
                <w:b/>
                <w:bCs/>
              </w:rPr>
              <w:t>darbuotojų</w:t>
            </w:r>
          </w:p>
          <w:p w14:paraId="4D855395" w14:textId="4742F6A6" w:rsidR="0009372C" w:rsidRDefault="0009372C" w:rsidP="0009372C">
            <w:pPr>
              <w:spacing w:before="60" w:after="60"/>
              <w:jc w:val="center"/>
              <w:rPr>
                <w:rFonts w:cstheme="minorHAnsi"/>
                <w:lang w:val="en-US"/>
              </w:rPr>
            </w:pPr>
            <w:r w:rsidRPr="00327AB9">
              <w:rPr>
                <w:rStyle w:val="Laukeliai"/>
                <w:rFonts w:cstheme="minorHAnsi"/>
                <w:b/>
                <w:bCs/>
              </w:rPr>
              <w:t>grupei</w:t>
            </w:r>
          </w:p>
        </w:tc>
        <w:tc>
          <w:tcPr>
            <w:tcW w:w="2735" w:type="dxa"/>
            <w:tcBorders>
              <w:top w:val="single" w:sz="4" w:space="0" w:color="000000"/>
              <w:left w:val="single" w:sz="4" w:space="0" w:color="000000"/>
              <w:bottom w:val="single" w:sz="4" w:space="0" w:color="000000"/>
              <w:right w:val="single" w:sz="4" w:space="0" w:color="000000"/>
            </w:tcBorders>
            <w:vAlign w:val="center"/>
          </w:tcPr>
          <w:p w14:paraId="1739C3B5" w14:textId="14E6E910" w:rsidR="0009372C" w:rsidRPr="00327AB9" w:rsidRDefault="0009372C" w:rsidP="0009372C">
            <w:pPr>
              <w:rPr>
                <w:rFonts w:eastAsia="Times New Roman" w:cstheme="minorHAnsi"/>
              </w:rPr>
            </w:pPr>
            <w:r w:rsidRPr="00327AB9">
              <w:rPr>
                <w:rStyle w:val="Laukeliai"/>
                <w:rFonts w:cstheme="minorHAnsi"/>
                <w:b/>
                <w:bCs/>
              </w:rPr>
              <w:t xml:space="preserve">Preliminarus grupių skaičius (vienoje grupėje </w:t>
            </w:r>
            <w:r w:rsidRPr="00FE70BC">
              <w:rPr>
                <w:rStyle w:val="Laukeliai"/>
                <w:rFonts w:cstheme="minorHAnsi"/>
                <w:b/>
                <w:bCs/>
                <w:color w:val="000000" w:themeColor="text1"/>
              </w:rPr>
              <w:t xml:space="preserve">iki 16 dalyvių) </w:t>
            </w:r>
            <w:r w:rsidRPr="00327AB9">
              <w:rPr>
                <w:rFonts w:cstheme="minorHAnsi"/>
                <w:b/>
                <w:bCs/>
              </w:rPr>
              <w:t>sutarties galiojimo laikotarpiu</w:t>
            </w:r>
            <w:r w:rsidRPr="00327AB9">
              <w:rPr>
                <w:rStyle w:val="Laukeliai"/>
                <w:rFonts w:cstheme="minorHAnsi"/>
                <w:b/>
                <w:bCs/>
              </w:rPr>
              <w:t xml:space="preserve"> </w:t>
            </w:r>
          </w:p>
          <w:p w14:paraId="0EE45678" w14:textId="77777777" w:rsidR="0009372C" w:rsidRDefault="0009372C" w:rsidP="0009372C">
            <w:pPr>
              <w:spacing w:before="60" w:after="60"/>
              <w:ind w:firstLine="41"/>
              <w:jc w:val="center"/>
              <w:rPr>
                <w:rFonts w:cstheme="minorHAns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26EFB87" w14:textId="77777777" w:rsidR="0009372C" w:rsidRDefault="0009372C" w:rsidP="0009372C">
            <w:pPr>
              <w:spacing w:before="60" w:after="60"/>
              <w:ind w:firstLine="41"/>
              <w:jc w:val="center"/>
              <w:rPr>
                <w:rFonts w:cstheme="minorHAnsi"/>
                <w:b/>
                <w:bCs/>
              </w:rPr>
            </w:pPr>
            <w:r w:rsidRPr="00327AB9">
              <w:rPr>
                <w:rFonts w:cstheme="minorHAnsi"/>
                <w:b/>
                <w:bCs/>
              </w:rPr>
              <w:t>Paslaugų Įkainis už mokymus</w:t>
            </w:r>
          </w:p>
          <w:p w14:paraId="68D5FD2D" w14:textId="65F0D02B" w:rsidR="0009372C" w:rsidRPr="00156E6F" w:rsidRDefault="0009372C" w:rsidP="0009372C">
            <w:pPr>
              <w:spacing w:before="60" w:after="60"/>
              <w:ind w:firstLine="41"/>
              <w:jc w:val="center"/>
              <w:rPr>
                <w:rFonts w:cstheme="minorHAnsi"/>
                <w:b/>
                <w:bCs/>
              </w:rPr>
            </w:pPr>
            <w:r w:rsidRPr="00327AB9">
              <w:rPr>
                <w:rFonts w:cstheme="minorHAnsi"/>
                <w:b/>
                <w:bCs/>
              </w:rPr>
              <w:t xml:space="preserve"> 1 grupei, EUR be PVM</w:t>
            </w:r>
          </w:p>
        </w:tc>
      </w:tr>
      <w:tr w:rsidR="0009372C" w:rsidRPr="00912EF9" w14:paraId="068595B6" w14:textId="77777777" w:rsidTr="00F60BB5">
        <w:tc>
          <w:tcPr>
            <w:tcW w:w="1133" w:type="dxa"/>
            <w:tcBorders>
              <w:top w:val="single" w:sz="4" w:space="0" w:color="000000"/>
              <w:left w:val="single" w:sz="4" w:space="0" w:color="000000"/>
              <w:bottom w:val="single" w:sz="4" w:space="0" w:color="000000"/>
              <w:right w:val="single" w:sz="4" w:space="0" w:color="000000"/>
            </w:tcBorders>
            <w:vAlign w:val="center"/>
          </w:tcPr>
          <w:p w14:paraId="4518F6FC" w14:textId="77777777" w:rsidR="0009372C" w:rsidRPr="00912EF9" w:rsidRDefault="0009372C" w:rsidP="0009372C">
            <w:pPr>
              <w:pStyle w:val="Sraopastraipa"/>
              <w:numPr>
                <w:ilvl w:val="0"/>
                <w:numId w:val="20"/>
              </w:numPr>
              <w:spacing w:before="60" w:after="60" w:line="240" w:lineRule="auto"/>
              <w:rPr>
                <w:rFonts w:cstheme="minorHAnsi"/>
              </w:rPr>
            </w:pPr>
          </w:p>
        </w:tc>
        <w:tc>
          <w:tcPr>
            <w:tcW w:w="1997" w:type="dxa"/>
            <w:tcBorders>
              <w:top w:val="single" w:sz="4" w:space="0" w:color="000000"/>
              <w:left w:val="single" w:sz="4" w:space="0" w:color="000000"/>
              <w:bottom w:val="single" w:sz="4" w:space="0" w:color="000000"/>
              <w:right w:val="single" w:sz="4" w:space="0" w:color="000000"/>
            </w:tcBorders>
            <w:vAlign w:val="center"/>
          </w:tcPr>
          <w:p w14:paraId="69C7EA86" w14:textId="71F988A6" w:rsidR="0009372C" w:rsidRPr="00912EF9" w:rsidRDefault="0009372C" w:rsidP="0009372C">
            <w:pPr>
              <w:spacing w:before="60" w:after="60"/>
              <w:rPr>
                <w:rFonts w:cstheme="minorHAnsi"/>
              </w:rPr>
            </w:pPr>
            <w:r w:rsidRPr="00193827">
              <w:t>Agile projektų valdym</w:t>
            </w:r>
            <w:r>
              <w:t>o mokymai</w:t>
            </w:r>
          </w:p>
        </w:tc>
        <w:tc>
          <w:tcPr>
            <w:tcW w:w="1643" w:type="dxa"/>
            <w:tcBorders>
              <w:top w:val="single" w:sz="4" w:space="0" w:color="000000"/>
              <w:left w:val="single" w:sz="4" w:space="0" w:color="000000"/>
              <w:bottom w:val="single" w:sz="4" w:space="0" w:color="000000"/>
              <w:right w:val="single" w:sz="4" w:space="0" w:color="000000"/>
            </w:tcBorders>
            <w:vAlign w:val="center"/>
          </w:tcPr>
          <w:p w14:paraId="357D13BC" w14:textId="4DCD2229" w:rsidR="0009372C" w:rsidRDefault="0009372C" w:rsidP="0009372C">
            <w:pPr>
              <w:spacing w:before="60" w:after="60"/>
              <w:jc w:val="center"/>
              <w:rPr>
                <w:rFonts w:cstheme="minorHAnsi"/>
                <w:lang w:val="en-US"/>
              </w:rPr>
            </w:pPr>
            <w:r>
              <w:rPr>
                <w:rFonts w:cstheme="minorHAnsi"/>
                <w:lang w:val="en-US"/>
              </w:rPr>
              <w:t>8</w:t>
            </w:r>
          </w:p>
        </w:tc>
        <w:tc>
          <w:tcPr>
            <w:tcW w:w="2735" w:type="dxa"/>
            <w:tcBorders>
              <w:top w:val="single" w:sz="4" w:space="0" w:color="000000"/>
              <w:left w:val="single" w:sz="4" w:space="0" w:color="000000"/>
              <w:bottom w:val="single" w:sz="4" w:space="0" w:color="000000"/>
              <w:right w:val="single" w:sz="4" w:space="0" w:color="000000"/>
            </w:tcBorders>
            <w:vAlign w:val="center"/>
          </w:tcPr>
          <w:p w14:paraId="1A6AF335" w14:textId="07718921" w:rsidR="0009372C" w:rsidRPr="00912EF9" w:rsidRDefault="0009372C" w:rsidP="0009372C">
            <w:pPr>
              <w:spacing w:before="60" w:after="60"/>
              <w:ind w:firstLine="41"/>
              <w:jc w:val="center"/>
              <w:rPr>
                <w:rFonts w:cstheme="minorHAnsi"/>
              </w:rPr>
            </w:pPr>
            <w:r>
              <w:rPr>
                <w:rFonts w:cstheme="minorHAnsi"/>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1400FEEA" w14:textId="2EAD6FEC" w:rsidR="00193640" w:rsidRPr="00156E6F" w:rsidRDefault="00193640" w:rsidP="00193640">
            <w:pPr>
              <w:spacing w:before="60" w:after="60"/>
              <w:ind w:firstLine="41"/>
              <w:jc w:val="center"/>
              <w:rPr>
                <w:rFonts w:cstheme="minorHAnsi"/>
                <w:b/>
                <w:bCs/>
              </w:rPr>
            </w:pPr>
            <w:r>
              <w:rPr>
                <w:rFonts w:cstheme="minorHAnsi"/>
                <w:b/>
                <w:bCs/>
              </w:rPr>
              <w:t>2000,00</w:t>
            </w:r>
          </w:p>
        </w:tc>
      </w:tr>
    </w:tbl>
    <w:p w14:paraId="2D93BF9C" w14:textId="77777777" w:rsidR="00950672" w:rsidRPr="00912EF9" w:rsidRDefault="00950672" w:rsidP="00950672">
      <w:pPr>
        <w:pStyle w:val="Pagrindiniotekstotrauka"/>
        <w:tabs>
          <w:tab w:val="left" w:pos="426"/>
        </w:tabs>
        <w:suppressAutoHyphens/>
        <w:autoSpaceDN w:val="0"/>
        <w:spacing w:after="60"/>
        <w:textAlignment w:val="baseline"/>
        <w:rPr>
          <w:rFonts w:asciiTheme="minorHAnsi" w:hAnsiTheme="minorHAnsi" w:cstheme="minorHAnsi"/>
          <w:sz w:val="22"/>
          <w:szCs w:val="22"/>
        </w:rPr>
      </w:pPr>
    </w:p>
    <w:p w14:paraId="182A8370" w14:textId="77777777" w:rsidR="00950672" w:rsidRPr="00912EF9" w:rsidRDefault="00950672" w:rsidP="00950672">
      <w:pPr>
        <w:pStyle w:val="Pagrindiniotekstotrauka"/>
        <w:tabs>
          <w:tab w:val="left" w:pos="426"/>
        </w:tabs>
        <w:suppressAutoHyphens/>
        <w:autoSpaceDN w:val="0"/>
        <w:spacing w:after="60"/>
        <w:textAlignment w:val="baseline"/>
        <w:rPr>
          <w:rFonts w:asciiTheme="minorHAnsi" w:hAnsiTheme="minorHAnsi" w:cstheme="minorHAnsi"/>
          <w:sz w:val="22"/>
          <w:szCs w:val="22"/>
        </w:rPr>
      </w:pPr>
    </w:p>
    <w:p w14:paraId="32012945" w14:textId="77777777" w:rsidR="00950672" w:rsidRPr="00912EF9" w:rsidRDefault="00950672" w:rsidP="00950672">
      <w:pPr>
        <w:tabs>
          <w:tab w:val="left" w:pos="993"/>
        </w:tabs>
        <w:spacing w:after="0" w:line="240" w:lineRule="auto"/>
        <w:ind w:firstLine="567"/>
        <w:jc w:val="both"/>
        <w:rPr>
          <w:rFonts w:eastAsia="Calibri" w:cstheme="minorHAnsi"/>
        </w:rPr>
      </w:pPr>
    </w:p>
    <w:p w14:paraId="7198FDC7" w14:textId="77777777" w:rsidR="00950672" w:rsidRPr="00912EF9" w:rsidRDefault="00950672" w:rsidP="00950672">
      <w:pPr>
        <w:spacing w:after="0" w:line="240" w:lineRule="auto"/>
        <w:ind w:firstLine="360"/>
        <w:jc w:val="both"/>
        <w:rPr>
          <w:rFonts w:cstheme="minorHAnsi"/>
        </w:rPr>
      </w:pPr>
    </w:p>
    <w:p w14:paraId="03ACE6F8" w14:textId="6F8307D7" w:rsidR="00DB4E6B" w:rsidRPr="00912EF9" w:rsidRDefault="00DB4E6B" w:rsidP="00986412">
      <w:pPr>
        <w:spacing w:after="0" w:line="240" w:lineRule="auto"/>
        <w:ind w:firstLine="360"/>
        <w:jc w:val="both"/>
        <w:rPr>
          <w:rFonts w:cstheme="minorHAnsi"/>
        </w:rPr>
      </w:pPr>
    </w:p>
    <w:p w14:paraId="10D0A44A" w14:textId="2F3B74FD" w:rsidR="00950672" w:rsidRPr="00912EF9" w:rsidRDefault="00950672" w:rsidP="00986412">
      <w:pPr>
        <w:spacing w:after="0" w:line="240" w:lineRule="auto"/>
        <w:ind w:firstLine="360"/>
        <w:jc w:val="both"/>
        <w:rPr>
          <w:rFonts w:cstheme="minorHAnsi"/>
        </w:rPr>
      </w:pPr>
    </w:p>
    <w:p w14:paraId="1703DA0A" w14:textId="09D07A18" w:rsidR="00950672" w:rsidRPr="00912EF9" w:rsidRDefault="00950672" w:rsidP="00986412">
      <w:pPr>
        <w:spacing w:after="0" w:line="240" w:lineRule="auto"/>
        <w:ind w:firstLine="360"/>
        <w:jc w:val="both"/>
        <w:rPr>
          <w:rFonts w:cstheme="minorHAnsi"/>
        </w:rPr>
      </w:pPr>
    </w:p>
    <w:p w14:paraId="1DE890A3" w14:textId="7E016D3E" w:rsidR="00950672" w:rsidRPr="00912EF9" w:rsidRDefault="00950672" w:rsidP="00986412">
      <w:pPr>
        <w:spacing w:after="0" w:line="240" w:lineRule="auto"/>
        <w:ind w:firstLine="360"/>
        <w:jc w:val="both"/>
        <w:rPr>
          <w:rFonts w:cstheme="minorHAnsi"/>
        </w:rPr>
      </w:pPr>
    </w:p>
    <w:p w14:paraId="17C8CDED" w14:textId="0D90ADE1" w:rsidR="00950672" w:rsidRDefault="00950672" w:rsidP="00986412">
      <w:pPr>
        <w:spacing w:after="0" w:line="240" w:lineRule="auto"/>
        <w:ind w:firstLine="360"/>
        <w:jc w:val="both"/>
        <w:rPr>
          <w:rFonts w:cstheme="minorHAnsi"/>
        </w:rPr>
      </w:pPr>
    </w:p>
    <w:p w14:paraId="7E9E4CA0" w14:textId="77777777" w:rsidR="00BB228F" w:rsidRDefault="00BB228F" w:rsidP="00986412">
      <w:pPr>
        <w:spacing w:after="0" w:line="240" w:lineRule="auto"/>
        <w:ind w:firstLine="360"/>
        <w:jc w:val="both"/>
        <w:rPr>
          <w:rFonts w:cstheme="minorHAnsi"/>
        </w:rPr>
      </w:pPr>
    </w:p>
    <w:p w14:paraId="72B3531F" w14:textId="77777777" w:rsidR="00BB228F" w:rsidRDefault="00BB228F" w:rsidP="00986412">
      <w:pPr>
        <w:spacing w:after="0" w:line="240" w:lineRule="auto"/>
        <w:ind w:firstLine="360"/>
        <w:jc w:val="both"/>
        <w:rPr>
          <w:rFonts w:cstheme="minorHAnsi"/>
        </w:rPr>
      </w:pPr>
    </w:p>
    <w:p w14:paraId="6AE8934A" w14:textId="77777777" w:rsidR="00BB228F" w:rsidRDefault="00BB228F" w:rsidP="00986412">
      <w:pPr>
        <w:spacing w:after="0" w:line="240" w:lineRule="auto"/>
        <w:ind w:firstLine="360"/>
        <w:jc w:val="both"/>
        <w:rPr>
          <w:rFonts w:cstheme="minorHAnsi"/>
        </w:rPr>
      </w:pPr>
    </w:p>
    <w:p w14:paraId="55072A39" w14:textId="77777777" w:rsidR="00BB228F" w:rsidRPr="00912EF9" w:rsidRDefault="00BB228F" w:rsidP="00986412">
      <w:pPr>
        <w:spacing w:after="0" w:line="240" w:lineRule="auto"/>
        <w:ind w:firstLine="360"/>
        <w:jc w:val="both"/>
        <w:rPr>
          <w:rFonts w:cstheme="minorHAnsi"/>
        </w:rPr>
      </w:pPr>
    </w:p>
    <w:p w14:paraId="026B4DBC" w14:textId="6991D33A" w:rsidR="00950672" w:rsidRPr="00912EF9" w:rsidRDefault="00950672" w:rsidP="00986412">
      <w:pPr>
        <w:spacing w:after="0" w:line="240" w:lineRule="auto"/>
        <w:ind w:firstLine="360"/>
        <w:jc w:val="both"/>
        <w:rPr>
          <w:rFonts w:cstheme="minorHAnsi"/>
        </w:rPr>
      </w:pPr>
    </w:p>
    <w:p w14:paraId="1A613F2D" w14:textId="1FC1696E" w:rsidR="00950672" w:rsidRPr="00912EF9" w:rsidRDefault="00950672" w:rsidP="00986412">
      <w:pPr>
        <w:spacing w:after="0" w:line="240" w:lineRule="auto"/>
        <w:ind w:firstLine="360"/>
        <w:jc w:val="both"/>
        <w:rPr>
          <w:rFonts w:cstheme="minorHAnsi"/>
        </w:rPr>
      </w:pPr>
    </w:p>
    <w:p w14:paraId="59F670C2" w14:textId="5E50AD79" w:rsidR="00950672" w:rsidRDefault="00950672" w:rsidP="00986412">
      <w:pPr>
        <w:spacing w:after="0" w:line="240" w:lineRule="auto"/>
        <w:ind w:firstLine="360"/>
        <w:jc w:val="both"/>
        <w:rPr>
          <w:rFonts w:cstheme="minorHAnsi"/>
        </w:rPr>
      </w:pPr>
    </w:p>
    <w:p w14:paraId="44A01D1C" w14:textId="77777777" w:rsidR="00C447FA" w:rsidRDefault="00C447FA" w:rsidP="00986412">
      <w:pPr>
        <w:spacing w:after="0" w:line="240" w:lineRule="auto"/>
        <w:ind w:firstLine="360"/>
        <w:jc w:val="both"/>
        <w:rPr>
          <w:rFonts w:cstheme="minorHAnsi"/>
        </w:rPr>
      </w:pPr>
    </w:p>
    <w:p w14:paraId="332ED9DD" w14:textId="77777777" w:rsidR="00C447FA" w:rsidRDefault="00C447FA" w:rsidP="00986412">
      <w:pPr>
        <w:spacing w:after="0" w:line="240" w:lineRule="auto"/>
        <w:ind w:firstLine="360"/>
        <w:jc w:val="both"/>
        <w:rPr>
          <w:rFonts w:cstheme="minorHAnsi"/>
        </w:rPr>
      </w:pPr>
    </w:p>
    <w:p w14:paraId="6102AF98" w14:textId="77777777" w:rsidR="00354ACB" w:rsidRPr="00912EF9" w:rsidRDefault="00354ACB" w:rsidP="00986412">
      <w:pPr>
        <w:spacing w:after="0" w:line="240" w:lineRule="auto"/>
        <w:ind w:firstLine="360"/>
        <w:jc w:val="both"/>
        <w:rPr>
          <w:rFonts w:cstheme="minorHAnsi"/>
        </w:rPr>
      </w:pPr>
    </w:p>
    <w:p w14:paraId="368A07CD" w14:textId="685A246D" w:rsidR="00950672" w:rsidRPr="00912EF9" w:rsidRDefault="00950672" w:rsidP="00986412">
      <w:pPr>
        <w:spacing w:after="0" w:line="240" w:lineRule="auto"/>
        <w:ind w:firstLine="360"/>
        <w:jc w:val="both"/>
        <w:rPr>
          <w:rFonts w:cstheme="minorHAnsi"/>
        </w:rPr>
      </w:pPr>
    </w:p>
    <w:p w14:paraId="3C1F5B1F" w14:textId="7B4891AF" w:rsidR="00DB4E6B" w:rsidRPr="00912EF9" w:rsidRDefault="005E431D" w:rsidP="00DB4E6B">
      <w:pPr>
        <w:tabs>
          <w:tab w:val="left" w:pos="993"/>
        </w:tabs>
        <w:spacing w:after="0" w:line="240" w:lineRule="auto"/>
        <w:ind w:firstLine="567"/>
        <w:jc w:val="right"/>
        <w:rPr>
          <w:rFonts w:eastAsia="Calibri" w:cstheme="minorHAnsi"/>
          <w:bCs/>
          <w:spacing w:val="-3"/>
        </w:rPr>
      </w:pPr>
      <w:r w:rsidRPr="00912EF9">
        <w:rPr>
          <w:rFonts w:cstheme="minorHAnsi"/>
        </w:rPr>
        <w:lastRenderedPageBreak/>
        <w:t xml:space="preserve">Sutarties specialiosios dalies priedas Nr. </w:t>
      </w:r>
      <w:r w:rsidR="00354ACB">
        <w:rPr>
          <w:rFonts w:cstheme="minorHAnsi"/>
        </w:rPr>
        <w:t>3</w:t>
      </w:r>
    </w:p>
    <w:p w14:paraId="19F776F3" w14:textId="77777777" w:rsidR="00DB4E6B" w:rsidRPr="00912EF9" w:rsidRDefault="00DB4E6B" w:rsidP="00DB4E6B">
      <w:pPr>
        <w:tabs>
          <w:tab w:val="left" w:pos="993"/>
        </w:tabs>
        <w:spacing w:after="0" w:line="240" w:lineRule="auto"/>
        <w:ind w:firstLine="567"/>
        <w:rPr>
          <w:rFonts w:eastAsia="Calibri" w:cstheme="minorHAnsi"/>
          <w:bCs/>
          <w:i/>
          <w:iCs/>
          <w:spacing w:val="-3"/>
        </w:rPr>
      </w:pPr>
    </w:p>
    <w:p w14:paraId="459B1514" w14:textId="77777777" w:rsidR="00DB4E6B" w:rsidRPr="00912EF9" w:rsidRDefault="00DB4E6B" w:rsidP="00DB4E6B">
      <w:pPr>
        <w:tabs>
          <w:tab w:val="left" w:pos="993"/>
        </w:tabs>
        <w:spacing w:after="0" w:line="240" w:lineRule="auto"/>
        <w:ind w:firstLine="567"/>
        <w:rPr>
          <w:rFonts w:eastAsia="Calibri" w:cstheme="minorHAnsi"/>
          <w:bCs/>
          <w:i/>
          <w:iCs/>
          <w:spacing w:val="-3"/>
        </w:rPr>
      </w:pPr>
    </w:p>
    <w:p w14:paraId="69848112" w14:textId="77777777" w:rsidR="00DB4E6B" w:rsidRPr="00912EF9" w:rsidRDefault="00DB4E6B" w:rsidP="00DB4E6B">
      <w:pPr>
        <w:tabs>
          <w:tab w:val="left" w:pos="993"/>
        </w:tabs>
        <w:spacing w:after="0" w:line="240" w:lineRule="auto"/>
        <w:rPr>
          <w:rFonts w:eastAsia="Calibri" w:cstheme="minorHAnsi"/>
          <w:bCs/>
          <w:i/>
          <w:iCs/>
          <w:spacing w:val="-3"/>
        </w:rPr>
      </w:pPr>
    </w:p>
    <w:p w14:paraId="1B588375" w14:textId="77777777" w:rsidR="00DB4E6B" w:rsidRPr="00912EF9" w:rsidRDefault="00DB4E6B" w:rsidP="00DB4E6B">
      <w:pPr>
        <w:pStyle w:val="Pagrindiniotekstotrauka"/>
        <w:spacing w:after="60"/>
        <w:jc w:val="center"/>
        <w:rPr>
          <w:rFonts w:asciiTheme="minorHAnsi" w:hAnsiTheme="minorHAnsi" w:cstheme="minorHAnsi"/>
          <w:b/>
          <w:sz w:val="22"/>
          <w:szCs w:val="22"/>
        </w:rPr>
      </w:pPr>
      <w:r w:rsidRPr="00912EF9">
        <w:rPr>
          <w:rFonts w:asciiTheme="minorHAnsi" w:hAnsiTheme="minorHAnsi" w:cstheme="minorHAnsi"/>
          <w:b/>
          <w:sz w:val="22"/>
          <w:szCs w:val="22"/>
        </w:rPr>
        <w:t>KONTAKTINIAI ADRESAI PRANEŠIMAMS SIŲSTI IR ASMENYS, ATSAKINGI UŽ SUTARTIES VYKDYMĄ</w:t>
      </w:r>
    </w:p>
    <w:p w14:paraId="2DB7D2E8" w14:textId="77777777" w:rsidR="00DB4E6B" w:rsidRPr="00912EF9" w:rsidRDefault="00DB4E6B" w:rsidP="00DB4E6B">
      <w:pPr>
        <w:pStyle w:val="Pagrindiniotekstotrauka"/>
        <w:spacing w:after="60"/>
        <w:rPr>
          <w:rFonts w:asciiTheme="minorHAnsi" w:hAnsiTheme="minorHAnsi" w:cstheme="minorHAnsi"/>
          <w:b/>
          <w:sz w:val="22"/>
          <w:szCs w:val="22"/>
        </w:rPr>
      </w:pPr>
    </w:p>
    <w:p w14:paraId="0022D8FD" w14:textId="77777777" w:rsidR="00DB4E6B" w:rsidRPr="00912EF9" w:rsidRDefault="00DB4E6B" w:rsidP="00DB4E6B">
      <w:pPr>
        <w:pStyle w:val="Pagrindiniotekstotrauka"/>
        <w:numPr>
          <w:ilvl w:val="0"/>
          <w:numId w:val="14"/>
        </w:numPr>
        <w:tabs>
          <w:tab w:val="left" w:pos="284"/>
        </w:tabs>
        <w:suppressAutoHyphens/>
        <w:autoSpaceDN w:val="0"/>
        <w:spacing w:after="60"/>
        <w:ind w:left="0" w:firstLine="0"/>
        <w:jc w:val="center"/>
        <w:textAlignment w:val="baseline"/>
        <w:rPr>
          <w:rFonts w:asciiTheme="minorHAnsi" w:hAnsiTheme="minorHAnsi" w:cstheme="minorHAnsi"/>
          <w:b/>
          <w:sz w:val="22"/>
          <w:szCs w:val="22"/>
        </w:rPr>
      </w:pPr>
      <w:r w:rsidRPr="00912EF9">
        <w:rPr>
          <w:rFonts w:asciiTheme="minorHAnsi" w:hAnsiTheme="minorHAnsi" w:cstheme="minorHAnsi"/>
          <w:b/>
          <w:sz w:val="22"/>
          <w:szCs w:val="22"/>
        </w:rPr>
        <w:t>PRANEŠIMAI</w:t>
      </w:r>
    </w:p>
    <w:p w14:paraId="53EB190E" w14:textId="19CFA39A" w:rsidR="00DB4E6B" w:rsidRPr="00912EF9" w:rsidRDefault="00787DE4" w:rsidP="007C6314">
      <w:pPr>
        <w:pStyle w:val="Pagrindiniotekstotrauka"/>
        <w:numPr>
          <w:ilvl w:val="1"/>
          <w:numId w:val="14"/>
        </w:numPr>
        <w:tabs>
          <w:tab w:val="left" w:pos="426"/>
        </w:tabs>
        <w:spacing w:after="60"/>
        <w:ind w:left="0" w:firstLine="0"/>
        <w:rPr>
          <w:rFonts w:asciiTheme="minorHAnsi" w:hAnsiTheme="minorHAnsi" w:cstheme="minorHAnsi"/>
          <w:sz w:val="22"/>
          <w:szCs w:val="22"/>
        </w:rPr>
      </w:pPr>
      <w:r w:rsidRPr="00912EF9">
        <w:rPr>
          <w:rFonts w:asciiTheme="minorHAnsi" w:hAnsiTheme="minorHAnsi" w:cstheme="minorHAnsi"/>
          <w:sz w:val="22"/>
          <w:szCs w:val="22"/>
        </w:rPr>
        <w:t>Užsakovo</w:t>
      </w:r>
      <w:r w:rsidR="00DB4E6B" w:rsidRPr="00912EF9">
        <w:rPr>
          <w:rFonts w:asciiTheme="minorHAnsi" w:hAnsiTheme="minorHAnsi" w:cstheme="minorHAnsi"/>
          <w:sz w:val="22"/>
          <w:szCs w:val="22"/>
        </w:rPr>
        <w:t xml:space="preserve"> kontaktiniai adresai pranešimams siųsti: adresas - Spaudos g. 6-1, 05132 Vilnius, </w:t>
      </w:r>
      <w:r w:rsidR="002F788F" w:rsidRPr="00912EF9">
        <w:rPr>
          <w:rFonts w:asciiTheme="minorHAnsi" w:hAnsiTheme="minorHAnsi" w:cstheme="minorHAnsi"/>
          <w:sz w:val="22"/>
          <w:szCs w:val="22"/>
        </w:rPr>
        <w:t xml:space="preserve">elektroninis paštas – </w:t>
      </w:r>
      <w:hyperlink r:id="rId13" w:history="1">
        <w:r w:rsidR="00DB4E6B" w:rsidRPr="00912EF9">
          <w:rPr>
            <w:rStyle w:val="Hipersaitas"/>
            <w:rFonts w:asciiTheme="minorHAnsi" w:hAnsiTheme="minorHAnsi" w:cstheme="minorHAnsi"/>
            <w:color w:val="auto"/>
            <w:sz w:val="22"/>
            <w:szCs w:val="22"/>
          </w:rPr>
          <w:t>info@chc.lt</w:t>
        </w:r>
      </w:hyperlink>
      <w:r w:rsidR="00DB4E6B" w:rsidRPr="00912EF9">
        <w:rPr>
          <w:rFonts w:asciiTheme="minorHAnsi" w:hAnsiTheme="minorHAnsi" w:cstheme="minorHAnsi"/>
          <w:sz w:val="22"/>
          <w:szCs w:val="22"/>
        </w:rPr>
        <w:t>.</w:t>
      </w:r>
    </w:p>
    <w:p w14:paraId="23024DE5" w14:textId="01E4C604" w:rsidR="002E18F4" w:rsidRPr="002A7295" w:rsidRDefault="00787DE4" w:rsidP="002A7295">
      <w:pPr>
        <w:pStyle w:val="Sraopastraipa"/>
        <w:numPr>
          <w:ilvl w:val="1"/>
          <w:numId w:val="14"/>
        </w:numPr>
        <w:tabs>
          <w:tab w:val="left" w:pos="993"/>
          <w:tab w:val="left" w:pos="3060"/>
          <w:tab w:val="center" w:pos="4767"/>
          <w:tab w:val="right" w:pos="9638"/>
        </w:tabs>
        <w:suppressAutoHyphens/>
        <w:snapToGrid w:val="0"/>
        <w:spacing w:after="0" w:line="240" w:lineRule="auto"/>
        <w:ind w:left="426" w:hanging="426"/>
        <w:jc w:val="both"/>
        <w:rPr>
          <w:rFonts w:eastAsia="Times New Roman" w:cstheme="minorHAnsi"/>
          <w:iCs/>
          <w:color w:val="000000" w:themeColor="text1"/>
          <w:spacing w:val="5"/>
          <w:lang w:eastAsia="ar-SA"/>
        </w:rPr>
      </w:pPr>
      <w:r w:rsidRPr="00912EF9">
        <w:rPr>
          <w:rFonts w:cstheme="minorHAnsi"/>
          <w:color w:val="000000" w:themeColor="text1"/>
        </w:rPr>
        <w:t>Paslaugų teikėjo</w:t>
      </w:r>
      <w:r w:rsidR="00DB4E6B" w:rsidRPr="00912EF9">
        <w:rPr>
          <w:rFonts w:cstheme="minorHAnsi"/>
          <w:color w:val="000000" w:themeColor="text1"/>
        </w:rPr>
        <w:t xml:space="preserve"> kontaktiniai adresai pranešimams siųsti: adresas </w:t>
      </w:r>
      <w:r w:rsidR="00612A50">
        <w:rPr>
          <w:rFonts w:cstheme="minorHAnsi"/>
          <w:color w:val="000000" w:themeColor="text1"/>
        </w:rPr>
        <w:t>–</w:t>
      </w:r>
      <w:r w:rsidR="00541516">
        <w:rPr>
          <w:rFonts w:cstheme="minorHAnsi"/>
          <w:color w:val="000000" w:themeColor="text1"/>
        </w:rPr>
        <w:t xml:space="preserve"> </w:t>
      </w:r>
      <w:r w:rsidR="00541516" w:rsidRPr="00DF23BA">
        <w:rPr>
          <w:rFonts w:ascii="Calibri" w:hAnsi="Calibri" w:cs="Calibri"/>
          <w:sz w:val="23"/>
          <w:szCs w:val="23"/>
          <w:shd w:val="clear" w:color="auto" w:fill="FFFFFF"/>
        </w:rPr>
        <w:t>Stasio Krasausko g. 18, 25128 Vilnius</w:t>
      </w:r>
      <w:r w:rsidR="00541516">
        <w:rPr>
          <w:rFonts w:ascii="Calibri" w:hAnsi="Calibri" w:cs="Calibri"/>
          <w:sz w:val="23"/>
          <w:szCs w:val="23"/>
          <w:shd w:val="clear" w:color="auto" w:fill="FFFFFF"/>
        </w:rPr>
        <w:t>, elektroninis paštas</w:t>
      </w:r>
      <w:r w:rsidR="003A4DA3">
        <w:rPr>
          <w:rFonts w:ascii="Calibri" w:hAnsi="Calibri" w:cs="Calibri"/>
          <w:sz w:val="23"/>
          <w:szCs w:val="23"/>
          <w:shd w:val="clear" w:color="auto" w:fill="FFFFFF"/>
        </w:rPr>
        <w:t xml:space="preserve"> - </w:t>
      </w:r>
      <w:hyperlink r:id="rId14" w:history="1">
        <w:r w:rsidR="003A4DA3" w:rsidRPr="00A51E17">
          <w:rPr>
            <w:rStyle w:val="Hipersaitas"/>
            <w:rFonts w:cstheme="minorHAnsi"/>
            <w:b w:val="0"/>
            <w:bCs w:val="0"/>
            <w:color w:val="000000" w:themeColor="text1"/>
          </w:rPr>
          <w:t>i</w:t>
        </w:r>
        <w:r w:rsidR="003A4DA3" w:rsidRPr="003A4DA3">
          <w:rPr>
            <w:rStyle w:val="Hipersaitas"/>
            <w:rFonts w:cstheme="minorHAnsi"/>
            <w:color w:val="000000" w:themeColor="text1"/>
          </w:rPr>
          <w:t>nfo</w:t>
        </w:r>
        <w:r w:rsidR="003A4DA3" w:rsidRPr="003A4DA3">
          <w:rPr>
            <w:rStyle w:val="Hipersaitas"/>
            <w:rFonts w:cstheme="minorHAnsi"/>
            <w:color w:val="000000" w:themeColor="text1"/>
            <w:lang w:val="en-US"/>
          </w:rPr>
          <w:t>@projectpro.lt</w:t>
        </w:r>
      </w:hyperlink>
      <w:r w:rsidR="003A4DA3">
        <w:rPr>
          <w:rFonts w:cstheme="minorHAnsi"/>
          <w:b/>
          <w:bCs/>
          <w:color w:val="000000" w:themeColor="text1"/>
        </w:rPr>
        <w:t>.</w:t>
      </w:r>
    </w:p>
    <w:p w14:paraId="413118C1" w14:textId="77777777" w:rsidR="002A7295" w:rsidRDefault="002A7295" w:rsidP="002A7295">
      <w:pPr>
        <w:pStyle w:val="Sraopastraipa"/>
        <w:tabs>
          <w:tab w:val="left" w:pos="993"/>
          <w:tab w:val="left" w:pos="3060"/>
          <w:tab w:val="center" w:pos="4767"/>
          <w:tab w:val="right" w:pos="9638"/>
        </w:tabs>
        <w:suppressAutoHyphens/>
        <w:snapToGrid w:val="0"/>
        <w:spacing w:after="0" w:line="240" w:lineRule="auto"/>
        <w:ind w:left="426"/>
        <w:jc w:val="both"/>
        <w:rPr>
          <w:rStyle w:val="Hipersaitas"/>
          <w:rFonts w:eastAsia="Times New Roman" w:cstheme="minorHAnsi"/>
          <w:b w:val="0"/>
          <w:bCs w:val="0"/>
          <w:iCs/>
          <w:color w:val="000000" w:themeColor="text1"/>
          <w:lang w:eastAsia="ar-SA"/>
        </w:rPr>
      </w:pPr>
    </w:p>
    <w:p w14:paraId="033A83BD" w14:textId="77777777" w:rsidR="003A4DA3" w:rsidRDefault="003A4DA3" w:rsidP="002A7295">
      <w:pPr>
        <w:pStyle w:val="Sraopastraipa"/>
        <w:tabs>
          <w:tab w:val="left" w:pos="993"/>
          <w:tab w:val="left" w:pos="3060"/>
          <w:tab w:val="center" w:pos="4767"/>
          <w:tab w:val="right" w:pos="9638"/>
        </w:tabs>
        <w:suppressAutoHyphens/>
        <w:snapToGrid w:val="0"/>
        <w:spacing w:after="0" w:line="240" w:lineRule="auto"/>
        <w:ind w:left="426"/>
        <w:jc w:val="both"/>
        <w:rPr>
          <w:rStyle w:val="Hipersaitas"/>
          <w:rFonts w:eastAsia="Times New Roman" w:cstheme="minorHAnsi"/>
          <w:b w:val="0"/>
          <w:bCs w:val="0"/>
          <w:iCs/>
          <w:color w:val="000000" w:themeColor="text1"/>
          <w:lang w:eastAsia="ar-SA"/>
        </w:rPr>
      </w:pPr>
    </w:p>
    <w:p w14:paraId="05CD78B1" w14:textId="77777777" w:rsidR="003A4DA3" w:rsidRPr="00912EF9" w:rsidRDefault="003A4DA3" w:rsidP="002A7295">
      <w:pPr>
        <w:pStyle w:val="Sraopastraipa"/>
        <w:tabs>
          <w:tab w:val="left" w:pos="993"/>
          <w:tab w:val="left" w:pos="3060"/>
          <w:tab w:val="center" w:pos="4767"/>
          <w:tab w:val="right" w:pos="9638"/>
        </w:tabs>
        <w:suppressAutoHyphens/>
        <w:snapToGrid w:val="0"/>
        <w:spacing w:after="0" w:line="240" w:lineRule="auto"/>
        <w:ind w:left="426"/>
        <w:jc w:val="both"/>
        <w:rPr>
          <w:rStyle w:val="Hipersaitas"/>
          <w:rFonts w:eastAsia="Times New Roman" w:cstheme="minorHAnsi"/>
          <w:b w:val="0"/>
          <w:bCs w:val="0"/>
          <w:iCs/>
          <w:color w:val="000000" w:themeColor="text1"/>
          <w:lang w:eastAsia="ar-SA"/>
        </w:rPr>
      </w:pPr>
    </w:p>
    <w:p w14:paraId="0AD63FCB" w14:textId="00899A6B" w:rsidR="00DB4E6B" w:rsidRPr="00912EF9" w:rsidRDefault="00DB4E6B" w:rsidP="002F788F">
      <w:pPr>
        <w:pStyle w:val="Pagrindiniotekstotrauka"/>
        <w:numPr>
          <w:ilvl w:val="0"/>
          <w:numId w:val="13"/>
        </w:numPr>
        <w:tabs>
          <w:tab w:val="left" w:pos="426"/>
        </w:tabs>
        <w:suppressAutoHyphens/>
        <w:autoSpaceDN w:val="0"/>
        <w:spacing w:after="60"/>
        <w:ind w:left="0" w:firstLine="0"/>
        <w:jc w:val="center"/>
        <w:textAlignment w:val="baseline"/>
        <w:rPr>
          <w:rFonts w:asciiTheme="minorHAnsi" w:hAnsiTheme="minorHAnsi" w:cstheme="minorHAnsi"/>
          <w:b/>
          <w:sz w:val="22"/>
          <w:szCs w:val="22"/>
        </w:rPr>
      </w:pPr>
      <w:r w:rsidRPr="00912EF9">
        <w:rPr>
          <w:rFonts w:asciiTheme="minorHAnsi" w:hAnsiTheme="minorHAnsi" w:cstheme="minorHAnsi"/>
          <w:b/>
          <w:sz w:val="22"/>
          <w:szCs w:val="22"/>
        </w:rPr>
        <w:t xml:space="preserve">KONTAKTINIAI ASMENYS </w:t>
      </w:r>
    </w:p>
    <w:p w14:paraId="5859FD5A" w14:textId="7AACB90E" w:rsidR="00DB4E6B" w:rsidRPr="0097629D" w:rsidRDefault="00DB4E6B" w:rsidP="00DB4E6B">
      <w:pPr>
        <w:pStyle w:val="Pagrindiniotekstotrauka"/>
        <w:numPr>
          <w:ilvl w:val="1"/>
          <w:numId w:val="13"/>
        </w:numPr>
        <w:tabs>
          <w:tab w:val="left" w:pos="426"/>
        </w:tabs>
        <w:suppressAutoHyphens/>
        <w:autoSpaceDN w:val="0"/>
        <w:spacing w:after="60"/>
        <w:ind w:left="0" w:firstLine="0"/>
        <w:textAlignment w:val="baseline"/>
        <w:rPr>
          <w:rFonts w:asciiTheme="minorHAnsi" w:hAnsiTheme="minorHAnsi" w:cstheme="minorHAnsi"/>
          <w:color w:val="000000" w:themeColor="text1"/>
          <w:sz w:val="22"/>
          <w:szCs w:val="22"/>
        </w:rPr>
      </w:pPr>
      <w:r w:rsidRPr="0097629D">
        <w:rPr>
          <w:rFonts w:asciiTheme="minorHAnsi" w:hAnsiTheme="minorHAnsi" w:cstheme="minorHAnsi"/>
          <w:color w:val="000000" w:themeColor="text1"/>
          <w:sz w:val="22"/>
          <w:szCs w:val="22"/>
        </w:rPr>
        <w:t xml:space="preserve"> </w:t>
      </w:r>
      <w:r w:rsidR="00001686" w:rsidRPr="0097629D">
        <w:rPr>
          <w:rFonts w:asciiTheme="minorHAnsi" w:hAnsiTheme="minorHAnsi" w:cstheme="minorHAnsi"/>
          <w:color w:val="000000" w:themeColor="text1"/>
          <w:sz w:val="22"/>
          <w:szCs w:val="22"/>
        </w:rPr>
        <w:t xml:space="preserve">Užsakovo atstovų, kurie bus atsakingi už šios Sutarties vykdymą, kontaktai: Žmonių ir kultūros komandos </w:t>
      </w:r>
    </w:p>
    <w:p w14:paraId="53316586" w14:textId="4F444AFE" w:rsidR="002F1CFF" w:rsidRPr="0097629D" w:rsidRDefault="00787DE4" w:rsidP="00696E01">
      <w:pPr>
        <w:pStyle w:val="Pagrindiniotekstotrauka"/>
        <w:numPr>
          <w:ilvl w:val="1"/>
          <w:numId w:val="13"/>
        </w:numPr>
        <w:tabs>
          <w:tab w:val="left" w:pos="426"/>
        </w:tabs>
        <w:suppressAutoHyphens/>
        <w:autoSpaceDN w:val="0"/>
        <w:spacing w:after="60"/>
        <w:ind w:left="0" w:firstLine="0"/>
        <w:textAlignment w:val="baseline"/>
        <w:rPr>
          <w:rFonts w:asciiTheme="minorHAnsi" w:hAnsiTheme="minorHAnsi" w:cstheme="minorHAnsi"/>
          <w:color w:val="000000" w:themeColor="text1"/>
          <w:sz w:val="22"/>
          <w:szCs w:val="22"/>
        </w:rPr>
      </w:pPr>
      <w:r w:rsidRPr="0097629D">
        <w:rPr>
          <w:rFonts w:asciiTheme="minorHAnsi" w:hAnsiTheme="minorHAnsi" w:cstheme="minorHAnsi"/>
          <w:color w:val="000000" w:themeColor="text1"/>
          <w:sz w:val="22"/>
          <w:szCs w:val="22"/>
        </w:rPr>
        <w:t>Paslaugų teikėjo</w:t>
      </w:r>
      <w:r w:rsidR="00DB4E6B" w:rsidRPr="0097629D">
        <w:rPr>
          <w:rFonts w:asciiTheme="minorHAnsi" w:hAnsiTheme="minorHAnsi" w:cstheme="minorHAnsi"/>
          <w:color w:val="000000" w:themeColor="text1"/>
          <w:sz w:val="22"/>
          <w:szCs w:val="22"/>
        </w:rPr>
        <w:t xml:space="preserve"> atstovų, kurie bus atsakingi už šios Sutarties vykdymą, kontaktai:</w:t>
      </w:r>
      <w:r w:rsidR="00795414" w:rsidRPr="0097629D">
        <w:rPr>
          <w:rFonts w:asciiTheme="minorHAnsi" w:hAnsiTheme="minorHAnsi" w:cstheme="minorHAnsi"/>
          <w:color w:val="000000" w:themeColor="text1"/>
          <w:sz w:val="22"/>
          <w:szCs w:val="22"/>
        </w:rPr>
        <w:t xml:space="preserve"> </w:t>
      </w:r>
    </w:p>
    <w:p w14:paraId="6DCA7DBB" w14:textId="5953F970" w:rsidR="00DB4E6B" w:rsidRPr="0097629D" w:rsidRDefault="00DB4E6B" w:rsidP="00754B62">
      <w:pPr>
        <w:pStyle w:val="Pagrindiniotekstotrauka"/>
        <w:numPr>
          <w:ilvl w:val="1"/>
          <w:numId w:val="13"/>
        </w:numPr>
        <w:tabs>
          <w:tab w:val="left" w:pos="426"/>
        </w:tabs>
        <w:suppressAutoHyphens/>
        <w:autoSpaceDN w:val="0"/>
        <w:spacing w:after="60"/>
        <w:ind w:left="0" w:firstLine="0"/>
        <w:textAlignment w:val="baseline"/>
        <w:rPr>
          <w:rFonts w:asciiTheme="minorHAnsi" w:hAnsiTheme="minorHAnsi" w:cstheme="minorHAnsi"/>
          <w:color w:val="000000" w:themeColor="text1"/>
          <w:sz w:val="22"/>
          <w:szCs w:val="22"/>
        </w:rPr>
      </w:pPr>
      <w:r w:rsidRPr="0097629D">
        <w:rPr>
          <w:rFonts w:asciiTheme="minorHAnsi" w:hAnsiTheme="minorHAnsi" w:cstheme="minorHAnsi"/>
          <w:color w:val="000000" w:themeColor="text1"/>
          <w:sz w:val="22"/>
          <w:szCs w:val="22"/>
        </w:rPr>
        <w:t xml:space="preserve">Už Sutarties paviešinimą atsakingas </w:t>
      </w:r>
      <w:r w:rsidR="00CC5304" w:rsidRPr="0097629D">
        <w:rPr>
          <w:rFonts w:asciiTheme="minorHAnsi" w:hAnsiTheme="minorHAnsi" w:cstheme="minorHAnsi"/>
          <w:color w:val="000000" w:themeColor="text1"/>
          <w:sz w:val="22"/>
          <w:szCs w:val="22"/>
        </w:rPr>
        <w:t>Tiekimo grandinės komandos</w:t>
      </w:r>
      <w:r w:rsidRPr="0097629D">
        <w:rPr>
          <w:rFonts w:asciiTheme="minorHAnsi" w:hAnsiTheme="minorHAnsi" w:cstheme="minorHAnsi"/>
          <w:color w:val="000000" w:themeColor="text1"/>
          <w:sz w:val="22"/>
          <w:szCs w:val="22"/>
        </w:rPr>
        <w:t xml:space="preserve"> </w:t>
      </w:r>
      <w:r w:rsidR="00CC5304" w:rsidRPr="0097629D">
        <w:rPr>
          <w:rFonts w:asciiTheme="minorHAnsi" w:hAnsiTheme="minorHAnsi" w:cstheme="minorHAnsi"/>
          <w:color w:val="000000" w:themeColor="text1"/>
          <w:sz w:val="22"/>
          <w:szCs w:val="22"/>
        </w:rPr>
        <w:t>p</w:t>
      </w:r>
      <w:r w:rsidRPr="0097629D">
        <w:rPr>
          <w:rFonts w:asciiTheme="minorHAnsi" w:hAnsiTheme="minorHAnsi" w:cstheme="minorHAnsi"/>
          <w:color w:val="000000" w:themeColor="text1"/>
          <w:sz w:val="22"/>
          <w:szCs w:val="22"/>
        </w:rPr>
        <w:t xml:space="preserve">rojektų </w:t>
      </w:r>
      <w:r w:rsidR="00C447FA">
        <w:rPr>
          <w:rFonts w:asciiTheme="minorHAnsi" w:hAnsiTheme="minorHAnsi" w:cstheme="minorHAnsi"/>
          <w:color w:val="000000" w:themeColor="text1"/>
          <w:sz w:val="22"/>
          <w:szCs w:val="22"/>
        </w:rPr>
        <w:t>koordinatorė</w:t>
      </w:r>
    </w:p>
    <w:p w14:paraId="6E0CDE31" w14:textId="7EB4E1D4" w:rsidR="004B2C2E" w:rsidRPr="0097629D" w:rsidRDefault="004B2C2E" w:rsidP="004B2C2E">
      <w:pPr>
        <w:pStyle w:val="Pagrindiniotekstotrauka"/>
        <w:tabs>
          <w:tab w:val="left" w:pos="426"/>
        </w:tabs>
        <w:suppressAutoHyphens/>
        <w:autoSpaceDN w:val="0"/>
        <w:spacing w:after="60"/>
        <w:textAlignment w:val="baseline"/>
        <w:rPr>
          <w:rFonts w:asciiTheme="minorHAnsi" w:hAnsiTheme="minorHAnsi" w:cstheme="minorHAnsi"/>
          <w:color w:val="000000" w:themeColor="text1"/>
          <w:sz w:val="22"/>
          <w:szCs w:val="22"/>
        </w:rPr>
      </w:pPr>
    </w:p>
    <w:p w14:paraId="7C486EBC" w14:textId="01CD11B8" w:rsidR="004B2C2E" w:rsidRPr="00912EF9" w:rsidRDefault="004B2C2E" w:rsidP="004B2C2E">
      <w:pPr>
        <w:pStyle w:val="Pagrindiniotekstotrauka"/>
        <w:tabs>
          <w:tab w:val="left" w:pos="426"/>
        </w:tabs>
        <w:suppressAutoHyphens/>
        <w:autoSpaceDN w:val="0"/>
        <w:spacing w:after="60"/>
        <w:textAlignment w:val="baseline"/>
        <w:rPr>
          <w:rFonts w:asciiTheme="minorHAnsi" w:hAnsiTheme="minorHAnsi" w:cstheme="minorHAnsi"/>
          <w:sz w:val="22"/>
          <w:szCs w:val="22"/>
        </w:rPr>
      </w:pPr>
    </w:p>
    <w:p w14:paraId="332D7738" w14:textId="72435BBC" w:rsidR="004B2C2E" w:rsidRPr="00912EF9" w:rsidRDefault="004B2C2E" w:rsidP="004B2C2E">
      <w:pPr>
        <w:pStyle w:val="Pagrindiniotekstotrauka"/>
        <w:tabs>
          <w:tab w:val="left" w:pos="426"/>
        </w:tabs>
        <w:suppressAutoHyphens/>
        <w:autoSpaceDN w:val="0"/>
        <w:spacing w:after="60"/>
        <w:textAlignment w:val="baseline"/>
        <w:rPr>
          <w:rFonts w:asciiTheme="minorHAnsi" w:hAnsiTheme="minorHAnsi" w:cstheme="minorHAnsi"/>
          <w:sz w:val="22"/>
          <w:szCs w:val="22"/>
        </w:rPr>
      </w:pPr>
    </w:p>
    <w:p w14:paraId="3DEF81AA" w14:textId="77777777" w:rsidR="00DB4E6B" w:rsidRPr="00912EF9" w:rsidRDefault="00DB4E6B" w:rsidP="00FD77AA">
      <w:pPr>
        <w:spacing w:after="0" w:line="240" w:lineRule="auto"/>
        <w:jc w:val="both"/>
        <w:rPr>
          <w:rFonts w:cstheme="minorHAnsi"/>
        </w:rPr>
      </w:pPr>
    </w:p>
    <w:sectPr w:rsidR="00DB4E6B" w:rsidRPr="00912EF9" w:rsidSect="00EF17C0">
      <w:headerReference w:type="default" r:id="rId15"/>
      <w:headerReference w:type="first" r:id="rId16"/>
      <w:pgSz w:w="11906" w:h="16838"/>
      <w:pgMar w:top="993" w:right="567" w:bottom="709"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ABAD" w14:textId="77777777" w:rsidR="00EF17C0" w:rsidRDefault="00EF17C0">
      <w:pPr>
        <w:spacing w:after="0" w:line="240" w:lineRule="auto"/>
      </w:pPr>
      <w:r>
        <w:separator/>
      </w:r>
    </w:p>
  </w:endnote>
  <w:endnote w:type="continuationSeparator" w:id="0">
    <w:p w14:paraId="592846AC" w14:textId="77777777" w:rsidR="00EF17C0" w:rsidRDefault="00EF17C0">
      <w:pPr>
        <w:spacing w:after="0" w:line="240" w:lineRule="auto"/>
      </w:pPr>
      <w:r>
        <w:continuationSeparator/>
      </w:r>
    </w:p>
  </w:endnote>
  <w:endnote w:type="continuationNotice" w:id="1">
    <w:p w14:paraId="2EB1E3D6" w14:textId="77777777" w:rsidR="00EF17C0" w:rsidRDefault="00EF1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5312E" w14:textId="77777777" w:rsidR="00EF17C0" w:rsidRDefault="00EF17C0">
      <w:pPr>
        <w:spacing w:after="0" w:line="240" w:lineRule="auto"/>
      </w:pPr>
      <w:r>
        <w:separator/>
      </w:r>
    </w:p>
  </w:footnote>
  <w:footnote w:type="continuationSeparator" w:id="0">
    <w:p w14:paraId="5A3EFEF0" w14:textId="77777777" w:rsidR="00EF17C0" w:rsidRDefault="00EF17C0">
      <w:pPr>
        <w:spacing w:after="0" w:line="240" w:lineRule="auto"/>
      </w:pPr>
      <w:r>
        <w:continuationSeparator/>
      </w:r>
    </w:p>
  </w:footnote>
  <w:footnote w:type="continuationNotice" w:id="1">
    <w:p w14:paraId="1D9C8D3F" w14:textId="77777777" w:rsidR="00EF17C0" w:rsidRDefault="00EF17C0">
      <w:pPr>
        <w:spacing w:after="0" w:line="240" w:lineRule="auto"/>
      </w:pPr>
    </w:p>
  </w:footnote>
  <w:footnote w:id="2">
    <w:p w14:paraId="1060A2B1" w14:textId="77777777" w:rsidR="003E253F" w:rsidRPr="00B66F33" w:rsidRDefault="003E253F" w:rsidP="003E253F">
      <w:pPr>
        <w:pStyle w:val="Puslapioinaostekstas"/>
        <w:rPr>
          <w:b/>
          <w:bCs/>
        </w:rPr>
      </w:pPr>
      <w:r w:rsidRPr="00B66F33">
        <w:rPr>
          <w:rStyle w:val="Puslapioinaosnuoroda"/>
        </w:rPr>
        <w:footnoteRef/>
      </w:r>
      <w:r w:rsidRPr="00B66F33">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7172" w14:textId="4D3D9076" w:rsidR="00746D3C" w:rsidRPr="009E4693" w:rsidRDefault="00363FD8" w:rsidP="00746D3C">
    <w:pPr>
      <w:pStyle w:val="Antrats"/>
      <w:jc w:val="right"/>
      <w:rPr>
        <w:rFonts w:ascii="Calibri" w:hAnsi="Calibri" w:cs="Calibri"/>
        <w:i/>
        <w:iCs/>
        <w:sz w:val="22"/>
      </w:rPr>
    </w:pPr>
    <w:r>
      <w:rPr>
        <w:rFonts w:ascii="Calibri" w:hAnsi="Calibri" w:cs="Calibri"/>
        <w:i/>
        <w:iCs/>
        <w:color w:val="333333"/>
        <w:sz w:val="22"/>
      </w:rPr>
      <w:t>Projektų valdymo mokymo</w:t>
    </w:r>
    <w:r w:rsidR="0095619E" w:rsidRPr="009E4693">
      <w:rPr>
        <w:rFonts w:ascii="Calibri" w:hAnsi="Calibri" w:cs="Calibri"/>
        <w:i/>
        <w:iCs/>
        <w:color w:val="333333"/>
        <w:sz w:val="22"/>
      </w:rPr>
      <w:t xml:space="preserve"> </w:t>
    </w:r>
    <w:r w:rsidR="00746D3C" w:rsidRPr="009E4693">
      <w:rPr>
        <w:rFonts w:ascii="Calibri" w:hAnsi="Calibri" w:cs="Calibri"/>
        <w:i/>
        <w:iCs/>
        <w:sz w:val="22"/>
      </w:rPr>
      <w:t>paslaugų pirkimas</w:t>
    </w:r>
  </w:p>
  <w:p w14:paraId="0AAB3ED5" w14:textId="77777777" w:rsidR="00746D3C" w:rsidRDefault="00746D3C" w:rsidP="00746D3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D112BEE"/>
    <w:multiLevelType w:val="multilevel"/>
    <w:tmpl w:val="1D00CC84"/>
    <w:lvl w:ilvl="0">
      <w:start w:val="1"/>
      <w:numFmt w:val="decimal"/>
      <w:lvlText w:val="%1."/>
      <w:lvlJc w:val="left"/>
      <w:pPr>
        <w:ind w:left="1080" w:hanging="360"/>
      </w:p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4B4E3C6E"/>
    <w:lvl w:ilvl="0">
      <w:start w:val="1"/>
      <w:numFmt w:val="decimal"/>
      <w:lvlText w:val="%1."/>
      <w:lvlJc w:val="left"/>
      <w:pPr>
        <w:ind w:left="720" w:hanging="360"/>
      </w:pPr>
      <w:rPr>
        <w:rFonts w:hint="default"/>
      </w:rPr>
    </w:lvl>
    <w:lvl w:ilvl="1">
      <w:start w:val="1"/>
      <w:numFmt w:val="decimal"/>
      <w:isLgl/>
      <w:lvlText w:val="%1.%2."/>
      <w:lvlJc w:val="left"/>
      <w:pPr>
        <w:ind w:left="2585" w:hanging="600"/>
      </w:pPr>
      <w:rPr>
        <w:rFonts w:hint="default"/>
        <w:b w:val="0"/>
        <w:bCs w:val="0"/>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2940437"/>
    <w:multiLevelType w:val="hybridMultilevel"/>
    <w:tmpl w:val="CC8801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0B1040C"/>
    <w:multiLevelType w:val="hybridMultilevel"/>
    <w:tmpl w:val="9094E8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46CE0E51"/>
    <w:multiLevelType w:val="hybridMultilevel"/>
    <w:tmpl w:val="2780C5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57661B18"/>
    <w:multiLevelType w:val="multilevel"/>
    <w:tmpl w:val="3A9AA210"/>
    <w:lvl w:ilvl="0">
      <w:start w:val="2"/>
      <w:numFmt w:val="decimal"/>
      <w:lvlText w:val="%1."/>
      <w:lvlJc w:val="left"/>
      <w:pPr>
        <w:ind w:left="360" w:hanging="360"/>
      </w:pPr>
      <w:rPr>
        <w:rFonts w:hint="default"/>
        <w:b w:val="0"/>
        <w:color w:val="000000"/>
      </w:rPr>
    </w:lvl>
    <w:lvl w:ilvl="1">
      <w:start w:val="3"/>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3"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4"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77D0329B"/>
    <w:multiLevelType w:val="hybridMultilevel"/>
    <w:tmpl w:val="27E49C82"/>
    <w:lvl w:ilvl="0" w:tplc="00BA46E4">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6" w15:restartNumberingAfterBreak="0">
    <w:nsid w:val="78D85614"/>
    <w:multiLevelType w:val="multilevel"/>
    <w:tmpl w:val="8974AF1A"/>
    <w:lvl w:ilvl="0">
      <w:start w:val="2"/>
      <w:numFmt w:val="decimal"/>
      <w:lvlText w:val="%1."/>
      <w:lvlJc w:val="left"/>
      <w:pPr>
        <w:ind w:left="720" w:hanging="360"/>
      </w:pPr>
      <w:rPr>
        <w:rFonts w:ascii="Calibri" w:hAnsi="Calibri" w:cs="Times New Roman" w:hint="default"/>
      </w:rPr>
    </w:lvl>
    <w:lvl w:ilvl="1">
      <w:start w:val="1"/>
      <w:numFmt w:val="decimal"/>
      <w:isLgl/>
      <w:lvlText w:val="%1.%2."/>
      <w:lvlJc w:val="left"/>
      <w:pPr>
        <w:ind w:left="928"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9722090">
    <w:abstractNumId w:val="4"/>
  </w:num>
  <w:num w:numId="2" w16cid:durableId="1144590942">
    <w:abstractNumId w:val="1"/>
  </w:num>
  <w:num w:numId="3" w16cid:durableId="1105423495">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120526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3899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3512520">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285643">
    <w:abstractNumId w:val="5"/>
  </w:num>
  <w:num w:numId="8" w16cid:durableId="1439258500">
    <w:abstractNumId w:val="11"/>
  </w:num>
  <w:num w:numId="9" w16cid:durableId="430056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5942835">
    <w:abstractNumId w:val="18"/>
  </w:num>
  <w:num w:numId="11" w16cid:durableId="590815320">
    <w:abstractNumId w:val="9"/>
  </w:num>
  <w:num w:numId="12" w16cid:durableId="1053508183">
    <w:abstractNumId w:val="7"/>
  </w:num>
  <w:num w:numId="13" w16cid:durableId="350841847">
    <w:abstractNumId w:val="3"/>
  </w:num>
  <w:num w:numId="14" w16cid:durableId="859702530">
    <w:abstractNumId w:val="3"/>
    <w:lvlOverride w:ilvl="0">
      <w:startOverride w:val="1"/>
    </w:lvlOverride>
  </w:num>
  <w:num w:numId="15" w16cid:durableId="9675855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0486937">
    <w:abstractNumId w:val="12"/>
  </w:num>
  <w:num w:numId="17" w16cid:durableId="1944191500">
    <w:abstractNumId w:val="8"/>
  </w:num>
  <w:num w:numId="18" w16cid:durableId="674066375">
    <w:abstractNumId w:val="10"/>
  </w:num>
  <w:num w:numId="19" w16cid:durableId="1042560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7379869">
    <w:abstractNumId w:val="6"/>
  </w:num>
  <w:num w:numId="21" w16cid:durableId="1696226740">
    <w:abstractNumId w:val="15"/>
  </w:num>
  <w:num w:numId="22" w16cid:durableId="175285458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1686"/>
    <w:rsid w:val="00004132"/>
    <w:rsid w:val="00004827"/>
    <w:rsid w:val="00004E02"/>
    <w:rsid w:val="00006D0F"/>
    <w:rsid w:val="00007263"/>
    <w:rsid w:val="00011234"/>
    <w:rsid w:val="00011730"/>
    <w:rsid w:val="00011F72"/>
    <w:rsid w:val="00013EAB"/>
    <w:rsid w:val="00024863"/>
    <w:rsid w:val="000256AF"/>
    <w:rsid w:val="00030B53"/>
    <w:rsid w:val="000314FC"/>
    <w:rsid w:val="00032EC1"/>
    <w:rsid w:val="000355F9"/>
    <w:rsid w:val="0003589D"/>
    <w:rsid w:val="000358F3"/>
    <w:rsid w:val="000359F7"/>
    <w:rsid w:val="00040EB3"/>
    <w:rsid w:val="00044640"/>
    <w:rsid w:val="00046715"/>
    <w:rsid w:val="00054AF4"/>
    <w:rsid w:val="00057811"/>
    <w:rsid w:val="0006105D"/>
    <w:rsid w:val="00061FFA"/>
    <w:rsid w:val="00064648"/>
    <w:rsid w:val="00065285"/>
    <w:rsid w:val="00070799"/>
    <w:rsid w:val="00071F21"/>
    <w:rsid w:val="00080AA2"/>
    <w:rsid w:val="00081CF7"/>
    <w:rsid w:val="00083886"/>
    <w:rsid w:val="0009208F"/>
    <w:rsid w:val="0009372C"/>
    <w:rsid w:val="000946E6"/>
    <w:rsid w:val="000A005E"/>
    <w:rsid w:val="000A22B4"/>
    <w:rsid w:val="000A2BBB"/>
    <w:rsid w:val="000A4711"/>
    <w:rsid w:val="000B133C"/>
    <w:rsid w:val="000B31F4"/>
    <w:rsid w:val="000B46AF"/>
    <w:rsid w:val="000B6884"/>
    <w:rsid w:val="000C6BDC"/>
    <w:rsid w:val="000C6C4A"/>
    <w:rsid w:val="000C7E2A"/>
    <w:rsid w:val="000D1D8D"/>
    <w:rsid w:val="000D2FD3"/>
    <w:rsid w:val="000D4C67"/>
    <w:rsid w:val="000D55DC"/>
    <w:rsid w:val="000D629C"/>
    <w:rsid w:val="000D79F1"/>
    <w:rsid w:val="000D7D43"/>
    <w:rsid w:val="000E06C7"/>
    <w:rsid w:val="000E437A"/>
    <w:rsid w:val="000E4FED"/>
    <w:rsid w:val="000E54B2"/>
    <w:rsid w:val="000E5E2F"/>
    <w:rsid w:val="000F22A4"/>
    <w:rsid w:val="000F361E"/>
    <w:rsid w:val="000F59DC"/>
    <w:rsid w:val="00110AAE"/>
    <w:rsid w:val="00113463"/>
    <w:rsid w:val="001134CC"/>
    <w:rsid w:val="001148DB"/>
    <w:rsid w:val="001179E4"/>
    <w:rsid w:val="00124735"/>
    <w:rsid w:val="00127D48"/>
    <w:rsid w:val="00130E05"/>
    <w:rsid w:val="00133B0E"/>
    <w:rsid w:val="00137F73"/>
    <w:rsid w:val="00140EC1"/>
    <w:rsid w:val="00142033"/>
    <w:rsid w:val="00142B3C"/>
    <w:rsid w:val="001438A1"/>
    <w:rsid w:val="00145263"/>
    <w:rsid w:val="00151D7E"/>
    <w:rsid w:val="00156E6F"/>
    <w:rsid w:val="00162C29"/>
    <w:rsid w:val="001638BC"/>
    <w:rsid w:val="00163FBB"/>
    <w:rsid w:val="0016456D"/>
    <w:rsid w:val="00170273"/>
    <w:rsid w:val="0017246D"/>
    <w:rsid w:val="00174D7E"/>
    <w:rsid w:val="00175E04"/>
    <w:rsid w:val="00176F80"/>
    <w:rsid w:val="00182A14"/>
    <w:rsid w:val="00184A0A"/>
    <w:rsid w:val="0018567F"/>
    <w:rsid w:val="00186DC9"/>
    <w:rsid w:val="00187BB5"/>
    <w:rsid w:val="00193640"/>
    <w:rsid w:val="001939FB"/>
    <w:rsid w:val="00195255"/>
    <w:rsid w:val="00195A0C"/>
    <w:rsid w:val="00195C18"/>
    <w:rsid w:val="001973C3"/>
    <w:rsid w:val="001A0B6E"/>
    <w:rsid w:val="001A1B2F"/>
    <w:rsid w:val="001A2C1C"/>
    <w:rsid w:val="001A6315"/>
    <w:rsid w:val="001A7101"/>
    <w:rsid w:val="001B25D9"/>
    <w:rsid w:val="001B2A35"/>
    <w:rsid w:val="001B41EE"/>
    <w:rsid w:val="001B6309"/>
    <w:rsid w:val="001B723C"/>
    <w:rsid w:val="001B7CE3"/>
    <w:rsid w:val="001C02CD"/>
    <w:rsid w:val="001C1318"/>
    <w:rsid w:val="001C1C5D"/>
    <w:rsid w:val="001C39F4"/>
    <w:rsid w:val="001D2DBE"/>
    <w:rsid w:val="001D4361"/>
    <w:rsid w:val="001D4782"/>
    <w:rsid w:val="001E0D77"/>
    <w:rsid w:val="001E1C3C"/>
    <w:rsid w:val="001E3463"/>
    <w:rsid w:val="001E39DA"/>
    <w:rsid w:val="001E501A"/>
    <w:rsid w:val="001E6957"/>
    <w:rsid w:val="001F4E65"/>
    <w:rsid w:val="00200BD2"/>
    <w:rsid w:val="00202359"/>
    <w:rsid w:val="0020329B"/>
    <w:rsid w:val="002041B6"/>
    <w:rsid w:val="0020427A"/>
    <w:rsid w:val="0020625E"/>
    <w:rsid w:val="00206949"/>
    <w:rsid w:val="0020796D"/>
    <w:rsid w:val="002110B8"/>
    <w:rsid w:val="0021538F"/>
    <w:rsid w:val="00215595"/>
    <w:rsid w:val="0021672E"/>
    <w:rsid w:val="00217BA9"/>
    <w:rsid w:val="00223F2B"/>
    <w:rsid w:val="00227677"/>
    <w:rsid w:val="002314BF"/>
    <w:rsid w:val="002319C2"/>
    <w:rsid w:val="00231C50"/>
    <w:rsid w:val="002328A4"/>
    <w:rsid w:val="00232B10"/>
    <w:rsid w:val="002333A2"/>
    <w:rsid w:val="0023607A"/>
    <w:rsid w:val="00236FF7"/>
    <w:rsid w:val="00237EAC"/>
    <w:rsid w:val="00240C30"/>
    <w:rsid w:val="00240E2A"/>
    <w:rsid w:val="002468A9"/>
    <w:rsid w:val="0025185B"/>
    <w:rsid w:val="00253CD9"/>
    <w:rsid w:val="0025758E"/>
    <w:rsid w:val="002576B6"/>
    <w:rsid w:val="00261CBF"/>
    <w:rsid w:val="0026237D"/>
    <w:rsid w:val="00262DD7"/>
    <w:rsid w:val="00263228"/>
    <w:rsid w:val="00265971"/>
    <w:rsid w:val="00265A5F"/>
    <w:rsid w:val="00270A50"/>
    <w:rsid w:val="002712D5"/>
    <w:rsid w:val="002718F4"/>
    <w:rsid w:val="00273322"/>
    <w:rsid w:val="0027447B"/>
    <w:rsid w:val="00274572"/>
    <w:rsid w:val="0027567B"/>
    <w:rsid w:val="00275EB3"/>
    <w:rsid w:val="002762BB"/>
    <w:rsid w:val="00276986"/>
    <w:rsid w:val="00277979"/>
    <w:rsid w:val="0028004B"/>
    <w:rsid w:val="0028155A"/>
    <w:rsid w:val="002829B4"/>
    <w:rsid w:val="002920EB"/>
    <w:rsid w:val="0029612D"/>
    <w:rsid w:val="002A1027"/>
    <w:rsid w:val="002A27F7"/>
    <w:rsid w:val="002A3AFC"/>
    <w:rsid w:val="002A4187"/>
    <w:rsid w:val="002A4FAB"/>
    <w:rsid w:val="002A7295"/>
    <w:rsid w:val="002B06F6"/>
    <w:rsid w:val="002B24BB"/>
    <w:rsid w:val="002B2828"/>
    <w:rsid w:val="002B2CED"/>
    <w:rsid w:val="002B3B64"/>
    <w:rsid w:val="002B3D6C"/>
    <w:rsid w:val="002B424A"/>
    <w:rsid w:val="002B4FB1"/>
    <w:rsid w:val="002B73DF"/>
    <w:rsid w:val="002B7ABB"/>
    <w:rsid w:val="002C02B8"/>
    <w:rsid w:val="002C28B5"/>
    <w:rsid w:val="002C2F08"/>
    <w:rsid w:val="002C59C3"/>
    <w:rsid w:val="002D1E91"/>
    <w:rsid w:val="002D6DF6"/>
    <w:rsid w:val="002E0030"/>
    <w:rsid w:val="002E18F4"/>
    <w:rsid w:val="002E20E0"/>
    <w:rsid w:val="002E748A"/>
    <w:rsid w:val="002F1C5A"/>
    <w:rsid w:val="002F1CFF"/>
    <w:rsid w:val="002F22AE"/>
    <w:rsid w:val="002F3BD8"/>
    <w:rsid w:val="002F4062"/>
    <w:rsid w:val="002F45EB"/>
    <w:rsid w:val="002F6A8B"/>
    <w:rsid w:val="002F788F"/>
    <w:rsid w:val="003023C5"/>
    <w:rsid w:val="00303743"/>
    <w:rsid w:val="00306354"/>
    <w:rsid w:val="0030732A"/>
    <w:rsid w:val="00310437"/>
    <w:rsid w:val="00310FA0"/>
    <w:rsid w:val="00313184"/>
    <w:rsid w:val="00316044"/>
    <w:rsid w:val="00316257"/>
    <w:rsid w:val="00317DEE"/>
    <w:rsid w:val="00320895"/>
    <w:rsid w:val="003307F1"/>
    <w:rsid w:val="00332784"/>
    <w:rsid w:val="00340122"/>
    <w:rsid w:val="00340E93"/>
    <w:rsid w:val="00343A38"/>
    <w:rsid w:val="00344088"/>
    <w:rsid w:val="00346111"/>
    <w:rsid w:val="00346DBE"/>
    <w:rsid w:val="00350552"/>
    <w:rsid w:val="00353456"/>
    <w:rsid w:val="00354ACB"/>
    <w:rsid w:val="0035633F"/>
    <w:rsid w:val="00363FD8"/>
    <w:rsid w:val="00371DA2"/>
    <w:rsid w:val="00372791"/>
    <w:rsid w:val="00373CB2"/>
    <w:rsid w:val="00375C3E"/>
    <w:rsid w:val="00381E4E"/>
    <w:rsid w:val="00383136"/>
    <w:rsid w:val="003834A6"/>
    <w:rsid w:val="00393C72"/>
    <w:rsid w:val="00394452"/>
    <w:rsid w:val="003A3815"/>
    <w:rsid w:val="003A404C"/>
    <w:rsid w:val="003A4DA3"/>
    <w:rsid w:val="003A5B04"/>
    <w:rsid w:val="003A6684"/>
    <w:rsid w:val="003A73FC"/>
    <w:rsid w:val="003B0C43"/>
    <w:rsid w:val="003B2B0C"/>
    <w:rsid w:val="003B6837"/>
    <w:rsid w:val="003B6F95"/>
    <w:rsid w:val="003C116C"/>
    <w:rsid w:val="003C1F56"/>
    <w:rsid w:val="003C2CFF"/>
    <w:rsid w:val="003C7475"/>
    <w:rsid w:val="003C7C93"/>
    <w:rsid w:val="003D073F"/>
    <w:rsid w:val="003D1A2D"/>
    <w:rsid w:val="003D4B2D"/>
    <w:rsid w:val="003D7E14"/>
    <w:rsid w:val="003E03F9"/>
    <w:rsid w:val="003E253F"/>
    <w:rsid w:val="003E35CC"/>
    <w:rsid w:val="003E5C04"/>
    <w:rsid w:val="003E5C80"/>
    <w:rsid w:val="003F02AE"/>
    <w:rsid w:val="003F5527"/>
    <w:rsid w:val="003F7144"/>
    <w:rsid w:val="003F7146"/>
    <w:rsid w:val="0040094E"/>
    <w:rsid w:val="0041096A"/>
    <w:rsid w:val="00412D22"/>
    <w:rsid w:val="00413809"/>
    <w:rsid w:val="00413F6A"/>
    <w:rsid w:val="00420DA8"/>
    <w:rsid w:val="004232C3"/>
    <w:rsid w:val="00444360"/>
    <w:rsid w:val="0044793D"/>
    <w:rsid w:val="0045384E"/>
    <w:rsid w:val="00465542"/>
    <w:rsid w:val="00465C69"/>
    <w:rsid w:val="00465FED"/>
    <w:rsid w:val="00470F56"/>
    <w:rsid w:val="00476D28"/>
    <w:rsid w:val="004827D9"/>
    <w:rsid w:val="004844E4"/>
    <w:rsid w:val="00486A68"/>
    <w:rsid w:val="00490ACA"/>
    <w:rsid w:val="00490AF3"/>
    <w:rsid w:val="004910B0"/>
    <w:rsid w:val="00492BAD"/>
    <w:rsid w:val="0049363E"/>
    <w:rsid w:val="0049726E"/>
    <w:rsid w:val="00497F83"/>
    <w:rsid w:val="004A0DAE"/>
    <w:rsid w:val="004A234D"/>
    <w:rsid w:val="004A4409"/>
    <w:rsid w:val="004A451A"/>
    <w:rsid w:val="004A6F86"/>
    <w:rsid w:val="004A7DAC"/>
    <w:rsid w:val="004B113D"/>
    <w:rsid w:val="004B2269"/>
    <w:rsid w:val="004B2584"/>
    <w:rsid w:val="004B2C2E"/>
    <w:rsid w:val="004B2D8F"/>
    <w:rsid w:val="004B4211"/>
    <w:rsid w:val="004B5DA8"/>
    <w:rsid w:val="004C6689"/>
    <w:rsid w:val="004D02D2"/>
    <w:rsid w:val="004D4DB3"/>
    <w:rsid w:val="004D5097"/>
    <w:rsid w:val="004D58D9"/>
    <w:rsid w:val="004D705F"/>
    <w:rsid w:val="004E16A8"/>
    <w:rsid w:val="004E2933"/>
    <w:rsid w:val="004E5040"/>
    <w:rsid w:val="004F03FB"/>
    <w:rsid w:val="004F0715"/>
    <w:rsid w:val="004F2517"/>
    <w:rsid w:val="004F34C4"/>
    <w:rsid w:val="0050159F"/>
    <w:rsid w:val="00501989"/>
    <w:rsid w:val="00501EAF"/>
    <w:rsid w:val="0050205A"/>
    <w:rsid w:val="005035BB"/>
    <w:rsid w:val="00503CB4"/>
    <w:rsid w:val="005066CE"/>
    <w:rsid w:val="00510C4D"/>
    <w:rsid w:val="00510F8B"/>
    <w:rsid w:val="00511CA6"/>
    <w:rsid w:val="00512C82"/>
    <w:rsid w:val="00513AD0"/>
    <w:rsid w:val="00515D2C"/>
    <w:rsid w:val="00520708"/>
    <w:rsid w:val="00525ADC"/>
    <w:rsid w:val="0052793D"/>
    <w:rsid w:val="00532E58"/>
    <w:rsid w:val="005338F1"/>
    <w:rsid w:val="00534731"/>
    <w:rsid w:val="00536E83"/>
    <w:rsid w:val="00537CC1"/>
    <w:rsid w:val="00540279"/>
    <w:rsid w:val="005410BE"/>
    <w:rsid w:val="00541516"/>
    <w:rsid w:val="00543761"/>
    <w:rsid w:val="00546898"/>
    <w:rsid w:val="00551856"/>
    <w:rsid w:val="0055255B"/>
    <w:rsid w:val="0055432C"/>
    <w:rsid w:val="00554DBB"/>
    <w:rsid w:val="0056134D"/>
    <w:rsid w:val="0056225E"/>
    <w:rsid w:val="005647A1"/>
    <w:rsid w:val="00564E7E"/>
    <w:rsid w:val="00574C62"/>
    <w:rsid w:val="0057679A"/>
    <w:rsid w:val="00576F80"/>
    <w:rsid w:val="005773BF"/>
    <w:rsid w:val="00577609"/>
    <w:rsid w:val="005803E7"/>
    <w:rsid w:val="0058139E"/>
    <w:rsid w:val="00583FFF"/>
    <w:rsid w:val="00584153"/>
    <w:rsid w:val="005847C7"/>
    <w:rsid w:val="00595D8D"/>
    <w:rsid w:val="005A07F5"/>
    <w:rsid w:val="005A265C"/>
    <w:rsid w:val="005A435E"/>
    <w:rsid w:val="005A4E9C"/>
    <w:rsid w:val="005A7CE4"/>
    <w:rsid w:val="005B04FC"/>
    <w:rsid w:val="005B0D04"/>
    <w:rsid w:val="005B35B4"/>
    <w:rsid w:val="005B652C"/>
    <w:rsid w:val="005B7C5E"/>
    <w:rsid w:val="005C1F1D"/>
    <w:rsid w:val="005C2C4C"/>
    <w:rsid w:val="005C32E5"/>
    <w:rsid w:val="005C54EA"/>
    <w:rsid w:val="005C6F32"/>
    <w:rsid w:val="005C7541"/>
    <w:rsid w:val="005D01BD"/>
    <w:rsid w:val="005D0CD1"/>
    <w:rsid w:val="005D1018"/>
    <w:rsid w:val="005D197A"/>
    <w:rsid w:val="005E373E"/>
    <w:rsid w:val="005E431D"/>
    <w:rsid w:val="005F09AC"/>
    <w:rsid w:val="005F1688"/>
    <w:rsid w:val="005F7129"/>
    <w:rsid w:val="00600B25"/>
    <w:rsid w:val="00601BBE"/>
    <w:rsid w:val="00603AAB"/>
    <w:rsid w:val="00607682"/>
    <w:rsid w:val="00610549"/>
    <w:rsid w:val="00610804"/>
    <w:rsid w:val="00611549"/>
    <w:rsid w:val="00612A50"/>
    <w:rsid w:val="006130C3"/>
    <w:rsid w:val="0062393C"/>
    <w:rsid w:val="00623D4E"/>
    <w:rsid w:val="00625604"/>
    <w:rsid w:val="0062636D"/>
    <w:rsid w:val="00626554"/>
    <w:rsid w:val="0063009D"/>
    <w:rsid w:val="00634F8E"/>
    <w:rsid w:val="0064071F"/>
    <w:rsid w:val="00640E4B"/>
    <w:rsid w:val="0064249C"/>
    <w:rsid w:val="0064298A"/>
    <w:rsid w:val="00646210"/>
    <w:rsid w:val="00646E30"/>
    <w:rsid w:val="0065184D"/>
    <w:rsid w:val="0065308B"/>
    <w:rsid w:val="00653B4F"/>
    <w:rsid w:val="00654260"/>
    <w:rsid w:val="00656988"/>
    <w:rsid w:val="006578E3"/>
    <w:rsid w:val="00662AEA"/>
    <w:rsid w:val="00663E6A"/>
    <w:rsid w:val="006676A6"/>
    <w:rsid w:val="0067766D"/>
    <w:rsid w:val="00685619"/>
    <w:rsid w:val="00686895"/>
    <w:rsid w:val="0068737B"/>
    <w:rsid w:val="006878A6"/>
    <w:rsid w:val="00690686"/>
    <w:rsid w:val="006929E2"/>
    <w:rsid w:val="00692EA6"/>
    <w:rsid w:val="00693710"/>
    <w:rsid w:val="00696E01"/>
    <w:rsid w:val="006A09EC"/>
    <w:rsid w:val="006A1890"/>
    <w:rsid w:val="006A34D8"/>
    <w:rsid w:val="006A5062"/>
    <w:rsid w:val="006A5990"/>
    <w:rsid w:val="006A71AF"/>
    <w:rsid w:val="006B0BD4"/>
    <w:rsid w:val="006B1B2A"/>
    <w:rsid w:val="006B1EAB"/>
    <w:rsid w:val="006B240C"/>
    <w:rsid w:val="006B6983"/>
    <w:rsid w:val="006B6B84"/>
    <w:rsid w:val="006B7504"/>
    <w:rsid w:val="006B7953"/>
    <w:rsid w:val="006C1226"/>
    <w:rsid w:val="006C38B6"/>
    <w:rsid w:val="006C545F"/>
    <w:rsid w:val="006D3943"/>
    <w:rsid w:val="006D3AE0"/>
    <w:rsid w:val="006D3D8F"/>
    <w:rsid w:val="006E02DD"/>
    <w:rsid w:val="006E0897"/>
    <w:rsid w:val="006E3F56"/>
    <w:rsid w:val="006E699F"/>
    <w:rsid w:val="006F1913"/>
    <w:rsid w:val="006F2267"/>
    <w:rsid w:val="006F413C"/>
    <w:rsid w:val="006F4D93"/>
    <w:rsid w:val="006F7C67"/>
    <w:rsid w:val="007005FE"/>
    <w:rsid w:val="00707AD9"/>
    <w:rsid w:val="00711C69"/>
    <w:rsid w:val="00715EE7"/>
    <w:rsid w:val="00716B2C"/>
    <w:rsid w:val="0071768C"/>
    <w:rsid w:val="00731071"/>
    <w:rsid w:val="00731C2A"/>
    <w:rsid w:val="00733286"/>
    <w:rsid w:val="007347CA"/>
    <w:rsid w:val="007411FB"/>
    <w:rsid w:val="00742D9B"/>
    <w:rsid w:val="00743A45"/>
    <w:rsid w:val="00743C19"/>
    <w:rsid w:val="00744F3D"/>
    <w:rsid w:val="00746D3C"/>
    <w:rsid w:val="007472F8"/>
    <w:rsid w:val="0075281B"/>
    <w:rsid w:val="00753AC6"/>
    <w:rsid w:val="00754B62"/>
    <w:rsid w:val="007611FF"/>
    <w:rsid w:val="00762803"/>
    <w:rsid w:val="00763D15"/>
    <w:rsid w:val="00764201"/>
    <w:rsid w:val="00764D34"/>
    <w:rsid w:val="0076633F"/>
    <w:rsid w:val="00771328"/>
    <w:rsid w:val="00772FB9"/>
    <w:rsid w:val="00774587"/>
    <w:rsid w:val="00774607"/>
    <w:rsid w:val="00774782"/>
    <w:rsid w:val="007751F3"/>
    <w:rsid w:val="00776550"/>
    <w:rsid w:val="00777B60"/>
    <w:rsid w:val="00782CA5"/>
    <w:rsid w:val="00784CA8"/>
    <w:rsid w:val="00786A57"/>
    <w:rsid w:val="0078758C"/>
    <w:rsid w:val="00787682"/>
    <w:rsid w:val="00787DE4"/>
    <w:rsid w:val="00790CB3"/>
    <w:rsid w:val="007915F4"/>
    <w:rsid w:val="00792C14"/>
    <w:rsid w:val="00795414"/>
    <w:rsid w:val="007A24A1"/>
    <w:rsid w:val="007A42DB"/>
    <w:rsid w:val="007A4494"/>
    <w:rsid w:val="007A5A26"/>
    <w:rsid w:val="007A66E0"/>
    <w:rsid w:val="007A6A57"/>
    <w:rsid w:val="007B0D15"/>
    <w:rsid w:val="007B1EBD"/>
    <w:rsid w:val="007B34CA"/>
    <w:rsid w:val="007B3A22"/>
    <w:rsid w:val="007C198B"/>
    <w:rsid w:val="007C1CBC"/>
    <w:rsid w:val="007C338F"/>
    <w:rsid w:val="007C4960"/>
    <w:rsid w:val="007C6314"/>
    <w:rsid w:val="007D57B8"/>
    <w:rsid w:val="007D6854"/>
    <w:rsid w:val="007D6F1B"/>
    <w:rsid w:val="007E0242"/>
    <w:rsid w:val="007E3128"/>
    <w:rsid w:val="007E7DB4"/>
    <w:rsid w:val="007F2CCE"/>
    <w:rsid w:val="007F5DB2"/>
    <w:rsid w:val="007F65E5"/>
    <w:rsid w:val="007F6810"/>
    <w:rsid w:val="007F74E7"/>
    <w:rsid w:val="00800DB1"/>
    <w:rsid w:val="008073DC"/>
    <w:rsid w:val="00810DB3"/>
    <w:rsid w:val="008112F1"/>
    <w:rsid w:val="00811E00"/>
    <w:rsid w:val="008156CB"/>
    <w:rsid w:val="00822C19"/>
    <w:rsid w:val="00826F8D"/>
    <w:rsid w:val="00830E69"/>
    <w:rsid w:val="00834026"/>
    <w:rsid w:val="00835B47"/>
    <w:rsid w:val="00840414"/>
    <w:rsid w:val="00840555"/>
    <w:rsid w:val="008407E0"/>
    <w:rsid w:val="00845565"/>
    <w:rsid w:val="008455BE"/>
    <w:rsid w:val="0084621B"/>
    <w:rsid w:val="008467E3"/>
    <w:rsid w:val="0085144B"/>
    <w:rsid w:val="00852305"/>
    <w:rsid w:val="0085318C"/>
    <w:rsid w:val="00855E4A"/>
    <w:rsid w:val="00862613"/>
    <w:rsid w:val="00863F74"/>
    <w:rsid w:val="00870C2A"/>
    <w:rsid w:val="00870F76"/>
    <w:rsid w:val="00872D23"/>
    <w:rsid w:val="00873991"/>
    <w:rsid w:val="00876D50"/>
    <w:rsid w:val="00880429"/>
    <w:rsid w:val="0088156B"/>
    <w:rsid w:val="0088156F"/>
    <w:rsid w:val="00886655"/>
    <w:rsid w:val="008874E5"/>
    <w:rsid w:val="00890274"/>
    <w:rsid w:val="00896D3E"/>
    <w:rsid w:val="008A05A9"/>
    <w:rsid w:val="008A0C67"/>
    <w:rsid w:val="008A5EE5"/>
    <w:rsid w:val="008B4021"/>
    <w:rsid w:val="008B4E58"/>
    <w:rsid w:val="008B66C4"/>
    <w:rsid w:val="008B7525"/>
    <w:rsid w:val="008B78A9"/>
    <w:rsid w:val="008C15B0"/>
    <w:rsid w:val="008C2C6F"/>
    <w:rsid w:val="008C502F"/>
    <w:rsid w:val="008D0C84"/>
    <w:rsid w:val="008D1219"/>
    <w:rsid w:val="008D3614"/>
    <w:rsid w:val="008D67F3"/>
    <w:rsid w:val="008E3470"/>
    <w:rsid w:val="008E4437"/>
    <w:rsid w:val="008E512E"/>
    <w:rsid w:val="0090211F"/>
    <w:rsid w:val="00902354"/>
    <w:rsid w:val="00903F3A"/>
    <w:rsid w:val="00910464"/>
    <w:rsid w:val="00912EF9"/>
    <w:rsid w:val="00913ABE"/>
    <w:rsid w:val="0091684B"/>
    <w:rsid w:val="00916E23"/>
    <w:rsid w:val="00921DCF"/>
    <w:rsid w:val="0092209D"/>
    <w:rsid w:val="00924106"/>
    <w:rsid w:val="00926299"/>
    <w:rsid w:val="00927E60"/>
    <w:rsid w:val="009302C7"/>
    <w:rsid w:val="0093109B"/>
    <w:rsid w:val="00932C27"/>
    <w:rsid w:val="009333FD"/>
    <w:rsid w:val="00933CFF"/>
    <w:rsid w:val="00937D1B"/>
    <w:rsid w:val="00941412"/>
    <w:rsid w:val="00944216"/>
    <w:rsid w:val="009461D1"/>
    <w:rsid w:val="00946A9B"/>
    <w:rsid w:val="00947077"/>
    <w:rsid w:val="00950672"/>
    <w:rsid w:val="009523E1"/>
    <w:rsid w:val="0095619E"/>
    <w:rsid w:val="00957DAE"/>
    <w:rsid w:val="00962194"/>
    <w:rsid w:val="009630A2"/>
    <w:rsid w:val="00965736"/>
    <w:rsid w:val="00966B2A"/>
    <w:rsid w:val="009670DD"/>
    <w:rsid w:val="0097128B"/>
    <w:rsid w:val="009738B7"/>
    <w:rsid w:val="0097569E"/>
    <w:rsid w:val="0097629D"/>
    <w:rsid w:val="009778F9"/>
    <w:rsid w:val="00981E29"/>
    <w:rsid w:val="00986412"/>
    <w:rsid w:val="00986758"/>
    <w:rsid w:val="00991E56"/>
    <w:rsid w:val="00995C04"/>
    <w:rsid w:val="00997D9D"/>
    <w:rsid w:val="00997FC2"/>
    <w:rsid w:val="009A0EA1"/>
    <w:rsid w:val="009B36A9"/>
    <w:rsid w:val="009B5679"/>
    <w:rsid w:val="009B634C"/>
    <w:rsid w:val="009C01DF"/>
    <w:rsid w:val="009C53D5"/>
    <w:rsid w:val="009C6DC9"/>
    <w:rsid w:val="009D6132"/>
    <w:rsid w:val="009D6175"/>
    <w:rsid w:val="009E4693"/>
    <w:rsid w:val="009F1FAD"/>
    <w:rsid w:val="00A04524"/>
    <w:rsid w:val="00A06134"/>
    <w:rsid w:val="00A1258B"/>
    <w:rsid w:val="00A14DB3"/>
    <w:rsid w:val="00A150E3"/>
    <w:rsid w:val="00A17606"/>
    <w:rsid w:val="00A20A90"/>
    <w:rsid w:val="00A21261"/>
    <w:rsid w:val="00A2145B"/>
    <w:rsid w:val="00A26BAA"/>
    <w:rsid w:val="00A26F99"/>
    <w:rsid w:val="00A32358"/>
    <w:rsid w:val="00A33F42"/>
    <w:rsid w:val="00A35923"/>
    <w:rsid w:val="00A41865"/>
    <w:rsid w:val="00A4312B"/>
    <w:rsid w:val="00A461CD"/>
    <w:rsid w:val="00A4625C"/>
    <w:rsid w:val="00A5060C"/>
    <w:rsid w:val="00A51650"/>
    <w:rsid w:val="00A51E17"/>
    <w:rsid w:val="00A52A64"/>
    <w:rsid w:val="00A52B27"/>
    <w:rsid w:val="00A5574A"/>
    <w:rsid w:val="00A60710"/>
    <w:rsid w:val="00A623FE"/>
    <w:rsid w:val="00A6324D"/>
    <w:rsid w:val="00A63C86"/>
    <w:rsid w:val="00A66D9E"/>
    <w:rsid w:val="00A74345"/>
    <w:rsid w:val="00A75BCA"/>
    <w:rsid w:val="00A75F33"/>
    <w:rsid w:val="00A76152"/>
    <w:rsid w:val="00A80118"/>
    <w:rsid w:val="00A81285"/>
    <w:rsid w:val="00A84B97"/>
    <w:rsid w:val="00A86D1A"/>
    <w:rsid w:val="00A93F98"/>
    <w:rsid w:val="00A94C12"/>
    <w:rsid w:val="00A954AC"/>
    <w:rsid w:val="00A96B61"/>
    <w:rsid w:val="00A971A9"/>
    <w:rsid w:val="00AA5723"/>
    <w:rsid w:val="00AA704E"/>
    <w:rsid w:val="00AA7369"/>
    <w:rsid w:val="00AB168C"/>
    <w:rsid w:val="00AB26D1"/>
    <w:rsid w:val="00AB498D"/>
    <w:rsid w:val="00AB634A"/>
    <w:rsid w:val="00AB6A28"/>
    <w:rsid w:val="00AC2008"/>
    <w:rsid w:val="00AC7B44"/>
    <w:rsid w:val="00AD0D23"/>
    <w:rsid w:val="00AD180A"/>
    <w:rsid w:val="00AD4605"/>
    <w:rsid w:val="00AD4ED4"/>
    <w:rsid w:val="00AD52E4"/>
    <w:rsid w:val="00AD69BC"/>
    <w:rsid w:val="00AE0EE2"/>
    <w:rsid w:val="00AE1CCA"/>
    <w:rsid w:val="00AE3F8B"/>
    <w:rsid w:val="00AE5AE2"/>
    <w:rsid w:val="00AF15CA"/>
    <w:rsid w:val="00AF2BAA"/>
    <w:rsid w:val="00AF2C3F"/>
    <w:rsid w:val="00AF37E2"/>
    <w:rsid w:val="00B02E64"/>
    <w:rsid w:val="00B07823"/>
    <w:rsid w:val="00B135D6"/>
    <w:rsid w:val="00B14F45"/>
    <w:rsid w:val="00B2185A"/>
    <w:rsid w:val="00B21DA7"/>
    <w:rsid w:val="00B247E7"/>
    <w:rsid w:val="00B256E3"/>
    <w:rsid w:val="00B25DE2"/>
    <w:rsid w:val="00B26941"/>
    <w:rsid w:val="00B26B18"/>
    <w:rsid w:val="00B273BE"/>
    <w:rsid w:val="00B3724C"/>
    <w:rsid w:val="00B4247E"/>
    <w:rsid w:val="00B46117"/>
    <w:rsid w:val="00B5060C"/>
    <w:rsid w:val="00B53058"/>
    <w:rsid w:val="00B54E87"/>
    <w:rsid w:val="00B55521"/>
    <w:rsid w:val="00B57C9E"/>
    <w:rsid w:val="00B60AD2"/>
    <w:rsid w:val="00B62295"/>
    <w:rsid w:val="00B65EDD"/>
    <w:rsid w:val="00B8041A"/>
    <w:rsid w:val="00B83C8D"/>
    <w:rsid w:val="00B86AF9"/>
    <w:rsid w:val="00B93F4A"/>
    <w:rsid w:val="00B94A2A"/>
    <w:rsid w:val="00B96B4C"/>
    <w:rsid w:val="00B9710E"/>
    <w:rsid w:val="00BA070B"/>
    <w:rsid w:val="00BA3EF3"/>
    <w:rsid w:val="00BA507B"/>
    <w:rsid w:val="00BA5352"/>
    <w:rsid w:val="00BA5C0D"/>
    <w:rsid w:val="00BA7B6C"/>
    <w:rsid w:val="00BB0EBE"/>
    <w:rsid w:val="00BB1A14"/>
    <w:rsid w:val="00BB1AE9"/>
    <w:rsid w:val="00BB228F"/>
    <w:rsid w:val="00BB25BC"/>
    <w:rsid w:val="00BB2BCB"/>
    <w:rsid w:val="00BB3092"/>
    <w:rsid w:val="00BC1B09"/>
    <w:rsid w:val="00BC4813"/>
    <w:rsid w:val="00BC5083"/>
    <w:rsid w:val="00BD089B"/>
    <w:rsid w:val="00BD2E43"/>
    <w:rsid w:val="00BD3163"/>
    <w:rsid w:val="00BD60C4"/>
    <w:rsid w:val="00BD66D4"/>
    <w:rsid w:val="00BE02C0"/>
    <w:rsid w:val="00BE08B9"/>
    <w:rsid w:val="00BE1B55"/>
    <w:rsid w:val="00BE3540"/>
    <w:rsid w:val="00BE3F1C"/>
    <w:rsid w:val="00BE4FC5"/>
    <w:rsid w:val="00BE574A"/>
    <w:rsid w:val="00BE6626"/>
    <w:rsid w:val="00BF067F"/>
    <w:rsid w:val="00BF1F2E"/>
    <w:rsid w:val="00BF3C7C"/>
    <w:rsid w:val="00BF551D"/>
    <w:rsid w:val="00C00236"/>
    <w:rsid w:val="00C011DE"/>
    <w:rsid w:val="00C02F98"/>
    <w:rsid w:val="00C061C6"/>
    <w:rsid w:val="00C122FB"/>
    <w:rsid w:val="00C12CF8"/>
    <w:rsid w:val="00C13B7C"/>
    <w:rsid w:val="00C153BE"/>
    <w:rsid w:val="00C16738"/>
    <w:rsid w:val="00C22201"/>
    <w:rsid w:val="00C238F4"/>
    <w:rsid w:val="00C2476C"/>
    <w:rsid w:val="00C262E0"/>
    <w:rsid w:val="00C2728E"/>
    <w:rsid w:val="00C358E6"/>
    <w:rsid w:val="00C40BC1"/>
    <w:rsid w:val="00C4167B"/>
    <w:rsid w:val="00C425A2"/>
    <w:rsid w:val="00C42C74"/>
    <w:rsid w:val="00C447FA"/>
    <w:rsid w:val="00C47549"/>
    <w:rsid w:val="00C54DE9"/>
    <w:rsid w:val="00C55287"/>
    <w:rsid w:val="00C55B1F"/>
    <w:rsid w:val="00C56141"/>
    <w:rsid w:val="00C6080F"/>
    <w:rsid w:val="00C65AC0"/>
    <w:rsid w:val="00C65F96"/>
    <w:rsid w:val="00C75692"/>
    <w:rsid w:val="00C76426"/>
    <w:rsid w:val="00C76C14"/>
    <w:rsid w:val="00C8159A"/>
    <w:rsid w:val="00C81BCA"/>
    <w:rsid w:val="00C85570"/>
    <w:rsid w:val="00C8630F"/>
    <w:rsid w:val="00C9074C"/>
    <w:rsid w:val="00C90CA2"/>
    <w:rsid w:val="00C92496"/>
    <w:rsid w:val="00C93C61"/>
    <w:rsid w:val="00C94193"/>
    <w:rsid w:val="00C941A0"/>
    <w:rsid w:val="00C94809"/>
    <w:rsid w:val="00C953BC"/>
    <w:rsid w:val="00C95551"/>
    <w:rsid w:val="00C95936"/>
    <w:rsid w:val="00CA0343"/>
    <w:rsid w:val="00CA0535"/>
    <w:rsid w:val="00CA10C3"/>
    <w:rsid w:val="00CA128D"/>
    <w:rsid w:val="00CA4ABB"/>
    <w:rsid w:val="00CB3AB1"/>
    <w:rsid w:val="00CC5304"/>
    <w:rsid w:val="00CC5B87"/>
    <w:rsid w:val="00CC792A"/>
    <w:rsid w:val="00CD46BF"/>
    <w:rsid w:val="00CE1887"/>
    <w:rsid w:val="00CE1C2E"/>
    <w:rsid w:val="00CE1D7B"/>
    <w:rsid w:val="00CE1F22"/>
    <w:rsid w:val="00CE2F7A"/>
    <w:rsid w:val="00CE4BDE"/>
    <w:rsid w:val="00CE6028"/>
    <w:rsid w:val="00CE7CDD"/>
    <w:rsid w:val="00CF2BD4"/>
    <w:rsid w:val="00CF46C3"/>
    <w:rsid w:val="00D013A8"/>
    <w:rsid w:val="00D023A8"/>
    <w:rsid w:val="00D034FD"/>
    <w:rsid w:val="00D03C5D"/>
    <w:rsid w:val="00D05BC4"/>
    <w:rsid w:val="00D069CD"/>
    <w:rsid w:val="00D13B18"/>
    <w:rsid w:val="00D26662"/>
    <w:rsid w:val="00D269B9"/>
    <w:rsid w:val="00D2705A"/>
    <w:rsid w:val="00D3086C"/>
    <w:rsid w:val="00D30E32"/>
    <w:rsid w:val="00D30F62"/>
    <w:rsid w:val="00D32F8A"/>
    <w:rsid w:val="00D33415"/>
    <w:rsid w:val="00D357E4"/>
    <w:rsid w:val="00D3651E"/>
    <w:rsid w:val="00D41D44"/>
    <w:rsid w:val="00D44E05"/>
    <w:rsid w:val="00D459DA"/>
    <w:rsid w:val="00D45BEE"/>
    <w:rsid w:val="00D54E64"/>
    <w:rsid w:val="00D6332A"/>
    <w:rsid w:val="00D640F4"/>
    <w:rsid w:val="00D66DBE"/>
    <w:rsid w:val="00D6745E"/>
    <w:rsid w:val="00D72C5B"/>
    <w:rsid w:val="00D732B7"/>
    <w:rsid w:val="00D747E3"/>
    <w:rsid w:val="00D7529A"/>
    <w:rsid w:val="00D756E4"/>
    <w:rsid w:val="00D7702C"/>
    <w:rsid w:val="00D80ED2"/>
    <w:rsid w:val="00D810F2"/>
    <w:rsid w:val="00D82F6F"/>
    <w:rsid w:val="00D83663"/>
    <w:rsid w:val="00D837B8"/>
    <w:rsid w:val="00D84D45"/>
    <w:rsid w:val="00D87F61"/>
    <w:rsid w:val="00D921A4"/>
    <w:rsid w:val="00D938BF"/>
    <w:rsid w:val="00D93AC0"/>
    <w:rsid w:val="00D942A6"/>
    <w:rsid w:val="00D957DB"/>
    <w:rsid w:val="00DA0612"/>
    <w:rsid w:val="00DA352A"/>
    <w:rsid w:val="00DA47D5"/>
    <w:rsid w:val="00DA4CDF"/>
    <w:rsid w:val="00DA6C99"/>
    <w:rsid w:val="00DA79F0"/>
    <w:rsid w:val="00DB01A4"/>
    <w:rsid w:val="00DB0F92"/>
    <w:rsid w:val="00DB10AD"/>
    <w:rsid w:val="00DB1C67"/>
    <w:rsid w:val="00DB4E6B"/>
    <w:rsid w:val="00DB7F06"/>
    <w:rsid w:val="00DC36A1"/>
    <w:rsid w:val="00DC423B"/>
    <w:rsid w:val="00DC4C94"/>
    <w:rsid w:val="00DC565C"/>
    <w:rsid w:val="00DD1F4C"/>
    <w:rsid w:val="00DD71C4"/>
    <w:rsid w:val="00DE01C9"/>
    <w:rsid w:val="00DF23BA"/>
    <w:rsid w:val="00DF5035"/>
    <w:rsid w:val="00DF525E"/>
    <w:rsid w:val="00DF73B8"/>
    <w:rsid w:val="00E01CA0"/>
    <w:rsid w:val="00E0406C"/>
    <w:rsid w:val="00E045AC"/>
    <w:rsid w:val="00E06323"/>
    <w:rsid w:val="00E104AF"/>
    <w:rsid w:val="00E133B1"/>
    <w:rsid w:val="00E148D0"/>
    <w:rsid w:val="00E2222B"/>
    <w:rsid w:val="00E234DC"/>
    <w:rsid w:val="00E23541"/>
    <w:rsid w:val="00E24477"/>
    <w:rsid w:val="00E2619D"/>
    <w:rsid w:val="00E26782"/>
    <w:rsid w:val="00E277BD"/>
    <w:rsid w:val="00E315A7"/>
    <w:rsid w:val="00E32C4E"/>
    <w:rsid w:val="00E34964"/>
    <w:rsid w:val="00E36D85"/>
    <w:rsid w:val="00E4376D"/>
    <w:rsid w:val="00E4582D"/>
    <w:rsid w:val="00E5292D"/>
    <w:rsid w:val="00E572DA"/>
    <w:rsid w:val="00E57760"/>
    <w:rsid w:val="00E609F1"/>
    <w:rsid w:val="00E61223"/>
    <w:rsid w:val="00E62705"/>
    <w:rsid w:val="00E641B5"/>
    <w:rsid w:val="00E67B98"/>
    <w:rsid w:val="00E729F4"/>
    <w:rsid w:val="00E73B8D"/>
    <w:rsid w:val="00E743B5"/>
    <w:rsid w:val="00E769C1"/>
    <w:rsid w:val="00E83F5F"/>
    <w:rsid w:val="00E87476"/>
    <w:rsid w:val="00E92D05"/>
    <w:rsid w:val="00E96679"/>
    <w:rsid w:val="00E97F68"/>
    <w:rsid w:val="00EA0906"/>
    <w:rsid w:val="00EA0D78"/>
    <w:rsid w:val="00EA0E8A"/>
    <w:rsid w:val="00EB06EF"/>
    <w:rsid w:val="00EB120E"/>
    <w:rsid w:val="00EB1BE1"/>
    <w:rsid w:val="00EB3250"/>
    <w:rsid w:val="00EB4A8D"/>
    <w:rsid w:val="00EC2626"/>
    <w:rsid w:val="00EC7BF9"/>
    <w:rsid w:val="00ED2FDF"/>
    <w:rsid w:val="00ED670C"/>
    <w:rsid w:val="00ED6E6C"/>
    <w:rsid w:val="00EE122F"/>
    <w:rsid w:val="00EE176F"/>
    <w:rsid w:val="00EE2869"/>
    <w:rsid w:val="00EE4B37"/>
    <w:rsid w:val="00EE7600"/>
    <w:rsid w:val="00EF0DA8"/>
    <w:rsid w:val="00EF17C0"/>
    <w:rsid w:val="00EF2192"/>
    <w:rsid w:val="00EF2E4D"/>
    <w:rsid w:val="00EF52E7"/>
    <w:rsid w:val="00EF7E35"/>
    <w:rsid w:val="00F10068"/>
    <w:rsid w:val="00F118CC"/>
    <w:rsid w:val="00F143FD"/>
    <w:rsid w:val="00F147EA"/>
    <w:rsid w:val="00F3015F"/>
    <w:rsid w:val="00F3717F"/>
    <w:rsid w:val="00F45DF3"/>
    <w:rsid w:val="00F4655B"/>
    <w:rsid w:val="00F469DB"/>
    <w:rsid w:val="00F5495B"/>
    <w:rsid w:val="00F5527B"/>
    <w:rsid w:val="00F56DEF"/>
    <w:rsid w:val="00F60BB5"/>
    <w:rsid w:val="00F61750"/>
    <w:rsid w:val="00F61C2B"/>
    <w:rsid w:val="00F6433F"/>
    <w:rsid w:val="00F66D60"/>
    <w:rsid w:val="00F71785"/>
    <w:rsid w:val="00F721C4"/>
    <w:rsid w:val="00F73B60"/>
    <w:rsid w:val="00F7481D"/>
    <w:rsid w:val="00F751EF"/>
    <w:rsid w:val="00F75986"/>
    <w:rsid w:val="00F776F0"/>
    <w:rsid w:val="00F81252"/>
    <w:rsid w:val="00F81569"/>
    <w:rsid w:val="00F84301"/>
    <w:rsid w:val="00F87596"/>
    <w:rsid w:val="00F9091B"/>
    <w:rsid w:val="00F955F5"/>
    <w:rsid w:val="00F97753"/>
    <w:rsid w:val="00FA0B72"/>
    <w:rsid w:val="00FA1C4C"/>
    <w:rsid w:val="00FA208E"/>
    <w:rsid w:val="00FA2A17"/>
    <w:rsid w:val="00FA2D3D"/>
    <w:rsid w:val="00FB004C"/>
    <w:rsid w:val="00FB0CAE"/>
    <w:rsid w:val="00FB1A10"/>
    <w:rsid w:val="00FB5B32"/>
    <w:rsid w:val="00FB5C3E"/>
    <w:rsid w:val="00FB5CBD"/>
    <w:rsid w:val="00FB7119"/>
    <w:rsid w:val="00FB7DBB"/>
    <w:rsid w:val="00FC0095"/>
    <w:rsid w:val="00FC4DB9"/>
    <w:rsid w:val="00FC559A"/>
    <w:rsid w:val="00FC576E"/>
    <w:rsid w:val="00FD0D9B"/>
    <w:rsid w:val="00FD4146"/>
    <w:rsid w:val="00FD42E0"/>
    <w:rsid w:val="00FD4EF3"/>
    <w:rsid w:val="00FD77AA"/>
    <w:rsid w:val="00FE094F"/>
    <w:rsid w:val="00FE3892"/>
    <w:rsid w:val="00FE70BC"/>
    <w:rsid w:val="00FE7986"/>
    <w:rsid w:val="00FF18C7"/>
    <w:rsid w:val="00FF23A2"/>
    <w:rsid w:val="00FF3C32"/>
    <w:rsid w:val="00FF5087"/>
    <w:rsid w:val="00FF5346"/>
    <w:rsid w:val="00FF5A29"/>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basedOn w:val="prastasis"/>
    <w:link w:val="Antrat1Diagrama"/>
    <w:uiPriority w:val="9"/>
    <w:qFormat/>
    <w:rsid w:val="009D61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aliases w:val=" Char,Char"/>
    <w:basedOn w:val="prastasis"/>
    <w:link w:val="PuslapioinaostekstasDiagrama"/>
    <w:unhideWhenUsed/>
    <w:rsid w:val="006D3D8F"/>
    <w:pPr>
      <w:spacing w:after="0" w:line="240" w:lineRule="auto"/>
    </w:pPr>
    <w:rPr>
      <w:sz w:val="20"/>
      <w:szCs w:val="20"/>
    </w:rPr>
  </w:style>
  <w:style w:type="character" w:customStyle="1" w:styleId="PuslapioinaostekstasDiagrama">
    <w:name w:val="Puslapio išnašos tekstas Diagrama"/>
    <w:aliases w:val=" Char Diagrama,Char Diagrama"/>
    <w:link w:val="Puslapioinaostekstas"/>
    <w:rsid w:val="006D3D8F"/>
    <w:rPr>
      <w:sz w:val="20"/>
      <w:szCs w:val="20"/>
    </w:rPr>
  </w:style>
  <w:style w:type="character" w:styleId="Puslapioinaosnuoroda">
    <w:name w:val="footnote reference"/>
    <w:aliases w:val="fr"/>
    <w:uiPriority w:val="99"/>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table" w:styleId="Lentelstinklelis">
    <w:name w:val="Table Grid"/>
    <w:basedOn w:val="prastojilentel"/>
    <w:uiPriority w:val="39"/>
    <w:rsid w:val="0080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8567F"/>
    <w:rPr>
      <w:color w:val="605E5C"/>
      <w:shd w:val="clear" w:color="auto" w:fill="E1DFDD"/>
    </w:rPr>
  </w:style>
  <w:style w:type="paragraph" w:styleId="prastasiniatinklio">
    <w:name w:val="Normal (Web)"/>
    <w:basedOn w:val="prastasis"/>
    <w:uiPriority w:val="99"/>
    <w:unhideWhenUsed/>
    <w:rsid w:val="001B7CE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9D6132"/>
    <w:rPr>
      <w:rFonts w:ascii="Times New Roman" w:eastAsia="Times New Roman" w:hAnsi="Times New Roman" w:cs="Times New Roman"/>
      <w:b/>
      <w:bCs/>
      <w:kern w:val="36"/>
      <w:sz w:val="48"/>
      <w:szCs w:val="48"/>
    </w:rPr>
  </w:style>
  <w:style w:type="character" w:customStyle="1" w:styleId="Bodytext">
    <w:name w:val="Body text_"/>
    <w:link w:val="Bodytext10"/>
    <w:rsid w:val="00170273"/>
    <w:rPr>
      <w:rFonts w:ascii="Times New Roman" w:hAnsi="Times New Roman" w:cs="Times New Roman"/>
      <w:sz w:val="23"/>
      <w:szCs w:val="23"/>
      <w:shd w:val="clear" w:color="auto" w:fill="FFFFFF"/>
    </w:rPr>
  </w:style>
  <w:style w:type="paragraph" w:customStyle="1" w:styleId="Bodytext10">
    <w:name w:val="Body text1"/>
    <w:basedOn w:val="prastasis"/>
    <w:link w:val="Bodytext"/>
    <w:rsid w:val="00170273"/>
    <w:pPr>
      <w:shd w:val="clear" w:color="auto" w:fill="FFFFFF"/>
      <w:spacing w:before="240" w:after="240" w:line="274" w:lineRule="exact"/>
      <w:ind w:hanging="1060"/>
    </w:pPr>
    <w:rPr>
      <w:rFonts w:ascii="Times New Roman" w:eastAsia="Calibri" w:hAnsi="Times New Roman" w:cs="Times New Roman"/>
      <w:sz w:val="23"/>
      <w:szCs w:val="2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6254">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02770152">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778471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664549602">
      <w:bodyDiv w:val="1"/>
      <w:marLeft w:val="0"/>
      <w:marRight w:val="0"/>
      <w:marTop w:val="0"/>
      <w:marBottom w:val="0"/>
      <w:divBdr>
        <w:top w:val="none" w:sz="0" w:space="0" w:color="auto"/>
        <w:left w:val="none" w:sz="0" w:space="0" w:color="auto"/>
        <w:bottom w:val="none" w:sz="0" w:space="0" w:color="auto"/>
        <w:right w:val="none" w:sz="0" w:space="0" w:color="auto"/>
      </w:divBdr>
      <w:divsChild>
        <w:div w:id="1429887938">
          <w:marLeft w:val="0"/>
          <w:marRight w:val="0"/>
          <w:marTop w:val="0"/>
          <w:marBottom w:val="45"/>
          <w:divBdr>
            <w:top w:val="none" w:sz="0" w:space="0" w:color="auto"/>
            <w:left w:val="none" w:sz="0" w:space="0" w:color="auto"/>
            <w:bottom w:val="none" w:sz="0" w:space="0" w:color="auto"/>
            <w:right w:val="none" w:sz="0" w:space="0" w:color="auto"/>
          </w:divBdr>
        </w:div>
        <w:div w:id="1136601499">
          <w:marLeft w:val="0"/>
          <w:marRight w:val="0"/>
          <w:marTop w:val="0"/>
          <w:marBottom w:val="45"/>
          <w:divBdr>
            <w:top w:val="none" w:sz="0" w:space="0" w:color="auto"/>
            <w:left w:val="none" w:sz="0" w:space="0" w:color="auto"/>
            <w:bottom w:val="none" w:sz="0" w:space="0" w:color="auto"/>
            <w:right w:val="none" w:sz="0" w:space="0" w:color="auto"/>
          </w:divBdr>
        </w:div>
      </w:divsChild>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84398344">
      <w:bodyDiv w:val="1"/>
      <w:marLeft w:val="0"/>
      <w:marRight w:val="0"/>
      <w:marTop w:val="0"/>
      <w:marBottom w:val="0"/>
      <w:divBdr>
        <w:top w:val="none" w:sz="0" w:space="0" w:color="auto"/>
        <w:left w:val="none" w:sz="0" w:space="0" w:color="auto"/>
        <w:bottom w:val="none" w:sz="0" w:space="0" w:color="auto"/>
        <w:right w:val="none" w:sz="0" w:space="0" w:color="auto"/>
      </w:divBdr>
    </w:div>
    <w:div w:id="1216892666">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31473845">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16608403">
      <w:bodyDiv w:val="1"/>
      <w:marLeft w:val="0"/>
      <w:marRight w:val="0"/>
      <w:marTop w:val="0"/>
      <w:marBottom w:val="0"/>
      <w:divBdr>
        <w:top w:val="none" w:sz="0" w:space="0" w:color="auto"/>
        <w:left w:val="none" w:sz="0" w:space="0" w:color="auto"/>
        <w:bottom w:val="none" w:sz="0" w:space="0" w:color="auto"/>
        <w:right w:val="none" w:sz="0" w:space="0" w:color="auto"/>
      </w:divBdr>
    </w:div>
    <w:div w:id="1944991277">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3256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hc.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rojectpr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9D15BBD2D9EA34A9E51713B209467C2" ma:contentTypeVersion="12" ma:contentTypeDescription="Kurkite naują dokumentą." ma:contentTypeScope="" ma:versionID="fab416cfe27358e3b6f12e9e8dcda7ca">
  <xsd:schema xmlns:xsd="http://www.w3.org/2001/XMLSchema" xmlns:xs="http://www.w3.org/2001/XMLSchema" xmlns:p="http://schemas.microsoft.com/office/2006/metadata/properties" xmlns:ns3="4651aa3c-f2d6-4915-9352-1b45c3a53f7f" xmlns:ns4="eb780c14-7546-4633-aa99-61a1c5699895" targetNamespace="http://schemas.microsoft.com/office/2006/metadata/properties" ma:root="true" ma:fieldsID="ac4b6cbbbbde37a635132d6cac4bf366" ns3:_="" ns4:_="">
    <xsd:import namespace="4651aa3c-f2d6-4915-9352-1b45c3a53f7f"/>
    <xsd:import namespace="eb780c14-7546-4633-aa99-61a1c56998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aa3c-f2d6-4915-9352-1b45c3a53f7f"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80c14-7546-4633-aa99-61a1c56998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F1D16-DBB5-4D29-B436-4193E6DE9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1aa3c-f2d6-4915-9352-1b45c3a53f7f"/>
    <ds:schemaRef ds:uri="eb780c14-7546-4633-aa99-61a1c5699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142AE-F362-42CD-9A51-BD19B6342AC1}">
  <ds:schemaRefs>
    <ds:schemaRef ds:uri="http://schemas.openxmlformats.org/officeDocument/2006/bibliography"/>
  </ds:schemaRefs>
</ds:datastoreItem>
</file>

<file path=customXml/itemProps3.xml><?xml version="1.0" encoding="utf-8"?>
<ds:datastoreItem xmlns:ds="http://schemas.openxmlformats.org/officeDocument/2006/customXml" ds:itemID="{48FBBDC7-FD9E-4B26-9E1F-FEABB279F2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1FA235-F52F-4ADE-9A89-658A46F3D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6</cp:revision>
  <dcterms:created xsi:type="dcterms:W3CDTF">2024-03-26T11:20:00Z</dcterms:created>
  <dcterms:modified xsi:type="dcterms:W3CDTF">2024-03-28T09:03:00Z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0x010100B9D15BBD2D9EA34A9E51713B209467C2</vt:lpwstr>
  </property>
</Properties>
</file>