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9922A" w14:textId="77777777" w:rsidR="006E43F9" w:rsidRPr="00490607" w:rsidRDefault="006E43F9" w:rsidP="000A4F25">
      <w:pPr>
        <w:spacing w:before="60" w:after="60"/>
        <w:jc w:val="right"/>
        <w:rPr>
          <w:rFonts w:asciiTheme="minorHAnsi" w:hAnsiTheme="minorHAnsi" w:cstheme="minorHAnsi"/>
          <w:sz w:val="22"/>
          <w:szCs w:val="22"/>
          <w:lang w:val="en-US"/>
        </w:rPr>
      </w:pPr>
    </w:p>
    <w:p w14:paraId="4989103A" w14:textId="1A5D2F1B" w:rsidR="000A4F25" w:rsidRPr="002F57A7" w:rsidRDefault="00EB0850" w:rsidP="0023608F">
      <w:pPr>
        <w:spacing w:before="60" w:after="60"/>
        <w:jc w:val="center"/>
        <w:rPr>
          <w:rFonts w:asciiTheme="minorHAnsi" w:hAnsiTheme="minorHAnsi" w:cstheme="minorHAnsi"/>
          <w:b/>
          <w:sz w:val="22"/>
          <w:szCs w:val="22"/>
        </w:rPr>
      </w:pPr>
      <w:r w:rsidRPr="002F57A7">
        <w:rPr>
          <w:rFonts w:asciiTheme="minorHAnsi" w:hAnsiTheme="minorHAnsi" w:cstheme="minorHAnsi"/>
          <w:b/>
          <w:sz w:val="22"/>
          <w:szCs w:val="22"/>
        </w:rPr>
        <w:t xml:space="preserve">PRELIMINARIOJI </w:t>
      </w:r>
      <w:r w:rsidR="00813A06" w:rsidRPr="00813A06">
        <w:rPr>
          <w:rFonts w:asciiTheme="minorHAnsi" w:hAnsiTheme="minorHAnsi" w:cstheme="minorHAnsi"/>
          <w:b/>
          <w:sz w:val="22"/>
          <w:szCs w:val="22"/>
        </w:rPr>
        <w:t>STATYBOS, REMONTO, PRIEŽIŪROS IR APTARNAVIMO</w:t>
      </w:r>
      <w:r w:rsidR="00813A06" w:rsidRPr="000E01C7">
        <w:rPr>
          <w:rFonts w:asciiTheme="minorHAnsi" w:hAnsiTheme="minorHAnsi" w:cstheme="minorHAnsi"/>
          <w:sz w:val="22"/>
          <w:szCs w:val="22"/>
        </w:rPr>
        <w:t xml:space="preserve"> </w:t>
      </w:r>
      <w:r w:rsidR="009851B7" w:rsidRPr="002F57A7">
        <w:rPr>
          <w:rFonts w:asciiTheme="minorHAnsi" w:hAnsiTheme="minorHAnsi" w:cstheme="minorHAnsi"/>
          <w:b/>
          <w:sz w:val="22"/>
          <w:szCs w:val="22"/>
        </w:rPr>
        <w:t>DARB</w:t>
      </w:r>
      <w:r w:rsidR="0023608F" w:rsidRPr="002F57A7">
        <w:rPr>
          <w:rFonts w:asciiTheme="minorHAnsi" w:hAnsiTheme="minorHAnsi" w:cstheme="minorHAnsi"/>
          <w:b/>
          <w:sz w:val="22"/>
          <w:szCs w:val="22"/>
        </w:rPr>
        <w:t xml:space="preserve">Ų SUTARTIS </w:t>
      </w:r>
      <w:r w:rsidR="002C3930" w:rsidRPr="002F57A7">
        <w:rPr>
          <w:rFonts w:asciiTheme="minorHAnsi" w:hAnsiTheme="minorHAnsi" w:cstheme="minorHAnsi"/>
          <w:b/>
          <w:sz w:val="22"/>
          <w:szCs w:val="22"/>
        </w:rPr>
        <w:t>NR._______</w:t>
      </w:r>
    </w:p>
    <w:p w14:paraId="01A4918E" w14:textId="77777777" w:rsidR="006E502C" w:rsidRPr="002F57A7" w:rsidRDefault="006E502C" w:rsidP="006E502C">
      <w:pPr>
        <w:jc w:val="center"/>
        <w:rPr>
          <w:rFonts w:asciiTheme="minorHAnsi" w:hAnsiTheme="minorHAnsi" w:cstheme="minorHAnsi"/>
          <w:i/>
          <w:sz w:val="22"/>
          <w:szCs w:val="22"/>
        </w:rPr>
      </w:pPr>
    </w:p>
    <w:p w14:paraId="21709B8D" w14:textId="032D918C" w:rsidR="000A4F25" w:rsidRPr="002F57A7" w:rsidRDefault="00813A06" w:rsidP="006E502C">
      <w:pPr>
        <w:jc w:val="center"/>
        <w:rPr>
          <w:rFonts w:asciiTheme="minorHAnsi" w:eastAsia="Times New Roman" w:hAnsiTheme="minorHAnsi" w:cstheme="minorHAnsi"/>
          <w:b/>
          <w:sz w:val="22"/>
          <w:szCs w:val="22"/>
        </w:rPr>
      </w:pPr>
      <w:r w:rsidRPr="002F57A7">
        <w:rPr>
          <w:rFonts w:asciiTheme="minorHAnsi" w:eastAsia="Times New Roman" w:hAnsiTheme="minorHAnsi" w:cstheme="minorHAnsi"/>
          <w:sz w:val="22"/>
          <w:szCs w:val="22"/>
        </w:rPr>
        <w:t>202</w:t>
      </w:r>
      <w:r w:rsidR="000D5163">
        <w:rPr>
          <w:rFonts w:asciiTheme="minorHAnsi" w:eastAsia="Times New Roman" w:hAnsiTheme="minorHAnsi" w:cstheme="minorHAnsi"/>
          <w:sz w:val="22"/>
          <w:szCs w:val="22"/>
        </w:rPr>
        <w:t>3</w:t>
      </w:r>
      <w:r w:rsidRPr="002F57A7">
        <w:rPr>
          <w:rFonts w:asciiTheme="minorHAnsi" w:eastAsia="Times New Roman" w:hAnsiTheme="minorHAnsi" w:cstheme="minorHAnsi"/>
          <w:sz w:val="22"/>
          <w:szCs w:val="22"/>
        </w:rPr>
        <w:t xml:space="preserve"> </w:t>
      </w:r>
      <w:r w:rsidR="000A4F25" w:rsidRPr="002F57A7">
        <w:rPr>
          <w:rFonts w:asciiTheme="minorHAnsi" w:eastAsia="Times New Roman" w:hAnsiTheme="minorHAnsi" w:cstheme="minorHAnsi"/>
          <w:sz w:val="22"/>
          <w:szCs w:val="22"/>
        </w:rPr>
        <w:t xml:space="preserve">m.  </w:t>
      </w:r>
      <w:r w:rsidR="000D5163">
        <w:rPr>
          <w:rFonts w:asciiTheme="minorHAnsi" w:eastAsia="Times New Roman" w:hAnsiTheme="minorHAnsi" w:cstheme="minorHAnsi"/>
          <w:sz w:val="22"/>
          <w:szCs w:val="22"/>
        </w:rPr>
        <w:t xml:space="preserve">vasario </w:t>
      </w:r>
      <w:r w:rsidR="000A4F25" w:rsidRPr="002F57A7">
        <w:rPr>
          <w:rFonts w:asciiTheme="minorHAnsi" w:eastAsia="Times New Roman" w:hAnsiTheme="minorHAnsi" w:cstheme="minorHAnsi"/>
          <w:sz w:val="22"/>
          <w:szCs w:val="22"/>
        </w:rPr>
        <w:t xml:space="preserve">     d.  Nr.</w:t>
      </w:r>
    </w:p>
    <w:p w14:paraId="780C3514" w14:textId="77777777" w:rsidR="000A4F25" w:rsidRPr="002F57A7" w:rsidRDefault="006E502C" w:rsidP="006E502C">
      <w:pPr>
        <w:widowControl w:val="0"/>
        <w:autoSpaceDE w:val="0"/>
        <w:autoSpaceDN w:val="0"/>
        <w:adjustRightInd w:val="0"/>
        <w:spacing w:before="120"/>
        <w:ind w:left="567" w:hanging="567"/>
        <w:jc w:val="center"/>
        <w:rPr>
          <w:rFonts w:asciiTheme="minorHAnsi" w:eastAsia="Times New Roman" w:hAnsiTheme="minorHAnsi" w:cstheme="minorHAnsi"/>
          <w:sz w:val="22"/>
          <w:szCs w:val="22"/>
          <w:lang w:eastAsia="lt-LT"/>
        </w:rPr>
      </w:pPr>
      <w:r w:rsidRPr="002F57A7">
        <w:rPr>
          <w:rFonts w:asciiTheme="minorHAnsi" w:eastAsia="Times New Roman" w:hAnsiTheme="minorHAnsi" w:cstheme="minorHAnsi"/>
          <w:sz w:val="22"/>
          <w:szCs w:val="22"/>
          <w:lang w:eastAsia="lt-LT"/>
        </w:rPr>
        <w:t xml:space="preserve">   </w:t>
      </w:r>
      <w:r w:rsidR="000A4F25" w:rsidRPr="002F57A7">
        <w:rPr>
          <w:rFonts w:asciiTheme="minorHAnsi" w:eastAsia="Times New Roman" w:hAnsiTheme="minorHAnsi" w:cstheme="minorHAnsi"/>
          <w:sz w:val="22"/>
          <w:szCs w:val="22"/>
          <w:lang w:eastAsia="lt-LT"/>
        </w:rPr>
        <w:t xml:space="preserve"> Vilnius</w:t>
      </w:r>
    </w:p>
    <w:p w14:paraId="075D4933" w14:textId="77777777" w:rsidR="006E502C" w:rsidRPr="002F57A7" w:rsidRDefault="006E502C" w:rsidP="000A4F25">
      <w:pPr>
        <w:widowControl w:val="0"/>
        <w:autoSpaceDE w:val="0"/>
        <w:autoSpaceDN w:val="0"/>
        <w:adjustRightInd w:val="0"/>
        <w:ind w:left="567" w:hanging="567"/>
        <w:contextualSpacing/>
        <w:jc w:val="center"/>
        <w:rPr>
          <w:rFonts w:asciiTheme="minorHAnsi" w:eastAsia="Times New Roman" w:hAnsiTheme="minorHAnsi" w:cstheme="minorHAnsi"/>
          <w:bCs/>
          <w:sz w:val="22"/>
          <w:szCs w:val="22"/>
          <w:lang w:eastAsia="lt-LT"/>
        </w:rPr>
      </w:pPr>
    </w:p>
    <w:p w14:paraId="20CDEE3D" w14:textId="77777777" w:rsidR="000A4F25" w:rsidRPr="002F57A7" w:rsidRDefault="000A4F25" w:rsidP="000A4F25">
      <w:pPr>
        <w:spacing w:before="60" w:after="60"/>
        <w:jc w:val="center"/>
        <w:rPr>
          <w:rFonts w:asciiTheme="minorHAnsi" w:hAnsiTheme="minorHAnsi" w:cstheme="minorHAnsi"/>
          <w:b/>
          <w:sz w:val="22"/>
          <w:szCs w:val="22"/>
        </w:rPr>
      </w:pPr>
    </w:p>
    <w:p w14:paraId="601E4B88" w14:textId="6EE903E3" w:rsidR="003E2C65" w:rsidRDefault="000D5163" w:rsidP="003E2C65">
      <w:pPr>
        <w:pStyle w:val="SSutPunktas"/>
        <w:spacing w:after="0"/>
        <w:rPr>
          <w:rFonts w:asciiTheme="minorHAnsi" w:eastAsia="DengXian" w:hAnsiTheme="minorHAnsi" w:cstheme="minorHAnsi"/>
          <w:i/>
          <w:iCs/>
          <w:color w:val="auto"/>
          <w:sz w:val="22"/>
          <w:szCs w:val="22"/>
          <w:shd w:val="clear" w:color="auto" w:fill="FFFFFF"/>
        </w:rPr>
      </w:pPr>
      <w:r>
        <w:rPr>
          <w:rFonts w:asciiTheme="minorHAnsi" w:hAnsiTheme="minorHAnsi" w:cstheme="minorHAnsi"/>
          <w:b/>
          <w:sz w:val="22"/>
          <w:szCs w:val="22"/>
          <w:lang w:val="lt-LT"/>
        </w:rPr>
        <w:t>Akcinė bendrovė</w:t>
      </w:r>
      <w:r w:rsidR="000A4F25" w:rsidRPr="002F57A7">
        <w:rPr>
          <w:rFonts w:asciiTheme="minorHAnsi" w:hAnsiTheme="minorHAnsi" w:cstheme="minorHAnsi"/>
          <w:b/>
          <w:sz w:val="22"/>
          <w:szCs w:val="22"/>
          <w:lang w:val="lt-LT"/>
        </w:rPr>
        <w:t xml:space="preserve"> „Oro navigacija“</w:t>
      </w:r>
      <w:r w:rsidR="000A4F25" w:rsidRPr="002F57A7">
        <w:rPr>
          <w:rFonts w:asciiTheme="minorHAnsi" w:hAnsiTheme="minorHAnsi" w:cstheme="minorHAnsi"/>
          <w:sz w:val="22"/>
          <w:szCs w:val="22"/>
          <w:lang w:val="lt-LT"/>
        </w:rPr>
        <w:t xml:space="preserve">,  </w:t>
      </w:r>
      <w:r w:rsidRPr="000D5163">
        <w:rPr>
          <w:rFonts w:asciiTheme="minorHAnsi" w:hAnsiTheme="minorHAnsi" w:cstheme="minorHAnsi"/>
          <w:sz w:val="22"/>
          <w:szCs w:val="22"/>
          <w:lang w:val="lt-LT"/>
        </w:rPr>
        <w:t>atstovaujama generalinio direktoriaus Sauliaus Batavičiaus, veikiančio</w:t>
      </w:r>
      <w:r w:rsidR="00992A24">
        <w:rPr>
          <w:rFonts w:asciiTheme="minorHAnsi" w:hAnsiTheme="minorHAnsi" w:cstheme="minorHAnsi"/>
          <w:sz w:val="22"/>
          <w:szCs w:val="22"/>
          <w:lang w:val="lt-LT"/>
        </w:rPr>
        <w:t>s</w:t>
      </w:r>
      <w:r w:rsidRPr="000D5163">
        <w:rPr>
          <w:rFonts w:asciiTheme="minorHAnsi" w:hAnsiTheme="minorHAnsi" w:cstheme="minorHAnsi"/>
          <w:sz w:val="22"/>
          <w:szCs w:val="22"/>
          <w:lang w:val="lt-LT"/>
        </w:rPr>
        <w:t xml:space="preserve">  </w:t>
      </w:r>
      <w:r w:rsidR="000A4F25" w:rsidRPr="002F57A7">
        <w:rPr>
          <w:rFonts w:asciiTheme="minorHAnsi" w:hAnsiTheme="minorHAnsi" w:cstheme="minorHAnsi"/>
          <w:sz w:val="22"/>
          <w:szCs w:val="22"/>
          <w:lang w:val="lt-LT"/>
        </w:rPr>
        <w:t xml:space="preserve"> pagal </w:t>
      </w:r>
      <w:r w:rsidR="00992A24">
        <w:rPr>
          <w:rFonts w:asciiTheme="minorHAnsi" w:hAnsiTheme="minorHAnsi" w:cstheme="minorHAnsi"/>
          <w:sz w:val="22"/>
          <w:szCs w:val="22"/>
          <w:lang w:val="lt-LT"/>
        </w:rPr>
        <w:t xml:space="preserve">bendrovės </w:t>
      </w:r>
      <w:r w:rsidR="0023608F" w:rsidRPr="002F57A7">
        <w:rPr>
          <w:rFonts w:asciiTheme="minorHAnsi" w:hAnsiTheme="minorHAnsi" w:cstheme="minorHAnsi"/>
          <w:sz w:val="22"/>
          <w:szCs w:val="22"/>
          <w:lang w:val="lt-LT"/>
        </w:rPr>
        <w:t xml:space="preserve">įstatus (toliau – </w:t>
      </w:r>
      <w:r w:rsidR="0023608F" w:rsidRPr="000D5163">
        <w:rPr>
          <w:rFonts w:asciiTheme="minorHAnsi" w:hAnsiTheme="minorHAnsi" w:cstheme="minorHAnsi"/>
          <w:b/>
          <w:bCs/>
          <w:sz w:val="22"/>
          <w:szCs w:val="22"/>
          <w:lang w:val="lt-LT"/>
        </w:rPr>
        <w:t>Užsakovas</w:t>
      </w:r>
      <w:r w:rsidR="000A4F25" w:rsidRPr="002F57A7">
        <w:rPr>
          <w:rFonts w:asciiTheme="minorHAnsi" w:hAnsiTheme="minorHAnsi" w:cstheme="minorHAnsi"/>
          <w:sz w:val="22"/>
          <w:szCs w:val="22"/>
          <w:lang w:val="lt-LT"/>
        </w:rPr>
        <w:t xml:space="preserve">), </w:t>
      </w:r>
      <w:r w:rsidR="00175D96" w:rsidRPr="0031651D">
        <w:rPr>
          <w:rFonts w:asciiTheme="minorHAnsi" w:hAnsiTheme="minorHAnsi" w:cstheme="minorHAnsi"/>
          <w:color w:val="auto"/>
          <w:sz w:val="22"/>
          <w:szCs w:val="22"/>
          <w:lang w:val="lt-LT"/>
        </w:rPr>
        <w:t>i</w:t>
      </w:r>
      <w:r w:rsidR="000A4F25" w:rsidRPr="0031651D">
        <w:rPr>
          <w:rFonts w:asciiTheme="minorHAnsi" w:hAnsiTheme="minorHAnsi" w:cstheme="minorHAnsi"/>
          <w:color w:val="auto"/>
          <w:sz w:val="22"/>
          <w:szCs w:val="22"/>
        </w:rPr>
        <w:t>r</w:t>
      </w:r>
      <w:r w:rsidR="000A4F25" w:rsidRPr="0031651D">
        <w:rPr>
          <w:rFonts w:asciiTheme="minorHAnsi" w:hAnsiTheme="minorHAnsi" w:cstheme="minorHAnsi"/>
          <w:i/>
          <w:iCs/>
          <w:color w:val="auto"/>
          <w:sz w:val="22"/>
          <w:szCs w:val="22"/>
          <w:shd w:val="clear" w:color="auto" w:fill="FFFFFF"/>
        </w:rPr>
        <w:t xml:space="preserve"> </w:t>
      </w:r>
    </w:p>
    <w:p w14:paraId="0FA2F284" w14:textId="344298D0" w:rsidR="000A4F25" w:rsidRPr="0031651D" w:rsidRDefault="00A10C34" w:rsidP="003E2C65">
      <w:pPr>
        <w:pStyle w:val="SSutPunktas"/>
        <w:spacing w:after="0"/>
        <w:rPr>
          <w:rFonts w:asciiTheme="minorHAnsi" w:hAnsiTheme="minorHAnsi" w:cstheme="minorHAnsi"/>
          <w:sz w:val="22"/>
          <w:szCs w:val="22"/>
          <w:lang w:val="lt-LT"/>
        </w:rPr>
      </w:pPr>
      <w:r w:rsidRPr="0031651D">
        <w:rPr>
          <w:rFonts w:asciiTheme="minorHAnsi" w:hAnsiTheme="minorHAnsi" w:cstheme="minorHAnsi"/>
          <w:b/>
          <w:color w:val="auto"/>
          <w:sz w:val="22"/>
          <w:szCs w:val="22"/>
          <w:lang w:val="lt-LT"/>
        </w:rPr>
        <w:t>UAB „Corpus Pro“</w:t>
      </w:r>
      <w:r w:rsidR="000A4F25" w:rsidRPr="0031651D">
        <w:rPr>
          <w:rFonts w:asciiTheme="minorHAnsi" w:hAnsiTheme="minorHAnsi" w:cstheme="minorHAnsi"/>
          <w:color w:val="auto"/>
          <w:sz w:val="22"/>
          <w:szCs w:val="22"/>
          <w:lang w:val="lt-LT"/>
        </w:rPr>
        <w:t xml:space="preserve">, </w:t>
      </w:r>
      <w:r w:rsidR="000A4F25" w:rsidRPr="0031651D">
        <w:rPr>
          <w:rFonts w:asciiTheme="minorHAnsi" w:hAnsiTheme="minorHAnsi" w:cstheme="minorHAnsi"/>
          <w:color w:val="auto"/>
          <w:sz w:val="22"/>
          <w:szCs w:val="22"/>
        </w:rPr>
        <w:t xml:space="preserve">atstovaujama </w:t>
      </w:r>
      <w:r w:rsidRPr="0031651D">
        <w:rPr>
          <w:rFonts w:asciiTheme="minorHAnsi" w:hAnsiTheme="minorHAnsi" w:cstheme="minorHAnsi"/>
          <w:color w:val="auto"/>
          <w:sz w:val="22"/>
          <w:szCs w:val="22"/>
          <w:lang w:val="lt-LT"/>
        </w:rPr>
        <w:t>direktorės Sigitos Bernatavičienės</w:t>
      </w:r>
      <w:r w:rsidR="000A4F25" w:rsidRPr="0031651D">
        <w:rPr>
          <w:rFonts w:asciiTheme="minorHAnsi" w:hAnsiTheme="minorHAnsi" w:cstheme="minorHAnsi"/>
          <w:color w:val="auto"/>
          <w:sz w:val="22"/>
          <w:szCs w:val="22"/>
        </w:rPr>
        <w:t>, veikiančio</w:t>
      </w:r>
      <w:r w:rsidRPr="0031651D">
        <w:rPr>
          <w:rFonts w:asciiTheme="minorHAnsi" w:hAnsiTheme="minorHAnsi" w:cstheme="minorHAnsi"/>
          <w:color w:val="auto"/>
          <w:sz w:val="22"/>
          <w:szCs w:val="22"/>
          <w:lang w:val="lt-LT"/>
        </w:rPr>
        <w:t>s</w:t>
      </w:r>
      <w:r w:rsidR="000A4F25" w:rsidRPr="0031651D">
        <w:rPr>
          <w:rFonts w:asciiTheme="minorHAnsi" w:hAnsiTheme="minorHAnsi" w:cstheme="minorHAnsi"/>
          <w:color w:val="auto"/>
          <w:sz w:val="22"/>
          <w:szCs w:val="22"/>
        </w:rPr>
        <w:t xml:space="preserve"> </w:t>
      </w:r>
      <w:r w:rsidR="0023608F" w:rsidRPr="0031651D">
        <w:rPr>
          <w:rFonts w:asciiTheme="minorHAnsi" w:hAnsiTheme="minorHAnsi" w:cstheme="minorHAnsi"/>
          <w:color w:val="auto"/>
          <w:sz w:val="22"/>
          <w:szCs w:val="22"/>
          <w:lang w:val="lt-LT"/>
        </w:rPr>
        <w:t xml:space="preserve">pagal </w:t>
      </w:r>
      <w:r w:rsidRPr="0031651D">
        <w:rPr>
          <w:rFonts w:asciiTheme="minorHAnsi" w:hAnsiTheme="minorHAnsi" w:cstheme="minorHAnsi"/>
          <w:color w:val="auto"/>
          <w:sz w:val="22"/>
          <w:szCs w:val="22"/>
          <w:lang w:val="lt-LT"/>
        </w:rPr>
        <w:t>bendrovės įstat</w:t>
      </w:r>
      <w:r w:rsidR="0031651D">
        <w:rPr>
          <w:rFonts w:asciiTheme="minorHAnsi" w:hAnsiTheme="minorHAnsi" w:cstheme="minorHAnsi"/>
          <w:color w:val="auto"/>
          <w:sz w:val="22"/>
          <w:szCs w:val="22"/>
          <w:lang w:val="lt-LT"/>
        </w:rPr>
        <w:t>us</w:t>
      </w:r>
      <w:r w:rsidR="009851B7" w:rsidRPr="0031651D">
        <w:rPr>
          <w:rFonts w:asciiTheme="minorHAnsi" w:hAnsiTheme="minorHAnsi" w:cstheme="minorHAnsi"/>
          <w:color w:val="auto"/>
          <w:sz w:val="22"/>
          <w:szCs w:val="22"/>
          <w:lang w:val="lt-LT"/>
        </w:rPr>
        <w:t xml:space="preserve"> </w:t>
      </w:r>
      <w:r w:rsidR="009851B7" w:rsidRPr="002F57A7">
        <w:rPr>
          <w:rFonts w:asciiTheme="minorHAnsi" w:hAnsiTheme="minorHAnsi" w:cstheme="minorHAnsi"/>
          <w:sz w:val="22"/>
          <w:szCs w:val="22"/>
          <w:lang w:val="lt-LT"/>
        </w:rPr>
        <w:t xml:space="preserve">(toliau – </w:t>
      </w:r>
      <w:r w:rsidR="009851B7" w:rsidRPr="000D5163">
        <w:rPr>
          <w:rFonts w:asciiTheme="minorHAnsi" w:hAnsiTheme="minorHAnsi" w:cstheme="minorHAnsi"/>
          <w:b/>
          <w:bCs/>
          <w:sz w:val="22"/>
          <w:szCs w:val="22"/>
          <w:lang w:val="lt-LT"/>
        </w:rPr>
        <w:t>Rangovas</w:t>
      </w:r>
      <w:r w:rsidR="000A4F25" w:rsidRPr="002F57A7">
        <w:rPr>
          <w:rFonts w:asciiTheme="minorHAnsi" w:hAnsiTheme="minorHAnsi" w:cstheme="minorHAnsi"/>
          <w:sz w:val="22"/>
          <w:szCs w:val="22"/>
          <w:lang w:val="lt-LT"/>
        </w:rPr>
        <w:t xml:space="preserve">), toliau visos kartu vadinamos Šalimis, o kiekviena atskirai </w:t>
      </w:r>
      <w:r w:rsidR="000A4F25" w:rsidRPr="002F57A7">
        <w:rPr>
          <w:rFonts w:asciiTheme="minorHAnsi" w:hAnsiTheme="minorHAnsi" w:cstheme="minorHAnsi"/>
          <w:sz w:val="22"/>
          <w:szCs w:val="22"/>
        </w:rPr>
        <w:t>–</w:t>
      </w:r>
      <w:r w:rsidR="000A4F25" w:rsidRPr="002F57A7">
        <w:rPr>
          <w:rFonts w:asciiTheme="minorHAnsi" w:hAnsiTheme="minorHAnsi" w:cstheme="minorHAnsi"/>
          <w:sz w:val="22"/>
          <w:szCs w:val="22"/>
          <w:lang w:val="lt-LT"/>
        </w:rPr>
        <w:t xml:space="preserve"> Šalimi</w:t>
      </w:r>
      <w:r w:rsidR="000A4F25" w:rsidRPr="002F57A7">
        <w:rPr>
          <w:rFonts w:asciiTheme="minorHAnsi" w:hAnsiTheme="minorHAnsi" w:cstheme="minorHAnsi"/>
          <w:sz w:val="22"/>
          <w:szCs w:val="22"/>
        </w:rPr>
        <w:t xml:space="preserve">, </w:t>
      </w:r>
      <w:r w:rsidR="000A4F25" w:rsidRPr="002F57A7">
        <w:rPr>
          <w:rFonts w:asciiTheme="minorHAnsi" w:hAnsiTheme="minorHAnsi" w:cstheme="minorHAnsi"/>
          <w:sz w:val="22"/>
          <w:szCs w:val="22"/>
          <w:lang w:val="lt-LT"/>
        </w:rPr>
        <w:t xml:space="preserve">atsižvelgdamos į </w:t>
      </w:r>
      <w:r w:rsidR="007551E5" w:rsidRPr="000E01C7">
        <w:rPr>
          <w:rFonts w:asciiTheme="minorHAnsi" w:hAnsiTheme="minorHAnsi" w:cstheme="minorHAnsi"/>
          <w:sz w:val="22"/>
          <w:szCs w:val="22"/>
        </w:rPr>
        <w:t xml:space="preserve">Statybos, remonto, priežiūros ir aptarnavimo </w:t>
      </w:r>
      <w:r w:rsidR="009851B7" w:rsidRPr="002F57A7">
        <w:rPr>
          <w:rFonts w:asciiTheme="minorHAnsi" w:hAnsiTheme="minorHAnsi" w:cstheme="minorHAnsi"/>
          <w:sz w:val="22"/>
          <w:szCs w:val="22"/>
          <w:lang w:val="lt-LT"/>
        </w:rPr>
        <w:t xml:space="preserve">darbų </w:t>
      </w:r>
      <w:r w:rsidR="007C1B5A" w:rsidRPr="002F57A7">
        <w:rPr>
          <w:rFonts w:asciiTheme="minorHAnsi" w:hAnsiTheme="minorHAnsi" w:cstheme="minorHAnsi"/>
          <w:sz w:val="22"/>
          <w:szCs w:val="22"/>
          <w:lang w:val="lt-LT"/>
        </w:rPr>
        <w:t>pirkimo</w:t>
      </w:r>
      <w:r w:rsidR="000A4F25" w:rsidRPr="002F57A7">
        <w:rPr>
          <w:rFonts w:asciiTheme="minorHAnsi" w:hAnsiTheme="minorHAnsi" w:cstheme="minorHAnsi"/>
          <w:sz w:val="22"/>
          <w:szCs w:val="22"/>
          <w:lang w:val="lt-LT"/>
        </w:rPr>
        <w:t xml:space="preserve">, vykdyto </w:t>
      </w:r>
      <w:r w:rsidR="00EB0850" w:rsidRPr="002F57A7">
        <w:rPr>
          <w:rFonts w:asciiTheme="minorHAnsi" w:hAnsiTheme="minorHAnsi" w:cstheme="minorHAnsi"/>
          <w:sz w:val="22"/>
          <w:szCs w:val="22"/>
          <w:lang w:val="lt-LT"/>
        </w:rPr>
        <w:t>s</w:t>
      </w:r>
      <w:r w:rsidR="007551E5">
        <w:rPr>
          <w:rFonts w:asciiTheme="minorHAnsi" w:hAnsiTheme="minorHAnsi" w:cstheme="minorHAnsi"/>
          <w:sz w:val="22"/>
          <w:szCs w:val="22"/>
          <w:lang w:val="lt-LT"/>
        </w:rPr>
        <w:t>kelbiamos apklausos</w:t>
      </w:r>
      <w:r w:rsidR="007C1B5A" w:rsidRPr="002F57A7">
        <w:rPr>
          <w:rFonts w:asciiTheme="minorHAnsi" w:hAnsiTheme="minorHAnsi" w:cstheme="minorHAnsi"/>
          <w:sz w:val="22"/>
          <w:szCs w:val="22"/>
          <w:lang w:val="lt-LT"/>
        </w:rPr>
        <w:t xml:space="preserve"> </w:t>
      </w:r>
      <w:r w:rsidR="000A4F25" w:rsidRPr="002F57A7">
        <w:rPr>
          <w:rFonts w:asciiTheme="minorHAnsi" w:hAnsiTheme="minorHAnsi" w:cstheme="minorHAnsi"/>
          <w:sz w:val="22"/>
          <w:szCs w:val="22"/>
          <w:lang w:val="lt-LT"/>
        </w:rPr>
        <w:t xml:space="preserve">būdu (toliau – Pirkimas) rezultatus, vadovaudamosi Lietuvos Respublikos viešųjų pirkimų įstatymu (toliau – Įstatymas), sudarė šią preliminariąją </w:t>
      </w:r>
      <w:r w:rsidR="003E2C65">
        <w:rPr>
          <w:rFonts w:asciiTheme="minorHAnsi" w:hAnsiTheme="minorHAnsi" w:cstheme="minorHAnsi"/>
          <w:sz w:val="22"/>
          <w:szCs w:val="22"/>
          <w:lang w:val="lt-LT"/>
        </w:rPr>
        <w:t>s</w:t>
      </w:r>
      <w:r w:rsidR="007551E5" w:rsidRPr="000E01C7">
        <w:rPr>
          <w:rFonts w:asciiTheme="minorHAnsi" w:hAnsiTheme="minorHAnsi" w:cstheme="minorHAnsi"/>
          <w:sz w:val="22"/>
          <w:szCs w:val="22"/>
        </w:rPr>
        <w:t xml:space="preserve">tatybos, remonto, priežiūros ir aptarnavimo </w:t>
      </w:r>
      <w:r w:rsidR="009851B7" w:rsidRPr="002F57A7">
        <w:rPr>
          <w:rFonts w:asciiTheme="minorHAnsi" w:hAnsiTheme="minorHAnsi" w:cstheme="minorHAnsi"/>
          <w:sz w:val="22"/>
          <w:szCs w:val="22"/>
          <w:lang w:val="lt-LT"/>
        </w:rPr>
        <w:t xml:space="preserve">darbų </w:t>
      </w:r>
      <w:r w:rsidR="00EB0850" w:rsidRPr="002F57A7">
        <w:rPr>
          <w:rFonts w:asciiTheme="minorHAnsi" w:hAnsiTheme="minorHAnsi" w:cstheme="minorHAnsi"/>
          <w:bCs/>
          <w:sz w:val="22"/>
          <w:szCs w:val="22"/>
          <w:lang w:val="lt-LT"/>
        </w:rPr>
        <w:t>pirkimo</w:t>
      </w:r>
      <w:r w:rsidR="006E7E91" w:rsidRPr="002F57A7">
        <w:rPr>
          <w:rFonts w:asciiTheme="minorHAnsi" w:hAnsiTheme="minorHAnsi" w:cstheme="minorHAnsi"/>
          <w:sz w:val="22"/>
          <w:szCs w:val="22"/>
          <w:lang w:val="lt-LT"/>
        </w:rPr>
        <w:t xml:space="preserve"> sutartį </w:t>
      </w:r>
      <w:r w:rsidR="000A4F25" w:rsidRPr="002F57A7">
        <w:rPr>
          <w:rFonts w:asciiTheme="minorHAnsi" w:hAnsiTheme="minorHAnsi" w:cstheme="minorHAnsi"/>
          <w:sz w:val="22"/>
          <w:szCs w:val="22"/>
          <w:lang w:val="lt-LT"/>
        </w:rPr>
        <w:t>(toliau – Preliminarioji sutartis) ir susitarė dėl toliau išvardytų sąlygų:</w:t>
      </w:r>
    </w:p>
    <w:p w14:paraId="793E6341" w14:textId="77777777" w:rsidR="000A4F25" w:rsidRPr="002F57A7" w:rsidRDefault="000A4F25" w:rsidP="000A4F25">
      <w:pPr>
        <w:pStyle w:val="ListParagraph"/>
        <w:tabs>
          <w:tab w:val="left" w:pos="7137"/>
        </w:tabs>
        <w:spacing w:before="60" w:after="60"/>
        <w:ind w:left="0"/>
        <w:contextualSpacing w:val="0"/>
        <w:jc w:val="both"/>
        <w:rPr>
          <w:rFonts w:asciiTheme="minorHAnsi" w:hAnsiTheme="minorHAnsi" w:cstheme="minorHAnsi"/>
          <w:sz w:val="22"/>
          <w:szCs w:val="22"/>
          <w:lang w:eastAsia="zh-CN"/>
        </w:rPr>
      </w:pPr>
    </w:p>
    <w:p w14:paraId="6972A262" w14:textId="77777777" w:rsidR="000A4F25" w:rsidRPr="002F57A7" w:rsidRDefault="000A4F25" w:rsidP="000A4F25">
      <w:pPr>
        <w:numPr>
          <w:ilvl w:val="0"/>
          <w:numId w:val="1"/>
        </w:numPr>
        <w:tabs>
          <w:tab w:val="left" w:pos="426"/>
        </w:tabs>
        <w:spacing w:before="60" w:after="60"/>
        <w:ind w:left="0" w:firstLine="0"/>
        <w:jc w:val="center"/>
        <w:rPr>
          <w:rFonts w:asciiTheme="minorHAnsi" w:hAnsiTheme="minorHAnsi" w:cstheme="minorHAnsi"/>
          <w:b/>
          <w:sz w:val="22"/>
          <w:szCs w:val="22"/>
        </w:rPr>
      </w:pPr>
      <w:r w:rsidRPr="002F57A7">
        <w:rPr>
          <w:rFonts w:asciiTheme="minorHAnsi" w:hAnsiTheme="minorHAnsi" w:cstheme="minorHAnsi"/>
          <w:b/>
          <w:sz w:val="22"/>
          <w:szCs w:val="22"/>
        </w:rPr>
        <w:t>PRELIMINARIOSIOS SUTARTIES SĄVOKOS</w:t>
      </w:r>
    </w:p>
    <w:p w14:paraId="6DCC677C" w14:textId="77777777" w:rsidR="006E502C" w:rsidRPr="002F57A7" w:rsidRDefault="006E502C" w:rsidP="006E502C">
      <w:pPr>
        <w:tabs>
          <w:tab w:val="left" w:pos="426"/>
        </w:tabs>
        <w:spacing w:before="60" w:after="60"/>
        <w:rPr>
          <w:rFonts w:asciiTheme="minorHAnsi" w:hAnsiTheme="minorHAnsi" w:cstheme="minorHAnsi"/>
          <w:b/>
          <w:sz w:val="22"/>
          <w:szCs w:val="22"/>
        </w:rPr>
      </w:pPr>
    </w:p>
    <w:p w14:paraId="55AAF0BD" w14:textId="77777777" w:rsidR="00FD37FB" w:rsidRPr="002F57A7" w:rsidRDefault="00FD37FB"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sz w:val="22"/>
          <w:szCs w:val="22"/>
        </w:rPr>
        <w:t xml:space="preserve">Atnaujintas pasiūlymas – </w:t>
      </w:r>
      <w:r w:rsidR="00EA1D0C" w:rsidRPr="002F57A7">
        <w:rPr>
          <w:rFonts w:asciiTheme="minorHAnsi" w:hAnsiTheme="minorHAnsi" w:cstheme="minorHAnsi"/>
          <w:sz w:val="22"/>
          <w:szCs w:val="22"/>
        </w:rPr>
        <w:t>Rangovo</w:t>
      </w:r>
      <w:r w:rsidR="00EA1D0C" w:rsidRPr="002F57A7">
        <w:rPr>
          <w:rFonts w:asciiTheme="minorHAnsi" w:hAnsiTheme="minorHAnsi" w:cstheme="minorHAnsi"/>
          <w:b/>
          <w:bCs/>
          <w:iCs/>
          <w:sz w:val="22"/>
          <w:szCs w:val="22"/>
        </w:rPr>
        <w:t xml:space="preserve"> </w:t>
      </w:r>
      <w:r w:rsidRPr="002F57A7">
        <w:rPr>
          <w:rFonts w:asciiTheme="minorHAnsi" w:hAnsiTheme="minorHAnsi" w:cstheme="minorHAnsi"/>
          <w:bCs/>
          <w:iCs/>
          <w:sz w:val="22"/>
          <w:szCs w:val="22"/>
        </w:rPr>
        <w:t>pateiktas pasiūlymas pagal Kvietime konkrečios užduoties techninėje specifikacijoje pateiktas sąlygas.</w:t>
      </w:r>
    </w:p>
    <w:p w14:paraId="19E263B2" w14:textId="0EB38EC6" w:rsidR="00FD37FB" w:rsidRPr="002F57A7" w:rsidRDefault="00FD37FB"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sz w:val="22"/>
          <w:szCs w:val="22"/>
        </w:rPr>
        <w:t xml:space="preserve">Atnaujintas varžymasis – </w:t>
      </w:r>
      <w:r w:rsidRPr="002F57A7">
        <w:rPr>
          <w:rFonts w:asciiTheme="minorHAnsi" w:hAnsiTheme="minorHAnsi" w:cstheme="minorHAnsi"/>
          <w:bCs/>
          <w:sz w:val="22"/>
          <w:szCs w:val="22"/>
        </w:rPr>
        <w:t xml:space="preserve">tai teisės aktuose, Pirkimo sąlygose ir šioje Preliminariojoje sutartyje nustatytomis sąlygomis ir tvarka Užsakovo sprendimu </w:t>
      </w:r>
      <w:r w:rsidR="00AB7058" w:rsidRPr="002F57A7">
        <w:rPr>
          <w:rFonts w:asciiTheme="minorHAnsi" w:hAnsiTheme="minorHAnsi" w:cstheme="minorHAnsi"/>
          <w:bCs/>
          <w:sz w:val="22"/>
          <w:szCs w:val="22"/>
        </w:rPr>
        <w:t xml:space="preserve">vykdomas </w:t>
      </w:r>
      <w:r w:rsidRPr="002F57A7">
        <w:rPr>
          <w:rFonts w:asciiTheme="minorHAnsi" w:hAnsiTheme="minorHAnsi" w:cstheme="minorHAnsi"/>
          <w:bCs/>
          <w:sz w:val="22"/>
          <w:szCs w:val="22"/>
        </w:rPr>
        <w:t xml:space="preserve">atnaujintas </w:t>
      </w:r>
      <w:r w:rsidR="00EA1D0C" w:rsidRPr="002F57A7">
        <w:rPr>
          <w:rFonts w:asciiTheme="minorHAnsi" w:hAnsiTheme="minorHAnsi" w:cstheme="minorHAnsi"/>
          <w:bCs/>
          <w:sz w:val="22"/>
          <w:szCs w:val="22"/>
        </w:rPr>
        <w:t>Rangovų</w:t>
      </w:r>
      <w:r w:rsidR="00AB7058" w:rsidRPr="002F57A7">
        <w:rPr>
          <w:rFonts w:asciiTheme="minorHAnsi" w:hAnsiTheme="minorHAnsi" w:cstheme="minorHAnsi"/>
          <w:bCs/>
          <w:sz w:val="22"/>
          <w:szCs w:val="22"/>
        </w:rPr>
        <w:t>,</w:t>
      </w:r>
      <w:r w:rsidR="00EA1D0C" w:rsidRPr="002F57A7">
        <w:rPr>
          <w:rFonts w:asciiTheme="minorHAnsi" w:hAnsiTheme="minorHAnsi" w:cstheme="minorHAnsi"/>
          <w:bCs/>
          <w:sz w:val="22"/>
          <w:szCs w:val="22"/>
        </w:rPr>
        <w:t xml:space="preserve"> </w:t>
      </w:r>
      <w:r w:rsidRPr="002F57A7">
        <w:rPr>
          <w:rFonts w:asciiTheme="minorHAnsi" w:hAnsiTheme="minorHAnsi" w:cstheme="minorHAnsi"/>
          <w:bCs/>
          <w:sz w:val="22"/>
          <w:szCs w:val="22"/>
        </w:rPr>
        <w:t>su kuriais yra sudarytos preliminariosios sutartys</w:t>
      </w:r>
      <w:r w:rsidR="00AB7058" w:rsidRPr="002F57A7">
        <w:rPr>
          <w:rFonts w:asciiTheme="minorHAnsi" w:hAnsiTheme="minorHAnsi" w:cstheme="minorHAnsi"/>
          <w:bCs/>
          <w:sz w:val="22"/>
          <w:szCs w:val="22"/>
        </w:rPr>
        <w:t>,</w:t>
      </w:r>
      <w:r w:rsidRPr="002F57A7">
        <w:rPr>
          <w:rFonts w:asciiTheme="minorHAnsi" w:hAnsiTheme="minorHAnsi" w:cstheme="minorHAnsi"/>
          <w:bCs/>
          <w:sz w:val="22"/>
          <w:szCs w:val="22"/>
        </w:rPr>
        <w:t xml:space="preserve"> varžymasis dėl Pirkimo sutarties sudarymo.</w:t>
      </w:r>
    </w:p>
    <w:p w14:paraId="1D175FC2" w14:textId="77777777" w:rsidR="00FD37FB" w:rsidRPr="002F57A7" w:rsidRDefault="00FD37FB"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sz w:val="22"/>
          <w:szCs w:val="22"/>
        </w:rPr>
        <w:t xml:space="preserve">Kvietimas – </w:t>
      </w:r>
      <w:r w:rsidRPr="002F57A7">
        <w:rPr>
          <w:rFonts w:asciiTheme="minorHAnsi" w:hAnsiTheme="minorHAnsi" w:cstheme="minorHAnsi"/>
          <w:sz w:val="22"/>
          <w:szCs w:val="22"/>
        </w:rPr>
        <w:t xml:space="preserve">Užsakovo šios Preliminariosios sutarties galiojimo metu </w:t>
      </w:r>
      <w:r w:rsidR="00EA1D0C" w:rsidRPr="002F57A7">
        <w:rPr>
          <w:rFonts w:asciiTheme="minorHAnsi" w:hAnsiTheme="minorHAnsi" w:cstheme="minorHAnsi"/>
          <w:sz w:val="22"/>
          <w:szCs w:val="22"/>
        </w:rPr>
        <w:t xml:space="preserve">Rangovams </w:t>
      </w:r>
      <w:r w:rsidRPr="002F57A7">
        <w:rPr>
          <w:rFonts w:asciiTheme="minorHAnsi" w:hAnsiTheme="minorHAnsi" w:cstheme="minorHAnsi"/>
          <w:sz w:val="22"/>
          <w:szCs w:val="22"/>
        </w:rPr>
        <w:t xml:space="preserve">pateikiamas kvietimas atnaujinti pasiūlymus Užsakovui priėmus sprendimą pirkti </w:t>
      </w:r>
      <w:r w:rsidR="006259CE" w:rsidRPr="002F57A7">
        <w:rPr>
          <w:rFonts w:asciiTheme="minorHAnsi" w:hAnsiTheme="minorHAnsi" w:cstheme="minorHAnsi"/>
          <w:sz w:val="22"/>
          <w:szCs w:val="22"/>
        </w:rPr>
        <w:t>Darbus</w:t>
      </w:r>
      <w:r w:rsidR="002E4F41" w:rsidRPr="002F57A7">
        <w:rPr>
          <w:rFonts w:asciiTheme="minorHAnsi" w:hAnsiTheme="minorHAnsi" w:cstheme="minorHAnsi"/>
          <w:sz w:val="22"/>
          <w:szCs w:val="22"/>
        </w:rPr>
        <w:t xml:space="preserve"> ir sudaryti Pirkimo</w:t>
      </w:r>
      <w:r w:rsidRPr="002F57A7">
        <w:rPr>
          <w:rFonts w:asciiTheme="minorHAnsi" w:hAnsiTheme="minorHAnsi" w:cstheme="minorHAnsi"/>
          <w:sz w:val="22"/>
          <w:szCs w:val="22"/>
        </w:rPr>
        <w:t xml:space="preserve"> sutartį atnaujinant varžymąsi.</w:t>
      </w:r>
    </w:p>
    <w:p w14:paraId="24C162E1" w14:textId="1978EED0" w:rsidR="00FD37FB" w:rsidRPr="002F57A7" w:rsidRDefault="004115B5"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sz w:val="22"/>
          <w:szCs w:val="22"/>
        </w:rPr>
        <w:t xml:space="preserve">Pirkimo </w:t>
      </w:r>
      <w:r w:rsidR="00FD37FB" w:rsidRPr="002F57A7">
        <w:rPr>
          <w:rFonts w:asciiTheme="minorHAnsi" w:hAnsiTheme="minorHAnsi" w:cstheme="minorHAnsi"/>
          <w:b/>
          <w:sz w:val="22"/>
          <w:szCs w:val="22"/>
        </w:rPr>
        <w:t xml:space="preserve">sutartis </w:t>
      </w:r>
      <w:r w:rsidR="00FD37FB" w:rsidRPr="002F57A7">
        <w:rPr>
          <w:rFonts w:asciiTheme="minorHAnsi" w:hAnsiTheme="minorHAnsi" w:cstheme="minorHAnsi"/>
          <w:sz w:val="22"/>
          <w:szCs w:val="22"/>
        </w:rPr>
        <w:t>– Preliminar</w:t>
      </w:r>
      <w:r w:rsidR="002C1A17" w:rsidRPr="002F57A7">
        <w:rPr>
          <w:rFonts w:asciiTheme="minorHAnsi" w:hAnsiTheme="minorHAnsi" w:cstheme="minorHAnsi"/>
          <w:sz w:val="22"/>
          <w:szCs w:val="22"/>
        </w:rPr>
        <w:t>iosios sutarties pagrindu ir joje</w:t>
      </w:r>
      <w:r w:rsidR="00FD37FB" w:rsidRPr="002F57A7">
        <w:rPr>
          <w:rFonts w:asciiTheme="minorHAnsi" w:hAnsiTheme="minorHAnsi" w:cstheme="minorHAnsi"/>
          <w:sz w:val="22"/>
          <w:szCs w:val="22"/>
        </w:rPr>
        <w:t xml:space="preserve"> bei Pirkimo sąlygų nustatyta tvarka Užsakovo ir vieno iš </w:t>
      </w:r>
      <w:r w:rsidR="00EA1D0C" w:rsidRPr="002F57A7">
        <w:rPr>
          <w:rFonts w:asciiTheme="minorHAnsi" w:hAnsiTheme="minorHAnsi" w:cstheme="minorHAnsi"/>
          <w:sz w:val="22"/>
          <w:szCs w:val="22"/>
        </w:rPr>
        <w:t xml:space="preserve">Rangovų </w:t>
      </w:r>
      <w:r w:rsidRPr="002F57A7">
        <w:rPr>
          <w:rFonts w:asciiTheme="minorHAnsi" w:hAnsiTheme="minorHAnsi" w:cstheme="minorHAnsi"/>
          <w:sz w:val="22"/>
          <w:szCs w:val="22"/>
        </w:rPr>
        <w:t xml:space="preserve">sudaroma </w:t>
      </w:r>
      <w:r w:rsidR="00A34A98" w:rsidRPr="002F57A7">
        <w:rPr>
          <w:rFonts w:asciiTheme="minorHAnsi" w:hAnsiTheme="minorHAnsi" w:cstheme="minorHAnsi"/>
          <w:sz w:val="22"/>
          <w:szCs w:val="22"/>
        </w:rPr>
        <w:t>P</w:t>
      </w:r>
      <w:r w:rsidR="00FD37FB" w:rsidRPr="002F57A7">
        <w:rPr>
          <w:rFonts w:asciiTheme="minorHAnsi" w:hAnsiTheme="minorHAnsi" w:cstheme="minorHAnsi"/>
          <w:sz w:val="22"/>
          <w:szCs w:val="22"/>
        </w:rPr>
        <w:t xml:space="preserve">irkimo sutartis dėl </w:t>
      </w:r>
      <w:r w:rsidR="00EA1D0C" w:rsidRPr="002F57A7">
        <w:rPr>
          <w:rFonts w:asciiTheme="minorHAnsi" w:hAnsiTheme="minorHAnsi" w:cstheme="minorHAnsi"/>
          <w:sz w:val="22"/>
          <w:szCs w:val="22"/>
        </w:rPr>
        <w:t>Darbų atlikimo</w:t>
      </w:r>
      <w:r w:rsidR="00FD37FB" w:rsidRPr="002F57A7">
        <w:rPr>
          <w:rFonts w:asciiTheme="minorHAnsi" w:hAnsiTheme="minorHAnsi" w:cstheme="minorHAnsi"/>
          <w:sz w:val="22"/>
          <w:szCs w:val="22"/>
        </w:rPr>
        <w:t>.</w:t>
      </w:r>
    </w:p>
    <w:p w14:paraId="29FB1D91" w14:textId="77777777" w:rsidR="00846E51" w:rsidRPr="002F57A7" w:rsidRDefault="006259CE"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sz w:val="22"/>
          <w:szCs w:val="22"/>
        </w:rPr>
        <w:t xml:space="preserve">Darbai – </w:t>
      </w:r>
      <w:r w:rsidRPr="002F57A7">
        <w:rPr>
          <w:rFonts w:asciiTheme="minorHAnsi" w:hAnsiTheme="minorHAnsi" w:cstheme="minorHAnsi"/>
          <w:sz w:val="22"/>
          <w:szCs w:val="22"/>
        </w:rPr>
        <w:t xml:space="preserve">tai </w:t>
      </w:r>
      <w:r w:rsidRPr="002F57A7">
        <w:rPr>
          <w:rFonts w:asciiTheme="minorHAnsi" w:hAnsiTheme="minorHAnsi" w:cstheme="minorHAnsi"/>
          <w:bCs/>
          <w:sz w:val="22"/>
          <w:szCs w:val="22"/>
        </w:rPr>
        <w:t xml:space="preserve">Preliminariosios sutarties 1 priede „Techninė specifikacija“ </w:t>
      </w:r>
      <w:r w:rsidRPr="002F57A7">
        <w:rPr>
          <w:rFonts w:asciiTheme="minorHAnsi" w:hAnsiTheme="minorHAnsi" w:cstheme="minorHAnsi"/>
          <w:sz w:val="22"/>
          <w:szCs w:val="22"/>
        </w:rPr>
        <w:t xml:space="preserve">aprašyti ir Atnaujinto varžymosi dokumentuose tiksliai įvardinti darbai, dėl kurių yra sudaryta Preliminarioji sutartis ir kurie bus perkami pagal su Rangovu Pirkimo sąlygų ir Preliminarioje sutartyje nustatyta tvarka sudaromą </w:t>
      </w:r>
      <w:r w:rsidR="00FD37FB" w:rsidRPr="002F57A7">
        <w:rPr>
          <w:rFonts w:asciiTheme="minorHAnsi" w:hAnsiTheme="minorHAnsi" w:cstheme="minorHAnsi"/>
          <w:bCs/>
          <w:sz w:val="22"/>
          <w:szCs w:val="22"/>
        </w:rPr>
        <w:t>Pirkimo sutartį</w:t>
      </w:r>
      <w:r w:rsidR="00E909D0" w:rsidRPr="002F57A7">
        <w:rPr>
          <w:rFonts w:asciiTheme="minorHAnsi" w:hAnsiTheme="minorHAnsi" w:cstheme="minorHAnsi"/>
          <w:bCs/>
          <w:sz w:val="22"/>
          <w:szCs w:val="22"/>
        </w:rPr>
        <w:t>.</w:t>
      </w:r>
      <w:r w:rsidR="00846E51" w:rsidRPr="002F57A7">
        <w:rPr>
          <w:rFonts w:asciiTheme="minorHAnsi" w:hAnsiTheme="minorHAnsi" w:cstheme="minorHAnsi"/>
          <w:color w:val="000000"/>
          <w:sz w:val="22"/>
          <w:szCs w:val="22"/>
        </w:rPr>
        <w:t xml:space="preserve"> </w:t>
      </w:r>
    </w:p>
    <w:p w14:paraId="21AA16A0" w14:textId="77777777" w:rsidR="00591538" w:rsidRPr="002F57A7" w:rsidRDefault="00591538"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bCs/>
          <w:sz w:val="22"/>
          <w:szCs w:val="22"/>
        </w:rPr>
        <w:t xml:space="preserve">Medžiagos </w:t>
      </w:r>
      <w:r w:rsidRPr="002F57A7">
        <w:rPr>
          <w:rFonts w:asciiTheme="minorHAnsi" w:hAnsiTheme="minorHAnsi" w:cstheme="minorHAnsi"/>
          <w:sz w:val="22"/>
          <w:szCs w:val="22"/>
        </w:rPr>
        <w:t>– Techninėje specifikacijoje ir (ar) Preliminariojoje sutartyje nurodytos Darbų atlikimui reikalingos medžiagos, kurių tiekimo tvarka, įkainiai, kokybės reikalavimai nustatomi Techninėje specifikacijoje ir (ar) Preliminariojoje sutartyje ir atitinkamuose teisės aktuose, reglamentuojančiuose tokio pobūdžio medžiagų (prekių) tiekimo tvarką, kokybės, saugos ir kitus reikalavimus.</w:t>
      </w:r>
    </w:p>
    <w:p w14:paraId="1532AE87" w14:textId="275A4A31" w:rsidR="00E909D0" w:rsidRPr="002F57A7" w:rsidRDefault="00E909D0"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sz w:val="22"/>
          <w:szCs w:val="22"/>
        </w:rPr>
        <w:t xml:space="preserve">Pirkimo sąlygos – </w:t>
      </w:r>
      <w:r w:rsidRPr="002F57A7">
        <w:rPr>
          <w:rFonts w:asciiTheme="minorHAnsi" w:hAnsiTheme="minorHAnsi" w:cstheme="minorHAnsi"/>
          <w:sz w:val="22"/>
          <w:szCs w:val="22"/>
        </w:rPr>
        <w:t>Centrinėje viešųjų pirkimų informacinėje sistemoje</w:t>
      </w:r>
      <w:r w:rsidRPr="002F57A7">
        <w:rPr>
          <w:rFonts w:asciiTheme="minorHAnsi" w:hAnsiTheme="minorHAnsi" w:cstheme="minorHAnsi"/>
          <w:b/>
          <w:sz w:val="22"/>
          <w:szCs w:val="22"/>
        </w:rPr>
        <w:t xml:space="preserve"> </w:t>
      </w:r>
      <w:r w:rsidRPr="002F57A7">
        <w:rPr>
          <w:rFonts w:asciiTheme="minorHAnsi" w:hAnsiTheme="minorHAnsi" w:cstheme="minorHAnsi"/>
          <w:sz w:val="22"/>
          <w:szCs w:val="22"/>
        </w:rPr>
        <w:t>paskelbto</w:t>
      </w:r>
      <w:r w:rsidR="006D363D">
        <w:rPr>
          <w:rFonts w:asciiTheme="minorHAnsi" w:hAnsiTheme="minorHAnsi" w:cstheme="minorHAnsi"/>
          <w:sz w:val="22"/>
          <w:szCs w:val="22"/>
        </w:rPr>
        <w:t>s skelbiamos apklausos</w:t>
      </w:r>
      <w:r w:rsidRPr="002F57A7">
        <w:rPr>
          <w:rFonts w:asciiTheme="minorHAnsi" w:hAnsiTheme="minorHAnsi" w:cstheme="minorHAnsi"/>
          <w:sz w:val="22"/>
          <w:szCs w:val="22"/>
        </w:rPr>
        <w:t xml:space="preserve"> dėl </w:t>
      </w:r>
      <w:r w:rsidR="006D363D" w:rsidRPr="000E01C7">
        <w:rPr>
          <w:rFonts w:asciiTheme="minorHAnsi" w:hAnsiTheme="minorHAnsi" w:cstheme="minorHAnsi"/>
          <w:sz w:val="22"/>
          <w:szCs w:val="22"/>
        </w:rPr>
        <w:t>Statybos, remonto, priežiūros ir aptarnavimo</w:t>
      </w:r>
      <w:r w:rsidR="006D363D" w:rsidRPr="002F57A7" w:rsidDel="006D363D">
        <w:rPr>
          <w:rFonts w:asciiTheme="minorHAnsi" w:hAnsiTheme="minorHAnsi" w:cstheme="minorHAnsi"/>
          <w:sz w:val="22"/>
          <w:szCs w:val="22"/>
        </w:rPr>
        <w:t xml:space="preserve"> </w:t>
      </w:r>
      <w:r w:rsidR="006259CE" w:rsidRPr="002F57A7">
        <w:rPr>
          <w:rFonts w:asciiTheme="minorHAnsi" w:hAnsiTheme="minorHAnsi" w:cstheme="minorHAnsi"/>
          <w:sz w:val="22"/>
          <w:szCs w:val="22"/>
        </w:rPr>
        <w:t xml:space="preserve">darbų </w:t>
      </w:r>
      <w:r w:rsidR="00952783" w:rsidRPr="002F57A7">
        <w:rPr>
          <w:rFonts w:asciiTheme="minorHAnsi" w:hAnsiTheme="minorHAnsi" w:cstheme="minorHAnsi"/>
          <w:sz w:val="22"/>
          <w:szCs w:val="22"/>
        </w:rPr>
        <w:t xml:space="preserve">pirkimo (pirkimo </w:t>
      </w:r>
      <w:r w:rsidR="00952783" w:rsidRPr="000D5163">
        <w:rPr>
          <w:rFonts w:asciiTheme="minorHAnsi" w:hAnsiTheme="minorHAnsi" w:cstheme="minorHAnsi"/>
          <w:sz w:val="22"/>
          <w:szCs w:val="22"/>
        </w:rPr>
        <w:t xml:space="preserve">Nr. </w:t>
      </w:r>
      <w:r w:rsidR="000D5163" w:rsidRPr="000D5163">
        <w:rPr>
          <w:rFonts w:asciiTheme="minorHAnsi" w:hAnsiTheme="minorHAnsi" w:cstheme="minorHAnsi"/>
          <w:sz w:val="22"/>
          <w:szCs w:val="22"/>
        </w:rPr>
        <w:t>643902)</w:t>
      </w:r>
      <w:r w:rsidRPr="000D5163">
        <w:rPr>
          <w:rFonts w:asciiTheme="minorHAnsi" w:hAnsiTheme="minorHAnsi" w:cstheme="minorHAnsi"/>
          <w:sz w:val="22"/>
          <w:szCs w:val="22"/>
        </w:rPr>
        <w:t xml:space="preserve"> </w:t>
      </w:r>
      <w:r w:rsidR="00952783" w:rsidRPr="000D5163">
        <w:rPr>
          <w:rFonts w:asciiTheme="minorHAnsi" w:hAnsiTheme="minorHAnsi" w:cstheme="minorHAnsi"/>
          <w:sz w:val="22"/>
          <w:szCs w:val="22"/>
        </w:rPr>
        <w:t>su</w:t>
      </w:r>
      <w:r w:rsidR="00952783" w:rsidRPr="002F57A7">
        <w:rPr>
          <w:rFonts w:asciiTheme="minorHAnsi" w:hAnsiTheme="minorHAnsi" w:cstheme="minorHAnsi"/>
          <w:sz w:val="22"/>
          <w:szCs w:val="22"/>
        </w:rPr>
        <w:t xml:space="preserve"> visais paaiškinimais / patikslinimais </w:t>
      </w:r>
      <w:r w:rsidRPr="002F57A7">
        <w:rPr>
          <w:rFonts w:asciiTheme="minorHAnsi" w:hAnsiTheme="minorHAnsi" w:cstheme="minorHAnsi"/>
          <w:sz w:val="22"/>
          <w:szCs w:val="22"/>
        </w:rPr>
        <w:t>sąlygos</w:t>
      </w:r>
      <w:r w:rsidR="00952783" w:rsidRPr="002F57A7">
        <w:rPr>
          <w:rFonts w:asciiTheme="minorHAnsi" w:hAnsiTheme="minorHAnsi" w:cstheme="minorHAnsi"/>
          <w:sz w:val="22"/>
          <w:szCs w:val="22"/>
        </w:rPr>
        <w:t>.</w:t>
      </w:r>
    </w:p>
    <w:p w14:paraId="545E1F93" w14:textId="77777777" w:rsidR="00952783" w:rsidRPr="002F57A7" w:rsidRDefault="00952783"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sz w:val="22"/>
          <w:szCs w:val="22"/>
        </w:rPr>
        <w:t xml:space="preserve">Pasiūlymas – </w:t>
      </w:r>
      <w:r w:rsidRPr="002F57A7">
        <w:rPr>
          <w:rFonts w:asciiTheme="minorHAnsi" w:hAnsiTheme="minorHAnsi" w:cstheme="minorHAnsi"/>
          <w:bCs/>
          <w:sz w:val="22"/>
          <w:szCs w:val="22"/>
        </w:rPr>
        <w:t xml:space="preserve">remiantis Pirkimo sąlygomis </w:t>
      </w:r>
      <w:r w:rsidR="00EA1D0C" w:rsidRPr="002F57A7">
        <w:rPr>
          <w:rFonts w:asciiTheme="minorHAnsi" w:hAnsiTheme="minorHAnsi" w:cstheme="minorHAnsi"/>
          <w:bCs/>
          <w:sz w:val="22"/>
          <w:szCs w:val="22"/>
        </w:rPr>
        <w:t xml:space="preserve">Rangovo </w:t>
      </w:r>
      <w:r w:rsidRPr="002F57A7">
        <w:rPr>
          <w:rFonts w:asciiTheme="minorHAnsi" w:hAnsiTheme="minorHAnsi" w:cstheme="minorHAnsi"/>
          <w:bCs/>
          <w:sz w:val="22"/>
          <w:szCs w:val="22"/>
        </w:rPr>
        <w:t xml:space="preserve">parengtas ir pateiktas įpareigojantis pasiūlymas, kurį Užsakovas pripažino laimėjusiu. Priklausomai nuo konteksto, Pasiūlymas taip pat apima </w:t>
      </w:r>
      <w:r w:rsidR="00EA1D0C" w:rsidRPr="002F57A7">
        <w:rPr>
          <w:rFonts w:asciiTheme="minorHAnsi" w:hAnsiTheme="minorHAnsi" w:cstheme="minorHAnsi"/>
          <w:bCs/>
          <w:sz w:val="22"/>
          <w:szCs w:val="22"/>
        </w:rPr>
        <w:t xml:space="preserve">Rangovo </w:t>
      </w:r>
      <w:r w:rsidRPr="002F57A7">
        <w:rPr>
          <w:rFonts w:asciiTheme="minorHAnsi" w:hAnsiTheme="minorHAnsi" w:cstheme="minorHAnsi"/>
          <w:bCs/>
          <w:sz w:val="22"/>
          <w:szCs w:val="22"/>
        </w:rPr>
        <w:t>Atnaujintame varžymesi pateiktą atnaujintą Pasiūlymą.</w:t>
      </w:r>
    </w:p>
    <w:p w14:paraId="39EE1C86" w14:textId="77777777" w:rsidR="006E502C" w:rsidRPr="002F57A7" w:rsidRDefault="006E502C" w:rsidP="006E502C">
      <w:pPr>
        <w:tabs>
          <w:tab w:val="left" w:pos="567"/>
          <w:tab w:val="left" w:pos="709"/>
        </w:tabs>
        <w:jc w:val="both"/>
        <w:rPr>
          <w:rFonts w:asciiTheme="minorHAnsi" w:hAnsiTheme="minorHAnsi" w:cstheme="minorHAnsi"/>
          <w:sz w:val="22"/>
          <w:szCs w:val="22"/>
        </w:rPr>
      </w:pPr>
    </w:p>
    <w:p w14:paraId="7EC91D83" w14:textId="77777777" w:rsidR="006E502C" w:rsidRPr="002F57A7" w:rsidRDefault="000A4F25" w:rsidP="00ED2392">
      <w:pPr>
        <w:numPr>
          <w:ilvl w:val="0"/>
          <w:numId w:val="1"/>
        </w:numPr>
        <w:tabs>
          <w:tab w:val="left" w:pos="426"/>
        </w:tabs>
        <w:spacing w:before="60" w:after="60"/>
        <w:jc w:val="center"/>
        <w:rPr>
          <w:rFonts w:asciiTheme="minorHAnsi" w:hAnsiTheme="minorHAnsi" w:cstheme="minorHAnsi"/>
          <w:b/>
          <w:sz w:val="22"/>
          <w:szCs w:val="22"/>
        </w:rPr>
      </w:pPr>
      <w:r w:rsidRPr="002F57A7">
        <w:rPr>
          <w:rFonts w:asciiTheme="minorHAnsi" w:hAnsiTheme="minorHAnsi" w:cstheme="minorHAnsi"/>
          <w:b/>
          <w:sz w:val="22"/>
          <w:szCs w:val="22"/>
        </w:rPr>
        <w:t>PRELIM</w:t>
      </w:r>
      <w:r w:rsidR="00A52143" w:rsidRPr="002F57A7">
        <w:rPr>
          <w:rFonts w:asciiTheme="minorHAnsi" w:hAnsiTheme="minorHAnsi" w:cstheme="minorHAnsi"/>
          <w:b/>
          <w:sz w:val="22"/>
          <w:szCs w:val="22"/>
        </w:rPr>
        <w:t xml:space="preserve">INARIOSIOS SUTARTIES </w:t>
      </w:r>
      <w:r w:rsidR="007F39AD" w:rsidRPr="002F57A7">
        <w:rPr>
          <w:rFonts w:asciiTheme="minorHAnsi" w:hAnsiTheme="minorHAnsi" w:cstheme="minorHAnsi"/>
          <w:b/>
          <w:sz w:val="22"/>
          <w:szCs w:val="22"/>
        </w:rPr>
        <w:t>OBJEKTAS</w:t>
      </w:r>
      <w:r w:rsidR="00434D22" w:rsidRPr="002F57A7">
        <w:rPr>
          <w:rFonts w:asciiTheme="minorHAnsi" w:hAnsiTheme="minorHAnsi" w:cstheme="minorHAnsi"/>
          <w:b/>
          <w:sz w:val="22"/>
          <w:szCs w:val="22"/>
        </w:rPr>
        <w:t xml:space="preserve"> </w:t>
      </w:r>
      <w:r w:rsidR="00ED2392" w:rsidRPr="002F57A7">
        <w:rPr>
          <w:rFonts w:asciiTheme="minorHAnsi" w:hAnsiTheme="minorHAnsi" w:cstheme="minorHAnsi"/>
          <w:b/>
          <w:sz w:val="22"/>
          <w:szCs w:val="22"/>
        </w:rPr>
        <w:t>IR KAINA</w:t>
      </w:r>
    </w:p>
    <w:p w14:paraId="047E2CD2" w14:textId="77777777" w:rsidR="007613CB" w:rsidRPr="002F57A7" w:rsidRDefault="007613CB" w:rsidP="007613CB">
      <w:pPr>
        <w:tabs>
          <w:tab w:val="left" w:pos="426"/>
        </w:tabs>
        <w:spacing w:before="60" w:after="60"/>
        <w:ind w:left="360"/>
        <w:rPr>
          <w:rFonts w:asciiTheme="minorHAnsi" w:hAnsiTheme="minorHAnsi" w:cstheme="minorHAnsi"/>
          <w:b/>
          <w:sz w:val="22"/>
          <w:szCs w:val="22"/>
        </w:rPr>
      </w:pPr>
    </w:p>
    <w:p w14:paraId="778A1C13" w14:textId="2AF7C1DD" w:rsidR="00434D22" w:rsidRPr="002F57A7" w:rsidRDefault="00434D22" w:rsidP="00882303">
      <w:pPr>
        <w:pStyle w:val="ListParagraph"/>
        <w:numPr>
          <w:ilvl w:val="1"/>
          <w:numId w:val="1"/>
        </w:numPr>
        <w:tabs>
          <w:tab w:val="left" w:pos="0"/>
          <w:tab w:val="left" w:pos="567"/>
        </w:tabs>
        <w:ind w:left="0" w:firstLine="0"/>
        <w:contextualSpacing w:val="0"/>
        <w:jc w:val="both"/>
        <w:rPr>
          <w:rFonts w:asciiTheme="minorHAnsi" w:hAnsiTheme="minorHAnsi" w:cstheme="minorHAnsi"/>
          <w:sz w:val="22"/>
          <w:szCs w:val="22"/>
        </w:rPr>
      </w:pPr>
      <w:bookmarkStart w:id="0" w:name="_Ref339277411"/>
      <w:r w:rsidRPr="002F57A7">
        <w:rPr>
          <w:rFonts w:asciiTheme="minorHAnsi" w:hAnsiTheme="minorHAnsi" w:cstheme="minorHAnsi"/>
          <w:sz w:val="22"/>
          <w:szCs w:val="22"/>
        </w:rPr>
        <w:t>Preliminariosios sutarties objektas yra</w:t>
      </w:r>
      <w:r w:rsidRPr="00377673">
        <w:rPr>
          <w:rFonts w:asciiTheme="minorHAnsi" w:hAnsiTheme="minorHAnsi" w:cstheme="minorHAnsi"/>
          <w:sz w:val="22"/>
          <w:szCs w:val="22"/>
        </w:rPr>
        <w:t xml:space="preserve"> </w:t>
      </w:r>
      <w:r w:rsidR="006D363D" w:rsidRPr="000E01C7">
        <w:rPr>
          <w:rFonts w:asciiTheme="minorHAnsi" w:hAnsiTheme="minorHAnsi" w:cstheme="minorHAnsi"/>
          <w:sz w:val="22"/>
          <w:szCs w:val="22"/>
        </w:rPr>
        <w:t>Statybos, remonto, priežiūros ir aptarnavimo</w:t>
      </w:r>
      <w:r w:rsidR="00201818" w:rsidRPr="002F57A7">
        <w:rPr>
          <w:rFonts w:asciiTheme="minorHAnsi" w:hAnsiTheme="minorHAnsi" w:cstheme="minorHAnsi"/>
          <w:sz w:val="22"/>
          <w:szCs w:val="22"/>
        </w:rPr>
        <w:t xml:space="preserve"> </w:t>
      </w:r>
      <w:r w:rsidR="00201818" w:rsidRPr="003D2392">
        <w:rPr>
          <w:rFonts w:asciiTheme="minorHAnsi" w:hAnsiTheme="minorHAnsi" w:cstheme="minorHAnsi"/>
          <w:sz w:val="22"/>
          <w:szCs w:val="22"/>
        </w:rPr>
        <w:t>darbai</w:t>
      </w:r>
      <w:r w:rsidR="006D363D" w:rsidRPr="003D2392">
        <w:rPr>
          <w:rFonts w:asciiTheme="minorHAnsi" w:hAnsiTheme="minorHAnsi" w:cstheme="minorHAnsi"/>
          <w:sz w:val="22"/>
          <w:szCs w:val="22"/>
        </w:rPr>
        <w:t xml:space="preserve"> </w:t>
      </w:r>
      <w:r w:rsidR="006D363D" w:rsidRPr="003D2392">
        <w:rPr>
          <w:rFonts w:asciiTheme="minorHAnsi" w:hAnsiTheme="minorHAnsi" w:cstheme="minorHAnsi"/>
          <w:bCs/>
          <w:sz w:val="22"/>
          <w:szCs w:val="22"/>
        </w:rPr>
        <w:t>Vilniaus mieste, Kauno rajono Karmėlavos seniūnijoje, Šiaulių mieste (Lakūnų g. 4) ir Palangos mieste</w:t>
      </w:r>
      <w:r w:rsidRPr="003D2392">
        <w:rPr>
          <w:rFonts w:asciiTheme="minorHAnsi" w:hAnsiTheme="minorHAnsi" w:cstheme="minorHAnsi"/>
          <w:sz w:val="22"/>
          <w:szCs w:val="22"/>
        </w:rPr>
        <w:t>,</w:t>
      </w:r>
      <w:r w:rsidRPr="00377673">
        <w:rPr>
          <w:rFonts w:asciiTheme="minorHAnsi" w:hAnsiTheme="minorHAnsi" w:cstheme="minorHAnsi"/>
          <w:sz w:val="22"/>
          <w:szCs w:val="22"/>
        </w:rPr>
        <w:t xml:space="preserve"> </w:t>
      </w:r>
      <w:r w:rsidR="00201818" w:rsidRPr="002F57A7">
        <w:rPr>
          <w:rFonts w:asciiTheme="minorHAnsi" w:hAnsiTheme="minorHAnsi" w:cstheme="minorHAnsi"/>
          <w:sz w:val="22"/>
          <w:szCs w:val="22"/>
        </w:rPr>
        <w:t>įskaitant darbų atlikimui reikalingas medžiagas, aprašyti Preliminariojoje sutartyje (įskaitant visus ją sudarančius dokumentus ir (ar) priedus)</w:t>
      </w:r>
      <w:r w:rsidRPr="00377673">
        <w:rPr>
          <w:rFonts w:asciiTheme="minorHAnsi" w:hAnsiTheme="minorHAnsi" w:cstheme="minorHAnsi"/>
          <w:sz w:val="22"/>
          <w:szCs w:val="22"/>
        </w:rPr>
        <w:t>.</w:t>
      </w:r>
    </w:p>
    <w:p w14:paraId="0863F00E" w14:textId="57BFB4C9" w:rsidR="00457358" w:rsidRPr="002F57A7" w:rsidRDefault="00457358" w:rsidP="00882303">
      <w:pPr>
        <w:pStyle w:val="ListParagraph"/>
        <w:numPr>
          <w:ilvl w:val="1"/>
          <w:numId w:val="1"/>
        </w:numPr>
        <w:tabs>
          <w:tab w:val="left" w:pos="0"/>
          <w:tab w:val="left" w:pos="567"/>
        </w:tabs>
        <w:ind w:left="0" w:firstLine="0"/>
        <w:contextualSpacing w:val="0"/>
        <w:jc w:val="both"/>
        <w:rPr>
          <w:rFonts w:asciiTheme="minorHAnsi" w:hAnsiTheme="minorHAnsi" w:cstheme="minorHAnsi"/>
          <w:sz w:val="22"/>
          <w:szCs w:val="22"/>
        </w:rPr>
      </w:pPr>
      <w:r w:rsidRPr="002F57A7">
        <w:rPr>
          <w:rFonts w:asciiTheme="minorHAnsi" w:hAnsiTheme="minorHAnsi" w:cstheme="minorHAnsi"/>
          <w:bCs/>
          <w:sz w:val="22"/>
          <w:szCs w:val="22"/>
        </w:rPr>
        <w:t>Prelimi</w:t>
      </w:r>
      <w:r w:rsidR="00747412" w:rsidRPr="002F57A7">
        <w:rPr>
          <w:rFonts w:asciiTheme="minorHAnsi" w:hAnsiTheme="minorHAnsi" w:cstheme="minorHAnsi"/>
          <w:bCs/>
          <w:sz w:val="22"/>
          <w:szCs w:val="22"/>
        </w:rPr>
        <w:t xml:space="preserve">nariąja sutartimi Užsakovas ir Rangovas </w:t>
      </w:r>
      <w:r w:rsidR="002E4F41" w:rsidRPr="002F57A7">
        <w:rPr>
          <w:rFonts w:asciiTheme="minorHAnsi" w:hAnsiTheme="minorHAnsi" w:cstheme="minorHAnsi"/>
          <w:bCs/>
          <w:sz w:val="22"/>
          <w:szCs w:val="22"/>
        </w:rPr>
        <w:t>susitaria dėl Pirkimo</w:t>
      </w:r>
      <w:r w:rsidRPr="002F57A7">
        <w:rPr>
          <w:rFonts w:asciiTheme="minorHAnsi" w:hAnsiTheme="minorHAnsi" w:cstheme="minorHAnsi"/>
          <w:bCs/>
          <w:sz w:val="22"/>
          <w:szCs w:val="22"/>
        </w:rPr>
        <w:t xml:space="preserve"> sutarčių sudarymo sąlygų, kurios bus sudaromos Preliminariosios sutarties galiojimo laikotarpiu.</w:t>
      </w:r>
    </w:p>
    <w:p w14:paraId="0F02028B" w14:textId="18188686" w:rsidR="003A161B" w:rsidRPr="002F57A7" w:rsidRDefault="007B014B" w:rsidP="00383895">
      <w:pPr>
        <w:pStyle w:val="ListParagraph"/>
        <w:numPr>
          <w:ilvl w:val="1"/>
          <w:numId w:val="1"/>
        </w:numPr>
        <w:tabs>
          <w:tab w:val="left" w:pos="0"/>
          <w:tab w:val="left" w:pos="567"/>
        </w:tabs>
        <w:ind w:left="0" w:firstLine="0"/>
        <w:contextualSpacing w:val="0"/>
        <w:jc w:val="both"/>
        <w:rPr>
          <w:rFonts w:asciiTheme="minorHAnsi" w:hAnsiTheme="minorHAnsi" w:cstheme="minorHAnsi"/>
          <w:sz w:val="22"/>
          <w:szCs w:val="22"/>
        </w:rPr>
      </w:pPr>
      <w:r w:rsidRPr="002F57A7">
        <w:rPr>
          <w:rFonts w:asciiTheme="minorHAnsi" w:hAnsiTheme="minorHAnsi" w:cstheme="minorHAnsi"/>
          <w:bCs/>
          <w:sz w:val="22"/>
          <w:szCs w:val="22"/>
        </w:rPr>
        <w:t>Preliminarioji sutartis sukur</w:t>
      </w:r>
      <w:r w:rsidR="00747412" w:rsidRPr="002F57A7">
        <w:rPr>
          <w:rFonts w:asciiTheme="minorHAnsi" w:hAnsiTheme="minorHAnsi" w:cstheme="minorHAnsi"/>
          <w:bCs/>
          <w:sz w:val="22"/>
          <w:szCs w:val="22"/>
        </w:rPr>
        <w:t>ia teisinius santykius tarp Rangovo</w:t>
      </w:r>
      <w:r w:rsidRPr="002F57A7">
        <w:rPr>
          <w:rFonts w:asciiTheme="minorHAnsi" w:hAnsiTheme="minorHAnsi" w:cstheme="minorHAnsi"/>
          <w:bCs/>
          <w:sz w:val="22"/>
          <w:szCs w:val="22"/>
        </w:rPr>
        <w:t xml:space="preserve"> ir Užsakovo.</w:t>
      </w:r>
    </w:p>
    <w:p w14:paraId="5B283814" w14:textId="036A73EB" w:rsidR="00ED2392" w:rsidRPr="00A4689C" w:rsidRDefault="000A4F25" w:rsidP="00A4689C">
      <w:pPr>
        <w:pStyle w:val="ListParagraph"/>
        <w:numPr>
          <w:ilvl w:val="1"/>
          <w:numId w:val="1"/>
        </w:numPr>
        <w:tabs>
          <w:tab w:val="left" w:pos="426"/>
        </w:tabs>
        <w:ind w:left="0" w:firstLine="0"/>
        <w:jc w:val="both"/>
        <w:rPr>
          <w:rFonts w:asciiTheme="minorHAnsi" w:hAnsiTheme="minorHAnsi" w:cstheme="minorHAnsi"/>
          <w:sz w:val="22"/>
          <w:szCs w:val="22"/>
        </w:rPr>
      </w:pPr>
      <w:bookmarkStart w:id="1" w:name="_Ref341352125"/>
      <w:bookmarkEnd w:id="0"/>
      <w:r w:rsidRPr="00A4689C">
        <w:rPr>
          <w:rFonts w:asciiTheme="minorHAnsi" w:hAnsiTheme="minorHAnsi" w:cstheme="minorHAnsi"/>
          <w:color w:val="000000"/>
          <w:sz w:val="22"/>
          <w:szCs w:val="22"/>
        </w:rPr>
        <w:lastRenderedPageBreak/>
        <w:t>Maksimali</w:t>
      </w:r>
      <w:r w:rsidRPr="00A4689C" w:rsidDel="000D124A">
        <w:rPr>
          <w:rFonts w:asciiTheme="minorHAnsi" w:hAnsiTheme="minorHAnsi" w:cstheme="minorHAnsi"/>
          <w:sz w:val="22"/>
          <w:szCs w:val="22"/>
        </w:rPr>
        <w:t xml:space="preserve"> </w:t>
      </w:r>
      <w:r w:rsidRPr="00A4689C">
        <w:rPr>
          <w:rFonts w:asciiTheme="minorHAnsi" w:hAnsiTheme="minorHAnsi" w:cstheme="minorHAnsi"/>
          <w:sz w:val="22"/>
          <w:szCs w:val="22"/>
        </w:rPr>
        <w:t xml:space="preserve">Preliminarios sutarties kaina </w:t>
      </w:r>
      <w:r w:rsidR="00D25BB5" w:rsidRPr="00A4689C">
        <w:rPr>
          <w:rFonts w:asciiTheme="minorHAnsi" w:hAnsiTheme="minorHAnsi" w:cstheme="minorHAnsi"/>
          <w:sz w:val="22"/>
          <w:szCs w:val="22"/>
        </w:rPr>
        <w:t xml:space="preserve">yra </w:t>
      </w:r>
      <w:r w:rsidR="006D363D" w:rsidRPr="00A4689C">
        <w:rPr>
          <w:rFonts w:asciiTheme="minorHAnsi" w:hAnsiTheme="minorHAnsi" w:cstheme="minorHAnsi"/>
          <w:sz w:val="22"/>
          <w:szCs w:val="22"/>
        </w:rPr>
        <w:t>96 </w:t>
      </w:r>
      <w:r w:rsidR="00E47828" w:rsidRPr="00A4689C">
        <w:rPr>
          <w:rFonts w:asciiTheme="minorHAnsi" w:hAnsiTheme="minorHAnsi" w:cstheme="minorHAnsi"/>
          <w:sz w:val="22"/>
          <w:szCs w:val="22"/>
        </w:rPr>
        <w:t>000,00</w:t>
      </w:r>
      <w:r w:rsidR="00484E82" w:rsidRPr="00A4689C">
        <w:rPr>
          <w:rFonts w:asciiTheme="minorHAnsi" w:hAnsiTheme="minorHAnsi" w:cstheme="minorHAnsi"/>
          <w:sz w:val="22"/>
          <w:szCs w:val="22"/>
        </w:rPr>
        <w:t xml:space="preserve"> Eur (</w:t>
      </w:r>
      <w:r w:rsidR="006D363D" w:rsidRPr="00A4689C">
        <w:rPr>
          <w:rFonts w:asciiTheme="minorHAnsi" w:hAnsiTheme="minorHAnsi" w:cstheme="minorHAnsi"/>
          <w:sz w:val="22"/>
          <w:szCs w:val="22"/>
        </w:rPr>
        <w:t>devyniasdešimt šeši</w:t>
      </w:r>
      <w:r w:rsidR="0048247A" w:rsidRPr="00A4689C">
        <w:rPr>
          <w:rFonts w:asciiTheme="minorHAnsi" w:hAnsiTheme="minorHAnsi" w:cstheme="minorHAnsi"/>
          <w:sz w:val="22"/>
          <w:szCs w:val="22"/>
        </w:rPr>
        <w:t xml:space="preserve"> </w:t>
      </w:r>
      <w:r w:rsidR="00E47828" w:rsidRPr="00A4689C">
        <w:rPr>
          <w:rFonts w:asciiTheme="minorHAnsi" w:hAnsiTheme="minorHAnsi" w:cstheme="minorHAnsi"/>
          <w:sz w:val="22"/>
          <w:szCs w:val="22"/>
        </w:rPr>
        <w:t>tūkstanči</w:t>
      </w:r>
      <w:r w:rsidR="006D363D" w:rsidRPr="00A4689C">
        <w:rPr>
          <w:rFonts w:asciiTheme="minorHAnsi" w:hAnsiTheme="minorHAnsi" w:cstheme="minorHAnsi"/>
          <w:sz w:val="22"/>
          <w:szCs w:val="22"/>
        </w:rPr>
        <w:t>ai</w:t>
      </w:r>
      <w:r w:rsidR="00E47828" w:rsidRPr="00A4689C">
        <w:rPr>
          <w:rFonts w:asciiTheme="minorHAnsi" w:hAnsiTheme="minorHAnsi" w:cstheme="minorHAnsi"/>
          <w:sz w:val="22"/>
          <w:szCs w:val="22"/>
        </w:rPr>
        <w:t xml:space="preserve"> eurų</w:t>
      </w:r>
      <w:r w:rsidR="000C32AF" w:rsidRPr="00A4689C">
        <w:rPr>
          <w:rFonts w:asciiTheme="minorHAnsi" w:hAnsiTheme="minorHAnsi" w:cstheme="minorHAnsi"/>
          <w:sz w:val="22"/>
          <w:szCs w:val="22"/>
        </w:rPr>
        <w:t xml:space="preserve"> 00 ct</w:t>
      </w:r>
      <w:r w:rsidRPr="00A4689C">
        <w:rPr>
          <w:rFonts w:asciiTheme="minorHAnsi" w:hAnsiTheme="minorHAnsi" w:cstheme="minorHAnsi"/>
          <w:sz w:val="22"/>
          <w:szCs w:val="22"/>
        </w:rPr>
        <w:t>) be PVM</w:t>
      </w:r>
      <w:r w:rsidR="00A4689C" w:rsidRPr="00A4689C">
        <w:rPr>
          <w:rFonts w:asciiTheme="minorHAnsi" w:hAnsiTheme="minorHAnsi" w:cstheme="minorHAnsi"/>
          <w:sz w:val="22"/>
          <w:szCs w:val="22"/>
        </w:rPr>
        <w:t xml:space="preserve"> (116 160,00 Eur (vienas šimtas šešiolika tūkstančių vienas šimtas šešiasdešimt eurų) su PVM.</w:t>
      </w:r>
    </w:p>
    <w:p w14:paraId="30FC5033" w14:textId="77777777" w:rsidR="00361F6C" w:rsidRPr="002F57A7" w:rsidRDefault="00ED2392" w:rsidP="00882303">
      <w:pPr>
        <w:numPr>
          <w:ilvl w:val="1"/>
          <w:numId w:val="1"/>
        </w:numPr>
        <w:tabs>
          <w:tab w:val="left" w:pos="0"/>
          <w:tab w:val="left" w:pos="567"/>
        </w:tabs>
        <w:ind w:left="0" w:firstLine="0"/>
        <w:jc w:val="both"/>
        <w:rPr>
          <w:rFonts w:asciiTheme="minorHAnsi" w:hAnsiTheme="minorHAnsi" w:cstheme="minorHAnsi"/>
          <w:b/>
          <w:sz w:val="22"/>
          <w:szCs w:val="22"/>
          <w:u w:val="single"/>
        </w:rPr>
      </w:pPr>
      <w:r w:rsidRPr="002F57A7">
        <w:rPr>
          <w:rFonts w:asciiTheme="minorHAnsi" w:hAnsiTheme="minorHAnsi" w:cstheme="minorHAnsi"/>
          <w:sz w:val="22"/>
          <w:szCs w:val="22"/>
        </w:rPr>
        <w:t>Preliminariojoje sutartyje preliminarus Darbų kiekis (apimtis) išreiškiamas maksimalia planuojama Darbų įsigijimui skirti lėšų suma (Prelim</w:t>
      </w:r>
      <w:r w:rsidR="00882303" w:rsidRPr="002F57A7">
        <w:rPr>
          <w:rFonts w:asciiTheme="minorHAnsi" w:hAnsiTheme="minorHAnsi" w:cstheme="minorHAnsi"/>
          <w:sz w:val="22"/>
          <w:szCs w:val="22"/>
        </w:rPr>
        <w:t>inariosios sutarties 2.4 p.</w:t>
      </w:r>
      <w:r w:rsidRPr="002F57A7">
        <w:rPr>
          <w:rFonts w:asciiTheme="minorHAnsi" w:hAnsiTheme="minorHAnsi" w:cstheme="minorHAnsi"/>
          <w:sz w:val="22"/>
          <w:szCs w:val="22"/>
        </w:rPr>
        <w:t>). Užsakovas Darbus perka pagal poreikį ir neįsipareigoja nupirkti Darbų visai Preliminariosios sutarties 2.4 punkte nurodytai kainai ar jos daliai</w:t>
      </w:r>
      <w:r w:rsidR="000A4F25" w:rsidRPr="002F57A7">
        <w:rPr>
          <w:rFonts w:asciiTheme="minorHAnsi" w:hAnsiTheme="minorHAnsi" w:cstheme="minorHAnsi"/>
          <w:sz w:val="22"/>
          <w:szCs w:val="22"/>
        </w:rPr>
        <w:t>.</w:t>
      </w:r>
      <w:r w:rsidR="00361F6C" w:rsidRPr="002F57A7">
        <w:rPr>
          <w:rFonts w:asciiTheme="minorHAnsi" w:eastAsia="Times New Roman" w:hAnsiTheme="minorHAnsi" w:cstheme="minorHAnsi"/>
          <w:sz w:val="22"/>
          <w:szCs w:val="22"/>
        </w:rPr>
        <w:t xml:space="preserve"> </w:t>
      </w:r>
    </w:p>
    <w:p w14:paraId="5A9D94CF" w14:textId="7FED71F5" w:rsidR="007F39AD" w:rsidRPr="002F57A7" w:rsidRDefault="00AB7058" w:rsidP="00882303">
      <w:pPr>
        <w:numPr>
          <w:ilvl w:val="1"/>
          <w:numId w:val="1"/>
        </w:numPr>
        <w:tabs>
          <w:tab w:val="left" w:pos="0"/>
          <w:tab w:val="left" w:pos="567"/>
        </w:tabs>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Preliminariajai ir </w:t>
      </w:r>
      <w:r w:rsidR="00A941C8" w:rsidRPr="002F57A7">
        <w:rPr>
          <w:rFonts w:asciiTheme="minorHAnsi" w:hAnsiTheme="minorHAnsi" w:cstheme="minorHAnsi"/>
          <w:bCs/>
          <w:sz w:val="22"/>
          <w:szCs w:val="22"/>
        </w:rPr>
        <w:t>P</w:t>
      </w:r>
      <w:r w:rsidRPr="002F57A7">
        <w:rPr>
          <w:rFonts w:asciiTheme="minorHAnsi" w:hAnsiTheme="minorHAnsi" w:cstheme="minorHAnsi"/>
          <w:bCs/>
          <w:sz w:val="22"/>
          <w:szCs w:val="22"/>
        </w:rPr>
        <w:t>irkimo s</w:t>
      </w:r>
      <w:r w:rsidR="00034103" w:rsidRPr="002F57A7">
        <w:rPr>
          <w:rFonts w:asciiTheme="minorHAnsi" w:hAnsiTheme="minorHAnsi" w:cstheme="minorHAnsi"/>
          <w:bCs/>
          <w:sz w:val="22"/>
          <w:szCs w:val="22"/>
        </w:rPr>
        <w:t>utarčiai taikoma</w:t>
      </w:r>
      <w:r w:rsidR="00434D22" w:rsidRPr="002F57A7">
        <w:rPr>
          <w:rFonts w:asciiTheme="minorHAnsi" w:hAnsiTheme="minorHAnsi" w:cstheme="minorHAnsi"/>
          <w:bCs/>
          <w:sz w:val="22"/>
          <w:szCs w:val="22"/>
        </w:rPr>
        <w:t xml:space="preserve"> kintamo įkainio ir sutarties vykdymo išlaidų atlyginimo </w:t>
      </w:r>
      <w:r w:rsidR="00034103" w:rsidRPr="002F57A7">
        <w:rPr>
          <w:rFonts w:asciiTheme="minorHAnsi" w:hAnsiTheme="minorHAnsi" w:cstheme="minorHAnsi"/>
          <w:bCs/>
          <w:sz w:val="22"/>
          <w:szCs w:val="22"/>
        </w:rPr>
        <w:t xml:space="preserve">kainodara. </w:t>
      </w:r>
    </w:p>
    <w:p w14:paraId="6A62B2B2" w14:textId="51A7CB67" w:rsidR="00DB7646" w:rsidRPr="002F57A7" w:rsidRDefault="00DB7646" w:rsidP="00DB7646">
      <w:pPr>
        <w:numPr>
          <w:ilvl w:val="1"/>
          <w:numId w:val="1"/>
        </w:numPr>
        <w:tabs>
          <w:tab w:val="left" w:pos="0"/>
          <w:tab w:val="left" w:pos="567"/>
        </w:tabs>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Rangovas, teikdamas Atnaujintą pasiūlymą, turi vadovautis užsakymo metu „Statybos resu</w:t>
      </w:r>
      <w:r w:rsidR="007F32AC" w:rsidRPr="002F57A7">
        <w:rPr>
          <w:rFonts w:asciiTheme="minorHAnsi" w:hAnsiTheme="minorHAnsi" w:cstheme="minorHAnsi"/>
          <w:bCs/>
          <w:sz w:val="22"/>
          <w:szCs w:val="22"/>
        </w:rPr>
        <w:t>rsų skaičiuojamųjų rinkos kainų“</w:t>
      </w:r>
      <w:r w:rsidRPr="002F57A7">
        <w:rPr>
          <w:rFonts w:asciiTheme="minorHAnsi" w:hAnsiTheme="minorHAnsi" w:cstheme="minorHAnsi"/>
          <w:bCs/>
          <w:sz w:val="22"/>
          <w:szCs w:val="22"/>
        </w:rPr>
        <w:t xml:space="preserve"> UAB „Sistela“, kainininke (toliau </w:t>
      </w:r>
      <w:r w:rsidR="006D363D">
        <w:rPr>
          <w:rFonts w:asciiTheme="minorHAnsi" w:hAnsiTheme="minorHAnsi" w:cstheme="minorHAnsi"/>
          <w:bCs/>
          <w:sz w:val="22"/>
          <w:szCs w:val="22"/>
        </w:rPr>
        <w:t>–</w:t>
      </w:r>
      <w:r w:rsidRPr="002F57A7">
        <w:rPr>
          <w:rFonts w:asciiTheme="minorHAnsi" w:hAnsiTheme="minorHAnsi" w:cstheme="minorHAnsi"/>
          <w:bCs/>
          <w:sz w:val="22"/>
          <w:szCs w:val="22"/>
        </w:rPr>
        <w:t xml:space="preserve"> UAB „Sistela“ kainininkas) galiojančiais (aktualiais) darbų ir medžiagų įkainiais, pritaikant jiems ne mažesnę nuolaidą ar ne didesnį antkainį nei nurodyta Preliminariosios sutarties </w:t>
      </w:r>
      <w:r w:rsidRPr="00377673">
        <w:rPr>
          <w:rFonts w:asciiTheme="minorHAnsi" w:hAnsiTheme="minorHAnsi" w:cstheme="minorHAnsi"/>
          <w:bCs/>
          <w:sz w:val="22"/>
          <w:szCs w:val="22"/>
        </w:rPr>
        <w:t>2</w:t>
      </w:r>
      <w:r w:rsidRPr="002F57A7">
        <w:rPr>
          <w:rFonts w:asciiTheme="minorHAnsi" w:hAnsiTheme="minorHAnsi" w:cstheme="minorHAnsi"/>
          <w:bCs/>
          <w:sz w:val="22"/>
          <w:szCs w:val="22"/>
        </w:rPr>
        <w:t xml:space="preserve"> priede.</w:t>
      </w:r>
    </w:p>
    <w:p w14:paraId="676E4D46" w14:textId="5339B572" w:rsidR="00DB7646" w:rsidRPr="002F57A7" w:rsidRDefault="00DB7646" w:rsidP="00DB7646">
      <w:pPr>
        <w:numPr>
          <w:ilvl w:val="1"/>
          <w:numId w:val="1"/>
        </w:numPr>
        <w:tabs>
          <w:tab w:val="left" w:pos="0"/>
          <w:tab w:val="left" w:pos="567"/>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Už Darbams atlikti reikalingas medžiagas, kurių nėra UAB „Sistela“ kainininke ar kai konkrečių medžiagų kaina UAB „Sistela“ kainininke nurodyta su nuline verte (toliau – specifinės medžiagos), apmokama taikant sutarties vykdymo išlaidų atlyginimo kainodaros būdą. Rangovui bus atlyginamos faktiškai patiriamos išlaidos, susijusios su specifinių medži</w:t>
      </w:r>
      <w:r w:rsidR="00472DE5" w:rsidRPr="002F57A7">
        <w:rPr>
          <w:rFonts w:asciiTheme="minorHAnsi" w:hAnsiTheme="minorHAnsi" w:cstheme="minorHAnsi"/>
          <w:sz w:val="22"/>
          <w:szCs w:val="22"/>
        </w:rPr>
        <w:t>agų įsigijimu iš trečiųjų šalių</w:t>
      </w:r>
      <w:r w:rsidRPr="002F57A7">
        <w:rPr>
          <w:rFonts w:asciiTheme="minorHAnsi" w:hAnsiTheme="minorHAnsi" w:cstheme="minorHAnsi"/>
          <w:sz w:val="22"/>
          <w:szCs w:val="22"/>
        </w:rPr>
        <w:t>.</w:t>
      </w:r>
    </w:p>
    <w:p w14:paraId="0D9764E1" w14:textId="77777777" w:rsidR="00EC750C" w:rsidRPr="002F57A7" w:rsidRDefault="00DB7646" w:rsidP="009C2E0D">
      <w:pPr>
        <w:numPr>
          <w:ilvl w:val="1"/>
          <w:numId w:val="1"/>
        </w:numPr>
        <w:tabs>
          <w:tab w:val="left" w:pos="0"/>
          <w:tab w:val="left" w:pos="567"/>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 xml:space="preserve">Į faktiškai patiriamas išlaidas negali būti įtrauktas Rangovo pelnas. </w:t>
      </w:r>
    </w:p>
    <w:p w14:paraId="0405B52D" w14:textId="646BFEC4" w:rsidR="00DB7646" w:rsidRPr="002F57A7" w:rsidRDefault="00DB7646" w:rsidP="009C2E0D">
      <w:pPr>
        <w:numPr>
          <w:ilvl w:val="1"/>
          <w:numId w:val="1"/>
        </w:numPr>
        <w:tabs>
          <w:tab w:val="left" w:pos="0"/>
          <w:tab w:val="left" w:pos="567"/>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 xml:space="preserve">Rangovas </w:t>
      </w:r>
      <w:r w:rsidR="00036A6B" w:rsidRPr="002F57A7">
        <w:rPr>
          <w:rFonts w:asciiTheme="minorHAnsi" w:hAnsiTheme="minorHAnsi" w:cstheme="minorHAnsi"/>
          <w:sz w:val="22"/>
          <w:szCs w:val="22"/>
        </w:rPr>
        <w:t>faktines išlaidas</w:t>
      </w:r>
      <w:r w:rsidR="00F160F4" w:rsidRPr="002F57A7">
        <w:rPr>
          <w:rFonts w:asciiTheme="minorHAnsi" w:hAnsiTheme="minorHAnsi" w:cstheme="minorHAnsi"/>
          <w:sz w:val="22"/>
          <w:szCs w:val="22"/>
        </w:rPr>
        <w:t xml:space="preserve"> (susijusia</w:t>
      </w:r>
      <w:r w:rsidRPr="002F57A7">
        <w:rPr>
          <w:rFonts w:asciiTheme="minorHAnsi" w:hAnsiTheme="minorHAnsi" w:cstheme="minorHAnsi"/>
          <w:sz w:val="22"/>
          <w:szCs w:val="22"/>
        </w:rPr>
        <w:t>s su specifinių medžiagų įsigijimu</w:t>
      </w:r>
      <w:r w:rsidR="00F160F4" w:rsidRPr="002F57A7">
        <w:rPr>
          <w:rFonts w:asciiTheme="minorHAnsi" w:hAnsiTheme="minorHAnsi" w:cstheme="minorHAnsi"/>
          <w:sz w:val="22"/>
          <w:szCs w:val="22"/>
        </w:rPr>
        <w:t>)</w:t>
      </w:r>
      <w:r w:rsidRPr="002F57A7">
        <w:rPr>
          <w:rFonts w:asciiTheme="minorHAnsi" w:hAnsiTheme="minorHAnsi" w:cstheme="minorHAnsi"/>
          <w:sz w:val="22"/>
          <w:szCs w:val="22"/>
        </w:rPr>
        <w:t xml:space="preserve"> </w:t>
      </w:r>
      <w:r w:rsidR="00036A6B" w:rsidRPr="002F57A7">
        <w:rPr>
          <w:rFonts w:asciiTheme="minorHAnsi" w:hAnsiTheme="minorHAnsi" w:cstheme="minorHAnsi"/>
          <w:sz w:val="22"/>
          <w:szCs w:val="22"/>
        </w:rPr>
        <w:t xml:space="preserve">pagrindžiančius dokumentus </w:t>
      </w:r>
      <w:r w:rsidR="00BB1EC2" w:rsidRPr="002F57A7">
        <w:rPr>
          <w:rFonts w:asciiTheme="minorHAnsi" w:hAnsiTheme="minorHAnsi" w:cstheme="minorHAnsi"/>
          <w:sz w:val="22"/>
          <w:szCs w:val="22"/>
        </w:rPr>
        <w:t xml:space="preserve">(įskaitant, bet neapsiribojant, sąskaitas, dokumentus, kuriuose nurodomi medžiagų pavadinimai, kiekiai, techniniai parametrai ir kiti duomenys) </w:t>
      </w:r>
      <w:r w:rsidRPr="002F57A7">
        <w:rPr>
          <w:rFonts w:asciiTheme="minorHAnsi" w:hAnsiTheme="minorHAnsi" w:cstheme="minorHAnsi"/>
          <w:sz w:val="22"/>
          <w:szCs w:val="22"/>
        </w:rPr>
        <w:t xml:space="preserve">privalo </w:t>
      </w:r>
      <w:r w:rsidR="00F160F4" w:rsidRPr="002F57A7">
        <w:rPr>
          <w:rFonts w:asciiTheme="minorHAnsi" w:hAnsiTheme="minorHAnsi" w:cstheme="minorHAnsi"/>
          <w:sz w:val="22"/>
          <w:szCs w:val="22"/>
        </w:rPr>
        <w:t xml:space="preserve">pateikti </w:t>
      </w:r>
      <w:r w:rsidR="004B2271" w:rsidRPr="002F57A7">
        <w:rPr>
          <w:rFonts w:asciiTheme="minorHAnsi" w:hAnsiTheme="minorHAnsi" w:cstheme="minorHAnsi"/>
          <w:sz w:val="22"/>
          <w:szCs w:val="22"/>
        </w:rPr>
        <w:t>kartu su</w:t>
      </w:r>
      <w:r w:rsidR="00B76FA0" w:rsidRPr="002F57A7">
        <w:rPr>
          <w:rFonts w:asciiTheme="minorHAnsi" w:hAnsiTheme="minorHAnsi" w:cstheme="minorHAnsi"/>
          <w:sz w:val="22"/>
          <w:szCs w:val="22"/>
        </w:rPr>
        <w:t xml:space="preserve"> Darbų perdavimo-priėmimo akt</w:t>
      </w:r>
      <w:r w:rsidR="004B2271" w:rsidRPr="002F57A7">
        <w:rPr>
          <w:rFonts w:asciiTheme="minorHAnsi" w:hAnsiTheme="minorHAnsi" w:cstheme="minorHAnsi"/>
          <w:sz w:val="22"/>
          <w:szCs w:val="22"/>
        </w:rPr>
        <w:t>u (kaip priedus)</w:t>
      </w:r>
      <w:r w:rsidR="00174F46" w:rsidRPr="002F57A7">
        <w:rPr>
          <w:rFonts w:asciiTheme="minorHAnsi" w:hAnsiTheme="minorHAnsi" w:cstheme="minorHAnsi"/>
          <w:sz w:val="22"/>
          <w:szCs w:val="22"/>
        </w:rPr>
        <w:t>.</w:t>
      </w:r>
      <w:r w:rsidR="00174F46" w:rsidRPr="002F57A7">
        <w:rPr>
          <w:rFonts w:asciiTheme="minorHAnsi" w:eastAsia="Times New Roman" w:hAnsiTheme="minorHAnsi" w:cstheme="minorHAnsi"/>
          <w:bCs/>
          <w:sz w:val="22"/>
          <w:szCs w:val="22"/>
          <w:lang w:eastAsia="lt-LT"/>
        </w:rPr>
        <w:t xml:space="preserve"> </w:t>
      </w:r>
      <w:r w:rsidR="00A355E1" w:rsidRPr="002F57A7">
        <w:rPr>
          <w:rFonts w:asciiTheme="minorHAnsi" w:hAnsiTheme="minorHAnsi" w:cstheme="minorHAnsi"/>
          <w:bCs/>
          <w:sz w:val="22"/>
          <w:szCs w:val="22"/>
        </w:rPr>
        <w:t xml:space="preserve">Rangovui nepateikus Užsakovui patirtas faktines išlaidas pagrindžiančių dokumentų, Užsakovas </w:t>
      </w:r>
      <w:r w:rsidR="00174F46" w:rsidRPr="002F57A7">
        <w:rPr>
          <w:rFonts w:asciiTheme="minorHAnsi" w:hAnsiTheme="minorHAnsi" w:cstheme="minorHAnsi"/>
          <w:bCs/>
          <w:sz w:val="22"/>
          <w:szCs w:val="22"/>
        </w:rPr>
        <w:t>turi teisę sustabdyti mokėjimą, kol Rangovas jų nepateiks</w:t>
      </w:r>
      <w:r w:rsidR="00AB7FDD" w:rsidRPr="002F57A7">
        <w:rPr>
          <w:rFonts w:asciiTheme="minorHAnsi" w:hAnsiTheme="minorHAnsi" w:cstheme="minorHAnsi"/>
          <w:bCs/>
          <w:sz w:val="22"/>
          <w:szCs w:val="22"/>
        </w:rPr>
        <w:t>, o nepateikus per 30</w:t>
      </w:r>
      <w:r w:rsidR="00B7065A" w:rsidRPr="002F57A7">
        <w:rPr>
          <w:rFonts w:asciiTheme="minorHAnsi" w:hAnsiTheme="minorHAnsi" w:cstheme="minorHAnsi"/>
          <w:bCs/>
          <w:sz w:val="22"/>
          <w:szCs w:val="22"/>
        </w:rPr>
        <w:t xml:space="preserve"> </w:t>
      </w:r>
      <w:r w:rsidR="00AB7FDD" w:rsidRPr="002F57A7">
        <w:rPr>
          <w:rFonts w:asciiTheme="minorHAnsi" w:hAnsiTheme="minorHAnsi" w:cstheme="minorHAnsi"/>
          <w:bCs/>
          <w:sz w:val="22"/>
          <w:szCs w:val="22"/>
        </w:rPr>
        <w:t>kalendorinių dienų – Užsakovas turi teisę už minėtas medžiagas nemokėti</w:t>
      </w:r>
      <w:r w:rsidR="00BB1EC2" w:rsidRPr="002F57A7">
        <w:rPr>
          <w:rFonts w:asciiTheme="minorHAnsi" w:hAnsiTheme="minorHAnsi" w:cstheme="minorHAnsi"/>
          <w:bCs/>
          <w:sz w:val="22"/>
          <w:szCs w:val="22"/>
        </w:rPr>
        <w:t>.</w:t>
      </w:r>
    </w:p>
    <w:p w14:paraId="6A0443FB" w14:textId="77777777" w:rsidR="00434D22" w:rsidRPr="002F57A7" w:rsidRDefault="00434D22" w:rsidP="00434D22">
      <w:pPr>
        <w:tabs>
          <w:tab w:val="left" w:pos="426"/>
        </w:tabs>
        <w:jc w:val="both"/>
        <w:rPr>
          <w:rFonts w:asciiTheme="minorHAnsi" w:hAnsiTheme="minorHAnsi" w:cstheme="minorHAnsi"/>
          <w:sz w:val="22"/>
          <w:szCs w:val="22"/>
        </w:rPr>
      </w:pPr>
    </w:p>
    <w:p w14:paraId="40B0DCB5" w14:textId="77777777" w:rsidR="007F39AD" w:rsidRPr="002F57A7" w:rsidRDefault="007F39AD" w:rsidP="007F39AD">
      <w:pPr>
        <w:pStyle w:val="ListParagraph"/>
        <w:numPr>
          <w:ilvl w:val="0"/>
          <w:numId w:val="1"/>
        </w:numPr>
        <w:tabs>
          <w:tab w:val="left" w:pos="426"/>
        </w:tabs>
        <w:jc w:val="center"/>
        <w:rPr>
          <w:rFonts w:asciiTheme="minorHAnsi" w:hAnsiTheme="minorHAnsi" w:cstheme="minorHAnsi"/>
          <w:b/>
          <w:sz w:val="22"/>
          <w:szCs w:val="22"/>
        </w:rPr>
      </w:pPr>
      <w:r w:rsidRPr="002F57A7">
        <w:rPr>
          <w:rFonts w:asciiTheme="minorHAnsi" w:hAnsiTheme="minorHAnsi" w:cstheme="minorHAnsi"/>
          <w:b/>
          <w:sz w:val="22"/>
          <w:szCs w:val="22"/>
        </w:rPr>
        <w:t>PIRKIMO SUTARČIŲ</w:t>
      </w:r>
      <w:r w:rsidR="00ED2392" w:rsidRPr="002F57A7">
        <w:rPr>
          <w:rFonts w:asciiTheme="minorHAnsi" w:hAnsiTheme="minorHAnsi" w:cstheme="minorHAnsi"/>
          <w:b/>
          <w:sz w:val="22"/>
          <w:szCs w:val="22"/>
        </w:rPr>
        <w:t xml:space="preserve"> OBJEKTAS, KAINA</w:t>
      </w:r>
      <w:r w:rsidR="00ED2392" w:rsidRPr="002F57A7">
        <w:rPr>
          <w:rFonts w:asciiTheme="minorHAnsi" w:hAnsiTheme="minorHAnsi" w:cstheme="minorHAnsi"/>
          <w:b/>
          <w:caps/>
          <w:sz w:val="22"/>
          <w:szCs w:val="22"/>
        </w:rPr>
        <w:t xml:space="preserve"> IR APMOKĖJIMO SĄLYGOS</w:t>
      </w:r>
      <w:r w:rsidRPr="002F57A7">
        <w:rPr>
          <w:rFonts w:asciiTheme="minorHAnsi" w:hAnsiTheme="minorHAnsi" w:cstheme="minorHAnsi"/>
          <w:b/>
          <w:sz w:val="22"/>
          <w:szCs w:val="22"/>
        </w:rPr>
        <w:t xml:space="preserve"> </w:t>
      </w:r>
    </w:p>
    <w:p w14:paraId="5C0FF481" w14:textId="77777777" w:rsidR="007613CB" w:rsidRPr="002F57A7" w:rsidRDefault="007613CB" w:rsidP="007613CB">
      <w:pPr>
        <w:pStyle w:val="ListParagraph"/>
        <w:tabs>
          <w:tab w:val="left" w:pos="426"/>
        </w:tabs>
        <w:ind w:left="360"/>
        <w:rPr>
          <w:rFonts w:asciiTheme="minorHAnsi" w:hAnsiTheme="minorHAnsi" w:cstheme="minorHAnsi"/>
          <w:b/>
          <w:sz w:val="22"/>
          <w:szCs w:val="22"/>
        </w:rPr>
      </w:pPr>
    </w:p>
    <w:p w14:paraId="6B23D027" w14:textId="77777777" w:rsidR="007F39AD" w:rsidRPr="002F57A7" w:rsidRDefault="007F39AD" w:rsidP="007F39AD">
      <w:pPr>
        <w:numPr>
          <w:ilvl w:val="1"/>
          <w:numId w:val="1"/>
        </w:numPr>
        <w:shd w:val="clear" w:color="auto" w:fill="FFFFFF" w:themeFill="background1"/>
        <w:tabs>
          <w:tab w:val="left" w:pos="426"/>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 xml:space="preserve">Pirkimo sutarčių objektas – </w:t>
      </w:r>
      <w:r w:rsidR="00F60480" w:rsidRPr="002F57A7">
        <w:rPr>
          <w:rFonts w:asciiTheme="minorHAnsi" w:eastAsia="Times New Roman" w:hAnsiTheme="minorHAnsi" w:cstheme="minorHAnsi"/>
          <w:bCs/>
          <w:sz w:val="22"/>
          <w:szCs w:val="22"/>
        </w:rPr>
        <w:t>konkretūs Darbai pagal Užsakovo užsakymą (Kvietimą)</w:t>
      </w:r>
      <w:r w:rsidRPr="002F57A7">
        <w:rPr>
          <w:rFonts w:asciiTheme="minorHAnsi" w:hAnsiTheme="minorHAnsi" w:cstheme="minorHAnsi"/>
          <w:sz w:val="22"/>
          <w:szCs w:val="22"/>
        </w:rPr>
        <w:t xml:space="preserve"> dėl kurių Šalys, Užsakovui pateikus Kvietimą, o Rangovui pateikus Pasiūlymą dėl Kvietime nurodytų Darbų, susitarė.</w:t>
      </w:r>
      <w:r w:rsidRPr="002F57A7">
        <w:rPr>
          <w:rFonts w:asciiTheme="minorHAnsi" w:eastAsia="Trebuchet MS" w:hAnsiTheme="minorHAnsi" w:cstheme="minorHAnsi"/>
          <w:color w:val="000000"/>
          <w:szCs w:val="22"/>
          <w:lang w:eastAsia="lt-LT"/>
        </w:rPr>
        <w:t xml:space="preserve"> </w:t>
      </w:r>
    </w:p>
    <w:p w14:paraId="57F55975" w14:textId="77777777" w:rsidR="00EA0359" w:rsidRPr="002F57A7" w:rsidRDefault="00ED2392" w:rsidP="00FA7165">
      <w:pPr>
        <w:numPr>
          <w:ilvl w:val="1"/>
          <w:numId w:val="1"/>
        </w:numPr>
        <w:shd w:val="clear" w:color="auto" w:fill="FFFFFF" w:themeFill="background1"/>
        <w:tabs>
          <w:tab w:val="left" w:pos="426"/>
        </w:tabs>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Pirkimo sutarties kaina bus Atnaujinto varžymosi metu Rangovo pasiūlyme nurodyta Darbų kaina.</w:t>
      </w:r>
      <w:r w:rsidR="0071593C" w:rsidRPr="002F57A7">
        <w:rPr>
          <w:rFonts w:asciiTheme="minorHAnsi" w:eastAsia="Trebuchet MS" w:hAnsiTheme="minorHAnsi" w:cstheme="minorHAnsi"/>
          <w:color w:val="000000"/>
          <w:szCs w:val="22"/>
          <w:lang w:eastAsia="lt-LT"/>
        </w:rPr>
        <w:t xml:space="preserve"> </w:t>
      </w:r>
    </w:p>
    <w:p w14:paraId="7A75CFEB" w14:textId="77777777" w:rsidR="007F39AD" w:rsidRPr="002F57A7" w:rsidRDefault="007F39AD" w:rsidP="007F39AD">
      <w:pPr>
        <w:numPr>
          <w:ilvl w:val="1"/>
          <w:numId w:val="1"/>
        </w:numPr>
        <w:shd w:val="clear" w:color="auto" w:fill="FFFFFF" w:themeFill="background1"/>
        <w:tabs>
          <w:tab w:val="left" w:pos="426"/>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Rangovas įsipareigoja į Pasiūlymo kainą įtraukti visas Rangovo išlaidas, susijusias su Darbais, įskaitant, tačiau neapsiribojant, visą reikiamą Rangovo įrangą bei mechanizmus Darbams atlikti, montavimą, nužymėjimą, Rangovo personalo darbą, medžiagas, montažines-tvirtinimo medžiagas, atrėmimo konstrukcijas bei pagrindus, Darbų kontrolę ir priežiūrą, paleidimą, derinimą, bandymus, netiesiogines išlaidas, Rangovo mokamus mokesčius, pelną kartu su pagrįstai numatoma Rangovo rizika, prievoles ir įsipareigojim</w:t>
      </w:r>
      <w:r w:rsidR="00F60480" w:rsidRPr="002F57A7">
        <w:rPr>
          <w:rFonts w:asciiTheme="minorHAnsi" w:hAnsiTheme="minorHAnsi" w:cstheme="minorHAnsi"/>
          <w:sz w:val="22"/>
          <w:szCs w:val="22"/>
        </w:rPr>
        <w:t>us</w:t>
      </w:r>
      <w:r w:rsidR="00A941C8" w:rsidRPr="002F57A7">
        <w:rPr>
          <w:rFonts w:asciiTheme="minorHAnsi" w:hAnsiTheme="minorHAnsi" w:cstheme="minorHAnsi"/>
          <w:sz w:val="22"/>
          <w:szCs w:val="22"/>
        </w:rPr>
        <w:t>,</w:t>
      </w:r>
      <w:r w:rsidR="00F60480" w:rsidRPr="002F57A7">
        <w:rPr>
          <w:rFonts w:asciiTheme="minorHAnsi" w:hAnsiTheme="minorHAnsi" w:cstheme="minorHAnsi"/>
          <w:sz w:val="22"/>
          <w:szCs w:val="22"/>
        </w:rPr>
        <w:t xml:space="preserve"> apibrėžtus Pirkimo</w:t>
      </w:r>
      <w:r w:rsidRPr="002F57A7">
        <w:rPr>
          <w:rFonts w:asciiTheme="minorHAnsi" w:hAnsiTheme="minorHAnsi" w:cstheme="minorHAnsi"/>
          <w:sz w:val="22"/>
          <w:szCs w:val="22"/>
        </w:rPr>
        <w:t xml:space="preserve"> sutartyje. </w:t>
      </w:r>
    </w:p>
    <w:p w14:paraId="14B6523A" w14:textId="1E199479" w:rsidR="00975DC9" w:rsidRPr="002F57A7" w:rsidRDefault="00975DC9" w:rsidP="00975DC9">
      <w:pPr>
        <w:numPr>
          <w:ilvl w:val="1"/>
          <w:numId w:val="1"/>
        </w:numPr>
        <w:shd w:val="clear" w:color="auto" w:fill="FFFFFF" w:themeFill="background1"/>
        <w:tabs>
          <w:tab w:val="left" w:pos="426"/>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 xml:space="preserve">Jei Užsakovui kyla poreikis įsigyti papildomų darbų, kurių negalima buvo numatyti iki Pirkimo sutarties pasirašymo, ir tokie darbai yra būtini užtikrinant projekto užbaigtumą bei tęstinumą ir jų kaina mažesnė kaip 10 procentų Pirkimo sutarties kainos, tai </w:t>
      </w:r>
      <w:r w:rsidR="00A941C8" w:rsidRPr="002F57A7">
        <w:rPr>
          <w:rFonts w:asciiTheme="minorHAnsi" w:hAnsiTheme="minorHAnsi" w:cstheme="minorHAnsi"/>
          <w:sz w:val="22"/>
          <w:szCs w:val="22"/>
        </w:rPr>
        <w:t xml:space="preserve">tokie </w:t>
      </w:r>
      <w:r w:rsidRPr="002F57A7">
        <w:rPr>
          <w:rFonts w:asciiTheme="minorHAnsi" w:hAnsiTheme="minorHAnsi" w:cstheme="minorHAnsi"/>
          <w:sz w:val="22"/>
          <w:szCs w:val="22"/>
        </w:rPr>
        <w:t>darbai įsigyjami iš to paties Rangovo neatnaujinant varžymosi, sudarant susitarimą dėl Pirkimo sutarties keitimo. Visų pagal šį punktą sudarytų susitarimų dėl Pirkimo sutarties keitimo vertė neturi viršyti 10 procentų nuo Pirkimo sutarties kainos. Darbų sąmatos šiems darbams sudaromos naudojant tuo metu galiojančius UAB ,,Sistela“ kainininko įkainius ir pritaikius, n</w:t>
      </w:r>
      <w:r w:rsidRPr="002F57A7">
        <w:rPr>
          <w:rFonts w:asciiTheme="minorHAnsi" w:hAnsiTheme="minorHAnsi" w:cstheme="minorHAnsi"/>
          <w:bCs/>
          <w:sz w:val="22"/>
          <w:szCs w:val="22"/>
        </w:rPr>
        <w:t xml:space="preserve">e mažesnę nuolaidą ar ne didesnį antkainį nei nurodyta Preliminariosios sutarties </w:t>
      </w:r>
      <w:r w:rsidRPr="00377673">
        <w:rPr>
          <w:rFonts w:asciiTheme="minorHAnsi" w:hAnsiTheme="minorHAnsi" w:cstheme="minorHAnsi"/>
          <w:bCs/>
          <w:sz w:val="22"/>
          <w:szCs w:val="22"/>
        </w:rPr>
        <w:t>2</w:t>
      </w:r>
      <w:r w:rsidRPr="002F57A7">
        <w:rPr>
          <w:rFonts w:asciiTheme="minorHAnsi" w:hAnsiTheme="minorHAnsi" w:cstheme="minorHAnsi"/>
          <w:bCs/>
          <w:sz w:val="22"/>
          <w:szCs w:val="22"/>
        </w:rPr>
        <w:t xml:space="preserve"> priede</w:t>
      </w:r>
      <w:r w:rsidRPr="002F57A7">
        <w:rPr>
          <w:rFonts w:asciiTheme="minorHAnsi" w:hAnsiTheme="minorHAnsi" w:cstheme="minorHAnsi"/>
          <w:sz w:val="22"/>
          <w:szCs w:val="22"/>
        </w:rPr>
        <w:t>.</w:t>
      </w:r>
    </w:p>
    <w:bookmarkEnd w:id="1"/>
    <w:p w14:paraId="317D2542" w14:textId="77777777" w:rsidR="00C1290F" w:rsidRPr="002F57A7" w:rsidRDefault="00C1290F" w:rsidP="000259A2">
      <w:pPr>
        <w:numPr>
          <w:ilvl w:val="1"/>
          <w:numId w:val="1"/>
        </w:numPr>
        <w:tabs>
          <w:tab w:val="left" w:pos="426"/>
          <w:tab w:val="left" w:pos="567"/>
        </w:tabs>
        <w:ind w:left="0" w:firstLine="0"/>
        <w:jc w:val="both"/>
        <w:rPr>
          <w:rFonts w:asciiTheme="minorHAnsi" w:hAnsiTheme="minorHAnsi" w:cstheme="minorHAnsi"/>
          <w:b/>
          <w:sz w:val="22"/>
          <w:szCs w:val="22"/>
          <w:u w:val="single"/>
        </w:rPr>
      </w:pPr>
      <w:r w:rsidRPr="002F57A7">
        <w:rPr>
          <w:rFonts w:asciiTheme="minorHAnsi" w:hAnsiTheme="minorHAnsi" w:cstheme="minorHAnsi"/>
          <w:sz w:val="22"/>
          <w:szCs w:val="22"/>
        </w:rPr>
        <w:t xml:space="preserve">Užsakovas sumoka Rangovui už faktiškai ir tinkamai (be nustatytų trūkumų) atliktus ir Užsakovo priimtus Darbus per 30 (trisdešimt) kalendorinių dienų </w:t>
      </w:r>
      <w:r w:rsidRPr="002F57A7">
        <w:rPr>
          <w:rFonts w:asciiTheme="minorHAnsi" w:hAnsiTheme="minorHAnsi" w:cstheme="minorHAnsi"/>
          <w:iCs/>
          <w:sz w:val="22"/>
          <w:szCs w:val="22"/>
        </w:rPr>
        <w:t>nuo PVM sąskaitos faktūros gavimo dienos.</w:t>
      </w:r>
      <w:r w:rsidRPr="002F57A7">
        <w:rPr>
          <w:rFonts w:asciiTheme="minorHAnsi" w:hAnsiTheme="minorHAnsi" w:cstheme="minorHAnsi"/>
          <w:bCs/>
          <w:sz w:val="22"/>
          <w:szCs w:val="22"/>
        </w:rPr>
        <w:t xml:space="preserve"> Rangovas išrašo ir pateikia Užsakovui PVM sąskaitą faktūrą Šalių įgaliotų atstovų pasirašyto, atliktų Darbų </w:t>
      </w:r>
      <w:r w:rsidRPr="002F57A7">
        <w:rPr>
          <w:rFonts w:asciiTheme="minorHAnsi" w:hAnsiTheme="minorHAnsi" w:cstheme="minorHAnsi"/>
          <w:sz w:val="22"/>
          <w:szCs w:val="22"/>
        </w:rPr>
        <w:t xml:space="preserve">perdavimo-priėmimo </w:t>
      </w:r>
      <w:r w:rsidRPr="002F57A7">
        <w:rPr>
          <w:rFonts w:asciiTheme="minorHAnsi" w:hAnsiTheme="minorHAnsi" w:cstheme="minorHAnsi"/>
          <w:bCs/>
          <w:sz w:val="22"/>
          <w:szCs w:val="22"/>
        </w:rPr>
        <w:t>akto pagrindu.</w:t>
      </w:r>
      <w:r w:rsidRPr="002F57A7">
        <w:rPr>
          <w:rFonts w:asciiTheme="minorHAnsi" w:hAnsiTheme="minorHAnsi" w:cstheme="minorHAnsi"/>
          <w:sz w:val="22"/>
          <w:szCs w:val="22"/>
        </w:rPr>
        <w:t xml:space="preserve"> </w:t>
      </w:r>
      <w:r w:rsidR="000259A2" w:rsidRPr="002F57A7">
        <w:rPr>
          <w:rFonts w:asciiTheme="minorHAnsi" w:hAnsiTheme="minorHAnsi" w:cstheme="minorHAnsi"/>
          <w:bCs/>
          <w:sz w:val="22"/>
          <w:szCs w:val="22"/>
        </w:rPr>
        <w:t>Atsiskaitymai vykdomi eurais</w:t>
      </w:r>
      <w:r w:rsidR="000259A2" w:rsidRPr="002F57A7">
        <w:rPr>
          <w:rFonts w:asciiTheme="minorHAnsi" w:hAnsiTheme="minorHAnsi" w:cstheme="minorHAnsi"/>
          <w:b/>
          <w:sz w:val="22"/>
          <w:szCs w:val="22"/>
        </w:rPr>
        <w:t>.</w:t>
      </w:r>
    </w:p>
    <w:p w14:paraId="290B1292" w14:textId="77777777" w:rsidR="00A52143" w:rsidRPr="002F57A7" w:rsidRDefault="00FF233C" w:rsidP="00C1290F">
      <w:pPr>
        <w:numPr>
          <w:ilvl w:val="1"/>
          <w:numId w:val="1"/>
        </w:numPr>
        <w:tabs>
          <w:tab w:val="left" w:pos="426"/>
          <w:tab w:val="left" w:pos="567"/>
        </w:tabs>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PVM sąskaita faktūra</w:t>
      </w:r>
      <w:r w:rsidR="003128A9" w:rsidRPr="002F57A7">
        <w:rPr>
          <w:rFonts w:asciiTheme="minorHAnsi" w:hAnsiTheme="minorHAnsi" w:cstheme="minorHAnsi"/>
          <w:bCs/>
          <w:sz w:val="22"/>
          <w:szCs w:val="22"/>
        </w:rPr>
        <w:t xml:space="preserve"> </w:t>
      </w:r>
      <w:r w:rsidRPr="002F57A7">
        <w:rPr>
          <w:rFonts w:asciiTheme="minorHAnsi" w:hAnsiTheme="minorHAnsi" w:cstheme="minorHAnsi"/>
          <w:bCs/>
          <w:sz w:val="22"/>
          <w:szCs w:val="22"/>
        </w:rPr>
        <w:t>turi būti teikiama</w:t>
      </w:r>
      <w:r w:rsidR="00A52143" w:rsidRPr="002F57A7">
        <w:rPr>
          <w:rFonts w:asciiTheme="minorHAnsi" w:hAnsiTheme="minorHAnsi" w:cstheme="minorHAnsi"/>
          <w:bCs/>
          <w:sz w:val="22"/>
          <w:szCs w:val="22"/>
        </w:rPr>
        <w:t xml:space="preserve"> </w:t>
      </w:r>
      <w:r w:rsidR="001C3584" w:rsidRPr="002F57A7">
        <w:rPr>
          <w:rFonts w:asciiTheme="minorHAnsi" w:hAnsiTheme="minorHAnsi" w:cstheme="minorHAnsi"/>
          <w:bCs/>
          <w:sz w:val="22"/>
          <w:szCs w:val="22"/>
        </w:rPr>
        <w:t xml:space="preserve">Užsakovui </w:t>
      </w:r>
      <w:r w:rsidR="00A52143" w:rsidRPr="002F57A7">
        <w:rPr>
          <w:rFonts w:asciiTheme="minorHAnsi" w:hAnsiTheme="minorHAnsi" w:cstheme="minorHAnsi"/>
          <w:bCs/>
          <w:iCs/>
          <w:sz w:val="22"/>
          <w:szCs w:val="22"/>
        </w:rPr>
        <w:t>ne vėli</w:t>
      </w:r>
      <w:r w:rsidR="00C1290F" w:rsidRPr="002F57A7">
        <w:rPr>
          <w:rFonts w:asciiTheme="minorHAnsi" w:hAnsiTheme="minorHAnsi" w:cstheme="minorHAnsi"/>
          <w:bCs/>
          <w:iCs/>
          <w:sz w:val="22"/>
          <w:szCs w:val="22"/>
        </w:rPr>
        <w:t>au kaip per 5 darbo dienas nuo Darb</w:t>
      </w:r>
      <w:r w:rsidR="00A01358" w:rsidRPr="002F57A7">
        <w:rPr>
          <w:rFonts w:asciiTheme="minorHAnsi" w:hAnsiTheme="minorHAnsi" w:cstheme="minorHAnsi"/>
          <w:bCs/>
          <w:iCs/>
          <w:sz w:val="22"/>
          <w:szCs w:val="22"/>
        </w:rPr>
        <w:t xml:space="preserve">ų </w:t>
      </w:r>
      <w:r w:rsidR="001C3584" w:rsidRPr="002F57A7">
        <w:rPr>
          <w:rFonts w:asciiTheme="minorHAnsi" w:hAnsiTheme="minorHAnsi" w:cstheme="minorHAnsi"/>
          <w:bCs/>
          <w:iCs/>
          <w:sz w:val="22"/>
          <w:szCs w:val="22"/>
        </w:rPr>
        <w:t xml:space="preserve">perdavimo-priėmimo </w:t>
      </w:r>
      <w:r w:rsidR="00A52143" w:rsidRPr="002F57A7">
        <w:rPr>
          <w:rFonts w:asciiTheme="minorHAnsi" w:hAnsiTheme="minorHAnsi" w:cstheme="minorHAnsi"/>
          <w:bCs/>
          <w:iCs/>
          <w:sz w:val="22"/>
          <w:szCs w:val="22"/>
        </w:rPr>
        <w:t>akto pasirašymo dienos</w:t>
      </w:r>
      <w:r w:rsidR="00A52143" w:rsidRPr="002F57A7">
        <w:rPr>
          <w:rFonts w:asciiTheme="minorHAnsi" w:hAnsiTheme="minorHAnsi" w:cstheme="minorHAnsi"/>
          <w:bCs/>
          <w:sz w:val="22"/>
          <w:szCs w:val="22"/>
        </w:rPr>
        <w:t xml:space="preserve"> per informacinę sistemą „E. sąskaita“. Elektroninės paslaugos „E. sąskaita“ svetainė pasiekiama adresu </w:t>
      </w:r>
      <w:hyperlink r:id="rId8" w:history="1">
        <w:r w:rsidR="00A52143" w:rsidRPr="002F57A7">
          <w:rPr>
            <w:rFonts w:asciiTheme="minorHAnsi" w:hAnsiTheme="minorHAnsi" w:cstheme="minorHAnsi"/>
            <w:bCs/>
            <w:color w:val="0000FF"/>
            <w:sz w:val="22"/>
            <w:szCs w:val="22"/>
          </w:rPr>
          <w:t>www.esaskaita.eu</w:t>
        </w:r>
      </w:hyperlink>
      <w:r w:rsidR="00C1290F" w:rsidRPr="002F57A7">
        <w:rPr>
          <w:rFonts w:asciiTheme="minorHAnsi" w:hAnsiTheme="minorHAnsi" w:cstheme="minorHAnsi"/>
          <w:bCs/>
          <w:sz w:val="22"/>
          <w:szCs w:val="22"/>
        </w:rPr>
        <w:t>. Rangovas</w:t>
      </w:r>
      <w:r w:rsidR="00013EF7" w:rsidRPr="002F57A7">
        <w:rPr>
          <w:rFonts w:asciiTheme="minorHAnsi" w:hAnsiTheme="minorHAnsi" w:cstheme="minorHAnsi"/>
          <w:bCs/>
          <w:sz w:val="22"/>
          <w:szCs w:val="22"/>
        </w:rPr>
        <w:t xml:space="preserve"> prisiima visas išlaidas, susijusias su PVM sąskaitos faktūros per „E. sąskaita“ informacinę sistemą Užsakovui pateikimu.</w:t>
      </w:r>
    </w:p>
    <w:p w14:paraId="28D42A5B" w14:textId="77777777" w:rsidR="0049281E" w:rsidRPr="002F57A7" w:rsidRDefault="0049281E" w:rsidP="00C1290F">
      <w:pPr>
        <w:numPr>
          <w:ilvl w:val="1"/>
          <w:numId w:val="1"/>
        </w:numPr>
        <w:tabs>
          <w:tab w:val="left" w:pos="426"/>
          <w:tab w:val="left" w:pos="567"/>
        </w:tabs>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Užsakovas turi teisę sulaikyti apmokėjimą Rangovui, jei Rangovas laiku nevykdo įsipareigojimų pagal </w:t>
      </w:r>
      <w:r w:rsidR="00A34A98" w:rsidRPr="002F57A7">
        <w:rPr>
          <w:rFonts w:asciiTheme="minorHAnsi" w:hAnsiTheme="minorHAnsi" w:cstheme="minorHAnsi"/>
          <w:bCs/>
          <w:sz w:val="22"/>
          <w:szCs w:val="22"/>
        </w:rPr>
        <w:t>Preliminariąją s</w:t>
      </w:r>
      <w:r w:rsidRPr="002F57A7">
        <w:rPr>
          <w:rFonts w:asciiTheme="minorHAnsi" w:hAnsiTheme="minorHAnsi" w:cstheme="minorHAnsi"/>
          <w:bCs/>
          <w:sz w:val="22"/>
          <w:szCs w:val="22"/>
        </w:rPr>
        <w:t>utartį</w:t>
      </w:r>
      <w:r w:rsidR="00A34A98" w:rsidRPr="002F57A7">
        <w:rPr>
          <w:rFonts w:asciiTheme="minorHAnsi" w:hAnsiTheme="minorHAnsi" w:cstheme="minorHAnsi"/>
          <w:bCs/>
          <w:sz w:val="22"/>
          <w:szCs w:val="22"/>
        </w:rPr>
        <w:t>/ Pirkimo sutartį</w:t>
      </w:r>
      <w:r w:rsidRPr="002F57A7">
        <w:rPr>
          <w:rFonts w:asciiTheme="minorHAnsi" w:hAnsiTheme="minorHAnsi" w:cstheme="minorHAnsi"/>
          <w:bCs/>
          <w:sz w:val="22"/>
          <w:szCs w:val="22"/>
        </w:rPr>
        <w:t xml:space="preserve"> ar pažeidžia bent vieną Preliminariojoje sutartyje </w:t>
      </w:r>
      <w:r w:rsidR="00872133" w:rsidRPr="002F57A7">
        <w:rPr>
          <w:rFonts w:asciiTheme="minorHAnsi" w:hAnsiTheme="minorHAnsi" w:cstheme="minorHAnsi"/>
          <w:bCs/>
          <w:sz w:val="22"/>
          <w:szCs w:val="22"/>
        </w:rPr>
        <w:t xml:space="preserve">ir (ar) Pirkimo sutartyje </w:t>
      </w:r>
      <w:r w:rsidRPr="002F57A7">
        <w:rPr>
          <w:rFonts w:asciiTheme="minorHAnsi" w:hAnsiTheme="minorHAnsi" w:cstheme="minorHAnsi"/>
          <w:bCs/>
          <w:sz w:val="22"/>
          <w:szCs w:val="22"/>
        </w:rPr>
        <w:t>nustatytą R</w:t>
      </w:r>
      <w:r w:rsidR="00872133" w:rsidRPr="002F57A7">
        <w:rPr>
          <w:rFonts w:asciiTheme="minorHAnsi" w:hAnsiTheme="minorHAnsi" w:cstheme="minorHAnsi"/>
          <w:bCs/>
          <w:sz w:val="22"/>
          <w:szCs w:val="22"/>
        </w:rPr>
        <w:t>angovo įsipareigojimą. Mokėjimas sustabdomas</w:t>
      </w:r>
      <w:r w:rsidRPr="002F57A7">
        <w:rPr>
          <w:rFonts w:asciiTheme="minorHAnsi" w:hAnsiTheme="minorHAnsi" w:cstheme="minorHAnsi"/>
          <w:bCs/>
          <w:sz w:val="22"/>
          <w:szCs w:val="22"/>
        </w:rPr>
        <w:t xml:space="preserve"> laikotarpiui iki Rangovas panaikins visus </w:t>
      </w:r>
      <w:r w:rsidR="00872133" w:rsidRPr="002F57A7">
        <w:rPr>
          <w:rFonts w:asciiTheme="minorHAnsi" w:hAnsiTheme="minorHAnsi" w:cstheme="minorHAnsi"/>
          <w:bCs/>
          <w:sz w:val="22"/>
          <w:szCs w:val="22"/>
        </w:rPr>
        <w:t xml:space="preserve">Preliminariosios sutarties ir (ar) Pirkimo sutarties </w:t>
      </w:r>
      <w:r w:rsidRPr="002F57A7">
        <w:rPr>
          <w:rFonts w:asciiTheme="minorHAnsi" w:hAnsiTheme="minorHAnsi" w:cstheme="minorHAnsi"/>
          <w:bCs/>
          <w:sz w:val="22"/>
          <w:szCs w:val="22"/>
        </w:rPr>
        <w:t>vykdymo pažeidimus/trūkumus.</w:t>
      </w:r>
    </w:p>
    <w:p w14:paraId="6E69AB30" w14:textId="77777777" w:rsidR="00872133" w:rsidRPr="002F57A7" w:rsidRDefault="00872133" w:rsidP="00C1290F">
      <w:pPr>
        <w:numPr>
          <w:ilvl w:val="1"/>
          <w:numId w:val="1"/>
        </w:numPr>
        <w:tabs>
          <w:tab w:val="left" w:pos="426"/>
          <w:tab w:val="left" w:pos="567"/>
        </w:tabs>
        <w:ind w:left="0" w:firstLine="0"/>
        <w:jc w:val="both"/>
        <w:rPr>
          <w:rFonts w:asciiTheme="minorHAnsi" w:hAnsiTheme="minorHAnsi" w:cstheme="minorHAnsi"/>
          <w:sz w:val="22"/>
          <w:szCs w:val="22"/>
        </w:rPr>
      </w:pPr>
      <w:r w:rsidRPr="002F57A7">
        <w:rPr>
          <w:rFonts w:asciiTheme="minorHAnsi" w:hAnsiTheme="minorHAnsi" w:cstheme="minorHAnsi"/>
          <w:bCs/>
          <w:sz w:val="22"/>
          <w:szCs w:val="22"/>
        </w:rPr>
        <w:lastRenderedPageBreak/>
        <w:t>Jei Rangovas vėlavo atlikti Darbus ar buvo nustatyta kitų netesybų taikymo pagrindų, atsiskaitydamas už Darbus Užsakovas priskaičiuotų netesybų suma mažins Rangovo pateiktoje PVM sąskaitoje faktūroje nurodytą mokėjimo sumą,</w:t>
      </w:r>
      <w:r w:rsidRPr="002F57A7">
        <w:rPr>
          <w:rFonts w:asciiTheme="minorHAnsi" w:eastAsia="Arial" w:hAnsiTheme="minorHAnsi" w:cstheme="minorHAnsi"/>
          <w:color w:val="0D0D0D"/>
        </w:rPr>
        <w:t xml:space="preserve"> </w:t>
      </w:r>
      <w:r w:rsidRPr="002F57A7">
        <w:rPr>
          <w:rFonts w:asciiTheme="minorHAnsi" w:hAnsiTheme="minorHAnsi" w:cstheme="minorHAnsi"/>
          <w:bCs/>
          <w:sz w:val="22"/>
          <w:szCs w:val="22"/>
        </w:rPr>
        <w:t>pranešdamas Rangovui raštu apie tokių netesybų įskaitymą</w:t>
      </w:r>
      <w:r w:rsidR="005B56DD" w:rsidRPr="002F57A7">
        <w:rPr>
          <w:rFonts w:asciiTheme="minorHAnsi" w:hAnsiTheme="minorHAnsi" w:cstheme="minorHAnsi"/>
          <w:bCs/>
          <w:sz w:val="22"/>
          <w:szCs w:val="22"/>
        </w:rPr>
        <w:t>.</w:t>
      </w:r>
    </w:p>
    <w:p w14:paraId="66D9513D" w14:textId="77777777" w:rsidR="00B75D23" w:rsidRPr="002F57A7" w:rsidRDefault="00B75D23" w:rsidP="007117F0">
      <w:pPr>
        <w:numPr>
          <w:ilvl w:val="1"/>
          <w:numId w:val="1"/>
        </w:numPr>
        <w:tabs>
          <w:tab w:val="left" w:pos="567"/>
        </w:tabs>
        <w:ind w:left="0" w:firstLine="0"/>
        <w:jc w:val="both"/>
        <w:rPr>
          <w:rFonts w:asciiTheme="minorHAnsi" w:hAnsiTheme="minorHAnsi" w:cstheme="minorHAnsi"/>
          <w:b/>
          <w:sz w:val="22"/>
          <w:szCs w:val="22"/>
          <w:u w:val="single"/>
        </w:rPr>
      </w:pPr>
      <w:r w:rsidRPr="002F57A7">
        <w:rPr>
          <w:rFonts w:asciiTheme="minorHAnsi" w:hAnsiTheme="minorHAnsi" w:cstheme="minorHAnsi"/>
          <w:bCs/>
          <w:sz w:val="22"/>
          <w:szCs w:val="22"/>
        </w:rPr>
        <w:t xml:space="preserve">Rašytiniu </w:t>
      </w:r>
      <w:r w:rsidR="0043389D" w:rsidRPr="002F57A7">
        <w:rPr>
          <w:rFonts w:asciiTheme="minorHAnsi" w:hAnsiTheme="minorHAnsi" w:cstheme="minorHAnsi"/>
          <w:bCs/>
          <w:sz w:val="22"/>
          <w:szCs w:val="22"/>
        </w:rPr>
        <w:t xml:space="preserve">Rangovo </w:t>
      </w:r>
      <w:r w:rsidRPr="002F57A7">
        <w:rPr>
          <w:rFonts w:asciiTheme="minorHAnsi" w:hAnsiTheme="minorHAnsi" w:cstheme="minorHAnsi"/>
          <w:bCs/>
          <w:sz w:val="22"/>
          <w:szCs w:val="22"/>
        </w:rPr>
        <w:t>ir jo sub</w:t>
      </w:r>
      <w:r w:rsidR="0043389D" w:rsidRPr="002F57A7">
        <w:rPr>
          <w:rFonts w:asciiTheme="minorHAnsi" w:hAnsiTheme="minorHAnsi" w:cstheme="minorHAnsi"/>
          <w:bCs/>
          <w:sz w:val="22"/>
          <w:szCs w:val="22"/>
        </w:rPr>
        <w:t>rangovo</w:t>
      </w:r>
      <w:r w:rsidRPr="002F57A7">
        <w:rPr>
          <w:rFonts w:asciiTheme="minorHAnsi" w:hAnsiTheme="minorHAnsi" w:cstheme="minorHAnsi"/>
          <w:bCs/>
          <w:sz w:val="22"/>
          <w:szCs w:val="22"/>
        </w:rPr>
        <w:t xml:space="preserve">(-ų) prašymu, bei Užsakovui sutikus, trišalės sutarties pagrindu už </w:t>
      </w:r>
      <w:r w:rsidR="0043389D" w:rsidRPr="002F57A7">
        <w:rPr>
          <w:rFonts w:asciiTheme="minorHAnsi" w:hAnsiTheme="minorHAnsi" w:cstheme="minorHAnsi"/>
          <w:bCs/>
          <w:sz w:val="22"/>
          <w:szCs w:val="22"/>
        </w:rPr>
        <w:t xml:space="preserve">atliktus Darbus </w:t>
      </w:r>
      <w:r w:rsidRPr="002F57A7">
        <w:rPr>
          <w:rFonts w:asciiTheme="minorHAnsi" w:hAnsiTheme="minorHAnsi" w:cstheme="minorHAnsi"/>
          <w:bCs/>
          <w:sz w:val="22"/>
          <w:szCs w:val="22"/>
        </w:rPr>
        <w:t xml:space="preserve">gali būti atsiskaitoma tiesiogiai su atitinkamą </w:t>
      </w:r>
      <w:r w:rsidR="0043389D" w:rsidRPr="002F57A7">
        <w:rPr>
          <w:rFonts w:asciiTheme="minorHAnsi" w:hAnsiTheme="minorHAnsi" w:cstheme="minorHAnsi"/>
          <w:bCs/>
          <w:sz w:val="22"/>
          <w:szCs w:val="22"/>
        </w:rPr>
        <w:t xml:space="preserve">Darbų </w:t>
      </w:r>
      <w:r w:rsidRPr="002F57A7">
        <w:rPr>
          <w:rFonts w:asciiTheme="minorHAnsi" w:hAnsiTheme="minorHAnsi" w:cstheme="minorHAnsi"/>
          <w:bCs/>
          <w:sz w:val="22"/>
          <w:szCs w:val="22"/>
        </w:rPr>
        <w:t xml:space="preserve">dalį </w:t>
      </w:r>
      <w:r w:rsidR="0043389D" w:rsidRPr="002F57A7">
        <w:rPr>
          <w:rFonts w:asciiTheme="minorHAnsi" w:hAnsiTheme="minorHAnsi" w:cstheme="minorHAnsi"/>
          <w:bCs/>
          <w:sz w:val="22"/>
          <w:szCs w:val="22"/>
        </w:rPr>
        <w:t>atlikusiu subrangovu</w:t>
      </w:r>
      <w:r w:rsidRPr="002F57A7">
        <w:rPr>
          <w:rFonts w:asciiTheme="minorHAnsi" w:hAnsiTheme="minorHAnsi" w:cstheme="minorHAnsi"/>
          <w:bCs/>
          <w:sz w:val="22"/>
          <w:szCs w:val="22"/>
        </w:rPr>
        <w:t>.</w:t>
      </w:r>
      <w:r w:rsidR="004D50B6" w:rsidRPr="002F57A7">
        <w:rPr>
          <w:rFonts w:asciiTheme="minorHAnsi" w:eastAsia="Cambria" w:hAnsiTheme="minorHAnsi" w:cstheme="minorHAnsi"/>
          <w:kern w:val="3"/>
          <w:sz w:val="22"/>
          <w:szCs w:val="22"/>
          <w:lang w:bidi="hi-IN"/>
        </w:rPr>
        <w:t xml:space="preserve"> </w:t>
      </w:r>
      <w:r w:rsidR="004D50B6" w:rsidRPr="002F57A7">
        <w:rPr>
          <w:rFonts w:asciiTheme="minorHAnsi" w:hAnsiTheme="minorHAnsi" w:cstheme="minorHAnsi"/>
          <w:bCs/>
          <w:sz w:val="22"/>
          <w:szCs w:val="22"/>
        </w:rPr>
        <w:t>Tiesi</w:t>
      </w:r>
      <w:r w:rsidR="0043389D" w:rsidRPr="002F57A7">
        <w:rPr>
          <w:rFonts w:asciiTheme="minorHAnsi" w:hAnsiTheme="minorHAnsi" w:cstheme="minorHAnsi"/>
          <w:bCs/>
          <w:sz w:val="22"/>
          <w:szCs w:val="22"/>
        </w:rPr>
        <w:t>oginio atsiskaitymo su subrangov</w:t>
      </w:r>
      <w:r w:rsidR="004D50B6" w:rsidRPr="002F57A7">
        <w:rPr>
          <w:rFonts w:asciiTheme="minorHAnsi" w:hAnsiTheme="minorHAnsi" w:cstheme="minorHAnsi"/>
          <w:bCs/>
          <w:sz w:val="22"/>
          <w:szCs w:val="22"/>
        </w:rPr>
        <w:t xml:space="preserve">ais galimybė nekeičia </w:t>
      </w:r>
      <w:r w:rsidR="0043389D" w:rsidRPr="002F57A7">
        <w:rPr>
          <w:rFonts w:asciiTheme="minorHAnsi" w:hAnsiTheme="minorHAnsi" w:cstheme="minorHAnsi"/>
          <w:bCs/>
          <w:sz w:val="22"/>
          <w:szCs w:val="22"/>
        </w:rPr>
        <w:t xml:space="preserve">Rangovo </w:t>
      </w:r>
      <w:r w:rsidR="004D50B6" w:rsidRPr="002F57A7">
        <w:rPr>
          <w:rFonts w:asciiTheme="minorHAnsi" w:hAnsiTheme="minorHAnsi" w:cstheme="minorHAnsi"/>
          <w:bCs/>
          <w:sz w:val="22"/>
          <w:szCs w:val="22"/>
        </w:rPr>
        <w:t>atsakomybės dėl Pirkimo sutarties įvykdymo.</w:t>
      </w:r>
    </w:p>
    <w:p w14:paraId="3A0E744A" w14:textId="77777777" w:rsidR="000A4F25" w:rsidRPr="002F57A7" w:rsidRDefault="000A4F25" w:rsidP="000A4F25">
      <w:pPr>
        <w:pStyle w:val="ListParagraph"/>
        <w:ind w:left="0"/>
        <w:rPr>
          <w:rFonts w:asciiTheme="minorHAnsi" w:hAnsiTheme="minorHAnsi" w:cstheme="minorHAnsi"/>
          <w:color w:val="000000" w:themeColor="text1"/>
          <w:sz w:val="22"/>
          <w:szCs w:val="22"/>
        </w:rPr>
      </w:pPr>
    </w:p>
    <w:p w14:paraId="579020A2" w14:textId="77777777" w:rsidR="000A4F25" w:rsidRPr="002F57A7" w:rsidRDefault="00C01A50" w:rsidP="00C01A50">
      <w:pPr>
        <w:pStyle w:val="ListParagraph"/>
        <w:numPr>
          <w:ilvl w:val="0"/>
          <w:numId w:val="1"/>
        </w:numPr>
        <w:tabs>
          <w:tab w:val="left" w:pos="284"/>
        </w:tabs>
        <w:spacing w:after="60"/>
        <w:jc w:val="center"/>
        <w:rPr>
          <w:rFonts w:asciiTheme="minorHAnsi" w:hAnsiTheme="minorHAnsi" w:cstheme="minorHAnsi"/>
          <w:b/>
          <w:sz w:val="22"/>
          <w:szCs w:val="22"/>
        </w:rPr>
      </w:pPr>
      <w:r w:rsidRPr="002F57A7">
        <w:rPr>
          <w:rFonts w:asciiTheme="minorHAnsi" w:hAnsiTheme="minorHAnsi" w:cstheme="minorHAnsi"/>
          <w:b/>
          <w:sz w:val="22"/>
          <w:szCs w:val="22"/>
        </w:rPr>
        <w:t xml:space="preserve">ATNAUJINTO VARŽYMOSI PROCEDŪRA </w:t>
      </w:r>
    </w:p>
    <w:p w14:paraId="4F40DA51" w14:textId="77777777" w:rsidR="006E502C" w:rsidRPr="002F57A7" w:rsidRDefault="006E502C" w:rsidP="006E502C">
      <w:pPr>
        <w:pStyle w:val="ListParagraph"/>
        <w:tabs>
          <w:tab w:val="left" w:pos="284"/>
        </w:tabs>
        <w:spacing w:after="60"/>
        <w:ind w:left="360"/>
        <w:rPr>
          <w:rFonts w:asciiTheme="minorHAnsi" w:hAnsiTheme="minorHAnsi" w:cstheme="minorHAnsi"/>
          <w:b/>
          <w:sz w:val="22"/>
          <w:szCs w:val="22"/>
        </w:rPr>
      </w:pPr>
    </w:p>
    <w:p w14:paraId="06042BBF" w14:textId="77777777" w:rsidR="00820E51" w:rsidRPr="002F57A7" w:rsidRDefault="00820E51" w:rsidP="00714822">
      <w:pPr>
        <w:pStyle w:val="ListParagraph"/>
        <w:numPr>
          <w:ilvl w:val="1"/>
          <w:numId w:val="1"/>
        </w:numPr>
        <w:tabs>
          <w:tab w:val="left" w:pos="284"/>
          <w:tab w:val="left" w:pos="426"/>
        </w:tabs>
        <w:spacing w:after="60"/>
        <w:ind w:left="0" w:firstLine="0"/>
        <w:jc w:val="both"/>
        <w:rPr>
          <w:rFonts w:asciiTheme="minorHAnsi" w:hAnsiTheme="minorHAnsi" w:cstheme="minorHAnsi"/>
          <w:b/>
          <w:sz w:val="22"/>
          <w:szCs w:val="22"/>
        </w:rPr>
      </w:pPr>
      <w:r w:rsidRPr="002F57A7">
        <w:rPr>
          <w:rFonts w:asciiTheme="minorHAnsi" w:hAnsiTheme="minorHAnsi" w:cstheme="minorHAnsi"/>
          <w:bCs/>
          <w:sz w:val="22"/>
          <w:szCs w:val="22"/>
        </w:rPr>
        <w:t xml:space="preserve">Užsakovas, Preliminariosios sutarties galiojimo laikotarpiu, teikdamas konkretų Kvietimą, atnaujina </w:t>
      </w:r>
      <w:r w:rsidR="00461A1A" w:rsidRPr="002F57A7">
        <w:rPr>
          <w:rFonts w:asciiTheme="minorHAnsi" w:hAnsiTheme="minorHAnsi" w:cstheme="minorHAnsi"/>
          <w:bCs/>
          <w:sz w:val="22"/>
          <w:szCs w:val="22"/>
        </w:rPr>
        <w:t>Rangovų varžymąsi dėl Darbų atlikimo</w:t>
      </w:r>
      <w:r w:rsidRPr="002F57A7">
        <w:rPr>
          <w:rFonts w:asciiTheme="minorHAnsi" w:hAnsiTheme="minorHAnsi" w:cstheme="minorHAnsi"/>
          <w:bCs/>
          <w:sz w:val="22"/>
          <w:szCs w:val="22"/>
        </w:rPr>
        <w:t xml:space="preserve">, išskyrus atvejį, kai Preliminarioji sutartis buvo sudaryta su vieninteliu </w:t>
      </w:r>
      <w:r w:rsidR="00461A1A" w:rsidRPr="002F57A7">
        <w:rPr>
          <w:rFonts w:asciiTheme="minorHAnsi" w:hAnsiTheme="minorHAnsi" w:cstheme="minorHAnsi"/>
          <w:bCs/>
          <w:sz w:val="22"/>
          <w:szCs w:val="22"/>
        </w:rPr>
        <w:t>Rangovu</w:t>
      </w:r>
      <w:r w:rsidRPr="002F57A7">
        <w:rPr>
          <w:rFonts w:asciiTheme="minorHAnsi" w:hAnsiTheme="minorHAnsi" w:cstheme="minorHAnsi"/>
          <w:bCs/>
          <w:sz w:val="22"/>
          <w:szCs w:val="22"/>
        </w:rPr>
        <w:t xml:space="preserve">. Tokiu atveju, Užsakovas kreipiasi į </w:t>
      </w:r>
      <w:r w:rsidR="00461A1A" w:rsidRPr="002F57A7">
        <w:rPr>
          <w:rFonts w:asciiTheme="minorHAnsi" w:hAnsiTheme="minorHAnsi" w:cstheme="minorHAnsi"/>
          <w:bCs/>
          <w:sz w:val="22"/>
          <w:szCs w:val="22"/>
        </w:rPr>
        <w:t>Rangovą</w:t>
      </w:r>
      <w:r w:rsidRPr="002F57A7">
        <w:rPr>
          <w:rFonts w:asciiTheme="minorHAnsi" w:hAnsiTheme="minorHAnsi" w:cstheme="minorHAnsi"/>
          <w:bCs/>
          <w:sz w:val="22"/>
          <w:szCs w:val="22"/>
        </w:rPr>
        <w:t xml:space="preserve">, prašydamas atnaujinti Pasiūlymą Kvietime nurodytomis sąlygomis ir terminais. </w:t>
      </w:r>
      <w:r w:rsidR="007A78E1" w:rsidRPr="002F57A7">
        <w:rPr>
          <w:rFonts w:asciiTheme="minorHAnsi" w:hAnsiTheme="minorHAnsi" w:cstheme="minorHAnsi"/>
          <w:bCs/>
          <w:sz w:val="22"/>
          <w:szCs w:val="22"/>
        </w:rPr>
        <w:t>Rangovo atnaujintas Pasiūlymas negali keisti Rangovo Pirkimo metu pateikto Pasiūlymo esmės.</w:t>
      </w:r>
    </w:p>
    <w:p w14:paraId="690EFB73" w14:textId="77777777" w:rsidR="00820E51" w:rsidRPr="002F57A7" w:rsidRDefault="00461A1A" w:rsidP="00714822">
      <w:pPr>
        <w:pStyle w:val="ListParagraph"/>
        <w:numPr>
          <w:ilvl w:val="1"/>
          <w:numId w:val="1"/>
        </w:numPr>
        <w:tabs>
          <w:tab w:val="left" w:pos="284"/>
          <w:tab w:val="left" w:pos="426"/>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Rangovas</w:t>
      </w:r>
      <w:r w:rsidR="00820E51" w:rsidRPr="002F57A7">
        <w:rPr>
          <w:rFonts w:asciiTheme="minorHAnsi" w:hAnsiTheme="minorHAnsi" w:cstheme="minorHAnsi"/>
          <w:bCs/>
          <w:sz w:val="22"/>
          <w:szCs w:val="22"/>
        </w:rPr>
        <w:t>, pateikdamas pasiūlymą pagal Užsakovo pateiktą Kvietimą, patvirtina visų sąlygų, nurodytų Kvietime, priimtinumą.</w:t>
      </w:r>
    </w:p>
    <w:p w14:paraId="7ED16C66" w14:textId="77777777" w:rsidR="00820E51" w:rsidRPr="002F57A7" w:rsidRDefault="00934023" w:rsidP="00714822">
      <w:pPr>
        <w:pStyle w:val="ListParagraph"/>
        <w:numPr>
          <w:ilvl w:val="1"/>
          <w:numId w:val="1"/>
        </w:numPr>
        <w:tabs>
          <w:tab w:val="left" w:pos="284"/>
          <w:tab w:val="left" w:pos="426"/>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Atnaujinto varžymosi metu Užsakovas raštu (CVP IS) kreipiasi į visus </w:t>
      </w:r>
      <w:r w:rsidR="00461A1A" w:rsidRPr="002F57A7">
        <w:rPr>
          <w:rFonts w:asciiTheme="minorHAnsi" w:hAnsiTheme="minorHAnsi" w:cstheme="minorHAnsi"/>
          <w:bCs/>
          <w:sz w:val="22"/>
          <w:szCs w:val="22"/>
        </w:rPr>
        <w:t xml:space="preserve">Rangovus </w:t>
      </w:r>
      <w:r w:rsidRPr="002F57A7">
        <w:rPr>
          <w:rFonts w:asciiTheme="minorHAnsi" w:hAnsiTheme="minorHAnsi" w:cstheme="minorHAnsi"/>
          <w:bCs/>
          <w:sz w:val="22"/>
          <w:szCs w:val="22"/>
        </w:rPr>
        <w:t>ir pateikia jiems Kvietimą bei prašo iki nurodyto termino pateikti pasiūlymus.</w:t>
      </w:r>
    </w:p>
    <w:p w14:paraId="43388E66" w14:textId="77777777" w:rsidR="007A78E1" w:rsidRPr="002F57A7" w:rsidRDefault="00934023" w:rsidP="00934023">
      <w:pPr>
        <w:pStyle w:val="ListParagraph"/>
        <w:numPr>
          <w:ilvl w:val="1"/>
          <w:numId w:val="1"/>
        </w:numPr>
        <w:tabs>
          <w:tab w:val="left" w:pos="284"/>
          <w:tab w:val="left" w:pos="426"/>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Atnaujinto varžymosi metu Užsakovas Kvie</w:t>
      </w:r>
      <w:r w:rsidR="00A83B18" w:rsidRPr="002F57A7">
        <w:rPr>
          <w:rFonts w:asciiTheme="minorHAnsi" w:hAnsiTheme="minorHAnsi" w:cstheme="minorHAnsi"/>
          <w:bCs/>
          <w:sz w:val="22"/>
          <w:szCs w:val="22"/>
        </w:rPr>
        <w:t xml:space="preserve">time </w:t>
      </w:r>
      <w:r w:rsidR="007A78E1" w:rsidRPr="002F57A7">
        <w:rPr>
          <w:rFonts w:asciiTheme="minorHAnsi" w:hAnsiTheme="minorHAnsi" w:cstheme="minorHAnsi"/>
          <w:bCs/>
          <w:sz w:val="22"/>
          <w:szCs w:val="22"/>
        </w:rPr>
        <w:t>Rangovams pateikia:</w:t>
      </w:r>
    </w:p>
    <w:p w14:paraId="6BBBB6F1" w14:textId="77777777" w:rsidR="007A78E1" w:rsidRPr="002F57A7" w:rsidRDefault="00975DC9" w:rsidP="007A78E1">
      <w:pPr>
        <w:pStyle w:val="ListParagraph"/>
        <w:tabs>
          <w:tab w:val="left" w:pos="284"/>
          <w:tab w:val="left" w:pos="426"/>
        </w:tabs>
        <w:spacing w:after="60"/>
        <w:ind w:left="0"/>
        <w:jc w:val="both"/>
        <w:rPr>
          <w:rFonts w:asciiTheme="minorHAnsi" w:hAnsiTheme="minorHAnsi" w:cstheme="minorHAnsi"/>
          <w:bCs/>
          <w:sz w:val="22"/>
          <w:szCs w:val="22"/>
        </w:rPr>
      </w:pPr>
      <w:r w:rsidRPr="00377673">
        <w:rPr>
          <w:rFonts w:asciiTheme="minorHAnsi" w:hAnsiTheme="minorHAnsi" w:cstheme="minorHAnsi"/>
          <w:bCs/>
          <w:sz w:val="22"/>
          <w:szCs w:val="22"/>
        </w:rPr>
        <w:t>4.4</w:t>
      </w:r>
      <w:r w:rsidR="007A78E1" w:rsidRPr="00377673">
        <w:rPr>
          <w:rFonts w:asciiTheme="minorHAnsi" w:hAnsiTheme="minorHAnsi" w:cstheme="minorHAnsi"/>
          <w:bCs/>
          <w:sz w:val="22"/>
          <w:szCs w:val="22"/>
        </w:rPr>
        <w:t xml:space="preserve">.1. </w:t>
      </w:r>
      <w:r w:rsidR="009C2E0D" w:rsidRPr="002F57A7">
        <w:rPr>
          <w:rFonts w:asciiTheme="minorHAnsi" w:hAnsiTheme="minorHAnsi" w:cstheme="minorHAnsi"/>
          <w:bCs/>
          <w:sz w:val="22"/>
          <w:szCs w:val="22"/>
        </w:rPr>
        <w:t>užsakymą, kur nurodo konkrečius</w:t>
      </w:r>
      <w:r w:rsidR="007A78E1" w:rsidRPr="002F57A7">
        <w:rPr>
          <w:rFonts w:asciiTheme="minorHAnsi" w:hAnsiTheme="minorHAnsi" w:cstheme="minorHAnsi"/>
          <w:bCs/>
          <w:sz w:val="22"/>
          <w:szCs w:val="22"/>
        </w:rPr>
        <w:t xml:space="preserve"> </w:t>
      </w:r>
      <w:r w:rsidR="009C2E0D" w:rsidRPr="002F57A7">
        <w:rPr>
          <w:rFonts w:asciiTheme="minorHAnsi" w:hAnsiTheme="minorHAnsi" w:cstheme="minorHAnsi"/>
          <w:bCs/>
          <w:sz w:val="22"/>
          <w:szCs w:val="22"/>
        </w:rPr>
        <w:t xml:space="preserve">Darbus, jų apimtis, atlikimo terminą ir vietą </w:t>
      </w:r>
      <w:r w:rsidR="00012E83" w:rsidRPr="002F57A7">
        <w:rPr>
          <w:rFonts w:asciiTheme="minorHAnsi" w:hAnsiTheme="minorHAnsi" w:cstheme="minorHAnsi"/>
          <w:bCs/>
          <w:sz w:val="22"/>
          <w:szCs w:val="22"/>
        </w:rPr>
        <w:t>(atskirais atvejais,</w:t>
      </w:r>
      <w:r w:rsidR="007A78E1" w:rsidRPr="002F57A7">
        <w:rPr>
          <w:rFonts w:asciiTheme="minorHAnsi" w:hAnsiTheme="minorHAnsi" w:cstheme="minorHAnsi"/>
          <w:bCs/>
          <w:sz w:val="22"/>
          <w:szCs w:val="22"/>
        </w:rPr>
        <w:t xml:space="preserve"> </w:t>
      </w:r>
      <w:r w:rsidR="007D7FD7" w:rsidRPr="002F57A7">
        <w:rPr>
          <w:rFonts w:asciiTheme="minorHAnsi" w:hAnsiTheme="minorHAnsi" w:cstheme="minorHAnsi"/>
          <w:bCs/>
          <w:sz w:val="22"/>
          <w:szCs w:val="22"/>
        </w:rPr>
        <w:t>projektą</w:t>
      </w:r>
      <w:r w:rsidR="007A78E1" w:rsidRPr="002F57A7">
        <w:rPr>
          <w:rFonts w:asciiTheme="minorHAnsi" w:hAnsiTheme="minorHAnsi" w:cstheme="minorHAnsi"/>
          <w:bCs/>
          <w:sz w:val="22"/>
          <w:szCs w:val="22"/>
        </w:rPr>
        <w:t xml:space="preserve"> su išsamiais darbų kiekių žiniaraščiais, kuriuos šios </w:t>
      </w:r>
      <w:r w:rsidR="007D7FD7" w:rsidRPr="002F57A7">
        <w:rPr>
          <w:rFonts w:asciiTheme="minorHAnsi" w:hAnsiTheme="minorHAnsi" w:cstheme="minorHAnsi"/>
          <w:bCs/>
          <w:sz w:val="22"/>
          <w:szCs w:val="22"/>
        </w:rPr>
        <w:t xml:space="preserve">Preliminariosios </w:t>
      </w:r>
      <w:r w:rsidR="007A78E1" w:rsidRPr="002F57A7">
        <w:rPr>
          <w:rFonts w:asciiTheme="minorHAnsi" w:hAnsiTheme="minorHAnsi" w:cstheme="minorHAnsi"/>
          <w:bCs/>
          <w:sz w:val="22"/>
          <w:szCs w:val="22"/>
        </w:rPr>
        <w:t>sutarties ir Pirkimo sąlygų numatyta tvarka, teikdamas Pasiūlymą Atnaujinto varžymosi metu privalės užpildyti Rangovas</w:t>
      </w:r>
      <w:r w:rsidR="00012E83" w:rsidRPr="002F57A7">
        <w:rPr>
          <w:rFonts w:asciiTheme="minorHAnsi" w:hAnsiTheme="minorHAnsi" w:cstheme="minorHAnsi"/>
          <w:bCs/>
          <w:sz w:val="22"/>
          <w:szCs w:val="22"/>
        </w:rPr>
        <w:t>)</w:t>
      </w:r>
      <w:r w:rsidR="00A73E22" w:rsidRPr="002F57A7">
        <w:rPr>
          <w:rFonts w:asciiTheme="minorHAnsi" w:hAnsiTheme="minorHAnsi" w:cstheme="minorHAnsi"/>
          <w:bCs/>
          <w:sz w:val="22"/>
          <w:szCs w:val="22"/>
        </w:rPr>
        <w:t xml:space="preserve">, </w:t>
      </w:r>
      <w:r w:rsidR="00A73E22" w:rsidRPr="002F57A7">
        <w:rPr>
          <w:rFonts w:asciiTheme="minorHAnsi" w:hAnsiTheme="minorHAnsi" w:cstheme="minorHAnsi"/>
          <w:sz w:val="22"/>
          <w:szCs w:val="22"/>
        </w:rPr>
        <w:t xml:space="preserve">kitas </w:t>
      </w:r>
      <w:r w:rsidR="00A73E22" w:rsidRPr="002F57A7">
        <w:rPr>
          <w:rFonts w:asciiTheme="minorHAnsi" w:hAnsiTheme="minorHAnsi" w:cstheme="minorHAnsi"/>
          <w:bCs/>
          <w:sz w:val="22"/>
          <w:szCs w:val="22"/>
        </w:rPr>
        <w:t>būtinas sąlygas ir informaciją apie perkamus Darbus;</w:t>
      </w:r>
    </w:p>
    <w:p w14:paraId="1B663E3A" w14:textId="77777777" w:rsidR="007D7FD7" w:rsidRPr="002F57A7" w:rsidRDefault="00975DC9" w:rsidP="007A78E1">
      <w:pPr>
        <w:pStyle w:val="ListParagraph"/>
        <w:tabs>
          <w:tab w:val="left" w:pos="284"/>
          <w:tab w:val="left" w:pos="426"/>
        </w:tabs>
        <w:spacing w:after="60"/>
        <w:ind w:left="0"/>
        <w:jc w:val="both"/>
        <w:rPr>
          <w:rFonts w:asciiTheme="minorHAnsi" w:hAnsiTheme="minorHAnsi" w:cstheme="minorHAnsi"/>
          <w:bCs/>
          <w:sz w:val="22"/>
          <w:szCs w:val="22"/>
        </w:rPr>
      </w:pPr>
      <w:r w:rsidRPr="00377673">
        <w:rPr>
          <w:rFonts w:asciiTheme="minorHAnsi" w:hAnsiTheme="minorHAnsi" w:cstheme="minorHAnsi"/>
          <w:sz w:val="22"/>
          <w:szCs w:val="22"/>
        </w:rPr>
        <w:t>4.4</w:t>
      </w:r>
      <w:r w:rsidR="007D7FD7" w:rsidRPr="00377673">
        <w:rPr>
          <w:rFonts w:asciiTheme="minorHAnsi" w:hAnsiTheme="minorHAnsi" w:cstheme="minorHAnsi"/>
          <w:sz w:val="22"/>
          <w:szCs w:val="22"/>
        </w:rPr>
        <w:t xml:space="preserve">.2. </w:t>
      </w:r>
      <w:r w:rsidR="00981A84" w:rsidRPr="002F57A7">
        <w:rPr>
          <w:rFonts w:asciiTheme="minorHAnsi" w:hAnsiTheme="minorHAnsi" w:cstheme="minorHAnsi"/>
          <w:sz w:val="22"/>
          <w:szCs w:val="22"/>
        </w:rPr>
        <w:t xml:space="preserve">Užsakovas nurodo Rangovų pateiktų pasiūlymų vertinimo kriterijų (mažiausios kainos ar kainos ir kokybės santykio) bei </w:t>
      </w:r>
      <w:r w:rsidR="00DC241A" w:rsidRPr="002F57A7">
        <w:rPr>
          <w:rFonts w:asciiTheme="minorHAnsi" w:hAnsiTheme="minorHAnsi" w:cstheme="minorHAnsi"/>
          <w:bCs/>
          <w:sz w:val="22"/>
          <w:szCs w:val="22"/>
        </w:rPr>
        <w:t>terminą, per kurį Rangovai turi pateikti atnaujintus pasiūlymus. Šis terminas negali būti trumpesnis negu 5 (penkios) darbo dienos nuo Kvietimo pateikimo momento ir turi būti kiekvienu atveju nustatomas įvertinus konkrečių perkamų Darbų sudėtingumą ir kitas svarbias aplinkybes. Po termino pabaigos gauti Rangovų pasiūlymai laikomi negautais ir nebus nagrinėjami;</w:t>
      </w:r>
    </w:p>
    <w:p w14:paraId="3C6E0885" w14:textId="77777777" w:rsidR="003A6B20" w:rsidRPr="002F57A7" w:rsidRDefault="00975DC9" w:rsidP="007A78E1">
      <w:pPr>
        <w:pStyle w:val="ListParagraph"/>
        <w:tabs>
          <w:tab w:val="left" w:pos="284"/>
          <w:tab w:val="left" w:pos="426"/>
        </w:tabs>
        <w:spacing w:after="60"/>
        <w:ind w:left="0"/>
        <w:jc w:val="both"/>
        <w:rPr>
          <w:rFonts w:asciiTheme="minorHAnsi" w:hAnsiTheme="minorHAnsi" w:cstheme="minorHAnsi"/>
          <w:bCs/>
          <w:sz w:val="22"/>
          <w:szCs w:val="22"/>
        </w:rPr>
      </w:pPr>
      <w:r w:rsidRPr="002F57A7">
        <w:rPr>
          <w:rFonts w:asciiTheme="minorHAnsi" w:hAnsiTheme="minorHAnsi" w:cstheme="minorHAnsi"/>
          <w:bCs/>
          <w:sz w:val="22"/>
          <w:szCs w:val="22"/>
        </w:rPr>
        <w:t>4.4</w:t>
      </w:r>
      <w:r w:rsidR="003A6B20" w:rsidRPr="002F57A7">
        <w:rPr>
          <w:rFonts w:asciiTheme="minorHAnsi" w:hAnsiTheme="minorHAnsi" w:cstheme="minorHAnsi"/>
          <w:bCs/>
          <w:sz w:val="22"/>
          <w:szCs w:val="22"/>
        </w:rPr>
        <w:t>.3. atskirais atvejais, planuojamos sudaryti Pirkimo sutarties projektą;</w:t>
      </w:r>
    </w:p>
    <w:p w14:paraId="64499ACD" w14:textId="77777777" w:rsidR="00A73E22" w:rsidRPr="002F57A7" w:rsidRDefault="00975DC9" w:rsidP="007A78E1">
      <w:pPr>
        <w:pStyle w:val="ListParagraph"/>
        <w:tabs>
          <w:tab w:val="left" w:pos="284"/>
          <w:tab w:val="left" w:pos="426"/>
        </w:tabs>
        <w:spacing w:after="60"/>
        <w:ind w:left="0"/>
        <w:jc w:val="both"/>
        <w:rPr>
          <w:rFonts w:asciiTheme="minorHAnsi" w:hAnsiTheme="minorHAnsi" w:cstheme="minorHAnsi"/>
          <w:bCs/>
          <w:sz w:val="22"/>
          <w:szCs w:val="22"/>
        </w:rPr>
      </w:pPr>
      <w:r w:rsidRPr="002F57A7">
        <w:rPr>
          <w:rFonts w:asciiTheme="minorHAnsi" w:hAnsiTheme="minorHAnsi" w:cstheme="minorHAnsi"/>
          <w:bCs/>
          <w:sz w:val="22"/>
          <w:szCs w:val="22"/>
        </w:rPr>
        <w:t>4.4.4</w:t>
      </w:r>
      <w:r w:rsidR="008C0AF5" w:rsidRPr="002F57A7">
        <w:rPr>
          <w:rFonts w:asciiTheme="minorHAnsi" w:hAnsiTheme="minorHAnsi" w:cstheme="minorHAnsi"/>
          <w:bCs/>
          <w:sz w:val="22"/>
          <w:szCs w:val="22"/>
        </w:rPr>
        <w:t>. Užsakovas gali nurodyti, jog su Rangovais, pateikusiais Pasiūlymus, laikantis lygiateisiškumo, skaidrumo ir konfidencialumo principų bus vedamos derybos dėl Darbų kainos ir kokia tvarka tai bus atliekama.</w:t>
      </w:r>
    </w:p>
    <w:p w14:paraId="76C4850F" w14:textId="77777777" w:rsidR="00975DC9" w:rsidRPr="002F57A7" w:rsidRDefault="00975DC9" w:rsidP="00975DC9">
      <w:pPr>
        <w:pStyle w:val="ListParagraph"/>
        <w:tabs>
          <w:tab w:val="left" w:pos="284"/>
          <w:tab w:val="left" w:pos="426"/>
        </w:tabs>
        <w:spacing w:after="60"/>
        <w:ind w:left="0"/>
        <w:jc w:val="both"/>
        <w:rPr>
          <w:rFonts w:asciiTheme="minorHAnsi" w:hAnsiTheme="minorHAnsi" w:cstheme="minorHAnsi"/>
          <w:sz w:val="22"/>
          <w:szCs w:val="22"/>
        </w:rPr>
      </w:pPr>
      <w:r w:rsidRPr="002F57A7">
        <w:rPr>
          <w:rFonts w:asciiTheme="minorHAnsi" w:hAnsiTheme="minorHAnsi" w:cstheme="minorHAnsi"/>
          <w:sz w:val="22"/>
          <w:szCs w:val="22"/>
          <w:lang w:val="en-US"/>
        </w:rPr>
        <w:t>4.5</w:t>
      </w:r>
      <w:r w:rsidR="00DC241A" w:rsidRPr="002F57A7">
        <w:rPr>
          <w:rFonts w:asciiTheme="minorHAnsi" w:hAnsiTheme="minorHAnsi" w:cstheme="minorHAnsi"/>
          <w:sz w:val="22"/>
          <w:szCs w:val="22"/>
          <w:lang w:val="en-US"/>
        </w:rPr>
        <w:t xml:space="preserve">. </w:t>
      </w:r>
      <w:r w:rsidR="00B8768E" w:rsidRPr="002F57A7">
        <w:rPr>
          <w:rFonts w:asciiTheme="minorHAnsi" w:hAnsiTheme="minorHAnsi" w:cstheme="minorHAnsi"/>
          <w:sz w:val="22"/>
          <w:szCs w:val="22"/>
        </w:rPr>
        <w:t>P</w:t>
      </w:r>
      <w:r w:rsidR="00313621" w:rsidRPr="002F57A7">
        <w:rPr>
          <w:rFonts w:asciiTheme="minorHAnsi" w:hAnsiTheme="minorHAnsi" w:cstheme="minorHAnsi"/>
          <w:sz w:val="22"/>
          <w:szCs w:val="22"/>
        </w:rPr>
        <w:t>rieš pateikiant pasiūlymus atnaujinto varžymosi metu Rangovams, jei reikia, bus organizuojama D</w:t>
      </w:r>
      <w:r w:rsidR="001739F2" w:rsidRPr="002F57A7">
        <w:rPr>
          <w:rFonts w:asciiTheme="minorHAnsi" w:hAnsiTheme="minorHAnsi" w:cstheme="minorHAnsi"/>
          <w:sz w:val="22"/>
          <w:szCs w:val="22"/>
        </w:rPr>
        <w:t>arbų atlikimo vietos apžiūra</w:t>
      </w:r>
      <w:r w:rsidR="00313621" w:rsidRPr="002F57A7">
        <w:rPr>
          <w:rFonts w:asciiTheme="minorHAnsi" w:hAnsiTheme="minorHAnsi" w:cstheme="minorHAnsi"/>
          <w:sz w:val="22"/>
          <w:szCs w:val="22"/>
        </w:rPr>
        <w:t>.</w:t>
      </w:r>
    </w:p>
    <w:p w14:paraId="6C318170" w14:textId="5AD7CECB" w:rsidR="003A161B" w:rsidRPr="002F57A7" w:rsidRDefault="00975DC9" w:rsidP="00975DC9">
      <w:pPr>
        <w:pStyle w:val="ListParagraph"/>
        <w:tabs>
          <w:tab w:val="left" w:pos="284"/>
          <w:tab w:val="left" w:pos="426"/>
        </w:tabs>
        <w:spacing w:after="60"/>
        <w:ind w:left="0"/>
        <w:jc w:val="both"/>
        <w:rPr>
          <w:rFonts w:asciiTheme="minorHAnsi" w:hAnsiTheme="minorHAnsi" w:cstheme="minorHAnsi"/>
          <w:sz w:val="22"/>
          <w:szCs w:val="22"/>
        </w:rPr>
      </w:pPr>
      <w:r w:rsidRPr="002F57A7">
        <w:rPr>
          <w:rFonts w:asciiTheme="minorHAnsi" w:hAnsiTheme="minorHAnsi" w:cstheme="minorHAnsi"/>
          <w:sz w:val="22"/>
          <w:szCs w:val="22"/>
        </w:rPr>
        <w:t xml:space="preserve">4.6. </w:t>
      </w:r>
      <w:r w:rsidR="00FA7165" w:rsidRPr="002F57A7">
        <w:rPr>
          <w:rFonts w:asciiTheme="minorHAnsi" w:hAnsiTheme="minorHAnsi" w:cstheme="minorHAnsi"/>
          <w:sz w:val="22"/>
          <w:szCs w:val="22"/>
        </w:rPr>
        <w:t>Atnaujintų varžymų</w:t>
      </w:r>
      <w:r w:rsidR="00FF4991" w:rsidRPr="002F57A7">
        <w:rPr>
          <w:rFonts w:asciiTheme="minorHAnsi" w:hAnsiTheme="minorHAnsi" w:cstheme="minorHAnsi"/>
          <w:sz w:val="22"/>
          <w:szCs w:val="22"/>
        </w:rPr>
        <w:t>si metu D</w:t>
      </w:r>
      <w:r w:rsidR="00FA7165" w:rsidRPr="002F57A7">
        <w:rPr>
          <w:rFonts w:asciiTheme="minorHAnsi" w:hAnsiTheme="minorHAnsi" w:cstheme="minorHAnsi"/>
          <w:sz w:val="22"/>
          <w:szCs w:val="22"/>
        </w:rPr>
        <w:t>arbų atlikimo sąmatos  sudaromos</w:t>
      </w:r>
      <w:r w:rsidR="00FF4991" w:rsidRPr="002F57A7">
        <w:rPr>
          <w:rFonts w:asciiTheme="minorHAnsi" w:hAnsiTheme="minorHAnsi" w:cstheme="minorHAnsi"/>
          <w:sz w:val="22"/>
          <w:szCs w:val="22"/>
        </w:rPr>
        <w:t xml:space="preserve"> naudojant užsakymo metu UAB „Sistela</w:t>
      </w:r>
      <w:r w:rsidR="00C05687" w:rsidRPr="002F57A7">
        <w:rPr>
          <w:rFonts w:asciiTheme="minorHAnsi" w:hAnsiTheme="minorHAnsi" w:cstheme="minorHAnsi"/>
          <w:sz w:val="22"/>
          <w:szCs w:val="22"/>
        </w:rPr>
        <w:t>“ kainininke galiojančius darbų ir medžiagų</w:t>
      </w:r>
      <w:r w:rsidR="00A01E47" w:rsidRPr="002F57A7">
        <w:rPr>
          <w:rFonts w:asciiTheme="minorHAnsi" w:hAnsiTheme="minorHAnsi" w:cstheme="minorHAnsi"/>
          <w:sz w:val="22"/>
          <w:szCs w:val="22"/>
        </w:rPr>
        <w:t xml:space="preserve"> įkainius</w:t>
      </w:r>
      <w:r w:rsidR="00983B17" w:rsidRPr="002F57A7">
        <w:rPr>
          <w:rFonts w:asciiTheme="minorHAnsi" w:hAnsiTheme="minorHAnsi" w:cstheme="minorHAnsi"/>
          <w:sz w:val="22"/>
          <w:szCs w:val="22"/>
        </w:rPr>
        <w:t>,</w:t>
      </w:r>
      <w:r w:rsidR="00983B17" w:rsidRPr="002F57A7">
        <w:rPr>
          <w:rFonts w:asciiTheme="minorHAnsi" w:eastAsiaTheme="minorHAnsi" w:hAnsiTheme="minorHAnsi" w:cstheme="minorHAnsi"/>
          <w:sz w:val="22"/>
          <w:szCs w:val="22"/>
        </w:rPr>
        <w:t xml:space="preserve"> </w:t>
      </w:r>
      <w:r w:rsidR="00983B17" w:rsidRPr="002F57A7">
        <w:rPr>
          <w:rFonts w:asciiTheme="minorHAnsi" w:hAnsiTheme="minorHAnsi" w:cstheme="minorHAnsi"/>
          <w:sz w:val="22"/>
          <w:szCs w:val="22"/>
        </w:rPr>
        <w:t>bendruosius ekonominius normatyvus</w:t>
      </w:r>
      <w:r w:rsidR="00FF4991" w:rsidRPr="002F57A7">
        <w:rPr>
          <w:rFonts w:asciiTheme="minorHAnsi" w:hAnsiTheme="minorHAnsi" w:cstheme="minorHAnsi"/>
          <w:sz w:val="22"/>
          <w:szCs w:val="22"/>
        </w:rPr>
        <w:t xml:space="preserve"> </w:t>
      </w:r>
      <w:r w:rsidR="00A01E47" w:rsidRPr="002F57A7">
        <w:rPr>
          <w:rFonts w:asciiTheme="minorHAnsi" w:hAnsiTheme="minorHAnsi" w:cstheme="minorHAnsi"/>
          <w:sz w:val="22"/>
          <w:szCs w:val="22"/>
        </w:rPr>
        <w:t xml:space="preserve">ir visai sąmatai pritaikius </w:t>
      </w:r>
      <w:r w:rsidR="00FF4991" w:rsidRPr="002F57A7">
        <w:rPr>
          <w:rFonts w:asciiTheme="minorHAnsi" w:hAnsiTheme="minorHAnsi" w:cstheme="minorHAnsi"/>
          <w:sz w:val="22"/>
          <w:szCs w:val="22"/>
        </w:rPr>
        <w:t xml:space="preserve">ne didesnę nei Preliminariosios sutarties </w:t>
      </w:r>
      <w:r w:rsidR="00FF4991" w:rsidRPr="00377673">
        <w:rPr>
          <w:rFonts w:asciiTheme="minorHAnsi" w:hAnsiTheme="minorHAnsi" w:cstheme="minorHAnsi"/>
          <w:sz w:val="22"/>
          <w:szCs w:val="22"/>
        </w:rPr>
        <w:t>2 priede</w:t>
      </w:r>
      <w:r w:rsidR="00FF4991" w:rsidRPr="002F57A7">
        <w:rPr>
          <w:rFonts w:asciiTheme="minorHAnsi" w:hAnsiTheme="minorHAnsi" w:cstheme="minorHAnsi"/>
          <w:sz w:val="22"/>
          <w:szCs w:val="22"/>
        </w:rPr>
        <w:t xml:space="preserve"> n</w:t>
      </w:r>
      <w:r w:rsidR="00C05687" w:rsidRPr="002F57A7">
        <w:rPr>
          <w:rFonts w:asciiTheme="minorHAnsi" w:hAnsiTheme="minorHAnsi" w:cstheme="minorHAnsi"/>
          <w:sz w:val="22"/>
          <w:szCs w:val="22"/>
        </w:rPr>
        <w:t>u</w:t>
      </w:r>
      <w:r w:rsidR="00A941C8" w:rsidRPr="002F57A7">
        <w:rPr>
          <w:rFonts w:asciiTheme="minorHAnsi" w:hAnsiTheme="minorHAnsi" w:cstheme="minorHAnsi"/>
          <w:sz w:val="22"/>
          <w:szCs w:val="22"/>
        </w:rPr>
        <w:t>rod</w:t>
      </w:r>
      <w:r w:rsidR="00C05687" w:rsidRPr="002F57A7">
        <w:rPr>
          <w:rFonts w:asciiTheme="minorHAnsi" w:hAnsiTheme="minorHAnsi" w:cstheme="minorHAnsi"/>
          <w:sz w:val="22"/>
          <w:szCs w:val="22"/>
        </w:rPr>
        <w:t>ytą</w:t>
      </w:r>
      <w:r w:rsidR="00FF4991" w:rsidRPr="002F57A7">
        <w:rPr>
          <w:rFonts w:asciiTheme="minorHAnsi" w:hAnsiTheme="minorHAnsi" w:cstheme="minorHAnsi"/>
          <w:sz w:val="22"/>
          <w:szCs w:val="22"/>
        </w:rPr>
        <w:t xml:space="preserve"> nuolaidą arba antkainį</w:t>
      </w:r>
      <w:r w:rsidR="00FF4991" w:rsidRPr="002F57A7">
        <w:rPr>
          <w:rFonts w:asciiTheme="minorHAnsi" w:hAnsiTheme="minorHAnsi" w:cstheme="minorHAnsi"/>
          <w:bCs/>
          <w:sz w:val="22"/>
          <w:szCs w:val="22"/>
        </w:rPr>
        <w:t xml:space="preserve">. </w:t>
      </w:r>
      <w:r w:rsidR="00FF4991" w:rsidRPr="002F57A7">
        <w:rPr>
          <w:rFonts w:asciiTheme="minorHAnsi" w:hAnsiTheme="minorHAnsi" w:cstheme="minorHAnsi"/>
          <w:sz w:val="22"/>
          <w:szCs w:val="22"/>
        </w:rPr>
        <w:t xml:space="preserve">Kiekvieno atnaujinto varžymosi metu </w:t>
      </w:r>
      <w:r w:rsidR="003A161B" w:rsidRPr="002F57A7">
        <w:rPr>
          <w:rFonts w:asciiTheme="minorHAnsi" w:hAnsiTheme="minorHAnsi" w:cstheme="minorHAnsi"/>
          <w:sz w:val="22"/>
          <w:szCs w:val="22"/>
        </w:rPr>
        <w:t xml:space="preserve">Rangovai </w:t>
      </w:r>
      <w:r w:rsidR="00FF4991" w:rsidRPr="002F57A7">
        <w:rPr>
          <w:rFonts w:asciiTheme="minorHAnsi" w:hAnsiTheme="minorHAnsi" w:cstheme="minorHAnsi"/>
          <w:sz w:val="22"/>
          <w:szCs w:val="22"/>
        </w:rPr>
        <w:t>gali pritaikyti naują nuolaidą arba antkainį, tačiau ne mažesnę nuolaidą ir ne didesnį antkainį nei nu</w:t>
      </w:r>
      <w:r w:rsidR="004C15A2" w:rsidRPr="002F57A7">
        <w:rPr>
          <w:rFonts w:asciiTheme="minorHAnsi" w:hAnsiTheme="minorHAnsi" w:cstheme="minorHAnsi"/>
          <w:sz w:val="22"/>
          <w:szCs w:val="22"/>
        </w:rPr>
        <w:t>rod</w:t>
      </w:r>
      <w:r w:rsidR="00FF4991" w:rsidRPr="002F57A7">
        <w:rPr>
          <w:rFonts w:asciiTheme="minorHAnsi" w:hAnsiTheme="minorHAnsi" w:cstheme="minorHAnsi"/>
          <w:sz w:val="22"/>
          <w:szCs w:val="22"/>
        </w:rPr>
        <w:t xml:space="preserve">yta </w:t>
      </w:r>
      <w:r w:rsidR="003A161B" w:rsidRPr="002F57A7">
        <w:rPr>
          <w:rFonts w:asciiTheme="minorHAnsi" w:hAnsiTheme="minorHAnsi" w:cstheme="minorHAnsi"/>
          <w:sz w:val="22"/>
          <w:szCs w:val="22"/>
        </w:rPr>
        <w:t xml:space="preserve">Preliminariosios sutarties </w:t>
      </w:r>
      <w:r w:rsidR="003A161B" w:rsidRPr="00377673">
        <w:rPr>
          <w:rFonts w:asciiTheme="minorHAnsi" w:hAnsiTheme="minorHAnsi" w:cstheme="minorHAnsi"/>
          <w:sz w:val="22"/>
          <w:szCs w:val="22"/>
        </w:rPr>
        <w:t>2 priede</w:t>
      </w:r>
      <w:r w:rsidR="00FF4991" w:rsidRPr="002F57A7">
        <w:rPr>
          <w:rFonts w:asciiTheme="minorHAnsi" w:hAnsiTheme="minorHAnsi" w:cstheme="minorHAnsi"/>
          <w:sz w:val="22"/>
          <w:szCs w:val="22"/>
        </w:rPr>
        <w:t xml:space="preserve">. </w:t>
      </w:r>
    </w:p>
    <w:p w14:paraId="423FA298" w14:textId="24253B35" w:rsidR="00012720" w:rsidRPr="002F57A7" w:rsidRDefault="00456964" w:rsidP="00012720">
      <w:pPr>
        <w:pStyle w:val="ListParagraph"/>
        <w:numPr>
          <w:ilvl w:val="1"/>
          <w:numId w:val="22"/>
        </w:numPr>
        <w:tabs>
          <w:tab w:val="left" w:pos="284"/>
          <w:tab w:val="left" w:pos="426"/>
          <w:tab w:val="left" w:pos="709"/>
        </w:tabs>
        <w:spacing w:after="60"/>
        <w:ind w:left="0" w:firstLine="0"/>
        <w:jc w:val="both"/>
        <w:rPr>
          <w:rFonts w:asciiTheme="minorHAnsi" w:hAnsiTheme="minorHAnsi" w:cstheme="minorHAnsi"/>
          <w:sz w:val="22"/>
          <w:szCs w:val="22"/>
        </w:rPr>
      </w:pPr>
      <w:r w:rsidRPr="002F57A7">
        <w:rPr>
          <w:rFonts w:asciiTheme="minorHAnsi" w:hAnsiTheme="minorHAnsi" w:cstheme="minorHAnsi"/>
          <w:sz w:val="22"/>
          <w:szCs w:val="22"/>
        </w:rPr>
        <w:t>Sąmatos</w:t>
      </w:r>
      <w:r w:rsidR="003A161B" w:rsidRPr="002F57A7">
        <w:rPr>
          <w:rFonts w:asciiTheme="minorHAnsi" w:hAnsiTheme="minorHAnsi" w:cstheme="minorHAnsi"/>
          <w:sz w:val="22"/>
          <w:szCs w:val="22"/>
        </w:rPr>
        <w:t xml:space="preserve">e turi būti </w:t>
      </w:r>
      <w:r w:rsidR="003B6202" w:rsidRPr="002F57A7">
        <w:rPr>
          <w:rFonts w:asciiTheme="minorHAnsi" w:hAnsiTheme="minorHAnsi" w:cstheme="minorHAnsi"/>
          <w:sz w:val="22"/>
          <w:szCs w:val="22"/>
        </w:rPr>
        <w:t>nurodyti</w:t>
      </w:r>
      <w:r w:rsidR="003A161B" w:rsidRPr="002F57A7">
        <w:rPr>
          <w:rFonts w:asciiTheme="minorHAnsi" w:hAnsiTheme="minorHAnsi" w:cstheme="minorHAnsi"/>
          <w:sz w:val="22"/>
          <w:szCs w:val="22"/>
        </w:rPr>
        <w:t xml:space="preserve"> statybos rangos darbų </w:t>
      </w:r>
      <w:r w:rsidR="00C05687" w:rsidRPr="002F57A7">
        <w:rPr>
          <w:rFonts w:asciiTheme="minorHAnsi" w:hAnsiTheme="minorHAnsi" w:cstheme="minorHAnsi"/>
          <w:sz w:val="22"/>
          <w:szCs w:val="22"/>
        </w:rPr>
        <w:t xml:space="preserve">ir jų </w:t>
      </w:r>
      <w:r w:rsidR="003A161B" w:rsidRPr="002F57A7">
        <w:rPr>
          <w:rFonts w:asciiTheme="minorHAnsi" w:hAnsiTheme="minorHAnsi" w:cstheme="minorHAnsi"/>
          <w:sz w:val="22"/>
          <w:szCs w:val="22"/>
        </w:rPr>
        <w:t xml:space="preserve">atlikimui </w:t>
      </w:r>
      <w:r w:rsidR="00C05687" w:rsidRPr="002F57A7">
        <w:rPr>
          <w:rFonts w:asciiTheme="minorHAnsi" w:hAnsiTheme="minorHAnsi" w:cstheme="minorHAnsi"/>
          <w:sz w:val="22"/>
          <w:szCs w:val="22"/>
        </w:rPr>
        <w:t xml:space="preserve">reikalingų </w:t>
      </w:r>
      <w:r w:rsidR="003A161B" w:rsidRPr="002F57A7">
        <w:rPr>
          <w:rFonts w:asciiTheme="minorHAnsi" w:hAnsiTheme="minorHAnsi" w:cstheme="minorHAnsi"/>
          <w:sz w:val="22"/>
          <w:szCs w:val="22"/>
        </w:rPr>
        <w:t xml:space="preserve">Rangovo </w:t>
      </w:r>
      <w:r w:rsidR="00EB1351" w:rsidRPr="002F57A7">
        <w:rPr>
          <w:rFonts w:asciiTheme="minorHAnsi" w:hAnsiTheme="minorHAnsi" w:cstheme="minorHAnsi"/>
          <w:sz w:val="22"/>
          <w:szCs w:val="22"/>
        </w:rPr>
        <w:t>tiekiamų medžiagų</w:t>
      </w:r>
      <w:r w:rsidR="00C05687" w:rsidRPr="002F57A7">
        <w:rPr>
          <w:rFonts w:asciiTheme="minorHAnsi" w:hAnsiTheme="minorHAnsi" w:cstheme="minorHAnsi"/>
          <w:sz w:val="22"/>
          <w:szCs w:val="22"/>
        </w:rPr>
        <w:t xml:space="preserve"> </w:t>
      </w:r>
      <w:r w:rsidR="00A01E47" w:rsidRPr="002F57A7">
        <w:rPr>
          <w:rFonts w:asciiTheme="minorHAnsi" w:hAnsiTheme="minorHAnsi" w:cstheme="minorHAnsi"/>
          <w:sz w:val="22"/>
          <w:szCs w:val="22"/>
        </w:rPr>
        <w:t>įkainiai</w:t>
      </w:r>
      <w:r w:rsidR="003A161B" w:rsidRPr="002F57A7">
        <w:rPr>
          <w:rFonts w:asciiTheme="minorHAnsi" w:hAnsiTheme="minorHAnsi" w:cstheme="minorHAnsi"/>
          <w:sz w:val="22"/>
          <w:szCs w:val="22"/>
        </w:rPr>
        <w:t xml:space="preserve">. </w:t>
      </w:r>
    </w:p>
    <w:p w14:paraId="1E4D7345" w14:textId="67518181" w:rsidR="00012720" w:rsidRPr="002F57A7" w:rsidRDefault="003B6202" w:rsidP="00012720">
      <w:pPr>
        <w:pStyle w:val="ListParagraph"/>
        <w:numPr>
          <w:ilvl w:val="1"/>
          <w:numId w:val="22"/>
        </w:numPr>
        <w:tabs>
          <w:tab w:val="left" w:pos="284"/>
          <w:tab w:val="left" w:pos="426"/>
          <w:tab w:val="left" w:pos="709"/>
        </w:tabs>
        <w:spacing w:after="60"/>
        <w:ind w:left="0" w:firstLine="0"/>
        <w:jc w:val="both"/>
        <w:rPr>
          <w:rFonts w:asciiTheme="minorHAnsi" w:hAnsiTheme="minorHAnsi" w:cstheme="minorHAnsi"/>
          <w:sz w:val="22"/>
          <w:szCs w:val="22"/>
        </w:rPr>
      </w:pPr>
      <w:r w:rsidRPr="002F57A7">
        <w:rPr>
          <w:rFonts w:asciiTheme="minorHAnsi" w:hAnsiTheme="minorHAnsi" w:cstheme="minorHAnsi"/>
          <w:sz w:val="22"/>
          <w:szCs w:val="22"/>
        </w:rPr>
        <w:t xml:space="preserve">Atskirais atvejais, kai atliekant Darbus reikia panaudoti specifines medžiagas, atnaujinto varžymosi metu, jų kainos </w:t>
      </w:r>
      <w:r w:rsidR="00456964" w:rsidRPr="002F57A7">
        <w:rPr>
          <w:rFonts w:asciiTheme="minorHAnsi" w:hAnsiTheme="minorHAnsi" w:cstheme="minorHAnsi"/>
          <w:sz w:val="22"/>
          <w:szCs w:val="22"/>
        </w:rPr>
        <w:t>sąmatoj</w:t>
      </w:r>
      <w:r w:rsidRPr="002F57A7">
        <w:rPr>
          <w:rFonts w:asciiTheme="minorHAnsi" w:hAnsiTheme="minorHAnsi" w:cstheme="minorHAnsi"/>
          <w:sz w:val="22"/>
          <w:szCs w:val="22"/>
        </w:rPr>
        <w:t xml:space="preserve">e pateikiamos atskiru skyriumi. Atliktų Darbų perdavimo-priėmimo </w:t>
      </w:r>
      <w:r w:rsidR="003F4845" w:rsidRPr="002F57A7">
        <w:rPr>
          <w:rFonts w:asciiTheme="minorHAnsi" w:hAnsiTheme="minorHAnsi" w:cstheme="minorHAnsi"/>
          <w:sz w:val="22"/>
          <w:szCs w:val="22"/>
        </w:rPr>
        <w:t>akte</w:t>
      </w:r>
      <w:r w:rsidR="00456964" w:rsidRPr="002F57A7">
        <w:rPr>
          <w:rFonts w:asciiTheme="minorHAnsi" w:hAnsiTheme="minorHAnsi" w:cstheme="minorHAnsi"/>
          <w:sz w:val="22"/>
          <w:szCs w:val="22"/>
        </w:rPr>
        <w:t xml:space="preserve"> turės būti </w:t>
      </w:r>
      <w:r w:rsidR="0026319D" w:rsidRPr="002F57A7">
        <w:rPr>
          <w:rFonts w:asciiTheme="minorHAnsi" w:hAnsiTheme="minorHAnsi" w:cstheme="minorHAnsi"/>
          <w:sz w:val="22"/>
          <w:szCs w:val="22"/>
        </w:rPr>
        <w:t>nurodyta</w:t>
      </w:r>
      <w:r w:rsidR="00456964" w:rsidRPr="002F57A7">
        <w:rPr>
          <w:rFonts w:asciiTheme="minorHAnsi" w:hAnsiTheme="minorHAnsi" w:cstheme="minorHAnsi"/>
          <w:sz w:val="22"/>
          <w:szCs w:val="22"/>
        </w:rPr>
        <w:t xml:space="preserve"> faktinė specifinių medžiagų</w:t>
      </w:r>
      <w:r w:rsidRPr="002F57A7">
        <w:rPr>
          <w:rFonts w:asciiTheme="minorHAnsi" w:hAnsiTheme="minorHAnsi" w:cstheme="minorHAnsi"/>
          <w:sz w:val="22"/>
          <w:szCs w:val="22"/>
        </w:rPr>
        <w:t xml:space="preserve"> įsigijimo kaina, kuri negali būti didesnė nei </w:t>
      </w:r>
      <w:r w:rsidR="001739F2" w:rsidRPr="002F57A7">
        <w:rPr>
          <w:rFonts w:asciiTheme="minorHAnsi" w:hAnsiTheme="minorHAnsi" w:cstheme="minorHAnsi"/>
          <w:sz w:val="22"/>
          <w:szCs w:val="22"/>
        </w:rPr>
        <w:t xml:space="preserve">Rangovas nurodė </w:t>
      </w:r>
      <w:r w:rsidR="009228E4" w:rsidRPr="002F57A7">
        <w:rPr>
          <w:rFonts w:asciiTheme="minorHAnsi" w:hAnsiTheme="minorHAnsi" w:cstheme="minorHAnsi"/>
          <w:sz w:val="22"/>
          <w:szCs w:val="22"/>
        </w:rPr>
        <w:t>atnaujintame pasiūlyme (</w:t>
      </w:r>
      <w:r w:rsidR="00456964" w:rsidRPr="002F57A7">
        <w:rPr>
          <w:rFonts w:asciiTheme="minorHAnsi" w:hAnsiTheme="minorHAnsi" w:cstheme="minorHAnsi"/>
          <w:sz w:val="22"/>
          <w:szCs w:val="22"/>
        </w:rPr>
        <w:t>sąmatoje</w:t>
      </w:r>
      <w:r w:rsidR="009228E4" w:rsidRPr="002F57A7">
        <w:rPr>
          <w:rFonts w:asciiTheme="minorHAnsi" w:hAnsiTheme="minorHAnsi" w:cstheme="minorHAnsi"/>
          <w:sz w:val="22"/>
          <w:szCs w:val="22"/>
        </w:rPr>
        <w:t>)</w:t>
      </w:r>
      <w:r w:rsidR="00456964" w:rsidRPr="002F57A7">
        <w:rPr>
          <w:rFonts w:asciiTheme="minorHAnsi" w:hAnsiTheme="minorHAnsi" w:cstheme="minorHAnsi"/>
          <w:sz w:val="22"/>
          <w:szCs w:val="22"/>
        </w:rPr>
        <w:t xml:space="preserve"> atnaujinto varžymo</w:t>
      </w:r>
      <w:r w:rsidRPr="002F57A7">
        <w:rPr>
          <w:rFonts w:asciiTheme="minorHAnsi" w:hAnsiTheme="minorHAnsi" w:cstheme="minorHAnsi"/>
          <w:sz w:val="22"/>
          <w:szCs w:val="22"/>
        </w:rPr>
        <w:t>si metu</w:t>
      </w:r>
      <w:r w:rsidR="00456964" w:rsidRPr="002F57A7">
        <w:rPr>
          <w:rFonts w:asciiTheme="minorHAnsi" w:hAnsiTheme="minorHAnsi" w:cstheme="minorHAnsi"/>
          <w:sz w:val="22"/>
          <w:szCs w:val="22"/>
        </w:rPr>
        <w:t>.</w:t>
      </w:r>
      <w:r w:rsidRPr="002F57A7">
        <w:rPr>
          <w:rFonts w:asciiTheme="minorHAnsi" w:hAnsiTheme="minorHAnsi" w:cstheme="minorHAnsi"/>
          <w:sz w:val="22"/>
          <w:szCs w:val="22"/>
        </w:rPr>
        <w:t xml:space="preserve"> </w:t>
      </w:r>
      <w:r w:rsidR="001739F2" w:rsidRPr="002F57A7">
        <w:rPr>
          <w:rFonts w:asciiTheme="minorHAnsi" w:hAnsiTheme="minorHAnsi" w:cstheme="minorHAnsi"/>
          <w:sz w:val="22"/>
          <w:szCs w:val="22"/>
        </w:rPr>
        <w:t>Specifinių medžiagų</w:t>
      </w:r>
      <w:r w:rsidRPr="002F57A7">
        <w:rPr>
          <w:rFonts w:asciiTheme="minorHAnsi" w:hAnsiTheme="minorHAnsi" w:cstheme="minorHAnsi"/>
          <w:sz w:val="22"/>
          <w:szCs w:val="22"/>
        </w:rPr>
        <w:t xml:space="preserve"> įsigijimo </w:t>
      </w:r>
      <w:r w:rsidR="00456964" w:rsidRPr="002F57A7">
        <w:rPr>
          <w:rFonts w:asciiTheme="minorHAnsi" w:hAnsiTheme="minorHAnsi" w:cstheme="minorHAnsi"/>
          <w:sz w:val="22"/>
          <w:szCs w:val="22"/>
        </w:rPr>
        <w:t xml:space="preserve">iš </w:t>
      </w:r>
      <w:r w:rsidRPr="002F57A7">
        <w:rPr>
          <w:rFonts w:asciiTheme="minorHAnsi" w:hAnsiTheme="minorHAnsi" w:cstheme="minorHAnsi"/>
          <w:sz w:val="22"/>
          <w:szCs w:val="22"/>
        </w:rPr>
        <w:t>treč</w:t>
      </w:r>
      <w:r w:rsidR="00456964" w:rsidRPr="002F57A7">
        <w:rPr>
          <w:rFonts w:asciiTheme="minorHAnsi" w:hAnsiTheme="minorHAnsi" w:cstheme="minorHAnsi"/>
          <w:sz w:val="22"/>
          <w:szCs w:val="22"/>
        </w:rPr>
        <w:t>iųjų šalių sąskaitų kopijos</w:t>
      </w:r>
      <w:r w:rsidR="001739F2" w:rsidRPr="002F57A7">
        <w:rPr>
          <w:rFonts w:asciiTheme="minorHAnsi" w:hAnsiTheme="minorHAnsi" w:cstheme="minorHAnsi"/>
          <w:sz w:val="22"/>
          <w:szCs w:val="22"/>
        </w:rPr>
        <w:t xml:space="preserve"> pridedamos prie atliktų Darbų perdavimo-priėmimo akto</w:t>
      </w:r>
      <w:r w:rsidR="00456964" w:rsidRPr="002F57A7">
        <w:rPr>
          <w:rFonts w:asciiTheme="minorHAnsi" w:hAnsiTheme="minorHAnsi" w:cstheme="minorHAnsi"/>
          <w:sz w:val="22"/>
          <w:szCs w:val="22"/>
        </w:rPr>
        <w:t>. Specifinių</w:t>
      </w:r>
      <w:r w:rsidRPr="002F57A7">
        <w:rPr>
          <w:rFonts w:asciiTheme="minorHAnsi" w:hAnsiTheme="minorHAnsi" w:cstheme="minorHAnsi"/>
          <w:sz w:val="22"/>
          <w:szCs w:val="22"/>
        </w:rPr>
        <w:t xml:space="preserve"> medžiagų vertė negali b</w:t>
      </w:r>
      <w:r w:rsidR="00456964" w:rsidRPr="002F57A7">
        <w:rPr>
          <w:rFonts w:asciiTheme="minorHAnsi" w:hAnsiTheme="minorHAnsi" w:cstheme="minorHAnsi"/>
          <w:sz w:val="22"/>
          <w:szCs w:val="22"/>
        </w:rPr>
        <w:t>ūti didesnė nei 50 % nuo Pirkimo</w:t>
      </w:r>
      <w:r w:rsidRPr="002F57A7">
        <w:rPr>
          <w:rFonts w:asciiTheme="minorHAnsi" w:hAnsiTheme="minorHAnsi" w:cstheme="minorHAnsi"/>
          <w:sz w:val="22"/>
          <w:szCs w:val="22"/>
        </w:rPr>
        <w:t xml:space="preserve"> sutarties vertės. </w:t>
      </w:r>
    </w:p>
    <w:p w14:paraId="1C4BCD93" w14:textId="6ABA8607" w:rsidR="00012720" w:rsidRPr="002F57A7" w:rsidRDefault="009B2E1F" w:rsidP="00012720">
      <w:pPr>
        <w:pStyle w:val="ListParagraph"/>
        <w:numPr>
          <w:ilvl w:val="1"/>
          <w:numId w:val="22"/>
        </w:numPr>
        <w:tabs>
          <w:tab w:val="left" w:pos="284"/>
          <w:tab w:val="left" w:pos="426"/>
          <w:tab w:val="left" w:pos="709"/>
        </w:tabs>
        <w:spacing w:after="60"/>
        <w:ind w:left="0" w:firstLine="0"/>
        <w:jc w:val="both"/>
        <w:rPr>
          <w:rFonts w:asciiTheme="minorHAnsi" w:hAnsiTheme="minorHAnsi" w:cstheme="minorHAnsi"/>
          <w:sz w:val="22"/>
          <w:szCs w:val="22"/>
        </w:rPr>
      </w:pPr>
      <w:r w:rsidRPr="002F57A7">
        <w:rPr>
          <w:rFonts w:asciiTheme="minorHAnsi" w:hAnsiTheme="minorHAnsi" w:cstheme="minorHAnsi"/>
          <w:sz w:val="22"/>
          <w:szCs w:val="22"/>
        </w:rPr>
        <w:t>Jeigu Rangovas, atnaujinto varžymo</w:t>
      </w:r>
      <w:r w:rsidR="00C44365" w:rsidRPr="002F57A7">
        <w:rPr>
          <w:rFonts w:asciiTheme="minorHAnsi" w:hAnsiTheme="minorHAnsi" w:cstheme="minorHAnsi"/>
          <w:sz w:val="22"/>
          <w:szCs w:val="22"/>
        </w:rPr>
        <w:t>si metu pateikia sąmatą nesilaikant tuo</w:t>
      </w:r>
      <w:r w:rsidRPr="002F57A7">
        <w:rPr>
          <w:rFonts w:asciiTheme="minorHAnsi" w:hAnsiTheme="minorHAnsi" w:cstheme="minorHAnsi"/>
          <w:sz w:val="22"/>
          <w:szCs w:val="22"/>
        </w:rPr>
        <w:t xml:space="preserve"> metu UAB „Sistela“ kainininke galiojančių aktualių darbų ir medžiagų</w:t>
      </w:r>
      <w:r w:rsidRPr="00347AD1">
        <w:rPr>
          <w:rFonts w:asciiTheme="minorHAnsi" w:hAnsiTheme="minorHAnsi" w:cstheme="minorHAnsi"/>
          <w:sz w:val="22"/>
          <w:szCs w:val="22"/>
        </w:rPr>
        <w:t xml:space="preserve"> įkainių</w:t>
      </w:r>
      <w:r w:rsidR="000C6866" w:rsidRPr="00347AD1">
        <w:rPr>
          <w:rFonts w:asciiTheme="minorHAnsi" w:hAnsiTheme="minorHAnsi" w:cstheme="minorHAnsi"/>
          <w:sz w:val="22"/>
          <w:szCs w:val="22"/>
        </w:rPr>
        <w:t xml:space="preserve"> </w:t>
      </w:r>
      <w:r w:rsidR="000C6866" w:rsidRPr="00377673">
        <w:rPr>
          <w:rFonts w:asciiTheme="minorHAnsi" w:eastAsia="Trebuchet MS" w:hAnsiTheme="minorHAnsi" w:cstheme="minorHAnsi"/>
          <w:color w:val="000000"/>
          <w:sz w:val="22"/>
          <w:szCs w:val="22"/>
          <w:lang w:eastAsia="lt-LT"/>
        </w:rPr>
        <w:t>(yra keičiami pirminiai įkainių nustatymai)</w:t>
      </w:r>
      <w:r w:rsidRPr="00347AD1">
        <w:rPr>
          <w:rFonts w:asciiTheme="minorHAnsi" w:hAnsiTheme="minorHAnsi" w:cstheme="minorHAnsi"/>
          <w:sz w:val="22"/>
          <w:szCs w:val="22"/>
        </w:rPr>
        <w:t xml:space="preserve"> ir (ar) pritaiko jiems mažesnę nuolaidą ar didesnį antkainį nei nurodyta Preliminariosios sutarties </w:t>
      </w:r>
      <w:r w:rsidRPr="00377673">
        <w:rPr>
          <w:rFonts w:asciiTheme="minorHAnsi" w:hAnsiTheme="minorHAnsi" w:cstheme="minorHAnsi"/>
          <w:sz w:val="22"/>
          <w:szCs w:val="22"/>
        </w:rPr>
        <w:t>2</w:t>
      </w:r>
      <w:r w:rsidRPr="00347AD1">
        <w:rPr>
          <w:rFonts w:asciiTheme="minorHAnsi" w:hAnsiTheme="minorHAnsi" w:cstheme="minorHAnsi"/>
          <w:sz w:val="22"/>
          <w:szCs w:val="22"/>
        </w:rPr>
        <w:t xml:space="preserve"> priede, toks Rangovo Atnaujintas pasiūlymas atmetamas kaip nepriimtinas ir Rangovas moka Užsakovui </w:t>
      </w:r>
      <w:r w:rsidR="00347AD1">
        <w:rPr>
          <w:rFonts w:asciiTheme="minorHAnsi" w:hAnsiTheme="minorHAnsi" w:cstheme="minorHAnsi"/>
          <w:sz w:val="22"/>
          <w:szCs w:val="22"/>
        </w:rPr>
        <w:t>1</w:t>
      </w:r>
      <w:r w:rsidR="00347AD1" w:rsidRPr="00347AD1">
        <w:rPr>
          <w:rFonts w:asciiTheme="minorHAnsi" w:hAnsiTheme="minorHAnsi" w:cstheme="minorHAnsi"/>
          <w:sz w:val="22"/>
          <w:szCs w:val="22"/>
        </w:rPr>
        <w:t>00</w:t>
      </w:r>
      <w:r w:rsidRPr="00347AD1">
        <w:rPr>
          <w:rFonts w:asciiTheme="minorHAnsi" w:hAnsiTheme="minorHAnsi" w:cstheme="minorHAnsi"/>
          <w:sz w:val="22"/>
          <w:szCs w:val="22"/>
        </w:rPr>
        <w:t xml:space="preserve">,00 </w:t>
      </w:r>
      <w:r w:rsidR="00262110" w:rsidRPr="00347AD1">
        <w:rPr>
          <w:rFonts w:asciiTheme="minorHAnsi" w:hAnsiTheme="minorHAnsi" w:cstheme="minorHAnsi"/>
          <w:sz w:val="22"/>
          <w:szCs w:val="22"/>
        </w:rPr>
        <w:t>(</w:t>
      </w:r>
      <w:r w:rsidR="00347AD1">
        <w:rPr>
          <w:rFonts w:asciiTheme="minorHAnsi" w:hAnsiTheme="minorHAnsi" w:cstheme="minorHAnsi"/>
          <w:sz w:val="22"/>
          <w:szCs w:val="22"/>
        </w:rPr>
        <w:t>vieno</w:t>
      </w:r>
      <w:r w:rsidR="00347AD1" w:rsidRPr="002F57A7">
        <w:rPr>
          <w:rFonts w:asciiTheme="minorHAnsi" w:hAnsiTheme="minorHAnsi" w:cstheme="minorHAnsi"/>
          <w:sz w:val="22"/>
          <w:szCs w:val="22"/>
        </w:rPr>
        <w:t xml:space="preserve"> </w:t>
      </w:r>
      <w:r w:rsidR="00262110" w:rsidRPr="002F57A7">
        <w:rPr>
          <w:rFonts w:asciiTheme="minorHAnsi" w:hAnsiTheme="minorHAnsi" w:cstheme="minorHAnsi"/>
          <w:sz w:val="22"/>
          <w:szCs w:val="22"/>
        </w:rPr>
        <w:t>šimt</w:t>
      </w:r>
      <w:r w:rsidR="00347AD1">
        <w:rPr>
          <w:rFonts w:asciiTheme="minorHAnsi" w:hAnsiTheme="minorHAnsi" w:cstheme="minorHAnsi"/>
          <w:sz w:val="22"/>
          <w:szCs w:val="22"/>
        </w:rPr>
        <w:t>o</w:t>
      </w:r>
      <w:r w:rsidRPr="002F57A7">
        <w:rPr>
          <w:rFonts w:asciiTheme="minorHAnsi" w:hAnsiTheme="minorHAnsi" w:cstheme="minorHAnsi"/>
          <w:sz w:val="22"/>
          <w:szCs w:val="22"/>
        </w:rPr>
        <w:t>) eurų dydžio baudą</w:t>
      </w:r>
      <w:r w:rsidR="00C44365" w:rsidRPr="002F57A7">
        <w:rPr>
          <w:rFonts w:asciiTheme="minorHAnsi" w:hAnsiTheme="minorHAnsi" w:cstheme="minorHAnsi"/>
          <w:sz w:val="22"/>
          <w:szCs w:val="22"/>
        </w:rPr>
        <w:t>.</w:t>
      </w:r>
    </w:p>
    <w:p w14:paraId="231A3A06" w14:textId="0BCA7A8D" w:rsidR="00C60988" w:rsidRPr="002F57A7" w:rsidRDefault="00525134" w:rsidP="00012720">
      <w:pPr>
        <w:pStyle w:val="ListParagraph"/>
        <w:numPr>
          <w:ilvl w:val="1"/>
          <w:numId w:val="22"/>
        </w:numPr>
        <w:tabs>
          <w:tab w:val="left" w:pos="284"/>
          <w:tab w:val="left" w:pos="426"/>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Gavęs Rangovo</w:t>
      </w:r>
      <w:r w:rsidR="00C60988" w:rsidRPr="002F57A7">
        <w:rPr>
          <w:rFonts w:asciiTheme="minorHAnsi" w:hAnsiTheme="minorHAnsi" w:cstheme="minorHAnsi"/>
          <w:bCs/>
          <w:sz w:val="22"/>
          <w:szCs w:val="22"/>
        </w:rPr>
        <w:t xml:space="preserve"> paklausimą patikslinti Kvietime pateiktą informa</w:t>
      </w:r>
      <w:r w:rsidRPr="002F57A7">
        <w:rPr>
          <w:rFonts w:asciiTheme="minorHAnsi" w:hAnsiTheme="minorHAnsi" w:cstheme="minorHAnsi"/>
          <w:bCs/>
          <w:sz w:val="22"/>
          <w:szCs w:val="22"/>
        </w:rPr>
        <w:t>ciją likus ne mažiau kaip 3 (trims</w:t>
      </w:r>
      <w:r w:rsidR="00C60988" w:rsidRPr="002F57A7">
        <w:rPr>
          <w:rFonts w:asciiTheme="minorHAnsi" w:hAnsiTheme="minorHAnsi" w:cstheme="minorHAnsi"/>
          <w:bCs/>
          <w:sz w:val="22"/>
          <w:szCs w:val="22"/>
        </w:rPr>
        <w:t xml:space="preserve">) darbo dienoms iki Atnaujinto varžymosi pabaigos, Užsakovas likus ne mažiau kaip 1 (vienai) darbo dienai iki Atnaujinto varžymosi pabaigos raštu ją patikslina. Patikslinimas pateikiamas visiems </w:t>
      </w:r>
      <w:r w:rsidRPr="002F57A7">
        <w:rPr>
          <w:rFonts w:asciiTheme="minorHAnsi" w:hAnsiTheme="minorHAnsi" w:cstheme="minorHAnsi"/>
          <w:bCs/>
          <w:sz w:val="22"/>
          <w:szCs w:val="22"/>
        </w:rPr>
        <w:t>Rangovams</w:t>
      </w:r>
      <w:r w:rsidR="00C60988" w:rsidRPr="002F57A7">
        <w:rPr>
          <w:rFonts w:asciiTheme="minorHAnsi" w:hAnsiTheme="minorHAnsi" w:cstheme="minorHAnsi"/>
          <w:bCs/>
          <w:sz w:val="22"/>
          <w:szCs w:val="22"/>
        </w:rPr>
        <w:t xml:space="preserve">. Užsakovas, </w:t>
      </w:r>
      <w:r w:rsidR="0077266D" w:rsidRPr="002F57A7">
        <w:rPr>
          <w:rFonts w:asciiTheme="minorHAnsi" w:hAnsiTheme="minorHAnsi" w:cstheme="minorHAnsi"/>
          <w:bCs/>
          <w:sz w:val="22"/>
          <w:szCs w:val="22"/>
        </w:rPr>
        <w:lastRenderedPageBreak/>
        <w:t>pateikęs šiame punkte nurodytus patikslinimus</w:t>
      </w:r>
      <w:r w:rsidR="00347AD1">
        <w:rPr>
          <w:rFonts w:asciiTheme="minorHAnsi" w:hAnsiTheme="minorHAnsi" w:cstheme="minorHAnsi"/>
          <w:bCs/>
          <w:sz w:val="22"/>
          <w:szCs w:val="22"/>
        </w:rPr>
        <w:t xml:space="preserve"> </w:t>
      </w:r>
      <w:r w:rsidR="0077266D" w:rsidRPr="002F57A7">
        <w:rPr>
          <w:rFonts w:asciiTheme="minorHAnsi" w:hAnsiTheme="minorHAnsi" w:cstheme="minorHAnsi"/>
          <w:bCs/>
          <w:sz w:val="22"/>
          <w:szCs w:val="22"/>
        </w:rPr>
        <w:t>/</w:t>
      </w:r>
      <w:r w:rsidR="00347AD1">
        <w:rPr>
          <w:rFonts w:asciiTheme="minorHAnsi" w:hAnsiTheme="minorHAnsi" w:cstheme="minorHAnsi"/>
          <w:bCs/>
          <w:sz w:val="22"/>
          <w:szCs w:val="22"/>
        </w:rPr>
        <w:t xml:space="preserve"> </w:t>
      </w:r>
      <w:r w:rsidR="0077266D" w:rsidRPr="002F57A7">
        <w:rPr>
          <w:rFonts w:asciiTheme="minorHAnsi" w:hAnsiTheme="minorHAnsi" w:cstheme="minorHAnsi"/>
          <w:bCs/>
          <w:sz w:val="22"/>
          <w:szCs w:val="22"/>
        </w:rPr>
        <w:t xml:space="preserve">paaiškinimus, turi teisę savo nuožiūra pratęsti Pasiūlymų pateikimo terminą apie tai raštu informuodamas visus </w:t>
      </w:r>
      <w:r w:rsidR="00A01E47" w:rsidRPr="002F57A7">
        <w:rPr>
          <w:rFonts w:asciiTheme="minorHAnsi" w:hAnsiTheme="minorHAnsi" w:cstheme="minorHAnsi"/>
          <w:bCs/>
          <w:sz w:val="22"/>
          <w:szCs w:val="22"/>
        </w:rPr>
        <w:t xml:space="preserve">Rangovus </w:t>
      </w:r>
      <w:r w:rsidR="0077266D" w:rsidRPr="002F57A7">
        <w:rPr>
          <w:rFonts w:asciiTheme="minorHAnsi" w:hAnsiTheme="minorHAnsi" w:cstheme="minorHAnsi"/>
          <w:bCs/>
          <w:sz w:val="22"/>
          <w:szCs w:val="22"/>
        </w:rPr>
        <w:t xml:space="preserve">ir įsipareigoja sudaryti galimybę visiems Pasiūlymus pateikusiems </w:t>
      </w:r>
      <w:r w:rsidRPr="002F57A7">
        <w:rPr>
          <w:rFonts w:asciiTheme="minorHAnsi" w:hAnsiTheme="minorHAnsi" w:cstheme="minorHAnsi"/>
          <w:bCs/>
          <w:sz w:val="22"/>
          <w:szCs w:val="22"/>
        </w:rPr>
        <w:t xml:space="preserve">Rangovams </w:t>
      </w:r>
      <w:r w:rsidR="0077266D" w:rsidRPr="002F57A7">
        <w:rPr>
          <w:rFonts w:asciiTheme="minorHAnsi" w:hAnsiTheme="minorHAnsi" w:cstheme="minorHAnsi"/>
          <w:bCs/>
          <w:sz w:val="22"/>
          <w:szCs w:val="22"/>
        </w:rPr>
        <w:t>patikslinti Pasiūlymus.</w:t>
      </w:r>
    </w:p>
    <w:p w14:paraId="4030C5CE" w14:textId="10B4AAA4" w:rsidR="00525134" w:rsidRPr="002F57A7" w:rsidRDefault="00525134" w:rsidP="00012720">
      <w:pPr>
        <w:pStyle w:val="ListParagraph"/>
        <w:numPr>
          <w:ilvl w:val="1"/>
          <w:numId w:val="22"/>
        </w:numPr>
        <w:tabs>
          <w:tab w:val="left" w:pos="284"/>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Gavęs atitinkamą Užsakovo</w:t>
      </w:r>
      <w:r w:rsidR="00EC6670" w:rsidRPr="002F57A7">
        <w:rPr>
          <w:rFonts w:asciiTheme="minorHAnsi" w:hAnsiTheme="minorHAnsi" w:cstheme="minorHAnsi"/>
          <w:bCs/>
          <w:sz w:val="22"/>
          <w:szCs w:val="22"/>
        </w:rPr>
        <w:t xml:space="preserve"> prašymą, Rangovai</w:t>
      </w:r>
      <w:r w:rsidRPr="002F57A7">
        <w:rPr>
          <w:rFonts w:asciiTheme="minorHAnsi" w:hAnsiTheme="minorHAnsi" w:cstheme="minorHAnsi"/>
          <w:bCs/>
          <w:sz w:val="22"/>
          <w:szCs w:val="22"/>
        </w:rPr>
        <w:t xml:space="preserve"> įsipareigoja per nustatytą terminą raštu patikslinti pateiktą Pasiūlymą.</w:t>
      </w:r>
    </w:p>
    <w:p w14:paraId="2A215092" w14:textId="43C951D3" w:rsidR="001720EF" w:rsidRPr="002F57A7" w:rsidRDefault="001720EF" w:rsidP="00012720">
      <w:pPr>
        <w:pStyle w:val="ListParagraph"/>
        <w:numPr>
          <w:ilvl w:val="1"/>
          <w:numId w:val="22"/>
        </w:numPr>
        <w:tabs>
          <w:tab w:val="left" w:pos="284"/>
          <w:tab w:val="left" w:pos="567"/>
        </w:tabs>
        <w:spacing w:after="60"/>
        <w:ind w:left="0" w:firstLine="0"/>
        <w:jc w:val="both"/>
        <w:rPr>
          <w:rFonts w:asciiTheme="minorHAnsi" w:hAnsiTheme="minorHAnsi" w:cstheme="minorHAnsi"/>
          <w:b/>
          <w:sz w:val="22"/>
          <w:szCs w:val="22"/>
        </w:rPr>
      </w:pPr>
      <w:r w:rsidRPr="002F57A7">
        <w:rPr>
          <w:rFonts w:asciiTheme="minorHAnsi" w:eastAsia="Times New Roman" w:hAnsiTheme="minorHAnsi" w:cstheme="minorHAnsi"/>
          <w:bCs/>
          <w:sz w:val="22"/>
          <w:szCs w:val="22"/>
        </w:rPr>
        <w:t xml:space="preserve">Atnaujinto varžymosi metu pateikti pasiūlymai bus vertinami pagal kainos </w:t>
      </w:r>
      <w:r w:rsidR="00B52CFD" w:rsidRPr="002F57A7">
        <w:rPr>
          <w:rFonts w:asciiTheme="minorHAnsi" w:eastAsia="Times New Roman" w:hAnsiTheme="minorHAnsi" w:cstheme="minorHAnsi"/>
          <w:bCs/>
          <w:sz w:val="22"/>
          <w:szCs w:val="22"/>
        </w:rPr>
        <w:t>arba kainos ir kokybės santykio kriterijų</w:t>
      </w:r>
      <w:r w:rsidRPr="002F57A7">
        <w:rPr>
          <w:rFonts w:asciiTheme="minorHAnsi" w:eastAsia="Times New Roman" w:hAnsiTheme="minorHAnsi" w:cstheme="minorHAnsi"/>
          <w:bCs/>
          <w:sz w:val="22"/>
          <w:szCs w:val="22"/>
        </w:rPr>
        <w:t>.</w:t>
      </w:r>
      <w:r w:rsidR="00347AD1">
        <w:rPr>
          <w:rFonts w:asciiTheme="minorHAnsi" w:eastAsia="Times New Roman" w:hAnsiTheme="minorHAnsi" w:cstheme="minorHAnsi"/>
          <w:bCs/>
          <w:sz w:val="22"/>
          <w:szCs w:val="22"/>
        </w:rPr>
        <w:t xml:space="preserve"> Jei pasiūlymai vertinami pagal kainos kriterijų, tuomet laimėjusiu pripažįstamas tas pasiūlymas, kurio pasiūlyta mažiausia sąmatos vertė.</w:t>
      </w:r>
    </w:p>
    <w:p w14:paraId="5B1CB79F" w14:textId="77777777" w:rsidR="00933D39" w:rsidRPr="002F57A7" w:rsidRDefault="00933D39" w:rsidP="00012720">
      <w:pPr>
        <w:pStyle w:val="ListParagraph"/>
        <w:numPr>
          <w:ilvl w:val="1"/>
          <w:numId w:val="22"/>
        </w:numPr>
        <w:tabs>
          <w:tab w:val="left" w:pos="284"/>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Kai keliuose pasiūlymuose nurodoma tokia pati kaina, pirmesniu laikomas </w:t>
      </w:r>
      <w:r w:rsidR="00AC76B8" w:rsidRPr="002F57A7">
        <w:rPr>
          <w:rFonts w:asciiTheme="minorHAnsi" w:hAnsiTheme="minorHAnsi" w:cstheme="minorHAnsi"/>
          <w:bCs/>
          <w:sz w:val="22"/>
          <w:szCs w:val="22"/>
        </w:rPr>
        <w:t>Rangovas</w:t>
      </w:r>
      <w:r w:rsidRPr="002F57A7">
        <w:rPr>
          <w:rFonts w:asciiTheme="minorHAnsi" w:hAnsiTheme="minorHAnsi" w:cstheme="minorHAnsi"/>
          <w:bCs/>
          <w:sz w:val="22"/>
          <w:szCs w:val="22"/>
        </w:rPr>
        <w:t>, anksčiausiai pateikęs pasiūlymą Atnaujinto varžymosi metu.</w:t>
      </w:r>
    </w:p>
    <w:p w14:paraId="77BD2CA5" w14:textId="4CDC80C0" w:rsidR="00C60988" w:rsidRPr="002F57A7" w:rsidRDefault="00C60988" w:rsidP="00012720">
      <w:pPr>
        <w:pStyle w:val="ListParagraph"/>
        <w:numPr>
          <w:ilvl w:val="1"/>
          <w:numId w:val="22"/>
        </w:numPr>
        <w:tabs>
          <w:tab w:val="left" w:pos="284"/>
          <w:tab w:val="left" w:pos="426"/>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Užsakovas turi teisę bet kuriuo metu iki Pirkimo sutarties sudarymo</w:t>
      </w:r>
      <w:r w:rsidR="001445C3" w:rsidRPr="002F57A7">
        <w:rPr>
          <w:rFonts w:asciiTheme="minorHAnsi" w:hAnsiTheme="minorHAnsi" w:cstheme="minorHAnsi"/>
          <w:bCs/>
          <w:sz w:val="22"/>
          <w:szCs w:val="22"/>
        </w:rPr>
        <w:t>,</w:t>
      </w:r>
      <w:r w:rsidR="001445C3" w:rsidRPr="002F57A7">
        <w:rPr>
          <w:rFonts w:asciiTheme="minorHAnsi" w:hAnsiTheme="minorHAnsi" w:cstheme="minorHAnsi"/>
          <w:sz w:val="22"/>
          <w:szCs w:val="22"/>
        </w:rPr>
        <w:t xml:space="preserve"> </w:t>
      </w:r>
      <w:r w:rsidR="001445C3" w:rsidRPr="002F57A7">
        <w:rPr>
          <w:rFonts w:asciiTheme="minorHAnsi" w:hAnsiTheme="minorHAnsi" w:cstheme="minorHAnsi"/>
          <w:bCs/>
          <w:sz w:val="22"/>
          <w:szCs w:val="22"/>
        </w:rPr>
        <w:t xml:space="preserve">neatlygindamas </w:t>
      </w:r>
      <w:r w:rsidR="00EC6670" w:rsidRPr="002F57A7">
        <w:rPr>
          <w:rFonts w:asciiTheme="minorHAnsi" w:hAnsiTheme="minorHAnsi" w:cstheme="minorHAnsi"/>
          <w:bCs/>
          <w:sz w:val="22"/>
          <w:szCs w:val="22"/>
        </w:rPr>
        <w:t xml:space="preserve">Rangovams </w:t>
      </w:r>
      <w:r w:rsidR="001445C3" w:rsidRPr="002F57A7">
        <w:rPr>
          <w:rFonts w:asciiTheme="minorHAnsi" w:hAnsiTheme="minorHAnsi" w:cstheme="minorHAnsi"/>
          <w:bCs/>
          <w:sz w:val="22"/>
          <w:szCs w:val="22"/>
        </w:rPr>
        <w:t>jokių patirtų kaštų</w:t>
      </w:r>
      <w:r w:rsidR="00347AD1">
        <w:rPr>
          <w:rFonts w:asciiTheme="minorHAnsi" w:hAnsiTheme="minorHAnsi" w:cstheme="minorHAnsi"/>
          <w:bCs/>
          <w:sz w:val="22"/>
          <w:szCs w:val="22"/>
        </w:rPr>
        <w:t xml:space="preserve"> </w:t>
      </w:r>
      <w:r w:rsidR="001445C3" w:rsidRPr="002F57A7">
        <w:rPr>
          <w:rFonts w:asciiTheme="minorHAnsi" w:hAnsiTheme="minorHAnsi" w:cstheme="minorHAnsi"/>
          <w:bCs/>
          <w:sz w:val="22"/>
          <w:szCs w:val="22"/>
        </w:rPr>
        <w:t>/</w:t>
      </w:r>
      <w:r w:rsidR="00347AD1">
        <w:rPr>
          <w:rFonts w:asciiTheme="minorHAnsi" w:hAnsiTheme="minorHAnsi" w:cstheme="minorHAnsi"/>
          <w:bCs/>
          <w:sz w:val="22"/>
          <w:szCs w:val="22"/>
        </w:rPr>
        <w:t xml:space="preserve"> </w:t>
      </w:r>
      <w:r w:rsidR="001445C3" w:rsidRPr="002F57A7">
        <w:rPr>
          <w:rFonts w:asciiTheme="minorHAnsi" w:hAnsiTheme="minorHAnsi" w:cstheme="minorHAnsi"/>
          <w:bCs/>
          <w:sz w:val="22"/>
          <w:szCs w:val="22"/>
        </w:rPr>
        <w:t>nuostolių,</w:t>
      </w:r>
      <w:r w:rsidRPr="002F57A7">
        <w:rPr>
          <w:rFonts w:asciiTheme="minorHAnsi" w:hAnsiTheme="minorHAnsi" w:cstheme="minorHAnsi"/>
          <w:bCs/>
          <w:sz w:val="22"/>
          <w:szCs w:val="22"/>
        </w:rPr>
        <w:t xml:space="preserve"> nutraukti Atnaujinto varžymosi procedūras, apie tai informuodamas visus </w:t>
      </w:r>
      <w:r w:rsidR="00EC6670" w:rsidRPr="002F57A7">
        <w:rPr>
          <w:rFonts w:asciiTheme="minorHAnsi" w:hAnsiTheme="minorHAnsi" w:cstheme="minorHAnsi"/>
          <w:bCs/>
          <w:sz w:val="22"/>
          <w:szCs w:val="22"/>
        </w:rPr>
        <w:t>Rangovus</w:t>
      </w:r>
      <w:r w:rsidRPr="002F57A7">
        <w:rPr>
          <w:rFonts w:asciiTheme="minorHAnsi" w:hAnsiTheme="minorHAnsi" w:cstheme="minorHAnsi"/>
          <w:bCs/>
          <w:sz w:val="22"/>
          <w:szCs w:val="22"/>
        </w:rPr>
        <w:t>.</w:t>
      </w:r>
    </w:p>
    <w:p w14:paraId="2F66A6A3" w14:textId="77777777" w:rsidR="0023234E" w:rsidRPr="002F57A7" w:rsidRDefault="0023234E" w:rsidP="00012720">
      <w:pPr>
        <w:pStyle w:val="ListParagraph"/>
        <w:numPr>
          <w:ilvl w:val="1"/>
          <w:numId w:val="22"/>
        </w:numPr>
        <w:tabs>
          <w:tab w:val="left" w:pos="284"/>
          <w:tab w:val="left" w:pos="426"/>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Pasibaigus Pasiūlymų pateikimo terminui, Užsakovas atlieka šiuos veiksmus:  </w:t>
      </w:r>
    </w:p>
    <w:p w14:paraId="101375E3" w14:textId="77777777" w:rsidR="0023234E" w:rsidRPr="002F57A7" w:rsidRDefault="0023234E" w:rsidP="00012720">
      <w:pPr>
        <w:pStyle w:val="ListParagraph"/>
        <w:numPr>
          <w:ilvl w:val="2"/>
          <w:numId w:val="22"/>
        </w:numPr>
        <w:tabs>
          <w:tab w:val="left" w:pos="284"/>
          <w:tab w:val="left" w:pos="426"/>
          <w:tab w:val="left" w:pos="567"/>
          <w:tab w:val="left" w:pos="709"/>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įvertina iki nustatyto termino pabaigos gautus </w:t>
      </w:r>
      <w:r w:rsidR="004E7F1E" w:rsidRPr="002F57A7">
        <w:rPr>
          <w:rFonts w:asciiTheme="minorHAnsi" w:hAnsiTheme="minorHAnsi" w:cstheme="minorHAnsi"/>
          <w:bCs/>
          <w:sz w:val="22"/>
          <w:szCs w:val="22"/>
        </w:rPr>
        <w:t xml:space="preserve">Rangovų </w:t>
      </w:r>
      <w:r w:rsidRPr="002F57A7">
        <w:rPr>
          <w:rFonts w:asciiTheme="minorHAnsi" w:hAnsiTheme="minorHAnsi" w:cstheme="minorHAnsi"/>
          <w:bCs/>
          <w:sz w:val="22"/>
          <w:szCs w:val="22"/>
        </w:rPr>
        <w:t xml:space="preserve">atnaujintus Pasiūlymus pagal Kvietime nurodytus Pasiūlymų vertinimo kriterijus; </w:t>
      </w:r>
    </w:p>
    <w:p w14:paraId="559E418E" w14:textId="77777777" w:rsidR="0023234E" w:rsidRPr="002F57A7" w:rsidRDefault="0023234E" w:rsidP="00012720">
      <w:pPr>
        <w:pStyle w:val="ListParagraph"/>
        <w:numPr>
          <w:ilvl w:val="2"/>
          <w:numId w:val="22"/>
        </w:numPr>
        <w:tabs>
          <w:tab w:val="left" w:pos="284"/>
          <w:tab w:val="left" w:pos="426"/>
          <w:tab w:val="left" w:pos="567"/>
          <w:tab w:val="left" w:pos="709"/>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sudaro Atnaujinto varžymosi </w:t>
      </w:r>
      <w:r w:rsidR="004E7F1E" w:rsidRPr="002F57A7">
        <w:rPr>
          <w:rFonts w:asciiTheme="minorHAnsi" w:hAnsiTheme="minorHAnsi" w:cstheme="minorHAnsi"/>
          <w:bCs/>
          <w:sz w:val="22"/>
          <w:szCs w:val="22"/>
        </w:rPr>
        <w:t xml:space="preserve">Rangovų </w:t>
      </w:r>
      <w:r w:rsidRPr="002F57A7">
        <w:rPr>
          <w:rFonts w:asciiTheme="minorHAnsi" w:hAnsiTheme="minorHAnsi" w:cstheme="minorHAnsi"/>
          <w:bCs/>
          <w:sz w:val="22"/>
          <w:szCs w:val="22"/>
        </w:rPr>
        <w:t>pasiūlymų eilę</w:t>
      </w:r>
      <w:r w:rsidR="004E7F1E" w:rsidRPr="002F57A7">
        <w:rPr>
          <w:rFonts w:asciiTheme="minorHAnsi" w:hAnsiTheme="minorHAnsi" w:cstheme="minorHAnsi"/>
          <w:bCs/>
          <w:sz w:val="22"/>
          <w:szCs w:val="22"/>
        </w:rPr>
        <w:t>,</w:t>
      </w:r>
      <w:r w:rsidRPr="002F57A7">
        <w:rPr>
          <w:rFonts w:asciiTheme="minorHAnsi" w:hAnsiTheme="minorHAnsi" w:cstheme="minorHAnsi"/>
          <w:bCs/>
          <w:sz w:val="22"/>
          <w:szCs w:val="22"/>
        </w:rPr>
        <w:t xml:space="preserve"> </w:t>
      </w:r>
      <w:r w:rsidR="004E7F1E" w:rsidRPr="002F57A7">
        <w:rPr>
          <w:rFonts w:asciiTheme="minorHAnsi" w:hAnsiTheme="minorHAnsi" w:cstheme="minorHAnsi"/>
          <w:bCs/>
          <w:sz w:val="22"/>
          <w:szCs w:val="22"/>
        </w:rPr>
        <w:t xml:space="preserve">į kurią neįtraukiami nustatytų reikalavimų neatitinkantys Rangovų atnaujinti Pasiūlymai </w:t>
      </w:r>
      <w:r w:rsidRPr="002F57A7">
        <w:rPr>
          <w:rFonts w:asciiTheme="minorHAnsi" w:hAnsiTheme="minorHAnsi" w:cstheme="minorHAnsi"/>
          <w:bCs/>
          <w:sz w:val="22"/>
          <w:szCs w:val="22"/>
        </w:rPr>
        <w:t>ir patvirtina Atnaujinto varžymosi laimėtoją, su kuriuo bus sudaroma Pi</w:t>
      </w:r>
      <w:r w:rsidR="004E7F1E" w:rsidRPr="002F57A7">
        <w:rPr>
          <w:rFonts w:asciiTheme="minorHAnsi" w:hAnsiTheme="minorHAnsi" w:cstheme="minorHAnsi"/>
          <w:bCs/>
          <w:sz w:val="22"/>
          <w:szCs w:val="22"/>
        </w:rPr>
        <w:t>rkimo sutartis Kvietime nurodytiems Darbams atlikti</w:t>
      </w:r>
      <w:r w:rsidRPr="002F57A7">
        <w:rPr>
          <w:rFonts w:asciiTheme="minorHAnsi" w:hAnsiTheme="minorHAnsi" w:cstheme="minorHAnsi"/>
          <w:bCs/>
          <w:sz w:val="22"/>
          <w:szCs w:val="22"/>
        </w:rPr>
        <w:t xml:space="preserve">; </w:t>
      </w:r>
    </w:p>
    <w:p w14:paraId="3345D85A" w14:textId="77777777" w:rsidR="0023234E" w:rsidRPr="002F57A7" w:rsidRDefault="0023234E" w:rsidP="00012720">
      <w:pPr>
        <w:pStyle w:val="ListParagraph"/>
        <w:numPr>
          <w:ilvl w:val="2"/>
          <w:numId w:val="22"/>
        </w:numPr>
        <w:tabs>
          <w:tab w:val="left" w:pos="284"/>
          <w:tab w:val="left" w:pos="426"/>
          <w:tab w:val="left" w:pos="567"/>
          <w:tab w:val="left" w:pos="709"/>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informuoja apie sudarytą Atnaujinto varžymosi </w:t>
      </w:r>
      <w:r w:rsidR="004E7F1E" w:rsidRPr="002F57A7">
        <w:rPr>
          <w:rFonts w:asciiTheme="minorHAnsi" w:hAnsiTheme="minorHAnsi" w:cstheme="minorHAnsi"/>
          <w:bCs/>
          <w:sz w:val="22"/>
          <w:szCs w:val="22"/>
        </w:rPr>
        <w:t xml:space="preserve">Rangovų </w:t>
      </w:r>
      <w:r w:rsidRPr="002F57A7">
        <w:rPr>
          <w:rFonts w:asciiTheme="minorHAnsi" w:hAnsiTheme="minorHAnsi" w:cstheme="minorHAnsi"/>
          <w:bCs/>
          <w:sz w:val="22"/>
          <w:szCs w:val="22"/>
        </w:rPr>
        <w:t>Pasiūlymų eilę ir laimėtoją</w:t>
      </w:r>
      <w:r w:rsidR="00EC6670" w:rsidRPr="002F57A7">
        <w:rPr>
          <w:rFonts w:asciiTheme="minorHAnsi" w:hAnsiTheme="minorHAnsi" w:cstheme="minorHAnsi"/>
          <w:bCs/>
          <w:sz w:val="22"/>
          <w:szCs w:val="22"/>
        </w:rPr>
        <w:t>. Užsakovas taip pat nurodys priežastis, dėl kurių buvo priimtas sprendimas nesudaryti Pirkimo sutarties, jeigu toks sprendimas bus priimtas</w:t>
      </w:r>
      <w:r w:rsidRPr="002F57A7">
        <w:rPr>
          <w:rFonts w:asciiTheme="minorHAnsi" w:hAnsiTheme="minorHAnsi" w:cstheme="minorHAnsi"/>
          <w:bCs/>
          <w:sz w:val="22"/>
          <w:szCs w:val="22"/>
        </w:rPr>
        <w:t>;</w:t>
      </w:r>
    </w:p>
    <w:p w14:paraId="1989C087" w14:textId="77777777" w:rsidR="00C60988" w:rsidRPr="002F57A7" w:rsidRDefault="0023234E" w:rsidP="00012720">
      <w:pPr>
        <w:pStyle w:val="ListParagraph"/>
        <w:numPr>
          <w:ilvl w:val="2"/>
          <w:numId w:val="22"/>
        </w:numPr>
        <w:tabs>
          <w:tab w:val="left" w:pos="284"/>
          <w:tab w:val="left" w:pos="426"/>
          <w:tab w:val="left" w:pos="567"/>
          <w:tab w:val="left" w:pos="709"/>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inicijuoja Pirkimo sutarties sudarymą su Atnaujinto varžymosi laimėtoju Preliminarioje sutartyje nustatyta tvarka.</w:t>
      </w:r>
    </w:p>
    <w:p w14:paraId="54ABA7A0" w14:textId="77777777" w:rsidR="008E46EB" w:rsidRPr="002F57A7" w:rsidRDefault="008E46EB" w:rsidP="008E46EB">
      <w:pPr>
        <w:pStyle w:val="ListParagraph"/>
        <w:tabs>
          <w:tab w:val="left" w:pos="284"/>
          <w:tab w:val="left" w:pos="426"/>
          <w:tab w:val="left" w:pos="567"/>
          <w:tab w:val="left" w:pos="709"/>
        </w:tabs>
        <w:spacing w:after="60"/>
        <w:ind w:left="644"/>
        <w:jc w:val="both"/>
        <w:rPr>
          <w:rFonts w:asciiTheme="minorHAnsi" w:hAnsiTheme="minorHAnsi" w:cstheme="minorHAnsi"/>
          <w:bCs/>
          <w:sz w:val="22"/>
          <w:szCs w:val="22"/>
        </w:rPr>
      </w:pPr>
    </w:p>
    <w:p w14:paraId="584A81E3" w14:textId="77777777" w:rsidR="008E46EB" w:rsidRPr="002F57A7" w:rsidRDefault="008E46EB" w:rsidP="00012720">
      <w:pPr>
        <w:pStyle w:val="ListParagraph"/>
        <w:numPr>
          <w:ilvl w:val="0"/>
          <w:numId w:val="22"/>
        </w:numPr>
        <w:tabs>
          <w:tab w:val="left" w:pos="284"/>
          <w:tab w:val="left" w:pos="426"/>
          <w:tab w:val="left" w:pos="567"/>
          <w:tab w:val="left" w:pos="709"/>
        </w:tabs>
        <w:spacing w:after="60"/>
        <w:jc w:val="center"/>
        <w:rPr>
          <w:rFonts w:asciiTheme="minorHAnsi" w:hAnsiTheme="minorHAnsi" w:cstheme="minorHAnsi"/>
          <w:bCs/>
          <w:sz w:val="22"/>
          <w:szCs w:val="22"/>
        </w:rPr>
      </w:pPr>
      <w:r w:rsidRPr="002F57A7">
        <w:rPr>
          <w:rFonts w:asciiTheme="minorHAnsi" w:hAnsiTheme="minorHAnsi" w:cstheme="minorHAnsi"/>
          <w:b/>
          <w:sz w:val="22"/>
          <w:szCs w:val="22"/>
          <w:lang w:val="en-US"/>
        </w:rPr>
        <w:t xml:space="preserve">PIRKIMO </w:t>
      </w:r>
      <w:r w:rsidRPr="002F57A7">
        <w:rPr>
          <w:rFonts w:asciiTheme="minorHAnsi" w:hAnsiTheme="minorHAnsi" w:cstheme="minorHAnsi"/>
          <w:b/>
          <w:sz w:val="22"/>
          <w:szCs w:val="22"/>
        </w:rPr>
        <w:t>SUTARČIŲ SUDARYMO TVARKA</w:t>
      </w:r>
    </w:p>
    <w:p w14:paraId="3D65B65C" w14:textId="77777777" w:rsidR="008E46EB" w:rsidRPr="002F57A7" w:rsidRDefault="008E46EB" w:rsidP="008E46EB">
      <w:pPr>
        <w:pStyle w:val="ListParagraph"/>
        <w:tabs>
          <w:tab w:val="left" w:pos="284"/>
          <w:tab w:val="left" w:pos="426"/>
          <w:tab w:val="left" w:pos="567"/>
          <w:tab w:val="left" w:pos="709"/>
        </w:tabs>
        <w:spacing w:after="60"/>
        <w:ind w:left="644"/>
        <w:jc w:val="both"/>
        <w:rPr>
          <w:rFonts w:asciiTheme="minorHAnsi" w:hAnsiTheme="minorHAnsi" w:cstheme="minorHAnsi"/>
          <w:sz w:val="22"/>
          <w:szCs w:val="22"/>
        </w:rPr>
      </w:pPr>
    </w:p>
    <w:p w14:paraId="0211B98C" w14:textId="77777777" w:rsidR="00CF587D" w:rsidRPr="002F57A7" w:rsidRDefault="00CF587D" w:rsidP="00FB6FDA">
      <w:pPr>
        <w:pStyle w:val="ListParagraph"/>
        <w:numPr>
          <w:ilvl w:val="1"/>
          <w:numId w:val="23"/>
        </w:numPr>
        <w:tabs>
          <w:tab w:val="left" w:pos="284"/>
          <w:tab w:val="left" w:pos="567"/>
        </w:tabs>
        <w:spacing w:after="60"/>
        <w:ind w:left="0" w:firstLine="57"/>
        <w:jc w:val="both"/>
        <w:rPr>
          <w:rFonts w:asciiTheme="minorHAnsi" w:hAnsiTheme="minorHAnsi" w:cstheme="minorHAnsi"/>
          <w:sz w:val="22"/>
          <w:szCs w:val="22"/>
        </w:rPr>
      </w:pPr>
      <w:r w:rsidRPr="002F57A7">
        <w:rPr>
          <w:rFonts w:asciiTheme="minorHAnsi" w:hAnsiTheme="minorHAnsi" w:cstheme="minorHAnsi"/>
          <w:bCs/>
          <w:sz w:val="22"/>
          <w:szCs w:val="22"/>
        </w:rPr>
        <w:t>Pirkimo sutartis Preliminariosios sutarties pagrindu gali būti sudaryta ne vėliau kaip iki Preliminariosios sutarties galiojimo termino pabaigos, tačiau pati Pirkimo sutartis gali galioti ilgiau.</w:t>
      </w:r>
      <w:r w:rsidR="008E46EB" w:rsidRPr="002F57A7">
        <w:rPr>
          <w:rFonts w:asciiTheme="minorHAnsi" w:eastAsia="Calibri" w:hAnsiTheme="minorHAnsi" w:cstheme="minorHAnsi"/>
          <w:sz w:val="22"/>
          <w:szCs w:val="22"/>
        </w:rPr>
        <w:t xml:space="preserve"> </w:t>
      </w:r>
      <w:r w:rsidR="008E46EB" w:rsidRPr="002F57A7">
        <w:rPr>
          <w:rFonts w:asciiTheme="minorHAnsi" w:hAnsiTheme="minorHAnsi" w:cstheme="minorHAnsi"/>
          <w:bCs/>
          <w:sz w:val="22"/>
          <w:szCs w:val="22"/>
        </w:rPr>
        <w:t>Sudarant Pirkimo sutartį atidėjimo terminas nėra taikomas.</w:t>
      </w:r>
    </w:p>
    <w:p w14:paraId="7D07E654" w14:textId="52AD0233" w:rsidR="003123E3" w:rsidRPr="002F57A7" w:rsidRDefault="003123E3" w:rsidP="00FB6FDA">
      <w:pPr>
        <w:pStyle w:val="ListParagraph"/>
        <w:numPr>
          <w:ilvl w:val="1"/>
          <w:numId w:val="23"/>
        </w:numPr>
        <w:tabs>
          <w:tab w:val="left" w:pos="284"/>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Kai Pirkimo sutarties vertė mažesnė nei </w:t>
      </w:r>
      <w:r w:rsidR="000C32AF">
        <w:rPr>
          <w:rFonts w:asciiTheme="minorHAnsi" w:hAnsiTheme="minorHAnsi" w:cstheme="minorHAnsi"/>
          <w:bCs/>
          <w:sz w:val="22"/>
          <w:szCs w:val="22"/>
        </w:rPr>
        <w:t>5</w:t>
      </w:r>
      <w:r w:rsidRPr="002F57A7">
        <w:rPr>
          <w:rFonts w:asciiTheme="minorHAnsi" w:hAnsiTheme="minorHAnsi" w:cstheme="minorHAnsi"/>
          <w:bCs/>
          <w:sz w:val="22"/>
          <w:szCs w:val="22"/>
        </w:rPr>
        <w:t xml:space="preserve"> 000,00 EUR be PVM, Pirkimo sutartis su Atnaujintą varžymąsi </w:t>
      </w:r>
      <w:r w:rsidR="00DA3E8A" w:rsidRPr="002F57A7">
        <w:rPr>
          <w:rFonts w:asciiTheme="minorHAnsi" w:hAnsiTheme="minorHAnsi" w:cstheme="minorHAnsi"/>
          <w:bCs/>
          <w:sz w:val="22"/>
          <w:szCs w:val="22"/>
        </w:rPr>
        <w:t>l</w:t>
      </w:r>
      <w:r w:rsidRPr="002F57A7">
        <w:rPr>
          <w:rFonts w:asciiTheme="minorHAnsi" w:hAnsiTheme="minorHAnsi" w:cstheme="minorHAnsi"/>
          <w:bCs/>
          <w:sz w:val="22"/>
          <w:szCs w:val="22"/>
        </w:rPr>
        <w:t xml:space="preserve">aimėjusiu </w:t>
      </w:r>
      <w:r w:rsidR="00012E83" w:rsidRPr="002F57A7">
        <w:rPr>
          <w:rFonts w:asciiTheme="minorHAnsi" w:hAnsiTheme="minorHAnsi" w:cstheme="minorHAnsi"/>
          <w:bCs/>
          <w:sz w:val="22"/>
          <w:szCs w:val="22"/>
        </w:rPr>
        <w:t xml:space="preserve">Rangovu </w:t>
      </w:r>
      <w:r w:rsidRPr="002F57A7">
        <w:rPr>
          <w:rFonts w:asciiTheme="minorHAnsi" w:hAnsiTheme="minorHAnsi" w:cstheme="minorHAnsi"/>
          <w:bCs/>
          <w:sz w:val="22"/>
          <w:szCs w:val="22"/>
        </w:rPr>
        <w:t>gali būti sudaroma žodžiu arba raštu.</w:t>
      </w:r>
    </w:p>
    <w:p w14:paraId="331C26BF" w14:textId="77777777" w:rsidR="00BE2FBC" w:rsidRPr="002F57A7" w:rsidRDefault="00BE2FBC" w:rsidP="00FB6FDA">
      <w:pPr>
        <w:pStyle w:val="ListParagraph"/>
        <w:numPr>
          <w:ilvl w:val="1"/>
          <w:numId w:val="23"/>
        </w:numPr>
        <w:tabs>
          <w:tab w:val="left" w:pos="284"/>
          <w:tab w:val="left" w:pos="567"/>
        </w:tabs>
        <w:spacing w:after="6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Tuo atveju, kai Pirkimo sutartis sudaroma žodžiu, Užsakov</w:t>
      </w:r>
      <w:r w:rsidR="00A42401" w:rsidRPr="002F57A7">
        <w:rPr>
          <w:rFonts w:asciiTheme="minorHAnsi" w:hAnsiTheme="minorHAnsi" w:cstheme="minorHAnsi"/>
          <w:bCs/>
          <w:sz w:val="22"/>
          <w:szCs w:val="22"/>
        </w:rPr>
        <w:t>as</w:t>
      </w:r>
      <w:r w:rsidRPr="002F57A7">
        <w:rPr>
          <w:rFonts w:asciiTheme="minorHAnsi" w:hAnsiTheme="minorHAnsi" w:cstheme="minorHAnsi"/>
          <w:bCs/>
          <w:sz w:val="22"/>
          <w:szCs w:val="22"/>
        </w:rPr>
        <w:t xml:space="preserve"> raštu (el. paštu) pateikia Atnaujintą varžymąsi laimėjusiam </w:t>
      </w:r>
      <w:r w:rsidR="003B7E77" w:rsidRPr="002F57A7">
        <w:rPr>
          <w:rFonts w:asciiTheme="minorHAnsi" w:hAnsiTheme="minorHAnsi" w:cstheme="minorHAnsi"/>
          <w:bCs/>
          <w:sz w:val="22"/>
          <w:szCs w:val="22"/>
        </w:rPr>
        <w:t xml:space="preserve">Rangovui </w:t>
      </w:r>
      <w:r w:rsidRPr="002F57A7">
        <w:rPr>
          <w:rFonts w:asciiTheme="minorHAnsi" w:hAnsiTheme="minorHAnsi" w:cstheme="minorHAnsi"/>
          <w:bCs/>
          <w:sz w:val="22"/>
          <w:szCs w:val="22"/>
        </w:rPr>
        <w:t>Užsakymo patvirtinimą ir</w:t>
      </w:r>
      <w:r w:rsidR="00A34A98" w:rsidRPr="002F57A7">
        <w:rPr>
          <w:rFonts w:asciiTheme="minorHAnsi" w:hAnsiTheme="minorHAnsi" w:cstheme="minorHAnsi"/>
          <w:bCs/>
          <w:sz w:val="22"/>
          <w:szCs w:val="22"/>
        </w:rPr>
        <w:t xml:space="preserve"> praneša, kad Pirkimo s</w:t>
      </w:r>
      <w:r w:rsidRPr="002F57A7">
        <w:rPr>
          <w:rFonts w:asciiTheme="minorHAnsi" w:hAnsiTheme="minorHAnsi" w:cstheme="minorHAnsi"/>
          <w:bCs/>
          <w:sz w:val="22"/>
          <w:szCs w:val="22"/>
        </w:rPr>
        <w:t>u</w:t>
      </w:r>
      <w:r w:rsidR="000336E2" w:rsidRPr="002F57A7">
        <w:rPr>
          <w:rFonts w:asciiTheme="minorHAnsi" w:hAnsiTheme="minorHAnsi" w:cstheme="minorHAnsi"/>
          <w:bCs/>
          <w:sz w:val="22"/>
          <w:szCs w:val="22"/>
        </w:rPr>
        <w:t>tartis sudaroma žodžiu</w:t>
      </w:r>
      <w:r w:rsidR="00A04A1C" w:rsidRPr="002F57A7">
        <w:rPr>
          <w:rFonts w:asciiTheme="minorHAnsi" w:hAnsiTheme="minorHAnsi" w:cstheme="minorHAnsi"/>
          <w:bCs/>
          <w:sz w:val="22"/>
          <w:szCs w:val="22"/>
        </w:rPr>
        <w:t>.</w:t>
      </w:r>
    </w:p>
    <w:p w14:paraId="5A072C1A" w14:textId="77777777" w:rsidR="00BE2FBC" w:rsidRPr="002F57A7" w:rsidRDefault="00BE2FBC" w:rsidP="00FB6FDA">
      <w:pPr>
        <w:pStyle w:val="ListParagraph"/>
        <w:numPr>
          <w:ilvl w:val="1"/>
          <w:numId w:val="23"/>
        </w:numPr>
        <w:tabs>
          <w:tab w:val="left" w:pos="284"/>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Atnaujintą varžymąsi laimėjęs </w:t>
      </w:r>
      <w:r w:rsidR="002846A6" w:rsidRPr="002F57A7">
        <w:rPr>
          <w:rFonts w:asciiTheme="minorHAnsi" w:hAnsiTheme="minorHAnsi" w:cstheme="minorHAnsi"/>
          <w:bCs/>
          <w:sz w:val="22"/>
          <w:szCs w:val="22"/>
        </w:rPr>
        <w:t>Rangovas</w:t>
      </w:r>
      <w:r w:rsidRPr="002F57A7">
        <w:rPr>
          <w:rFonts w:asciiTheme="minorHAnsi" w:hAnsiTheme="minorHAnsi" w:cstheme="minorHAnsi"/>
          <w:bCs/>
          <w:sz w:val="22"/>
          <w:szCs w:val="22"/>
        </w:rPr>
        <w:t>,</w:t>
      </w:r>
      <w:r w:rsidRPr="002F57A7">
        <w:rPr>
          <w:rFonts w:asciiTheme="minorHAnsi" w:eastAsia="Times New Roman" w:hAnsiTheme="minorHAnsi" w:cstheme="minorHAnsi"/>
          <w:bCs/>
          <w:sz w:val="22"/>
          <w:szCs w:val="22"/>
        </w:rPr>
        <w:t xml:space="preserve"> gavęs </w:t>
      </w:r>
      <w:r w:rsidRPr="002F57A7">
        <w:rPr>
          <w:rFonts w:asciiTheme="minorHAnsi" w:hAnsiTheme="minorHAnsi" w:cstheme="minorHAnsi"/>
          <w:bCs/>
          <w:sz w:val="22"/>
          <w:szCs w:val="22"/>
        </w:rPr>
        <w:t>Pirkimo sutartį pasirašymui, privalo ją pasirašyti ne vėliau kaip per 5 (penkias) darbo dienas nuo Pirkimo sutarties pateikimo pasirašymui momento (jei nėra sutarta kitaip).</w:t>
      </w:r>
    </w:p>
    <w:p w14:paraId="6033BC8E" w14:textId="4B9C33E0" w:rsidR="00BE2FBC" w:rsidRPr="002F57A7" w:rsidRDefault="00A04A1C" w:rsidP="00FB6FDA">
      <w:pPr>
        <w:pStyle w:val="ListParagraph"/>
        <w:numPr>
          <w:ilvl w:val="1"/>
          <w:numId w:val="23"/>
        </w:numPr>
        <w:tabs>
          <w:tab w:val="left" w:pos="284"/>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Jei Atnaujintą varžymąsi laimėjęs </w:t>
      </w:r>
      <w:r w:rsidR="002846A6" w:rsidRPr="002F57A7">
        <w:rPr>
          <w:rFonts w:asciiTheme="minorHAnsi" w:hAnsiTheme="minorHAnsi" w:cstheme="minorHAnsi"/>
          <w:bCs/>
          <w:sz w:val="22"/>
          <w:szCs w:val="22"/>
        </w:rPr>
        <w:t xml:space="preserve">Rangovas </w:t>
      </w:r>
      <w:r w:rsidRPr="002F57A7">
        <w:rPr>
          <w:rFonts w:asciiTheme="minorHAnsi" w:hAnsiTheme="minorHAnsi" w:cstheme="minorHAnsi"/>
          <w:bCs/>
          <w:sz w:val="22"/>
          <w:szCs w:val="22"/>
        </w:rPr>
        <w:t>raštu ats</w:t>
      </w:r>
      <w:r w:rsidR="002846A6" w:rsidRPr="002F57A7">
        <w:rPr>
          <w:rFonts w:asciiTheme="minorHAnsi" w:hAnsiTheme="minorHAnsi" w:cstheme="minorHAnsi"/>
          <w:bCs/>
          <w:sz w:val="22"/>
          <w:szCs w:val="22"/>
        </w:rPr>
        <w:t xml:space="preserve">isako sudaryti Pirkimo sutartį, ar </w:t>
      </w:r>
      <w:r w:rsidRPr="002F57A7">
        <w:rPr>
          <w:rFonts w:asciiTheme="minorHAnsi" w:hAnsiTheme="minorHAnsi" w:cstheme="minorHAnsi"/>
          <w:bCs/>
          <w:sz w:val="22"/>
          <w:szCs w:val="22"/>
        </w:rPr>
        <w:t xml:space="preserve">nustatytais terminais nepateikia Užsakovui pasirašytos Pirkimo sutarties, </w:t>
      </w:r>
      <w:r w:rsidR="002846A6" w:rsidRPr="002F57A7">
        <w:rPr>
          <w:rFonts w:asciiTheme="minorHAnsi" w:hAnsiTheme="minorHAnsi" w:cstheme="minorHAnsi"/>
          <w:bCs/>
          <w:sz w:val="22"/>
          <w:szCs w:val="22"/>
        </w:rPr>
        <w:t xml:space="preserve">ar </w:t>
      </w:r>
      <w:r w:rsidR="008524A5" w:rsidRPr="002F57A7">
        <w:rPr>
          <w:rFonts w:asciiTheme="minorHAnsi" w:hAnsiTheme="minorHAnsi" w:cstheme="minorHAnsi"/>
          <w:bCs/>
          <w:sz w:val="22"/>
          <w:szCs w:val="22"/>
        </w:rPr>
        <w:t xml:space="preserve">paaiškėja, kad Rangovas neatitinka Pirkimo sąlygose numatytų kvalifikacijos ar kitų reikalavimų </w:t>
      </w:r>
      <w:r w:rsidRPr="002F57A7">
        <w:rPr>
          <w:rFonts w:asciiTheme="minorHAnsi" w:hAnsiTheme="minorHAnsi" w:cstheme="minorHAnsi"/>
          <w:bCs/>
          <w:sz w:val="22"/>
          <w:szCs w:val="22"/>
        </w:rPr>
        <w:t xml:space="preserve">ir tokie neatitikimai nėra pašalinami per </w:t>
      </w:r>
      <w:r w:rsidR="003127B4" w:rsidRPr="002F57A7">
        <w:rPr>
          <w:rFonts w:asciiTheme="minorHAnsi" w:hAnsiTheme="minorHAnsi" w:cstheme="minorHAnsi"/>
          <w:bCs/>
          <w:sz w:val="22"/>
          <w:szCs w:val="22"/>
        </w:rPr>
        <w:t xml:space="preserve">Preliminariosios sutarties </w:t>
      </w:r>
      <w:r w:rsidR="003127B4" w:rsidRPr="00377673">
        <w:rPr>
          <w:rFonts w:asciiTheme="minorHAnsi" w:hAnsiTheme="minorHAnsi" w:cstheme="minorHAnsi"/>
          <w:bCs/>
          <w:sz w:val="22"/>
          <w:szCs w:val="22"/>
        </w:rPr>
        <w:t>6</w:t>
      </w:r>
      <w:r w:rsidR="00FF111A" w:rsidRPr="002F57A7">
        <w:rPr>
          <w:rFonts w:asciiTheme="minorHAnsi" w:hAnsiTheme="minorHAnsi" w:cstheme="minorHAnsi"/>
          <w:bCs/>
          <w:sz w:val="22"/>
          <w:szCs w:val="22"/>
        </w:rPr>
        <w:t xml:space="preserve">.2 punkte nustatyta </w:t>
      </w:r>
      <w:r w:rsidRPr="002F57A7">
        <w:rPr>
          <w:rFonts w:asciiTheme="minorHAnsi" w:hAnsiTheme="minorHAnsi" w:cstheme="minorHAnsi"/>
          <w:bCs/>
          <w:sz w:val="22"/>
          <w:szCs w:val="22"/>
        </w:rPr>
        <w:t xml:space="preserve">terminą, laikoma, kad toks </w:t>
      </w:r>
      <w:r w:rsidR="002846A6" w:rsidRPr="002F57A7">
        <w:rPr>
          <w:rFonts w:asciiTheme="minorHAnsi" w:hAnsiTheme="minorHAnsi" w:cstheme="minorHAnsi"/>
          <w:bCs/>
          <w:sz w:val="22"/>
          <w:szCs w:val="22"/>
        </w:rPr>
        <w:t xml:space="preserve">Rangovas </w:t>
      </w:r>
      <w:r w:rsidRPr="002F57A7">
        <w:rPr>
          <w:rFonts w:asciiTheme="minorHAnsi" w:hAnsiTheme="minorHAnsi" w:cstheme="minorHAnsi"/>
          <w:bCs/>
          <w:sz w:val="22"/>
          <w:szCs w:val="22"/>
        </w:rPr>
        <w:t xml:space="preserve">atsisakė pasirašyti Pirkimo sutartį. Tokiu atveju teisė sudaryti Pirkimo sutartį gali būti perduodama </w:t>
      </w:r>
      <w:r w:rsidR="002846A6" w:rsidRPr="002F57A7">
        <w:rPr>
          <w:rFonts w:asciiTheme="minorHAnsi" w:hAnsiTheme="minorHAnsi" w:cstheme="minorHAnsi"/>
          <w:bCs/>
          <w:sz w:val="22"/>
          <w:szCs w:val="22"/>
        </w:rPr>
        <w:t>Rangovui</w:t>
      </w:r>
      <w:r w:rsidR="00A42401" w:rsidRPr="002F57A7">
        <w:rPr>
          <w:rFonts w:asciiTheme="minorHAnsi" w:hAnsiTheme="minorHAnsi" w:cstheme="minorHAnsi"/>
          <w:bCs/>
          <w:sz w:val="22"/>
          <w:szCs w:val="22"/>
        </w:rPr>
        <w:t>,</w:t>
      </w:r>
      <w:r w:rsidRPr="002F57A7">
        <w:rPr>
          <w:rFonts w:asciiTheme="minorHAnsi" w:hAnsiTheme="minorHAnsi" w:cstheme="minorHAnsi"/>
          <w:bCs/>
          <w:sz w:val="22"/>
          <w:szCs w:val="22"/>
        </w:rPr>
        <w:t xml:space="preserve"> pasiūlymų eilėje esančiam po atsisakiusio sudaryti Pirkimo sutartį </w:t>
      </w:r>
      <w:r w:rsidR="002846A6" w:rsidRPr="002F57A7">
        <w:rPr>
          <w:rFonts w:asciiTheme="minorHAnsi" w:hAnsiTheme="minorHAnsi" w:cstheme="minorHAnsi"/>
          <w:bCs/>
          <w:sz w:val="22"/>
          <w:szCs w:val="22"/>
        </w:rPr>
        <w:t>Rangov</w:t>
      </w:r>
      <w:r w:rsidRPr="002F57A7">
        <w:rPr>
          <w:rFonts w:asciiTheme="minorHAnsi" w:hAnsiTheme="minorHAnsi" w:cstheme="minorHAnsi"/>
          <w:bCs/>
          <w:sz w:val="22"/>
          <w:szCs w:val="22"/>
        </w:rPr>
        <w:t>o.</w:t>
      </w:r>
    </w:p>
    <w:p w14:paraId="3BD58EFE" w14:textId="77777777" w:rsidR="0015493D" w:rsidRPr="002F57A7" w:rsidRDefault="0015493D" w:rsidP="00FB6FDA">
      <w:pPr>
        <w:pStyle w:val="ListParagraph"/>
        <w:numPr>
          <w:ilvl w:val="1"/>
          <w:numId w:val="23"/>
        </w:numPr>
        <w:tabs>
          <w:tab w:val="left" w:pos="284"/>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Užsakovo sprendimu iki pasirašant Pirkimo sutartį gali būti daromi neesminiai Pirkimo sutarties sąlygų pakeitimai ir (ar) papildymai lyginant su prie Pirkimo sąlygų pridėtos Pirkimo sutarties pagrindinėmis sąlygomis, jeigu jie yra būtini tinkamam Darbų atlikimui ir Šalių įsipareigojimų vykdymui.</w:t>
      </w:r>
    </w:p>
    <w:p w14:paraId="0ADB8656" w14:textId="77777777" w:rsidR="0015493D" w:rsidRPr="002F57A7" w:rsidRDefault="0015493D" w:rsidP="00FB6FDA">
      <w:pPr>
        <w:pStyle w:val="ListParagraph"/>
        <w:numPr>
          <w:ilvl w:val="1"/>
          <w:numId w:val="23"/>
        </w:numPr>
        <w:tabs>
          <w:tab w:val="left" w:pos="284"/>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Jei Atnaujintame varžymesi Rangovams buvo pateiktas Pirkimo sutarties projektas, sudaromos Pirkimo sutarties sąlygos turi atitikti Pirkimo sutarties projekte nurodytas sąlygas (galimi tik smulkūs pakeitimai ir pataisymai), išskyrus atvejus, kai šios sąlygos yra pakeičiamos derybų metu.</w:t>
      </w:r>
    </w:p>
    <w:p w14:paraId="22BD3F7A" w14:textId="77777777" w:rsidR="0073327B" w:rsidRPr="002F57A7" w:rsidRDefault="0073327B" w:rsidP="008E46EB">
      <w:pPr>
        <w:pStyle w:val="ListParagraph"/>
        <w:tabs>
          <w:tab w:val="left" w:pos="284"/>
          <w:tab w:val="left" w:pos="567"/>
        </w:tabs>
        <w:spacing w:after="60"/>
        <w:ind w:left="0"/>
        <w:jc w:val="both"/>
        <w:rPr>
          <w:rFonts w:asciiTheme="minorHAnsi" w:hAnsiTheme="minorHAnsi" w:cstheme="minorHAnsi"/>
          <w:sz w:val="22"/>
          <w:szCs w:val="22"/>
          <w:highlight w:val="lightGray"/>
        </w:rPr>
      </w:pPr>
    </w:p>
    <w:p w14:paraId="5138E191" w14:textId="77777777" w:rsidR="007F3EB3" w:rsidRPr="002F57A7" w:rsidRDefault="003127B4" w:rsidP="00FB6FDA">
      <w:pPr>
        <w:pStyle w:val="ListParagraph"/>
        <w:numPr>
          <w:ilvl w:val="0"/>
          <w:numId w:val="23"/>
        </w:numPr>
        <w:jc w:val="center"/>
        <w:rPr>
          <w:rFonts w:asciiTheme="minorHAnsi" w:hAnsiTheme="minorHAnsi" w:cstheme="minorHAnsi"/>
          <w:b/>
          <w:sz w:val="22"/>
          <w:szCs w:val="22"/>
        </w:rPr>
      </w:pPr>
      <w:r w:rsidRPr="002F57A7">
        <w:rPr>
          <w:rFonts w:asciiTheme="minorHAnsi" w:hAnsiTheme="minorHAnsi" w:cstheme="minorHAnsi"/>
          <w:b/>
          <w:sz w:val="22"/>
          <w:szCs w:val="22"/>
        </w:rPr>
        <w:t>RANGOVO</w:t>
      </w:r>
      <w:r w:rsidR="007F3EB3" w:rsidRPr="002F57A7">
        <w:rPr>
          <w:rFonts w:asciiTheme="minorHAnsi" w:hAnsiTheme="minorHAnsi" w:cstheme="minorHAnsi"/>
          <w:b/>
          <w:sz w:val="22"/>
          <w:szCs w:val="22"/>
        </w:rPr>
        <w:t xml:space="preserve"> </w:t>
      </w:r>
      <w:r w:rsidR="008524A5" w:rsidRPr="002F57A7">
        <w:rPr>
          <w:rFonts w:asciiTheme="minorHAnsi" w:hAnsiTheme="minorHAnsi" w:cstheme="minorHAnsi"/>
          <w:b/>
          <w:sz w:val="22"/>
          <w:szCs w:val="22"/>
        </w:rPr>
        <w:t xml:space="preserve">ATITIKIMAS PIRKIMO SĄLYGOSE NUMATYTIEMS REIKALAVIMAMS </w:t>
      </w:r>
      <w:r w:rsidR="007F3EB3" w:rsidRPr="002F57A7">
        <w:rPr>
          <w:rFonts w:asciiTheme="minorHAnsi" w:hAnsiTheme="minorHAnsi" w:cstheme="minorHAnsi"/>
          <w:b/>
          <w:sz w:val="22"/>
          <w:szCs w:val="22"/>
        </w:rPr>
        <w:t>PRELIMINARIOSIOS SUTARTIES GALIOJIMO METU</w:t>
      </w:r>
    </w:p>
    <w:p w14:paraId="0E326500" w14:textId="77777777" w:rsidR="00447E03" w:rsidRPr="002F57A7" w:rsidRDefault="00447E03" w:rsidP="00447E03">
      <w:pPr>
        <w:pStyle w:val="ListParagraph"/>
        <w:tabs>
          <w:tab w:val="left" w:pos="426"/>
        </w:tabs>
        <w:ind w:left="0"/>
        <w:jc w:val="both"/>
        <w:rPr>
          <w:rFonts w:asciiTheme="minorHAnsi" w:hAnsiTheme="minorHAnsi" w:cstheme="minorHAnsi"/>
          <w:b/>
          <w:sz w:val="22"/>
          <w:szCs w:val="22"/>
        </w:rPr>
      </w:pPr>
    </w:p>
    <w:p w14:paraId="3E596500" w14:textId="77777777" w:rsidR="00F65920" w:rsidRPr="002F57A7" w:rsidRDefault="003127B4" w:rsidP="00FB6FDA">
      <w:pPr>
        <w:pStyle w:val="ListParagraph"/>
        <w:numPr>
          <w:ilvl w:val="1"/>
          <w:numId w:val="23"/>
        </w:numPr>
        <w:tabs>
          <w:tab w:val="left" w:pos="426"/>
        </w:tabs>
        <w:ind w:left="0" w:firstLine="0"/>
        <w:jc w:val="both"/>
        <w:rPr>
          <w:rFonts w:asciiTheme="minorHAnsi" w:eastAsia="Times New Roman" w:hAnsiTheme="minorHAnsi" w:cstheme="minorHAnsi"/>
          <w:bCs/>
          <w:sz w:val="22"/>
          <w:szCs w:val="22"/>
        </w:rPr>
      </w:pPr>
      <w:r w:rsidRPr="00377673">
        <w:rPr>
          <w:rFonts w:asciiTheme="minorHAnsi" w:hAnsiTheme="minorHAnsi" w:cstheme="minorHAnsi"/>
          <w:sz w:val="22"/>
          <w:szCs w:val="22"/>
        </w:rPr>
        <w:lastRenderedPageBreak/>
        <w:t>Rangovas</w:t>
      </w:r>
      <w:r w:rsidR="007F3EB3" w:rsidRPr="002F57A7">
        <w:rPr>
          <w:rFonts w:asciiTheme="minorHAnsi" w:hAnsiTheme="minorHAnsi" w:cstheme="minorHAnsi"/>
          <w:bCs/>
          <w:sz w:val="22"/>
          <w:szCs w:val="22"/>
        </w:rPr>
        <w:t xml:space="preserve"> įsipareigoja užtikrinti, kad jis atitiks Pirkimo są</w:t>
      </w:r>
      <w:r w:rsidRPr="002F57A7">
        <w:rPr>
          <w:rFonts w:asciiTheme="minorHAnsi" w:hAnsiTheme="minorHAnsi" w:cstheme="minorHAnsi"/>
          <w:bCs/>
          <w:sz w:val="22"/>
          <w:szCs w:val="22"/>
        </w:rPr>
        <w:t>lygose numatytus kvalifikacijos</w:t>
      </w:r>
      <w:r w:rsidR="00EF30B6" w:rsidRPr="002F57A7">
        <w:rPr>
          <w:rFonts w:asciiTheme="minorHAnsi" w:hAnsiTheme="minorHAnsi" w:cstheme="minorHAnsi"/>
          <w:bCs/>
          <w:sz w:val="22"/>
          <w:szCs w:val="22"/>
        </w:rPr>
        <w:t xml:space="preserve"> </w:t>
      </w:r>
      <w:r w:rsidR="008524A5" w:rsidRPr="002F57A7">
        <w:rPr>
          <w:rFonts w:asciiTheme="minorHAnsi" w:hAnsiTheme="minorHAnsi" w:cstheme="minorHAnsi"/>
          <w:bCs/>
          <w:sz w:val="22"/>
          <w:szCs w:val="22"/>
        </w:rPr>
        <w:t xml:space="preserve">ir kitus reikalavimus </w:t>
      </w:r>
      <w:r w:rsidR="007F3EB3" w:rsidRPr="002F57A7">
        <w:rPr>
          <w:rFonts w:asciiTheme="minorHAnsi" w:hAnsiTheme="minorHAnsi" w:cstheme="minorHAnsi"/>
          <w:bCs/>
          <w:sz w:val="22"/>
          <w:szCs w:val="22"/>
        </w:rPr>
        <w:t>šios Preliminariosios sutarties ir Pirkimo sutarties (-ių) galiojimo metu</w:t>
      </w:r>
      <w:r w:rsidR="007F3EB3" w:rsidRPr="002F57A7">
        <w:rPr>
          <w:rFonts w:asciiTheme="minorHAnsi" w:hAnsiTheme="minorHAnsi" w:cstheme="minorHAnsi"/>
          <w:sz w:val="22"/>
          <w:szCs w:val="22"/>
        </w:rPr>
        <w:t>.</w:t>
      </w:r>
    </w:p>
    <w:p w14:paraId="06848D17" w14:textId="77777777" w:rsidR="00FB6FDA" w:rsidRPr="002F57A7" w:rsidRDefault="007F3EB3" w:rsidP="00FB6FDA">
      <w:pPr>
        <w:pStyle w:val="ListParagraph"/>
        <w:numPr>
          <w:ilvl w:val="1"/>
          <w:numId w:val="23"/>
        </w:numPr>
        <w:tabs>
          <w:tab w:val="left" w:pos="426"/>
        </w:tabs>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 xml:space="preserve">Tuo atveju, jei dėl bet kokių priežasčių </w:t>
      </w:r>
      <w:r w:rsidR="009F33F2" w:rsidRPr="002F57A7">
        <w:rPr>
          <w:rFonts w:asciiTheme="minorHAnsi" w:hAnsiTheme="minorHAnsi" w:cstheme="minorHAnsi"/>
          <w:bCs/>
          <w:sz w:val="22"/>
          <w:szCs w:val="22"/>
        </w:rPr>
        <w:t xml:space="preserve">Rangovas </w:t>
      </w:r>
      <w:r w:rsidRPr="002F57A7">
        <w:rPr>
          <w:rFonts w:asciiTheme="minorHAnsi" w:hAnsiTheme="minorHAnsi" w:cstheme="minorHAnsi"/>
          <w:bCs/>
          <w:sz w:val="22"/>
          <w:szCs w:val="22"/>
        </w:rPr>
        <w:t>neatitinka bet kurio iš Pirkimo są</w:t>
      </w:r>
      <w:r w:rsidR="003127B4" w:rsidRPr="002F57A7">
        <w:rPr>
          <w:rFonts w:asciiTheme="minorHAnsi" w:hAnsiTheme="minorHAnsi" w:cstheme="minorHAnsi"/>
          <w:bCs/>
          <w:sz w:val="22"/>
          <w:szCs w:val="22"/>
        </w:rPr>
        <w:t xml:space="preserve">lygose numatytų kvalifikacijos </w:t>
      </w:r>
      <w:r w:rsidR="008524A5" w:rsidRPr="002F57A7">
        <w:rPr>
          <w:rFonts w:asciiTheme="minorHAnsi" w:hAnsiTheme="minorHAnsi" w:cstheme="minorHAnsi"/>
          <w:bCs/>
          <w:sz w:val="22"/>
          <w:szCs w:val="22"/>
        </w:rPr>
        <w:t xml:space="preserve">ar kitų </w:t>
      </w:r>
      <w:r w:rsidRPr="002F57A7">
        <w:rPr>
          <w:rFonts w:asciiTheme="minorHAnsi" w:hAnsiTheme="minorHAnsi" w:cstheme="minorHAnsi"/>
          <w:bCs/>
          <w:sz w:val="22"/>
          <w:szCs w:val="22"/>
        </w:rPr>
        <w:t xml:space="preserve">reikalavimų, </w:t>
      </w:r>
      <w:r w:rsidR="009F33F2" w:rsidRPr="002F57A7">
        <w:rPr>
          <w:rFonts w:asciiTheme="minorHAnsi" w:hAnsiTheme="minorHAnsi" w:cstheme="minorHAnsi"/>
          <w:bCs/>
          <w:sz w:val="22"/>
          <w:szCs w:val="22"/>
        </w:rPr>
        <w:t xml:space="preserve">Rangovas </w:t>
      </w:r>
      <w:r w:rsidRPr="002F57A7">
        <w:rPr>
          <w:rFonts w:asciiTheme="minorHAnsi" w:hAnsiTheme="minorHAnsi" w:cstheme="minorHAnsi"/>
          <w:bCs/>
          <w:sz w:val="22"/>
          <w:szCs w:val="22"/>
        </w:rPr>
        <w:t xml:space="preserve">įsipareigoja savo iniciatyva pašalinti šį neatitikimą nedelsiant, bet ne vėliau kaip per 10 (dešimt) darbo dienų nuo jo atsiradimo ir raštu apie tai informuoti Užsakovą. </w:t>
      </w:r>
    </w:p>
    <w:p w14:paraId="262567E6" w14:textId="2AC69666" w:rsidR="009F33F2" w:rsidRPr="002F57A7" w:rsidRDefault="009F33F2" w:rsidP="00FB6FDA">
      <w:pPr>
        <w:pStyle w:val="ListParagraph"/>
        <w:numPr>
          <w:ilvl w:val="1"/>
          <w:numId w:val="23"/>
        </w:numPr>
        <w:tabs>
          <w:tab w:val="left" w:pos="426"/>
        </w:tabs>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Rangovas turi teisę pakeisti Pasiūlyme nurodytą Rangovo specialistą</w:t>
      </w:r>
      <w:r w:rsidR="00F22309">
        <w:rPr>
          <w:rFonts w:asciiTheme="minorHAnsi" w:hAnsiTheme="minorHAnsi" w:cstheme="minorHAnsi"/>
          <w:bCs/>
          <w:sz w:val="22"/>
          <w:szCs w:val="22"/>
        </w:rPr>
        <w:t xml:space="preserve"> (jei tokį pasitelkia)</w:t>
      </w:r>
      <w:r w:rsidRPr="002F57A7">
        <w:rPr>
          <w:rFonts w:asciiTheme="minorHAnsi" w:hAnsiTheme="minorHAnsi" w:cstheme="minorHAnsi"/>
          <w:bCs/>
          <w:sz w:val="22"/>
          <w:szCs w:val="22"/>
        </w:rPr>
        <w:t>, kuriam buvo keliami kvalifikacijos reikalavimai Pirkimo dokumentuose tik esant visoms šioms sąlygoms: (i) Rangovas pateikia Užsakovui motyvuotą rašytinį prašymą pakeisti specialistą; (ii) prašyme Rangovas nurodo kitą specialistą, kurį siūlo vietoj keičiamo Pirkimo metu Pasiūlyme nurodyto specialisto; (iii) kartu su prašymu Rangovas pateikia visus dokumentus, pagrindžiančius naujo specialisto atitikimą Pirkimo dokumentuose įvardintai kvalifikacijai; (iv) Rangovas gauna raštišką Užsakovo sutikimą pakeisti specialistą Rangovo nurodytu nauju specialistu.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040FB368" w14:textId="77777777" w:rsidR="00CB5B65" w:rsidRPr="002F57A7" w:rsidRDefault="00CB5B65" w:rsidP="00FB6FDA">
      <w:pPr>
        <w:pStyle w:val="ListParagraph"/>
        <w:numPr>
          <w:ilvl w:val="1"/>
          <w:numId w:val="23"/>
        </w:numPr>
        <w:tabs>
          <w:tab w:val="left" w:pos="426"/>
        </w:tabs>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Rangovas</w:t>
      </w:r>
      <w:r w:rsidRPr="002F57A7">
        <w:rPr>
          <w:rFonts w:asciiTheme="minorHAnsi" w:hAnsiTheme="minorHAnsi" w:cstheme="minorHAnsi"/>
          <w:bCs/>
          <w:iCs/>
          <w:sz w:val="22"/>
          <w:szCs w:val="22"/>
        </w:rPr>
        <w:t xml:space="preserve">, Užsakovui pareikalavus, per Užsakovo nustatytą terminą privalo pateikti pakankamus įrodymus, jog jis turi visus pagal teisės aktų reikalavimus būtinus Darbų atlikimui Lietuvos Respublikoje leidimus, atestatus, licencijas ir (arba) kitus teisės aktų nustatytus reikalavimus atitinkančius dokumentus arba kitus dokumentus, </w:t>
      </w:r>
      <w:r w:rsidRPr="002F57A7">
        <w:rPr>
          <w:rFonts w:asciiTheme="minorHAnsi" w:hAnsiTheme="minorHAnsi" w:cstheme="minorHAnsi"/>
          <w:bCs/>
          <w:sz w:val="22"/>
          <w:szCs w:val="22"/>
        </w:rPr>
        <w:t>Rangovo</w:t>
      </w:r>
      <w:r w:rsidRPr="002F57A7">
        <w:rPr>
          <w:rFonts w:asciiTheme="minorHAnsi" w:hAnsiTheme="minorHAnsi" w:cstheme="minorHAnsi"/>
          <w:bCs/>
          <w:iCs/>
          <w:sz w:val="22"/>
          <w:szCs w:val="22"/>
        </w:rPr>
        <w:t xml:space="preserve"> vidaus tvarkas, aprašus ir kitą dokumentaciją, kuri buvo nurodyta Pirkimo dokumentuose kaip privaloma arba kurios patikrinimo poreikis kilo Preliminariosios sutarties vykdymo metu.</w:t>
      </w:r>
    </w:p>
    <w:p w14:paraId="69624FE1" w14:textId="427EF164" w:rsidR="00EC09D6" w:rsidRPr="002F57A7" w:rsidRDefault="004E7F1E" w:rsidP="0060316B">
      <w:pPr>
        <w:shd w:val="clear" w:color="auto" w:fill="FFFFFF" w:themeFill="background1"/>
        <w:tabs>
          <w:tab w:val="left" w:pos="426"/>
        </w:tabs>
        <w:jc w:val="both"/>
        <w:rPr>
          <w:rFonts w:asciiTheme="minorHAnsi" w:hAnsiTheme="minorHAnsi" w:cstheme="minorHAnsi"/>
          <w:bCs/>
          <w:sz w:val="22"/>
          <w:szCs w:val="22"/>
        </w:rPr>
      </w:pPr>
      <w:r w:rsidRPr="00377673">
        <w:rPr>
          <w:rFonts w:asciiTheme="minorHAnsi" w:hAnsiTheme="minorHAnsi" w:cstheme="minorHAnsi"/>
          <w:bCs/>
          <w:sz w:val="22"/>
          <w:szCs w:val="22"/>
        </w:rPr>
        <w:t>6</w:t>
      </w:r>
      <w:r w:rsidR="00944CA0" w:rsidRPr="002F57A7">
        <w:rPr>
          <w:rFonts w:asciiTheme="minorHAnsi" w:hAnsiTheme="minorHAnsi" w:cstheme="minorHAnsi"/>
          <w:bCs/>
          <w:sz w:val="22"/>
          <w:szCs w:val="22"/>
        </w:rPr>
        <w:t>.5</w:t>
      </w:r>
      <w:r w:rsidR="002B5B6B" w:rsidRPr="002F57A7">
        <w:rPr>
          <w:rFonts w:asciiTheme="minorHAnsi" w:hAnsiTheme="minorHAnsi" w:cstheme="minorHAnsi"/>
          <w:bCs/>
          <w:sz w:val="22"/>
          <w:szCs w:val="22"/>
        </w:rPr>
        <w:t xml:space="preserve">. </w:t>
      </w:r>
      <w:r w:rsidR="00EC09D6" w:rsidRPr="002F57A7">
        <w:rPr>
          <w:rFonts w:asciiTheme="minorHAnsi" w:hAnsiTheme="minorHAnsi" w:cstheme="minorHAnsi"/>
          <w:bCs/>
          <w:sz w:val="22"/>
          <w:szCs w:val="22"/>
        </w:rPr>
        <w:t xml:space="preserve">Su </w:t>
      </w:r>
      <w:r w:rsidR="009F33F2" w:rsidRPr="002F57A7">
        <w:rPr>
          <w:rFonts w:asciiTheme="minorHAnsi" w:hAnsiTheme="minorHAnsi" w:cstheme="minorHAnsi"/>
          <w:bCs/>
          <w:sz w:val="22"/>
          <w:szCs w:val="22"/>
        </w:rPr>
        <w:t>Rangovu</w:t>
      </w:r>
      <w:r w:rsidR="00EC09D6" w:rsidRPr="002F57A7">
        <w:rPr>
          <w:rFonts w:asciiTheme="minorHAnsi" w:hAnsiTheme="minorHAnsi" w:cstheme="minorHAnsi"/>
          <w:bCs/>
          <w:sz w:val="22"/>
          <w:szCs w:val="22"/>
        </w:rPr>
        <w:t>, neatitinkančiu bet kurio iš Pirkimo są</w:t>
      </w:r>
      <w:r w:rsidR="009F33F2" w:rsidRPr="002F57A7">
        <w:rPr>
          <w:rFonts w:asciiTheme="minorHAnsi" w:hAnsiTheme="minorHAnsi" w:cstheme="minorHAnsi"/>
          <w:bCs/>
          <w:sz w:val="22"/>
          <w:szCs w:val="22"/>
        </w:rPr>
        <w:t>lygose numatytų kvalifikacinių</w:t>
      </w:r>
      <w:r w:rsidR="008524A5" w:rsidRPr="002F57A7">
        <w:rPr>
          <w:rFonts w:asciiTheme="minorHAnsi" w:hAnsiTheme="minorHAnsi" w:cstheme="minorHAnsi"/>
          <w:bCs/>
          <w:sz w:val="22"/>
          <w:szCs w:val="22"/>
        </w:rPr>
        <w:t xml:space="preserve"> ir kitų</w:t>
      </w:r>
      <w:r w:rsidR="00447E03" w:rsidRPr="002F57A7">
        <w:rPr>
          <w:rFonts w:asciiTheme="minorHAnsi" w:hAnsiTheme="minorHAnsi" w:cstheme="minorHAnsi"/>
          <w:bCs/>
          <w:sz w:val="22"/>
          <w:szCs w:val="22"/>
        </w:rPr>
        <w:t xml:space="preserve"> </w:t>
      </w:r>
      <w:r w:rsidR="009F33F2" w:rsidRPr="002F57A7">
        <w:rPr>
          <w:rFonts w:asciiTheme="minorHAnsi" w:hAnsiTheme="minorHAnsi" w:cstheme="minorHAnsi"/>
          <w:bCs/>
          <w:sz w:val="22"/>
          <w:szCs w:val="22"/>
        </w:rPr>
        <w:t>reikalavimų</w:t>
      </w:r>
      <w:r w:rsidR="00EC09D6" w:rsidRPr="002F57A7">
        <w:rPr>
          <w:rFonts w:asciiTheme="minorHAnsi" w:hAnsiTheme="minorHAnsi" w:cstheme="minorHAnsi"/>
          <w:bCs/>
          <w:sz w:val="22"/>
          <w:szCs w:val="22"/>
        </w:rPr>
        <w:t>, negali būti sudaromos Pirkimo sutartys. Jei neatitikimas nurodyt</w:t>
      </w:r>
      <w:r w:rsidR="00A84E5E" w:rsidRPr="002F57A7">
        <w:rPr>
          <w:rFonts w:asciiTheme="minorHAnsi" w:hAnsiTheme="minorHAnsi" w:cstheme="minorHAnsi"/>
          <w:bCs/>
          <w:sz w:val="22"/>
          <w:szCs w:val="22"/>
        </w:rPr>
        <w:t>ų</w:t>
      </w:r>
      <w:r w:rsidR="00EC09D6" w:rsidRPr="002F57A7">
        <w:rPr>
          <w:rFonts w:asciiTheme="minorHAnsi" w:hAnsiTheme="minorHAnsi" w:cstheme="minorHAnsi"/>
          <w:bCs/>
          <w:sz w:val="22"/>
          <w:szCs w:val="22"/>
        </w:rPr>
        <w:t xml:space="preserve"> reikalavim</w:t>
      </w:r>
      <w:r w:rsidR="00A84E5E" w:rsidRPr="002F57A7">
        <w:rPr>
          <w:rFonts w:asciiTheme="minorHAnsi" w:hAnsiTheme="minorHAnsi" w:cstheme="minorHAnsi"/>
          <w:bCs/>
          <w:sz w:val="22"/>
          <w:szCs w:val="22"/>
        </w:rPr>
        <w:t>ų</w:t>
      </w:r>
      <w:r w:rsidR="00EC09D6" w:rsidRPr="002F57A7">
        <w:rPr>
          <w:rFonts w:asciiTheme="minorHAnsi" w:hAnsiTheme="minorHAnsi" w:cstheme="minorHAnsi"/>
          <w:bCs/>
          <w:sz w:val="22"/>
          <w:szCs w:val="22"/>
        </w:rPr>
        <w:t xml:space="preserve"> atsiranda po to, kai </w:t>
      </w:r>
      <w:r w:rsidR="009F33F2" w:rsidRPr="002F57A7">
        <w:rPr>
          <w:rFonts w:asciiTheme="minorHAnsi" w:hAnsiTheme="minorHAnsi" w:cstheme="minorHAnsi"/>
          <w:bCs/>
          <w:sz w:val="22"/>
          <w:szCs w:val="22"/>
        </w:rPr>
        <w:t xml:space="preserve">Rangovas </w:t>
      </w:r>
      <w:r w:rsidR="00EC09D6" w:rsidRPr="002F57A7">
        <w:rPr>
          <w:rFonts w:asciiTheme="minorHAnsi" w:hAnsiTheme="minorHAnsi" w:cstheme="minorHAnsi"/>
          <w:bCs/>
          <w:sz w:val="22"/>
          <w:szCs w:val="22"/>
        </w:rPr>
        <w:t xml:space="preserve">pripažįstamas Atnaujinto varžymosi laimėtoju, su tokiu </w:t>
      </w:r>
      <w:r w:rsidR="009F33F2" w:rsidRPr="002F57A7">
        <w:rPr>
          <w:rFonts w:asciiTheme="minorHAnsi" w:hAnsiTheme="minorHAnsi" w:cstheme="minorHAnsi"/>
          <w:bCs/>
          <w:sz w:val="22"/>
          <w:szCs w:val="22"/>
        </w:rPr>
        <w:t xml:space="preserve">Rangovu </w:t>
      </w:r>
      <w:r w:rsidR="00EC09D6" w:rsidRPr="002F57A7">
        <w:rPr>
          <w:rFonts w:asciiTheme="minorHAnsi" w:hAnsiTheme="minorHAnsi" w:cstheme="minorHAnsi"/>
          <w:bCs/>
          <w:sz w:val="22"/>
          <w:szCs w:val="22"/>
        </w:rPr>
        <w:t xml:space="preserve">Pirkimo sutartis gali būti sudaroma tik po to, kai jis pašalina </w:t>
      </w:r>
      <w:r w:rsidR="00A84E5E" w:rsidRPr="002F57A7">
        <w:rPr>
          <w:rFonts w:asciiTheme="minorHAnsi" w:hAnsiTheme="minorHAnsi" w:cstheme="minorHAnsi"/>
          <w:bCs/>
          <w:sz w:val="22"/>
          <w:szCs w:val="22"/>
        </w:rPr>
        <w:t xml:space="preserve">šiuos </w:t>
      </w:r>
      <w:r w:rsidR="00EC09D6" w:rsidRPr="002F57A7">
        <w:rPr>
          <w:rFonts w:asciiTheme="minorHAnsi" w:hAnsiTheme="minorHAnsi" w:cstheme="minorHAnsi"/>
          <w:bCs/>
          <w:sz w:val="22"/>
          <w:szCs w:val="22"/>
        </w:rPr>
        <w:t>neatitikim</w:t>
      </w:r>
      <w:r w:rsidR="00A84E5E" w:rsidRPr="002F57A7">
        <w:rPr>
          <w:rFonts w:asciiTheme="minorHAnsi" w:hAnsiTheme="minorHAnsi" w:cstheme="minorHAnsi"/>
          <w:bCs/>
          <w:sz w:val="22"/>
          <w:szCs w:val="22"/>
        </w:rPr>
        <w:t>us</w:t>
      </w:r>
      <w:r w:rsidR="00EC09D6" w:rsidRPr="002F57A7">
        <w:rPr>
          <w:rFonts w:asciiTheme="minorHAnsi" w:hAnsiTheme="minorHAnsi" w:cstheme="minorHAnsi"/>
          <w:bCs/>
          <w:sz w:val="22"/>
          <w:szCs w:val="22"/>
        </w:rPr>
        <w:t>. Jei neatitikimas reikalavim</w:t>
      </w:r>
      <w:r w:rsidR="00DA3E8A" w:rsidRPr="002F57A7">
        <w:rPr>
          <w:rFonts w:asciiTheme="minorHAnsi" w:hAnsiTheme="minorHAnsi" w:cstheme="minorHAnsi"/>
          <w:bCs/>
          <w:sz w:val="22"/>
          <w:szCs w:val="22"/>
        </w:rPr>
        <w:t>ų</w:t>
      </w:r>
      <w:r w:rsidR="00EC09D6" w:rsidRPr="002F57A7">
        <w:rPr>
          <w:rFonts w:asciiTheme="minorHAnsi" w:hAnsiTheme="minorHAnsi" w:cstheme="minorHAnsi"/>
          <w:bCs/>
          <w:sz w:val="22"/>
          <w:szCs w:val="22"/>
        </w:rPr>
        <w:t xml:space="preserve"> per n</w:t>
      </w:r>
      <w:r w:rsidR="00447E03" w:rsidRPr="002F57A7">
        <w:rPr>
          <w:rFonts w:asciiTheme="minorHAnsi" w:hAnsiTheme="minorHAnsi" w:cstheme="minorHAnsi"/>
          <w:bCs/>
          <w:sz w:val="22"/>
          <w:szCs w:val="22"/>
        </w:rPr>
        <w:t xml:space="preserve">ustatytą terminą nepašalinamas, </w:t>
      </w:r>
      <w:r w:rsidR="00EC09D6" w:rsidRPr="002F57A7">
        <w:rPr>
          <w:rFonts w:asciiTheme="minorHAnsi" w:hAnsiTheme="minorHAnsi" w:cstheme="minorHAnsi"/>
          <w:bCs/>
          <w:sz w:val="22"/>
          <w:szCs w:val="22"/>
        </w:rPr>
        <w:t xml:space="preserve"> sudaryti Pirkimo sutartį </w:t>
      </w:r>
      <w:r w:rsidR="00447E03" w:rsidRPr="002F57A7">
        <w:rPr>
          <w:rFonts w:asciiTheme="minorHAnsi" w:hAnsiTheme="minorHAnsi" w:cstheme="minorHAnsi"/>
          <w:bCs/>
          <w:sz w:val="22"/>
          <w:szCs w:val="22"/>
        </w:rPr>
        <w:t xml:space="preserve">gali būti </w:t>
      </w:r>
      <w:r w:rsidR="00EC09D6" w:rsidRPr="002F57A7">
        <w:rPr>
          <w:rFonts w:asciiTheme="minorHAnsi" w:hAnsiTheme="minorHAnsi" w:cstheme="minorHAnsi"/>
          <w:bCs/>
          <w:sz w:val="22"/>
          <w:szCs w:val="22"/>
        </w:rPr>
        <w:t>kviečiamas kitas</w:t>
      </w:r>
      <w:r w:rsidR="00447E03" w:rsidRPr="002F57A7">
        <w:rPr>
          <w:rFonts w:asciiTheme="minorHAnsi" w:hAnsiTheme="minorHAnsi" w:cstheme="minorHAnsi"/>
          <w:bCs/>
          <w:sz w:val="22"/>
          <w:szCs w:val="22"/>
        </w:rPr>
        <w:t xml:space="preserve"> </w:t>
      </w:r>
      <w:r w:rsidR="009F33F2" w:rsidRPr="002F57A7">
        <w:rPr>
          <w:rFonts w:asciiTheme="minorHAnsi" w:hAnsiTheme="minorHAnsi" w:cstheme="minorHAnsi"/>
          <w:bCs/>
          <w:sz w:val="22"/>
          <w:szCs w:val="22"/>
        </w:rPr>
        <w:t xml:space="preserve">Rangovas </w:t>
      </w:r>
      <w:r w:rsidR="00447E03" w:rsidRPr="002F57A7">
        <w:rPr>
          <w:rFonts w:asciiTheme="minorHAnsi" w:hAnsiTheme="minorHAnsi" w:cstheme="minorHAnsi"/>
          <w:bCs/>
          <w:sz w:val="22"/>
          <w:szCs w:val="22"/>
        </w:rPr>
        <w:t xml:space="preserve">(pasiūlymų eilėje esantis po reikalavimų neatitinkančio  </w:t>
      </w:r>
      <w:r w:rsidR="009F33F2" w:rsidRPr="002F57A7">
        <w:rPr>
          <w:rFonts w:asciiTheme="minorHAnsi" w:hAnsiTheme="minorHAnsi" w:cstheme="minorHAnsi"/>
          <w:bCs/>
          <w:sz w:val="22"/>
          <w:szCs w:val="22"/>
        </w:rPr>
        <w:t>Rangovo</w:t>
      </w:r>
      <w:r w:rsidR="00447E03" w:rsidRPr="002F57A7">
        <w:rPr>
          <w:rFonts w:asciiTheme="minorHAnsi" w:hAnsiTheme="minorHAnsi" w:cstheme="minorHAnsi"/>
          <w:bCs/>
          <w:sz w:val="22"/>
          <w:szCs w:val="22"/>
        </w:rPr>
        <w:t>).</w:t>
      </w:r>
    </w:p>
    <w:p w14:paraId="7B9F664B" w14:textId="77777777" w:rsidR="004E7F1E" w:rsidRPr="002F57A7" w:rsidRDefault="00944CA0" w:rsidP="0060316B">
      <w:pPr>
        <w:shd w:val="clear" w:color="auto" w:fill="FFFFFF" w:themeFill="background1"/>
        <w:tabs>
          <w:tab w:val="left" w:pos="426"/>
        </w:tabs>
        <w:jc w:val="both"/>
        <w:rPr>
          <w:rFonts w:asciiTheme="minorHAnsi" w:eastAsia="Times New Roman" w:hAnsiTheme="minorHAnsi" w:cstheme="minorHAnsi"/>
          <w:bCs/>
          <w:sz w:val="22"/>
          <w:szCs w:val="22"/>
        </w:rPr>
      </w:pPr>
      <w:r w:rsidRPr="002F57A7">
        <w:rPr>
          <w:rFonts w:asciiTheme="minorHAnsi" w:eastAsia="Times New Roman" w:hAnsiTheme="minorHAnsi" w:cstheme="minorHAnsi"/>
          <w:bCs/>
          <w:sz w:val="22"/>
          <w:szCs w:val="22"/>
        </w:rPr>
        <w:t>6.6</w:t>
      </w:r>
      <w:r w:rsidR="004E7F1E" w:rsidRPr="002F57A7">
        <w:rPr>
          <w:rFonts w:asciiTheme="minorHAnsi" w:eastAsia="Times New Roman" w:hAnsiTheme="minorHAnsi" w:cstheme="minorHAnsi"/>
          <w:bCs/>
          <w:sz w:val="22"/>
          <w:szCs w:val="22"/>
        </w:rPr>
        <w:t>. Atnaujinto varžymosi metu Rangovams, atsižvelgiant į Darbų pobūdį, gali būti keliami papildomi minimalūs kvalifikaciniai reikalavimai</w:t>
      </w:r>
      <w:r w:rsidR="00B234A4" w:rsidRPr="002F57A7">
        <w:rPr>
          <w:rFonts w:asciiTheme="minorHAnsi" w:eastAsia="Times New Roman" w:hAnsiTheme="minorHAnsi" w:cstheme="minorHAnsi"/>
          <w:bCs/>
          <w:sz w:val="22"/>
          <w:szCs w:val="22"/>
        </w:rPr>
        <w:t>.</w:t>
      </w:r>
    </w:p>
    <w:p w14:paraId="2D24393E" w14:textId="77777777" w:rsidR="00447E03" w:rsidRPr="002F57A7" w:rsidRDefault="00447E03" w:rsidP="00447E03">
      <w:pPr>
        <w:pStyle w:val="ListParagraph"/>
        <w:ind w:left="360"/>
        <w:jc w:val="both"/>
        <w:rPr>
          <w:rFonts w:asciiTheme="minorHAnsi" w:hAnsiTheme="minorHAnsi" w:cstheme="minorHAnsi"/>
          <w:sz w:val="22"/>
          <w:szCs w:val="22"/>
        </w:rPr>
      </w:pPr>
    </w:p>
    <w:p w14:paraId="61B4CBE0" w14:textId="77777777" w:rsidR="00C01A50" w:rsidRPr="002F57A7" w:rsidRDefault="00C01A50" w:rsidP="00A94E5F">
      <w:pPr>
        <w:pStyle w:val="ListParagraph"/>
        <w:numPr>
          <w:ilvl w:val="0"/>
          <w:numId w:val="23"/>
        </w:numPr>
        <w:jc w:val="center"/>
        <w:rPr>
          <w:rFonts w:asciiTheme="minorHAnsi" w:hAnsiTheme="minorHAnsi" w:cstheme="minorHAnsi"/>
          <w:b/>
          <w:sz w:val="22"/>
          <w:szCs w:val="22"/>
        </w:rPr>
      </w:pPr>
      <w:r w:rsidRPr="002F57A7">
        <w:rPr>
          <w:rFonts w:asciiTheme="minorHAnsi" w:hAnsiTheme="minorHAnsi" w:cstheme="minorHAnsi"/>
          <w:b/>
          <w:sz w:val="22"/>
          <w:szCs w:val="22"/>
        </w:rPr>
        <w:t>U</w:t>
      </w:r>
      <w:r w:rsidR="001F4102" w:rsidRPr="002F57A7">
        <w:rPr>
          <w:rFonts w:asciiTheme="minorHAnsi" w:hAnsiTheme="minorHAnsi" w:cstheme="minorHAnsi"/>
          <w:b/>
          <w:sz w:val="22"/>
          <w:szCs w:val="22"/>
        </w:rPr>
        <w:t>ŽSAKYMŲ TEIKIMO IR DARB</w:t>
      </w:r>
      <w:r w:rsidR="00BE725D" w:rsidRPr="002F57A7">
        <w:rPr>
          <w:rFonts w:asciiTheme="minorHAnsi" w:hAnsiTheme="minorHAnsi" w:cstheme="minorHAnsi"/>
          <w:b/>
          <w:sz w:val="22"/>
          <w:szCs w:val="22"/>
        </w:rPr>
        <w:t>Ų</w:t>
      </w:r>
      <w:r w:rsidRPr="002F57A7">
        <w:rPr>
          <w:rFonts w:asciiTheme="minorHAnsi" w:hAnsiTheme="minorHAnsi" w:cstheme="minorHAnsi"/>
          <w:b/>
          <w:sz w:val="22"/>
          <w:szCs w:val="22"/>
        </w:rPr>
        <w:t xml:space="preserve"> </w:t>
      </w:r>
      <w:r w:rsidR="005C1AB9" w:rsidRPr="002F57A7">
        <w:rPr>
          <w:rFonts w:asciiTheme="minorHAnsi" w:hAnsiTheme="minorHAnsi" w:cstheme="minorHAnsi"/>
          <w:b/>
          <w:sz w:val="22"/>
          <w:szCs w:val="22"/>
        </w:rPr>
        <w:t xml:space="preserve">PERDAVIMO PRIĖMIMO TVARKA </w:t>
      </w:r>
      <w:r w:rsidR="00E91B2C" w:rsidRPr="002F57A7">
        <w:rPr>
          <w:rFonts w:asciiTheme="minorHAnsi" w:hAnsiTheme="minorHAnsi" w:cstheme="minorHAnsi"/>
          <w:b/>
          <w:sz w:val="22"/>
          <w:szCs w:val="22"/>
        </w:rPr>
        <w:t xml:space="preserve">, </w:t>
      </w:r>
      <w:r w:rsidR="00A94E5F" w:rsidRPr="002F57A7">
        <w:rPr>
          <w:rFonts w:asciiTheme="minorHAnsi" w:hAnsiTheme="minorHAnsi" w:cstheme="minorHAnsi"/>
          <w:b/>
          <w:sz w:val="22"/>
          <w:szCs w:val="22"/>
        </w:rPr>
        <w:t>DARBŲ KOKYBĖ</w:t>
      </w:r>
    </w:p>
    <w:p w14:paraId="6FFE2DBC" w14:textId="77777777" w:rsidR="006E502C" w:rsidRPr="002F57A7" w:rsidRDefault="006E502C" w:rsidP="006E502C">
      <w:pPr>
        <w:pStyle w:val="ListParagraph"/>
        <w:tabs>
          <w:tab w:val="left" w:pos="284"/>
        </w:tabs>
        <w:spacing w:after="60"/>
        <w:ind w:left="360"/>
        <w:rPr>
          <w:rFonts w:asciiTheme="minorHAnsi" w:hAnsiTheme="minorHAnsi" w:cstheme="minorHAnsi"/>
          <w:b/>
          <w:sz w:val="22"/>
          <w:szCs w:val="22"/>
        </w:rPr>
      </w:pPr>
    </w:p>
    <w:p w14:paraId="052D6B94" w14:textId="77777777" w:rsidR="00233729" w:rsidRPr="002F57A7" w:rsidRDefault="00C87BA9" w:rsidP="00FB6FDA">
      <w:pPr>
        <w:pStyle w:val="Default"/>
        <w:numPr>
          <w:ilvl w:val="1"/>
          <w:numId w:val="23"/>
        </w:numPr>
        <w:tabs>
          <w:tab w:val="left" w:pos="426"/>
        </w:tabs>
        <w:ind w:left="0" w:firstLine="0"/>
        <w:jc w:val="both"/>
        <w:rPr>
          <w:rFonts w:asciiTheme="minorHAnsi" w:hAnsiTheme="minorHAnsi" w:cstheme="minorHAnsi"/>
          <w:sz w:val="22"/>
          <w:szCs w:val="22"/>
        </w:rPr>
      </w:pPr>
      <w:r w:rsidRPr="002F57A7">
        <w:rPr>
          <w:rFonts w:asciiTheme="minorHAnsi" w:hAnsiTheme="minorHAnsi" w:cstheme="minorHAnsi"/>
          <w:bCs/>
          <w:color w:val="auto"/>
          <w:sz w:val="22"/>
          <w:szCs w:val="22"/>
        </w:rPr>
        <w:t xml:space="preserve">Užsakovas perka Darbus </w:t>
      </w:r>
      <w:r w:rsidR="009C637F" w:rsidRPr="002F57A7">
        <w:rPr>
          <w:rFonts w:asciiTheme="minorHAnsi" w:hAnsiTheme="minorHAnsi" w:cstheme="minorHAnsi"/>
          <w:bCs/>
          <w:color w:val="auto"/>
          <w:sz w:val="22"/>
          <w:szCs w:val="22"/>
        </w:rPr>
        <w:t xml:space="preserve">tik pagal atskirus raštiškus </w:t>
      </w:r>
      <w:r w:rsidRPr="002F57A7">
        <w:rPr>
          <w:rFonts w:asciiTheme="minorHAnsi" w:hAnsiTheme="minorHAnsi" w:cstheme="minorHAnsi"/>
          <w:bCs/>
          <w:color w:val="auto"/>
          <w:sz w:val="22"/>
          <w:szCs w:val="22"/>
        </w:rPr>
        <w:t xml:space="preserve">Rangovams </w:t>
      </w:r>
      <w:r w:rsidR="009C637F" w:rsidRPr="002F57A7">
        <w:rPr>
          <w:rFonts w:asciiTheme="minorHAnsi" w:hAnsiTheme="minorHAnsi" w:cstheme="minorHAnsi"/>
          <w:bCs/>
          <w:color w:val="auto"/>
          <w:sz w:val="22"/>
          <w:szCs w:val="22"/>
        </w:rPr>
        <w:t xml:space="preserve">pateiktus užsakymus (Kvietimus) Preliminariosios sutarties galiojimo laikotarpiu, atnaujinant </w:t>
      </w:r>
      <w:r w:rsidRPr="002F57A7">
        <w:rPr>
          <w:rFonts w:asciiTheme="minorHAnsi" w:hAnsiTheme="minorHAnsi" w:cstheme="minorHAnsi"/>
          <w:bCs/>
          <w:color w:val="auto"/>
          <w:sz w:val="22"/>
          <w:szCs w:val="22"/>
        </w:rPr>
        <w:t xml:space="preserve">Rangovų </w:t>
      </w:r>
      <w:r w:rsidR="009C637F" w:rsidRPr="002F57A7">
        <w:rPr>
          <w:rFonts w:asciiTheme="minorHAnsi" w:hAnsiTheme="minorHAnsi" w:cstheme="minorHAnsi"/>
          <w:bCs/>
          <w:color w:val="auto"/>
          <w:sz w:val="22"/>
          <w:szCs w:val="22"/>
        </w:rPr>
        <w:t xml:space="preserve">varžymąsi dėl </w:t>
      </w:r>
      <w:r w:rsidRPr="002F57A7">
        <w:rPr>
          <w:rFonts w:asciiTheme="minorHAnsi" w:hAnsiTheme="minorHAnsi" w:cstheme="minorHAnsi"/>
          <w:bCs/>
          <w:color w:val="auto"/>
          <w:sz w:val="22"/>
          <w:szCs w:val="22"/>
        </w:rPr>
        <w:t xml:space="preserve">Darbų atlikimo </w:t>
      </w:r>
      <w:r w:rsidR="009C637F" w:rsidRPr="002F57A7">
        <w:rPr>
          <w:rFonts w:asciiTheme="minorHAnsi" w:hAnsiTheme="minorHAnsi" w:cstheme="minorHAnsi"/>
          <w:color w:val="auto"/>
          <w:sz w:val="22"/>
          <w:szCs w:val="22"/>
        </w:rPr>
        <w:t xml:space="preserve">ir </w:t>
      </w:r>
      <w:r w:rsidR="001734CA" w:rsidRPr="002F57A7">
        <w:rPr>
          <w:rFonts w:asciiTheme="minorHAnsi" w:hAnsiTheme="minorHAnsi" w:cstheme="minorHAnsi"/>
          <w:color w:val="auto"/>
          <w:sz w:val="22"/>
          <w:szCs w:val="22"/>
        </w:rPr>
        <w:t>kurių pagrindu kiekvieną kartą su</w:t>
      </w:r>
      <w:r w:rsidR="00BE725D" w:rsidRPr="002F57A7">
        <w:rPr>
          <w:rFonts w:asciiTheme="minorHAnsi" w:hAnsiTheme="minorHAnsi" w:cstheme="minorHAnsi"/>
          <w:color w:val="auto"/>
          <w:sz w:val="22"/>
          <w:szCs w:val="22"/>
        </w:rPr>
        <w:t>daromos žodinės arba rašytinės Pirkimo s</w:t>
      </w:r>
      <w:r w:rsidR="001734CA" w:rsidRPr="002F57A7">
        <w:rPr>
          <w:rFonts w:asciiTheme="minorHAnsi" w:hAnsiTheme="minorHAnsi" w:cstheme="minorHAnsi"/>
          <w:color w:val="auto"/>
          <w:sz w:val="22"/>
          <w:szCs w:val="22"/>
        </w:rPr>
        <w:t xml:space="preserve">utartys. </w:t>
      </w:r>
    </w:p>
    <w:p w14:paraId="3A84BDFF" w14:textId="5155C842" w:rsidR="00C94269" w:rsidRPr="002F57A7" w:rsidRDefault="006A5DE7" w:rsidP="00FB6FDA">
      <w:pPr>
        <w:pStyle w:val="Default"/>
        <w:numPr>
          <w:ilvl w:val="1"/>
          <w:numId w:val="23"/>
        </w:numPr>
        <w:tabs>
          <w:tab w:val="left" w:pos="426"/>
        </w:tabs>
        <w:ind w:left="0" w:firstLine="0"/>
        <w:jc w:val="both"/>
        <w:rPr>
          <w:rFonts w:asciiTheme="minorHAnsi" w:hAnsiTheme="minorHAnsi" w:cstheme="minorHAnsi"/>
          <w:sz w:val="22"/>
          <w:szCs w:val="22"/>
        </w:rPr>
      </w:pPr>
      <w:r w:rsidRPr="002F57A7">
        <w:rPr>
          <w:rFonts w:asciiTheme="minorHAnsi" w:hAnsiTheme="minorHAnsi" w:cstheme="minorHAnsi"/>
          <w:color w:val="auto"/>
          <w:sz w:val="22"/>
          <w:szCs w:val="22"/>
        </w:rPr>
        <w:t xml:space="preserve">Darbų pavadinimas, apimtys, atlikimo terminai bei kitos konkrečių Darbų atlikimo sąlygos apibrėžiamos Užsakovo pateikiamame užsakyme </w:t>
      </w:r>
      <w:r w:rsidRPr="002F57A7">
        <w:rPr>
          <w:rFonts w:asciiTheme="minorHAnsi" w:hAnsiTheme="minorHAnsi" w:cstheme="minorHAnsi"/>
          <w:bCs/>
          <w:color w:val="auto"/>
          <w:sz w:val="22"/>
          <w:szCs w:val="22"/>
        </w:rPr>
        <w:t>(Kvietime).</w:t>
      </w:r>
    </w:p>
    <w:p w14:paraId="1179A014" w14:textId="77777777" w:rsidR="001F4102" w:rsidRPr="002F57A7" w:rsidRDefault="00C94269" w:rsidP="00FB6FDA">
      <w:pPr>
        <w:pStyle w:val="Default"/>
        <w:numPr>
          <w:ilvl w:val="1"/>
          <w:numId w:val="23"/>
        </w:numPr>
        <w:tabs>
          <w:tab w:val="left" w:pos="426"/>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Atliktų Darbų priėmimas įforminamas Darbų perdavimo-priėmimo aktu, kuriuo Užsakovas patvirtina priėmęs, o Rangovas – perdavęs atliktus Darbus. Rangovas, įvykdęs Pirkimo s</w:t>
      </w:r>
      <w:r w:rsidR="00233729" w:rsidRPr="002F57A7">
        <w:rPr>
          <w:rFonts w:asciiTheme="minorHAnsi" w:hAnsiTheme="minorHAnsi" w:cstheme="minorHAnsi"/>
          <w:sz w:val="22"/>
          <w:szCs w:val="22"/>
        </w:rPr>
        <w:t xml:space="preserve">utartyje numatytus įsipareigojimus, susijusius su tinkamos kokybės Darbų atlikimu, turi pateikti Užsakovui </w:t>
      </w:r>
      <w:r w:rsidR="00233729" w:rsidRPr="002F57A7">
        <w:rPr>
          <w:rFonts w:asciiTheme="minorHAnsi" w:hAnsiTheme="minorHAnsi" w:cstheme="minorHAnsi"/>
          <w:color w:val="auto"/>
          <w:sz w:val="22"/>
          <w:szCs w:val="22"/>
        </w:rPr>
        <w:t>Darbų perdavimo-priėmimo aktą</w:t>
      </w:r>
      <w:r w:rsidR="00233729" w:rsidRPr="002F57A7">
        <w:rPr>
          <w:rFonts w:asciiTheme="minorHAnsi" w:hAnsiTheme="minorHAnsi" w:cstheme="minorHAnsi"/>
          <w:sz w:val="22"/>
          <w:szCs w:val="22"/>
        </w:rPr>
        <w:t xml:space="preserve"> pasirašymui. </w:t>
      </w:r>
    </w:p>
    <w:p w14:paraId="01FEDAD6" w14:textId="77777777" w:rsidR="00C94269" w:rsidRPr="002F57A7" w:rsidRDefault="00C94269" w:rsidP="00FB6FDA">
      <w:pPr>
        <w:pStyle w:val="Default"/>
        <w:numPr>
          <w:ilvl w:val="1"/>
          <w:numId w:val="23"/>
        </w:numPr>
        <w:tabs>
          <w:tab w:val="left" w:pos="426"/>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Apie Darbų galutinį atlikimą Rangovas raštu praneša Užsakovui ne vėliau kaip prieš 2 darbo dienas iki numatomo atliktų Darbų rezultato perdavimo Užsakovui.</w:t>
      </w:r>
    </w:p>
    <w:p w14:paraId="291E06BB" w14:textId="77777777" w:rsidR="00233729" w:rsidRPr="002F57A7" w:rsidRDefault="001F4102" w:rsidP="00FB6FDA">
      <w:pPr>
        <w:pStyle w:val="Default"/>
        <w:numPr>
          <w:ilvl w:val="1"/>
          <w:numId w:val="23"/>
        </w:numPr>
        <w:tabs>
          <w:tab w:val="left" w:pos="426"/>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 xml:space="preserve">Darbų perdavimo-priėmimo aktas turi būti surašytas dviem vienodą teisinę galią turinčiais egzemplioriais, kuriuos pasirašo abiejų Šalių įgalioti asmenys. </w:t>
      </w:r>
      <w:r w:rsidR="00233729" w:rsidRPr="002F57A7">
        <w:rPr>
          <w:rFonts w:asciiTheme="minorHAnsi" w:hAnsiTheme="minorHAnsi" w:cstheme="minorHAnsi"/>
          <w:sz w:val="22"/>
          <w:szCs w:val="22"/>
        </w:rPr>
        <w:t>Visais atvejai Darbai laikomi priimtais tik Užsakovui pasirašius Darbų perdavimo-priėmimo aktą (išskyrus, jei akte nurodyta, kad Darbai nepriimti dėl defektų).</w:t>
      </w:r>
    </w:p>
    <w:p w14:paraId="7FF4F63E" w14:textId="77777777" w:rsidR="00BE725D" w:rsidRPr="002F57A7" w:rsidRDefault="000345AE" w:rsidP="00FB6FDA">
      <w:pPr>
        <w:pStyle w:val="Default"/>
        <w:numPr>
          <w:ilvl w:val="1"/>
          <w:numId w:val="23"/>
        </w:numPr>
        <w:tabs>
          <w:tab w:val="left" w:pos="426"/>
        </w:tabs>
        <w:ind w:left="0" w:firstLine="0"/>
        <w:jc w:val="both"/>
        <w:rPr>
          <w:rFonts w:asciiTheme="minorHAnsi" w:hAnsiTheme="minorHAnsi" w:cstheme="minorHAnsi"/>
          <w:color w:val="auto"/>
          <w:sz w:val="22"/>
          <w:szCs w:val="22"/>
        </w:rPr>
      </w:pPr>
      <w:r w:rsidRPr="002F57A7">
        <w:rPr>
          <w:rFonts w:asciiTheme="minorHAnsi" w:hAnsiTheme="minorHAnsi" w:cstheme="minorHAnsi"/>
          <w:color w:val="auto"/>
          <w:sz w:val="22"/>
          <w:szCs w:val="22"/>
        </w:rPr>
        <w:t>Kartu su Darbų perdavimo-priėmimo aktu Rangovas turi pateikti faktiškai atliktų darbų sąmatą, faktines išlaidas</w:t>
      </w:r>
      <w:r w:rsidR="00D05BFB" w:rsidRPr="002F57A7">
        <w:rPr>
          <w:rFonts w:asciiTheme="minorHAnsi" w:hAnsiTheme="minorHAnsi" w:cstheme="minorHAnsi"/>
          <w:color w:val="auto"/>
          <w:sz w:val="22"/>
          <w:szCs w:val="22"/>
        </w:rPr>
        <w:t>,</w:t>
      </w:r>
      <w:r w:rsidR="00725669" w:rsidRPr="002F57A7">
        <w:rPr>
          <w:rFonts w:asciiTheme="minorHAnsi" w:hAnsiTheme="minorHAnsi" w:cstheme="minorHAnsi"/>
          <w:color w:val="auto"/>
          <w:sz w:val="22"/>
          <w:szCs w:val="22"/>
        </w:rPr>
        <w:t xml:space="preserve"> </w:t>
      </w:r>
      <w:r w:rsidRPr="002F57A7">
        <w:rPr>
          <w:rFonts w:asciiTheme="minorHAnsi" w:hAnsiTheme="minorHAnsi" w:cstheme="minorHAnsi"/>
          <w:color w:val="auto"/>
          <w:sz w:val="22"/>
          <w:szCs w:val="22"/>
        </w:rPr>
        <w:t>susijusias su specifinių medžiagų įsigijimu</w:t>
      </w:r>
      <w:r w:rsidR="00BA02CC" w:rsidRPr="002F57A7">
        <w:rPr>
          <w:rFonts w:asciiTheme="minorHAnsi" w:hAnsiTheme="minorHAnsi" w:cstheme="minorHAnsi"/>
          <w:color w:val="auto"/>
          <w:sz w:val="22"/>
          <w:szCs w:val="22"/>
        </w:rPr>
        <w:t>,</w:t>
      </w:r>
      <w:r w:rsidR="00725669" w:rsidRPr="002F57A7">
        <w:rPr>
          <w:rFonts w:asciiTheme="minorHAnsi" w:hAnsiTheme="minorHAnsi" w:cstheme="minorHAnsi"/>
          <w:color w:val="auto"/>
          <w:sz w:val="22"/>
          <w:szCs w:val="22"/>
        </w:rPr>
        <w:t xml:space="preserve"> </w:t>
      </w:r>
      <w:r w:rsidRPr="002F57A7">
        <w:rPr>
          <w:rFonts w:asciiTheme="minorHAnsi" w:hAnsiTheme="minorHAnsi" w:cstheme="minorHAnsi"/>
          <w:color w:val="auto"/>
          <w:sz w:val="22"/>
          <w:szCs w:val="22"/>
        </w:rPr>
        <w:t>pagrindžiančius dokumentus</w:t>
      </w:r>
      <w:r w:rsidR="00725669" w:rsidRPr="002F57A7">
        <w:rPr>
          <w:rFonts w:asciiTheme="minorHAnsi" w:hAnsiTheme="minorHAnsi" w:cstheme="minorHAnsi"/>
          <w:color w:val="auto"/>
          <w:sz w:val="22"/>
          <w:szCs w:val="22"/>
        </w:rPr>
        <w:t xml:space="preserve"> (jei buvo įsigytos), kitus dokumentus</w:t>
      </w:r>
      <w:r w:rsidR="008C382C" w:rsidRPr="002F57A7">
        <w:rPr>
          <w:rFonts w:asciiTheme="minorHAnsi" w:eastAsia="Arial" w:hAnsiTheme="minorHAnsi" w:cstheme="minorHAnsi"/>
          <w:color w:val="0D0D0D"/>
          <w:sz w:val="20"/>
          <w:szCs w:val="22"/>
        </w:rPr>
        <w:t xml:space="preserve"> (</w:t>
      </w:r>
      <w:r w:rsidR="008C382C" w:rsidRPr="002F57A7">
        <w:rPr>
          <w:rFonts w:asciiTheme="minorHAnsi" w:hAnsiTheme="minorHAnsi" w:cstheme="minorHAnsi"/>
          <w:color w:val="auto"/>
          <w:sz w:val="22"/>
          <w:szCs w:val="22"/>
        </w:rPr>
        <w:t>brėžinius, instrukcijas ir kt.)</w:t>
      </w:r>
      <w:r w:rsidR="00BA02CC" w:rsidRPr="002F57A7">
        <w:rPr>
          <w:rFonts w:asciiTheme="minorHAnsi" w:hAnsiTheme="minorHAnsi" w:cstheme="minorHAnsi"/>
          <w:color w:val="auto"/>
          <w:sz w:val="22"/>
          <w:szCs w:val="22"/>
        </w:rPr>
        <w:t>,</w:t>
      </w:r>
      <w:r w:rsidR="008C382C" w:rsidRPr="002F57A7">
        <w:rPr>
          <w:rFonts w:asciiTheme="minorHAnsi" w:hAnsiTheme="minorHAnsi" w:cstheme="minorHAnsi"/>
          <w:color w:val="auto"/>
          <w:sz w:val="22"/>
          <w:szCs w:val="22"/>
        </w:rPr>
        <w:t xml:space="preserve"> nurodytus Pirkimo </w:t>
      </w:r>
      <w:r w:rsidR="00890054" w:rsidRPr="002F57A7">
        <w:rPr>
          <w:rFonts w:asciiTheme="minorHAnsi" w:hAnsiTheme="minorHAnsi" w:cstheme="minorHAnsi"/>
          <w:color w:val="auto"/>
          <w:sz w:val="22"/>
          <w:szCs w:val="22"/>
        </w:rPr>
        <w:t>s</w:t>
      </w:r>
      <w:r w:rsidR="008C382C" w:rsidRPr="002F57A7">
        <w:rPr>
          <w:rFonts w:asciiTheme="minorHAnsi" w:hAnsiTheme="minorHAnsi" w:cstheme="minorHAnsi"/>
          <w:color w:val="auto"/>
          <w:sz w:val="22"/>
          <w:szCs w:val="22"/>
        </w:rPr>
        <w:t>utartyje (jei taikoma)</w:t>
      </w:r>
      <w:r w:rsidR="00725669" w:rsidRPr="002F57A7">
        <w:rPr>
          <w:rFonts w:asciiTheme="minorHAnsi" w:hAnsiTheme="minorHAnsi" w:cstheme="minorHAnsi"/>
          <w:color w:val="auto"/>
          <w:sz w:val="22"/>
          <w:szCs w:val="22"/>
        </w:rPr>
        <w:t>.</w:t>
      </w:r>
    </w:p>
    <w:p w14:paraId="7397B636" w14:textId="62F07C71" w:rsidR="001F4102" w:rsidRPr="002F57A7" w:rsidRDefault="001F4102" w:rsidP="00FB6FDA">
      <w:pPr>
        <w:pStyle w:val="Default"/>
        <w:numPr>
          <w:ilvl w:val="1"/>
          <w:numId w:val="23"/>
        </w:numPr>
        <w:tabs>
          <w:tab w:val="left" w:pos="426"/>
        </w:tabs>
        <w:ind w:left="0" w:firstLine="0"/>
        <w:jc w:val="both"/>
        <w:rPr>
          <w:rFonts w:asciiTheme="minorHAnsi" w:hAnsiTheme="minorHAnsi" w:cstheme="minorHAnsi"/>
          <w:color w:val="auto"/>
          <w:sz w:val="22"/>
          <w:szCs w:val="22"/>
        </w:rPr>
      </w:pPr>
      <w:r w:rsidRPr="002F57A7">
        <w:rPr>
          <w:rFonts w:asciiTheme="minorHAnsi" w:hAnsiTheme="minorHAnsi" w:cstheme="minorHAnsi"/>
          <w:color w:val="auto"/>
          <w:sz w:val="22"/>
          <w:szCs w:val="22"/>
        </w:rPr>
        <w:t>Jei kitaip nenumaty</w:t>
      </w:r>
      <w:r w:rsidR="00890054" w:rsidRPr="002F57A7">
        <w:rPr>
          <w:rFonts w:asciiTheme="minorHAnsi" w:hAnsiTheme="minorHAnsi" w:cstheme="minorHAnsi"/>
          <w:color w:val="auto"/>
          <w:sz w:val="22"/>
          <w:szCs w:val="22"/>
        </w:rPr>
        <w:t>ta Pirkimo s</w:t>
      </w:r>
      <w:r w:rsidRPr="002F57A7">
        <w:rPr>
          <w:rFonts w:asciiTheme="minorHAnsi" w:hAnsiTheme="minorHAnsi" w:cstheme="minorHAnsi"/>
          <w:color w:val="auto"/>
          <w:sz w:val="22"/>
          <w:szCs w:val="22"/>
        </w:rPr>
        <w:t xml:space="preserve">utartyje, Užsakovas turi ne vėliau kaip per 5 (penkias) darbo dienas nuo Rangovo raštiško kreipimosi gavimo pasirašyti </w:t>
      </w:r>
      <w:r w:rsidR="00890054" w:rsidRPr="002F57A7">
        <w:rPr>
          <w:rFonts w:asciiTheme="minorHAnsi" w:hAnsiTheme="minorHAnsi" w:cstheme="minorHAnsi"/>
          <w:color w:val="auto"/>
          <w:sz w:val="22"/>
          <w:szCs w:val="22"/>
        </w:rPr>
        <w:t>Darbų perdavimo-priėmimo aktą</w:t>
      </w:r>
      <w:r w:rsidRPr="002F57A7">
        <w:rPr>
          <w:rFonts w:asciiTheme="minorHAnsi" w:hAnsiTheme="minorHAnsi" w:cstheme="minorHAnsi"/>
          <w:color w:val="auto"/>
          <w:sz w:val="22"/>
          <w:szCs w:val="22"/>
        </w:rPr>
        <w:t xml:space="preserve">, jei Darbų </w:t>
      </w:r>
      <w:r w:rsidR="00890054" w:rsidRPr="002F57A7">
        <w:rPr>
          <w:rFonts w:asciiTheme="minorHAnsi" w:hAnsiTheme="minorHAnsi" w:cstheme="minorHAnsi"/>
          <w:color w:val="auto"/>
          <w:sz w:val="22"/>
          <w:szCs w:val="22"/>
        </w:rPr>
        <w:t>kokybė atitinka Pirkimo s</w:t>
      </w:r>
      <w:r w:rsidRPr="002F57A7">
        <w:rPr>
          <w:rFonts w:asciiTheme="minorHAnsi" w:hAnsiTheme="minorHAnsi" w:cstheme="minorHAnsi"/>
          <w:color w:val="auto"/>
          <w:sz w:val="22"/>
          <w:szCs w:val="22"/>
        </w:rPr>
        <w:t>utartyje nustatytus reikalavimus (išskyrus paslėptus defektus)</w:t>
      </w:r>
      <w:r w:rsidR="00313B24" w:rsidRPr="002F57A7">
        <w:rPr>
          <w:rFonts w:asciiTheme="minorHAnsi" w:hAnsiTheme="minorHAnsi" w:cstheme="minorHAnsi"/>
          <w:color w:val="auto"/>
          <w:sz w:val="22"/>
          <w:szCs w:val="22"/>
        </w:rPr>
        <w:t>,</w:t>
      </w:r>
      <w:r w:rsidR="00313B24" w:rsidRPr="002F57A7">
        <w:rPr>
          <w:rFonts w:asciiTheme="minorHAnsi" w:eastAsia="Calibri" w:hAnsiTheme="minorHAnsi" w:cstheme="minorHAnsi"/>
          <w:color w:val="auto"/>
          <w:sz w:val="22"/>
          <w:szCs w:val="22"/>
        </w:rPr>
        <w:t xml:space="preserve"> </w:t>
      </w:r>
      <w:r w:rsidR="00313B24" w:rsidRPr="002F57A7">
        <w:rPr>
          <w:rFonts w:asciiTheme="minorHAnsi" w:hAnsiTheme="minorHAnsi" w:cstheme="minorHAnsi"/>
          <w:color w:val="auto"/>
          <w:sz w:val="22"/>
          <w:szCs w:val="22"/>
        </w:rPr>
        <w:t>arba</w:t>
      </w:r>
      <w:r w:rsidR="009869E8" w:rsidRPr="002F57A7">
        <w:rPr>
          <w:rFonts w:asciiTheme="minorHAnsi" w:hAnsiTheme="minorHAnsi" w:cstheme="minorHAnsi"/>
          <w:color w:val="auto"/>
          <w:sz w:val="22"/>
          <w:szCs w:val="22"/>
        </w:rPr>
        <w:t>,</w:t>
      </w:r>
      <w:r w:rsidR="00383895" w:rsidRPr="002F57A7">
        <w:rPr>
          <w:rFonts w:asciiTheme="minorHAnsi" w:hAnsiTheme="minorHAnsi" w:cstheme="minorHAnsi"/>
          <w:color w:val="auto"/>
          <w:sz w:val="22"/>
          <w:szCs w:val="22"/>
        </w:rPr>
        <w:t xml:space="preserve"> nustačius trūkumus</w:t>
      </w:r>
      <w:r w:rsidR="009869E8" w:rsidRPr="002F57A7">
        <w:rPr>
          <w:rFonts w:asciiTheme="minorHAnsi" w:hAnsiTheme="minorHAnsi" w:cstheme="minorHAnsi"/>
          <w:color w:val="auto"/>
          <w:sz w:val="22"/>
          <w:szCs w:val="22"/>
        </w:rPr>
        <w:t>,</w:t>
      </w:r>
      <w:r w:rsidR="00383895" w:rsidRPr="002F57A7">
        <w:rPr>
          <w:rFonts w:asciiTheme="minorHAnsi" w:hAnsiTheme="minorHAnsi" w:cstheme="minorHAnsi"/>
          <w:color w:val="auto"/>
          <w:sz w:val="22"/>
          <w:szCs w:val="22"/>
        </w:rPr>
        <w:t xml:space="preserve"> </w:t>
      </w:r>
      <w:r w:rsidR="00313B24" w:rsidRPr="002F57A7">
        <w:rPr>
          <w:rFonts w:asciiTheme="minorHAnsi" w:hAnsiTheme="minorHAnsi" w:cstheme="minorHAnsi"/>
          <w:color w:val="auto"/>
          <w:sz w:val="22"/>
          <w:szCs w:val="22"/>
        </w:rPr>
        <w:t xml:space="preserve">per tą patį terminą </w:t>
      </w:r>
      <w:r w:rsidR="00383895" w:rsidRPr="002F57A7">
        <w:rPr>
          <w:rFonts w:asciiTheme="minorHAnsi" w:hAnsiTheme="minorHAnsi" w:cstheme="minorHAnsi"/>
          <w:color w:val="auto"/>
          <w:sz w:val="22"/>
          <w:szCs w:val="22"/>
        </w:rPr>
        <w:t xml:space="preserve">vietoje Darbų perdavimo-priėmimo akto </w:t>
      </w:r>
      <w:r w:rsidR="00313B24" w:rsidRPr="002F57A7">
        <w:rPr>
          <w:rFonts w:asciiTheme="minorHAnsi" w:hAnsiTheme="minorHAnsi" w:cstheme="minorHAnsi"/>
          <w:color w:val="auto"/>
          <w:sz w:val="22"/>
          <w:szCs w:val="22"/>
        </w:rPr>
        <w:t xml:space="preserve"> pateikti Rangovui pretenziją dėl netinkamo Darbų atlikimo ir (ar) neatlikimo. Pretenzijoje Užsakovas nurod</w:t>
      </w:r>
      <w:r w:rsidR="001E0C0A" w:rsidRPr="002F57A7">
        <w:rPr>
          <w:rFonts w:asciiTheme="minorHAnsi" w:hAnsiTheme="minorHAnsi" w:cstheme="minorHAnsi"/>
          <w:color w:val="auto"/>
          <w:sz w:val="22"/>
          <w:szCs w:val="22"/>
        </w:rPr>
        <w:t xml:space="preserve">o </w:t>
      </w:r>
      <w:r w:rsidR="002923B9" w:rsidRPr="002F57A7">
        <w:rPr>
          <w:rFonts w:asciiTheme="minorHAnsi" w:hAnsiTheme="minorHAnsi" w:cstheme="minorHAnsi"/>
          <w:color w:val="auto"/>
          <w:sz w:val="22"/>
          <w:szCs w:val="22"/>
        </w:rPr>
        <w:t xml:space="preserve">atliktų Darbų </w:t>
      </w:r>
      <w:r w:rsidR="001E0C0A" w:rsidRPr="002F57A7">
        <w:rPr>
          <w:rFonts w:asciiTheme="minorHAnsi" w:hAnsiTheme="minorHAnsi" w:cstheme="minorHAnsi"/>
          <w:color w:val="auto"/>
          <w:sz w:val="22"/>
          <w:szCs w:val="22"/>
        </w:rPr>
        <w:t>trūkumus ir</w:t>
      </w:r>
      <w:r w:rsidR="00313B24" w:rsidRPr="002F57A7">
        <w:rPr>
          <w:rFonts w:asciiTheme="minorHAnsi" w:hAnsiTheme="minorHAnsi" w:cstheme="minorHAnsi"/>
          <w:color w:val="auto"/>
          <w:sz w:val="22"/>
          <w:szCs w:val="22"/>
        </w:rPr>
        <w:t xml:space="preserve"> terminą, per kurį Rangovas privalo trūkumus pašalinti.</w:t>
      </w:r>
      <w:r w:rsidR="00313B24" w:rsidRPr="002F57A7">
        <w:rPr>
          <w:rFonts w:asciiTheme="minorHAnsi" w:hAnsiTheme="minorHAnsi" w:cstheme="minorHAnsi"/>
          <w:color w:val="auto"/>
          <w:sz w:val="22"/>
          <w:szCs w:val="22"/>
          <w:lang w:val="en-US"/>
        </w:rPr>
        <w:t xml:space="preserve"> </w:t>
      </w:r>
      <w:r w:rsidR="00313B24" w:rsidRPr="002F57A7">
        <w:rPr>
          <w:rFonts w:asciiTheme="minorHAnsi" w:hAnsiTheme="minorHAnsi" w:cstheme="minorHAnsi"/>
          <w:color w:val="auto"/>
          <w:sz w:val="22"/>
          <w:szCs w:val="22"/>
        </w:rPr>
        <w:t xml:space="preserve">Jei Rangovas per nurodytą </w:t>
      </w:r>
      <w:r w:rsidR="001E0C0A" w:rsidRPr="002F57A7">
        <w:rPr>
          <w:rFonts w:asciiTheme="minorHAnsi" w:hAnsiTheme="minorHAnsi" w:cstheme="minorHAnsi"/>
          <w:color w:val="auto"/>
          <w:sz w:val="22"/>
          <w:szCs w:val="22"/>
        </w:rPr>
        <w:t xml:space="preserve">protingą </w:t>
      </w:r>
      <w:r w:rsidR="00313B24" w:rsidRPr="002F57A7">
        <w:rPr>
          <w:rFonts w:asciiTheme="minorHAnsi" w:hAnsiTheme="minorHAnsi" w:cstheme="minorHAnsi"/>
          <w:color w:val="auto"/>
          <w:sz w:val="22"/>
          <w:szCs w:val="22"/>
        </w:rPr>
        <w:t xml:space="preserve">terminą nepašalina trūkumų, kuriuos raštu nurodė </w:t>
      </w:r>
      <w:r w:rsidR="00313B24" w:rsidRPr="002F57A7">
        <w:rPr>
          <w:rFonts w:asciiTheme="minorHAnsi" w:hAnsiTheme="minorHAnsi" w:cstheme="minorHAnsi"/>
          <w:color w:val="auto"/>
          <w:sz w:val="22"/>
          <w:szCs w:val="22"/>
        </w:rPr>
        <w:lastRenderedPageBreak/>
        <w:t>Užsakovas, tai šiuos trūkumus Užsakovas gali pašalinti savo jėgomis arba pasitelkdama trečiuosius asmenis, o Rangovas įsipareigoja atlyginti Užsakovo patirtas trūkumų šalinimo išlaidas.</w:t>
      </w:r>
    </w:p>
    <w:p w14:paraId="1E36220A" w14:textId="51711FEF" w:rsidR="00A94E5F" w:rsidRPr="002F57A7" w:rsidRDefault="00A94E5F" w:rsidP="00FB6FDA">
      <w:pPr>
        <w:pStyle w:val="Default"/>
        <w:numPr>
          <w:ilvl w:val="1"/>
          <w:numId w:val="23"/>
        </w:numPr>
        <w:tabs>
          <w:tab w:val="left" w:pos="426"/>
        </w:tabs>
        <w:ind w:left="0" w:firstLine="0"/>
        <w:jc w:val="both"/>
        <w:rPr>
          <w:rFonts w:asciiTheme="minorHAnsi" w:hAnsiTheme="minorHAnsi" w:cstheme="minorHAnsi"/>
          <w:color w:val="auto"/>
          <w:sz w:val="22"/>
          <w:szCs w:val="22"/>
        </w:rPr>
      </w:pPr>
      <w:r w:rsidRPr="002F57A7">
        <w:rPr>
          <w:rFonts w:asciiTheme="minorHAnsi" w:hAnsiTheme="minorHAnsi" w:cstheme="minorHAnsi"/>
          <w:color w:val="auto"/>
          <w:sz w:val="22"/>
          <w:szCs w:val="22"/>
        </w:rPr>
        <w:t>Darbų kokybė turi atitikti Preliminariosios sutarties</w:t>
      </w:r>
      <w:r w:rsidR="00F22309">
        <w:rPr>
          <w:rFonts w:asciiTheme="minorHAnsi" w:hAnsiTheme="minorHAnsi" w:cstheme="minorHAnsi"/>
          <w:color w:val="auto"/>
          <w:sz w:val="22"/>
          <w:szCs w:val="22"/>
        </w:rPr>
        <w:t xml:space="preserve"> </w:t>
      </w:r>
      <w:r w:rsidRPr="002F57A7">
        <w:rPr>
          <w:rFonts w:asciiTheme="minorHAnsi" w:hAnsiTheme="minorHAnsi" w:cstheme="minorHAnsi"/>
          <w:color w:val="auto"/>
          <w:sz w:val="22"/>
          <w:szCs w:val="22"/>
        </w:rPr>
        <w:t>/ Pirkimo sutarties reikalavimus, galiojančių normatyvinių statybos techninių ir normatyvinių statinio saugos ir paskirties bei aplinkosaugos dokumentų ir standartų reikalavimus, nustatytus teisės aktais, taip pat Pirkimo sąlygas, techninę specifikaciją ar kitus dokumentus, kurie numato kokybės reikalavimus Darbams bei įprastai tokios rūšies darbams keliamus reikalavimus.</w:t>
      </w:r>
    </w:p>
    <w:p w14:paraId="1DC4AD2E" w14:textId="2FB41DEB" w:rsidR="00A8562A" w:rsidRPr="002F57A7" w:rsidRDefault="00A94E5F" w:rsidP="00A8562A">
      <w:pPr>
        <w:pStyle w:val="Default"/>
        <w:numPr>
          <w:ilvl w:val="1"/>
          <w:numId w:val="23"/>
        </w:numPr>
        <w:tabs>
          <w:tab w:val="left" w:pos="426"/>
        </w:tabs>
        <w:ind w:left="0" w:firstLine="0"/>
        <w:jc w:val="both"/>
        <w:rPr>
          <w:rFonts w:asciiTheme="minorHAnsi" w:hAnsiTheme="minorHAnsi" w:cstheme="minorHAnsi"/>
          <w:sz w:val="22"/>
          <w:szCs w:val="22"/>
        </w:rPr>
      </w:pPr>
      <w:r w:rsidRPr="002F57A7">
        <w:rPr>
          <w:rFonts w:asciiTheme="minorHAnsi" w:hAnsiTheme="minorHAnsi" w:cstheme="minorHAnsi"/>
          <w:color w:val="auto"/>
          <w:sz w:val="22"/>
          <w:szCs w:val="22"/>
        </w:rPr>
        <w:t xml:space="preserve">Darbams ir medžiagoms nustatomas kokybės garantijos terminas, nurodytas techninėje specifikacijoje. Visais atvejais </w:t>
      </w:r>
      <w:r w:rsidR="00CD5E93" w:rsidRPr="002F57A7">
        <w:rPr>
          <w:rFonts w:asciiTheme="minorHAnsi" w:hAnsiTheme="minorHAnsi" w:cstheme="minorHAnsi"/>
          <w:color w:val="auto"/>
          <w:sz w:val="22"/>
          <w:szCs w:val="22"/>
        </w:rPr>
        <w:t>g</w:t>
      </w:r>
      <w:r w:rsidRPr="002F57A7">
        <w:rPr>
          <w:rFonts w:asciiTheme="minorHAnsi" w:hAnsiTheme="minorHAnsi" w:cstheme="minorHAnsi"/>
          <w:color w:val="auto"/>
          <w:sz w:val="22"/>
          <w:szCs w:val="22"/>
        </w:rPr>
        <w:t>aranti</w:t>
      </w:r>
      <w:r w:rsidR="00CD5E93" w:rsidRPr="002F57A7">
        <w:rPr>
          <w:rFonts w:asciiTheme="minorHAnsi" w:hAnsiTheme="minorHAnsi" w:cstheme="minorHAnsi"/>
          <w:color w:val="auto"/>
          <w:sz w:val="22"/>
          <w:szCs w:val="22"/>
        </w:rPr>
        <w:t>jos</w:t>
      </w:r>
      <w:r w:rsidRPr="002F57A7">
        <w:rPr>
          <w:rFonts w:asciiTheme="minorHAnsi" w:hAnsiTheme="minorHAnsi" w:cstheme="minorHAnsi"/>
          <w:color w:val="auto"/>
          <w:sz w:val="22"/>
          <w:szCs w:val="22"/>
        </w:rPr>
        <w:t xml:space="preserve"> terminas pradedamas skaičiuoti nuo Darbų perdavimo-priėmimo akto pasirašymo dienos.</w:t>
      </w:r>
      <w:r w:rsidR="00A8562A" w:rsidRPr="002F57A7">
        <w:rPr>
          <w:rFonts w:asciiTheme="minorHAnsi" w:eastAsiaTheme="minorHAnsi" w:hAnsiTheme="minorHAnsi" w:cstheme="minorHAnsi"/>
          <w:sz w:val="22"/>
          <w:szCs w:val="22"/>
        </w:rPr>
        <w:t xml:space="preserve"> </w:t>
      </w:r>
    </w:p>
    <w:p w14:paraId="1D34857F" w14:textId="760A05AF" w:rsidR="00A94E5F" w:rsidRPr="002F57A7" w:rsidRDefault="00A8562A" w:rsidP="00306AC8">
      <w:pPr>
        <w:pStyle w:val="Default"/>
        <w:numPr>
          <w:ilvl w:val="1"/>
          <w:numId w:val="23"/>
        </w:numPr>
        <w:tabs>
          <w:tab w:val="left" w:pos="567"/>
        </w:tabs>
        <w:ind w:left="0" w:firstLine="0"/>
        <w:jc w:val="both"/>
        <w:rPr>
          <w:rFonts w:asciiTheme="minorHAnsi" w:hAnsiTheme="minorHAnsi" w:cstheme="minorHAnsi"/>
          <w:sz w:val="22"/>
          <w:szCs w:val="22"/>
        </w:rPr>
      </w:pPr>
      <w:r w:rsidRPr="002F57A7">
        <w:rPr>
          <w:rFonts w:asciiTheme="minorHAnsi" w:eastAsiaTheme="minorHAnsi" w:hAnsiTheme="minorHAnsi" w:cstheme="minorHAnsi"/>
          <w:sz w:val="22"/>
          <w:szCs w:val="22"/>
        </w:rPr>
        <w:t xml:space="preserve">Garantiniu </w:t>
      </w:r>
      <w:r w:rsidRPr="002F57A7">
        <w:rPr>
          <w:rFonts w:asciiTheme="minorHAnsi" w:hAnsiTheme="minorHAnsi" w:cstheme="minorHAnsi"/>
          <w:sz w:val="22"/>
          <w:szCs w:val="22"/>
        </w:rPr>
        <w:t>trūkumu Šalys susitaria vadinti trūkumą, kuris įvyko ar (ir) atsirado dėl nekokybiškai Rangovo atliktų Darbų ir (ar) nekokybiškų Darbų atlikimui panaudotų medžiagų. Garantija netaikoma, jeigu Darbų trūkumai atsirado dėl Užsakovo ar kitų asmenų be Rangovo sutikimo atliktų remonto darbų. Jeigu garantinio laikotarpi</w:t>
      </w:r>
      <w:r w:rsidR="00A34A98" w:rsidRPr="002F57A7">
        <w:rPr>
          <w:rFonts w:asciiTheme="minorHAnsi" w:hAnsiTheme="minorHAnsi" w:cstheme="minorHAnsi"/>
          <w:sz w:val="22"/>
          <w:szCs w:val="22"/>
        </w:rPr>
        <w:t>o metu išryškėja Rangovo pagal Pirkimo s</w:t>
      </w:r>
      <w:r w:rsidRPr="002F57A7">
        <w:rPr>
          <w:rFonts w:asciiTheme="minorHAnsi" w:hAnsiTheme="minorHAnsi" w:cstheme="minorHAnsi"/>
          <w:sz w:val="22"/>
          <w:szCs w:val="22"/>
        </w:rPr>
        <w:t xml:space="preserve">utartį atliktų Darbų trūkumai, Rangovas nedelsiant, bet ne vėliau kaip per </w:t>
      </w:r>
      <w:r w:rsidR="00306AC8" w:rsidRPr="002F57A7">
        <w:rPr>
          <w:rFonts w:asciiTheme="minorHAnsi" w:hAnsiTheme="minorHAnsi" w:cstheme="minorHAnsi"/>
          <w:sz w:val="22"/>
          <w:szCs w:val="22"/>
        </w:rPr>
        <w:t>10 (dešimt) darbo dienų</w:t>
      </w:r>
      <w:r w:rsidRPr="002F57A7">
        <w:rPr>
          <w:rFonts w:asciiTheme="minorHAnsi" w:hAnsiTheme="minorHAnsi" w:cstheme="minorHAnsi"/>
          <w:sz w:val="22"/>
          <w:szCs w:val="22"/>
        </w:rPr>
        <w:t xml:space="preserve"> ar per kitą Šalių raštu sutartą laikotarpį, šiuos trūkumus privalo </w:t>
      </w:r>
      <w:r w:rsidR="00CD5E93" w:rsidRPr="002F57A7">
        <w:rPr>
          <w:rFonts w:asciiTheme="minorHAnsi" w:hAnsiTheme="minorHAnsi" w:cstheme="minorHAnsi"/>
          <w:sz w:val="22"/>
          <w:szCs w:val="22"/>
        </w:rPr>
        <w:t>ištaisyti</w:t>
      </w:r>
      <w:r w:rsidRPr="002F57A7">
        <w:rPr>
          <w:rFonts w:asciiTheme="minorHAnsi" w:hAnsiTheme="minorHAnsi" w:cstheme="minorHAnsi"/>
          <w:sz w:val="22"/>
          <w:szCs w:val="22"/>
        </w:rPr>
        <w:t xml:space="preserve"> savo lėšomis. Jeigu minėtų trūkumų be žalos Darbų rezultatui ir (ar) susijusiems Užsakovo daiktams </w:t>
      </w:r>
      <w:r w:rsidR="00CD5E93" w:rsidRPr="002F57A7">
        <w:rPr>
          <w:rFonts w:asciiTheme="minorHAnsi" w:hAnsiTheme="minorHAnsi" w:cstheme="minorHAnsi"/>
          <w:sz w:val="22"/>
          <w:szCs w:val="22"/>
        </w:rPr>
        <w:t>ištaisyti</w:t>
      </w:r>
      <w:r w:rsidRPr="002F57A7">
        <w:rPr>
          <w:rFonts w:asciiTheme="minorHAnsi" w:hAnsiTheme="minorHAnsi" w:cstheme="minorHAnsi"/>
          <w:sz w:val="22"/>
          <w:szCs w:val="22"/>
        </w:rPr>
        <w:t xml:space="preserve"> negalima, Rangovas neatlygintinai privalo nedelsiant atlikti Darbus iš naujo</w:t>
      </w:r>
      <w:r w:rsidR="00306AC8" w:rsidRPr="002F57A7">
        <w:rPr>
          <w:rFonts w:asciiTheme="minorHAnsi" w:hAnsiTheme="minorHAnsi" w:cstheme="minorHAnsi"/>
          <w:sz w:val="22"/>
          <w:szCs w:val="22"/>
        </w:rPr>
        <w:t>.</w:t>
      </w:r>
      <w:r w:rsidR="0010698B" w:rsidRPr="002F57A7">
        <w:rPr>
          <w:rFonts w:asciiTheme="minorHAnsi" w:eastAsia="Trebuchet MS" w:hAnsiTheme="minorHAnsi" w:cstheme="minorHAnsi"/>
          <w:sz w:val="20"/>
          <w:szCs w:val="22"/>
          <w:lang w:eastAsia="lt-LT"/>
        </w:rPr>
        <w:t xml:space="preserve"> </w:t>
      </w:r>
      <w:r w:rsidR="0010698B" w:rsidRPr="002F57A7">
        <w:rPr>
          <w:rFonts w:asciiTheme="minorHAnsi" w:hAnsiTheme="minorHAnsi" w:cstheme="minorHAnsi"/>
          <w:sz w:val="22"/>
          <w:szCs w:val="22"/>
        </w:rPr>
        <w:t xml:space="preserve">Jeigu nustatyti trūkumai nebus </w:t>
      </w:r>
      <w:r w:rsidR="00CD5E93" w:rsidRPr="002F57A7">
        <w:rPr>
          <w:rFonts w:asciiTheme="minorHAnsi" w:hAnsiTheme="minorHAnsi" w:cstheme="minorHAnsi"/>
          <w:sz w:val="22"/>
          <w:szCs w:val="22"/>
        </w:rPr>
        <w:t>ištaisyti</w:t>
      </w:r>
      <w:r w:rsidR="0010698B" w:rsidRPr="002F57A7">
        <w:rPr>
          <w:rFonts w:asciiTheme="minorHAnsi" w:hAnsiTheme="minorHAnsi" w:cstheme="minorHAnsi"/>
          <w:sz w:val="22"/>
          <w:szCs w:val="22"/>
        </w:rPr>
        <w:t xml:space="preserve"> </w:t>
      </w:r>
      <w:r w:rsidR="00CD5E93" w:rsidRPr="002F57A7">
        <w:rPr>
          <w:rFonts w:asciiTheme="minorHAnsi" w:hAnsiTheme="minorHAnsi" w:cstheme="minorHAnsi"/>
          <w:sz w:val="22"/>
          <w:szCs w:val="22"/>
        </w:rPr>
        <w:t xml:space="preserve">per </w:t>
      </w:r>
      <w:r w:rsidR="0010698B" w:rsidRPr="002F57A7">
        <w:rPr>
          <w:rFonts w:asciiTheme="minorHAnsi" w:hAnsiTheme="minorHAnsi" w:cstheme="minorHAnsi"/>
          <w:sz w:val="22"/>
          <w:szCs w:val="22"/>
        </w:rPr>
        <w:t>garantin</w:t>
      </w:r>
      <w:r w:rsidR="00CD5E93" w:rsidRPr="002F57A7">
        <w:rPr>
          <w:rFonts w:asciiTheme="minorHAnsi" w:hAnsiTheme="minorHAnsi" w:cstheme="minorHAnsi"/>
          <w:sz w:val="22"/>
          <w:szCs w:val="22"/>
        </w:rPr>
        <w:t>į</w:t>
      </w:r>
      <w:r w:rsidR="0010698B" w:rsidRPr="002F57A7">
        <w:rPr>
          <w:rFonts w:asciiTheme="minorHAnsi" w:hAnsiTheme="minorHAnsi" w:cstheme="minorHAnsi"/>
          <w:sz w:val="22"/>
          <w:szCs w:val="22"/>
        </w:rPr>
        <w:t xml:space="preserve"> laikotarp</w:t>
      </w:r>
      <w:r w:rsidR="00CD5E93" w:rsidRPr="002F57A7">
        <w:rPr>
          <w:rFonts w:asciiTheme="minorHAnsi" w:hAnsiTheme="minorHAnsi" w:cstheme="minorHAnsi"/>
          <w:sz w:val="22"/>
          <w:szCs w:val="22"/>
        </w:rPr>
        <w:t>į</w:t>
      </w:r>
      <w:r w:rsidR="0010698B" w:rsidRPr="002F57A7">
        <w:rPr>
          <w:rFonts w:asciiTheme="minorHAnsi" w:hAnsiTheme="minorHAnsi" w:cstheme="minorHAnsi"/>
          <w:sz w:val="22"/>
          <w:szCs w:val="22"/>
        </w:rPr>
        <w:t>, garanti</w:t>
      </w:r>
      <w:r w:rsidR="00CD5E93" w:rsidRPr="002F57A7">
        <w:rPr>
          <w:rFonts w:asciiTheme="minorHAnsi" w:hAnsiTheme="minorHAnsi" w:cstheme="minorHAnsi"/>
          <w:sz w:val="22"/>
          <w:szCs w:val="22"/>
        </w:rPr>
        <w:t>jos</w:t>
      </w:r>
      <w:r w:rsidR="0010698B" w:rsidRPr="002F57A7">
        <w:rPr>
          <w:rFonts w:asciiTheme="minorHAnsi" w:hAnsiTheme="minorHAnsi" w:cstheme="minorHAnsi"/>
          <w:sz w:val="22"/>
          <w:szCs w:val="22"/>
        </w:rPr>
        <w:t xml:space="preserve"> </w:t>
      </w:r>
      <w:r w:rsidR="00CD5E93" w:rsidRPr="002F57A7">
        <w:rPr>
          <w:rFonts w:asciiTheme="minorHAnsi" w:hAnsiTheme="minorHAnsi" w:cstheme="minorHAnsi"/>
          <w:sz w:val="22"/>
          <w:szCs w:val="22"/>
        </w:rPr>
        <w:t>terminas</w:t>
      </w:r>
      <w:r w:rsidR="0010698B" w:rsidRPr="002F57A7">
        <w:rPr>
          <w:rFonts w:asciiTheme="minorHAnsi" w:hAnsiTheme="minorHAnsi" w:cstheme="minorHAnsi"/>
          <w:sz w:val="22"/>
          <w:szCs w:val="22"/>
        </w:rPr>
        <w:t xml:space="preserve"> bus pratęsiamas tokiam laikui, kiek reikės laiko nustatytiems trūkumams </w:t>
      </w:r>
      <w:r w:rsidR="00491589" w:rsidRPr="002F57A7">
        <w:rPr>
          <w:rFonts w:asciiTheme="minorHAnsi" w:hAnsiTheme="minorHAnsi" w:cstheme="minorHAnsi"/>
          <w:sz w:val="22"/>
          <w:szCs w:val="22"/>
        </w:rPr>
        <w:t>ištaisyti</w:t>
      </w:r>
      <w:r w:rsidR="0010698B" w:rsidRPr="002F57A7">
        <w:rPr>
          <w:rFonts w:asciiTheme="minorHAnsi" w:hAnsiTheme="minorHAnsi" w:cstheme="minorHAnsi"/>
          <w:sz w:val="22"/>
          <w:szCs w:val="22"/>
        </w:rPr>
        <w:t>.</w:t>
      </w:r>
    </w:p>
    <w:p w14:paraId="02F20D11" w14:textId="7E02FEDC" w:rsidR="00313B24" w:rsidRPr="002F57A7" w:rsidRDefault="00313B24" w:rsidP="00A94E5F">
      <w:pPr>
        <w:pStyle w:val="Default"/>
        <w:numPr>
          <w:ilvl w:val="1"/>
          <w:numId w:val="23"/>
        </w:numPr>
        <w:tabs>
          <w:tab w:val="left" w:pos="426"/>
          <w:tab w:val="left" w:pos="567"/>
        </w:tabs>
        <w:ind w:left="0" w:firstLine="0"/>
        <w:jc w:val="both"/>
        <w:rPr>
          <w:rFonts w:asciiTheme="minorHAnsi" w:hAnsiTheme="minorHAnsi" w:cstheme="minorHAnsi"/>
          <w:color w:val="auto"/>
          <w:sz w:val="22"/>
          <w:szCs w:val="22"/>
        </w:rPr>
      </w:pPr>
      <w:r w:rsidRPr="002F57A7">
        <w:rPr>
          <w:rFonts w:asciiTheme="minorHAnsi" w:hAnsiTheme="minorHAnsi" w:cstheme="minorHAnsi"/>
          <w:color w:val="auto"/>
          <w:sz w:val="22"/>
          <w:szCs w:val="22"/>
        </w:rPr>
        <w:t xml:space="preserve">Užsakovas turi teisę atsisakyti priimti Darbų rezultatą, </w:t>
      </w:r>
      <w:r w:rsidR="001E0C0A" w:rsidRPr="002F57A7">
        <w:rPr>
          <w:rFonts w:asciiTheme="minorHAnsi" w:hAnsiTheme="minorHAnsi" w:cstheme="minorHAnsi"/>
          <w:color w:val="auto"/>
          <w:sz w:val="22"/>
          <w:szCs w:val="22"/>
        </w:rPr>
        <w:t xml:space="preserve">jeigu nustatomi trūkumai, dėl kurių jo neįmanoma naudoti pagal Pirkimo sutartyje numatytą paskirtį ir jeigu šių trūkumų Rangovas ar Užsakovas negali </w:t>
      </w:r>
      <w:r w:rsidR="00491589" w:rsidRPr="002F57A7">
        <w:rPr>
          <w:rFonts w:asciiTheme="minorHAnsi" w:hAnsiTheme="minorHAnsi" w:cstheme="minorHAnsi"/>
          <w:color w:val="auto"/>
          <w:sz w:val="22"/>
          <w:szCs w:val="22"/>
        </w:rPr>
        <w:t>ištaisyt</w:t>
      </w:r>
      <w:r w:rsidR="001E0C0A" w:rsidRPr="002F57A7">
        <w:rPr>
          <w:rFonts w:asciiTheme="minorHAnsi" w:hAnsiTheme="minorHAnsi" w:cstheme="minorHAnsi"/>
          <w:color w:val="auto"/>
          <w:sz w:val="22"/>
          <w:szCs w:val="22"/>
        </w:rPr>
        <w:t>i</w:t>
      </w:r>
      <w:r w:rsidRPr="002F57A7">
        <w:rPr>
          <w:rFonts w:asciiTheme="minorHAnsi" w:hAnsiTheme="minorHAnsi" w:cstheme="minorHAnsi"/>
          <w:color w:val="auto"/>
          <w:sz w:val="22"/>
          <w:szCs w:val="22"/>
        </w:rPr>
        <w:t>.</w:t>
      </w:r>
    </w:p>
    <w:p w14:paraId="1AEBF3EF" w14:textId="77777777" w:rsidR="000A6E12" w:rsidRPr="002F57A7" w:rsidRDefault="000A6E12" w:rsidP="000A6E12">
      <w:pPr>
        <w:pStyle w:val="BodyText"/>
        <w:tabs>
          <w:tab w:val="left" w:pos="0"/>
          <w:tab w:val="left" w:pos="284"/>
          <w:tab w:val="left" w:pos="709"/>
        </w:tabs>
        <w:rPr>
          <w:rFonts w:asciiTheme="minorHAnsi" w:hAnsiTheme="minorHAnsi" w:cstheme="minorHAnsi"/>
          <w:sz w:val="22"/>
          <w:szCs w:val="22"/>
        </w:rPr>
      </w:pPr>
    </w:p>
    <w:p w14:paraId="68F9D87D" w14:textId="77777777" w:rsidR="000A4F25" w:rsidRPr="002F57A7" w:rsidRDefault="000A4F25" w:rsidP="00E644B3">
      <w:pPr>
        <w:pStyle w:val="ListParagraph"/>
        <w:numPr>
          <w:ilvl w:val="0"/>
          <w:numId w:val="23"/>
        </w:numPr>
        <w:tabs>
          <w:tab w:val="left" w:pos="-284"/>
        </w:tabs>
        <w:jc w:val="center"/>
        <w:rPr>
          <w:rFonts w:asciiTheme="minorHAnsi" w:eastAsiaTheme="minorHAnsi" w:hAnsiTheme="minorHAnsi" w:cstheme="minorHAnsi"/>
          <w:b/>
          <w:bCs/>
          <w:sz w:val="22"/>
          <w:szCs w:val="22"/>
        </w:rPr>
      </w:pPr>
      <w:r w:rsidRPr="002F57A7">
        <w:rPr>
          <w:rFonts w:asciiTheme="minorHAnsi" w:eastAsiaTheme="minorHAnsi" w:hAnsiTheme="minorHAnsi" w:cstheme="minorHAnsi"/>
          <w:b/>
          <w:bCs/>
          <w:sz w:val="22"/>
          <w:szCs w:val="22"/>
        </w:rPr>
        <w:t>ŠALIŲ ATSAKOMYBĖ</w:t>
      </w:r>
    </w:p>
    <w:p w14:paraId="53F31AE3" w14:textId="77777777" w:rsidR="006E502C" w:rsidRPr="002F57A7" w:rsidRDefault="006E502C" w:rsidP="009C6436">
      <w:pPr>
        <w:pStyle w:val="ListParagraph"/>
        <w:tabs>
          <w:tab w:val="left" w:pos="-284"/>
        </w:tabs>
        <w:ind w:left="0"/>
        <w:rPr>
          <w:rFonts w:asciiTheme="minorHAnsi" w:eastAsiaTheme="minorHAnsi" w:hAnsiTheme="minorHAnsi" w:cstheme="minorHAnsi"/>
          <w:b/>
          <w:bCs/>
          <w:sz w:val="22"/>
          <w:szCs w:val="22"/>
        </w:rPr>
      </w:pPr>
    </w:p>
    <w:p w14:paraId="305B4A63" w14:textId="1A4D5B0D" w:rsidR="000A4F25" w:rsidRPr="002F57A7" w:rsidRDefault="00E644B3" w:rsidP="009C6436">
      <w:pPr>
        <w:tabs>
          <w:tab w:val="left" w:pos="567"/>
          <w:tab w:val="left" w:pos="709"/>
        </w:tabs>
        <w:jc w:val="both"/>
        <w:rPr>
          <w:rFonts w:asciiTheme="minorHAnsi" w:hAnsiTheme="minorHAnsi" w:cstheme="minorHAnsi"/>
          <w:sz w:val="22"/>
          <w:szCs w:val="22"/>
        </w:rPr>
      </w:pPr>
      <w:r w:rsidRPr="00377673">
        <w:rPr>
          <w:rFonts w:asciiTheme="minorHAnsi" w:hAnsiTheme="minorHAnsi" w:cstheme="minorHAnsi"/>
          <w:sz w:val="22"/>
          <w:szCs w:val="22"/>
        </w:rPr>
        <w:t>8</w:t>
      </w:r>
      <w:r w:rsidR="000A4F25" w:rsidRPr="002F57A7">
        <w:rPr>
          <w:rFonts w:asciiTheme="minorHAnsi" w:hAnsiTheme="minorHAnsi" w:cstheme="minorHAnsi"/>
          <w:sz w:val="22"/>
          <w:szCs w:val="22"/>
        </w:rPr>
        <w:t xml:space="preserve">.1. Šalys pareiškia, kad Preliminariojoje sutartyje nustatytos </w:t>
      </w:r>
      <w:r w:rsidR="00BF0677" w:rsidRPr="002F57A7">
        <w:rPr>
          <w:rFonts w:asciiTheme="minorHAnsi" w:eastAsia="Times New Roman" w:hAnsiTheme="minorHAnsi" w:cstheme="minorHAnsi"/>
          <w:bCs/>
          <w:sz w:val="22"/>
          <w:szCs w:val="22"/>
        </w:rPr>
        <w:t>netesybos (baudos, delspinigiai)</w:t>
      </w:r>
      <w:r w:rsidR="00BF0677" w:rsidRPr="002F57A7">
        <w:rPr>
          <w:rFonts w:asciiTheme="minorHAnsi" w:hAnsiTheme="minorHAnsi" w:cstheme="minorHAnsi"/>
          <w:sz w:val="22"/>
          <w:szCs w:val="22"/>
        </w:rPr>
        <w:t xml:space="preserve">, </w:t>
      </w:r>
      <w:r w:rsidR="000A4F25" w:rsidRPr="002F57A7">
        <w:rPr>
          <w:rFonts w:asciiTheme="minorHAnsi" w:hAnsiTheme="minorHAnsi" w:cstheme="minorHAnsi"/>
          <w:sz w:val="22"/>
          <w:szCs w:val="22"/>
        </w:rPr>
        <w:t xml:space="preserve">yra laikomos teisingomis bei protingo dydžio, ir sutinka, kad jos nebūtų mažinamos, nepriklausomai nuo to, ar dalis prievolės yra įvykdyta. Šalys taip pat pripažįsta, kad minėtų </w:t>
      </w:r>
      <w:r w:rsidR="00BF0677" w:rsidRPr="002F57A7">
        <w:rPr>
          <w:rFonts w:asciiTheme="minorHAnsi" w:hAnsiTheme="minorHAnsi" w:cstheme="minorHAnsi"/>
          <w:bCs/>
          <w:sz w:val="22"/>
          <w:szCs w:val="22"/>
        </w:rPr>
        <w:t xml:space="preserve">netesybų (baudų, delspinigių) </w:t>
      </w:r>
      <w:r w:rsidR="000A4F25" w:rsidRPr="002F57A7">
        <w:rPr>
          <w:rFonts w:asciiTheme="minorHAnsi" w:hAnsiTheme="minorHAnsi" w:cstheme="minorHAnsi"/>
          <w:sz w:val="22"/>
          <w:szCs w:val="22"/>
        </w:rPr>
        <w:t>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000A4F25" w:rsidRPr="002F57A7">
        <w:rPr>
          <w:rFonts w:asciiTheme="minorHAnsi" w:eastAsiaTheme="minorHAnsi" w:hAnsiTheme="minorHAnsi" w:cstheme="minorHAnsi"/>
          <w:sz w:val="22"/>
          <w:szCs w:val="22"/>
        </w:rPr>
        <w:t xml:space="preserve"> </w:t>
      </w:r>
    </w:p>
    <w:p w14:paraId="39417C3A" w14:textId="03AC836F" w:rsidR="00E644B3" w:rsidRPr="002F57A7" w:rsidRDefault="00E644B3" w:rsidP="00E644B3">
      <w:pPr>
        <w:pStyle w:val="ListParagraph"/>
        <w:numPr>
          <w:ilvl w:val="0"/>
          <w:numId w:val="4"/>
        </w:numPr>
        <w:tabs>
          <w:tab w:val="left" w:pos="567"/>
        </w:tabs>
        <w:jc w:val="both"/>
        <w:rPr>
          <w:rFonts w:asciiTheme="minorHAnsi" w:eastAsiaTheme="minorHAnsi" w:hAnsiTheme="minorHAnsi" w:cstheme="minorHAnsi"/>
          <w:vanish/>
          <w:sz w:val="22"/>
          <w:szCs w:val="22"/>
        </w:rPr>
      </w:pPr>
    </w:p>
    <w:p w14:paraId="204782C2" w14:textId="77777777" w:rsidR="00E644B3" w:rsidRPr="002F57A7" w:rsidRDefault="00E644B3" w:rsidP="00E644B3">
      <w:pPr>
        <w:pStyle w:val="ListParagraph"/>
        <w:numPr>
          <w:ilvl w:val="0"/>
          <w:numId w:val="4"/>
        </w:numPr>
        <w:tabs>
          <w:tab w:val="left" w:pos="567"/>
        </w:tabs>
        <w:jc w:val="both"/>
        <w:rPr>
          <w:rFonts w:asciiTheme="minorHAnsi" w:eastAsiaTheme="minorHAnsi" w:hAnsiTheme="minorHAnsi" w:cstheme="minorHAnsi"/>
          <w:vanish/>
          <w:sz w:val="22"/>
          <w:szCs w:val="22"/>
        </w:rPr>
      </w:pPr>
    </w:p>
    <w:p w14:paraId="726FFD1A" w14:textId="77777777" w:rsidR="00E644B3" w:rsidRPr="002F57A7" w:rsidRDefault="00E644B3" w:rsidP="00E644B3">
      <w:pPr>
        <w:pStyle w:val="ListParagraph"/>
        <w:numPr>
          <w:ilvl w:val="1"/>
          <w:numId w:val="4"/>
        </w:numPr>
        <w:tabs>
          <w:tab w:val="left" w:pos="567"/>
        </w:tabs>
        <w:jc w:val="both"/>
        <w:rPr>
          <w:rFonts w:asciiTheme="minorHAnsi" w:eastAsiaTheme="minorHAnsi" w:hAnsiTheme="minorHAnsi" w:cstheme="minorHAnsi"/>
          <w:vanish/>
          <w:sz w:val="22"/>
          <w:szCs w:val="22"/>
        </w:rPr>
      </w:pPr>
    </w:p>
    <w:p w14:paraId="4D4DCA3A" w14:textId="15E5CEB5" w:rsidR="00093454" w:rsidRPr="002F57A7" w:rsidRDefault="000A4F25" w:rsidP="00E644B3">
      <w:pPr>
        <w:pStyle w:val="ListParagraph"/>
        <w:numPr>
          <w:ilvl w:val="1"/>
          <w:numId w:val="4"/>
        </w:numPr>
        <w:tabs>
          <w:tab w:val="left" w:pos="567"/>
        </w:tabs>
        <w:ind w:left="0" w:firstLine="0"/>
        <w:jc w:val="both"/>
        <w:rPr>
          <w:rFonts w:asciiTheme="minorHAnsi" w:hAnsiTheme="minorHAnsi" w:cstheme="minorHAnsi"/>
          <w:sz w:val="22"/>
          <w:szCs w:val="22"/>
        </w:rPr>
      </w:pPr>
      <w:r w:rsidRPr="002F57A7">
        <w:rPr>
          <w:rFonts w:asciiTheme="minorHAnsi" w:eastAsiaTheme="minorHAnsi" w:hAnsiTheme="minorHAnsi" w:cstheme="minorHAnsi"/>
          <w:sz w:val="22"/>
          <w:szCs w:val="22"/>
        </w:rPr>
        <w:t xml:space="preserve">Už savo sutartinių įsipareigojimų nevykdymą ar netinkamą vykdymą Šalys atsako Preliminariojoje sutartyje ir teisės aktuose nustatyta tvarka. Nuostolių atlyginimas ir netesybų sumokėjimas neatleidžia Šalies nuo </w:t>
      </w:r>
      <w:r w:rsidRPr="002F57A7">
        <w:rPr>
          <w:rFonts w:asciiTheme="minorHAnsi" w:hAnsiTheme="minorHAnsi" w:cstheme="minorHAnsi"/>
          <w:sz w:val="22"/>
          <w:szCs w:val="22"/>
        </w:rPr>
        <w:t xml:space="preserve">Preliminariosios sutarties </w:t>
      </w:r>
      <w:r w:rsidRPr="002F57A7">
        <w:rPr>
          <w:rFonts w:asciiTheme="minorHAnsi" w:eastAsiaTheme="minorHAnsi" w:hAnsiTheme="minorHAnsi" w:cstheme="minorHAnsi"/>
          <w:sz w:val="22"/>
          <w:szCs w:val="22"/>
        </w:rPr>
        <w:t>nuostatų tinkamo vykdymo.</w:t>
      </w:r>
      <w:r w:rsidRPr="002F57A7">
        <w:rPr>
          <w:rFonts w:asciiTheme="minorHAnsi" w:hAnsiTheme="minorHAnsi" w:cstheme="minorHAnsi"/>
          <w:color w:val="000000"/>
          <w:sz w:val="22"/>
          <w:szCs w:val="22"/>
        </w:rPr>
        <w:t xml:space="preserve"> </w:t>
      </w:r>
    </w:p>
    <w:p w14:paraId="3C53EF9B" w14:textId="77777777" w:rsidR="00BC6387" w:rsidRPr="002F57A7" w:rsidRDefault="00BC6387" w:rsidP="00E644B3">
      <w:pPr>
        <w:pStyle w:val="ListParagraph"/>
        <w:numPr>
          <w:ilvl w:val="1"/>
          <w:numId w:val="4"/>
        </w:numPr>
        <w:tabs>
          <w:tab w:val="left" w:pos="567"/>
        </w:tabs>
        <w:ind w:left="0" w:firstLine="0"/>
        <w:jc w:val="both"/>
        <w:rPr>
          <w:rFonts w:asciiTheme="minorHAnsi" w:hAnsiTheme="minorHAnsi" w:cstheme="minorHAnsi"/>
          <w:sz w:val="22"/>
          <w:szCs w:val="22"/>
        </w:rPr>
      </w:pPr>
      <w:r w:rsidRPr="002F57A7">
        <w:rPr>
          <w:rFonts w:asciiTheme="minorHAnsi" w:hAnsiTheme="minorHAnsi" w:cstheme="minorHAnsi"/>
          <w:color w:val="000000"/>
          <w:sz w:val="22"/>
          <w:szCs w:val="22"/>
        </w:rPr>
        <w:t>Jei at</w:t>
      </w:r>
      <w:r w:rsidR="00A34A98" w:rsidRPr="002F57A7">
        <w:rPr>
          <w:rFonts w:asciiTheme="minorHAnsi" w:hAnsiTheme="minorHAnsi" w:cstheme="minorHAnsi"/>
          <w:color w:val="000000"/>
          <w:sz w:val="22"/>
          <w:szCs w:val="22"/>
        </w:rPr>
        <w:t>liekant Darbus pagal Pirkimo</w:t>
      </w:r>
      <w:r w:rsidRPr="002F57A7">
        <w:rPr>
          <w:rFonts w:asciiTheme="minorHAnsi" w:hAnsiTheme="minorHAnsi" w:cstheme="minorHAnsi"/>
          <w:color w:val="000000"/>
          <w:sz w:val="22"/>
          <w:szCs w:val="22"/>
        </w:rPr>
        <w:t xml:space="preserve"> sutartis buvo pasitelkti tretieji asmenys, už tinkamą Darbų atlikimą visais atvejais atsako Rangovas.</w:t>
      </w:r>
    </w:p>
    <w:p w14:paraId="7B1BF3A8" w14:textId="77777777" w:rsidR="006214C2" w:rsidRPr="002F57A7" w:rsidRDefault="006214C2" w:rsidP="00E644B3">
      <w:pPr>
        <w:pStyle w:val="ListParagraph"/>
        <w:numPr>
          <w:ilvl w:val="1"/>
          <w:numId w:val="4"/>
        </w:numPr>
        <w:tabs>
          <w:tab w:val="left" w:pos="567"/>
        </w:tabs>
        <w:ind w:left="0" w:firstLine="0"/>
        <w:jc w:val="both"/>
        <w:rPr>
          <w:rFonts w:asciiTheme="minorHAnsi" w:hAnsiTheme="minorHAnsi" w:cstheme="minorHAnsi"/>
          <w:sz w:val="22"/>
          <w:szCs w:val="22"/>
        </w:rPr>
      </w:pPr>
      <w:r w:rsidRPr="002F57A7">
        <w:rPr>
          <w:rFonts w:asciiTheme="minorHAnsi" w:hAnsiTheme="minorHAnsi" w:cstheme="minorHAnsi"/>
          <w:color w:val="000000"/>
          <w:sz w:val="22"/>
          <w:szCs w:val="22"/>
        </w:rPr>
        <w:t>Rangovas visiškai atsako už atliekamų Darbų kokybę. Rangovas, vykdydamas Darbus, visiškai atsako už savo ir kitų pasitelktų asmenų veiksmus, atliekamus vykdant Darbus, ir įsipareigoja Užsakovui ir tretiesiems asmenims atlyginti visą dėl netinkamo Darbų atlikimo atsiradusią žalą (tiesioginius ir netiesioginius nuostolius), jei Pirkimo sutartyje nenumatyta kitaip.</w:t>
      </w:r>
    </w:p>
    <w:p w14:paraId="7A5F78E0" w14:textId="6D67197C" w:rsidR="00093454" w:rsidRPr="002F57A7" w:rsidRDefault="00BC6387" w:rsidP="00093454">
      <w:pPr>
        <w:pStyle w:val="ListParagraph"/>
        <w:numPr>
          <w:ilvl w:val="1"/>
          <w:numId w:val="4"/>
        </w:numPr>
        <w:tabs>
          <w:tab w:val="left" w:pos="567"/>
        </w:tabs>
        <w:ind w:left="0" w:firstLine="0"/>
        <w:jc w:val="both"/>
        <w:rPr>
          <w:rFonts w:asciiTheme="minorHAnsi" w:hAnsiTheme="minorHAnsi" w:cstheme="minorHAnsi"/>
          <w:sz w:val="22"/>
          <w:szCs w:val="22"/>
        </w:rPr>
      </w:pPr>
      <w:r w:rsidRPr="002F57A7">
        <w:rPr>
          <w:rFonts w:asciiTheme="minorHAnsi" w:hAnsiTheme="minorHAnsi" w:cstheme="minorHAnsi"/>
          <w:color w:val="000000"/>
          <w:sz w:val="22"/>
          <w:szCs w:val="22"/>
        </w:rPr>
        <w:t>Rangovui laiku neįvykdžius sutartinių įsipareigojimų, Rangovas, Užsakovui pareikalavus, moka Užsa</w:t>
      </w:r>
      <w:r w:rsidR="00F04661" w:rsidRPr="002F57A7">
        <w:rPr>
          <w:rFonts w:asciiTheme="minorHAnsi" w:hAnsiTheme="minorHAnsi" w:cstheme="minorHAnsi"/>
          <w:color w:val="000000"/>
          <w:sz w:val="22"/>
          <w:szCs w:val="22"/>
        </w:rPr>
        <w:t>kovui 0,0</w:t>
      </w:r>
      <w:r w:rsidR="00F04661" w:rsidRPr="00377673">
        <w:rPr>
          <w:rFonts w:asciiTheme="minorHAnsi" w:hAnsiTheme="minorHAnsi" w:cstheme="minorHAnsi"/>
          <w:color w:val="000000"/>
          <w:sz w:val="22"/>
          <w:szCs w:val="22"/>
        </w:rPr>
        <w:t>5</w:t>
      </w:r>
      <w:r w:rsidRPr="002F57A7">
        <w:rPr>
          <w:rFonts w:asciiTheme="minorHAnsi" w:hAnsiTheme="minorHAnsi" w:cstheme="minorHAnsi"/>
          <w:color w:val="000000"/>
          <w:sz w:val="22"/>
          <w:szCs w:val="22"/>
        </w:rPr>
        <w:t xml:space="preserve"> proc. Pirkimo sutarties kainos dydžio delspinigius už kiekvieną uždelstą dieną. </w:t>
      </w:r>
      <w:r w:rsidR="00D7773B" w:rsidRPr="002F57A7">
        <w:rPr>
          <w:rFonts w:asciiTheme="minorHAnsi" w:hAnsiTheme="minorHAnsi" w:cstheme="minorHAnsi"/>
          <w:color w:val="000000"/>
          <w:sz w:val="22"/>
          <w:szCs w:val="22"/>
        </w:rPr>
        <w:t>A</w:t>
      </w:r>
      <w:r w:rsidRPr="002F57A7">
        <w:rPr>
          <w:rFonts w:asciiTheme="minorHAnsi" w:hAnsiTheme="minorHAnsi" w:cstheme="minorHAnsi"/>
          <w:color w:val="000000"/>
          <w:sz w:val="22"/>
          <w:szCs w:val="22"/>
        </w:rPr>
        <w:t xml:space="preserve">pskaičiuotas </w:t>
      </w:r>
      <w:r w:rsidRPr="002F57A7">
        <w:rPr>
          <w:rFonts w:asciiTheme="minorHAnsi" w:hAnsiTheme="minorHAnsi" w:cstheme="minorHAnsi"/>
          <w:bCs/>
          <w:color w:val="000000"/>
          <w:sz w:val="22"/>
          <w:szCs w:val="22"/>
        </w:rPr>
        <w:t xml:space="preserve">netesybas (baudas, delspinigius) </w:t>
      </w:r>
      <w:r w:rsidRPr="002F57A7">
        <w:rPr>
          <w:rFonts w:asciiTheme="minorHAnsi" w:hAnsiTheme="minorHAnsi" w:cstheme="minorHAnsi"/>
          <w:color w:val="000000"/>
          <w:sz w:val="22"/>
          <w:szCs w:val="22"/>
        </w:rPr>
        <w:t>ir nuostolius dėl Rangovo sutartinių įsipareigojimų nevykdymo Užsakovas turi teisę išskaičiuoti iš Rangovui už Darbus mokėtinos sumos</w:t>
      </w:r>
      <w:r w:rsidR="002005BC" w:rsidRPr="002F57A7">
        <w:rPr>
          <w:rFonts w:asciiTheme="minorHAnsi" w:hAnsiTheme="minorHAnsi" w:cstheme="minorHAnsi"/>
          <w:color w:val="000000"/>
          <w:sz w:val="22"/>
          <w:szCs w:val="22"/>
        </w:rPr>
        <w:t xml:space="preserve">. </w:t>
      </w:r>
    </w:p>
    <w:p w14:paraId="3BAD2B87" w14:textId="7177AA61" w:rsidR="0030534E" w:rsidRPr="002F57A7" w:rsidRDefault="002005BC" w:rsidP="0030534E">
      <w:pPr>
        <w:pStyle w:val="ListParagraph"/>
        <w:numPr>
          <w:ilvl w:val="1"/>
          <w:numId w:val="4"/>
        </w:numPr>
        <w:tabs>
          <w:tab w:val="left" w:pos="567"/>
        </w:tabs>
        <w:ind w:left="0" w:firstLine="0"/>
        <w:jc w:val="both"/>
        <w:rPr>
          <w:rFonts w:asciiTheme="minorHAnsi" w:hAnsiTheme="minorHAnsi" w:cstheme="minorHAnsi"/>
          <w:color w:val="000000"/>
          <w:sz w:val="22"/>
          <w:szCs w:val="22"/>
        </w:rPr>
      </w:pPr>
      <w:r w:rsidRPr="002F57A7">
        <w:rPr>
          <w:rFonts w:asciiTheme="minorHAnsi" w:hAnsiTheme="minorHAnsi" w:cstheme="minorHAnsi"/>
          <w:color w:val="000000"/>
          <w:sz w:val="22"/>
          <w:szCs w:val="22"/>
        </w:rPr>
        <w:t>Užsakova</w:t>
      </w:r>
      <w:r w:rsidR="00B85462" w:rsidRPr="002F57A7">
        <w:rPr>
          <w:rFonts w:asciiTheme="minorHAnsi" w:hAnsiTheme="minorHAnsi" w:cstheme="minorHAnsi"/>
          <w:color w:val="000000"/>
          <w:sz w:val="22"/>
          <w:szCs w:val="22"/>
        </w:rPr>
        <w:t xml:space="preserve">s, </w:t>
      </w:r>
      <w:r w:rsidR="002733C9" w:rsidRPr="002F57A7">
        <w:rPr>
          <w:rFonts w:asciiTheme="minorHAnsi" w:hAnsiTheme="minorHAnsi" w:cstheme="minorHAnsi"/>
          <w:color w:val="000000"/>
          <w:sz w:val="22"/>
          <w:szCs w:val="22"/>
        </w:rPr>
        <w:t>nesant apmokėjimo sulaikymo pagrind</w:t>
      </w:r>
      <w:r w:rsidR="00D7773B" w:rsidRPr="002F57A7">
        <w:rPr>
          <w:rFonts w:asciiTheme="minorHAnsi" w:hAnsiTheme="minorHAnsi" w:cstheme="minorHAnsi"/>
          <w:color w:val="000000"/>
          <w:sz w:val="22"/>
          <w:szCs w:val="22"/>
        </w:rPr>
        <w:t>o</w:t>
      </w:r>
      <w:r w:rsidR="002733C9" w:rsidRPr="002F57A7">
        <w:rPr>
          <w:rFonts w:asciiTheme="minorHAnsi" w:hAnsiTheme="minorHAnsi" w:cstheme="minorHAnsi"/>
          <w:color w:val="000000"/>
          <w:sz w:val="22"/>
          <w:szCs w:val="22"/>
        </w:rPr>
        <w:t xml:space="preserve">, nesumokėjęs Rangovui už Darbus per Preliminariosios sutarties 3.5 punkte </w:t>
      </w:r>
      <w:r w:rsidR="002733C9" w:rsidRPr="002F57A7">
        <w:rPr>
          <w:rFonts w:asciiTheme="minorHAnsi" w:hAnsiTheme="minorHAnsi" w:cstheme="minorHAnsi"/>
          <w:iCs/>
          <w:color w:val="000000"/>
          <w:sz w:val="22"/>
          <w:szCs w:val="22"/>
        </w:rPr>
        <w:t>nurodytą terminą</w:t>
      </w:r>
      <w:r w:rsidR="002733C9" w:rsidRPr="002F57A7">
        <w:rPr>
          <w:rFonts w:asciiTheme="minorHAnsi" w:hAnsiTheme="minorHAnsi" w:cstheme="minorHAnsi"/>
          <w:color w:val="000000"/>
          <w:sz w:val="22"/>
          <w:szCs w:val="22"/>
        </w:rPr>
        <w:t xml:space="preserve">, Rangovui pareikalavus, moka </w:t>
      </w:r>
      <w:r w:rsidR="00F04661" w:rsidRPr="002F57A7">
        <w:rPr>
          <w:rFonts w:asciiTheme="minorHAnsi" w:hAnsiTheme="minorHAnsi" w:cstheme="minorHAnsi"/>
          <w:color w:val="000000"/>
          <w:sz w:val="22"/>
          <w:szCs w:val="22"/>
        </w:rPr>
        <w:t>0,05</w:t>
      </w:r>
      <w:r w:rsidRPr="002F57A7">
        <w:rPr>
          <w:rFonts w:asciiTheme="minorHAnsi" w:hAnsiTheme="minorHAnsi" w:cstheme="minorHAnsi"/>
          <w:color w:val="000000"/>
          <w:sz w:val="22"/>
          <w:szCs w:val="22"/>
        </w:rPr>
        <w:t xml:space="preserve"> proc. </w:t>
      </w:r>
      <w:r w:rsidR="00D7773B" w:rsidRPr="002F57A7">
        <w:rPr>
          <w:rFonts w:asciiTheme="minorHAnsi" w:hAnsiTheme="minorHAnsi" w:cstheme="minorHAnsi"/>
          <w:color w:val="000000"/>
          <w:sz w:val="22"/>
          <w:szCs w:val="22"/>
        </w:rPr>
        <w:t xml:space="preserve">nesumokėtos sumos be PVM </w:t>
      </w:r>
      <w:r w:rsidRPr="002F57A7">
        <w:rPr>
          <w:rFonts w:asciiTheme="minorHAnsi" w:hAnsiTheme="minorHAnsi" w:cstheme="minorHAnsi"/>
          <w:color w:val="000000"/>
          <w:sz w:val="22"/>
          <w:szCs w:val="22"/>
        </w:rPr>
        <w:t>dydžio delspinigius už kiekvieną uždelstą dieną</w:t>
      </w:r>
      <w:r w:rsidR="00B85462" w:rsidRPr="002F57A7">
        <w:rPr>
          <w:rFonts w:asciiTheme="minorHAnsi" w:hAnsiTheme="minorHAnsi" w:cstheme="minorHAnsi"/>
          <w:color w:val="000000"/>
          <w:sz w:val="22"/>
          <w:szCs w:val="22"/>
        </w:rPr>
        <w:t>.</w:t>
      </w:r>
      <w:r w:rsidR="0030534E" w:rsidRPr="002F57A7">
        <w:rPr>
          <w:rFonts w:asciiTheme="minorHAnsi" w:eastAsia="Trebuchet MS" w:hAnsiTheme="minorHAnsi" w:cstheme="minorHAnsi"/>
          <w:color w:val="000000"/>
          <w:szCs w:val="22"/>
          <w:lang w:eastAsia="lt-LT"/>
        </w:rPr>
        <w:t xml:space="preserve"> </w:t>
      </w:r>
    </w:p>
    <w:p w14:paraId="7D6BA126" w14:textId="58B97380" w:rsidR="006214C2" w:rsidRPr="002F57A7" w:rsidRDefault="00A666BA" w:rsidP="00093454">
      <w:pPr>
        <w:pStyle w:val="ListParagraph"/>
        <w:numPr>
          <w:ilvl w:val="1"/>
          <w:numId w:val="4"/>
        </w:numPr>
        <w:tabs>
          <w:tab w:val="left" w:pos="567"/>
        </w:tabs>
        <w:ind w:left="0" w:firstLine="0"/>
        <w:jc w:val="both"/>
        <w:rPr>
          <w:rFonts w:asciiTheme="minorHAnsi" w:hAnsiTheme="minorHAnsi" w:cstheme="minorHAnsi"/>
          <w:sz w:val="22"/>
          <w:szCs w:val="22"/>
        </w:rPr>
      </w:pPr>
      <w:r w:rsidRPr="00A666BA">
        <w:rPr>
          <w:rFonts w:asciiTheme="minorHAnsi" w:hAnsiTheme="minorHAnsi" w:cstheme="minorHAnsi"/>
          <w:color w:val="000000"/>
          <w:sz w:val="22"/>
          <w:szCs w:val="22"/>
        </w:rPr>
        <w:t>Rangovas, pažeidęs įsipareigojimus dėl aplinkos apsaugos ir darbuotojų saugos ir sveikatos užtikrinimo, nurodytus techninėje specifikacijoje, atlygina Užsakovui dėl šių pažeidimų patirtus nuostolius</w:t>
      </w:r>
      <w:r w:rsidR="00605373" w:rsidRPr="002F57A7">
        <w:rPr>
          <w:rFonts w:asciiTheme="minorHAnsi" w:hAnsiTheme="minorHAnsi" w:cstheme="minorHAnsi"/>
          <w:color w:val="000000"/>
          <w:sz w:val="22"/>
          <w:szCs w:val="22"/>
        </w:rPr>
        <w:t>.</w:t>
      </w:r>
    </w:p>
    <w:p w14:paraId="2512171B" w14:textId="77777777" w:rsidR="00093454" w:rsidRPr="002F57A7" w:rsidRDefault="00650F74" w:rsidP="00093454">
      <w:pPr>
        <w:pStyle w:val="ListParagraph"/>
        <w:numPr>
          <w:ilvl w:val="1"/>
          <w:numId w:val="4"/>
        </w:numPr>
        <w:tabs>
          <w:tab w:val="left" w:pos="567"/>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Rangovas</w:t>
      </w:r>
      <w:r w:rsidR="00965BA5" w:rsidRPr="002F57A7">
        <w:rPr>
          <w:rFonts w:asciiTheme="minorHAnsi" w:hAnsiTheme="minorHAnsi" w:cstheme="minorHAnsi"/>
          <w:sz w:val="22"/>
          <w:szCs w:val="22"/>
        </w:rPr>
        <w:t>, pripažintas</w:t>
      </w:r>
      <w:r w:rsidR="0021708F" w:rsidRPr="002F57A7">
        <w:rPr>
          <w:rFonts w:asciiTheme="minorHAnsi" w:hAnsiTheme="minorHAnsi" w:cstheme="minorHAnsi"/>
          <w:sz w:val="22"/>
          <w:szCs w:val="22"/>
        </w:rPr>
        <w:t xml:space="preserve"> Atnaujinto varžymosi laimėtoju ir</w:t>
      </w:r>
      <w:r w:rsidR="00965BA5" w:rsidRPr="002F57A7">
        <w:rPr>
          <w:rFonts w:asciiTheme="minorHAnsi" w:hAnsiTheme="minorHAnsi" w:cstheme="minorHAnsi"/>
          <w:sz w:val="22"/>
          <w:szCs w:val="22"/>
        </w:rPr>
        <w:t xml:space="preserve"> atsisakęs pasirašyti Pirk</w:t>
      </w:r>
      <w:r w:rsidR="0021708F" w:rsidRPr="002F57A7">
        <w:rPr>
          <w:rFonts w:asciiTheme="minorHAnsi" w:hAnsiTheme="minorHAnsi" w:cstheme="minorHAnsi"/>
          <w:sz w:val="22"/>
          <w:szCs w:val="22"/>
        </w:rPr>
        <w:t>imo sutartį, sumoka Užsakovui 5</w:t>
      </w:r>
      <w:r w:rsidR="00965BA5" w:rsidRPr="002F57A7">
        <w:rPr>
          <w:rFonts w:asciiTheme="minorHAnsi" w:hAnsiTheme="minorHAnsi" w:cstheme="minorHAnsi"/>
          <w:sz w:val="22"/>
          <w:szCs w:val="22"/>
        </w:rPr>
        <w:t xml:space="preserve"> </w:t>
      </w:r>
      <w:r w:rsidR="00B2602E" w:rsidRPr="002F57A7">
        <w:rPr>
          <w:rFonts w:asciiTheme="minorHAnsi" w:hAnsiTheme="minorHAnsi" w:cstheme="minorHAnsi"/>
          <w:sz w:val="22"/>
          <w:szCs w:val="22"/>
        </w:rPr>
        <w:t>proc.</w:t>
      </w:r>
      <w:r w:rsidR="00965BA5" w:rsidRPr="002F57A7">
        <w:rPr>
          <w:rFonts w:asciiTheme="minorHAnsi" w:hAnsiTheme="minorHAnsi" w:cstheme="minorHAnsi"/>
          <w:sz w:val="22"/>
          <w:szCs w:val="22"/>
        </w:rPr>
        <w:t xml:space="preserve"> savo Pasiūlymo, pateikto Atnaujinto varžymosi metu, vertės </w:t>
      </w:r>
      <w:r w:rsidR="00B2602E" w:rsidRPr="002F57A7">
        <w:rPr>
          <w:rFonts w:asciiTheme="minorHAnsi" w:hAnsiTheme="minorHAnsi" w:cstheme="minorHAnsi"/>
          <w:sz w:val="22"/>
          <w:szCs w:val="22"/>
        </w:rPr>
        <w:t xml:space="preserve">dydžio </w:t>
      </w:r>
      <w:r w:rsidR="00965BA5" w:rsidRPr="002F57A7">
        <w:rPr>
          <w:rFonts w:asciiTheme="minorHAnsi" w:hAnsiTheme="minorHAnsi" w:cstheme="minorHAnsi"/>
          <w:sz w:val="22"/>
          <w:szCs w:val="22"/>
        </w:rPr>
        <w:t>baudą.</w:t>
      </w:r>
    </w:p>
    <w:p w14:paraId="420D3AA7" w14:textId="77777777" w:rsidR="00093454" w:rsidRPr="002F57A7" w:rsidRDefault="00EC1226" w:rsidP="00BC6387">
      <w:pPr>
        <w:pStyle w:val="ListParagraph"/>
        <w:numPr>
          <w:ilvl w:val="1"/>
          <w:numId w:val="4"/>
        </w:numPr>
        <w:tabs>
          <w:tab w:val="left" w:pos="567"/>
        </w:tabs>
        <w:ind w:left="0" w:firstLine="0"/>
        <w:jc w:val="both"/>
        <w:rPr>
          <w:rFonts w:asciiTheme="minorHAnsi" w:hAnsiTheme="minorHAnsi" w:cstheme="minorHAnsi"/>
          <w:sz w:val="22"/>
          <w:szCs w:val="22"/>
        </w:rPr>
      </w:pPr>
      <w:r w:rsidRPr="002F57A7">
        <w:rPr>
          <w:rFonts w:asciiTheme="minorHAnsi" w:hAnsiTheme="minorHAnsi" w:cstheme="minorHAnsi"/>
          <w:color w:val="000000"/>
          <w:sz w:val="22"/>
          <w:szCs w:val="22"/>
        </w:rPr>
        <w:t>Užsakovui</w:t>
      </w:r>
      <w:r w:rsidR="000A4F25" w:rsidRPr="002F57A7">
        <w:rPr>
          <w:rFonts w:asciiTheme="minorHAnsi" w:hAnsiTheme="minorHAnsi" w:cstheme="minorHAnsi"/>
          <w:color w:val="000000"/>
          <w:sz w:val="22"/>
          <w:szCs w:val="22"/>
        </w:rPr>
        <w:t xml:space="preserve"> pareiškus </w:t>
      </w:r>
      <w:r w:rsidR="000A4F25" w:rsidRPr="002F57A7">
        <w:rPr>
          <w:rFonts w:asciiTheme="minorHAnsi" w:hAnsiTheme="minorHAnsi" w:cstheme="minorHAnsi"/>
          <w:sz w:val="22"/>
          <w:szCs w:val="22"/>
        </w:rPr>
        <w:t xml:space="preserve">reikalavimą atlyginti patirtus nuostolius, netesybos įskaitomos į nuostolių atlyginimą. </w:t>
      </w:r>
    </w:p>
    <w:p w14:paraId="108FFC53" w14:textId="77777777" w:rsidR="00BC6387" w:rsidRPr="002F57A7" w:rsidRDefault="00BC6387" w:rsidP="00093454">
      <w:pPr>
        <w:pStyle w:val="ListParagraph"/>
        <w:numPr>
          <w:ilvl w:val="1"/>
          <w:numId w:val="4"/>
        </w:numPr>
        <w:tabs>
          <w:tab w:val="left" w:pos="567"/>
        </w:tabs>
        <w:ind w:left="0" w:firstLine="0"/>
        <w:jc w:val="both"/>
        <w:rPr>
          <w:rFonts w:asciiTheme="minorHAnsi" w:hAnsiTheme="minorHAnsi" w:cstheme="minorHAnsi"/>
          <w:sz w:val="22"/>
          <w:szCs w:val="22"/>
        </w:rPr>
      </w:pPr>
      <w:r w:rsidRPr="002F57A7">
        <w:rPr>
          <w:rFonts w:asciiTheme="minorHAnsi" w:hAnsiTheme="minorHAnsi" w:cstheme="minorHAnsi"/>
          <w:bCs/>
          <w:sz w:val="22"/>
          <w:szCs w:val="22"/>
        </w:rPr>
        <w:lastRenderedPageBreak/>
        <w:t>Neįvykdęs sutartinių įsipareigojimų Rangovas privalo atlyginti Užsakovui visus pastarojo patirtus nuostolius, įskaitant, bet neapsiribojant, kainų skirtumą, susidarantį Užsakovui įs</w:t>
      </w:r>
      <w:r w:rsidR="00F02968" w:rsidRPr="002F57A7">
        <w:rPr>
          <w:rFonts w:asciiTheme="minorHAnsi" w:hAnsiTheme="minorHAnsi" w:cstheme="minorHAnsi"/>
          <w:bCs/>
          <w:sz w:val="22"/>
          <w:szCs w:val="22"/>
        </w:rPr>
        <w:t>igyjant likusią pagal Pirkimo</w:t>
      </w:r>
      <w:r w:rsidRPr="002F57A7">
        <w:rPr>
          <w:rFonts w:asciiTheme="minorHAnsi" w:hAnsiTheme="minorHAnsi" w:cstheme="minorHAnsi"/>
          <w:bCs/>
          <w:sz w:val="22"/>
          <w:szCs w:val="22"/>
        </w:rPr>
        <w:t xml:space="preserve"> sutartį neatliktų Darbų dalį iš kitų Rangovų, su kuriais sudarytos preliminariosios sutartys ar trečiųjų asmenų. Nuostolių sumą Rangovas perveda į Užsakovo sąskaitą per 15 (penkiolika) dienų nuo Užsakovo reikalavimo ir nuostolius pagrindžiančių dokumentų gavimo dienos.</w:t>
      </w:r>
    </w:p>
    <w:p w14:paraId="7ECFC5F4" w14:textId="77777777" w:rsidR="000A4F25" w:rsidRPr="002F57A7" w:rsidRDefault="000A4F25" w:rsidP="00721D93">
      <w:pPr>
        <w:pStyle w:val="ListParagraph"/>
        <w:tabs>
          <w:tab w:val="left" w:pos="567"/>
        </w:tabs>
        <w:ind w:left="0"/>
        <w:jc w:val="both"/>
        <w:rPr>
          <w:rFonts w:asciiTheme="minorHAnsi" w:eastAsia="Batang" w:hAnsiTheme="minorHAnsi" w:cstheme="minorHAnsi"/>
          <w:iCs/>
          <w:sz w:val="22"/>
          <w:szCs w:val="22"/>
          <w:lang w:eastAsia="ja-JP" w:bidi="lo-LA"/>
        </w:rPr>
      </w:pPr>
    </w:p>
    <w:p w14:paraId="03EA1EA0" w14:textId="77777777" w:rsidR="000A4F25" w:rsidRPr="002F57A7" w:rsidRDefault="000A4F25" w:rsidP="000F3754">
      <w:pPr>
        <w:pStyle w:val="ListParagraph"/>
        <w:numPr>
          <w:ilvl w:val="0"/>
          <w:numId w:val="4"/>
        </w:numPr>
        <w:tabs>
          <w:tab w:val="left" w:pos="-284"/>
          <w:tab w:val="left" w:pos="426"/>
        </w:tabs>
        <w:jc w:val="center"/>
        <w:rPr>
          <w:rFonts w:asciiTheme="minorHAnsi" w:eastAsiaTheme="minorHAnsi" w:hAnsiTheme="minorHAnsi" w:cstheme="minorHAnsi"/>
          <w:sz w:val="22"/>
          <w:szCs w:val="22"/>
        </w:rPr>
      </w:pPr>
      <w:r w:rsidRPr="002F57A7">
        <w:rPr>
          <w:rFonts w:asciiTheme="minorHAnsi" w:eastAsiaTheme="minorHAnsi" w:hAnsiTheme="minorHAnsi" w:cstheme="minorHAnsi"/>
          <w:b/>
          <w:bCs/>
          <w:sz w:val="22"/>
          <w:szCs w:val="22"/>
        </w:rPr>
        <w:t>NENUGALIMOS JĖGOS (</w:t>
      </w:r>
      <w:r w:rsidRPr="002F57A7">
        <w:rPr>
          <w:rFonts w:asciiTheme="minorHAnsi" w:eastAsiaTheme="minorHAnsi" w:hAnsiTheme="minorHAnsi" w:cstheme="minorHAnsi"/>
          <w:b/>
          <w:bCs/>
          <w:i/>
          <w:iCs/>
          <w:sz w:val="22"/>
          <w:szCs w:val="22"/>
        </w:rPr>
        <w:t>FORCE MAJEURE</w:t>
      </w:r>
      <w:r w:rsidRPr="002F57A7">
        <w:rPr>
          <w:rFonts w:asciiTheme="minorHAnsi" w:eastAsiaTheme="minorHAnsi" w:hAnsiTheme="minorHAnsi" w:cstheme="minorHAnsi"/>
          <w:b/>
          <w:bCs/>
          <w:sz w:val="22"/>
          <w:szCs w:val="22"/>
        </w:rPr>
        <w:t>) APLINKYBĖS</w:t>
      </w:r>
    </w:p>
    <w:p w14:paraId="47A592B4" w14:textId="77777777" w:rsidR="006E502C" w:rsidRPr="002F57A7" w:rsidRDefault="006E502C" w:rsidP="006E502C">
      <w:pPr>
        <w:pStyle w:val="ListParagraph"/>
        <w:tabs>
          <w:tab w:val="left" w:pos="-284"/>
          <w:tab w:val="left" w:pos="426"/>
        </w:tabs>
        <w:ind w:left="0"/>
        <w:rPr>
          <w:rFonts w:asciiTheme="minorHAnsi" w:eastAsiaTheme="minorHAnsi" w:hAnsiTheme="minorHAnsi" w:cstheme="minorHAnsi"/>
          <w:sz w:val="22"/>
          <w:szCs w:val="22"/>
        </w:rPr>
      </w:pPr>
    </w:p>
    <w:p w14:paraId="35F9CE2C" w14:textId="77777777" w:rsidR="000F3754" w:rsidRPr="002F57A7" w:rsidRDefault="000F3754" w:rsidP="000F3754">
      <w:pPr>
        <w:pStyle w:val="ListParagraph"/>
        <w:numPr>
          <w:ilvl w:val="0"/>
          <w:numId w:val="13"/>
        </w:numPr>
        <w:tabs>
          <w:tab w:val="left" w:pos="567"/>
        </w:tabs>
        <w:jc w:val="both"/>
        <w:rPr>
          <w:rFonts w:asciiTheme="minorHAnsi" w:hAnsiTheme="minorHAnsi" w:cstheme="minorHAnsi"/>
          <w:bCs/>
          <w:vanish/>
          <w:sz w:val="22"/>
          <w:szCs w:val="22"/>
        </w:rPr>
      </w:pPr>
    </w:p>
    <w:p w14:paraId="4B672C19" w14:textId="77777777" w:rsidR="000F3754" w:rsidRPr="002F57A7" w:rsidRDefault="000F3754" w:rsidP="000F3754">
      <w:pPr>
        <w:pStyle w:val="ListParagraph"/>
        <w:numPr>
          <w:ilvl w:val="0"/>
          <w:numId w:val="13"/>
        </w:numPr>
        <w:tabs>
          <w:tab w:val="left" w:pos="567"/>
        </w:tabs>
        <w:jc w:val="both"/>
        <w:rPr>
          <w:rFonts w:asciiTheme="minorHAnsi" w:hAnsiTheme="minorHAnsi" w:cstheme="minorHAnsi"/>
          <w:bCs/>
          <w:vanish/>
          <w:sz w:val="22"/>
          <w:szCs w:val="22"/>
        </w:rPr>
      </w:pPr>
    </w:p>
    <w:p w14:paraId="5013AB2D" w14:textId="77777777" w:rsidR="00FB3FBB" w:rsidRPr="002F57A7" w:rsidRDefault="00FB3FBB" w:rsidP="000F3754">
      <w:pPr>
        <w:pStyle w:val="ListParagraph"/>
        <w:numPr>
          <w:ilvl w:val="1"/>
          <w:numId w:val="13"/>
        </w:numPr>
        <w:tabs>
          <w:tab w:val="left" w:pos="426"/>
        </w:tabs>
        <w:ind w:left="0" w:firstLine="0"/>
        <w:jc w:val="both"/>
        <w:rPr>
          <w:rFonts w:asciiTheme="minorHAnsi" w:eastAsia="Calibri" w:hAnsiTheme="minorHAnsi" w:cstheme="minorHAnsi"/>
          <w:sz w:val="22"/>
          <w:szCs w:val="22"/>
        </w:rPr>
      </w:pPr>
      <w:r w:rsidRPr="002F57A7">
        <w:rPr>
          <w:rFonts w:asciiTheme="minorHAnsi" w:hAnsiTheme="minorHAnsi" w:cstheme="minorHAnsi"/>
          <w:bCs/>
          <w:sz w:val="22"/>
          <w:szCs w:val="22"/>
        </w:rPr>
        <w:t>Šalis gali būti visiškai ar iš dalies atleidžiama nuo atsakomybės dėl ypatingų ir neišvengiamų aplinkybių – nenugalimos jėgos (</w:t>
      </w:r>
      <w:r w:rsidRPr="002F57A7">
        <w:rPr>
          <w:rFonts w:asciiTheme="minorHAnsi" w:hAnsiTheme="minorHAnsi" w:cstheme="minorHAnsi"/>
          <w:bCs/>
          <w:i/>
          <w:sz w:val="22"/>
          <w:szCs w:val="22"/>
        </w:rPr>
        <w:t>force majeure</w:t>
      </w:r>
      <w:r w:rsidRPr="002F57A7">
        <w:rPr>
          <w:rFonts w:asciiTheme="minorHAnsi" w:hAnsiTheme="minorHAnsi" w:cstheme="minorHAnsi"/>
          <w:bCs/>
          <w:sz w:val="22"/>
          <w:szCs w:val="22"/>
        </w:rPr>
        <w:t>) (taip kaip ji suprantama pagal Lietuvos Respublikos civilinį kodeksą), jeigu Šalis, dėl nenugalimos jėgos aplinkybių negalinti tinkamai vykdyti Preliminariosios sutarties</w:t>
      </w:r>
      <w:r w:rsidR="00C82750" w:rsidRPr="002F57A7">
        <w:rPr>
          <w:rFonts w:asciiTheme="minorHAnsi" w:hAnsiTheme="minorHAnsi" w:cstheme="minorHAnsi"/>
          <w:bCs/>
          <w:sz w:val="22"/>
          <w:szCs w:val="22"/>
        </w:rPr>
        <w:t xml:space="preserve"> ar Pirkimo sutarties,</w:t>
      </w:r>
      <w:r w:rsidRPr="002F57A7">
        <w:rPr>
          <w:rFonts w:asciiTheme="minorHAnsi" w:hAnsiTheme="minorHAnsi" w:cstheme="minorHAnsi"/>
          <w:bCs/>
          <w:sz w:val="22"/>
          <w:szCs w:val="22"/>
        </w:rPr>
        <w:t xml:space="preserve"> ne vėliau kaip per 3 (tris) darbo dienas pranešė kitai Šaliai apie atsiradusias kliūtis bei jų poveikį sutartinių įsipareigojimų vykdymui.</w:t>
      </w:r>
    </w:p>
    <w:p w14:paraId="1D9AAD00" w14:textId="77777777" w:rsidR="000A4F25" w:rsidRPr="002F57A7" w:rsidRDefault="000A4F25" w:rsidP="000F3754">
      <w:pPr>
        <w:pStyle w:val="ListParagraph"/>
        <w:numPr>
          <w:ilvl w:val="1"/>
          <w:numId w:val="13"/>
        </w:numPr>
        <w:tabs>
          <w:tab w:val="left" w:pos="426"/>
        </w:tabs>
        <w:ind w:left="0" w:firstLine="0"/>
        <w:jc w:val="both"/>
        <w:rPr>
          <w:rFonts w:asciiTheme="minorHAnsi" w:eastAsia="Calibri" w:hAnsiTheme="minorHAnsi" w:cstheme="minorHAnsi"/>
          <w:sz w:val="22"/>
          <w:szCs w:val="22"/>
        </w:rPr>
      </w:pPr>
      <w:r w:rsidRPr="002F57A7">
        <w:rPr>
          <w:rFonts w:asciiTheme="minorHAnsi" w:eastAsia="Calibri" w:hAnsiTheme="minorHAnsi" w:cstheme="minorHAnsi"/>
          <w:sz w:val="22"/>
          <w:szCs w:val="22"/>
        </w:rPr>
        <w:t xml:space="preserve">Šalis nėra atsakinga už </w:t>
      </w:r>
      <w:r w:rsidR="00A26E66" w:rsidRPr="002F57A7">
        <w:rPr>
          <w:rFonts w:asciiTheme="minorHAnsi" w:eastAsia="Calibri" w:hAnsiTheme="minorHAnsi" w:cstheme="minorHAnsi"/>
          <w:sz w:val="22"/>
          <w:szCs w:val="22"/>
        </w:rPr>
        <w:t>Preliminariosios s</w:t>
      </w:r>
      <w:r w:rsidRPr="002F57A7">
        <w:rPr>
          <w:rFonts w:asciiTheme="minorHAnsi" w:eastAsia="Calibri" w:hAnsiTheme="minorHAnsi" w:cstheme="minorHAnsi"/>
          <w:sz w:val="22"/>
          <w:szCs w:val="22"/>
        </w:rPr>
        <w:t>utarties</w:t>
      </w:r>
      <w:r w:rsidR="00C82750" w:rsidRPr="002F57A7">
        <w:rPr>
          <w:rFonts w:asciiTheme="minorHAnsi" w:eastAsia="Calibri" w:hAnsiTheme="minorHAnsi" w:cstheme="minorHAnsi"/>
          <w:sz w:val="22"/>
          <w:szCs w:val="22"/>
        </w:rPr>
        <w:t xml:space="preserve"> ar Pirkimo sutarties</w:t>
      </w:r>
      <w:r w:rsidRPr="002F57A7">
        <w:rPr>
          <w:rFonts w:asciiTheme="minorHAnsi" w:eastAsia="Calibri" w:hAnsiTheme="minorHAnsi" w:cstheme="minorHAnsi"/>
          <w:sz w:val="22"/>
          <w:szCs w:val="22"/>
        </w:rPr>
        <w:t xml:space="preserve"> įsipareigojimų nevykdymą ar netinkamą vykdymą, jeigu ji įrodo, kad tai įvyko dėl aplinkybių, kurių Šalis negalėjo kontroliuoti bei protingai numatyti</w:t>
      </w:r>
      <w:r w:rsidR="00A26E66" w:rsidRPr="002F57A7">
        <w:rPr>
          <w:rFonts w:asciiTheme="minorHAnsi" w:hAnsiTheme="minorHAnsi" w:cstheme="minorHAnsi"/>
          <w:sz w:val="22"/>
          <w:szCs w:val="22"/>
        </w:rPr>
        <w:t xml:space="preserve"> </w:t>
      </w:r>
      <w:r w:rsidR="00A26E66" w:rsidRPr="002F57A7">
        <w:rPr>
          <w:rFonts w:asciiTheme="minorHAnsi" w:eastAsia="Calibri" w:hAnsiTheme="minorHAnsi" w:cstheme="minorHAnsi"/>
          <w:sz w:val="22"/>
          <w:szCs w:val="22"/>
        </w:rPr>
        <w:t xml:space="preserve">Preliminariosios sutarties </w:t>
      </w:r>
      <w:r w:rsidR="00C82750" w:rsidRPr="002F57A7">
        <w:rPr>
          <w:rFonts w:asciiTheme="minorHAnsi" w:eastAsia="Calibri" w:hAnsiTheme="minorHAnsi" w:cstheme="minorHAnsi"/>
          <w:sz w:val="22"/>
          <w:szCs w:val="22"/>
        </w:rPr>
        <w:t xml:space="preserve">ar Pirkimo sutarties </w:t>
      </w:r>
      <w:r w:rsidRPr="002F57A7">
        <w:rPr>
          <w:rFonts w:asciiTheme="minorHAnsi" w:eastAsia="Calibri" w:hAnsiTheme="minorHAnsi" w:cstheme="minorHAnsi"/>
          <w:sz w:val="22"/>
          <w:szCs w:val="22"/>
        </w:rPr>
        <w:t xml:space="preserve">sudarymo metu, ir kad negalėjo jų išvengti ir pašalinti jokiomis priemonėmis. Tokiu atveju </w:t>
      </w:r>
      <w:r w:rsidR="00A26E66" w:rsidRPr="002F57A7">
        <w:rPr>
          <w:rFonts w:asciiTheme="minorHAnsi" w:eastAsia="Calibri" w:hAnsiTheme="minorHAnsi" w:cstheme="minorHAnsi"/>
          <w:sz w:val="22"/>
          <w:szCs w:val="22"/>
        </w:rPr>
        <w:t xml:space="preserve">Preliminariosios sutarties </w:t>
      </w:r>
      <w:r w:rsidR="00C82750" w:rsidRPr="002F57A7">
        <w:rPr>
          <w:rFonts w:asciiTheme="minorHAnsi" w:eastAsia="Calibri" w:hAnsiTheme="minorHAnsi" w:cstheme="minorHAnsi"/>
          <w:sz w:val="22"/>
          <w:szCs w:val="22"/>
        </w:rPr>
        <w:t xml:space="preserve">ar Pirkimo sutarties </w:t>
      </w:r>
      <w:r w:rsidRPr="002F57A7">
        <w:rPr>
          <w:rFonts w:asciiTheme="minorHAnsi" w:eastAsia="Calibri" w:hAnsiTheme="minorHAnsi" w:cstheme="minorHAnsi"/>
          <w:sz w:val="22"/>
          <w:szCs w:val="22"/>
        </w:rPr>
        <w:t>vykdymo terminai gali būti pratęsti rašytiniu Šalių susitarimu.</w:t>
      </w:r>
    </w:p>
    <w:p w14:paraId="51EB8FB2" w14:textId="77777777" w:rsidR="000A4F25" w:rsidRPr="002F57A7" w:rsidRDefault="000A4F25" w:rsidP="000F3754">
      <w:pPr>
        <w:pStyle w:val="ListParagraph"/>
        <w:numPr>
          <w:ilvl w:val="1"/>
          <w:numId w:val="13"/>
        </w:numPr>
        <w:tabs>
          <w:tab w:val="left" w:pos="426"/>
        </w:tabs>
        <w:ind w:left="0" w:firstLine="0"/>
        <w:jc w:val="both"/>
        <w:rPr>
          <w:rFonts w:asciiTheme="minorHAnsi" w:eastAsia="Calibri" w:hAnsiTheme="minorHAnsi" w:cstheme="minorHAnsi"/>
          <w:sz w:val="22"/>
          <w:szCs w:val="22"/>
        </w:rPr>
      </w:pPr>
      <w:r w:rsidRPr="002F57A7">
        <w:rPr>
          <w:rFonts w:asciiTheme="minorHAnsi" w:eastAsia="Calibri" w:hAnsiTheme="minorHAnsi" w:cstheme="minorHAnsi"/>
          <w:sz w:val="22"/>
          <w:szCs w:val="22"/>
        </w:rPr>
        <w:t xml:space="preserve">Šalies finansinių lėšų nepakankamumas ar kontrahentų pažeisti įsipareigojimai nėra laikomi nenugalimos jėgos aplinkybe. </w:t>
      </w:r>
    </w:p>
    <w:p w14:paraId="54F4906E" w14:textId="77777777" w:rsidR="00A26E66" w:rsidRPr="002F57A7" w:rsidRDefault="00A26E66" w:rsidP="000F3754">
      <w:pPr>
        <w:pStyle w:val="ListParagraph"/>
        <w:numPr>
          <w:ilvl w:val="1"/>
          <w:numId w:val="13"/>
        </w:numPr>
        <w:tabs>
          <w:tab w:val="left" w:pos="426"/>
        </w:tabs>
        <w:ind w:left="0" w:firstLine="0"/>
        <w:jc w:val="both"/>
        <w:rPr>
          <w:rFonts w:asciiTheme="minorHAnsi" w:eastAsia="Calibri" w:hAnsiTheme="minorHAnsi" w:cstheme="minorHAnsi"/>
          <w:sz w:val="22"/>
          <w:szCs w:val="22"/>
        </w:rPr>
      </w:pPr>
      <w:r w:rsidRPr="002F57A7">
        <w:rPr>
          <w:rFonts w:asciiTheme="minorHAnsi" w:eastAsia="Calibri" w:hAnsiTheme="minorHAnsi" w:cstheme="minorHAnsi"/>
          <w:sz w:val="22"/>
          <w:szCs w:val="22"/>
        </w:rPr>
        <w:t>Esant nenugalimos jėgos aplinkybėms Šalys atleidžiamos nuo savo sutartinių įsipareigojimų vy</w:t>
      </w:r>
      <w:r w:rsidR="00D43246" w:rsidRPr="002F57A7">
        <w:rPr>
          <w:rFonts w:asciiTheme="minorHAnsi" w:eastAsia="Calibri" w:hAnsiTheme="minorHAnsi" w:cstheme="minorHAnsi"/>
          <w:sz w:val="22"/>
          <w:szCs w:val="22"/>
        </w:rPr>
        <w:t>kdymo</w:t>
      </w:r>
      <w:r w:rsidR="00B827F2" w:rsidRPr="002F57A7">
        <w:rPr>
          <w:rFonts w:asciiTheme="minorHAnsi" w:hAnsiTheme="minorHAnsi" w:cstheme="minorHAnsi"/>
          <w:sz w:val="22"/>
          <w:szCs w:val="22"/>
        </w:rPr>
        <w:t xml:space="preserve"> </w:t>
      </w:r>
      <w:r w:rsidRPr="002F57A7">
        <w:rPr>
          <w:rFonts w:asciiTheme="minorHAnsi" w:eastAsia="Calibri" w:hAnsiTheme="minorHAnsi" w:cstheme="minorHAnsi"/>
          <w:sz w:val="22"/>
          <w:szCs w:val="22"/>
        </w:rPr>
        <w:t>visam minėtų aplinkybių buvimo laikotarpiui, bet ne ilgiau kaip 3</w:t>
      </w:r>
      <w:r w:rsidR="005F4767" w:rsidRPr="002F57A7">
        <w:rPr>
          <w:rFonts w:asciiTheme="minorHAnsi" w:eastAsia="Calibri" w:hAnsiTheme="minorHAnsi" w:cstheme="minorHAnsi"/>
          <w:sz w:val="22"/>
          <w:szCs w:val="22"/>
        </w:rPr>
        <w:t xml:space="preserve"> (trims</w:t>
      </w:r>
      <w:r w:rsidRPr="002F57A7">
        <w:rPr>
          <w:rFonts w:asciiTheme="minorHAnsi" w:eastAsia="Calibri" w:hAnsiTheme="minorHAnsi" w:cstheme="minorHAnsi"/>
          <w:sz w:val="22"/>
          <w:szCs w:val="22"/>
        </w:rPr>
        <w:t>) mėnesiams.</w:t>
      </w:r>
    </w:p>
    <w:p w14:paraId="4555B3F6" w14:textId="77777777" w:rsidR="000A4F25" w:rsidRPr="002F57A7" w:rsidRDefault="000A4F25" w:rsidP="000F3754">
      <w:pPr>
        <w:pStyle w:val="ListParagraph"/>
        <w:numPr>
          <w:ilvl w:val="1"/>
          <w:numId w:val="13"/>
        </w:numPr>
        <w:tabs>
          <w:tab w:val="left" w:pos="426"/>
        </w:tabs>
        <w:ind w:left="0" w:firstLine="0"/>
        <w:jc w:val="both"/>
        <w:rPr>
          <w:rFonts w:asciiTheme="minorHAnsi" w:eastAsia="Calibri" w:hAnsiTheme="minorHAnsi" w:cstheme="minorHAnsi"/>
          <w:sz w:val="22"/>
          <w:szCs w:val="22"/>
        </w:rPr>
      </w:pPr>
      <w:r w:rsidRPr="002F57A7">
        <w:rPr>
          <w:rFonts w:asciiTheme="minorHAnsi" w:eastAsia="Calibri" w:hAnsiTheme="minorHAnsi" w:cstheme="minorHAnsi"/>
          <w:sz w:val="22"/>
          <w:szCs w:val="22"/>
        </w:rPr>
        <w:t xml:space="preserve">Jei nenugalimos jėgos aplinkybės tęsiasi ilgiau nei tris mėnesius, bet kuri Šalis, pranešusi kitai Šaliai, turi teisę nutraukti </w:t>
      </w:r>
      <w:r w:rsidR="00A26E66" w:rsidRPr="002F57A7">
        <w:rPr>
          <w:rFonts w:asciiTheme="minorHAnsi" w:eastAsia="Calibri" w:hAnsiTheme="minorHAnsi" w:cstheme="minorHAnsi"/>
          <w:sz w:val="22"/>
          <w:szCs w:val="22"/>
        </w:rPr>
        <w:t>Preliminariąją sutartį</w:t>
      </w:r>
      <w:r w:rsidR="00C82750" w:rsidRPr="002F57A7">
        <w:rPr>
          <w:rFonts w:asciiTheme="minorHAnsi" w:eastAsia="Calibri" w:hAnsiTheme="minorHAnsi" w:cstheme="minorHAnsi"/>
          <w:sz w:val="22"/>
          <w:szCs w:val="22"/>
        </w:rPr>
        <w:t xml:space="preserve"> ar Pirkimo sutartį</w:t>
      </w:r>
      <w:r w:rsidRPr="002F57A7">
        <w:rPr>
          <w:rFonts w:asciiTheme="minorHAnsi" w:eastAsia="Calibri" w:hAnsiTheme="minorHAnsi" w:cstheme="minorHAnsi"/>
          <w:sz w:val="22"/>
          <w:szCs w:val="22"/>
        </w:rPr>
        <w:t>.</w:t>
      </w:r>
    </w:p>
    <w:p w14:paraId="03E5C2B5" w14:textId="77777777" w:rsidR="000A4F25" w:rsidRPr="002F57A7" w:rsidRDefault="000A4F25" w:rsidP="000A4F25">
      <w:pPr>
        <w:tabs>
          <w:tab w:val="left" w:pos="-284"/>
        </w:tabs>
        <w:contextualSpacing/>
        <w:rPr>
          <w:rFonts w:asciiTheme="minorHAnsi" w:eastAsiaTheme="minorHAnsi" w:hAnsiTheme="minorHAnsi" w:cstheme="minorHAnsi"/>
          <w:sz w:val="22"/>
          <w:szCs w:val="22"/>
        </w:rPr>
      </w:pPr>
    </w:p>
    <w:p w14:paraId="206B412B" w14:textId="77777777" w:rsidR="000A4F25" w:rsidRPr="002F57A7" w:rsidRDefault="000A4F25" w:rsidP="00093454">
      <w:pPr>
        <w:pStyle w:val="Heading1"/>
        <w:keepLines/>
        <w:numPr>
          <w:ilvl w:val="0"/>
          <w:numId w:val="13"/>
        </w:numPr>
        <w:tabs>
          <w:tab w:val="left" w:pos="567"/>
        </w:tabs>
        <w:jc w:val="center"/>
        <w:rPr>
          <w:rFonts w:asciiTheme="minorHAnsi" w:hAnsiTheme="minorHAnsi" w:cstheme="minorHAnsi"/>
          <w:b/>
          <w:sz w:val="22"/>
          <w:szCs w:val="22"/>
        </w:rPr>
      </w:pPr>
      <w:r w:rsidRPr="002F57A7">
        <w:rPr>
          <w:rFonts w:asciiTheme="minorHAnsi" w:hAnsiTheme="minorHAnsi" w:cstheme="minorHAnsi"/>
          <w:b/>
          <w:sz w:val="22"/>
          <w:szCs w:val="22"/>
        </w:rPr>
        <w:t>PRELIMINARIOSIOS SUTARTIES GALIOJIMAS, STRUKTŪRA IR AIŠKINIMAS</w:t>
      </w:r>
      <w:r w:rsidR="000336E2" w:rsidRPr="002F57A7">
        <w:rPr>
          <w:rFonts w:asciiTheme="minorHAnsi" w:eastAsia="Calibri" w:hAnsiTheme="minorHAnsi" w:cstheme="minorHAnsi"/>
          <w:b/>
          <w:sz w:val="22"/>
          <w:szCs w:val="22"/>
        </w:rPr>
        <w:t xml:space="preserve"> </w:t>
      </w:r>
    </w:p>
    <w:p w14:paraId="4DAFD6ED" w14:textId="77777777" w:rsidR="006E502C" w:rsidRPr="002F57A7" w:rsidRDefault="006E502C" w:rsidP="006E502C">
      <w:pPr>
        <w:rPr>
          <w:rFonts w:asciiTheme="minorHAnsi" w:hAnsiTheme="minorHAnsi" w:cstheme="minorHAnsi"/>
          <w:sz w:val="22"/>
          <w:szCs w:val="22"/>
        </w:rPr>
      </w:pPr>
    </w:p>
    <w:p w14:paraId="6DD526CC" w14:textId="44AC111E" w:rsidR="000A4F25" w:rsidRPr="002F57A7" w:rsidRDefault="000F3754" w:rsidP="00093454">
      <w:pPr>
        <w:pStyle w:val="BodyTextIndent"/>
        <w:tabs>
          <w:tab w:val="left" w:pos="567"/>
        </w:tabs>
        <w:ind w:firstLine="0"/>
        <w:rPr>
          <w:rFonts w:asciiTheme="minorHAnsi" w:hAnsiTheme="minorHAnsi" w:cstheme="minorHAnsi"/>
          <w:color w:val="000000" w:themeColor="text1"/>
          <w:sz w:val="22"/>
          <w:szCs w:val="22"/>
        </w:rPr>
      </w:pPr>
      <w:r w:rsidRPr="002F57A7">
        <w:rPr>
          <w:rFonts w:asciiTheme="minorHAnsi" w:hAnsiTheme="minorHAnsi" w:cstheme="minorHAnsi"/>
          <w:iCs/>
          <w:sz w:val="22"/>
          <w:szCs w:val="22"/>
        </w:rPr>
        <w:t>10</w:t>
      </w:r>
      <w:r w:rsidR="00093454" w:rsidRPr="002F57A7">
        <w:rPr>
          <w:rFonts w:asciiTheme="minorHAnsi" w:hAnsiTheme="minorHAnsi" w:cstheme="minorHAnsi"/>
          <w:iCs/>
          <w:sz w:val="22"/>
          <w:szCs w:val="22"/>
        </w:rPr>
        <w:t xml:space="preserve">.1.   </w:t>
      </w:r>
      <w:r w:rsidR="000A4F25" w:rsidRPr="002F57A7">
        <w:rPr>
          <w:rFonts w:asciiTheme="minorHAnsi" w:hAnsiTheme="minorHAnsi" w:cstheme="minorHAnsi"/>
          <w:iCs/>
          <w:sz w:val="22"/>
          <w:szCs w:val="22"/>
        </w:rPr>
        <w:t xml:space="preserve">Ši Preliminarioji sutartis įsigalioja </w:t>
      </w:r>
      <w:r w:rsidR="000A4F25" w:rsidRPr="002F57A7">
        <w:rPr>
          <w:rFonts w:asciiTheme="minorHAnsi" w:hAnsiTheme="minorHAnsi" w:cstheme="minorHAnsi"/>
          <w:sz w:val="22"/>
          <w:szCs w:val="22"/>
        </w:rPr>
        <w:t>jos pasirašymo dien</w:t>
      </w:r>
      <w:r w:rsidR="00B2602E" w:rsidRPr="002F57A7">
        <w:rPr>
          <w:rFonts w:asciiTheme="minorHAnsi" w:hAnsiTheme="minorHAnsi" w:cstheme="minorHAnsi"/>
          <w:sz w:val="22"/>
          <w:szCs w:val="22"/>
        </w:rPr>
        <w:t>ą</w:t>
      </w:r>
      <w:r w:rsidR="000A4F25" w:rsidRPr="002F57A7">
        <w:rPr>
          <w:rFonts w:asciiTheme="minorHAnsi" w:hAnsiTheme="minorHAnsi" w:cstheme="minorHAnsi"/>
          <w:sz w:val="22"/>
          <w:szCs w:val="22"/>
        </w:rPr>
        <w:t xml:space="preserve"> ir </w:t>
      </w:r>
      <w:r w:rsidR="000A4F25" w:rsidRPr="002F57A7">
        <w:rPr>
          <w:rFonts w:asciiTheme="minorHAnsi" w:hAnsiTheme="minorHAnsi" w:cstheme="minorHAnsi"/>
          <w:color w:val="000000" w:themeColor="text1"/>
          <w:sz w:val="22"/>
          <w:szCs w:val="22"/>
        </w:rPr>
        <w:t xml:space="preserve">galioja 36 mėnesius. </w:t>
      </w:r>
      <w:r w:rsidR="007B0FCC" w:rsidRPr="002F57A7">
        <w:rPr>
          <w:rFonts w:asciiTheme="minorHAnsi" w:hAnsiTheme="minorHAnsi" w:cstheme="minorHAnsi"/>
          <w:color w:val="000000" w:themeColor="text1"/>
          <w:sz w:val="22"/>
          <w:szCs w:val="22"/>
        </w:rPr>
        <w:t xml:space="preserve">Preliminarioji sutartis pasibaigia suėjus </w:t>
      </w:r>
      <w:r w:rsidR="00B2602E" w:rsidRPr="002F57A7">
        <w:rPr>
          <w:rFonts w:asciiTheme="minorHAnsi" w:hAnsiTheme="minorHAnsi" w:cstheme="minorHAnsi"/>
          <w:color w:val="000000" w:themeColor="text1"/>
          <w:sz w:val="22"/>
          <w:szCs w:val="22"/>
        </w:rPr>
        <w:t xml:space="preserve">nurodytam </w:t>
      </w:r>
      <w:r w:rsidR="008C668C">
        <w:rPr>
          <w:rFonts w:asciiTheme="minorHAnsi" w:hAnsiTheme="minorHAnsi" w:cstheme="minorHAnsi"/>
          <w:color w:val="000000" w:themeColor="text1"/>
          <w:sz w:val="22"/>
          <w:szCs w:val="22"/>
        </w:rPr>
        <w:t>36</w:t>
      </w:r>
      <w:r w:rsidR="008C668C" w:rsidRPr="002F57A7">
        <w:rPr>
          <w:rFonts w:asciiTheme="minorHAnsi" w:hAnsiTheme="minorHAnsi" w:cstheme="minorHAnsi"/>
          <w:color w:val="000000" w:themeColor="text1"/>
          <w:sz w:val="22"/>
          <w:szCs w:val="22"/>
        </w:rPr>
        <w:t xml:space="preserve"> </w:t>
      </w:r>
      <w:r w:rsidR="007B0FCC" w:rsidRPr="002F57A7">
        <w:rPr>
          <w:rFonts w:asciiTheme="minorHAnsi" w:hAnsiTheme="minorHAnsi" w:cstheme="minorHAnsi"/>
          <w:color w:val="000000" w:themeColor="text1"/>
          <w:sz w:val="22"/>
          <w:szCs w:val="22"/>
        </w:rPr>
        <w:t>mėnesių terminui arba pasiekus Preliminariosios sutarties kainos limitą</w:t>
      </w:r>
      <w:r w:rsidR="00B2602E" w:rsidRPr="002F57A7">
        <w:rPr>
          <w:rFonts w:asciiTheme="minorHAnsi" w:hAnsiTheme="minorHAnsi" w:cstheme="minorHAnsi"/>
          <w:color w:val="000000" w:themeColor="text1"/>
          <w:sz w:val="22"/>
          <w:szCs w:val="22"/>
        </w:rPr>
        <w:t>,</w:t>
      </w:r>
      <w:r w:rsidR="007B0FCC" w:rsidRPr="002F57A7">
        <w:rPr>
          <w:rFonts w:asciiTheme="minorHAnsi" w:hAnsiTheme="minorHAnsi" w:cstheme="minorHAnsi"/>
          <w:sz w:val="22"/>
          <w:szCs w:val="22"/>
        </w:rPr>
        <w:t xml:space="preserve"> nurodytą </w:t>
      </w:r>
      <w:r w:rsidR="007B0FCC" w:rsidRPr="002F57A7">
        <w:rPr>
          <w:rFonts w:asciiTheme="minorHAnsi" w:hAnsiTheme="minorHAnsi" w:cstheme="minorHAnsi"/>
          <w:color w:val="000000" w:themeColor="text1"/>
          <w:sz w:val="22"/>
          <w:szCs w:val="22"/>
        </w:rPr>
        <w:t>Preliminariosios sutarties 2.4 punkte, priklausomai nuo to, kuri aplinkybė atsiranda anksčiau.</w:t>
      </w:r>
    </w:p>
    <w:p w14:paraId="253E651C" w14:textId="77777777" w:rsidR="000F3754" w:rsidRPr="002F57A7" w:rsidRDefault="000F3754" w:rsidP="000F3754">
      <w:pPr>
        <w:pStyle w:val="ListParagraph"/>
        <w:numPr>
          <w:ilvl w:val="0"/>
          <w:numId w:val="8"/>
        </w:numPr>
        <w:tabs>
          <w:tab w:val="left" w:pos="567"/>
        </w:tabs>
        <w:contextualSpacing w:val="0"/>
        <w:jc w:val="both"/>
        <w:rPr>
          <w:rFonts w:asciiTheme="minorHAnsi" w:hAnsiTheme="minorHAnsi" w:cstheme="minorHAnsi"/>
          <w:vanish/>
          <w:sz w:val="22"/>
          <w:szCs w:val="22"/>
        </w:rPr>
      </w:pPr>
    </w:p>
    <w:p w14:paraId="65B9A688" w14:textId="77777777" w:rsidR="000F3754" w:rsidRPr="002F57A7" w:rsidRDefault="000F3754" w:rsidP="000F3754">
      <w:pPr>
        <w:pStyle w:val="ListParagraph"/>
        <w:numPr>
          <w:ilvl w:val="0"/>
          <w:numId w:val="8"/>
        </w:numPr>
        <w:tabs>
          <w:tab w:val="left" w:pos="567"/>
        </w:tabs>
        <w:contextualSpacing w:val="0"/>
        <w:jc w:val="both"/>
        <w:rPr>
          <w:rFonts w:asciiTheme="minorHAnsi" w:hAnsiTheme="minorHAnsi" w:cstheme="minorHAnsi"/>
          <w:vanish/>
          <w:sz w:val="22"/>
          <w:szCs w:val="22"/>
        </w:rPr>
      </w:pPr>
    </w:p>
    <w:p w14:paraId="1E369490" w14:textId="77777777" w:rsidR="000F3754" w:rsidRPr="002F57A7" w:rsidRDefault="000F3754" w:rsidP="000F3754">
      <w:pPr>
        <w:pStyle w:val="ListParagraph"/>
        <w:numPr>
          <w:ilvl w:val="0"/>
          <w:numId w:val="8"/>
        </w:numPr>
        <w:tabs>
          <w:tab w:val="left" w:pos="567"/>
        </w:tabs>
        <w:contextualSpacing w:val="0"/>
        <w:jc w:val="both"/>
        <w:rPr>
          <w:rFonts w:asciiTheme="minorHAnsi" w:hAnsiTheme="minorHAnsi" w:cstheme="minorHAnsi"/>
          <w:vanish/>
          <w:sz w:val="22"/>
          <w:szCs w:val="22"/>
        </w:rPr>
      </w:pPr>
    </w:p>
    <w:p w14:paraId="2EEE1408" w14:textId="77777777" w:rsidR="000F3754" w:rsidRPr="002F57A7" w:rsidRDefault="000F3754" w:rsidP="000F3754">
      <w:pPr>
        <w:pStyle w:val="ListParagraph"/>
        <w:numPr>
          <w:ilvl w:val="1"/>
          <w:numId w:val="8"/>
        </w:numPr>
        <w:tabs>
          <w:tab w:val="left" w:pos="567"/>
        </w:tabs>
        <w:contextualSpacing w:val="0"/>
        <w:jc w:val="both"/>
        <w:rPr>
          <w:rFonts w:asciiTheme="minorHAnsi" w:hAnsiTheme="minorHAnsi" w:cstheme="minorHAnsi"/>
          <w:vanish/>
          <w:sz w:val="22"/>
          <w:szCs w:val="22"/>
        </w:rPr>
      </w:pPr>
    </w:p>
    <w:p w14:paraId="7E8347D3" w14:textId="77777777" w:rsidR="000A4F25" w:rsidRPr="002F57A7" w:rsidRDefault="000A4F25" w:rsidP="000F3754">
      <w:pPr>
        <w:pStyle w:val="BodyTextIndent"/>
        <w:numPr>
          <w:ilvl w:val="1"/>
          <w:numId w:val="8"/>
        </w:numPr>
        <w:tabs>
          <w:tab w:val="left" w:pos="567"/>
        </w:tabs>
        <w:ind w:left="0" w:firstLine="0"/>
        <w:rPr>
          <w:rFonts w:asciiTheme="minorHAnsi" w:hAnsiTheme="minorHAnsi" w:cstheme="minorHAnsi"/>
          <w:color w:val="000000" w:themeColor="text1"/>
          <w:sz w:val="22"/>
          <w:szCs w:val="22"/>
        </w:rPr>
      </w:pPr>
      <w:r w:rsidRPr="002F57A7">
        <w:rPr>
          <w:rFonts w:asciiTheme="minorHAnsi" w:hAnsiTheme="minorHAnsi" w:cstheme="minorHAnsi"/>
          <w:sz w:val="22"/>
          <w:szCs w:val="22"/>
        </w:rPr>
        <w:t xml:space="preserve">Pagal Preliminariąją sutartį sudaryta rašytinė </w:t>
      </w:r>
      <w:r w:rsidR="000336E2" w:rsidRPr="002F57A7">
        <w:rPr>
          <w:rFonts w:asciiTheme="minorHAnsi" w:hAnsiTheme="minorHAnsi" w:cstheme="minorHAnsi"/>
          <w:bCs/>
          <w:sz w:val="22"/>
          <w:szCs w:val="22"/>
        </w:rPr>
        <w:t xml:space="preserve">Pirkimo sutartis įsigalioja, kai ją pasirašo abiejų šalių įgalioti atstovai ir galioja iki visų Pirkimo sutartyje numatytų </w:t>
      </w:r>
      <w:r w:rsidR="00EF633D" w:rsidRPr="002F57A7">
        <w:rPr>
          <w:rFonts w:asciiTheme="minorHAnsi" w:hAnsiTheme="minorHAnsi" w:cstheme="minorHAnsi"/>
          <w:bCs/>
          <w:sz w:val="22"/>
          <w:szCs w:val="22"/>
        </w:rPr>
        <w:t>Darbų atlikimo ir atsiskaitymo už juos</w:t>
      </w:r>
      <w:r w:rsidR="000336E2" w:rsidRPr="002F57A7">
        <w:rPr>
          <w:rFonts w:asciiTheme="minorHAnsi" w:hAnsiTheme="minorHAnsi" w:cstheme="minorHAnsi"/>
          <w:bCs/>
          <w:sz w:val="22"/>
          <w:szCs w:val="22"/>
        </w:rPr>
        <w:t xml:space="preserve"> bei kitų sutartinių įsipareigojimų įvykdymo.</w:t>
      </w:r>
      <w:r w:rsidRPr="002F57A7">
        <w:rPr>
          <w:rFonts w:asciiTheme="minorHAnsi" w:hAnsiTheme="minorHAnsi" w:cstheme="minorHAnsi"/>
          <w:sz w:val="22"/>
          <w:szCs w:val="22"/>
        </w:rPr>
        <w:t xml:space="preserve"> </w:t>
      </w:r>
    </w:p>
    <w:p w14:paraId="0D677074" w14:textId="77777777" w:rsidR="000A4F25" w:rsidRPr="002F57A7" w:rsidRDefault="000A4F25" w:rsidP="0056651A">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Pagal Prelimin</w:t>
      </w:r>
      <w:r w:rsidR="000336E2" w:rsidRPr="002F57A7">
        <w:rPr>
          <w:rFonts w:asciiTheme="minorHAnsi" w:hAnsiTheme="minorHAnsi" w:cstheme="minorHAnsi"/>
          <w:sz w:val="22"/>
          <w:szCs w:val="22"/>
        </w:rPr>
        <w:t xml:space="preserve">ariąją sutartį sudaryta </w:t>
      </w:r>
      <w:r w:rsidR="000336E2" w:rsidRPr="002F57A7">
        <w:rPr>
          <w:rFonts w:asciiTheme="minorHAnsi" w:hAnsiTheme="minorHAnsi" w:cstheme="minorHAnsi"/>
          <w:bCs/>
          <w:sz w:val="22"/>
          <w:szCs w:val="22"/>
        </w:rPr>
        <w:t xml:space="preserve">žodinė Pirkimo sutartis įsigalioja Užsakovo Užsakymo patvirtinimo pateikimo </w:t>
      </w:r>
      <w:r w:rsidR="00EF633D" w:rsidRPr="002F57A7">
        <w:rPr>
          <w:rFonts w:asciiTheme="minorHAnsi" w:hAnsiTheme="minorHAnsi" w:cstheme="minorHAnsi"/>
          <w:bCs/>
          <w:sz w:val="22"/>
          <w:szCs w:val="22"/>
        </w:rPr>
        <w:t xml:space="preserve">Rangovui </w:t>
      </w:r>
      <w:r w:rsidR="000336E2" w:rsidRPr="002F57A7">
        <w:rPr>
          <w:rFonts w:asciiTheme="minorHAnsi" w:hAnsiTheme="minorHAnsi" w:cstheme="minorHAnsi"/>
          <w:bCs/>
          <w:sz w:val="22"/>
          <w:szCs w:val="22"/>
        </w:rPr>
        <w:t>dien</w:t>
      </w:r>
      <w:r w:rsidR="00B2602E" w:rsidRPr="002F57A7">
        <w:rPr>
          <w:rFonts w:asciiTheme="minorHAnsi" w:hAnsiTheme="minorHAnsi" w:cstheme="minorHAnsi"/>
          <w:bCs/>
          <w:sz w:val="22"/>
          <w:szCs w:val="22"/>
        </w:rPr>
        <w:t>ą</w:t>
      </w:r>
      <w:r w:rsidR="000336E2" w:rsidRPr="002F57A7">
        <w:rPr>
          <w:rFonts w:asciiTheme="minorHAnsi" w:hAnsiTheme="minorHAnsi" w:cstheme="minorHAnsi"/>
          <w:sz w:val="22"/>
          <w:szCs w:val="22"/>
        </w:rPr>
        <w:t xml:space="preserve"> </w:t>
      </w:r>
      <w:r w:rsidRPr="002F57A7">
        <w:rPr>
          <w:rFonts w:asciiTheme="minorHAnsi" w:hAnsiTheme="minorHAnsi" w:cstheme="minorHAnsi"/>
          <w:sz w:val="22"/>
          <w:szCs w:val="22"/>
        </w:rPr>
        <w:t>su</w:t>
      </w:r>
      <w:r w:rsidR="000336E2" w:rsidRPr="002F57A7">
        <w:rPr>
          <w:rFonts w:asciiTheme="minorHAnsi" w:hAnsiTheme="minorHAnsi" w:cstheme="minorHAnsi"/>
          <w:sz w:val="22"/>
          <w:szCs w:val="22"/>
        </w:rPr>
        <w:t xml:space="preserve"> nurodymu, kad sudaroma žodinė Pirkimo s</w:t>
      </w:r>
      <w:r w:rsidRPr="002F57A7">
        <w:rPr>
          <w:rFonts w:asciiTheme="minorHAnsi" w:hAnsiTheme="minorHAnsi" w:cstheme="minorHAnsi"/>
          <w:sz w:val="22"/>
          <w:szCs w:val="22"/>
        </w:rPr>
        <w:t>utartis.</w:t>
      </w:r>
    </w:p>
    <w:p w14:paraId="5451BCEC" w14:textId="77777777" w:rsidR="000A4F25" w:rsidRPr="002F57A7" w:rsidRDefault="000A4F25" w:rsidP="009C6436">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Pagal P</w:t>
      </w:r>
      <w:r w:rsidR="00D67F0E" w:rsidRPr="002F57A7">
        <w:rPr>
          <w:rFonts w:asciiTheme="minorHAnsi" w:hAnsiTheme="minorHAnsi" w:cstheme="minorHAnsi"/>
          <w:sz w:val="22"/>
          <w:szCs w:val="22"/>
        </w:rPr>
        <w:t>reliminariąją sutartį sudaromų Pirkimo s</w:t>
      </w:r>
      <w:r w:rsidRPr="002F57A7">
        <w:rPr>
          <w:rFonts w:asciiTheme="minorHAnsi" w:hAnsiTheme="minorHAnsi" w:cstheme="minorHAnsi"/>
          <w:sz w:val="22"/>
          <w:szCs w:val="22"/>
        </w:rPr>
        <w:t>ut</w:t>
      </w:r>
      <w:r w:rsidR="00D67F0E" w:rsidRPr="002F57A7">
        <w:rPr>
          <w:rFonts w:asciiTheme="minorHAnsi" w:hAnsiTheme="minorHAnsi" w:cstheme="minorHAnsi"/>
          <w:sz w:val="22"/>
          <w:szCs w:val="22"/>
        </w:rPr>
        <w:t>arčių skaičius nėra ribojamas. Pirkimo s</w:t>
      </w:r>
      <w:r w:rsidRPr="002F57A7">
        <w:rPr>
          <w:rFonts w:asciiTheme="minorHAnsi" w:hAnsiTheme="minorHAnsi" w:cstheme="minorHAnsi"/>
          <w:sz w:val="22"/>
          <w:szCs w:val="22"/>
        </w:rPr>
        <w:t>utarties sudarymas neturi įtakos kitų, pagal šią Pr</w:t>
      </w:r>
      <w:r w:rsidR="00D67F0E" w:rsidRPr="002F57A7">
        <w:rPr>
          <w:rFonts w:asciiTheme="minorHAnsi" w:hAnsiTheme="minorHAnsi" w:cstheme="minorHAnsi"/>
          <w:sz w:val="22"/>
          <w:szCs w:val="22"/>
        </w:rPr>
        <w:t>eliminariąją sutartį sudarytų, Pirkimo s</w:t>
      </w:r>
      <w:r w:rsidRPr="002F57A7">
        <w:rPr>
          <w:rFonts w:asciiTheme="minorHAnsi" w:hAnsiTheme="minorHAnsi" w:cstheme="minorHAnsi"/>
          <w:sz w:val="22"/>
          <w:szCs w:val="22"/>
        </w:rPr>
        <w:t xml:space="preserve">utarčių galiojimui. </w:t>
      </w:r>
    </w:p>
    <w:p w14:paraId="5EC99F12" w14:textId="77777777" w:rsidR="000A4F25" w:rsidRPr="002F57A7" w:rsidRDefault="00B2602E" w:rsidP="0056651A">
      <w:pPr>
        <w:numPr>
          <w:ilvl w:val="1"/>
          <w:numId w:val="8"/>
        </w:numPr>
        <w:tabs>
          <w:tab w:val="left" w:pos="567"/>
        </w:tabs>
        <w:ind w:left="0" w:firstLine="0"/>
        <w:jc w:val="both"/>
        <w:rPr>
          <w:rFonts w:asciiTheme="minorHAnsi" w:hAnsiTheme="minorHAnsi" w:cstheme="minorHAnsi"/>
          <w:b/>
          <w:sz w:val="22"/>
          <w:szCs w:val="22"/>
        </w:rPr>
      </w:pPr>
      <w:r w:rsidRPr="002F57A7">
        <w:rPr>
          <w:rFonts w:asciiTheme="minorHAnsi" w:hAnsiTheme="minorHAnsi" w:cstheme="minorHAnsi"/>
          <w:sz w:val="22"/>
          <w:szCs w:val="22"/>
        </w:rPr>
        <w:t xml:space="preserve">Jeigu </w:t>
      </w:r>
      <w:r w:rsidR="000A4F25" w:rsidRPr="002F57A7">
        <w:rPr>
          <w:rFonts w:asciiTheme="minorHAnsi" w:hAnsiTheme="minorHAnsi" w:cstheme="minorHAnsi"/>
          <w:sz w:val="22"/>
          <w:szCs w:val="22"/>
        </w:rPr>
        <w:t>Preliminarioji sutartis ar bet kuri jos dalis ar sąlyga neatitinka Įstatymo reikalavimų,</w:t>
      </w:r>
      <w:r w:rsidR="00144B2F" w:rsidRPr="002F57A7">
        <w:rPr>
          <w:rFonts w:asciiTheme="minorHAnsi" w:hAnsiTheme="minorHAnsi" w:cstheme="minorHAnsi"/>
          <w:sz w:val="22"/>
          <w:szCs w:val="22"/>
        </w:rPr>
        <w:t xml:space="preserve"> taikomos Įstatymo normos</w:t>
      </w:r>
      <w:r w:rsidR="000A4F25" w:rsidRPr="002F57A7">
        <w:rPr>
          <w:rFonts w:asciiTheme="minorHAnsi" w:hAnsiTheme="minorHAnsi" w:cstheme="minorHAnsi"/>
          <w:sz w:val="22"/>
          <w:szCs w:val="22"/>
        </w:rPr>
        <w:t xml:space="preserve">. </w:t>
      </w:r>
    </w:p>
    <w:p w14:paraId="77E8609C" w14:textId="77777777" w:rsidR="000A4F25" w:rsidRPr="002F57A7" w:rsidRDefault="000A4F25" w:rsidP="0056651A">
      <w:pPr>
        <w:numPr>
          <w:ilvl w:val="1"/>
          <w:numId w:val="8"/>
        </w:numPr>
        <w:tabs>
          <w:tab w:val="left" w:pos="567"/>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Preliminarioji sutartis sudaryta, aiškinama ir taikoma pagal Lietuvos Respublikos teisę.</w:t>
      </w:r>
    </w:p>
    <w:p w14:paraId="28CF302B" w14:textId="77777777" w:rsidR="000A4F25" w:rsidRPr="002F57A7" w:rsidRDefault="000A4F25" w:rsidP="0056651A">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 xml:space="preserve">Visus Šalių tarpusavio santykius, atsirandančius iš šios Preliminariosios sutarties ir neaptartus jos sąlygose, reglamentuoja Lietuvos Respublikos įstatymai ir kiti teisės aktai. </w:t>
      </w:r>
    </w:p>
    <w:p w14:paraId="2F779FE3" w14:textId="77777777" w:rsidR="000A4F25" w:rsidRPr="002F57A7" w:rsidRDefault="000A4F25" w:rsidP="0056651A">
      <w:pPr>
        <w:pStyle w:val="FootnoteText"/>
        <w:numPr>
          <w:ilvl w:val="1"/>
          <w:numId w:val="8"/>
        </w:numPr>
        <w:tabs>
          <w:tab w:val="left" w:pos="567"/>
        </w:tabs>
        <w:ind w:left="0" w:firstLine="0"/>
        <w:jc w:val="both"/>
        <w:rPr>
          <w:rFonts w:asciiTheme="minorHAnsi" w:hAnsiTheme="minorHAnsi" w:cstheme="minorHAnsi"/>
          <w:sz w:val="22"/>
          <w:szCs w:val="22"/>
          <w:lang w:val="lt-LT"/>
        </w:rPr>
      </w:pPr>
      <w:r w:rsidRPr="002F57A7">
        <w:rPr>
          <w:rFonts w:asciiTheme="minorHAnsi" w:hAnsiTheme="minorHAnsi" w:cstheme="minorHAnsi"/>
          <w:sz w:val="22"/>
          <w:szCs w:val="22"/>
          <w:lang w:val="lt-LT"/>
        </w:rPr>
        <w:t xml:space="preserve"> Visus ginčus dėl Preliminariosios sutarties vykdymo Šalys įsipareigoja spręsti derybomis. Jeigu Šalys šių ginčų negali išspręsti derybomis, jie sprendžiami Lietuvos Respublikos teismuose teisės aktų nustatyta tvarka.</w:t>
      </w:r>
      <w:r w:rsidRPr="002F57A7">
        <w:rPr>
          <w:rFonts w:asciiTheme="minorHAnsi" w:hAnsiTheme="minorHAnsi" w:cstheme="minorHAnsi"/>
          <w:b/>
          <w:sz w:val="22"/>
          <w:szCs w:val="22"/>
          <w:lang w:val="lt-LT"/>
        </w:rPr>
        <w:t xml:space="preserve"> </w:t>
      </w:r>
    </w:p>
    <w:p w14:paraId="1B3D9F22" w14:textId="77777777" w:rsidR="000A4F25" w:rsidRPr="002F57A7" w:rsidRDefault="000A4F25" w:rsidP="000A4F25">
      <w:pPr>
        <w:pStyle w:val="ListParagraph"/>
        <w:ind w:left="0"/>
        <w:jc w:val="both"/>
        <w:rPr>
          <w:rFonts w:asciiTheme="minorHAnsi" w:hAnsiTheme="minorHAnsi" w:cstheme="minorHAnsi"/>
          <w:b/>
          <w:sz w:val="22"/>
          <w:szCs w:val="22"/>
        </w:rPr>
      </w:pPr>
    </w:p>
    <w:p w14:paraId="260EA2C3" w14:textId="77777777" w:rsidR="000A4F25" w:rsidRPr="002F57A7" w:rsidRDefault="000A4F25" w:rsidP="0056651A">
      <w:pPr>
        <w:numPr>
          <w:ilvl w:val="0"/>
          <w:numId w:val="8"/>
        </w:numPr>
        <w:tabs>
          <w:tab w:val="left" w:pos="-284"/>
        </w:tabs>
        <w:contextualSpacing/>
        <w:jc w:val="center"/>
        <w:rPr>
          <w:rFonts w:asciiTheme="minorHAnsi" w:eastAsiaTheme="minorHAnsi" w:hAnsiTheme="minorHAnsi" w:cstheme="minorHAnsi"/>
          <w:sz w:val="22"/>
          <w:szCs w:val="22"/>
        </w:rPr>
      </w:pPr>
      <w:r w:rsidRPr="002F57A7">
        <w:rPr>
          <w:rFonts w:asciiTheme="minorHAnsi" w:eastAsiaTheme="minorHAnsi" w:hAnsiTheme="minorHAnsi" w:cstheme="minorHAnsi"/>
          <w:b/>
          <w:bCs/>
          <w:sz w:val="22"/>
          <w:szCs w:val="22"/>
        </w:rPr>
        <w:t>PRELIMINARIOSIOS SUTARTIES NUTRAUKIMAS IR JOS KEITIMAS</w:t>
      </w:r>
    </w:p>
    <w:p w14:paraId="1A86CA4A" w14:textId="77777777" w:rsidR="006E502C" w:rsidRPr="002F57A7" w:rsidRDefault="006E502C" w:rsidP="006E502C">
      <w:pPr>
        <w:tabs>
          <w:tab w:val="left" w:pos="-284"/>
        </w:tabs>
        <w:ind w:left="360"/>
        <w:contextualSpacing/>
        <w:rPr>
          <w:rFonts w:asciiTheme="minorHAnsi" w:eastAsiaTheme="minorHAnsi" w:hAnsiTheme="minorHAnsi" w:cstheme="minorHAnsi"/>
          <w:sz w:val="22"/>
          <w:szCs w:val="22"/>
        </w:rPr>
      </w:pPr>
    </w:p>
    <w:p w14:paraId="400B3C3E" w14:textId="77777777" w:rsidR="000A4F25" w:rsidRPr="002F57A7" w:rsidRDefault="000A4F25" w:rsidP="0056651A">
      <w:pPr>
        <w:pStyle w:val="BodyTextIndent"/>
        <w:numPr>
          <w:ilvl w:val="1"/>
          <w:numId w:val="8"/>
        </w:numPr>
        <w:tabs>
          <w:tab w:val="left" w:pos="567"/>
        </w:tabs>
        <w:ind w:left="0" w:firstLine="0"/>
        <w:contextualSpacing/>
        <w:rPr>
          <w:rFonts w:asciiTheme="minorHAnsi" w:hAnsiTheme="minorHAnsi" w:cstheme="minorHAnsi"/>
          <w:sz w:val="22"/>
          <w:szCs w:val="22"/>
        </w:rPr>
      </w:pPr>
      <w:r w:rsidRPr="002F57A7">
        <w:rPr>
          <w:rFonts w:asciiTheme="minorHAnsi" w:hAnsiTheme="minorHAnsi" w:cstheme="minorHAnsi"/>
          <w:sz w:val="22"/>
          <w:szCs w:val="22"/>
        </w:rPr>
        <w:t>Preliminarioji sutartis gali būti nutraukta rašytiniu Šalių sutarimu.</w:t>
      </w:r>
    </w:p>
    <w:p w14:paraId="0A12FBAE" w14:textId="77777777" w:rsidR="000A4F25" w:rsidRPr="002F57A7" w:rsidRDefault="002168DE" w:rsidP="0056651A">
      <w:pPr>
        <w:pStyle w:val="ListParagraph"/>
        <w:widowControl w:val="0"/>
        <w:numPr>
          <w:ilvl w:val="1"/>
          <w:numId w:val="8"/>
        </w:numPr>
        <w:tabs>
          <w:tab w:val="left" w:pos="567"/>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Užsakovas</w:t>
      </w:r>
      <w:r w:rsidR="000A4F25" w:rsidRPr="002F57A7">
        <w:rPr>
          <w:rFonts w:asciiTheme="minorHAnsi" w:hAnsiTheme="minorHAnsi" w:cstheme="minorHAnsi"/>
          <w:bCs/>
          <w:sz w:val="22"/>
          <w:szCs w:val="22"/>
        </w:rPr>
        <w:t xml:space="preserve"> turi teisę vienašališkai nutraukti Preliminari</w:t>
      </w:r>
      <w:r w:rsidRPr="002F57A7">
        <w:rPr>
          <w:rFonts w:asciiTheme="minorHAnsi" w:hAnsiTheme="minorHAnsi" w:cstheme="minorHAnsi"/>
          <w:bCs/>
          <w:sz w:val="22"/>
          <w:szCs w:val="22"/>
        </w:rPr>
        <w:t xml:space="preserve">ą sutartį, raštu įspėjęs </w:t>
      </w:r>
      <w:r w:rsidR="00912411" w:rsidRPr="002F57A7">
        <w:rPr>
          <w:rFonts w:asciiTheme="minorHAnsi" w:hAnsiTheme="minorHAnsi" w:cstheme="minorHAnsi"/>
          <w:bCs/>
          <w:sz w:val="22"/>
          <w:szCs w:val="22"/>
        </w:rPr>
        <w:t xml:space="preserve">Rangovą </w:t>
      </w:r>
      <w:r w:rsidR="000A4F25" w:rsidRPr="002F57A7">
        <w:rPr>
          <w:rFonts w:asciiTheme="minorHAnsi" w:hAnsiTheme="minorHAnsi" w:cstheme="minorHAnsi"/>
          <w:bCs/>
          <w:sz w:val="22"/>
          <w:szCs w:val="22"/>
        </w:rPr>
        <w:t xml:space="preserve">prieš 10 </w:t>
      </w:r>
      <w:r w:rsidR="00EC06E3" w:rsidRPr="002F57A7">
        <w:rPr>
          <w:rFonts w:asciiTheme="minorHAnsi" w:hAnsiTheme="minorHAnsi" w:cstheme="minorHAnsi"/>
          <w:bCs/>
          <w:sz w:val="22"/>
          <w:szCs w:val="22"/>
        </w:rPr>
        <w:t xml:space="preserve">(dešimt) </w:t>
      </w:r>
      <w:r w:rsidR="000A4F25" w:rsidRPr="002F57A7">
        <w:rPr>
          <w:rFonts w:asciiTheme="minorHAnsi" w:hAnsiTheme="minorHAnsi" w:cstheme="minorHAnsi"/>
          <w:bCs/>
          <w:sz w:val="22"/>
          <w:szCs w:val="22"/>
        </w:rPr>
        <w:t>kalendorinių dienų, jeigu:</w:t>
      </w:r>
    </w:p>
    <w:p w14:paraId="154DFDEF" w14:textId="77777777" w:rsidR="00424038" w:rsidRPr="002F57A7" w:rsidRDefault="00424038"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Rangovas per pagrįstai nustatytą laikotarpį neįvykdo Užsakovo nurodymo ištaisyti netinkamai vykdomus sutartinius įsipareigojimus;</w:t>
      </w:r>
    </w:p>
    <w:p w14:paraId="6C136462" w14:textId="77777777" w:rsidR="000A4F25" w:rsidRPr="002F57A7" w:rsidRDefault="0066358B" w:rsidP="00424038">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po Preliminariosios s</w:t>
      </w:r>
      <w:r w:rsidR="00424038" w:rsidRPr="002F57A7">
        <w:rPr>
          <w:rFonts w:asciiTheme="minorHAnsi" w:hAnsiTheme="minorHAnsi" w:cstheme="minorHAnsi"/>
          <w:bCs/>
          <w:sz w:val="22"/>
          <w:szCs w:val="22"/>
        </w:rPr>
        <w:t xml:space="preserve">utarties sudarymo nustatoma, kad Rangovas, </w:t>
      </w:r>
      <w:r w:rsidRPr="002F57A7">
        <w:rPr>
          <w:rFonts w:asciiTheme="minorHAnsi" w:hAnsiTheme="minorHAnsi" w:cstheme="minorHAnsi"/>
          <w:bCs/>
          <w:sz w:val="22"/>
          <w:szCs w:val="22"/>
        </w:rPr>
        <w:t>jį kontroliuojantys asmenys ar Preliminariosios s</w:t>
      </w:r>
      <w:r w:rsidR="00424038" w:rsidRPr="002F57A7">
        <w:rPr>
          <w:rFonts w:asciiTheme="minorHAnsi" w:hAnsiTheme="minorHAnsi" w:cstheme="minorHAnsi"/>
          <w:bCs/>
          <w:sz w:val="22"/>
          <w:szCs w:val="22"/>
        </w:rPr>
        <w:t>utarties su Rangovu sudarymas neatitinka nacionalinio saugumo interesų;</w:t>
      </w:r>
    </w:p>
    <w:p w14:paraId="3EFEE409" w14:textId="77777777" w:rsidR="000A4F25" w:rsidRPr="002F57A7" w:rsidRDefault="00912411"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lastRenderedPageBreak/>
        <w:t xml:space="preserve">Rangovui </w:t>
      </w:r>
      <w:r w:rsidR="000A4F25" w:rsidRPr="002F57A7">
        <w:rPr>
          <w:rFonts w:asciiTheme="minorHAnsi" w:hAnsiTheme="minorHAnsi" w:cstheme="minorHAnsi"/>
          <w:bCs/>
          <w:sz w:val="22"/>
          <w:szCs w:val="22"/>
        </w:rPr>
        <w:t>inicijuojama bankroto, restruktūrizavimo arba likvidavimo procedūra, arba jis sustabdo ūkinę veiklą;</w:t>
      </w:r>
    </w:p>
    <w:p w14:paraId="537EFE6A" w14:textId="77777777" w:rsidR="00D04D78" w:rsidRPr="002F57A7" w:rsidRDefault="00912411"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 xml:space="preserve">Rangovas </w:t>
      </w:r>
      <w:r w:rsidR="00D04D78" w:rsidRPr="002F57A7">
        <w:rPr>
          <w:rFonts w:asciiTheme="minorHAnsi" w:hAnsiTheme="minorHAnsi" w:cstheme="minorHAnsi"/>
          <w:bCs/>
          <w:sz w:val="22"/>
          <w:szCs w:val="22"/>
        </w:rPr>
        <w:t>tris kartus iš eilės nepateikė pasiūlymo Atnaujintame varžymesi arba du kartus iš eilės atsisakė sudaryti Pirkimo sutartį po to, kai buvo pakviestas ją sudaryti;</w:t>
      </w:r>
    </w:p>
    <w:p w14:paraId="49F31DD8" w14:textId="77777777" w:rsidR="00EC09D6" w:rsidRPr="002F57A7" w:rsidRDefault="00912411"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 xml:space="preserve">Rangovas </w:t>
      </w:r>
      <w:r w:rsidR="007F3EB3" w:rsidRPr="002F57A7">
        <w:rPr>
          <w:rFonts w:asciiTheme="minorHAnsi" w:hAnsiTheme="minorHAnsi" w:cstheme="minorHAnsi"/>
          <w:bCs/>
          <w:sz w:val="22"/>
          <w:szCs w:val="22"/>
        </w:rPr>
        <w:t>neatitinka bet kurio iš Pirkimo sąlygose numatytų kvalifikacijos, pašalinimo pagrindų ir kitų reikalavimų</w:t>
      </w:r>
      <w:r w:rsidR="00EC09D6" w:rsidRPr="002F57A7">
        <w:rPr>
          <w:rFonts w:asciiTheme="minorHAnsi" w:hAnsiTheme="minorHAnsi" w:cstheme="minorHAnsi"/>
          <w:bCs/>
          <w:sz w:val="22"/>
          <w:szCs w:val="22"/>
        </w:rPr>
        <w:t xml:space="preserve"> ir </w:t>
      </w:r>
      <w:r w:rsidR="007F3EB3" w:rsidRPr="002F57A7">
        <w:rPr>
          <w:rFonts w:asciiTheme="minorHAnsi" w:hAnsiTheme="minorHAnsi" w:cstheme="minorHAnsi"/>
          <w:bCs/>
          <w:sz w:val="22"/>
          <w:szCs w:val="22"/>
        </w:rPr>
        <w:t>toks neat</w:t>
      </w:r>
      <w:r w:rsidR="00EC09D6" w:rsidRPr="002F57A7">
        <w:rPr>
          <w:rFonts w:asciiTheme="minorHAnsi" w:hAnsiTheme="minorHAnsi" w:cstheme="minorHAnsi"/>
          <w:bCs/>
          <w:sz w:val="22"/>
          <w:szCs w:val="22"/>
        </w:rPr>
        <w:t xml:space="preserve">itikimas nepašalinamas per Preliminariosios sutarties </w:t>
      </w:r>
      <w:r w:rsidR="009A5BED" w:rsidRPr="00377673">
        <w:rPr>
          <w:rFonts w:asciiTheme="minorHAnsi" w:hAnsiTheme="minorHAnsi" w:cstheme="minorHAnsi"/>
          <w:bCs/>
          <w:sz w:val="22"/>
          <w:szCs w:val="22"/>
        </w:rPr>
        <w:t>6</w:t>
      </w:r>
      <w:r w:rsidR="00EC09D6" w:rsidRPr="00377673">
        <w:rPr>
          <w:rFonts w:asciiTheme="minorHAnsi" w:hAnsiTheme="minorHAnsi" w:cstheme="minorHAnsi"/>
          <w:bCs/>
          <w:sz w:val="22"/>
          <w:szCs w:val="22"/>
        </w:rPr>
        <w:t>.2.</w:t>
      </w:r>
      <w:r w:rsidR="007F3EB3" w:rsidRPr="002F57A7">
        <w:rPr>
          <w:rFonts w:asciiTheme="minorHAnsi" w:hAnsiTheme="minorHAnsi" w:cstheme="minorHAnsi"/>
          <w:bCs/>
          <w:sz w:val="22"/>
          <w:szCs w:val="22"/>
        </w:rPr>
        <w:t xml:space="preserve"> punkte nustatytą terminą</w:t>
      </w:r>
      <w:r w:rsidR="00EC09D6" w:rsidRPr="002F57A7">
        <w:rPr>
          <w:rFonts w:asciiTheme="minorHAnsi" w:hAnsiTheme="minorHAnsi" w:cstheme="minorHAnsi"/>
          <w:bCs/>
          <w:sz w:val="22"/>
          <w:szCs w:val="22"/>
        </w:rPr>
        <w:t>;</w:t>
      </w:r>
    </w:p>
    <w:p w14:paraId="0ECCD28B" w14:textId="77777777" w:rsidR="000A4F25" w:rsidRPr="002F57A7" w:rsidRDefault="006F30F6" w:rsidP="0056651A">
      <w:pPr>
        <w:pStyle w:val="ListParagraph"/>
        <w:widowControl w:val="0"/>
        <w:numPr>
          <w:ilvl w:val="2"/>
          <w:numId w:val="8"/>
        </w:numPr>
        <w:tabs>
          <w:tab w:val="left" w:pos="426"/>
          <w:tab w:val="left" w:pos="567"/>
        </w:tabs>
        <w:overflowPunct w:val="0"/>
        <w:autoSpaceDE w:val="0"/>
        <w:autoSpaceDN w:val="0"/>
        <w:adjustRightInd w:val="0"/>
        <w:jc w:val="both"/>
        <w:rPr>
          <w:rFonts w:asciiTheme="minorHAnsi" w:hAnsiTheme="minorHAnsi" w:cstheme="minorHAnsi"/>
          <w:bCs/>
          <w:sz w:val="22"/>
          <w:szCs w:val="22"/>
        </w:rPr>
      </w:pPr>
      <w:r w:rsidRPr="002F57A7">
        <w:rPr>
          <w:rFonts w:asciiTheme="minorHAnsi" w:hAnsiTheme="minorHAnsi" w:cstheme="minorHAnsi"/>
          <w:bCs/>
          <w:sz w:val="22"/>
          <w:szCs w:val="22"/>
        </w:rPr>
        <w:t xml:space="preserve">  </w:t>
      </w:r>
      <w:r w:rsidR="000A4F25" w:rsidRPr="002F57A7">
        <w:rPr>
          <w:rFonts w:asciiTheme="minorHAnsi" w:hAnsiTheme="minorHAnsi" w:cstheme="minorHAnsi"/>
          <w:bCs/>
          <w:sz w:val="22"/>
          <w:szCs w:val="22"/>
        </w:rPr>
        <w:t xml:space="preserve">dėl kitų Įstatyme </w:t>
      </w:r>
      <w:r w:rsidR="00DC7540" w:rsidRPr="002F57A7">
        <w:rPr>
          <w:rFonts w:asciiTheme="minorHAnsi" w:hAnsiTheme="minorHAnsi" w:cstheme="minorHAnsi"/>
          <w:bCs/>
          <w:sz w:val="22"/>
          <w:szCs w:val="22"/>
        </w:rPr>
        <w:t xml:space="preserve">ir (ar) Užsakovo Antikorupcijos politikos apraše nurodytų </w:t>
      </w:r>
      <w:r w:rsidR="000A4F25" w:rsidRPr="002F57A7">
        <w:rPr>
          <w:rFonts w:asciiTheme="minorHAnsi" w:hAnsiTheme="minorHAnsi" w:cstheme="minorHAnsi"/>
          <w:bCs/>
          <w:sz w:val="22"/>
          <w:szCs w:val="22"/>
        </w:rPr>
        <w:t>priežasčių.</w:t>
      </w:r>
    </w:p>
    <w:p w14:paraId="62B5E7A0" w14:textId="4E8BC96B" w:rsidR="00EC06E3" w:rsidRPr="002F57A7" w:rsidRDefault="006C21D6" w:rsidP="006C21D6">
      <w:pPr>
        <w:pStyle w:val="ListParagraph"/>
        <w:widowControl w:val="0"/>
        <w:numPr>
          <w:ilvl w:val="1"/>
          <w:numId w:val="8"/>
        </w:numPr>
        <w:tabs>
          <w:tab w:val="left" w:pos="0"/>
          <w:tab w:val="left" w:pos="567"/>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Rangovas</w:t>
      </w:r>
      <w:r w:rsidR="002168DE" w:rsidRPr="002F57A7">
        <w:rPr>
          <w:rFonts w:asciiTheme="minorHAnsi" w:hAnsiTheme="minorHAnsi" w:cstheme="minorHAnsi"/>
          <w:bCs/>
          <w:sz w:val="22"/>
          <w:szCs w:val="22"/>
        </w:rPr>
        <w:t xml:space="preserve"> </w:t>
      </w:r>
      <w:r w:rsidR="000A4F25" w:rsidRPr="002F57A7">
        <w:rPr>
          <w:rFonts w:asciiTheme="minorHAnsi" w:hAnsiTheme="minorHAnsi" w:cstheme="minorHAnsi"/>
          <w:bCs/>
          <w:sz w:val="22"/>
          <w:szCs w:val="22"/>
        </w:rPr>
        <w:t>turi teisę vienašališkai nutrauk</w:t>
      </w:r>
      <w:r w:rsidR="0066358B" w:rsidRPr="002F57A7">
        <w:rPr>
          <w:rFonts w:asciiTheme="minorHAnsi" w:hAnsiTheme="minorHAnsi" w:cstheme="minorHAnsi"/>
          <w:bCs/>
          <w:sz w:val="22"/>
          <w:szCs w:val="22"/>
        </w:rPr>
        <w:t>ti Preliminariąją s</w:t>
      </w:r>
      <w:r w:rsidR="00DC7540" w:rsidRPr="002F57A7">
        <w:rPr>
          <w:rFonts w:asciiTheme="minorHAnsi" w:hAnsiTheme="minorHAnsi" w:cstheme="minorHAnsi"/>
          <w:bCs/>
          <w:sz w:val="22"/>
          <w:szCs w:val="22"/>
        </w:rPr>
        <w:t>utartį, raštu įspėjęs Užsakov</w:t>
      </w:r>
      <w:r w:rsidR="000A4F25" w:rsidRPr="002F57A7">
        <w:rPr>
          <w:rFonts w:asciiTheme="minorHAnsi" w:hAnsiTheme="minorHAnsi" w:cstheme="minorHAnsi"/>
          <w:bCs/>
          <w:sz w:val="22"/>
          <w:szCs w:val="22"/>
        </w:rPr>
        <w:t xml:space="preserve">ą ne vėliau kaip prieš 10 </w:t>
      </w:r>
      <w:r w:rsidR="00EC06E3" w:rsidRPr="002F57A7">
        <w:rPr>
          <w:rFonts w:asciiTheme="minorHAnsi" w:hAnsiTheme="minorHAnsi" w:cstheme="minorHAnsi"/>
          <w:bCs/>
          <w:sz w:val="22"/>
          <w:szCs w:val="22"/>
        </w:rPr>
        <w:t xml:space="preserve">(dešimt) </w:t>
      </w:r>
      <w:r w:rsidR="00DC7540" w:rsidRPr="002F57A7">
        <w:rPr>
          <w:rFonts w:asciiTheme="minorHAnsi" w:hAnsiTheme="minorHAnsi" w:cstheme="minorHAnsi"/>
          <w:bCs/>
          <w:sz w:val="22"/>
          <w:szCs w:val="22"/>
        </w:rPr>
        <w:t>kalendorinių dienų, jei</w:t>
      </w:r>
      <w:r w:rsidRPr="002F57A7">
        <w:rPr>
          <w:rFonts w:asciiTheme="minorHAnsi" w:hAnsiTheme="minorHAnsi" w:cstheme="minorHAnsi"/>
          <w:bCs/>
          <w:sz w:val="22"/>
          <w:szCs w:val="22"/>
        </w:rPr>
        <w:t xml:space="preserve">gu </w:t>
      </w:r>
      <w:r w:rsidR="00DC7540" w:rsidRPr="002F57A7">
        <w:rPr>
          <w:rFonts w:asciiTheme="minorHAnsi" w:hAnsiTheme="minorHAnsi" w:cstheme="minorHAnsi"/>
          <w:bCs/>
          <w:sz w:val="22"/>
          <w:szCs w:val="22"/>
        </w:rPr>
        <w:t>Užsakov</w:t>
      </w:r>
      <w:r w:rsidR="000A4F25" w:rsidRPr="002F57A7">
        <w:rPr>
          <w:rFonts w:asciiTheme="minorHAnsi" w:hAnsiTheme="minorHAnsi" w:cstheme="minorHAnsi"/>
          <w:bCs/>
          <w:sz w:val="22"/>
          <w:szCs w:val="22"/>
        </w:rPr>
        <w:t xml:space="preserve">as vėluoja </w:t>
      </w:r>
      <w:r w:rsidR="00DC7540" w:rsidRPr="002F57A7">
        <w:rPr>
          <w:rFonts w:asciiTheme="minorHAnsi" w:hAnsiTheme="minorHAnsi" w:cstheme="minorHAnsi"/>
          <w:bCs/>
          <w:sz w:val="22"/>
          <w:szCs w:val="22"/>
        </w:rPr>
        <w:t xml:space="preserve">sumokėti už </w:t>
      </w:r>
      <w:r w:rsidRPr="002F57A7">
        <w:rPr>
          <w:rFonts w:asciiTheme="minorHAnsi" w:hAnsiTheme="minorHAnsi" w:cstheme="minorHAnsi"/>
          <w:bCs/>
          <w:sz w:val="22"/>
          <w:szCs w:val="22"/>
        </w:rPr>
        <w:t xml:space="preserve">Darbus </w:t>
      </w:r>
      <w:r w:rsidR="000A4F25" w:rsidRPr="002F57A7">
        <w:rPr>
          <w:rFonts w:asciiTheme="minorHAnsi" w:hAnsiTheme="minorHAnsi" w:cstheme="minorHAnsi"/>
          <w:bCs/>
          <w:sz w:val="22"/>
          <w:szCs w:val="22"/>
        </w:rPr>
        <w:t>ilgiau kaip 30 kalendorin</w:t>
      </w:r>
      <w:r w:rsidRPr="002F57A7">
        <w:rPr>
          <w:rFonts w:asciiTheme="minorHAnsi" w:hAnsiTheme="minorHAnsi" w:cstheme="minorHAnsi"/>
          <w:bCs/>
          <w:sz w:val="22"/>
          <w:szCs w:val="22"/>
        </w:rPr>
        <w:t>ių dienų.</w:t>
      </w:r>
    </w:p>
    <w:p w14:paraId="7783C9C0" w14:textId="77777777" w:rsidR="00424038" w:rsidRPr="002F57A7" w:rsidRDefault="0066358B" w:rsidP="00D5126D">
      <w:pPr>
        <w:pStyle w:val="ListParagraph"/>
        <w:widowControl w:val="0"/>
        <w:numPr>
          <w:ilvl w:val="1"/>
          <w:numId w:val="8"/>
        </w:numPr>
        <w:tabs>
          <w:tab w:val="left" w:pos="0"/>
          <w:tab w:val="left" w:pos="567"/>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Preliminariosios s</w:t>
      </w:r>
      <w:r w:rsidR="003C46FF" w:rsidRPr="002F57A7">
        <w:rPr>
          <w:rFonts w:asciiTheme="minorHAnsi" w:hAnsiTheme="minorHAnsi" w:cstheme="minorHAnsi"/>
          <w:bCs/>
          <w:sz w:val="22"/>
          <w:szCs w:val="22"/>
        </w:rPr>
        <w:t>utarties nutraukimas neatleidžia Šalių nuo įsipareigojimų visiškai atsiskaityti viena su kita, taip pat nepanaikina teisės reikalauti atlyginti tiesioginius nuostolius, atsiradusius dėl įsipareigojimų pagal Prelimi</w:t>
      </w:r>
      <w:r w:rsidR="00B05584" w:rsidRPr="002F57A7">
        <w:rPr>
          <w:rFonts w:asciiTheme="minorHAnsi" w:hAnsiTheme="minorHAnsi" w:cstheme="minorHAnsi"/>
          <w:bCs/>
          <w:sz w:val="22"/>
          <w:szCs w:val="22"/>
        </w:rPr>
        <w:t>nariąją sutartį</w:t>
      </w:r>
      <w:r w:rsidR="003C46FF" w:rsidRPr="002F57A7">
        <w:rPr>
          <w:rFonts w:asciiTheme="minorHAnsi" w:hAnsiTheme="minorHAnsi" w:cstheme="minorHAnsi"/>
          <w:bCs/>
          <w:sz w:val="22"/>
          <w:szCs w:val="22"/>
        </w:rPr>
        <w:t xml:space="preserve"> nevykdymo ar netinkamo vykdymo, net jeigu tokie įsiskolinimai tampa žinomi po Preliminariosios sutarties nutraukimo dienos.</w:t>
      </w:r>
    </w:p>
    <w:p w14:paraId="15DFC8C8" w14:textId="77777777" w:rsidR="00BC56D5" w:rsidRPr="002F57A7" w:rsidRDefault="00BC56D5" w:rsidP="00005CF2">
      <w:pPr>
        <w:pStyle w:val="ListParagraph"/>
        <w:widowControl w:val="0"/>
        <w:numPr>
          <w:ilvl w:val="1"/>
          <w:numId w:val="8"/>
        </w:numPr>
        <w:tabs>
          <w:tab w:val="left" w:pos="0"/>
          <w:tab w:val="left" w:pos="567"/>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 xml:space="preserve">Rangovas prisiima riziką, kad Preliminariąją sutartį nutraukus Preliminariosios sutarties </w:t>
      </w:r>
      <w:r w:rsidR="00E8040F" w:rsidRPr="002F57A7">
        <w:rPr>
          <w:rFonts w:asciiTheme="minorHAnsi" w:hAnsiTheme="minorHAnsi" w:cstheme="minorHAnsi"/>
          <w:bCs/>
          <w:sz w:val="22"/>
          <w:szCs w:val="22"/>
        </w:rPr>
        <w:t>11.2</w:t>
      </w:r>
      <w:r w:rsidRPr="002F57A7">
        <w:rPr>
          <w:rFonts w:asciiTheme="minorHAnsi" w:hAnsiTheme="minorHAnsi" w:cstheme="minorHAnsi"/>
          <w:bCs/>
          <w:sz w:val="22"/>
          <w:szCs w:val="22"/>
        </w:rPr>
        <w:t>.1. punkto pagrindu, jis gali būti įtrauktas į nepatikimų tiekėjų sąrašą Lietuvos Respublikoje galiojančių teisės aktų nustatyta tvarka.</w:t>
      </w:r>
    </w:p>
    <w:p w14:paraId="45266836" w14:textId="77777777" w:rsidR="00EC06E3" w:rsidRPr="002F57A7" w:rsidRDefault="00EC06E3" w:rsidP="00EC06E3">
      <w:pPr>
        <w:pStyle w:val="ListParagraph"/>
        <w:widowControl w:val="0"/>
        <w:numPr>
          <w:ilvl w:val="1"/>
          <w:numId w:val="8"/>
        </w:numPr>
        <w:tabs>
          <w:tab w:val="left" w:pos="0"/>
          <w:tab w:val="left" w:pos="567"/>
        </w:tabs>
        <w:overflowPunct w:val="0"/>
        <w:autoSpaceDE w:val="0"/>
        <w:autoSpaceDN w:val="0"/>
        <w:adjustRightInd w:val="0"/>
        <w:jc w:val="both"/>
        <w:rPr>
          <w:rFonts w:asciiTheme="minorHAnsi" w:hAnsiTheme="minorHAnsi" w:cstheme="minorHAnsi"/>
          <w:bCs/>
          <w:sz w:val="22"/>
          <w:szCs w:val="22"/>
        </w:rPr>
      </w:pPr>
      <w:r w:rsidRPr="002F57A7">
        <w:rPr>
          <w:rFonts w:asciiTheme="minorHAnsi" w:hAnsiTheme="minorHAnsi" w:cstheme="minorHAnsi"/>
          <w:bCs/>
          <w:sz w:val="22"/>
          <w:szCs w:val="22"/>
        </w:rPr>
        <w:t xml:space="preserve">     Nutraukus šią Preliminariąją sutartį bet kuriuo pagrindu, Šalys įsipareigoja:</w:t>
      </w:r>
    </w:p>
    <w:p w14:paraId="6D78CB5D" w14:textId="77777777" w:rsidR="00EC06E3" w:rsidRPr="002F57A7"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imtis visų priemonių, siekiant sumažinti dėl Preliminariosios sutarties nutraukimo jų patiriamus nuostolius;</w:t>
      </w:r>
    </w:p>
    <w:p w14:paraId="4E1E9044" w14:textId="77777777" w:rsidR="00EC06E3" w:rsidRPr="002F57A7"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atsiskaityti už iki Preliminariosios sutarties</w:t>
      </w:r>
      <w:r w:rsidR="00A20CFF" w:rsidRPr="002F57A7">
        <w:rPr>
          <w:rFonts w:asciiTheme="minorHAnsi" w:hAnsiTheme="minorHAnsi" w:cstheme="minorHAnsi"/>
          <w:bCs/>
          <w:sz w:val="22"/>
          <w:szCs w:val="22"/>
        </w:rPr>
        <w:t>/</w:t>
      </w:r>
      <w:r w:rsidRPr="002F57A7">
        <w:rPr>
          <w:rFonts w:asciiTheme="minorHAnsi" w:hAnsiTheme="minorHAnsi" w:cstheme="minorHAnsi"/>
          <w:bCs/>
          <w:sz w:val="22"/>
          <w:szCs w:val="22"/>
        </w:rPr>
        <w:t xml:space="preserve"> </w:t>
      </w:r>
      <w:r w:rsidR="00A20CFF" w:rsidRPr="002F57A7">
        <w:rPr>
          <w:rFonts w:asciiTheme="minorHAnsi" w:hAnsiTheme="minorHAnsi" w:cstheme="minorHAnsi"/>
          <w:bCs/>
          <w:sz w:val="22"/>
          <w:szCs w:val="22"/>
        </w:rPr>
        <w:t xml:space="preserve">Pirkimo sutarties </w:t>
      </w:r>
      <w:r w:rsidRPr="002F57A7">
        <w:rPr>
          <w:rFonts w:asciiTheme="minorHAnsi" w:hAnsiTheme="minorHAnsi" w:cstheme="minorHAnsi"/>
          <w:bCs/>
          <w:sz w:val="22"/>
          <w:szCs w:val="22"/>
        </w:rPr>
        <w:t>nutraukimo</w:t>
      </w:r>
      <w:r w:rsidR="00EC1226" w:rsidRPr="002F57A7">
        <w:rPr>
          <w:rFonts w:asciiTheme="minorHAnsi" w:hAnsiTheme="minorHAnsi" w:cstheme="minorHAnsi"/>
          <w:bCs/>
          <w:sz w:val="22"/>
          <w:szCs w:val="22"/>
        </w:rPr>
        <w:t xml:space="preserve"> </w:t>
      </w:r>
      <w:r w:rsidR="00B05584" w:rsidRPr="002F57A7">
        <w:rPr>
          <w:rFonts w:asciiTheme="minorHAnsi" w:hAnsiTheme="minorHAnsi" w:cstheme="minorHAnsi"/>
          <w:bCs/>
          <w:sz w:val="22"/>
          <w:szCs w:val="22"/>
        </w:rPr>
        <w:t>atliktu</w:t>
      </w:r>
      <w:r w:rsidR="003C46FF" w:rsidRPr="002F57A7">
        <w:rPr>
          <w:rFonts w:asciiTheme="minorHAnsi" w:hAnsiTheme="minorHAnsi" w:cstheme="minorHAnsi"/>
          <w:bCs/>
          <w:sz w:val="22"/>
          <w:szCs w:val="22"/>
        </w:rPr>
        <w:t>s</w:t>
      </w:r>
      <w:r w:rsidRPr="002F57A7">
        <w:rPr>
          <w:rFonts w:asciiTheme="minorHAnsi" w:hAnsiTheme="minorHAnsi" w:cstheme="minorHAnsi"/>
          <w:bCs/>
          <w:sz w:val="22"/>
          <w:szCs w:val="22"/>
        </w:rPr>
        <w:t>,</w:t>
      </w:r>
      <w:r w:rsidR="003C46FF" w:rsidRPr="002F57A7">
        <w:rPr>
          <w:rFonts w:asciiTheme="minorHAnsi" w:hAnsiTheme="minorHAnsi" w:cstheme="minorHAnsi"/>
          <w:bCs/>
          <w:sz w:val="22"/>
          <w:szCs w:val="22"/>
        </w:rPr>
        <w:t xml:space="preserve"> Preliminariosios sutarties ir Pirkimo s</w:t>
      </w:r>
      <w:r w:rsidRPr="002F57A7">
        <w:rPr>
          <w:rFonts w:asciiTheme="minorHAnsi" w:hAnsiTheme="minorHAnsi" w:cstheme="minorHAnsi"/>
          <w:bCs/>
          <w:sz w:val="22"/>
          <w:szCs w:val="22"/>
        </w:rPr>
        <w:t>utarties r</w:t>
      </w:r>
      <w:r w:rsidR="00B05584" w:rsidRPr="002F57A7">
        <w:rPr>
          <w:rFonts w:asciiTheme="minorHAnsi" w:hAnsiTheme="minorHAnsi" w:cstheme="minorHAnsi"/>
          <w:bCs/>
          <w:sz w:val="22"/>
          <w:szCs w:val="22"/>
        </w:rPr>
        <w:t>eikalavimus atitinkančius Darbus</w:t>
      </w:r>
      <w:r w:rsidRPr="002F57A7">
        <w:rPr>
          <w:rFonts w:asciiTheme="minorHAnsi" w:hAnsiTheme="minorHAnsi" w:cstheme="minorHAnsi"/>
          <w:bCs/>
          <w:sz w:val="22"/>
          <w:szCs w:val="22"/>
        </w:rPr>
        <w:t>.</w:t>
      </w:r>
    </w:p>
    <w:p w14:paraId="059166AF" w14:textId="257F83B1" w:rsidR="000A4F25" w:rsidRPr="002F57A7" w:rsidRDefault="000A4F25" w:rsidP="0056651A">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 xml:space="preserve">Preliminarioji sutartis gali būti keičiama arba </w:t>
      </w:r>
      <w:r w:rsidR="00E86A35" w:rsidRPr="002F57A7">
        <w:rPr>
          <w:rFonts w:asciiTheme="minorHAnsi" w:hAnsiTheme="minorHAnsi" w:cstheme="minorHAnsi"/>
          <w:sz w:val="22"/>
          <w:szCs w:val="22"/>
        </w:rPr>
        <w:t>pa</w:t>
      </w:r>
      <w:r w:rsidRPr="002F57A7">
        <w:rPr>
          <w:rFonts w:asciiTheme="minorHAnsi" w:hAnsiTheme="minorHAnsi" w:cstheme="minorHAnsi"/>
          <w:sz w:val="22"/>
          <w:szCs w:val="22"/>
        </w:rPr>
        <w:t>pildoma Įstatyme ir Preliminariojoje sutartyje numatytais atvejais. Pasirašyti Preliminariosios sutarties pakeitimai ir papildymai tampa neatskiriama Preliminariosios sutarties dalimi.</w:t>
      </w:r>
    </w:p>
    <w:p w14:paraId="361D0338" w14:textId="77777777" w:rsidR="000A4F25" w:rsidRPr="002F57A7" w:rsidRDefault="000A4F25" w:rsidP="0056651A">
      <w:pPr>
        <w:numPr>
          <w:ilvl w:val="1"/>
          <w:numId w:val="8"/>
        </w:numPr>
        <w:tabs>
          <w:tab w:val="left" w:pos="567"/>
        </w:tabs>
        <w:ind w:left="0" w:firstLine="0"/>
        <w:contextualSpacing/>
        <w:jc w:val="both"/>
        <w:rPr>
          <w:rFonts w:asciiTheme="minorHAnsi" w:hAnsiTheme="minorHAnsi" w:cstheme="minorHAnsi"/>
          <w:sz w:val="22"/>
          <w:szCs w:val="22"/>
        </w:rPr>
      </w:pPr>
      <w:r w:rsidRPr="002F57A7">
        <w:rPr>
          <w:rFonts w:asciiTheme="minorHAnsi" w:hAnsiTheme="minorHAnsi" w:cstheme="minorHAnsi"/>
          <w:sz w:val="22"/>
          <w:szCs w:val="22"/>
        </w:rPr>
        <w:t xml:space="preserve">Preliminariosios sutarties sąlygų keitimu nėra laikomi techninio pobūdžio </w:t>
      </w:r>
      <w:r w:rsidR="003731BC" w:rsidRPr="002F57A7">
        <w:rPr>
          <w:rFonts w:asciiTheme="minorHAnsi" w:hAnsiTheme="minorHAnsi" w:cstheme="minorHAnsi"/>
          <w:sz w:val="22"/>
          <w:szCs w:val="22"/>
        </w:rPr>
        <w:t>P</w:t>
      </w:r>
      <w:r w:rsidRPr="002F57A7">
        <w:rPr>
          <w:rFonts w:asciiTheme="minorHAnsi" w:hAnsiTheme="minorHAnsi" w:cstheme="minorHAnsi"/>
          <w:sz w:val="22"/>
          <w:szCs w:val="22"/>
        </w:rPr>
        <w:t>irkimo sutarties pakeitimai  (pavyzdžiui, Šalių rekvizitai, klaidos) bei atskirų Preliminariosios sutarties vykdymo sąlygų koregavimas Preliminariojoje sutartyje numatytomis aplinkybėmis.</w:t>
      </w:r>
    </w:p>
    <w:p w14:paraId="1211454D" w14:textId="77777777" w:rsidR="000A4F25" w:rsidRPr="002F57A7" w:rsidRDefault="009C6436" w:rsidP="0056651A">
      <w:pPr>
        <w:numPr>
          <w:ilvl w:val="1"/>
          <w:numId w:val="8"/>
        </w:numPr>
        <w:tabs>
          <w:tab w:val="left" w:pos="567"/>
        </w:tabs>
        <w:ind w:left="0" w:firstLine="0"/>
        <w:jc w:val="both"/>
        <w:rPr>
          <w:rFonts w:asciiTheme="minorHAnsi" w:hAnsiTheme="minorHAnsi" w:cstheme="minorHAnsi"/>
          <w:b/>
          <w:sz w:val="22"/>
          <w:szCs w:val="22"/>
        </w:rPr>
      </w:pPr>
      <w:r w:rsidRPr="002F57A7">
        <w:rPr>
          <w:rFonts w:asciiTheme="minorHAnsi" w:hAnsiTheme="minorHAnsi" w:cstheme="minorHAnsi"/>
          <w:sz w:val="22"/>
          <w:szCs w:val="22"/>
        </w:rPr>
        <w:t xml:space="preserve"> </w:t>
      </w:r>
      <w:r w:rsidR="003C46FF" w:rsidRPr="002F57A7">
        <w:rPr>
          <w:rFonts w:asciiTheme="minorHAnsi" w:hAnsiTheme="minorHAnsi" w:cstheme="minorHAnsi"/>
          <w:sz w:val="22"/>
          <w:szCs w:val="22"/>
        </w:rPr>
        <w:t>Pirkimo s</w:t>
      </w:r>
      <w:r w:rsidR="000A4F25" w:rsidRPr="002F57A7">
        <w:rPr>
          <w:rFonts w:asciiTheme="minorHAnsi" w:hAnsiTheme="minorHAnsi" w:cstheme="minorHAnsi"/>
          <w:sz w:val="22"/>
          <w:szCs w:val="22"/>
        </w:rPr>
        <w:t>utarties nutraukimui</w:t>
      </w:r>
      <w:r w:rsidR="000A4F25" w:rsidRPr="002F57A7">
        <w:rPr>
          <w:rFonts w:asciiTheme="minorHAnsi" w:hAnsiTheme="minorHAnsi" w:cstheme="minorHAnsi"/>
          <w:i/>
          <w:sz w:val="22"/>
          <w:szCs w:val="22"/>
        </w:rPr>
        <w:t xml:space="preserve"> mutatis mutandis </w:t>
      </w:r>
      <w:r w:rsidR="000A4F25" w:rsidRPr="002F57A7">
        <w:rPr>
          <w:rFonts w:asciiTheme="minorHAnsi" w:hAnsiTheme="minorHAnsi" w:cstheme="minorHAnsi"/>
          <w:sz w:val="22"/>
          <w:szCs w:val="22"/>
        </w:rPr>
        <w:t xml:space="preserve">taikomos visos šio skyriaus nuostatos, nustatančios Preliminariosios sutarties nutraukimo tvarką. </w:t>
      </w:r>
    </w:p>
    <w:p w14:paraId="3B9C592A" w14:textId="77777777" w:rsidR="0010152B" w:rsidRPr="002F57A7" w:rsidRDefault="0010152B" w:rsidP="0010152B">
      <w:pPr>
        <w:tabs>
          <w:tab w:val="left" w:pos="567"/>
        </w:tabs>
        <w:jc w:val="both"/>
        <w:rPr>
          <w:rFonts w:asciiTheme="minorHAnsi" w:hAnsiTheme="minorHAnsi" w:cstheme="minorHAnsi"/>
          <w:b/>
          <w:sz w:val="22"/>
          <w:szCs w:val="22"/>
        </w:rPr>
      </w:pPr>
    </w:p>
    <w:p w14:paraId="781570F4" w14:textId="77777777" w:rsidR="000A4F25" w:rsidRPr="002F57A7" w:rsidRDefault="006E502C" w:rsidP="0056651A">
      <w:pPr>
        <w:pStyle w:val="Heading1"/>
        <w:numPr>
          <w:ilvl w:val="0"/>
          <w:numId w:val="8"/>
        </w:numPr>
        <w:tabs>
          <w:tab w:val="left" w:pos="426"/>
        </w:tabs>
        <w:jc w:val="center"/>
        <w:rPr>
          <w:rFonts w:asciiTheme="minorHAnsi" w:hAnsiTheme="minorHAnsi" w:cstheme="minorHAnsi"/>
          <w:b/>
          <w:sz w:val="22"/>
          <w:szCs w:val="22"/>
        </w:rPr>
      </w:pPr>
      <w:r w:rsidRPr="002F57A7">
        <w:rPr>
          <w:rFonts w:asciiTheme="minorHAnsi" w:hAnsiTheme="minorHAnsi" w:cstheme="minorHAnsi"/>
          <w:b/>
          <w:sz w:val="22"/>
          <w:szCs w:val="22"/>
        </w:rPr>
        <w:t>KONFIDENCIALUMAS</w:t>
      </w:r>
    </w:p>
    <w:p w14:paraId="699B3288" w14:textId="77777777" w:rsidR="006E502C" w:rsidRPr="002F57A7" w:rsidRDefault="006E502C" w:rsidP="006E502C">
      <w:pPr>
        <w:rPr>
          <w:rFonts w:asciiTheme="minorHAnsi" w:hAnsiTheme="minorHAnsi" w:cstheme="minorHAnsi"/>
          <w:sz w:val="22"/>
          <w:szCs w:val="22"/>
        </w:rPr>
      </w:pPr>
    </w:p>
    <w:p w14:paraId="01EE68D9" w14:textId="77777777" w:rsidR="00BD66D9" w:rsidRPr="002F57A7" w:rsidRDefault="000A4F25" w:rsidP="009C6436">
      <w:pPr>
        <w:pStyle w:val="ListParagraph"/>
        <w:numPr>
          <w:ilvl w:val="1"/>
          <w:numId w:val="8"/>
        </w:numPr>
        <w:tabs>
          <w:tab w:val="left" w:pos="567"/>
        </w:tabs>
        <w:ind w:left="0" w:firstLine="0"/>
        <w:jc w:val="both"/>
        <w:rPr>
          <w:rFonts w:asciiTheme="minorHAnsi" w:eastAsia="Calibri" w:hAnsiTheme="minorHAnsi" w:cstheme="minorHAnsi"/>
          <w:sz w:val="22"/>
          <w:szCs w:val="22"/>
        </w:rPr>
      </w:pPr>
      <w:r w:rsidRPr="002F57A7">
        <w:rPr>
          <w:rFonts w:asciiTheme="minorHAnsi" w:hAnsiTheme="minorHAnsi" w:cstheme="minorHAnsi"/>
          <w:sz w:val="22"/>
          <w:szCs w:val="22"/>
        </w:rPr>
        <w:t xml:space="preserve">Preliminariosios sutarties Šalys įsipareigoja neatskleisti, neperduoti ar kitokiu būdu neperleisti tretiesiems asmenims jokios iš kitos Šalies gautos informacijos, ją saugoti, tinkamai ir protingai laikantis taikytinų profesinių standartų, naudoti šią informaciją tikrai vykdant įsipareigojimus pagal Preliminariąją sutartį, dauginti šią informaciją tiktai tiek, kiek to reikia vykdyti įsipareigojimus pagal Preliminariąją sutartį. Konfidencialumo reikalavimai netaikomi informacijai, kuri yra ar Preliminariosios sutarties galiojimo laikotarpiu tapo viešai žinoma arba teisėtu pagrindu jau yra žinoma </w:t>
      </w:r>
      <w:r w:rsidR="006324B4" w:rsidRPr="002F57A7">
        <w:rPr>
          <w:rFonts w:asciiTheme="minorHAnsi" w:hAnsiTheme="minorHAnsi" w:cstheme="minorHAnsi"/>
          <w:sz w:val="22"/>
          <w:szCs w:val="22"/>
        </w:rPr>
        <w:t xml:space="preserve">Rangovui </w:t>
      </w:r>
      <w:r w:rsidRPr="002F57A7">
        <w:rPr>
          <w:rFonts w:asciiTheme="minorHAnsi" w:hAnsiTheme="minorHAnsi" w:cstheme="minorHAnsi"/>
          <w:sz w:val="22"/>
          <w:szCs w:val="22"/>
        </w:rPr>
        <w:t>arba be apribojimų atskleista trečiajam asmeniui trečiojo asmens arba turi būti atskleista pagal galiojančių teisės aktų reikalavimus.</w:t>
      </w:r>
      <w:r w:rsidR="00BD66D9" w:rsidRPr="002F57A7">
        <w:rPr>
          <w:rFonts w:asciiTheme="minorHAnsi" w:eastAsia="Calibri" w:hAnsiTheme="minorHAnsi" w:cstheme="minorHAnsi"/>
          <w:sz w:val="22"/>
          <w:szCs w:val="22"/>
        </w:rPr>
        <w:t xml:space="preserve"> </w:t>
      </w:r>
    </w:p>
    <w:p w14:paraId="3238ED5A" w14:textId="77777777" w:rsidR="0010152B" w:rsidRPr="002F57A7" w:rsidRDefault="001B00F0" w:rsidP="0010152B">
      <w:pPr>
        <w:pStyle w:val="ListParagraph"/>
        <w:numPr>
          <w:ilvl w:val="1"/>
          <w:numId w:val="8"/>
        </w:numPr>
        <w:tabs>
          <w:tab w:val="left" w:pos="567"/>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Šalys įsipareigoja tvarkyti asmens duomeni</w:t>
      </w:r>
      <w:r w:rsidR="0010152B" w:rsidRPr="002F57A7">
        <w:rPr>
          <w:rFonts w:asciiTheme="minorHAnsi" w:hAnsiTheme="minorHAnsi" w:cstheme="minorHAnsi"/>
          <w:sz w:val="22"/>
          <w:szCs w:val="22"/>
        </w:rPr>
        <w:t>s pagal asmens duomenų apsaugą reglamentuojančius teisės aktus, įskaitant Užsakovo asmens duomenų apsaugos ir tvarkymo taisykles (</w:t>
      </w:r>
      <w:hyperlink r:id="rId9" w:history="1">
        <w:r w:rsidR="0010152B" w:rsidRPr="002F57A7">
          <w:rPr>
            <w:rStyle w:val="Hyperlink"/>
            <w:rFonts w:asciiTheme="minorHAnsi" w:hAnsiTheme="minorHAnsi" w:cstheme="minorHAnsi"/>
            <w:sz w:val="22"/>
            <w:szCs w:val="22"/>
          </w:rPr>
          <w:t>https://www.ans.lt/lt/administracin-informacija/asmens-duomen-apsauga/bendra-informacija/</w:t>
        </w:r>
      </w:hyperlink>
      <w:r w:rsidR="0010152B" w:rsidRPr="002F57A7">
        <w:rPr>
          <w:rFonts w:asciiTheme="minorHAnsi" w:hAnsiTheme="minorHAnsi" w:cstheme="minorHAnsi"/>
          <w:sz w:val="22"/>
          <w:szCs w:val="22"/>
        </w:rPr>
        <w:t>).</w:t>
      </w:r>
    </w:p>
    <w:p w14:paraId="4CF66918" w14:textId="77777777" w:rsidR="000A4F25" w:rsidRPr="002F57A7" w:rsidRDefault="000A4F25" w:rsidP="0010152B">
      <w:pPr>
        <w:pStyle w:val="ListParagraph"/>
        <w:tabs>
          <w:tab w:val="left" w:pos="567"/>
        </w:tabs>
        <w:ind w:left="0"/>
        <w:jc w:val="both"/>
        <w:rPr>
          <w:rFonts w:asciiTheme="minorHAnsi" w:eastAsia="Calibri" w:hAnsiTheme="minorHAnsi" w:cstheme="minorHAnsi"/>
          <w:sz w:val="22"/>
          <w:szCs w:val="22"/>
        </w:rPr>
      </w:pPr>
    </w:p>
    <w:p w14:paraId="242A8E92" w14:textId="77777777" w:rsidR="000A4F25" w:rsidRPr="002F57A7" w:rsidRDefault="000A4F25" w:rsidP="0056651A">
      <w:pPr>
        <w:pStyle w:val="Heading1"/>
        <w:numPr>
          <w:ilvl w:val="0"/>
          <w:numId w:val="8"/>
        </w:numPr>
        <w:tabs>
          <w:tab w:val="left" w:pos="426"/>
        </w:tabs>
        <w:ind w:left="0" w:firstLine="0"/>
        <w:jc w:val="center"/>
        <w:rPr>
          <w:rFonts w:asciiTheme="minorHAnsi" w:hAnsiTheme="minorHAnsi" w:cstheme="minorHAnsi"/>
          <w:b/>
          <w:sz w:val="22"/>
          <w:szCs w:val="22"/>
        </w:rPr>
      </w:pPr>
      <w:r w:rsidRPr="002F57A7">
        <w:rPr>
          <w:rFonts w:asciiTheme="minorHAnsi" w:hAnsiTheme="minorHAnsi" w:cstheme="minorHAnsi"/>
          <w:b/>
          <w:sz w:val="22"/>
          <w:szCs w:val="22"/>
        </w:rPr>
        <w:t>BAIGIAMOSIOS NUOSTATOS</w:t>
      </w:r>
    </w:p>
    <w:p w14:paraId="0FAC2A25" w14:textId="77777777" w:rsidR="006E502C" w:rsidRPr="002F57A7" w:rsidRDefault="006E502C" w:rsidP="006E502C">
      <w:pPr>
        <w:rPr>
          <w:rFonts w:asciiTheme="minorHAnsi" w:hAnsiTheme="minorHAnsi" w:cstheme="minorHAnsi"/>
          <w:sz w:val="22"/>
          <w:szCs w:val="22"/>
        </w:rPr>
      </w:pPr>
    </w:p>
    <w:p w14:paraId="5AD97C45" w14:textId="77777777" w:rsidR="000A4F25" w:rsidRPr="002F57A7" w:rsidRDefault="007016FE" w:rsidP="0056651A">
      <w:pPr>
        <w:pStyle w:val="ListParagraph"/>
        <w:numPr>
          <w:ilvl w:val="1"/>
          <w:numId w:val="8"/>
        </w:numPr>
        <w:tabs>
          <w:tab w:val="left" w:pos="0"/>
          <w:tab w:val="left" w:pos="567"/>
        </w:tabs>
        <w:ind w:left="0" w:firstLine="0"/>
        <w:jc w:val="both"/>
        <w:rPr>
          <w:rFonts w:asciiTheme="minorHAnsi" w:hAnsiTheme="minorHAnsi" w:cstheme="minorHAnsi"/>
          <w:iCs/>
          <w:sz w:val="22"/>
          <w:szCs w:val="22"/>
        </w:rPr>
      </w:pPr>
      <w:r w:rsidRPr="002F57A7">
        <w:rPr>
          <w:rFonts w:asciiTheme="minorHAnsi" w:hAnsiTheme="minorHAnsi" w:cstheme="minorHAnsi"/>
          <w:iCs/>
          <w:sz w:val="22"/>
          <w:szCs w:val="22"/>
        </w:rPr>
        <w:t xml:space="preserve">Užsakovas </w:t>
      </w:r>
      <w:r w:rsidR="000A4F25" w:rsidRPr="002F57A7">
        <w:rPr>
          <w:rFonts w:asciiTheme="minorHAnsi" w:hAnsiTheme="minorHAnsi" w:cstheme="minorHAnsi"/>
          <w:iCs/>
          <w:sz w:val="22"/>
          <w:szCs w:val="22"/>
        </w:rPr>
        <w:t xml:space="preserve">turi teisę be kitos Šalies atskiro rašytinio sutikimo </w:t>
      </w:r>
      <w:r w:rsidR="006E502C" w:rsidRPr="002F57A7">
        <w:rPr>
          <w:rFonts w:asciiTheme="minorHAnsi" w:hAnsiTheme="minorHAnsi" w:cstheme="minorHAnsi"/>
          <w:iCs/>
          <w:sz w:val="22"/>
          <w:szCs w:val="22"/>
        </w:rPr>
        <w:t>Preliminariojoje s</w:t>
      </w:r>
      <w:r w:rsidR="000A4F25" w:rsidRPr="002F57A7">
        <w:rPr>
          <w:rFonts w:asciiTheme="minorHAnsi" w:hAnsiTheme="minorHAnsi" w:cstheme="minorHAnsi"/>
          <w:iCs/>
          <w:sz w:val="22"/>
          <w:szCs w:val="22"/>
        </w:rPr>
        <w:t xml:space="preserve">utartyje </w:t>
      </w:r>
      <w:r w:rsidR="0066358B" w:rsidRPr="002F57A7">
        <w:rPr>
          <w:rFonts w:asciiTheme="minorHAnsi" w:hAnsiTheme="minorHAnsi" w:cstheme="minorHAnsi"/>
          <w:iCs/>
          <w:sz w:val="22"/>
          <w:szCs w:val="22"/>
        </w:rPr>
        <w:t>ar Pirkimo s</w:t>
      </w:r>
      <w:r w:rsidR="006E502C" w:rsidRPr="002F57A7">
        <w:rPr>
          <w:rFonts w:asciiTheme="minorHAnsi" w:hAnsiTheme="minorHAnsi" w:cstheme="minorHAnsi"/>
          <w:iCs/>
          <w:sz w:val="22"/>
          <w:szCs w:val="22"/>
        </w:rPr>
        <w:t xml:space="preserve">utartyje </w:t>
      </w:r>
      <w:r w:rsidR="000A4F25" w:rsidRPr="002F57A7">
        <w:rPr>
          <w:rFonts w:asciiTheme="minorHAnsi" w:hAnsiTheme="minorHAnsi" w:cstheme="minorHAnsi"/>
          <w:iCs/>
          <w:sz w:val="22"/>
          <w:szCs w:val="22"/>
        </w:rPr>
        <w:t xml:space="preserve">numatytas </w:t>
      </w:r>
      <w:r w:rsidRPr="002F57A7">
        <w:rPr>
          <w:rFonts w:asciiTheme="minorHAnsi" w:hAnsiTheme="minorHAnsi" w:cstheme="minorHAnsi"/>
          <w:iCs/>
          <w:sz w:val="22"/>
          <w:szCs w:val="22"/>
        </w:rPr>
        <w:t xml:space="preserve">Užsakovo </w:t>
      </w:r>
      <w:r w:rsidR="000A4F25" w:rsidRPr="002F57A7">
        <w:rPr>
          <w:rFonts w:asciiTheme="minorHAnsi" w:hAnsiTheme="minorHAnsi" w:cstheme="minorHAnsi"/>
          <w:iCs/>
          <w:sz w:val="22"/>
          <w:szCs w:val="22"/>
        </w:rPr>
        <w:t xml:space="preserve">teises ir pareigas perleisti kitai valstybės įmonei, akcinei bendrovei ar bet kokios kitos formos juridiniam asmeniui, kuris teisės aktuose nustatyta tvarka </w:t>
      </w:r>
      <w:r w:rsidRPr="002F57A7">
        <w:rPr>
          <w:rFonts w:asciiTheme="minorHAnsi" w:hAnsiTheme="minorHAnsi" w:cstheme="minorHAnsi"/>
          <w:iCs/>
          <w:sz w:val="22"/>
          <w:szCs w:val="22"/>
        </w:rPr>
        <w:t xml:space="preserve">Užsakovo </w:t>
      </w:r>
      <w:r w:rsidR="000A4F25" w:rsidRPr="002F57A7">
        <w:rPr>
          <w:rFonts w:asciiTheme="minorHAnsi" w:hAnsiTheme="minorHAnsi" w:cstheme="minorHAnsi"/>
          <w:iCs/>
          <w:sz w:val="22"/>
          <w:szCs w:val="22"/>
        </w:rPr>
        <w:t xml:space="preserve">reorganizavimo ir/ar pertvarkymo atveju perimtų </w:t>
      </w:r>
      <w:r w:rsidRPr="002F57A7">
        <w:rPr>
          <w:rFonts w:asciiTheme="minorHAnsi" w:hAnsiTheme="minorHAnsi" w:cstheme="minorHAnsi"/>
          <w:iCs/>
          <w:sz w:val="22"/>
          <w:szCs w:val="22"/>
        </w:rPr>
        <w:t xml:space="preserve">Užsakovo </w:t>
      </w:r>
      <w:r w:rsidR="000A4F25" w:rsidRPr="002F57A7">
        <w:rPr>
          <w:rFonts w:asciiTheme="minorHAnsi" w:hAnsiTheme="minorHAnsi" w:cstheme="minorHAnsi"/>
          <w:iCs/>
          <w:sz w:val="22"/>
          <w:szCs w:val="22"/>
        </w:rPr>
        <w:t xml:space="preserve">teises ir pareigas. </w:t>
      </w:r>
      <w:r w:rsidRPr="002F57A7">
        <w:rPr>
          <w:rFonts w:asciiTheme="minorHAnsi" w:hAnsiTheme="minorHAnsi" w:cstheme="minorHAnsi"/>
          <w:iCs/>
          <w:sz w:val="22"/>
          <w:szCs w:val="22"/>
        </w:rPr>
        <w:t>Užsakov</w:t>
      </w:r>
      <w:r w:rsidR="000A4F25" w:rsidRPr="002F57A7">
        <w:rPr>
          <w:rFonts w:asciiTheme="minorHAnsi" w:hAnsiTheme="minorHAnsi" w:cstheme="minorHAnsi"/>
          <w:iCs/>
          <w:sz w:val="22"/>
          <w:szCs w:val="22"/>
        </w:rPr>
        <w:t xml:space="preserve">as įsipareigoja informuoti </w:t>
      </w:r>
      <w:r w:rsidR="007F53FA" w:rsidRPr="002F57A7">
        <w:rPr>
          <w:rFonts w:asciiTheme="minorHAnsi" w:hAnsiTheme="minorHAnsi" w:cstheme="minorHAnsi"/>
          <w:iCs/>
          <w:sz w:val="22"/>
          <w:szCs w:val="22"/>
        </w:rPr>
        <w:t xml:space="preserve">Rangovą </w:t>
      </w:r>
      <w:r w:rsidR="000A4F25" w:rsidRPr="002F57A7">
        <w:rPr>
          <w:rFonts w:asciiTheme="minorHAnsi" w:hAnsiTheme="minorHAnsi" w:cstheme="minorHAnsi"/>
          <w:iCs/>
          <w:sz w:val="22"/>
          <w:szCs w:val="22"/>
        </w:rPr>
        <w:t>apie teisių ir pareigų perleidimą kitam juridiniam asmeniui per 5 (penkias) darbo dienas nuo teisių ir pareigų perleidimo.</w:t>
      </w:r>
    </w:p>
    <w:p w14:paraId="6481510F" w14:textId="77777777" w:rsidR="000A4F25" w:rsidRPr="002F57A7" w:rsidRDefault="000A4F25" w:rsidP="0056651A">
      <w:pPr>
        <w:pStyle w:val="ListParagraph"/>
        <w:numPr>
          <w:ilvl w:val="1"/>
          <w:numId w:val="8"/>
        </w:numPr>
        <w:tabs>
          <w:tab w:val="left" w:pos="0"/>
          <w:tab w:val="left" w:pos="567"/>
        </w:tabs>
        <w:ind w:left="0" w:firstLine="0"/>
        <w:jc w:val="both"/>
        <w:rPr>
          <w:rFonts w:asciiTheme="minorHAnsi" w:hAnsiTheme="minorHAnsi" w:cstheme="minorHAnsi"/>
          <w:iCs/>
          <w:sz w:val="22"/>
          <w:szCs w:val="22"/>
        </w:rPr>
      </w:pPr>
      <w:r w:rsidRPr="002F57A7">
        <w:rPr>
          <w:rFonts w:asciiTheme="minorHAnsi" w:hAnsiTheme="minorHAnsi" w:cstheme="minorHAnsi"/>
          <w:iCs/>
          <w:sz w:val="22"/>
          <w:szCs w:val="22"/>
        </w:rPr>
        <w:lastRenderedPageBreak/>
        <w:t>Apie savo juridinių adresų ir kitų rekvizitų pasikeitimą Šalis privalo iš anksto pranešti kitai Šaliai raštu. Visi pranešimai, kuriuos viena Šalis išsiunčia kitai Šaliai iki gaudama pranešimą apie pastarosios adreso pasikeitimą, laikomi tai Šaliai įteiktais tinkamai.</w:t>
      </w:r>
    </w:p>
    <w:p w14:paraId="500F9F2A" w14:textId="77777777" w:rsidR="00DD13B0" w:rsidRPr="002F57A7" w:rsidRDefault="00DD13B0" w:rsidP="0056651A">
      <w:pPr>
        <w:pStyle w:val="ListParagraph"/>
        <w:numPr>
          <w:ilvl w:val="1"/>
          <w:numId w:val="8"/>
        </w:numPr>
        <w:tabs>
          <w:tab w:val="left" w:pos="0"/>
          <w:tab w:val="left" w:pos="567"/>
        </w:tabs>
        <w:ind w:left="0" w:firstLine="0"/>
        <w:jc w:val="both"/>
        <w:rPr>
          <w:rFonts w:asciiTheme="minorHAnsi" w:hAnsiTheme="minorHAnsi" w:cstheme="minorHAnsi"/>
          <w:iCs/>
          <w:sz w:val="22"/>
          <w:szCs w:val="22"/>
        </w:rPr>
      </w:pPr>
      <w:r w:rsidRPr="002F57A7">
        <w:rPr>
          <w:rFonts w:asciiTheme="minorHAnsi" w:hAnsiTheme="minorHAnsi" w:cstheme="minorHAnsi"/>
          <w:iCs/>
          <w:sz w:val="22"/>
          <w:szCs w:val="22"/>
        </w:rPr>
        <w:t xml:space="preserve">Šalių siunčiamuose pranešimuose, prašymuose, reikalavimuose, sąskaitose, aktuose ir kitoje korespondencijoje turi būti nurodomas </w:t>
      </w:r>
      <w:r w:rsidRPr="002F57A7">
        <w:rPr>
          <w:rFonts w:asciiTheme="minorHAnsi" w:hAnsiTheme="minorHAnsi" w:cstheme="minorHAnsi"/>
          <w:sz w:val="22"/>
          <w:szCs w:val="22"/>
        </w:rPr>
        <w:t>Preliminariosios</w:t>
      </w:r>
      <w:r w:rsidRPr="002F57A7">
        <w:rPr>
          <w:rFonts w:asciiTheme="minorHAnsi" w:hAnsiTheme="minorHAnsi" w:cstheme="minorHAnsi"/>
          <w:iCs/>
          <w:sz w:val="22"/>
          <w:szCs w:val="22"/>
        </w:rPr>
        <w:t xml:space="preserve"> sutarties numeris ir data.</w:t>
      </w:r>
    </w:p>
    <w:p w14:paraId="0259EB9F" w14:textId="77777777" w:rsidR="000A4F25" w:rsidRPr="002F57A7" w:rsidRDefault="000A4F25" w:rsidP="0056651A">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 xml:space="preserve">Visi pranešimai ir kita informacija tarp Šalių pagal šią Preliminariąją sutartį atliekami raštu ir laikomi tinkamai pateiktais, jei įteikti asmeniškai, siunčiami elektroniniu paštu ar per kurjerį, registruotu paštu ar kitomis priemonėmis žemiau nurodytais adresais. </w:t>
      </w:r>
    </w:p>
    <w:p w14:paraId="4EB0F2AD" w14:textId="77777777" w:rsidR="00DD13B0" w:rsidRPr="002F57A7" w:rsidRDefault="00DD13B0" w:rsidP="0056651A">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Preliminarioji sutartis sudaryta dviem vienodą teisinę galią turinčiais egzemplioriais, po vieną kiekvienai Šaliai</w:t>
      </w:r>
      <w:r w:rsidR="00093454" w:rsidRPr="002F57A7">
        <w:rPr>
          <w:rFonts w:asciiTheme="minorHAnsi" w:hAnsiTheme="minorHAnsi" w:cstheme="minorHAnsi"/>
          <w:sz w:val="22"/>
          <w:szCs w:val="22"/>
        </w:rPr>
        <w:t>.</w:t>
      </w:r>
    </w:p>
    <w:p w14:paraId="755AAE5D" w14:textId="77777777" w:rsidR="000A4F25" w:rsidRPr="002F57A7" w:rsidRDefault="000A4F25" w:rsidP="0056651A">
      <w:pPr>
        <w:pStyle w:val="ListParagraph"/>
        <w:numPr>
          <w:ilvl w:val="1"/>
          <w:numId w:val="8"/>
        </w:numPr>
        <w:tabs>
          <w:tab w:val="left" w:pos="0"/>
          <w:tab w:val="left" w:pos="426"/>
          <w:tab w:val="left" w:pos="567"/>
        </w:tabs>
        <w:jc w:val="both"/>
        <w:rPr>
          <w:rFonts w:asciiTheme="minorHAnsi" w:eastAsia="Arial Unicode MS" w:hAnsiTheme="minorHAnsi" w:cstheme="minorHAnsi"/>
          <w:color w:val="000000"/>
          <w:sz w:val="22"/>
          <w:szCs w:val="22"/>
        </w:rPr>
      </w:pPr>
      <w:r w:rsidRPr="002F57A7">
        <w:rPr>
          <w:rFonts w:asciiTheme="minorHAnsi" w:eastAsia="Arial Unicode MS" w:hAnsiTheme="minorHAnsi" w:cstheme="minorHAnsi"/>
          <w:color w:val="000000"/>
          <w:sz w:val="22"/>
          <w:szCs w:val="22"/>
        </w:rPr>
        <w:t>Už Preliminariosios sutarties vykdymą atsakingi asmenys:</w:t>
      </w:r>
    </w:p>
    <w:p w14:paraId="32E01C9F" w14:textId="0E7F8102" w:rsidR="000A4F25" w:rsidRPr="002F57A7" w:rsidRDefault="007016FE" w:rsidP="0052788C">
      <w:pPr>
        <w:pStyle w:val="ListParagraph"/>
        <w:numPr>
          <w:ilvl w:val="2"/>
          <w:numId w:val="8"/>
        </w:numPr>
        <w:tabs>
          <w:tab w:val="left" w:pos="0"/>
          <w:tab w:val="left" w:pos="426"/>
          <w:tab w:val="left" w:pos="567"/>
          <w:tab w:val="left" w:pos="709"/>
        </w:tabs>
        <w:ind w:left="0" w:firstLine="0"/>
        <w:jc w:val="both"/>
        <w:rPr>
          <w:rFonts w:asciiTheme="minorHAnsi" w:eastAsia="Arial Unicode MS" w:hAnsiTheme="minorHAnsi" w:cstheme="minorHAnsi"/>
          <w:color w:val="000000"/>
          <w:sz w:val="22"/>
          <w:szCs w:val="22"/>
        </w:rPr>
      </w:pPr>
      <w:r w:rsidRPr="002F57A7">
        <w:rPr>
          <w:rFonts w:asciiTheme="minorHAnsi" w:eastAsia="Arial Unicode MS" w:hAnsiTheme="minorHAnsi" w:cstheme="minorHAnsi"/>
          <w:color w:val="000000"/>
          <w:sz w:val="22"/>
          <w:szCs w:val="22"/>
        </w:rPr>
        <w:t>Užsakov</w:t>
      </w:r>
      <w:r w:rsidR="000A4F25" w:rsidRPr="002F57A7">
        <w:rPr>
          <w:rFonts w:asciiTheme="minorHAnsi" w:eastAsia="Arial Unicode MS" w:hAnsiTheme="minorHAnsi" w:cstheme="minorHAnsi"/>
          <w:color w:val="000000"/>
          <w:sz w:val="22"/>
          <w:szCs w:val="22"/>
        </w:rPr>
        <w:t>o atstovas –</w:t>
      </w:r>
      <w:r w:rsidR="0052788C" w:rsidRPr="0052788C">
        <w:t xml:space="preserve"> </w:t>
      </w:r>
    </w:p>
    <w:p w14:paraId="344534EE" w14:textId="35214DA7" w:rsidR="0033118E" w:rsidRPr="002F57A7" w:rsidRDefault="002E5AC2" w:rsidP="008704B9">
      <w:pPr>
        <w:pStyle w:val="ListParagraph"/>
        <w:numPr>
          <w:ilvl w:val="2"/>
          <w:numId w:val="8"/>
        </w:numPr>
        <w:tabs>
          <w:tab w:val="left" w:pos="0"/>
          <w:tab w:val="left" w:pos="426"/>
          <w:tab w:val="left" w:pos="567"/>
        </w:tabs>
        <w:jc w:val="both"/>
        <w:rPr>
          <w:rFonts w:asciiTheme="minorHAnsi" w:hAnsiTheme="minorHAnsi" w:cstheme="minorHAnsi"/>
          <w:sz w:val="22"/>
          <w:szCs w:val="22"/>
        </w:rPr>
      </w:pPr>
      <w:r w:rsidRPr="002F57A7">
        <w:rPr>
          <w:rFonts w:asciiTheme="minorHAnsi" w:eastAsia="Arial Unicode MS" w:hAnsiTheme="minorHAnsi" w:cstheme="minorHAnsi"/>
          <w:color w:val="000000"/>
          <w:sz w:val="22"/>
          <w:szCs w:val="22"/>
        </w:rPr>
        <w:t>Rangovo</w:t>
      </w:r>
      <w:r w:rsidR="000A4F25" w:rsidRPr="002F57A7">
        <w:rPr>
          <w:rFonts w:asciiTheme="minorHAnsi" w:eastAsia="Arial Unicode MS" w:hAnsiTheme="minorHAnsi" w:cstheme="minorHAnsi"/>
          <w:color w:val="000000"/>
          <w:sz w:val="22"/>
          <w:szCs w:val="22"/>
        </w:rPr>
        <w:t xml:space="preserve"> atstovas –</w:t>
      </w:r>
    </w:p>
    <w:p w14:paraId="5E0C4BFA" w14:textId="77777777" w:rsidR="006E502C" w:rsidRPr="002F57A7" w:rsidRDefault="007613CB" w:rsidP="00AC694C">
      <w:pPr>
        <w:pStyle w:val="ListParagraph"/>
        <w:numPr>
          <w:ilvl w:val="0"/>
          <w:numId w:val="8"/>
        </w:numPr>
        <w:tabs>
          <w:tab w:val="left" w:pos="567"/>
        </w:tabs>
        <w:ind w:left="0" w:firstLine="0"/>
        <w:jc w:val="center"/>
        <w:rPr>
          <w:rFonts w:asciiTheme="minorHAnsi" w:hAnsiTheme="minorHAnsi" w:cstheme="minorHAnsi"/>
          <w:b/>
          <w:sz w:val="22"/>
          <w:szCs w:val="22"/>
        </w:rPr>
      </w:pPr>
      <w:r w:rsidRPr="002F57A7">
        <w:rPr>
          <w:rFonts w:asciiTheme="minorHAnsi" w:hAnsiTheme="minorHAnsi" w:cstheme="minorHAnsi"/>
          <w:b/>
          <w:sz w:val="22"/>
          <w:szCs w:val="22"/>
        </w:rPr>
        <w:t>PRELIMINARIOSIOS S</w:t>
      </w:r>
      <w:r w:rsidR="000A4F25" w:rsidRPr="002F57A7">
        <w:rPr>
          <w:rFonts w:asciiTheme="minorHAnsi" w:hAnsiTheme="minorHAnsi" w:cstheme="minorHAnsi"/>
          <w:b/>
          <w:sz w:val="22"/>
          <w:szCs w:val="22"/>
        </w:rPr>
        <w:t>UTARTIES PRIEDAI</w:t>
      </w:r>
    </w:p>
    <w:p w14:paraId="18CB9488" w14:textId="77777777" w:rsidR="00AC694C" w:rsidRPr="002F57A7" w:rsidRDefault="00AC694C" w:rsidP="00AC694C">
      <w:pPr>
        <w:pStyle w:val="ListParagraph"/>
        <w:tabs>
          <w:tab w:val="left" w:pos="567"/>
        </w:tabs>
        <w:ind w:left="0"/>
        <w:rPr>
          <w:rFonts w:asciiTheme="minorHAnsi" w:hAnsiTheme="minorHAnsi" w:cstheme="minorHAnsi"/>
          <w:b/>
          <w:sz w:val="22"/>
          <w:szCs w:val="22"/>
        </w:rPr>
      </w:pPr>
    </w:p>
    <w:p w14:paraId="550DEFA9" w14:textId="77777777" w:rsidR="000A4F25" w:rsidRPr="002F57A7" w:rsidRDefault="000A4F25" w:rsidP="0056651A">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Preliminariosios sutarties galiojimo laikotarpi</w:t>
      </w:r>
      <w:r w:rsidR="00A70CF0" w:rsidRPr="002F57A7">
        <w:rPr>
          <w:rFonts w:asciiTheme="minorHAnsi" w:hAnsiTheme="minorHAnsi" w:cstheme="minorHAnsi"/>
          <w:sz w:val="22"/>
          <w:szCs w:val="22"/>
        </w:rPr>
        <w:t>u pasirašyti Šalių susitarimai</w:t>
      </w:r>
      <w:r w:rsidRPr="002F57A7">
        <w:rPr>
          <w:rFonts w:asciiTheme="minorHAnsi" w:hAnsiTheme="minorHAnsi" w:cstheme="minorHAnsi"/>
          <w:sz w:val="22"/>
          <w:szCs w:val="22"/>
        </w:rPr>
        <w:t>, Užsakymai ir jų pagrin</w:t>
      </w:r>
      <w:r w:rsidR="007F53FA" w:rsidRPr="002F57A7">
        <w:rPr>
          <w:rFonts w:asciiTheme="minorHAnsi" w:hAnsiTheme="minorHAnsi" w:cstheme="minorHAnsi"/>
          <w:sz w:val="22"/>
          <w:szCs w:val="22"/>
        </w:rPr>
        <w:t>du sudarytos Sutartys, atnaujinti</w:t>
      </w:r>
      <w:r w:rsidRPr="002F57A7">
        <w:rPr>
          <w:rFonts w:asciiTheme="minorHAnsi" w:hAnsiTheme="minorHAnsi" w:cstheme="minorHAnsi"/>
          <w:sz w:val="22"/>
          <w:szCs w:val="22"/>
        </w:rPr>
        <w:t xml:space="preserve"> Pasiūlymai laikomi neatskiriama Preliminariosios sutarties dalimi.</w:t>
      </w:r>
    </w:p>
    <w:p w14:paraId="12B00076" w14:textId="77777777" w:rsidR="000A4F25" w:rsidRPr="002F57A7" w:rsidRDefault="000A4F25" w:rsidP="0056651A">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 xml:space="preserve">Preliminariosios sutarties </w:t>
      </w:r>
      <w:r w:rsidR="00A70CF0" w:rsidRPr="002F57A7">
        <w:rPr>
          <w:rFonts w:asciiTheme="minorHAnsi" w:hAnsiTheme="minorHAnsi" w:cstheme="minorHAnsi"/>
          <w:sz w:val="22"/>
          <w:szCs w:val="22"/>
        </w:rPr>
        <w:t xml:space="preserve">pasirašymo metu </w:t>
      </w:r>
      <w:r w:rsidR="003731BC" w:rsidRPr="002F57A7">
        <w:rPr>
          <w:rFonts w:asciiTheme="minorHAnsi" w:hAnsiTheme="minorHAnsi" w:cstheme="minorHAnsi"/>
          <w:sz w:val="22"/>
          <w:szCs w:val="22"/>
        </w:rPr>
        <w:t>yra šie</w:t>
      </w:r>
      <w:r w:rsidR="00A70CF0" w:rsidRPr="002F57A7">
        <w:rPr>
          <w:rFonts w:asciiTheme="minorHAnsi" w:hAnsiTheme="minorHAnsi" w:cstheme="minorHAnsi"/>
          <w:sz w:val="22"/>
          <w:szCs w:val="22"/>
        </w:rPr>
        <w:t xml:space="preserve"> priedai</w:t>
      </w:r>
      <w:r w:rsidRPr="002F57A7">
        <w:rPr>
          <w:rFonts w:asciiTheme="minorHAnsi" w:hAnsiTheme="minorHAnsi" w:cstheme="minorHAnsi"/>
          <w:sz w:val="22"/>
          <w:szCs w:val="22"/>
        </w:rPr>
        <w:t>:</w:t>
      </w:r>
    </w:p>
    <w:p w14:paraId="050E6F16" w14:textId="77777777" w:rsidR="000A4F25" w:rsidRPr="002F57A7" w:rsidRDefault="000A4F25" w:rsidP="0056651A">
      <w:pPr>
        <w:pStyle w:val="BodyTextIndent"/>
        <w:numPr>
          <w:ilvl w:val="2"/>
          <w:numId w:val="8"/>
        </w:numPr>
        <w:tabs>
          <w:tab w:val="left" w:pos="426"/>
          <w:tab w:val="left" w:pos="851"/>
          <w:tab w:val="left" w:pos="993"/>
        </w:tabs>
        <w:ind w:left="284" w:firstLine="0"/>
        <w:rPr>
          <w:rFonts w:asciiTheme="minorHAnsi" w:hAnsiTheme="minorHAnsi" w:cstheme="minorHAnsi"/>
          <w:sz w:val="22"/>
          <w:szCs w:val="22"/>
        </w:rPr>
      </w:pPr>
      <w:r w:rsidRPr="002F57A7">
        <w:rPr>
          <w:rFonts w:asciiTheme="minorHAnsi" w:hAnsiTheme="minorHAnsi" w:cstheme="minorHAnsi"/>
          <w:sz w:val="22"/>
          <w:szCs w:val="22"/>
        </w:rPr>
        <w:t>1 priedas. Techninė specifikacija;</w:t>
      </w:r>
    </w:p>
    <w:p w14:paraId="15C845A8" w14:textId="77777777" w:rsidR="000A4F25" w:rsidRPr="002F57A7" w:rsidRDefault="000A4F25" w:rsidP="0056651A">
      <w:pPr>
        <w:pStyle w:val="BodyTextIndent"/>
        <w:numPr>
          <w:ilvl w:val="2"/>
          <w:numId w:val="8"/>
        </w:numPr>
        <w:tabs>
          <w:tab w:val="left" w:pos="426"/>
          <w:tab w:val="left" w:pos="851"/>
          <w:tab w:val="left" w:pos="993"/>
        </w:tabs>
        <w:ind w:left="284" w:firstLine="0"/>
        <w:rPr>
          <w:rFonts w:asciiTheme="minorHAnsi" w:hAnsiTheme="minorHAnsi" w:cstheme="minorHAnsi"/>
          <w:sz w:val="22"/>
          <w:szCs w:val="22"/>
        </w:rPr>
      </w:pPr>
      <w:r w:rsidRPr="002F57A7">
        <w:rPr>
          <w:rFonts w:asciiTheme="minorHAnsi" w:hAnsiTheme="minorHAnsi" w:cstheme="minorHAnsi"/>
          <w:sz w:val="22"/>
          <w:szCs w:val="22"/>
        </w:rPr>
        <w:t xml:space="preserve">2 priedas. </w:t>
      </w:r>
      <w:r w:rsidR="00626FC5" w:rsidRPr="002F57A7">
        <w:rPr>
          <w:rFonts w:asciiTheme="minorHAnsi" w:hAnsiTheme="minorHAnsi" w:cstheme="minorHAnsi"/>
          <w:sz w:val="22"/>
          <w:szCs w:val="22"/>
        </w:rPr>
        <w:t>P</w:t>
      </w:r>
      <w:r w:rsidR="002D7C39" w:rsidRPr="002F57A7">
        <w:rPr>
          <w:rFonts w:asciiTheme="minorHAnsi" w:hAnsiTheme="minorHAnsi" w:cstheme="minorHAnsi"/>
          <w:sz w:val="22"/>
          <w:szCs w:val="22"/>
        </w:rPr>
        <w:t>asiūlymas;</w:t>
      </w:r>
    </w:p>
    <w:p w14:paraId="3F250D61" w14:textId="77777777" w:rsidR="002D7C39" w:rsidRPr="002F57A7" w:rsidRDefault="002D7C39" w:rsidP="0056651A">
      <w:pPr>
        <w:pStyle w:val="BodyTextIndent"/>
        <w:numPr>
          <w:ilvl w:val="2"/>
          <w:numId w:val="8"/>
        </w:numPr>
        <w:tabs>
          <w:tab w:val="left" w:pos="426"/>
          <w:tab w:val="left" w:pos="851"/>
          <w:tab w:val="left" w:pos="993"/>
        </w:tabs>
        <w:ind w:left="284" w:firstLine="0"/>
        <w:rPr>
          <w:rFonts w:asciiTheme="minorHAnsi" w:hAnsiTheme="minorHAnsi" w:cstheme="minorHAnsi"/>
          <w:sz w:val="22"/>
          <w:szCs w:val="22"/>
        </w:rPr>
      </w:pPr>
      <w:r w:rsidRPr="002F57A7">
        <w:rPr>
          <w:rFonts w:asciiTheme="minorHAnsi" w:hAnsiTheme="minorHAnsi" w:cstheme="minorHAnsi"/>
          <w:sz w:val="22"/>
          <w:szCs w:val="22"/>
          <w:lang w:val="en-US"/>
        </w:rPr>
        <w:t xml:space="preserve">3 priedas. </w:t>
      </w:r>
      <w:r w:rsidRPr="002F57A7">
        <w:rPr>
          <w:rFonts w:asciiTheme="minorHAnsi" w:hAnsiTheme="minorHAnsi" w:cstheme="minorHAnsi"/>
          <w:bCs/>
          <w:sz w:val="22"/>
          <w:szCs w:val="22"/>
        </w:rPr>
        <w:t xml:space="preserve">Kvietimo </w:t>
      </w:r>
      <w:r w:rsidR="00F325CD" w:rsidRPr="002F57A7">
        <w:rPr>
          <w:rFonts w:asciiTheme="minorHAnsi" w:hAnsiTheme="minorHAnsi" w:cstheme="minorHAnsi"/>
          <w:bCs/>
          <w:sz w:val="22"/>
          <w:szCs w:val="22"/>
        </w:rPr>
        <w:t>atnaujintam varžymuisi</w:t>
      </w:r>
      <w:r w:rsidR="004E5F1B" w:rsidRPr="002F57A7">
        <w:rPr>
          <w:rFonts w:asciiTheme="minorHAnsi" w:hAnsiTheme="minorHAnsi" w:cstheme="minorHAnsi"/>
          <w:bCs/>
          <w:sz w:val="22"/>
          <w:szCs w:val="22"/>
        </w:rPr>
        <w:t xml:space="preserve"> forma.</w:t>
      </w:r>
    </w:p>
    <w:p w14:paraId="0B7F29CB" w14:textId="77777777" w:rsidR="000A4F25" w:rsidRPr="002F57A7" w:rsidRDefault="000A4F25" w:rsidP="000A4F25">
      <w:pPr>
        <w:pStyle w:val="BodyTextIndent"/>
        <w:ind w:firstLine="0"/>
        <w:rPr>
          <w:rFonts w:asciiTheme="minorHAnsi" w:hAnsiTheme="minorHAnsi" w:cstheme="minorHAnsi"/>
          <w:sz w:val="22"/>
          <w:szCs w:val="22"/>
        </w:rPr>
      </w:pPr>
    </w:p>
    <w:p w14:paraId="28730546" w14:textId="77777777" w:rsidR="000A4F25" w:rsidRPr="002F57A7" w:rsidRDefault="000A4F25" w:rsidP="0056651A">
      <w:pPr>
        <w:pStyle w:val="ListParagraph"/>
        <w:numPr>
          <w:ilvl w:val="0"/>
          <w:numId w:val="8"/>
        </w:numPr>
        <w:tabs>
          <w:tab w:val="left" w:pos="426"/>
        </w:tabs>
        <w:spacing w:after="60"/>
        <w:ind w:left="0" w:hanging="142"/>
        <w:jc w:val="center"/>
        <w:rPr>
          <w:rFonts w:asciiTheme="minorHAnsi" w:hAnsiTheme="minorHAnsi" w:cstheme="minorHAnsi"/>
          <w:b/>
          <w:sz w:val="22"/>
          <w:szCs w:val="22"/>
        </w:rPr>
      </w:pPr>
      <w:r w:rsidRPr="002F57A7">
        <w:rPr>
          <w:rFonts w:asciiTheme="minorHAnsi" w:hAnsiTheme="minorHAnsi" w:cstheme="minorHAnsi"/>
          <w:b/>
          <w:sz w:val="22"/>
          <w:szCs w:val="22"/>
        </w:rPr>
        <w:t>ŠALIŲ REKVIZITAI</w:t>
      </w:r>
    </w:p>
    <w:p w14:paraId="5F9E0E91" w14:textId="77777777" w:rsidR="000A4F25" w:rsidRPr="002F57A7" w:rsidRDefault="000A4F25" w:rsidP="000A4F25">
      <w:pPr>
        <w:spacing w:after="60"/>
        <w:jc w:val="center"/>
        <w:rPr>
          <w:rFonts w:asciiTheme="minorHAnsi" w:hAnsiTheme="minorHAnsi" w:cstheme="minorHAnsi"/>
          <w:b/>
          <w:sz w:val="22"/>
          <w:szCs w:val="22"/>
        </w:rPr>
      </w:pPr>
    </w:p>
    <w:tbl>
      <w:tblPr>
        <w:tblW w:w="5000" w:type="pct"/>
        <w:tblLook w:val="00A0" w:firstRow="1" w:lastRow="0" w:firstColumn="1" w:lastColumn="0" w:noHBand="0" w:noVBand="0"/>
      </w:tblPr>
      <w:tblGrid>
        <w:gridCol w:w="5224"/>
        <w:gridCol w:w="4414"/>
      </w:tblGrid>
      <w:tr w:rsidR="000A4F25" w:rsidRPr="002F57A7" w14:paraId="45597766" w14:textId="77777777" w:rsidTr="0096206E">
        <w:trPr>
          <w:trHeight w:val="289"/>
        </w:trPr>
        <w:tc>
          <w:tcPr>
            <w:tcW w:w="2710" w:type="pct"/>
          </w:tcPr>
          <w:p w14:paraId="4DA1BD19" w14:textId="77777777" w:rsidR="000A4F25" w:rsidRPr="002F57A7" w:rsidRDefault="006E23BE" w:rsidP="006E23BE">
            <w:pPr>
              <w:rPr>
                <w:rFonts w:asciiTheme="minorHAnsi" w:hAnsiTheme="minorHAnsi" w:cstheme="minorHAnsi"/>
                <w:b/>
                <w:sz w:val="22"/>
                <w:szCs w:val="22"/>
              </w:rPr>
            </w:pPr>
            <w:r w:rsidRPr="002F57A7">
              <w:rPr>
                <w:rFonts w:asciiTheme="minorHAnsi" w:hAnsiTheme="minorHAnsi" w:cstheme="minorHAnsi"/>
                <w:b/>
                <w:sz w:val="22"/>
                <w:szCs w:val="22"/>
              </w:rPr>
              <w:t>Užsakovas</w:t>
            </w:r>
          </w:p>
        </w:tc>
        <w:tc>
          <w:tcPr>
            <w:tcW w:w="2290" w:type="pct"/>
          </w:tcPr>
          <w:p w14:paraId="50E03B8D" w14:textId="77777777" w:rsidR="000A4F25" w:rsidRPr="002F57A7" w:rsidRDefault="00EF633D" w:rsidP="009C6436">
            <w:pPr>
              <w:rPr>
                <w:rFonts w:asciiTheme="minorHAnsi" w:hAnsiTheme="minorHAnsi" w:cstheme="minorHAnsi"/>
                <w:b/>
                <w:sz w:val="22"/>
                <w:szCs w:val="22"/>
              </w:rPr>
            </w:pPr>
            <w:r w:rsidRPr="002F57A7">
              <w:rPr>
                <w:rFonts w:asciiTheme="minorHAnsi" w:hAnsiTheme="minorHAnsi" w:cstheme="minorHAnsi"/>
                <w:b/>
                <w:sz w:val="22"/>
                <w:szCs w:val="22"/>
              </w:rPr>
              <w:t>Rangov</w:t>
            </w:r>
            <w:r w:rsidR="000A4F25" w:rsidRPr="002F57A7">
              <w:rPr>
                <w:rFonts w:asciiTheme="minorHAnsi" w:hAnsiTheme="minorHAnsi" w:cstheme="minorHAnsi"/>
                <w:b/>
                <w:sz w:val="22"/>
                <w:szCs w:val="22"/>
              </w:rPr>
              <w:t>as</w:t>
            </w:r>
          </w:p>
        </w:tc>
      </w:tr>
      <w:tr w:rsidR="000A4F25" w:rsidRPr="002F57A7" w14:paraId="424264D3" w14:textId="77777777" w:rsidTr="0096206E">
        <w:trPr>
          <w:trHeight w:val="2184"/>
        </w:trPr>
        <w:tc>
          <w:tcPr>
            <w:tcW w:w="2710" w:type="pct"/>
          </w:tcPr>
          <w:p w14:paraId="14466278" w14:textId="0B0EE8B5" w:rsidR="000A4F25" w:rsidRPr="0052788C" w:rsidRDefault="0031651D" w:rsidP="009C6436">
            <w:pPr>
              <w:rPr>
                <w:rFonts w:asciiTheme="minorHAnsi" w:hAnsiTheme="minorHAnsi" w:cstheme="minorHAnsi"/>
                <w:b/>
                <w:bCs/>
                <w:sz w:val="22"/>
                <w:szCs w:val="22"/>
              </w:rPr>
            </w:pPr>
            <w:r>
              <w:rPr>
                <w:rFonts w:asciiTheme="minorHAnsi" w:hAnsiTheme="minorHAnsi" w:cstheme="minorHAnsi"/>
                <w:b/>
                <w:bCs/>
                <w:sz w:val="22"/>
                <w:szCs w:val="22"/>
              </w:rPr>
              <w:t xml:space="preserve">Akcinė bendrovė </w:t>
            </w:r>
            <w:r w:rsidR="000A4F25" w:rsidRPr="0052788C">
              <w:rPr>
                <w:rFonts w:asciiTheme="minorHAnsi" w:hAnsiTheme="minorHAnsi" w:cstheme="minorHAnsi"/>
                <w:b/>
                <w:bCs/>
                <w:sz w:val="22"/>
                <w:szCs w:val="22"/>
              </w:rPr>
              <w:t xml:space="preserve"> “Oro navigacija”</w:t>
            </w:r>
          </w:p>
          <w:p w14:paraId="6B3C43F9" w14:textId="77777777" w:rsidR="000A4F25" w:rsidRPr="002F57A7" w:rsidRDefault="005712CB" w:rsidP="009C6436">
            <w:pPr>
              <w:rPr>
                <w:rFonts w:asciiTheme="minorHAnsi" w:hAnsiTheme="minorHAnsi" w:cstheme="minorHAnsi"/>
                <w:sz w:val="22"/>
                <w:szCs w:val="22"/>
              </w:rPr>
            </w:pPr>
            <w:r w:rsidRPr="002F57A7">
              <w:rPr>
                <w:rFonts w:asciiTheme="minorHAnsi" w:hAnsiTheme="minorHAnsi" w:cstheme="minorHAnsi"/>
                <w:sz w:val="22"/>
                <w:szCs w:val="22"/>
              </w:rPr>
              <w:t>Balio</w:t>
            </w:r>
            <w:r w:rsidR="00DE0406" w:rsidRPr="002F57A7">
              <w:rPr>
                <w:rFonts w:asciiTheme="minorHAnsi" w:hAnsiTheme="minorHAnsi" w:cstheme="minorHAnsi"/>
                <w:sz w:val="22"/>
                <w:szCs w:val="22"/>
              </w:rPr>
              <w:t xml:space="preserve"> Karvelio g. 25, LT-02184 Vilnius</w:t>
            </w:r>
          </w:p>
          <w:p w14:paraId="02089202" w14:textId="4D28B5DF" w:rsidR="000A4F25" w:rsidRPr="002F57A7" w:rsidRDefault="000A4F25" w:rsidP="009C6436">
            <w:pPr>
              <w:rPr>
                <w:rFonts w:asciiTheme="minorHAnsi" w:hAnsiTheme="minorHAnsi" w:cstheme="minorHAnsi"/>
                <w:sz w:val="22"/>
                <w:szCs w:val="22"/>
              </w:rPr>
            </w:pPr>
            <w:r w:rsidRPr="002F57A7">
              <w:rPr>
                <w:rFonts w:asciiTheme="minorHAnsi" w:hAnsiTheme="minorHAnsi" w:cstheme="minorHAnsi"/>
                <w:sz w:val="22"/>
                <w:szCs w:val="22"/>
              </w:rPr>
              <w:t>Įmonė</w:t>
            </w:r>
            <w:r w:rsidR="00992A24">
              <w:rPr>
                <w:rFonts w:asciiTheme="minorHAnsi" w:hAnsiTheme="minorHAnsi" w:cstheme="minorHAnsi"/>
                <w:sz w:val="22"/>
                <w:szCs w:val="22"/>
              </w:rPr>
              <w:t>s</w:t>
            </w:r>
            <w:r w:rsidRPr="002F57A7">
              <w:rPr>
                <w:rFonts w:asciiTheme="minorHAnsi" w:hAnsiTheme="minorHAnsi" w:cstheme="minorHAnsi"/>
                <w:sz w:val="22"/>
                <w:szCs w:val="22"/>
              </w:rPr>
              <w:t xml:space="preserve"> kodas: 210060460</w:t>
            </w:r>
          </w:p>
          <w:p w14:paraId="1DD61598" w14:textId="77777777" w:rsidR="000A4F25" w:rsidRPr="002F57A7" w:rsidRDefault="000A4F25" w:rsidP="009C6436">
            <w:pPr>
              <w:rPr>
                <w:rFonts w:asciiTheme="minorHAnsi" w:hAnsiTheme="minorHAnsi" w:cstheme="minorHAnsi"/>
                <w:sz w:val="22"/>
                <w:szCs w:val="22"/>
              </w:rPr>
            </w:pPr>
            <w:r w:rsidRPr="002F57A7">
              <w:rPr>
                <w:rFonts w:asciiTheme="minorHAnsi" w:hAnsiTheme="minorHAnsi" w:cstheme="minorHAnsi"/>
                <w:sz w:val="22"/>
                <w:szCs w:val="22"/>
              </w:rPr>
              <w:t>PVM mokėtojo kodas: LT100604610</w:t>
            </w:r>
          </w:p>
          <w:p w14:paraId="39072AE8" w14:textId="77777777" w:rsidR="000A4F25" w:rsidRPr="002F57A7" w:rsidRDefault="000A4F25" w:rsidP="009C6436">
            <w:pPr>
              <w:rPr>
                <w:rFonts w:asciiTheme="minorHAnsi" w:hAnsiTheme="minorHAnsi" w:cstheme="minorHAnsi"/>
                <w:sz w:val="22"/>
                <w:szCs w:val="22"/>
              </w:rPr>
            </w:pPr>
            <w:r w:rsidRPr="002F57A7">
              <w:rPr>
                <w:rFonts w:asciiTheme="minorHAnsi" w:hAnsiTheme="minorHAnsi" w:cstheme="minorHAnsi"/>
                <w:sz w:val="22"/>
                <w:szCs w:val="22"/>
              </w:rPr>
              <w:t xml:space="preserve">A/s Nr. LT037044060001166081 </w:t>
            </w:r>
          </w:p>
          <w:p w14:paraId="6305EA15" w14:textId="77777777" w:rsidR="000A4F25" w:rsidRPr="002F57A7" w:rsidRDefault="000A4F25" w:rsidP="009C6436">
            <w:pPr>
              <w:rPr>
                <w:rFonts w:asciiTheme="minorHAnsi" w:hAnsiTheme="minorHAnsi" w:cstheme="minorHAnsi"/>
                <w:sz w:val="22"/>
                <w:szCs w:val="22"/>
              </w:rPr>
            </w:pPr>
            <w:r w:rsidRPr="002F57A7">
              <w:rPr>
                <w:rFonts w:asciiTheme="minorHAnsi" w:hAnsiTheme="minorHAnsi" w:cstheme="minorHAnsi"/>
                <w:sz w:val="22"/>
                <w:szCs w:val="22"/>
              </w:rPr>
              <w:t>AB SEB bankas</w:t>
            </w:r>
          </w:p>
          <w:p w14:paraId="74F225BB" w14:textId="77777777" w:rsidR="000A4F25" w:rsidRPr="002F57A7" w:rsidRDefault="000A4F25" w:rsidP="009C6436">
            <w:pPr>
              <w:rPr>
                <w:rFonts w:asciiTheme="minorHAnsi" w:hAnsiTheme="minorHAnsi" w:cstheme="minorHAnsi"/>
                <w:sz w:val="22"/>
                <w:szCs w:val="22"/>
              </w:rPr>
            </w:pPr>
            <w:r w:rsidRPr="002F57A7">
              <w:rPr>
                <w:rFonts w:asciiTheme="minorHAnsi" w:hAnsiTheme="minorHAnsi" w:cstheme="minorHAnsi"/>
                <w:sz w:val="22"/>
                <w:szCs w:val="22"/>
              </w:rPr>
              <w:t>Tel.: +370 706 94502</w:t>
            </w:r>
          </w:p>
          <w:p w14:paraId="089E6BAD" w14:textId="77777777" w:rsidR="000A4F25" w:rsidRPr="002F57A7" w:rsidRDefault="000A4F25" w:rsidP="009C6436">
            <w:pPr>
              <w:rPr>
                <w:rFonts w:asciiTheme="minorHAnsi" w:hAnsiTheme="minorHAnsi" w:cstheme="minorHAnsi"/>
                <w:sz w:val="22"/>
                <w:szCs w:val="22"/>
              </w:rPr>
            </w:pPr>
            <w:r w:rsidRPr="002F57A7">
              <w:rPr>
                <w:rFonts w:asciiTheme="minorHAnsi" w:hAnsiTheme="minorHAnsi" w:cstheme="minorHAnsi"/>
                <w:sz w:val="22"/>
                <w:szCs w:val="22"/>
              </w:rPr>
              <w:t xml:space="preserve">El. p.: </w:t>
            </w:r>
            <w:hyperlink r:id="rId10" w:history="1">
              <w:r w:rsidRPr="002F57A7">
                <w:rPr>
                  <w:rStyle w:val="Hyperlink"/>
                  <w:rFonts w:asciiTheme="minorHAnsi" w:hAnsiTheme="minorHAnsi" w:cstheme="minorHAnsi"/>
                  <w:sz w:val="22"/>
                  <w:szCs w:val="22"/>
                </w:rPr>
                <w:t>info</w:t>
              </w:r>
              <w:r w:rsidRPr="002F57A7">
                <w:rPr>
                  <w:rStyle w:val="Hyperlink"/>
                  <w:rFonts w:asciiTheme="minorHAnsi" w:hAnsiTheme="minorHAnsi" w:cstheme="minorHAnsi"/>
                  <w:sz w:val="22"/>
                  <w:szCs w:val="22"/>
                  <w:lang w:val="en-US"/>
                </w:rPr>
                <w:t>@ans.lt</w:t>
              </w:r>
            </w:hyperlink>
            <w:r w:rsidRPr="002F57A7">
              <w:rPr>
                <w:rFonts w:asciiTheme="minorHAnsi" w:hAnsiTheme="minorHAnsi" w:cstheme="minorHAnsi"/>
                <w:color w:val="0000FF"/>
                <w:sz w:val="22"/>
                <w:szCs w:val="22"/>
                <w:lang w:val="en-US"/>
              </w:rPr>
              <w:t xml:space="preserve"> </w:t>
            </w:r>
          </w:p>
        </w:tc>
        <w:tc>
          <w:tcPr>
            <w:tcW w:w="2290" w:type="pct"/>
          </w:tcPr>
          <w:p w14:paraId="23F52116" w14:textId="77777777" w:rsidR="000A4F25" w:rsidRPr="0031651D" w:rsidRDefault="00A10C34" w:rsidP="009C6436">
            <w:pPr>
              <w:widowControl w:val="0"/>
              <w:tabs>
                <w:tab w:val="left" w:pos="4848"/>
              </w:tabs>
              <w:autoSpaceDE w:val="0"/>
              <w:autoSpaceDN w:val="0"/>
              <w:adjustRightInd w:val="0"/>
              <w:contextualSpacing/>
              <w:rPr>
                <w:rFonts w:asciiTheme="minorHAnsi" w:hAnsiTheme="minorHAnsi" w:cstheme="minorHAnsi"/>
                <w:b/>
                <w:sz w:val="22"/>
                <w:szCs w:val="22"/>
                <w:lang w:val="en-US"/>
              </w:rPr>
            </w:pPr>
            <w:r w:rsidRPr="0031651D">
              <w:rPr>
                <w:rFonts w:asciiTheme="minorHAnsi" w:hAnsiTheme="minorHAnsi" w:cstheme="minorHAnsi"/>
                <w:b/>
                <w:sz w:val="22"/>
                <w:szCs w:val="22"/>
                <w:lang w:val="en-US"/>
              </w:rPr>
              <w:t>UAB “Corpus Pro”</w:t>
            </w:r>
          </w:p>
          <w:p w14:paraId="20A5FAB4" w14:textId="5BFCC845" w:rsidR="00A10C34" w:rsidRDefault="00A10C34" w:rsidP="009C6436">
            <w:pPr>
              <w:widowControl w:val="0"/>
              <w:tabs>
                <w:tab w:val="left" w:pos="4848"/>
              </w:tabs>
              <w:autoSpaceDE w:val="0"/>
              <w:autoSpaceDN w:val="0"/>
              <w:adjustRightInd w:val="0"/>
              <w:contextualSpacing/>
              <w:rPr>
                <w:rFonts w:asciiTheme="minorHAnsi" w:hAnsiTheme="minorHAnsi" w:cstheme="minorHAnsi"/>
                <w:bCs/>
                <w:sz w:val="22"/>
                <w:szCs w:val="22"/>
                <w:lang w:val="en-US"/>
              </w:rPr>
            </w:pPr>
            <w:r w:rsidRPr="00A10C34">
              <w:rPr>
                <w:rFonts w:asciiTheme="minorHAnsi" w:hAnsiTheme="minorHAnsi" w:cstheme="minorHAnsi"/>
                <w:bCs/>
                <w:sz w:val="22"/>
                <w:szCs w:val="22"/>
                <w:lang w:val="en-US"/>
              </w:rPr>
              <w:t>Gabijos g. 52, LT-06157</w:t>
            </w:r>
            <w:r w:rsidR="00992A24">
              <w:rPr>
                <w:rFonts w:asciiTheme="minorHAnsi" w:hAnsiTheme="minorHAnsi" w:cstheme="minorHAnsi"/>
                <w:bCs/>
                <w:sz w:val="22"/>
                <w:szCs w:val="22"/>
                <w:lang w:val="en-US"/>
              </w:rPr>
              <w:t>, Vilnius</w:t>
            </w:r>
          </w:p>
          <w:p w14:paraId="6421BF58" w14:textId="780A5FF8" w:rsidR="00A10C34" w:rsidRDefault="00A10C34" w:rsidP="009C6436">
            <w:pPr>
              <w:widowControl w:val="0"/>
              <w:tabs>
                <w:tab w:val="left" w:pos="4848"/>
              </w:tabs>
              <w:autoSpaceDE w:val="0"/>
              <w:autoSpaceDN w:val="0"/>
              <w:adjustRightInd w:val="0"/>
              <w:contextualSpacing/>
              <w:rPr>
                <w:rFonts w:asciiTheme="minorHAnsi" w:hAnsiTheme="minorHAnsi" w:cstheme="minorHAnsi"/>
                <w:sz w:val="22"/>
                <w:szCs w:val="22"/>
              </w:rPr>
            </w:pPr>
            <w:r w:rsidRPr="002F57A7">
              <w:rPr>
                <w:rFonts w:asciiTheme="minorHAnsi" w:hAnsiTheme="minorHAnsi" w:cstheme="minorHAnsi"/>
                <w:sz w:val="22"/>
                <w:szCs w:val="22"/>
              </w:rPr>
              <w:t>Įmonės kodas:</w:t>
            </w:r>
            <w:r>
              <w:t xml:space="preserve"> </w:t>
            </w:r>
            <w:r w:rsidRPr="00A10C34">
              <w:rPr>
                <w:rFonts w:asciiTheme="minorHAnsi" w:hAnsiTheme="minorHAnsi" w:cstheme="minorHAnsi"/>
                <w:sz w:val="22"/>
                <w:szCs w:val="22"/>
              </w:rPr>
              <w:t>304865887</w:t>
            </w:r>
          </w:p>
          <w:p w14:paraId="0471AC32" w14:textId="02EEDC5C" w:rsidR="00A10C34" w:rsidRDefault="00A10C34" w:rsidP="009C6436">
            <w:pPr>
              <w:widowControl w:val="0"/>
              <w:tabs>
                <w:tab w:val="left" w:pos="4848"/>
              </w:tabs>
              <w:autoSpaceDE w:val="0"/>
              <w:autoSpaceDN w:val="0"/>
              <w:adjustRightInd w:val="0"/>
              <w:contextualSpacing/>
              <w:rPr>
                <w:rFonts w:asciiTheme="minorHAnsi" w:hAnsiTheme="minorHAnsi" w:cstheme="minorHAnsi"/>
                <w:sz w:val="22"/>
                <w:szCs w:val="22"/>
              </w:rPr>
            </w:pPr>
            <w:r w:rsidRPr="002F57A7">
              <w:rPr>
                <w:rFonts w:asciiTheme="minorHAnsi" w:hAnsiTheme="minorHAnsi" w:cstheme="minorHAnsi"/>
                <w:sz w:val="22"/>
                <w:szCs w:val="22"/>
              </w:rPr>
              <w:t>PVM mokėtojo kodas</w:t>
            </w:r>
            <w:r>
              <w:rPr>
                <w:rFonts w:asciiTheme="minorHAnsi" w:hAnsiTheme="minorHAnsi" w:cstheme="minorHAnsi"/>
                <w:sz w:val="22"/>
                <w:szCs w:val="22"/>
              </w:rPr>
              <w:t>:</w:t>
            </w:r>
            <w:r>
              <w:t xml:space="preserve"> </w:t>
            </w:r>
            <w:r w:rsidRPr="00A10C34">
              <w:rPr>
                <w:rFonts w:asciiTheme="minorHAnsi" w:hAnsiTheme="minorHAnsi" w:cstheme="minorHAnsi"/>
                <w:sz w:val="22"/>
                <w:szCs w:val="22"/>
              </w:rPr>
              <w:t>LT100011813914</w:t>
            </w:r>
          </w:p>
          <w:p w14:paraId="4EA6F0ED" w14:textId="6310DA78" w:rsidR="00A10C34" w:rsidRDefault="00A10C34" w:rsidP="009C6436">
            <w:pPr>
              <w:widowControl w:val="0"/>
              <w:tabs>
                <w:tab w:val="left" w:pos="4848"/>
              </w:tabs>
              <w:autoSpaceDE w:val="0"/>
              <w:autoSpaceDN w:val="0"/>
              <w:adjustRightInd w:val="0"/>
              <w:contextualSpacing/>
              <w:rPr>
                <w:rFonts w:asciiTheme="minorHAnsi" w:hAnsiTheme="minorHAnsi" w:cstheme="minorHAnsi"/>
                <w:sz w:val="22"/>
                <w:szCs w:val="22"/>
              </w:rPr>
            </w:pPr>
            <w:r w:rsidRPr="002F57A7">
              <w:rPr>
                <w:rFonts w:asciiTheme="minorHAnsi" w:hAnsiTheme="minorHAnsi" w:cstheme="minorHAnsi"/>
                <w:sz w:val="22"/>
                <w:szCs w:val="22"/>
              </w:rPr>
              <w:t>A/s Nr.</w:t>
            </w:r>
            <w:r>
              <w:t xml:space="preserve"> </w:t>
            </w:r>
            <w:r w:rsidRPr="00A10C34">
              <w:rPr>
                <w:rFonts w:asciiTheme="minorHAnsi" w:hAnsiTheme="minorHAnsi" w:cstheme="minorHAnsi"/>
                <w:sz w:val="22"/>
                <w:szCs w:val="22"/>
              </w:rPr>
              <w:t>LT 70 7044 0600 0823 7824</w:t>
            </w:r>
          </w:p>
          <w:p w14:paraId="75758312" w14:textId="7919343D" w:rsidR="00A10C34" w:rsidRDefault="00A10C34" w:rsidP="00A10C34">
            <w:pPr>
              <w:rPr>
                <w:rFonts w:asciiTheme="minorHAnsi" w:hAnsiTheme="minorHAnsi" w:cstheme="minorHAnsi"/>
                <w:sz w:val="22"/>
                <w:szCs w:val="22"/>
              </w:rPr>
            </w:pPr>
            <w:r w:rsidRPr="002F57A7">
              <w:rPr>
                <w:rFonts w:asciiTheme="minorHAnsi" w:hAnsiTheme="minorHAnsi" w:cstheme="minorHAnsi"/>
                <w:sz w:val="22"/>
                <w:szCs w:val="22"/>
              </w:rPr>
              <w:t>AB SEB bankas</w:t>
            </w:r>
          </w:p>
          <w:p w14:paraId="56F5F3C2" w14:textId="64AEAE01" w:rsidR="00A10C34" w:rsidRDefault="00A10C34" w:rsidP="00A10C34">
            <w:pPr>
              <w:rPr>
                <w:rFonts w:asciiTheme="minorHAnsi" w:hAnsiTheme="minorHAnsi" w:cstheme="minorHAnsi"/>
                <w:sz w:val="22"/>
                <w:szCs w:val="22"/>
              </w:rPr>
            </w:pPr>
            <w:r w:rsidRPr="002F57A7">
              <w:rPr>
                <w:rFonts w:asciiTheme="minorHAnsi" w:hAnsiTheme="minorHAnsi" w:cstheme="minorHAnsi"/>
                <w:sz w:val="22"/>
                <w:szCs w:val="22"/>
              </w:rPr>
              <w:t>Tel.:</w:t>
            </w:r>
            <w:r>
              <w:t xml:space="preserve"> </w:t>
            </w:r>
            <w:r w:rsidRPr="00A10C34">
              <w:rPr>
                <w:rFonts w:asciiTheme="minorHAnsi" w:hAnsiTheme="minorHAnsi" w:cstheme="minorHAnsi"/>
                <w:sz w:val="22"/>
                <w:szCs w:val="22"/>
              </w:rPr>
              <w:t xml:space="preserve">+370 700 33390  </w:t>
            </w:r>
          </w:p>
          <w:p w14:paraId="13A21FD6" w14:textId="79CBDEDA" w:rsidR="00A10C34" w:rsidRPr="002F57A7" w:rsidRDefault="00A10C34" w:rsidP="00A10C34">
            <w:pPr>
              <w:rPr>
                <w:rFonts w:asciiTheme="minorHAnsi" w:hAnsiTheme="minorHAnsi" w:cstheme="minorHAnsi"/>
                <w:sz w:val="22"/>
                <w:szCs w:val="22"/>
              </w:rPr>
            </w:pPr>
            <w:r w:rsidRPr="002F57A7">
              <w:rPr>
                <w:rFonts w:asciiTheme="minorHAnsi" w:hAnsiTheme="minorHAnsi" w:cstheme="minorHAnsi"/>
                <w:sz w:val="22"/>
                <w:szCs w:val="22"/>
              </w:rPr>
              <w:t>El. p.:</w:t>
            </w:r>
            <w:r>
              <w:t xml:space="preserve"> </w:t>
            </w:r>
            <w:r w:rsidRPr="00A10C34">
              <w:rPr>
                <w:rFonts w:asciiTheme="minorHAnsi" w:hAnsiTheme="minorHAnsi" w:cstheme="minorHAnsi"/>
                <w:sz w:val="22"/>
                <w:szCs w:val="22"/>
              </w:rPr>
              <w:t>info@corpuspro.lt</w:t>
            </w:r>
          </w:p>
          <w:p w14:paraId="40957F53" w14:textId="4DABFEED" w:rsidR="00A10C34" w:rsidRPr="002F57A7" w:rsidRDefault="00A10C34" w:rsidP="009C6436">
            <w:pPr>
              <w:widowControl w:val="0"/>
              <w:tabs>
                <w:tab w:val="left" w:pos="4848"/>
              </w:tabs>
              <w:autoSpaceDE w:val="0"/>
              <w:autoSpaceDN w:val="0"/>
              <w:adjustRightInd w:val="0"/>
              <w:contextualSpacing/>
              <w:rPr>
                <w:rFonts w:asciiTheme="minorHAnsi" w:hAnsiTheme="minorHAnsi" w:cstheme="minorHAnsi"/>
                <w:bCs/>
                <w:sz w:val="22"/>
                <w:szCs w:val="22"/>
                <w:lang w:val="en-US"/>
              </w:rPr>
            </w:pPr>
          </w:p>
        </w:tc>
      </w:tr>
    </w:tbl>
    <w:p w14:paraId="31B4563D" w14:textId="77777777" w:rsidR="002E6D0F" w:rsidRPr="002F57A7" w:rsidRDefault="002E6D0F">
      <w:pPr>
        <w:rPr>
          <w:rFonts w:asciiTheme="minorHAnsi" w:hAnsiTheme="minorHAnsi" w:cstheme="minorHAnsi"/>
        </w:rPr>
      </w:pPr>
    </w:p>
    <w:p w14:paraId="6E5D364D" w14:textId="77777777" w:rsidR="002E6D0F" w:rsidRPr="002F57A7" w:rsidRDefault="002E6D0F">
      <w:pPr>
        <w:rPr>
          <w:rFonts w:asciiTheme="minorHAnsi" w:hAnsiTheme="minorHAnsi" w:cstheme="minorHAnsi"/>
        </w:rPr>
      </w:pPr>
    </w:p>
    <w:p w14:paraId="406212A3" w14:textId="2C55F537" w:rsidR="0052788C" w:rsidRPr="008F3460" w:rsidRDefault="0052788C" w:rsidP="00A10C34">
      <w:pPr>
        <w:tabs>
          <w:tab w:val="left" w:pos="5450"/>
        </w:tabs>
        <w:jc w:val="both"/>
        <w:rPr>
          <w:rFonts w:asciiTheme="minorHAnsi" w:hAnsiTheme="minorHAnsi" w:cstheme="minorHAnsi"/>
          <w:snapToGrid w:val="0"/>
          <w:sz w:val="22"/>
          <w:szCs w:val="22"/>
        </w:rPr>
      </w:pPr>
      <w:r w:rsidRPr="008F3460">
        <w:rPr>
          <w:rFonts w:asciiTheme="minorHAnsi" w:hAnsiTheme="minorHAnsi" w:cstheme="minorHAnsi"/>
          <w:snapToGrid w:val="0"/>
          <w:sz w:val="22"/>
          <w:szCs w:val="22"/>
        </w:rPr>
        <w:t xml:space="preserve">Generalinis direktorius </w:t>
      </w:r>
      <w:r w:rsidR="00A10C34">
        <w:rPr>
          <w:rFonts w:asciiTheme="minorHAnsi" w:hAnsiTheme="minorHAnsi" w:cstheme="minorHAnsi"/>
          <w:snapToGrid w:val="0"/>
          <w:sz w:val="22"/>
          <w:szCs w:val="22"/>
        </w:rPr>
        <w:tab/>
        <w:t>Direktorė</w:t>
      </w:r>
    </w:p>
    <w:p w14:paraId="0D71BC74" w14:textId="5F227465" w:rsidR="0052788C" w:rsidRPr="008F3460" w:rsidRDefault="0052788C" w:rsidP="00A10C34">
      <w:pPr>
        <w:tabs>
          <w:tab w:val="left" w:pos="5450"/>
        </w:tabs>
        <w:jc w:val="both"/>
        <w:rPr>
          <w:rFonts w:asciiTheme="minorHAnsi" w:hAnsiTheme="minorHAnsi" w:cstheme="minorHAnsi"/>
          <w:snapToGrid w:val="0"/>
          <w:sz w:val="22"/>
          <w:szCs w:val="22"/>
        </w:rPr>
      </w:pPr>
      <w:r w:rsidRPr="008F3460">
        <w:rPr>
          <w:rFonts w:asciiTheme="minorHAnsi" w:hAnsiTheme="minorHAnsi" w:cstheme="minorHAnsi"/>
          <w:snapToGrid w:val="0"/>
          <w:sz w:val="22"/>
          <w:szCs w:val="22"/>
        </w:rPr>
        <w:t>Saulius Batavičius</w:t>
      </w:r>
      <w:r w:rsidR="00A10C34">
        <w:rPr>
          <w:rFonts w:asciiTheme="minorHAnsi" w:hAnsiTheme="minorHAnsi" w:cstheme="minorHAnsi"/>
          <w:snapToGrid w:val="0"/>
          <w:sz w:val="22"/>
          <w:szCs w:val="22"/>
        </w:rPr>
        <w:tab/>
        <w:t>Sigita Bernatavičienė</w:t>
      </w:r>
    </w:p>
    <w:p w14:paraId="5AB32F1E" w14:textId="77777777" w:rsidR="0031651D" w:rsidRPr="002F57A7" w:rsidRDefault="0052788C" w:rsidP="0031651D">
      <w:pPr>
        <w:rPr>
          <w:rFonts w:asciiTheme="minorHAnsi" w:hAnsiTheme="minorHAnsi" w:cstheme="minorHAnsi"/>
        </w:rPr>
      </w:pPr>
      <w:r w:rsidRPr="008F3460">
        <w:rPr>
          <w:rFonts w:asciiTheme="minorHAnsi" w:hAnsiTheme="minorHAnsi" w:cstheme="minorHAnsi"/>
          <w:snapToGrid w:val="0"/>
          <w:sz w:val="22"/>
          <w:szCs w:val="22"/>
        </w:rPr>
        <w:t xml:space="preserve">_________________________  </w:t>
      </w:r>
      <w:r w:rsidR="0031651D">
        <w:rPr>
          <w:rFonts w:asciiTheme="minorHAnsi" w:hAnsiTheme="minorHAnsi" w:cstheme="minorHAnsi"/>
          <w:snapToGrid w:val="0"/>
          <w:sz w:val="22"/>
          <w:szCs w:val="22"/>
        </w:rPr>
        <w:tab/>
      </w:r>
      <w:r w:rsidR="0031651D">
        <w:rPr>
          <w:rFonts w:asciiTheme="minorHAnsi" w:hAnsiTheme="minorHAnsi" w:cstheme="minorHAnsi"/>
          <w:snapToGrid w:val="0"/>
          <w:sz w:val="22"/>
          <w:szCs w:val="22"/>
        </w:rPr>
        <w:tab/>
        <w:t xml:space="preserve">    </w:t>
      </w:r>
      <w:r w:rsidR="0031651D" w:rsidRPr="008F3460">
        <w:rPr>
          <w:rFonts w:asciiTheme="minorHAnsi" w:hAnsiTheme="minorHAnsi" w:cstheme="minorHAnsi"/>
          <w:snapToGrid w:val="0"/>
          <w:sz w:val="22"/>
          <w:szCs w:val="22"/>
        </w:rPr>
        <w:t xml:space="preserve">_________________________  </w:t>
      </w:r>
    </w:p>
    <w:p w14:paraId="08F92781" w14:textId="2723751B" w:rsidR="002E6D0F" w:rsidRPr="002F57A7" w:rsidRDefault="002E6D0F" w:rsidP="0052788C">
      <w:pPr>
        <w:rPr>
          <w:rFonts w:asciiTheme="minorHAnsi" w:hAnsiTheme="minorHAnsi" w:cstheme="minorHAnsi"/>
        </w:rPr>
      </w:pPr>
    </w:p>
    <w:p w14:paraId="596D3955" w14:textId="77777777" w:rsidR="002E6D0F" w:rsidRPr="002F57A7" w:rsidRDefault="002E6D0F">
      <w:pPr>
        <w:rPr>
          <w:rFonts w:asciiTheme="minorHAnsi" w:hAnsiTheme="minorHAnsi" w:cstheme="minorHAnsi"/>
        </w:rPr>
      </w:pPr>
    </w:p>
    <w:p w14:paraId="4E3D57EE" w14:textId="77777777" w:rsidR="002E6D0F" w:rsidRPr="002F57A7" w:rsidRDefault="002E6D0F">
      <w:pPr>
        <w:rPr>
          <w:rFonts w:asciiTheme="minorHAnsi" w:hAnsiTheme="minorHAnsi" w:cstheme="minorHAnsi"/>
        </w:rPr>
      </w:pPr>
    </w:p>
    <w:p w14:paraId="4E5325D6" w14:textId="77777777" w:rsidR="002E6D0F" w:rsidRPr="002F57A7" w:rsidRDefault="002E6D0F">
      <w:pPr>
        <w:rPr>
          <w:rFonts w:asciiTheme="minorHAnsi" w:hAnsiTheme="minorHAnsi" w:cstheme="minorHAnsi"/>
        </w:rPr>
      </w:pPr>
    </w:p>
    <w:p w14:paraId="66DF5E14" w14:textId="77777777" w:rsidR="002E6D0F" w:rsidRPr="002F57A7" w:rsidRDefault="002E6D0F">
      <w:pPr>
        <w:rPr>
          <w:rFonts w:asciiTheme="minorHAnsi" w:hAnsiTheme="minorHAnsi" w:cstheme="minorHAnsi"/>
        </w:rPr>
      </w:pPr>
    </w:p>
    <w:p w14:paraId="22290F37" w14:textId="3F5542A7" w:rsidR="00AC694C" w:rsidRDefault="00AC694C">
      <w:pPr>
        <w:rPr>
          <w:rFonts w:asciiTheme="minorHAnsi" w:hAnsiTheme="minorHAnsi" w:cstheme="minorHAnsi"/>
        </w:rPr>
      </w:pPr>
    </w:p>
    <w:p w14:paraId="44EAE7B2" w14:textId="02C76824" w:rsidR="0052788C" w:rsidRDefault="0052788C">
      <w:pPr>
        <w:rPr>
          <w:rFonts w:asciiTheme="minorHAnsi" w:hAnsiTheme="minorHAnsi" w:cstheme="minorHAnsi"/>
        </w:rPr>
      </w:pPr>
    </w:p>
    <w:p w14:paraId="36F2E3B4" w14:textId="1F1633D5" w:rsidR="0052788C" w:rsidRDefault="0052788C">
      <w:pPr>
        <w:rPr>
          <w:rFonts w:asciiTheme="minorHAnsi" w:hAnsiTheme="minorHAnsi" w:cstheme="minorHAnsi"/>
        </w:rPr>
      </w:pPr>
    </w:p>
    <w:p w14:paraId="31CF28C7" w14:textId="735C2F2F" w:rsidR="0052788C" w:rsidRDefault="0052788C">
      <w:pPr>
        <w:rPr>
          <w:rFonts w:asciiTheme="minorHAnsi" w:hAnsiTheme="minorHAnsi" w:cstheme="minorHAnsi"/>
        </w:rPr>
      </w:pPr>
    </w:p>
    <w:p w14:paraId="328B168F" w14:textId="1CED48CA" w:rsidR="0052788C" w:rsidRDefault="0052788C">
      <w:pPr>
        <w:rPr>
          <w:rFonts w:asciiTheme="minorHAnsi" w:hAnsiTheme="minorHAnsi" w:cstheme="minorHAnsi"/>
        </w:rPr>
      </w:pPr>
    </w:p>
    <w:p w14:paraId="560E22E1" w14:textId="775D0619" w:rsidR="0052788C" w:rsidRDefault="0052788C">
      <w:pPr>
        <w:rPr>
          <w:rFonts w:asciiTheme="minorHAnsi" w:hAnsiTheme="minorHAnsi" w:cstheme="minorHAnsi"/>
        </w:rPr>
      </w:pPr>
    </w:p>
    <w:p w14:paraId="46BFF0A8" w14:textId="4C80355F" w:rsidR="0052788C" w:rsidRDefault="0052788C">
      <w:pPr>
        <w:rPr>
          <w:rFonts w:asciiTheme="minorHAnsi" w:hAnsiTheme="minorHAnsi" w:cstheme="minorHAnsi"/>
        </w:rPr>
      </w:pPr>
    </w:p>
    <w:p w14:paraId="6D8C5D45" w14:textId="77777777" w:rsidR="0052788C" w:rsidRPr="002F57A7" w:rsidRDefault="0052788C">
      <w:pPr>
        <w:rPr>
          <w:rFonts w:asciiTheme="minorHAnsi" w:hAnsiTheme="minorHAnsi" w:cstheme="minorHAnsi"/>
        </w:rPr>
      </w:pPr>
    </w:p>
    <w:p w14:paraId="5AD4F85C" w14:textId="14FADC17" w:rsidR="009650C6" w:rsidRPr="002F57A7" w:rsidRDefault="009650C6">
      <w:pPr>
        <w:rPr>
          <w:rFonts w:asciiTheme="minorHAnsi" w:hAnsiTheme="minorHAnsi" w:cstheme="minorHAnsi"/>
        </w:rPr>
      </w:pPr>
    </w:p>
    <w:p w14:paraId="76DA22B0" w14:textId="0F89F58B" w:rsidR="009650C6" w:rsidRPr="002F57A7" w:rsidRDefault="009650C6">
      <w:pPr>
        <w:rPr>
          <w:rFonts w:asciiTheme="minorHAnsi" w:hAnsiTheme="minorHAnsi" w:cstheme="minorHAnsi"/>
        </w:rPr>
      </w:pPr>
    </w:p>
    <w:p w14:paraId="3A9D9DF4" w14:textId="77777777" w:rsidR="009650C6" w:rsidRPr="002F57A7" w:rsidRDefault="009650C6">
      <w:pPr>
        <w:rPr>
          <w:rFonts w:asciiTheme="minorHAnsi" w:hAnsiTheme="minorHAnsi" w:cstheme="minorHAnsi"/>
        </w:rPr>
      </w:pPr>
    </w:p>
    <w:p w14:paraId="1C3984AE" w14:textId="77777777" w:rsidR="00AC694C" w:rsidRPr="002F57A7" w:rsidRDefault="00AC694C">
      <w:pPr>
        <w:rPr>
          <w:rFonts w:asciiTheme="minorHAnsi" w:hAnsiTheme="minorHAnsi" w:cstheme="minorHAnsi"/>
        </w:rPr>
      </w:pPr>
    </w:p>
    <w:p w14:paraId="65A3B690" w14:textId="77777777" w:rsidR="0066358B" w:rsidRPr="002F57A7" w:rsidRDefault="0066358B">
      <w:pPr>
        <w:rPr>
          <w:rFonts w:asciiTheme="minorHAnsi" w:hAnsiTheme="minorHAnsi" w:cstheme="minorHAnsi"/>
        </w:rPr>
      </w:pPr>
    </w:p>
    <w:p w14:paraId="549FAAB9" w14:textId="77777777" w:rsidR="00AC694C" w:rsidRPr="002F57A7" w:rsidRDefault="00AC694C">
      <w:pPr>
        <w:rPr>
          <w:rFonts w:asciiTheme="minorHAnsi" w:hAnsiTheme="minorHAnsi" w:cstheme="minorHAnsi"/>
        </w:rPr>
      </w:pPr>
    </w:p>
    <w:p w14:paraId="0C655114" w14:textId="77777777" w:rsidR="002E6D0F" w:rsidRPr="002F57A7" w:rsidRDefault="005840BA" w:rsidP="007613CB">
      <w:pPr>
        <w:tabs>
          <w:tab w:val="left" w:pos="900"/>
          <w:tab w:val="left" w:pos="1800"/>
          <w:tab w:val="left" w:pos="2268"/>
          <w:tab w:val="left" w:pos="6096"/>
        </w:tabs>
        <w:spacing w:line="23" w:lineRule="atLeast"/>
        <w:ind w:right="6"/>
        <w:rPr>
          <w:rFonts w:asciiTheme="minorHAnsi" w:hAnsiTheme="minorHAnsi" w:cstheme="minorHAnsi"/>
          <w:sz w:val="22"/>
          <w:szCs w:val="22"/>
        </w:rPr>
      </w:pPr>
      <w:r w:rsidRPr="002F57A7">
        <w:rPr>
          <w:rFonts w:asciiTheme="minorHAnsi" w:hAnsiTheme="minorHAnsi" w:cstheme="minorHAnsi"/>
          <w:sz w:val="22"/>
          <w:szCs w:val="22"/>
        </w:rPr>
        <w:t xml:space="preserve">   </w:t>
      </w:r>
      <w:r w:rsidR="00BC5183" w:rsidRPr="002F57A7">
        <w:rPr>
          <w:rFonts w:asciiTheme="minorHAnsi" w:hAnsiTheme="minorHAnsi" w:cstheme="minorHAnsi"/>
          <w:sz w:val="22"/>
          <w:szCs w:val="22"/>
        </w:rPr>
        <w:t xml:space="preserve"> </w:t>
      </w:r>
      <w:r w:rsidR="007613CB" w:rsidRPr="002F57A7">
        <w:rPr>
          <w:rFonts w:asciiTheme="minorHAnsi" w:hAnsiTheme="minorHAnsi" w:cstheme="minorHAnsi"/>
          <w:sz w:val="22"/>
          <w:szCs w:val="22"/>
        </w:rPr>
        <w:tab/>
      </w:r>
      <w:r w:rsidR="007613CB" w:rsidRPr="002F57A7">
        <w:rPr>
          <w:rFonts w:asciiTheme="minorHAnsi" w:hAnsiTheme="minorHAnsi" w:cstheme="minorHAnsi"/>
          <w:sz w:val="22"/>
          <w:szCs w:val="22"/>
        </w:rPr>
        <w:tab/>
      </w:r>
      <w:r w:rsidR="007613CB" w:rsidRPr="002F57A7">
        <w:rPr>
          <w:rFonts w:asciiTheme="minorHAnsi" w:hAnsiTheme="minorHAnsi" w:cstheme="minorHAnsi"/>
          <w:sz w:val="22"/>
          <w:szCs w:val="22"/>
        </w:rPr>
        <w:tab/>
        <w:t xml:space="preserve">                                                                                    </w:t>
      </w:r>
      <w:r w:rsidR="005F5B18" w:rsidRPr="002F57A7">
        <w:rPr>
          <w:rFonts w:asciiTheme="minorHAnsi" w:hAnsiTheme="minorHAnsi" w:cstheme="minorHAnsi"/>
          <w:sz w:val="22"/>
          <w:szCs w:val="22"/>
        </w:rPr>
        <w:t xml:space="preserve">Preliminariosios sutarties </w:t>
      </w:r>
      <w:r w:rsidR="004E5F1B" w:rsidRPr="002F57A7">
        <w:rPr>
          <w:rFonts w:asciiTheme="minorHAnsi" w:hAnsiTheme="minorHAnsi" w:cstheme="minorHAnsi"/>
          <w:sz w:val="22"/>
          <w:szCs w:val="22"/>
        </w:rPr>
        <w:t>3</w:t>
      </w:r>
      <w:r w:rsidR="002E6D0F" w:rsidRPr="002F57A7">
        <w:rPr>
          <w:rFonts w:asciiTheme="minorHAnsi" w:hAnsiTheme="minorHAnsi" w:cstheme="minorHAnsi"/>
          <w:sz w:val="22"/>
          <w:szCs w:val="22"/>
        </w:rPr>
        <w:t xml:space="preserve"> priedas</w:t>
      </w:r>
    </w:p>
    <w:p w14:paraId="25E425E3" w14:textId="77777777" w:rsidR="002E6D0F" w:rsidRPr="002F57A7" w:rsidRDefault="002E6D0F" w:rsidP="002E6D0F">
      <w:pPr>
        <w:tabs>
          <w:tab w:val="left" w:pos="900"/>
          <w:tab w:val="left" w:pos="1800"/>
          <w:tab w:val="left" w:pos="2268"/>
        </w:tabs>
        <w:spacing w:line="23" w:lineRule="atLeast"/>
        <w:ind w:left="57" w:right="567"/>
        <w:jc w:val="right"/>
        <w:rPr>
          <w:rFonts w:asciiTheme="minorHAnsi" w:hAnsiTheme="minorHAnsi" w:cstheme="minorHAnsi"/>
          <w:sz w:val="22"/>
          <w:szCs w:val="22"/>
        </w:rPr>
      </w:pPr>
    </w:p>
    <w:p w14:paraId="3C8E4317" w14:textId="77777777" w:rsidR="002E6D0F" w:rsidRPr="002F57A7" w:rsidRDefault="002E6D0F" w:rsidP="002E6D0F">
      <w:pPr>
        <w:tabs>
          <w:tab w:val="left" w:pos="900"/>
          <w:tab w:val="left" w:pos="1800"/>
          <w:tab w:val="left" w:pos="2268"/>
        </w:tabs>
        <w:spacing w:line="23" w:lineRule="atLeast"/>
        <w:ind w:left="57" w:right="567"/>
        <w:jc w:val="center"/>
        <w:rPr>
          <w:rFonts w:asciiTheme="minorHAnsi" w:hAnsiTheme="minorHAnsi" w:cstheme="minorHAnsi"/>
          <w:b/>
          <w:sz w:val="22"/>
          <w:szCs w:val="22"/>
        </w:rPr>
      </w:pPr>
      <w:r w:rsidRPr="002F57A7">
        <w:rPr>
          <w:rFonts w:asciiTheme="minorHAnsi" w:hAnsiTheme="minorHAnsi" w:cstheme="minorHAnsi"/>
          <w:b/>
          <w:sz w:val="22"/>
          <w:szCs w:val="22"/>
        </w:rPr>
        <w:t>KVIETIMAS</w:t>
      </w:r>
    </w:p>
    <w:p w14:paraId="38B0AA17" w14:textId="77777777" w:rsidR="002E6D0F" w:rsidRPr="002F57A7" w:rsidRDefault="002E6D0F" w:rsidP="002E6D0F">
      <w:pPr>
        <w:tabs>
          <w:tab w:val="left" w:pos="900"/>
          <w:tab w:val="left" w:pos="1800"/>
          <w:tab w:val="left" w:pos="2268"/>
        </w:tabs>
        <w:spacing w:line="23" w:lineRule="atLeast"/>
        <w:ind w:left="57" w:right="567"/>
        <w:jc w:val="center"/>
        <w:rPr>
          <w:rFonts w:asciiTheme="minorHAnsi" w:hAnsiTheme="minorHAnsi" w:cstheme="minorHAnsi"/>
          <w:b/>
          <w:sz w:val="22"/>
          <w:szCs w:val="22"/>
        </w:rPr>
      </w:pPr>
      <w:r w:rsidRPr="002F57A7">
        <w:rPr>
          <w:rFonts w:asciiTheme="minorHAnsi" w:hAnsiTheme="minorHAnsi" w:cstheme="minorHAnsi"/>
          <w:b/>
          <w:sz w:val="22"/>
          <w:szCs w:val="22"/>
        </w:rPr>
        <w:t xml:space="preserve">PATEIKTI PASIŪLYMUS ATNAUJINTAM VARŽYMUISI PAGAL PRELIMINARIĄJĄ SUTARTĮ </w:t>
      </w:r>
      <w:r w:rsidR="00BC5183" w:rsidRPr="002F57A7">
        <w:rPr>
          <w:rFonts w:asciiTheme="minorHAnsi" w:hAnsiTheme="minorHAnsi" w:cstheme="minorHAnsi"/>
          <w:b/>
          <w:sz w:val="22"/>
          <w:szCs w:val="22"/>
        </w:rPr>
        <w:t xml:space="preserve">NR. </w:t>
      </w:r>
      <w:r w:rsidR="00BC5183" w:rsidRPr="002F57A7">
        <w:rPr>
          <w:rFonts w:asciiTheme="minorHAnsi" w:hAnsiTheme="minorHAnsi" w:cstheme="minorHAnsi"/>
          <w:b/>
          <w:sz w:val="22"/>
          <w:szCs w:val="22"/>
          <w:highlight w:val="lightGray"/>
        </w:rPr>
        <w:t>___</w:t>
      </w:r>
    </w:p>
    <w:p w14:paraId="6C79FAEF" w14:textId="77777777" w:rsidR="005F5B18" w:rsidRPr="002F57A7" w:rsidRDefault="005F5B18" w:rsidP="002E6D0F">
      <w:pPr>
        <w:tabs>
          <w:tab w:val="left" w:pos="900"/>
          <w:tab w:val="left" w:pos="1800"/>
          <w:tab w:val="left" w:pos="2268"/>
        </w:tabs>
        <w:spacing w:line="23" w:lineRule="atLeast"/>
        <w:ind w:left="57" w:right="567"/>
        <w:jc w:val="center"/>
        <w:rPr>
          <w:rFonts w:asciiTheme="minorHAnsi" w:hAnsiTheme="minorHAnsi" w:cstheme="minorHAnsi"/>
          <w:b/>
          <w:sz w:val="22"/>
          <w:szCs w:val="22"/>
        </w:rPr>
      </w:pPr>
      <w:r w:rsidRPr="002F57A7">
        <w:rPr>
          <w:rFonts w:asciiTheme="minorHAnsi" w:hAnsiTheme="minorHAnsi" w:cstheme="minorHAnsi"/>
          <w:b/>
          <w:sz w:val="22"/>
          <w:szCs w:val="22"/>
        </w:rPr>
        <w:t>(UŽSAKYMAS)</w:t>
      </w:r>
    </w:p>
    <w:p w14:paraId="1E9CA713" w14:textId="77777777" w:rsidR="002E6D0F" w:rsidRPr="002F57A7" w:rsidRDefault="002E6D0F" w:rsidP="002E6D0F">
      <w:pPr>
        <w:pStyle w:val="BodyText"/>
        <w:tabs>
          <w:tab w:val="left" w:pos="709"/>
          <w:tab w:val="left" w:pos="1800"/>
        </w:tabs>
        <w:spacing w:line="23" w:lineRule="atLeast"/>
        <w:ind w:left="57" w:right="567"/>
        <w:rPr>
          <w:rFonts w:asciiTheme="minorHAnsi" w:hAnsiTheme="minorHAnsi" w:cstheme="minorHAnsi"/>
          <w:sz w:val="22"/>
          <w:szCs w:val="22"/>
        </w:rPr>
      </w:pPr>
    </w:p>
    <w:p w14:paraId="7AC24E4E" w14:textId="77777777" w:rsidR="002E6D0F" w:rsidRPr="002F57A7" w:rsidRDefault="002E6D0F" w:rsidP="002E6D0F">
      <w:pPr>
        <w:pStyle w:val="BodyText"/>
        <w:tabs>
          <w:tab w:val="left" w:pos="709"/>
          <w:tab w:val="left" w:pos="1800"/>
        </w:tabs>
        <w:spacing w:line="23" w:lineRule="atLeast"/>
        <w:ind w:left="57" w:right="567"/>
        <w:rPr>
          <w:rFonts w:asciiTheme="minorHAnsi" w:hAnsiTheme="minorHAnsi" w:cstheme="minorHAnsi"/>
          <w:sz w:val="22"/>
          <w:szCs w:val="22"/>
        </w:rPr>
      </w:pPr>
    </w:p>
    <w:p w14:paraId="0B42EE57" w14:textId="77777777" w:rsidR="002E6D0F" w:rsidRPr="002F57A7" w:rsidRDefault="002E6D0F" w:rsidP="002E6D0F">
      <w:pPr>
        <w:jc w:val="both"/>
        <w:rPr>
          <w:rFonts w:asciiTheme="minorHAnsi" w:hAnsiTheme="minorHAnsi" w:cstheme="minorHAnsi"/>
          <w:bCs/>
          <w:sz w:val="22"/>
          <w:szCs w:val="22"/>
        </w:rPr>
      </w:pPr>
      <w:r w:rsidRPr="002F57A7">
        <w:rPr>
          <w:rFonts w:asciiTheme="minorHAnsi" w:hAnsiTheme="minorHAnsi" w:cstheme="minorHAnsi"/>
          <w:sz w:val="22"/>
          <w:szCs w:val="22"/>
        </w:rPr>
        <w:t xml:space="preserve">Užsakovui nusprendus preliminariojoje </w:t>
      </w:r>
      <w:r w:rsidR="008C5EEF" w:rsidRPr="002F57A7">
        <w:rPr>
          <w:rFonts w:asciiTheme="minorHAnsi" w:hAnsiTheme="minorHAnsi" w:cstheme="minorHAnsi"/>
          <w:b/>
          <w:sz w:val="22"/>
          <w:szCs w:val="22"/>
        </w:rPr>
        <w:t>Įvairių inžinierinės infrastruktūros įrengimo darbų ________ regione</w:t>
      </w:r>
      <w:r w:rsidR="008C5EEF" w:rsidRPr="002F57A7">
        <w:rPr>
          <w:rFonts w:asciiTheme="minorHAnsi" w:hAnsiTheme="minorHAnsi" w:cstheme="minorHAnsi"/>
          <w:sz w:val="22"/>
          <w:szCs w:val="22"/>
        </w:rPr>
        <w:t xml:space="preserve"> </w:t>
      </w:r>
      <w:r w:rsidRPr="002F57A7">
        <w:rPr>
          <w:rFonts w:asciiTheme="minorHAnsi" w:hAnsiTheme="minorHAnsi" w:cstheme="minorHAnsi"/>
          <w:iCs/>
          <w:sz w:val="22"/>
          <w:szCs w:val="22"/>
        </w:rPr>
        <w:t>pirkimo sutartyje</w:t>
      </w:r>
      <w:r w:rsidRPr="002F57A7">
        <w:rPr>
          <w:rFonts w:asciiTheme="minorHAnsi" w:hAnsiTheme="minorHAnsi" w:cstheme="minorHAnsi"/>
          <w:i/>
          <w:iCs/>
          <w:sz w:val="22"/>
          <w:szCs w:val="22"/>
        </w:rPr>
        <w:t xml:space="preserve"> </w:t>
      </w:r>
      <w:r w:rsidRPr="002F57A7">
        <w:rPr>
          <w:rFonts w:asciiTheme="minorHAnsi" w:hAnsiTheme="minorHAnsi" w:cstheme="minorHAnsi"/>
          <w:sz w:val="22"/>
          <w:szCs w:val="22"/>
        </w:rPr>
        <w:t xml:space="preserve">(toliau – Preliminarioji sutartis) nustatyta tvarka įsigyti </w:t>
      </w:r>
      <w:r w:rsidRPr="002F57A7">
        <w:rPr>
          <w:rFonts w:asciiTheme="minorHAnsi" w:hAnsiTheme="minorHAnsi" w:cstheme="minorHAnsi"/>
          <w:bCs/>
          <w:sz w:val="22"/>
          <w:szCs w:val="22"/>
        </w:rPr>
        <w:t>(</w:t>
      </w:r>
      <w:r w:rsidR="008C5EEF" w:rsidRPr="002F57A7">
        <w:rPr>
          <w:rFonts w:asciiTheme="minorHAnsi" w:hAnsiTheme="minorHAnsi" w:cstheme="minorHAnsi"/>
          <w:bCs/>
          <w:i/>
          <w:sz w:val="22"/>
          <w:szCs w:val="22"/>
        </w:rPr>
        <w:t>nurodyti darbų pavadinimą</w:t>
      </w:r>
      <w:r w:rsidRPr="002F57A7">
        <w:rPr>
          <w:rFonts w:asciiTheme="minorHAnsi" w:hAnsiTheme="minorHAnsi" w:cstheme="minorHAnsi"/>
          <w:bCs/>
          <w:sz w:val="22"/>
          <w:szCs w:val="22"/>
        </w:rPr>
        <w:t xml:space="preserve">), prašome įvertinti šiame Kvietime pateiktą informaciją ir iki </w:t>
      </w:r>
      <w:r w:rsidRPr="002F57A7">
        <w:rPr>
          <w:rFonts w:asciiTheme="minorHAnsi" w:hAnsiTheme="minorHAnsi" w:cstheme="minorHAnsi"/>
          <w:sz w:val="22"/>
          <w:szCs w:val="22"/>
        </w:rPr>
        <w:t>(</w:t>
      </w:r>
      <w:r w:rsidRPr="002F57A7">
        <w:rPr>
          <w:rFonts w:asciiTheme="minorHAnsi" w:hAnsiTheme="minorHAnsi" w:cstheme="minorHAnsi"/>
          <w:i/>
          <w:sz w:val="22"/>
          <w:szCs w:val="22"/>
        </w:rPr>
        <w:t>nurodyti datą</w:t>
      </w:r>
      <w:r w:rsidRPr="002F57A7">
        <w:rPr>
          <w:rFonts w:asciiTheme="minorHAnsi" w:hAnsiTheme="minorHAnsi" w:cstheme="minorHAnsi"/>
          <w:sz w:val="22"/>
          <w:szCs w:val="22"/>
        </w:rPr>
        <w:t>) P</w:t>
      </w:r>
      <w:r w:rsidRPr="002F57A7">
        <w:rPr>
          <w:rFonts w:asciiTheme="minorHAnsi" w:hAnsiTheme="minorHAnsi" w:cstheme="minorHAnsi"/>
          <w:bCs/>
          <w:sz w:val="22"/>
          <w:szCs w:val="22"/>
        </w:rPr>
        <w:t>reliminariojoje sutartyje nustatytomi</w:t>
      </w:r>
      <w:r w:rsidR="00191C8C" w:rsidRPr="002F57A7">
        <w:rPr>
          <w:rFonts w:asciiTheme="minorHAnsi" w:hAnsiTheme="minorHAnsi" w:cstheme="minorHAnsi"/>
          <w:bCs/>
          <w:sz w:val="22"/>
          <w:szCs w:val="22"/>
        </w:rPr>
        <w:t>s sąlygomis ir tvarka pateikti p</w:t>
      </w:r>
      <w:r w:rsidRPr="002F57A7">
        <w:rPr>
          <w:rFonts w:asciiTheme="minorHAnsi" w:hAnsiTheme="minorHAnsi" w:cstheme="minorHAnsi"/>
          <w:bCs/>
          <w:sz w:val="22"/>
          <w:szCs w:val="22"/>
        </w:rPr>
        <w:t>asiūlymus Atnaujintam varžymuisi. Šiame Kvietime vartojamos sąvokos atitinka ir turi būti aiškinamos pagal Preliminariojoje sutartyje pateiktus apibrėžimus.</w:t>
      </w:r>
    </w:p>
    <w:p w14:paraId="21BE3794" w14:textId="77777777" w:rsidR="00383760" w:rsidRPr="002F57A7" w:rsidRDefault="00383760" w:rsidP="002E6D0F">
      <w:pPr>
        <w:jc w:val="both"/>
        <w:rPr>
          <w:rFonts w:asciiTheme="minorHAnsi" w:hAnsiTheme="minorHAnsi" w:cstheme="minorHAnsi"/>
          <w:bCs/>
          <w:sz w:val="22"/>
          <w:szCs w:val="22"/>
        </w:rPr>
      </w:pPr>
    </w:p>
    <w:p w14:paraId="1966F68B" w14:textId="77777777" w:rsidR="00383760" w:rsidRPr="002F57A7" w:rsidRDefault="00383760" w:rsidP="00383760">
      <w:pPr>
        <w:numPr>
          <w:ilvl w:val="0"/>
          <w:numId w:val="15"/>
        </w:numPr>
        <w:tabs>
          <w:tab w:val="left" w:pos="284"/>
          <w:tab w:val="left" w:pos="426"/>
        </w:tabs>
        <w:ind w:left="0" w:firstLine="0"/>
        <w:jc w:val="both"/>
        <w:rPr>
          <w:rFonts w:asciiTheme="minorHAnsi" w:hAnsiTheme="minorHAnsi" w:cstheme="minorHAnsi"/>
          <w:b/>
          <w:bCs/>
          <w:sz w:val="22"/>
          <w:szCs w:val="22"/>
        </w:rPr>
      </w:pPr>
      <w:r w:rsidRPr="002F57A7">
        <w:rPr>
          <w:rFonts w:asciiTheme="minorHAnsi" w:hAnsiTheme="minorHAnsi" w:cstheme="minorHAnsi"/>
          <w:b/>
          <w:bCs/>
          <w:sz w:val="22"/>
          <w:szCs w:val="22"/>
        </w:rPr>
        <w:t>UŽSAKYMO OBJEKTAS</w:t>
      </w:r>
    </w:p>
    <w:p w14:paraId="1E0CFACE" w14:textId="77777777" w:rsidR="00383760" w:rsidRPr="002F57A7" w:rsidRDefault="00383760" w:rsidP="00383760">
      <w:pPr>
        <w:tabs>
          <w:tab w:val="left" w:pos="284"/>
          <w:tab w:val="left" w:pos="426"/>
        </w:tabs>
        <w:jc w:val="both"/>
        <w:rPr>
          <w:rFonts w:asciiTheme="minorHAnsi" w:hAnsiTheme="minorHAnsi" w:cstheme="minorHAnsi"/>
          <w:bCs/>
          <w:i/>
          <w:sz w:val="22"/>
          <w:szCs w:val="22"/>
          <w:lang w:val="en-US"/>
        </w:rPr>
      </w:pPr>
      <w:r w:rsidRPr="002F57A7">
        <w:rPr>
          <w:rFonts w:asciiTheme="minorHAnsi" w:hAnsiTheme="minorHAnsi" w:cstheme="minorHAnsi"/>
          <w:bCs/>
          <w:i/>
          <w:sz w:val="22"/>
          <w:szCs w:val="22"/>
        </w:rPr>
        <w:t>Įrašomas objekto pavadinimas</w:t>
      </w:r>
    </w:p>
    <w:p w14:paraId="72FE6F2C" w14:textId="77777777" w:rsidR="00383760" w:rsidRPr="002F57A7" w:rsidRDefault="00383760" w:rsidP="00383760">
      <w:pPr>
        <w:tabs>
          <w:tab w:val="left" w:pos="284"/>
          <w:tab w:val="left" w:pos="426"/>
        </w:tabs>
        <w:jc w:val="both"/>
        <w:rPr>
          <w:rFonts w:asciiTheme="minorHAnsi" w:hAnsiTheme="minorHAnsi" w:cstheme="minorHAnsi"/>
          <w:bCs/>
          <w:i/>
          <w:sz w:val="22"/>
          <w:szCs w:val="22"/>
        </w:rPr>
      </w:pPr>
    </w:p>
    <w:p w14:paraId="25FBEFFC" w14:textId="77777777" w:rsidR="00383760" w:rsidRPr="002F57A7" w:rsidRDefault="00383760" w:rsidP="00383760">
      <w:pPr>
        <w:numPr>
          <w:ilvl w:val="0"/>
          <w:numId w:val="15"/>
        </w:numPr>
        <w:tabs>
          <w:tab w:val="left" w:pos="284"/>
          <w:tab w:val="left" w:pos="426"/>
        </w:tabs>
        <w:ind w:left="0" w:firstLine="0"/>
        <w:jc w:val="both"/>
        <w:rPr>
          <w:rFonts w:asciiTheme="minorHAnsi" w:hAnsiTheme="minorHAnsi" w:cstheme="minorHAnsi"/>
          <w:b/>
          <w:bCs/>
          <w:sz w:val="22"/>
          <w:szCs w:val="22"/>
        </w:rPr>
      </w:pPr>
      <w:r w:rsidRPr="002F57A7">
        <w:rPr>
          <w:rFonts w:asciiTheme="minorHAnsi" w:hAnsiTheme="minorHAnsi" w:cstheme="minorHAnsi"/>
          <w:b/>
          <w:bCs/>
          <w:sz w:val="22"/>
          <w:szCs w:val="22"/>
        </w:rPr>
        <w:t>UŽSAKYMO OBJEKTO APIMTYS</w:t>
      </w:r>
    </w:p>
    <w:p w14:paraId="4D3259E8" w14:textId="77777777" w:rsidR="00383760" w:rsidRPr="002F57A7" w:rsidRDefault="00383760" w:rsidP="00383760">
      <w:pPr>
        <w:tabs>
          <w:tab w:val="left" w:pos="284"/>
          <w:tab w:val="left" w:pos="426"/>
        </w:tabs>
        <w:jc w:val="both"/>
        <w:rPr>
          <w:rFonts w:asciiTheme="minorHAnsi" w:hAnsiTheme="minorHAnsi" w:cstheme="minorHAnsi"/>
          <w:bCs/>
          <w:i/>
          <w:sz w:val="22"/>
          <w:szCs w:val="22"/>
        </w:rPr>
      </w:pPr>
      <w:r w:rsidRPr="002F57A7">
        <w:rPr>
          <w:rFonts w:asciiTheme="minorHAnsi" w:hAnsiTheme="minorHAnsi" w:cstheme="minorHAnsi"/>
          <w:bCs/>
          <w:i/>
          <w:sz w:val="22"/>
          <w:szCs w:val="22"/>
        </w:rPr>
        <w:t>Nurodomos pateikiamame užsakyme</w:t>
      </w:r>
      <w:r w:rsidR="00BA2D2C" w:rsidRPr="002F57A7">
        <w:rPr>
          <w:rFonts w:asciiTheme="minorHAnsi" w:hAnsiTheme="minorHAnsi" w:cstheme="minorHAnsi"/>
          <w:bCs/>
          <w:i/>
          <w:sz w:val="22"/>
          <w:szCs w:val="22"/>
        </w:rPr>
        <w:t xml:space="preserve"> (jei reikia</w:t>
      </w:r>
      <w:r w:rsidRPr="002F57A7">
        <w:rPr>
          <w:rFonts w:asciiTheme="minorHAnsi" w:hAnsiTheme="minorHAnsi" w:cstheme="minorHAnsi"/>
          <w:bCs/>
          <w:i/>
          <w:sz w:val="22"/>
          <w:szCs w:val="22"/>
        </w:rPr>
        <w:t xml:space="preserve"> užsakymo prieduose).</w:t>
      </w:r>
    </w:p>
    <w:p w14:paraId="1FAFFE70" w14:textId="77777777" w:rsidR="00383760" w:rsidRPr="002F57A7" w:rsidRDefault="00383760" w:rsidP="000C1F8C">
      <w:pPr>
        <w:tabs>
          <w:tab w:val="left" w:pos="0"/>
          <w:tab w:val="left" w:pos="284"/>
        </w:tabs>
        <w:jc w:val="both"/>
        <w:rPr>
          <w:rFonts w:asciiTheme="minorHAnsi" w:hAnsiTheme="minorHAnsi" w:cstheme="minorHAnsi"/>
          <w:bCs/>
          <w:i/>
          <w:sz w:val="22"/>
          <w:szCs w:val="22"/>
        </w:rPr>
      </w:pPr>
    </w:p>
    <w:p w14:paraId="3DC0CA68" w14:textId="77777777" w:rsidR="00383760" w:rsidRPr="002F57A7" w:rsidRDefault="00383760" w:rsidP="000C1F8C">
      <w:pPr>
        <w:pStyle w:val="ListParagraph"/>
        <w:numPr>
          <w:ilvl w:val="0"/>
          <w:numId w:val="15"/>
        </w:numPr>
        <w:tabs>
          <w:tab w:val="left" w:pos="0"/>
          <w:tab w:val="left" w:pos="284"/>
        </w:tabs>
        <w:ind w:left="0" w:firstLine="0"/>
        <w:jc w:val="both"/>
        <w:rPr>
          <w:rFonts w:asciiTheme="minorHAnsi" w:hAnsiTheme="minorHAnsi" w:cstheme="minorHAnsi"/>
          <w:b/>
          <w:bCs/>
          <w:sz w:val="22"/>
          <w:szCs w:val="22"/>
        </w:rPr>
      </w:pPr>
      <w:r w:rsidRPr="002F57A7">
        <w:rPr>
          <w:rFonts w:asciiTheme="minorHAnsi" w:hAnsiTheme="minorHAnsi" w:cstheme="minorHAnsi"/>
          <w:b/>
          <w:bCs/>
          <w:sz w:val="22"/>
          <w:szCs w:val="22"/>
        </w:rPr>
        <w:t>REIKALAVIMAI UŽSAKYMO OBJEKTUI</w:t>
      </w:r>
    </w:p>
    <w:p w14:paraId="2821C8B5" w14:textId="77777777" w:rsidR="00383760" w:rsidRPr="002F57A7" w:rsidRDefault="00383760" w:rsidP="00383760">
      <w:pPr>
        <w:tabs>
          <w:tab w:val="left" w:pos="284"/>
          <w:tab w:val="left" w:pos="426"/>
        </w:tabs>
        <w:jc w:val="both"/>
        <w:rPr>
          <w:rFonts w:asciiTheme="minorHAnsi" w:hAnsiTheme="minorHAnsi" w:cstheme="minorHAnsi"/>
          <w:bCs/>
          <w:i/>
          <w:sz w:val="22"/>
          <w:szCs w:val="22"/>
        </w:rPr>
      </w:pPr>
      <w:r w:rsidRPr="002F57A7">
        <w:rPr>
          <w:rFonts w:asciiTheme="minorHAnsi" w:hAnsiTheme="minorHAnsi" w:cstheme="minorHAnsi"/>
          <w:bCs/>
          <w:i/>
          <w:sz w:val="22"/>
          <w:szCs w:val="22"/>
        </w:rPr>
        <w:t xml:space="preserve">Detaliai aprašomas objektas, jam keliami reikalavimai, nurodoma darbų atlikimo vieta ir pan. </w:t>
      </w:r>
      <w:r w:rsidR="00BA2D2C" w:rsidRPr="002F57A7">
        <w:rPr>
          <w:rFonts w:asciiTheme="minorHAnsi" w:hAnsiTheme="minorHAnsi" w:cstheme="minorHAnsi"/>
          <w:bCs/>
          <w:i/>
          <w:sz w:val="22"/>
          <w:szCs w:val="22"/>
        </w:rPr>
        <w:t>(jei reikia informacija teikiama užsakymo prieduose).</w:t>
      </w:r>
    </w:p>
    <w:p w14:paraId="331D81D3" w14:textId="77777777" w:rsidR="00383760" w:rsidRPr="002F57A7" w:rsidRDefault="00383760" w:rsidP="00383760">
      <w:pPr>
        <w:tabs>
          <w:tab w:val="left" w:pos="284"/>
          <w:tab w:val="left" w:pos="426"/>
        </w:tabs>
        <w:jc w:val="both"/>
        <w:rPr>
          <w:rFonts w:asciiTheme="minorHAnsi" w:hAnsiTheme="minorHAnsi" w:cstheme="minorHAnsi"/>
          <w:bCs/>
          <w:i/>
          <w:sz w:val="22"/>
          <w:szCs w:val="22"/>
        </w:rPr>
      </w:pPr>
    </w:p>
    <w:p w14:paraId="0E0A4CBA" w14:textId="77777777" w:rsidR="00383760" w:rsidRPr="002F57A7" w:rsidRDefault="00383760" w:rsidP="000C1F8C">
      <w:pPr>
        <w:numPr>
          <w:ilvl w:val="0"/>
          <w:numId w:val="15"/>
        </w:numPr>
        <w:tabs>
          <w:tab w:val="left" w:pos="284"/>
          <w:tab w:val="left" w:pos="426"/>
        </w:tabs>
        <w:ind w:left="0" w:firstLine="0"/>
        <w:jc w:val="both"/>
        <w:rPr>
          <w:rFonts w:asciiTheme="minorHAnsi" w:hAnsiTheme="minorHAnsi" w:cstheme="minorHAnsi"/>
          <w:b/>
          <w:bCs/>
          <w:sz w:val="22"/>
          <w:szCs w:val="22"/>
        </w:rPr>
      </w:pPr>
      <w:r w:rsidRPr="002F57A7">
        <w:rPr>
          <w:rFonts w:asciiTheme="minorHAnsi" w:hAnsiTheme="minorHAnsi" w:cstheme="minorHAnsi"/>
          <w:b/>
          <w:bCs/>
          <w:sz w:val="22"/>
          <w:szCs w:val="22"/>
        </w:rPr>
        <w:t>ĮSIPAREIGOJIMŲ VYKDYMO TERMINAI</w:t>
      </w:r>
    </w:p>
    <w:p w14:paraId="3C2E4394" w14:textId="77777777" w:rsidR="00383760" w:rsidRPr="002F57A7" w:rsidRDefault="00383760" w:rsidP="00383760">
      <w:pPr>
        <w:tabs>
          <w:tab w:val="left" w:pos="284"/>
          <w:tab w:val="left" w:pos="426"/>
        </w:tabs>
        <w:jc w:val="both"/>
        <w:rPr>
          <w:rFonts w:asciiTheme="minorHAnsi" w:hAnsiTheme="minorHAnsi" w:cstheme="minorHAnsi"/>
          <w:bCs/>
          <w:i/>
          <w:sz w:val="22"/>
          <w:szCs w:val="22"/>
        </w:rPr>
      </w:pPr>
      <w:r w:rsidRPr="002F57A7">
        <w:rPr>
          <w:rFonts w:asciiTheme="minorHAnsi" w:hAnsiTheme="minorHAnsi" w:cstheme="minorHAnsi"/>
          <w:bCs/>
          <w:i/>
          <w:sz w:val="22"/>
          <w:szCs w:val="22"/>
        </w:rPr>
        <w:t xml:space="preserve">Aprašoma iki kada turi būti atlikti darbai. </w:t>
      </w:r>
    </w:p>
    <w:p w14:paraId="55E34D98" w14:textId="77777777" w:rsidR="00D2566F" w:rsidRPr="002F57A7" w:rsidRDefault="00D2566F" w:rsidP="00383760">
      <w:pPr>
        <w:tabs>
          <w:tab w:val="left" w:pos="284"/>
          <w:tab w:val="left" w:pos="426"/>
        </w:tabs>
        <w:jc w:val="both"/>
        <w:rPr>
          <w:rFonts w:asciiTheme="minorHAnsi" w:hAnsiTheme="minorHAnsi" w:cstheme="minorHAnsi"/>
          <w:bCs/>
          <w:i/>
          <w:sz w:val="22"/>
          <w:szCs w:val="22"/>
        </w:rPr>
      </w:pPr>
    </w:p>
    <w:p w14:paraId="0C24AF57" w14:textId="77777777" w:rsidR="00D2566F" w:rsidRPr="002F57A7" w:rsidRDefault="00D2566F" w:rsidP="00D2566F">
      <w:pPr>
        <w:pStyle w:val="ListParagraph"/>
        <w:numPr>
          <w:ilvl w:val="0"/>
          <w:numId w:val="15"/>
        </w:numPr>
        <w:tabs>
          <w:tab w:val="left" w:pos="284"/>
          <w:tab w:val="left" w:pos="426"/>
        </w:tabs>
        <w:ind w:left="0" w:firstLine="0"/>
        <w:jc w:val="both"/>
        <w:rPr>
          <w:rFonts w:asciiTheme="minorHAnsi" w:hAnsiTheme="minorHAnsi" w:cstheme="minorHAnsi"/>
          <w:b/>
          <w:bCs/>
          <w:sz w:val="22"/>
          <w:szCs w:val="22"/>
        </w:rPr>
      </w:pPr>
      <w:r w:rsidRPr="002F57A7">
        <w:rPr>
          <w:rFonts w:asciiTheme="minorHAnsi" w:hAnsiTheme="minorHAnsi" w:cstheme="minorHAnsi"/>
          <w:b/>
          <w:bCs/>
          <w:sz w:val="22"/>
          <w:szCs w:val="22"/>
        </w:rPr>
        <w:t>ATNAUJINTAME VARŽYMESI PATEIKTŲ PASIŪLYMŲ VERTINIMO KRITERIJAI</w:t>
      </w:r>
    </w:p>
    <w:p w14:paraId="76675E64" w14:textId="77777777" w:rsidR="00383760" w:rsidRPr="002F57A7" w:rsidRDefault="00806CD2" w:rsidP="00144549">
      <w:pPr>
        <w:pStyle w:val="ListParagraph"/>
        <w:tabs>
          <w:tab w:val="left" w:pos="284"/>
          <w:tab w:val="left" w:pos="426"/>
        </w:tabs>
        <w:ind w:left="0"/>
        <w:jc w:val="both"/>
        <w:rPr>
          <w:rFonts w:asciiTheme="minorHAnsi" w:hAnsiTheme="minorHAnsi" w:cstheme="minorHAnsi"/>
          <w:b/>
          <w:bCs/>
          <w:sz w:val="22"/>
          <w:szCs w:val="22"/>
        </w:rPr>
      </w:pPr>
      <w:r w:rsidRPr="002F57A7">
        <w:rPr>
          <w:rFonts w:asciiTheme="minorHAnsi" w:hAnsiTheme="minorHAnsi" w:cstheme="minorHAnsi"/>
          <w:sz w:val="22"/>
          <w:szCs w:val="22"/>
        </w:rPr>
        <w:t>Ekonomiškai naudingiausias pasiūlymas bus išrenkamas pagal kainą.</w:t>
      </w:r>
    </w:p>
    <w:p w14:paraId="769D0E99" w14:textId="77777777" w:rsidR="00D2566F" w:rsidRPr="002F57A7" w:rsidRDefault="00144549" w:rsidP="00383760">
      <w:pPr>
        <w:tabs>
          <w:tab w:val="left" w:pos="284"/>
          <w:tab w:val="left" w:pos="426"/>
        </w:tabs>
        <w:jc w:val="both"/>
        <w:rPr>
          <w:rFonts w:asciiTheme="minorHAnsi" w:hAnsiTheme="minorHAnsi" w:cstheme="minorHAnsi"/>
          <w:bCs/>
          <w:i/>
          <w:sz w:val="22"/>
          <w:szCs w:val="22"/>
        </w:rPr>
      </w:pPr>
      <w:r w:rsidRPr="002F57A7">
        <w:rPr>
          <w:rFonts w:asciiTheme="minorHAnsi" w:hAnsiTheme="minorHAnsi" w:cstheme="minorHAnsi"/>
          <w:bCs/>
          <w:i/>
          <w:sz w:val="22"/>
          <w:szCs w:val="22"/>
        </w:rPr>
        <w:t>Jei atnaujinto varžymosi metu pasiūlymai vertinami pagal kainos ir kokybės kriterijų, nurodoma pasiūlymo ekonominis naudingumo apskaičiavimo tvarka.</w:t>
      </w:r>
    </w:p>
    <w:p w14:paraId="0245EF8F" w14:textId="77777777" w:rsidR="00144549" w:rsidRPr="002F57A7" w:rsidRDefault="00144549" w:rsidP="00383760">
      <w:pPr>
        <w:tabs>
          <w:tab w:val="left" w:pos="284"/>
          <w:tab w:val="left" w:pos="426"/>
        </w:tabs>
        <w:jc w:val="both"/>
        <w:rPr>
          <w:rFonts w:asciiTheme="minorHAnsi" w:hAnsiTheme="minorHAnsi" w:cstheme="minorHAnsi"/>
          <w:bCs/>
          <w:i/>
          <w:sz w:val="22"/>
          <w:szCs w:val="22"/>
        </w:rPr>
      </w:pPr>
    </w:p>
    <w:p w14:paraId="5003EAAF" w14:textId="77777777" w:rsidR="00144549" w:rsidRPr="002F57A7" w:rsidRDefault="00144549" w:rsidP="00261FFB">
      <w:pPr>
        <w:pStyle w:val="ListParagraph"/>
        <w:numPr>
          <w:ilvl w:val="0"/>
          <w:numId w:val="15"/>
        </w:numPr>
        <w:tabs>
          <w:tab w:val="left" w:pos="284"/>
          <w:tab w:val="left" w:pos="426"/>
        </w:tabs>
        <w:ind w:left="0" w:firstLine="0"/>
        <w:jc w:val="both"/>
        <w:rPr>
          <w:rFonts w:asciiTheme="minorHAnsi" w:hAnsiTheme="minorHAnsi" w:cstheme="minorHAnsi"/>
          <w:b/>
          <w:bCs/>
          <w:sz w:val="22"/>
          <w:szCs w:val="22"/>
        </w:rPr>
      </w:pPr>
      <w:r w:rsidRPr="002F57A7">
        <w:rPr>
          <w:rFonts w:asciiTheme="minorHAnsi" w:hAnsiTheme="minorHAnsi" w:cstheme="minorHAnsi"/>
          <w:b/>
          <w:bCs/>
          <w:sz w:val="22"/>
          <w:szCs w:val="22"/>
        </w:rPr>
        <w:t>RANGOVAS TURI PATEIKTI</w:t>
      </w:r>
    </w:p>
    <w:p w14:paraId="414F1C16" w14:textId="77777777" w:rsidR="00144549" w:rsidRPr="002F57A7" w:rsidRDefault="00144549" w:rsidP="00261FFB">
      <w:pPr>
        <w:pStyle w:val="ListParagraph"/>
        <w:tabs>
          <w:tab w:val="left" w:pos="284"/>
          <w:tab w:val="left" w:pos="426"/>
        </w:tabs>
        <w:ind w:left="0"/>
        <w:jc w:val="both"/>
        <w:rPr>
          <w:rFonts w:asciiTheme="minorHAnsi" w:hAnsiTheme="minorHAnsi" w:cstheme="minorHAnsi"/>
          <w:bCs/>
          <w:sz w:val="22"/>
          <w:szCs w:val="22"/>
        </w:rPr>
      </w:pPr>
      <w:r w:rsidRPr="002F57A7">
        <w:rPr>
          <w:rFonts w:asciiTheme="minorHAnsi" w:hAnsiTheme="minorHAnsi" w:cstheme="minorHAnsi"/>
          <w:bCs/>
          <w:sz w:val="22"/>
          <w:szCs w:val="22"/>
        </w:rPr>
        <w:t>1.</w:t>
      </w:r>
      <w:r w:rsidRPr="002F57A7">
        <w:rPr>
          <w:rFonts w:asciiTheme="minorHAnsi" w:hAnsiTheme="minorHAnsi" w:cstheme="minorHAnsi"/>
          <w:b/>
          <w:bCs/>
          <w:sz w:val="22"/>
          <w:szCs w:val="22"/>
        </w:rPr>
        <w:tab/>
      </w:r>
      <w:r w:rsidRPr="002F57A7">
        <w:rPr>
          <w:rFonts w:asciiTheme="minorHAnsi" w:hAnsiTheme="minorHAnsi" w:cstheme="minorHAnsi"/>
          <w:bCs/>
          <w:sz w:val="22"/>
          <w:szCs w:val="22"/>
        </w:rPr>
        <w:t>Užpildytą atnaujinto varžymosi pasiūlymo for</w:t>
      </w:r>
      <w:r w:rsidR="00BA2D2C" w:rsidRPr="002F57A7">
        <w:rPr>
          <w:rFonts w:asciiTheme="minorHAnsi" w:hAnsiTheme="minorHAnsi" w:cstheme="minorHAnsi"/>
          <w:bCs/>
          <w:sz w:val="22"/>
          <w:szCs w:val="22"/>
        </w:rPr>
        <w:t>mą (Kvietimo</w:t>
      </w:r>
      <w:r w:rsidRPr="002F57A7">
        <w:rPr>
          <w:rFonts w:asciiTheme="minorHAnsi" w:hAnsiTheme="minorHAnsi" w:cstheme="minorHAnsi"/>
          <w:bCs/>
          <w:sz w:val="22"/>
          <w:szCs w:val="22"/>
        </w:rPr>
        <w:t xml:space="preserve"> </w:t>
      </w:r>
      <w:r w:rsidR="00BA2D2C" w:rsidRPr="00377673">
        <w:rPr>
          <w:rFonts w:asciiTheme="minorHAnsi" w:hAnsiTheme="minorHAnsi" w:cstheme="minorHAnsi"/>
          <w:bCs/>
          <w:sz w:val="22"/>
          <w:szCs w:val="22"/>
        </w:rPr>
        <w:t>1</w:t>
      </w:r>
      <w:r w:rsidR="00261FFB" w:rsidRPr="002F57A7">
        <w:rPr>
          <w:rFonts w:asciiTheme="minorHAnsi" w:hAnsiTheme="minorHAnsi" w:cstheme="minorHAnsi"/>
          <w:bCs/>
          <w:sz w:val="22"/>
          <w:szCs w:val="22"/>
        </w:rPr>
        <w:t xml:space="preserve"> priedas).</w:t>
      </w:r>
    </w:p>
    <w:p w14:paraId="12F540AD" w14:textId="77777777" w:rsidR="00144549" w:rsidRPr="002F57A7" w:rsidRDefault="00144549" w:rsidP="00261FFB">
      <w:pPr>
        <w:pStyle w:val="ListParagraph"/>
        <w:tabs>
          <w:tab w:val="left" w:pos="284"/>
          <w:tab w:val="left" w:pos="426"/>
        </w:tabs>
        <w:ind w:left="0"/>
        <w:jc w:val="both"/>
        <w:rPr>
          <w:rFonts w:asciiTheme="minorHAnsi" w:hAnsiTheme="minorHAnsi" w:cstheme="minorHAnsi"/>
          <w:bCs/>
          <w:sz w:val="22"/>
          <w:szCs w:val="22"/>
        </w:rPr>
      </w:pPr>
      <w:r w:rsidRPr="002F57A7">
        <w:rPr>
          <w:rFonts w:asciiTheme="minorHAnsi" w:hAnsiTheme="minorHAnsi" w:cstheme="minorHAnsi"/>
          <w:bCs/>
          <w:sz w:val="22"/>
          <w:szCs w:val="22"/>
        </w:rPr>
        <w:t>2.</w:t>
      </w:r>
      <w:r w:rsidRPr="002F57A7">
        <w:rPr>
          <w:rFonts w:asciiTheme="minorHAnsi" w:hAnsiTheme="minorHAnsi" w:cstheme="minorHAnsi"/>
          <w:bCs/>
          <w:sz w:val="22"/>
          <w:szCs w:val="22"/>
        </w:rPr>
        <w:tab/>
        <w:t>Įgaliojim</w:t>
      </w:r>
      <w:r w:rsidR="001877F9" w:rsidRPr="002F57A7">
        <w:rPr>
          <w:rFonts w:asciiTheme="minorHAnsi" w:hAnsiTheme="minorHAnsi" w:cstheme="minorHAnsi"/>
          <w:bCs/>
          <w:sz w:val="22"/>
          <w:szCs w:val="22"/>
        </w:rPr>
        <w:t>ą ar kitą dokumentą</w:t>
      </w:r>
      <w:r w:rsidR="00261FFB" w:rsidRPr="002F57A7">
        <w:rPr>
          <w:rFonts w:asciiTheme="minorHAnsi" w:hAnsiTheme="minorHAnsi" w:cstheme="minorHAnsi"/>
          <w:bCs/>
          <w:sz w:val="22"/>
          <w:szCs w:val="22"/>
        </w:rPr>
        <w:t>, suteikiantį</w:t>
      </w:r>
      <w:r w:rsidRPr="002F57A7">
        <w:rPr>
          <w:rFonts w:asciiTheme="minorHAnsi" w:hAnsiTheme="minorHAnsi" w:cstheme="minorHAnsi"/>
          <w:bCs/>
          <w:sz w:val="22"/>
          <w:szCs w:val="22"/>
        </w:rPr>
        <w:t xml:space="preserve"> teisę pasirašyti atnaujinto varžymosi pasiūlymą, kai atnaujinto varžymosi pasiūlymą pasirašo ne juridinio asmens vadovas, o jo įg</w:t>
      </w:r>
      <w:r w:rsidR="00261FFB" w:rsidRPr="002F57A7">
        <w:rPr>
          <w:rFonts w:asciiTheme="minorHAnsi" w:hAnsiTheme="minorHAnsi" w:cstheme="minorHAnsi"/>
          <w:bCs/>
          <w:sz w:val="22"/>
          <w:szCs w:val="22"/>
        </w:rPr>
        <w:t>aliotas asmuo.</w:t>
      </w:r>
    </w:p>
    <w:p w14:paraId="65BEE7AA" w14:textId="77777777" w:rsidR="00144549" w:rsidRPr="002F57A7" w:rsidRDefault="00144549" w:rsidP="00261FFB">
      <w:pPr>
        <w:pStyle w:val="ListParagraph"/>
        <w:tabs>
          <w:tab w:val="left" w:pos="284"/>
          <w:tab w:val="left" w:pos="426"/>
        </w:tabs>
        <w:ind w:left="0"/>
        <w:jc w:val="both"/>
        <w:rPr>
          <w:rFonts w:asciiTheme="minorHAnsi" w:hAnsiTheme="minorHAnsi" w:cstheme="minorHAnsi"/>
          <w:bCs/>
          <w:sz w:val="22"/>
          <w:szCs w:val="22"/>
        </w:rPr>
      </w:pPr>
      <w:r w:rsidRPr="002F57A7">
        <w:rPr>
          <w:rFonts w:asciiTheme="minorHAnsi" w:hAnsiTheme="minorHAnsi" w:cstheme="minorHAnsi"/>
          <w:bCs/>
          <w:sz w:val="22"/>
          <w:szCs w:val="22"/>
        </w:rPr>
        <w:t>3.</w:t>
      </w:r>
      <w:r w:rsidRPr="002F57A7">
        <w:rPr>
          <w:rFonts w:asciiTheme="minorHAnsi" w:hAnsiTheme="minorHAnsi" w:cstheme="minorHAnsi"/>
          <w:bCs/>
          <w:sz w:val="22"/>
          <w:szCs w:val="22"/>
        </w:rPr>
        <w:tab/>
        <w:t xml:space="preserve">Pateikti patvirtinimą, kad Europos bendrajame viešųjų pirkimų dokumente nurodyta informacija bei kvalifikacija, teikiant pasiūlymą, yra nepasikeitusi. Jeigu informacija pasikeitusi, </w:t>
      </w:r>
      <w:r w:rsidR="00261FFB" w:rsidRPr="002F57A7">
        <w:rPr>
          <w:rFonts w:asciiTheme="minorHAnsi" w:hAnsiTheme="minorHAnsi" w:cstheme="minorHAnsi"/>
          <w:bCs/>
          <w:sz w:val="22"/>
          <w:szCs w:val="22"/>
        </w:rPr>
        <w:t xml:space="preserve">Rangovas </w:t>
      </w:r>
      <w:r w:rsidRPr="002F57A7">
        <w:rPr>
          <w:rFonts w:asciiTheme="minorHAnsi" w:hAnsiTheme="minorHAnsi" w:cstheme="minorHAnsi"/>
          <w:bCs/>
          <w:sz w:val="22"/>
          <w:szCs w:val="22"/>
        </w:rPr>
        <w:t>kartu su pasiūlymu privalo pateikti aktualią informaciją.</w:t>
      </w:r>
    </w:p>
    <w:p w14:paraId="67CA5526" w14:textId="77777777" w:rsidR="00144549" w:rsidRPr="002F57A7" w:rsidRDefault="00144549" w:rsidP="00383760">
      <w:pPr>
        <w:tabs>
          <w:tab w:val="left" w:pos="284"/>
          <w:tab w:val="left" w:pos="426"/>
        </w:tabs>
        <w:jc w:val="both"/>
        <w:rPr>
          <w:rFonts w:asciiTheme="minorHAnsi" w:hAnsiTheme="minorHAnsi" w:cstheme="minorHAnsi"/>
          <w:bCs/>
          <w:i/>
          <w:sz w:val="22"/>
          <w:szCs w:val="22"/>
        </w:rPr>
      </w:pPr>
    </w:p>
    <w:p w14:paraId="58317E53" w14:textId="77777777" w:rsidR="00383760" w:rsidRPr="002F57A7" w:rsidRDefault="00383760" w:rsidP="000C1F8C">
      <w:pPr>
        <w:numPr>
          <w:ilvl w:val="0"/>
          <w:numId w:val="15"/>
        </w:numPr>
        <w:tabs>
          <w:tab w:val="left" w:pos="284"/>
          <w:tab w:val="left" w:pos="426"/>
        </w:tabs>
        <w:ind w:left="0" w:firstLine="0"/>
        <w:jc w:val="both"/>
        <w:rPr>
          <w:rFonts w:asciiTheme="minorHAnsi" w:hAnsiTheme="minorHAnsi" w:cstheme="minorHAnsi"/>
          <w:b/>
          <w:bCs/>
          <w:sz w:val="22"/>
          <w:szCs w:val="22"/>
        </w:rPr>
      </w:pPr>
      <w:r w:rsidRPr="002F57A7">
        <w:rPr>
          <w:rFonts w:asciiTheme="minorHAnsi" w:hAnsiTheme="minorHAnsi" w:cstheme="minorHAnsi"/>
          <w:b/>
          <w:bCs/>
          <w:sz w:val="22"/>
          <w:szCs w:val="22"/>
        </w:rPr>
        <w:t xml:space="preserve">  PRIEDAI</w:t>
      </w:r>
    </w:p>
    <w:p w14:paraId="7DC82917" w14:textId="77777777" w:rsidR="00BA2D2C" w:rsidRPr="002F57A7" w:rsidRDefault="00BA2D2C" w:rsidP="00383760">
      <w:pPr>
        <w:tabs>
          <w:tab w:val="left" w:pos="284"/>
          <w:tab w:val="left" w:pos="426"/>
        </w:tabs>
        <w:jc w:val="both"/>
        <w:rPr>
          <w:rFonts w:asciiTheme="minorHAnsi" w:hAnsiTheme="minorHAnsi" w:cstheme="minorHAnsi"/>
          <w:b/>
          <w:sz w:val="22"/>
          <w:szCs w:val="22"/>
        </w:rPr>
      </w:pPr>
      <w:r w:rsidRPr="002F57A7">
        <w:rPr>
          <w:rFonts w:asciiTheme="minorHAnsi" w:hAnsiTheme="minorHAnsi" w:cstheme="minorHAnsi"/>
          <w:bCs/>
          <w:sz w:val="22"/>
          <w:szCs w:val="22"/>
        </w:rPr>
        <w:t>7</w:t>
      </w:r>
      <w:r w:rsidR="000C1F8C" w:rsidRPr="002F57A7">
        <w:rPr>
          <w:rFonts w:asciiTheme="minorHAnsi" w:hAnsiTheme="minorHAnsi" w:cstheme="minorHAnsi"/>
          <w:bCs/>
          <w:sz w:val="22"/>
          <w:szCs w:val="22"/>
        </w:rPr>
        <w:t xml:space="preserve">.1. </w:t>
      </w:r>
      <w:r w:rsidRPr="002F57A7">
        <w:rPr>
          <w:rFonts w:asciiTheme="minorHAnsi" w:hAnsiTheme="minorHAnsi" w:cstheme="minorHAnsi"/>
          <w:bCs/>
          <w:sz w:val="22"/>
          <w:szCs w:val="22"/>
        </w:rPr>
        <w:t xml:space="preserve">Priedas Nr. 1. </w:t>
      </w:r>
      <w:r w:rsidRPr="002F57A7">
        <w:rPr>
          <w:rFonts w:asciiTheme="minorHAnsi" w:hAnsiTheme="minorHAnsi" w:cstheme="minorHAnsi"/>
          <w:bCs/>
          <w:i/>
          <w:sz w:val="22"/>
          <w:szCs w:val="22"/>
        </w:rPr>
        <w:softHyphen/>
      </w:r>
      <w:r w:rsidRPr="002F57A7">
        <w:rPr>
          <w:rFonts w:asciiTheme="minorHAnsi" w:hAnsiTheme="minorHAnsi" w:cstheme="minorHAnsi"/>
          <w:bCs/>
          <w:i/>
          <w:sz w:val="22"/>
          <w:szCs w:val="22"/>
        </w:rPr>
        <w:softHyphen/>
      </w:r>
      <w:r w:rsidRPr="002F57A7">
        <w:rPr>
          <w:rFonts w:asciiTheme="minorHAnsi" w:hAnsiTheme="minorHAnsi" w:cstheme="minorHAnsi"/>
          <w:bCs/>
          <w:i/>
          <w:sz w:val="22"/>
          <w:szCs w:val="22"/>
        </w:rPr>
        <w:softHyphen/>
      </w:r>
      <w:r w:rsidRPr="002F57A7">
        <w:rPr>
          <w:rFonts w:asciiTheme="minorHAnsi" w:hAnsiTheme="minorHAnsi" w:cstheme="minorHAnsi"/>
          <w:bCs/>
          <w:i/>
          <w:sz w:val="22"/>
          <w:szCs w:val="22"/>
        </w:rPr>
        <w:softHyphen/>
      </w:r>
      <w:r w:rsidRPr="002F57A7">
        <w:rPr>
          <w:rFonts w:asciiTheme="minorHAnsi" w:hAnsiTheme="minorHAnsi" w:cstheme="minorHAnsi"/>
          <w:bCs/>
          <w:i/>
          <w:sz w:val="22"/>
          <w:szCs w:val="22"/>
        </w:rPr>
        <w:softHyphen/>
      </w:r>
      <w:r w:rsidRPr="002F57A7">
        <w:rPr>
          <w:rFonts w:asciiTheme="minorHAnsi" w:hAnsiTheme="minorHAnsi" w:cstheme="minorHAnsi"/>
          <w:bCs/>
          <w:i/>
          <w:sz w:val="22"/>
          <w:szCs w:val="22"/>
        </w:rPr>
        <w:softHyphen/>
      </w:r>
      <w:r w:rsidRPr="002F57A7">
        <w:rPr>
          <w:rFonts w:asciiTheme="minorHAnsi" w:hAnsiTheme="minorHAnsi" w:cstheme="minorHAnsi"/>
          <w:bCs/>
          <w:i/>
          <w:sz w:val="22"/>
          <w:szCs w:val="22"/>
        </w:rPr>
        <w:softHyphen/>
      </w:r>
      <w:r w:rsidRPr="002F57A7">
        <w:rPr>
          <w:rFonts w:asciiTheme="minorHAnsi" w:hAnsiTheme="minorHAnsi" w:cstheme="minorHAnsi"/>
          <w:bCs/>
          <w:sz w:val="22"/>
          <w:szCs w:val="22"/>
        </w:rPr>
        <w:t>Pasiūlymo forma.</w:t>
      </w:r>
    </w:p>
    <w:p w14:paraId="02DD49A0" w14:textId="77777777" w:rsidR="00383760" w:rsidRPr="002F57A7" w:rsidRDefault="00BA2D2C" w:rsidP="00383760">
      <w:pPr>
        <w:tabs>
          <w:tab w:val="left" w:pos="284"/>
          <w:tab w:val="left" w:pos="426"/>
        </w:tabs>
        <w:jc w:val="both"/>
        <w:rPr>
          <w:rFonts w:asciiTheme="minorHAnsi" w:hAnsiTheme="minorHAnsi" w:cstheme="minorHAnsi"/>
          <w:b/>
          <w:sz w:val="22"/>
          <w:szCs w:val="22"/>
        </w:rPr>
      </w:pPr>
      <w:r w:rsidRPr="002F57A7">
        <w:rPr>
          <w:rFonts w:asciiTheme="minorHAnsi" w:hAnsiTheme="minorHAnsi" w:cstheme="minorHAnsi"/>
          <w:bCs/>
          <w:sz w:val="22"/>
          <w:szCs w:val="22"/>
        </w:rPr>
        <w:t xml:space="preserve">7.2. </w:t>
      </w:r>
      <w:r w:rsidR="000C1F8C" w:rsidRPr="002F57A7">
        <w:rPr>
          <w:rFonts w:asciiTheme="minorHAnsi" w:hAnsiTheme="minorHAnsi" w:cstheme="minorHAnsi"/>
          <w:bCs/>
          <w:sz w:val="22"/>
          <w:szCs w:val="22"/>
        </w:rPr>
        <w:t>Priedas Nr.</w:t>
      </w:r>
      <w:r w:rsidRPr="002F57A7">
        <w:rPr>
          <w:rFonts w:asciiTheme="minorHAnsi" w:hAnsiTheme="minorHAnsi" w:cstheme="minorHAnsi"/>
          <w:bCs/>
          <w:sz w:val="22"/>
          <w:szCs w:val="22"/>
        </w:rPr>
        <w:t xml:space="preserve"> 2.</w:t>
      </w:r>
      <w:r w:rsidR="000C1F8C" w:rsidRPr="002F57A7">
        <w:rPr>
          <w:rFonts w:asciiTheme="minorHAnsi" w:hAnsiTheme="minorHAnsi" w:cstheme="minorHAnsi"/>
          <w:bCs/>
          <w:sz w:val="22"/>
          <w:szCs w:val="22"/>
        </w:rPr>
        <w:t xml:space="preserve"> (</w:t>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373A2F" w:rsidRPr="002F57A7">
        <w:rPr>
          <w:rFonts w:asciiTheme="minorHAnsi" w:hAnsiTheme="minorHAnsi" w:cstheme="minorHAnsi"/>
          <w:bCs/>
          <w:i/>
          <w:sz w:val="22"/>
          <w:szCs w:val="22"/>
        </w:rPr>
        <w:softHyphen/>
        <w:t>kiti priedai, jei taikoma</w:t>
      </w:r>
      <w:r w:rsidR="000C1F8C" w:rsidRPr="002F57A7">
        <w:rPr>
          <w:rFonts w:asciiTheme="minorHAnsi" w:hAnsiTheme="minorHAnsi" w:cstheme="minorHAnsi"/>
          <w:bCs/>
          <w:sz w:val="22"/>
          <w:szCs w:val="22"/>
        </w:rPr>
        <w:t>)</w:t>
      </w:r>
      <w:r w:rsidR="00383760" w:rsidRPr="002F57A7">
        <w:rPr>
          <w:rFonts w:asciiTheme="minorHAnsi" w:hAnsiTheme="minorHAnsi" w:cstheme="minorHAnsi"/>
          <w:bCs/>
          <w:sz w:val="22"/>
          <w:szCs w:val="22"/>
        </w:rPr>
        <w:t>.</w:t>
      </w:r>
    </w:p>
    <w:p w14:paraId="7E5E32BF" w14:textId="77777777" w:rsidR="002E6D0F" w:rsidRPr="002F57A7" w:rsidRDefault="002E6D0F" w:rsidP="002E6D0F">
      <w:pPr>
        <w:pStyle w:val="BodyText"/>
        <w:tabs>
          <w:tab w:val="left" w:pos="709"/>
          <w:tab w:val="left" w:pos="1800"/>
        </w:tabs>
        <w:spacing w:line="23" w:lineRule="atLeast"/>
        <w:ind w:left="57" w:right="567"/>
        <w:rPr>
          <w:rFonts w:asciiTheme="minorHAnsi" w:hAnsiTheme="minorHAnsi" w:cstheme="minorHAnsi"/>
          <w:bCs/>
          <w:sz w:val="22"/>
          <w:szCs w:val="22"/>
        </w:rPr>
      </w:pPr>
    </w:p>
    <w:p w14:paraId="7ECDCF5B" w14:textId="77777777" w:rsidR="002E6D0F" w:rsidRPr="002F57A7" w:rsidRDefault="002E6D0F" w:rsidP="002E6D0F">
      <w:pPr>
        <w:pStyle w:val="ListParagraph"/>
        <w:tabs>
          <w:tab w:val="left" w:pos="900"/>
          <w:tab w:val="left" w:pos="1800"/>
          <w:tab w:val="left" w:pos="2268"/>
        </w:tabs>
        <w:spacing w:line="23" w:lineRule="atLeast"/>
        <w:ind w:left="417" w:right="567"/>
        <w:rPr>
          <w:rFonts w:asciiTheme="minorHAnsi" w:hAnsiTheme="minorHAnsi" w:cstheme="minorHAnsi"/>
          <w:sz w:val="22"/>
          <w:szCs w:val="22"/>
          <w:lang w:val="en-GB"/>
        </w:rPr>
      </w:pPr>
    </w:p>
    <w:p w14:paraId="3898E4A6" w14:textId="77777777" w:rsidR="008E637B" w:rsidRPr="002F57A7" w:rsidRDefault="008E637B" w:rsidP="002E6D0F">
      <w:pPr>
        <w:pStyle w:val="ListParagraph"/>
        <w:tabs>
          <w:tab w:val="left" w:pos="900"/>
          <w:tab w:val="left" w:pos="1800"/>
          <w:tab w:val="left" w:pos="2268"/>
        </w:tabs>
        <w:spacing w:line="23" w:lineRule="atLeast"/>
        <w:ind w:left="417" w:right="567"/>
        <w:rPr>
          <w:rFonts w:asciiTheme="minorHAnsi" w:hAnsiTheme="minorHAnsi" w:cstheme="minorHAnsi"/>
          <w:sz w:val="22"/>
          <w:szCs w:val="22"/>
        </w:rPr>
      </w:pPr>
    </w:p>
    <w:p w14:paraId="5C888141" w14:textId="77777777" w:rsidR="00C71E7D" w:rsidRPr="002F57A7" w:rsidRDefault="00C71E7D" w:rsidP="002E6D0F">
      <w:pPr>
        <w:pStyle w:val="ListParagraph"/>
        <w:tabs>
          <w:tab w:val="left" w:pos="900"/>
          <w:tab w:val="left" w:pos="1800"/>
          <w:tab w:val="left" w:pos="2268"/>
        </w:tabs>
        <w:spacing w:line="23" w:lineRule="atLeast"/>
        <w:ind w:left="417" w:right="567"/>
        <w:rPr>
          <w:rFonts w:asciiTheme="minorHAnsi" w:hAnsiTheme="minorHAnsi" w:cstheme="minorHAnsi"/>
          <w:sz w:val="22"/>
          <w:szCs w:val="22"/>
        </w:rPr>
      </w:pPr>
    </w:p>
    <w:p w14:paraId="7BD3895B" w14:textId="77777777" w:rsidR="00D06425" w:rsidRPr="002F57A7" w:rsidRDefault="002E6D0F" w:rsidP="00D06425">
      <w:pPr>
        <w:ind w:left="5245"/>
        <w:jc w:val="right"/>
        <w:rPr>
          <w:rFonts w:asciiTheme="minorHAnsi" w:hAnsiTheme="minorHAnsi" w:cstheme="minorHAnsi"/>
          <w:sz w:val="22"/>
          <w:szCs w:val="22"/>
        </w:rPr>
      </w:pPr>
      <w:r w:rsidRPr="002F57A7">
        <w:rPr>
          <w:rFonts w:asciiTheme="minorHAnsi" w:hAnsiTheme="minorHAnsi" w:cstheme="minorHAnsi"/>
        </w:rPr>
        <w:br w:type="page"/>
      </w:r>
      <w:r w:rsidR="00BA2D2C" w:rsidRPr="002F57A7">
        <w:rPr>
          <w:rFonts w:asciiTheme="minorHAnsi" w:hAnsiTheme="minorHAnsi" w:cstheme="minorHAnsi"/>
          <w:sz w:val="22"/>
          <w:szCs w:val="22"/>
        </w:rPr>
        <w:lastRenderedPageBreak/>
        <w:t>Kvietimo</w:t>
      </w:r>
      <w:r w:rsidR="00F325CD" w:rsidRPr="002F57A7">
        <w:rPr>
          <w:rFonts w:asciiTheme="minorHAnsi" w:hAnsiTheme="minorHAnsi" w:cstheme="minorHAnsi"/>
          <w:sz w:val="22"/>
          <w:szCs w:val="22"/>
        </w:rPr>
        <w:t xml:space="preserve"> </w:t>
      </w:r>
      <w:r w:rsidR="00D06425" w:rsidRPr="002F57A7">
        <w:rPr>
          <w:rFonts w:asciiTheme="minorHAnsi" w:hAnsiTheme="minorHAnsi" w:cstheme="minorHAnsi"/>
          <w:sz w:val="22"/>
          <w:szCs w:val="22"/>
        </w:rPr>
        <w:t>priedas</w:t>
      </w:r>
      <w:r w:rsidR="00BA2D2C" w:rsidRPr="002F57A7">
        <w:rPr>
          <w:rFonts w:asciiTheme="minorHAnsi" w:hAnsiTheme="minorHAnsi" w:cstheme="minorHAnsi"/>
          <w:sz w:val="22"/>
          <w:szCs w:val="22"/>
        </w:rPr>
        <w:t xml:space="preserve"> Nr. 1</w:t>
      </w:r>
    </w:p>
    <w:p w14:paraId="7D4953BA" w14:textId="77777777" w:rsidR="002E6D0F" w:rsidRPr="002F57A7" w:rsidRDefault="002E6D0F" w:rsidP="002E6D0F">
      <w:pPr>
        <w:rPr>
          <w:rFonts w:asciiTheme="minorHAnsi" w:hAnsiTheme="minorHAnsi" w:cstheme="minorHAnsi"/>
          <w:sz w:val="22"/>
          <w:szCs w:val="22"/>
        </w:rPr>
      </w:pPr>
    </w:p>
    <w:p w14:paraId="011E0787" w14:textId="77777777" w:rsidR="00D06425" w:rsidRPr="002F57A7" w:rsidRDefault="00D06425" w:rsidP="00D06425">
      <w:pPr>
        <w:jc w:val="center"/>
        <w:rPr>
          <w:rFonts w:asciiTheme="minorHAnsi" w:hAnsiTheme="minorHAnsi" w:cstheme="minorHAnsi"/>
          <w:b/>
          <w:sz w:val="22"/>
          <w:szCs w:val="22"/>
        </w:rPr>
      </w:pPr>
      <w:r w:rsidRPr="002F57A7">
        <w:rPr>
          <w:rFonts w:asciiTheme="minorHAnsi" w:hAnsiTheme="minorHAnsi" w:cstheme="minorHAnsi"/>
          <w:b/>
          <w:bCs/>
          <w:sz w:val="22"/>
          <w:szCs w:val="22"/>
        </w:rPr>
        <w:t>ATNAUJINTO VARŽYMOSI PASIŪLYMAS</w:t>
      </w:r>
    </w:p>
    <w:p w14:paraId="78136A61" w14:textId="77777777" w:rsidR="00D06425" w:rsidRPr="002F57A7" w:rsidRDefault="00D06425" w:rsidP="00D06425">
      <w:pPr>
        <w:jc w:val="center"/>
        <w:rPr>
          <w:rFonts w:asciiTheme="minorHAnsi" w:hAnsiTheme="minorHAnsi" w:cstheme="minorHAnsi"/>
          <w:b/>
          <w:sz w:val="22"/>
          <w:szCs w:val="22"/>
        </w:rPr>
      </w:pPr>
      <w:r w:rsidRPr="002F57A7">
        <w:rPr>
          <w:rFonts w:asciiTheme="minorHAnsi" w:hAnsiTheme="minorHAnsi" w:cstheme="minorHAnsi"/>
          <w:b/>
          <w:sz w:val="22"/>
          <w:szCs w:val="22"/>
        </w:rPr>
        <w:t xml:space="preserve">DĖL </w:t>
      </w:r>
      <w:r w:rsidRPr="002F57A7">
        <w:rPr>
          <w:rFonts w:asciiTheme="minorHAnsi" w:hAnsiTheme="minorHAnsi" w:cstheme="minorHAnsi"/>
          <w:b/>
          <w:sz w:val="22"/>
          <w:szCs w:val="22"/>
          <w:highlight w:val="lightGray"/>
        </w:rPr>
        <w:t>______</w:t>
      </w:r>
      <w:r w:rsidR="007E634C" w:rsidRPr="002F57A7">
        <w:rPr>
          <w:rFonts w:asciiTheme="minorHAnsi" w:hAnsiTheme="minorHAnsi" w:cstheme="minorHAnsi"/>
          <w:b/>
          <w:sz w:val="22"/>
          <w:szCs w:val="22"/>
          <w:highlight w:val="lightGray"/>
        </w:rPr>
        <w:t>_______________</w:t>
      </w:r>
      <w:r w:rsidR="007F4755" w:rsidRPr="002F57A7">
        <w:rPr>
          <w:rFonts w:asciiTheme="minorHAnsi" w:hAnsiTheme="minorHAnsi" w:cstheme="minorHAnsi"/>
          <w:b/>
          <w:sz w:val="22"/>
          <w:szCs w:val="22"/>
          <w:highlight w:val="lightGray"/>
        </w:rPr>
        <w:t>__________</w:t>
      </w:r>
      <w:r w:rsidR="007F4755" w:rsidRPr="002F57A7">
        <w:rPr>
          <w:rFonts w:asciiTheme="minorHAnsi" w:hAnsiTheme="minorHAnsi" w:cstheme="minorHAnsi"/>
          <w:b/>
          <w:sz w:val="22"/>
          <w:szCs w:val="22"/>
        </w:rPr>
        <w:t xml:space="preserve"> </w:t>
      </w:r>
      <w:r w:rsidR="00BA2D2C" w:rsidRPr="002F57A7">
        <w:rPr>
          <w:rFonts w:asciiTheme="minorHAnsi" w:hAnsiTheme="minorHAnsi" w:cstheme="minorHAnsi"/>
          <w:b/>
          <w:sz w:val="22"/>
          <w:szCs w:val="22"/>
        </w:rPr>
        <w:t>DARB</w:t>
      </w:r>
      <w:r w:rsidRPr="002F57A7">
        <w:rPr>
          <w:rFonts w:asciiTheme="minorHAnsi" w:hAnsiTheme="minorHAnsi" w:cstheme="minorHAnsi"/>
          <w:b/>
          <w:sz w:val="22"/>
          <w:szCs w:val="22"/>
        </w:rPr>
        <w:t>Ų</w:t>
      </w:r>
      <w:r w:rsidR="007F4755" w:rsidRPr="002F57A7">
        <w:rPr>
          <w:rFonts w:asciiTheme="minorHAnsi" w:hAnsiTheme="minorHAnsi" w:cstheme="minorHAnsi"/>
          <w:b/>
          <w:sz w:val="22"/>
          <w:szCs w:val="22"/>
        </w:rPr>
        <w:t xml:space="preserve"> </w:t>
      </w:r>
    </w:p>
    <w:p w14:paraId="1BE50F1E" w14:textId="77777777" w:rsidR="00D06425" w:rsidRPr="002F57A7" w:rsidRDefault="00D06425" w:rsidP="00D06425">
      <w:pPr>
        <w:jc w:val="center"/>
        <w:rPr>
          <w:rFonts w:asciiTheme="minorHAnsi" w:hAnsiTheme="minorHAnsi" w:cstheme="minorHAnsi"/>
          <w:b/>
          <w:iCs/>
          <w:sz w:val="22"/>
          <w:szCs w:val="22"/>
        </w:rPr>
      </w:pPr>
      <w:r w:rsidRPr="002F57A7">
        <w:rPr>
          <w:rFonts w:asciiTheme="minorHAnsi" w:hAnsiTheme="minorHAnsi" w:cstheme="minorHAnsi"/>
          <w:b/>
          <w:iCs/>
          <w:sz w:val="22"/>
          <w:szCs w:val="22"/>
        </w:rPr>
        <w:t>PIRKIMO PAGAL PRELIMINARIĄJĄ SUTARTĮ</w:t>
      </w:r>
      <w:r w:rsidR="007E634C" w:rsidRPr="002F57A7">
        <w:rPr>
          <w:rFonts w:asciiTheme="minorHAnsi" w:hAnsiTheme="minorHAnsi" w:cstheme="minorHAnsi"/>
          <w:b/>
          <w:iCs/>
          <w:sz w:val="22"/>
          <w:szCs w:val="22"/>
        </w:rPr>
        <w:t xml:space="preserve"> Nr.</w:t>
      </w:r>
      <w:r w:rsidR="007E634C" w:rsidRPr="002F57A7">
        <w:rPr>
          <w:rFonts w:asciiTheme="minorHAnsi" w:hAnsiTheme="minorHAnsi" w:cstheme="minorHAnsi"/>
          <w:b/>
          <w:iCs/>
          <w:sz w:val="22"/>
          <w:szCs w:val="22"/>
          <w:highlight w:val="lightGray"/>
        </w:rPr>
        <w:t>__</w:t>
      </w:r>
    </w:p>
    <w:p w14:paraId="3D81A4ED" w14:textId="77777777" w:rsidR="007E634C" w:rsidRPr="002F57A7" w:rsidRDefault="007E634C" w:rsidP="00D06425">
      <w:pPr>
        <w:jc w:val="center"/>
        <w:rPr>
          <w:rFonts w:asciiTheme="minorHAnsi" w:hAnsiTheme="minorHAnsi" w:cstheme="minorHAnsi"/>
          <w:b/>
          <w:sz w:val="22"/>
          <w:szCs w:val="22"/>
        </w:rPr>
      </w:pPr>
    </w:p>
    <w:p w14:paraId="31A0E653" w14:textId="77777777" w:rsidR="00D06425" w:rsidRPr="002F57A7" w:rsidRDefault="00D06425" w:rsidP="00D06425">
      <w:pPr>
        <w:rPr>
          <w:rFonts w:asciiTheme="minorHAnsi" w:hAnsiTheme="minorHAnsi" w:cstheme="minorHAnsi"/>
          <w:bCs/>
          <w:sz w:val="22"/>
          <w:szCs w:val="22"/>
        </w:rPr>
      </w:pPr>
    </w:p>
    <w:p w14:paraId="04B0C9E9" w14:textId="77777777" w:rsidR="00E046CA" w:rsidRPr="002F57A7" w:rsidRDefault="00DD0E69" w:rsidP="00E046CA">
      <w:pPr>
        <w:pStyle w:val="Heading1"/>
        <w:numPr>
          <w:ilvl w:val="0"/>
          <w:numId w:val="17"/>
        </w:numPr>
        <w:tabs>
          <w:tab w:val="left" w:pos="284"/>
        </w:tabs>
        <w:spacing w:before="60" w:after="120"/>
        <w:ind w:left="0" w:firstLine="0"/>
        <w:jc w:val="center"/>
        <w:rPr>
          <w:rFonts w:asciiTheme="minorHAnsi" w:hAnsiTheme="minorHAnsi" w:cstheme="minorHAnsi"/>
          <w:b/>
          <w:bCs/>
          <w:sz w:val="22"/>
          <w:szCs w:val="22"/>
        </w:rPr>
      </w:pPr>
      <w:r w:rsidRPr="002F57A7">
        <w:rPr>
          <w:rFonts w:asciiTheme="minorHAnsi" w:hAnsiTheme="minorHAnsi" w:cstheme="minorHAnsi"/>
          <w:b/>
          <w:bCs/>
          <w:sz w:val="22"/>
          <w:szCs w:val="22"/>
        </w:rPr>
        <w:t>INFORMACIJA APIE RANGOV</w:t>
      </w:r>
      <w:r w:rsidR="00E046CA" w:rsidRPr="002F57A7">
        <w:rPr>
          <w:rFonts w:asciiTheme="minorHAnsi" w:hAnsiTheme="minorHAnsi" w:cstheme="minorHAnsi"/>
          <w:b/>
          <w:bCs/>
          <w:sz w:val="22"/>
          <w:szCs w:val="22"/>
        </w:rPr>
        <w:t>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E046CA" w:rsidRPr="002F57A7" w14:paraId="18AEFD72" w14:textId="77777777" w:rsidTr="00DD0E69">
        <w:tc>
          <w:tcPr>
            <w:tcW w:w="5524" w:type="dxa"/>
            <w:tcBorders>
              <w:top w:val="single" w:sz="4" w:space="0" w:color="auto"/>
              <w:left w:val="single" w:sz="4" w:space="0" w:color="auto"/>
              <w:bottom w:val="single" w:sz="4" w:space="0" w:color="auto"/>
              <w:right w:val="single" w:sz="4" w:space="0" w:color="auto"/>
            </w:tcBorders>
            <w:shd w:val="clear" w:color="auto" w:fill="auto"/>
          </w:tcPr>
          <w:p w14:paraId="0D3E9543" w14:textId="77777777" w:rsidR="00E046CA" w:rsidRPr="002F57A7" w:rsidRDefault="00DD0E69" w:rsidP="007F32AC">
            <w:pPr>
              <w:spacing w:line="276" w:lineRule="auto"/>
              <w:rPr>
                <w:rFonts w:asciiTheme="minorHAnsi" w:hAnsiTheme="minorHAnsi" w:cstheme="minorHAnsi"/>
                <w:b/>
              </w:rPr>
            </w:pPr>
            <w:r w:rsidRPr="002F57A7">
              <w:rPr>
                <w:rFonts w:asciiTheme="minorHAnsi" w:hAnsiTheme="minorHAnsi" w:cstheme="minorHAnsi"/>
                <w:sz w:val="22"/>
                <w:szCs w:val="22"/>
              </w:rPr>
              <w:t>Rangovo</w:t>
            </w:r>
            <w:r w:rsidR="00E046CA" w:rsidRPr="002F57A7">
              <w:rPr>
                <w:rFonts w:asciiTheme="minorHAnsi" w:hAnsiTheme="minorHAnsi" w:cstheme="minorHAnsi"/>
                <w:sz w:val="22"/>
                <w:szCs w:val="22"/>
              </w:rPr>
              <w:t xml:space="preserve"> arba ūkio subjektų grupės narių pavadinimas (-ai)</w:t>
            </w:r>
          </w:p>
        </w:tc>
        <w:tc>
          <w:tcPr>
            <w:tcW w:w="4331" w:type="dxa"/>
            <w:tcBorders>
              <w:top w:val="single" w:sz="4" w:space="0" w:color="auto"/>
              <w:left w:val="single" w:sz="4" w:space="0" w:color="auto"/>
              <w:bottom w:val="single" w:sz="4" w:space="0" w:color="auto"/>
              <w:right w:val="single" w:sz="4" w:space="0" w:color="auto"/>
            </w:tcBorders>
          </w:tcPr>
          <w:p w14:paraId="34F0E5DC" w14:textId="77777777" w:rsidR="00E046CA" w:rsidRPr="002F57A7" w:rsidRDefault="00E046CA" w:rsidP="007F32AC">
            <w:pPr>
              <w:spacing w:line="276" w:lineRule="auto"/>
              <w:jc w:val="both"/>
              <w:rPr>
                <w:rFonts w:asciiTheme="minorHAnsi" w:hAnsiTheme="minorHAnsi" w:cstheme="minorHAnsi"/>
              </w:rPr>
            </w:pPr>
          </w:p>
        </w:tc>
      </w:tr>
      <w:tr w:rsidR="00E046CA" w:rsidRPr="002F57A7" w14:paraId="0C4F6304" w14:textId="77777777" w:rsidTr="00DD0E69">
        <w:tc>
          <w:tcPr>
            <w:tcW w:w="5524" w:type="dxa"/>
            <w:tcBorders>
              <w:top w:val="single" w:sz="4" w:space="0" w:color="auto"/>
              <w:left w:val="single" w:sz="4" w:space="0" w:color="auto"/>
              <w:bottom w:val="single" w:sz="4" w:space="0" w:color="auto"/>
              <w:right w:val="single" w:sz="4" w:space="0" w:color="auto"/>
            </w:tcBorders>
            <w:shd w:val="clear" w:color="auto" w:fill="auto"/>
          </w:tcPr>
          <w:p w14:paraId="0C3DADB3" w14:textId="77777777" w:rsidR="00E046CA" w:rsidRPr="002F57A7" w:rsidRDefault="00E046CA" w:rsidP="007F32AC">
            <w:pPr>
              <w:spacing w:line="276" w:lineRule="auto"/>
              <w:rPr>
                <w:rFonts w:asciiTheme="minorHAnsi" w:hAnsiTheme="minorHAnsi" w:cstheme="minorHAnsi"/>
                <w:b/>
              </w:rPr>
            </w:pPr>
            <w:r w:rsidRPr="002F57A7">
              <w:rPr>
                <w:rFonts w:asciiTheme="minorHAnsi" w:hAnsiTheme="minorHAnsi" w:cstheme="minorHAnsi"/>
                <w:sz w:val="22"/>
                <w:szCs w:val="22"/>
              </w:rPr>
              <w:t>Atsakingas partneris (</w:t>
            </w:r>
            <w:r w:rsidRPr="002F57A7">
              <w:rPr>
                <w:rFonts w:asciiTheme="minorHAnsi" w:hAnsiTheme="minorHAnsi" w:cstheme="minorHAnsi"/>
                <w:i/>
                <w:sz w:val="22"/>
                <w:szCs w:val="22"/>
              </w:rPr>
              <w:t>pildoma, jei pasiūlymą teikia ūkio subjektų grupė</w:t>
            </w:r>
            <w:r w:rsidRPr="002F57A7">
              <w:rPr>
                <w:rFonts w:asciiTheme="minorHAnsi" w:hAnsiTheme="minorHAnsi" w:cstheme="minorHAnsi"/>
                <w:sz w:val="22"/>
                <w:szCs w:val="22"/>
              </w:rPr>
              <w:t>)</w:t>
            </w:r>
          </w:p>
        </w:tc>
        <w:tc>
          <w:tcPr>
            <w:tcW w:w="4331" w:type="dxa"/>
            <w:tcBorders>
              <w:top w:val="single" w:sz="4" w:space="0" w:color="auto"/>
              <w:left w:val="single" w:sz="4" w:space="0" w:color="auto"/>
              <w:bottom w:val="single" w:sz="4" w:space="0" w:color="auto"/>
              <w:right w:val="single" w:sz="4" w:space="0" w:color="auto"/>
            </w:tcBorders>
          </w:tcPr>
          <w:p w14:paraId="353D50BE" w14:textId="77777777" w:rsidR="00E046CA" w:rsidRPr="002F57A7" w:rsidRDefault="00E046CA" w:rsidP="007F32AC">
            <w:pPr>
              <w:spacing w:line="276" w:lineRule="auto"/>
              <w:jc w:val="both"/>
              <w:rPr>
                <w:rFonts w:asciiTheme="minorHAnsi" w:hAnsiTheme="minorHAnsi" w:cstheme="minorHAnsi"/>
              </w:rPr>
            </w:pPr>
          </w:p>
        </w:tc>
      </w:tr>
      <w:tr w:rsidR="00E046CA" w:rsidRPr="002F57A7" w14:paraId="77B67252" w14:textId="77777777" w:rsidTr="00DD0E69">
        <w:tc>
          <w:tcPr>
            <w:tcW w:w="5524" w:type="dxa"/>
            <w:tcBorders>
              <w:top w:val="single" w:sz="4" w:space="0" w:color="auto"/>
              <w:left w:val="single" w:sz="4" w:space="0" w:color="auto"/>
              <w:bottom w:val="single" w:sz="4" w:space="0" w:color="auto"/>
              <w:right w:val="single" w:sz="4" w:space="0" w:color="auto"/>
            </w:tcBorders>
            <w:shd w:val="clear" w:color="auto" w:fill="auto"/>
          </w:tcPr>
          <w:p w14:paraId="5C9649B2" w14:textId="77777777" w:rsidR="00E046CA" w:rsidRPr="002F57A7" w:rsidRDefault="00DD0E69" w:rsidP="007F32AC">
            <w:pPr>
              <w:spacing w:line="276" w:lineRule="auto"/>
              <w:rPr>
                <w:rFonts w:asciiTheme="minorHAnsi" w:hAnsiTheme="minorHAnsi" w:cstheme="minorHAnsi"/>
                <w:b/>
              </w:rPr>
            </w:pPr>
            <w:r w:rsidRPr="002F57A7">
              <w:rPr>
                <w:rFonts w:asciiTheme="minorHAnsi" w:hAnsiTheme="minorHAnsi" w:cstheme="minorHAnsi"/>
                <w:sz w:val="22"/>
                <w:szCs w:val="22"/>
              </w:rPr>
              <w:t>Rangovo</w:t>
            </w:r>
            <w:r w:rsidR="00E046CA" w:rsidRPr="002F57A7">
              <w:rPr>
                <w:rFonts w:asciiTheme="minorHAnsi" w:hAnsiTheme="minorHAnsi" w:cstheme="minorHAnsi"/>
                <w:sz w:val="22"/>
                <w:szCs w:val="22"/>
              </w:rPr>
              <w:t xml:space="preserve"> adresas </w:t>
            </w:r>
            <w:r w:rsidR="00E046CA" w:rsidRPr="002F57A7">
              <w:rPr>
                <w:rFonts w:asciiTheme="minorHAnsi" w:hAnsiTheme="minorHAnsi" w:cstheme="minorHAnsi"/>
                <w:i/>
                <w:iCs/>
                <w:sz w:val="22"/>
                <w:szCs w:val="22"/>
              </w:rPr>
              <w:t>(jei pasiūlymą teikia ūkio subjektų grupė, nurodyti visų partnerių adresus)</w:t>
            </w:r>
          </w:p>
        </w:tc>
        <w:tc>
          <w:tcPr>
            <w:tcW w:w="4331" w:type="dxa"/>
            <w:tcBorders>
              <w:top w:val="single" w:sz="4" w:space="0" w:color="auto"/>
              <w:left w:val="single" w:sz="4" w:space="0" w:color="auto"/>
              <w:bottom w:val="single" w:sz="4" w:space="0" w:color="auto"/>
              <w:right w:val="single" w:sz="4" w:space="0" w:color="auto"/>
            </w:tcBorders>
          </w:tcPr>
          <w:p w14:paraId="0C96292E" w14:textId="77777777" w:rsidR="00E046CA" w:rsidRPr="002F57A7" w:rsidRDefault="00E046CA" w:rsidP="007F32AC">
            <w:pPr>
              <w:spacing w:line="276" w:lineRule="auto"/>
              <w:jc w:val="both"/>
              <w:rPr>
                <w:rFonts w:asciiTheme="minorHAnsi" w:hAnsiTheme="minorHAnsi" w:cstheme="minorHAnsi"/>
              </w:rPr>
            </w:pPr>
          </w:p>
        </w:tc>
      </w:tr>
      <w:tr w:rsidR="00E046CA" w:rsidRPr="002F57A7" w14:paraId="4EE4A002" w14:textId="77777777" w:rsidTr="00DD0E69">
        <w:tc>
          <w:tcPr>
            <w:tcW w:w="5524" w:type="dxa"/>
            <w:tcBorders>
              <w:top w:val="single" w:sz="4" w:space="0" w:color="auto"/>
              <w:left w:val="single" w:sz="4" w:space="0" w:color="auto"/>
              <w:bottom w:val="single" w:sz="4" w:space="0" w:color="auto"/>
              <w:right w:val="single" w:sz="4" w:space="0" w:color="auto"/>
            </w:tcBorders>
            <w:shd w:val="clear" w:color="auto" w:fill="auto"/>
          </w:tcPr>
          <w:p w14:paraId="2D4C9EDD" w14:textId="77777777" w:rsidR="00E046CA" w:rsidRPr="002F57A7" w:rsidRDefault="00DD0E69" w:rsidP="007F32AC">
            <w:pPr>
              <w:spacing w:line="276" w:lineRule="auto"/>
              <w:rPr>
                <w:rFonts w:asciiTheme="minorHAnsi" w:hAnsiTheme="minorHAnsi" w:cstheme="minorHAnsi"/>
                <w:b/>
              </w:rPr>
            </w:pPr>
            <w:r w:rsidRPr="002F57A7">
              <w:rPr>
                <w:rFonts w:asciiTheme="minorHAnsi" w:hAnsiTheme="minorHAnsi" w:cstheme="minorHAnsi"/>
                <w:sz w:val="22"/>
                <w:szCs w:val="22"/>
              </w:rPr>
              <w:t>Rangovo</w:t>
            </w:r>
            <w:r w:rsidR="00E046CA" w:rsidRPr="002F57A7">
              <w:rPr>
                <w:rFonts w:asciiTheme="minorHAnsi" w:hAnsiTheme="minorHAnsi" w:cstheme="minorHAnsi"/>
                <w:sz w:val="22"/>
                <w:szCs w:val="22"/>
              </w:rPr>
              <w:t xml:space="preserve"> atstovo (ūkio subjektų grupės </w:t>
            </w:r>
            <w:r w:rsidR="00E046CA" w:rsidRPr="002F57A7">
              <w:rPr>
                <w:rFonts w:asciiTheme="minorHAnsi" w:hAnsiTheme="minorHAnsi" w:cstheme="minorHAnsi"/>
              </w:rPr>
              <w:t xml:space="preserve">bendro atstovo) </w:t>
            </w:r>
            <w:r w:rsidR="00E046CA" w:rsidRPr="002F57A7">
              <w:rPr>
                <w:rFonts w:asciiTheme="minorHAnsi" w:hAnsiTheme="minorHAnsi" w:cstheme="minorHAnsi"/>
                <w:sz w:val="22"/>
                <w:szCs w:val="22"/>
              </w:rPr>
              <w:t xml:space="preserve">pateikusio pasiūlymą vardas, pavardė </w:t>
            </w:r>
          </w:p>
        </w:tc>
        <w:tc>
          <w:tcPr>
            <w:tcW w:w="4331" w:type="dxa"/>
            <w:tcBorders>
              <w:top w:val="single" w:sz="4" w:space="0" w:color="auto"/>
              <w:left w:val="single" w:sz="4" w:space="0" w:color="auto"/>
              <w:bottom w:val="single" w:sz="4" w:space="0" w:color="auto"/>
              <w:right w:val="single" w:sz="4" w:space="0" w:color="auto"/>
            </w:tcBorders>
          </w:tcPr>
          <w:p w14:paraId="6F774D7D" w14:textId="77777777" w:rsidR="00E046CA" w:rsidRPr="002F57A7" w:rsidRDefault="00E046CA" w:rsidP="007F32AC">
            <w:pPr>
              <w:spacing w:line="276" w:lineRule="auto"/>
              <w:jc w:val="both"/>
              <w:rPr>
                <w:rFonts w:asciiTheme="minorHAnsi" w:hAnsiTheme="minorHAnsi" w:cstheme="minorHAnsi"/>
              </w:rPr>
            </w:pPr>
          </w:p>
        </w:tc>
      </w:tr>
      <w:tr w:rsidR="00E046CA" w:rsidRPr="002F57A7" w14:paraId="3C2C42E8" w14:textId="77777777" w:rsidTr="00DD0E69">
        <w:tc>
          <w:tcPr>
            <w:tcW w:w="5524" w:type="dxa"/>
            <w:tcBorders>
              <w:top w:val="single" w:sz="4" w:space="0" w:color="auto"/>
              <w:left w:val="single" w:sz="4" w:space="0" w:color="auto"/>
              <w:bottom w:val="single" w:sz="4" w:space="0" w:color="auto"/>
              <w:right w:val="single" w:sz="4" w:space="0" w:color="auto"/>
            </w:tcBorders>
            <w:shd w:val="clear" w:color="auto" w:fill="auto"/>
          </w:tcPr>
          <w:p w14:paraId="33DB4046" w14:textId="77777777" w:rsidR="00E046CA" w:rsidRPr="002F57A7" w:rsidRDefault="00E046CA" w:rsidP="007F32AC">
            <w:pPr>
              <w:spacing w:line="276" w:lineRule="auto"/>
              <w:rPr>
                <w:rFonts w:asciiTheme="minorHAnsi" w:eastAsia="Calibri" w:hAnsiTheme="minorHAnsi" w:cstheme="minorHAnsi"/>
                <w:sz w:val="22"/>
                <w:szCs w:val="22"/>
              </w:rPr>
            </w:pPr>
            <w:r w:rsidRPr="002F57A7">
              <w:rPr>
                <w:rFonts w:asciiTheme="minorHAnsi" w:hAnsiTheme="minorHAnsi" w:cstheme="minorHAnsi"/>
                <w:sz w:val="22"/>
                <w:szCs w:val="22"/>
              </w:rPr>
              <w:t>Už pasiūlymą atsakingo asmens vardas, pavardė</w:t>
            </w:r>
          </w:p>
        </w:tc>
        <w:tc>
          <w:tcPr>
            <w:tcW w:w="4331" w:type="dxa"/>
            <w:tcBorders>
              <w:top w:val="single" w:sz="4" w:space="0" w:color="auto"/>
              <w:left w:val="single" w:sz="4" w:space="0" w:color="auto"/>
              <w:bottom w:val="single" w:sz="4" w:space="0" w:color="auto"/>
              <w:right w:val="single" w:sz="4" w:space="0" w:color="auto"/>
            </w:tcBorders>
          </w:tcPr>
          <w:p w14:paraId="7D3D8535" w14:textId="77777777" w:rsidR="00E046CA" w:rsidRPr="002F57A7" w:rsidRDefault="00E046CA" w:rsidP="007F32AC">
            <w:pPr>
              <w:spacing w:line="276" w:lineRule="auto"/>
              <w:jc w:val="both"/>
              <w:rPr>
                <w:rFonts w:asciiTheme="minorHAnsi" w:hAnsiTheme="minorHAnsi" w:cstheme="minorHAnsi"/>
              </w:rPr>
            </w:pPr>
          </w:p>
        </w:tc>
      </w:tr>
      <w:tr w:rsidR="00E046CA" w:rsidRPr="002F57A7" w14:paraId="5B753AFE" w14:textId="77777777" w:rsidTr="00DD0E69">
        <w:tc>
          <w:tcPr>
            <w:tcW w:w="5524" w:type="dxa"/>
            <w:tcBorders>
              <w:top w:val="single" w:sz="4" w:space="0" w:color="auto"/>
              <w:left w:val="single" w:sz="4" w:space="0" w:color="auto"/>
              <w:bottom w:val="single" w:sz="4" w:space="0" w:color="auto"/>
              <w:right w:val="single" w:sz="4" w:space="0" w:color="auto"/>
            </w:tcBorders>
            <w:shd w:val="clear" w:color="auto" w:fill="auto"/>
          </w:tcPr>
          <w:p w14:paraId="090F937A" w14:textId="77777777" w:rsidR="00E046CA" w:rsidRPr="002F57A7" w:rsidRDefault="00E046CA" w:rsidP="007F32AC">
            <w:pPr>
              <w:spacing w:line="276" w:lineRule="auto"/>
              <w:rPr>
                <w:rFonts w:asciiTheme="minorHAnsi" w:eastAsia="Calibri" w:hAnsiTheme="minorHAnsi" w:cstheme="minorHAnsi"/>
                <w:sz w:val="22"/>
                <w:szCs w:val="22"/>
              </w:rPr>
            </w:pPr>
            <w:r w:rsidRPr="002F57A7">
              <w:rPr>
                <w:rFonts w:asciiTheme="minorHAnsi" w:hAnsiTheme="minorHAnsi" w:cstheme="minorHAnsi"/>
                <w:sz w:val="22"/>
                <w:szCs w:val="22"/>
              </w:rPr>
              <w:t>Telefono numeris, fakso numeris</w:t>
            </w:r>
          </w:p>
        </w:tc>
        <w:tc>
          <w:tcPr>
            <w:tcW w:w="4331" w:type="dxa"/>
            <w:tcBorders>
              <w:top w:val="single" w:sz="4" w:space="0" w:color="auto"/>
              <w:left w:val="single" w:sz="4" w:space="0" w:color="auto"/>
              <w:bottom w:val="single" w:sz="4" w:space="0" w:color="auto"/>
              <w:right w:val="single" w:sz="4" w:space="0" w:color="auto"/>
            </w:tcBorders>
          </w:tcPr>
          <w:p w14:paraId="359976F4" w14:textId="77777777" w:rsidR="00E046CA" w:rsidRPr="002F57A7" w:rsidRDefault="00E046CA" w:rsidP="007F32AC">
            <w:pPr>
              <w:spacing w:line="276" w:lineRule="auto"/>
              <w:jc w:val="both"/>
              <w:rPr>
                <w:rFonts w:asciiTheme="minorHAnsi" w:hAnsiTheme="minorHAnsi" w:cstheme="minorHAnsi"/>
              </w:rPr>
            </w:pPr>
          </w:p>
        </w:tc>
      </w:tr>
      <w:tr w:rsidR="00E046CA" w:rsidRPr="002F57A7" w14:paraId="6FD05980" w14:textId="77777777" w:rsidTr="00DD0E69">
        <w:tc>
          <w:tcPr>
            <w:tcW w:w="5524" w:type="dxa"/>
            <w:tcBorders>
              <w:top w:val="single" w:sz="4" w:space="0" w:color="auto"/>
              <w:left w:val="single" w:sz="4" w:space="0" w:color="auto"/>
              <w:bottom w:val="single" w:sz="4" w:space="0" w:color="auto"/>
              <w:right w:val="single" w:sz="4" w:space="0" w:color="auto"/>
            </w:tcBorders>
            <w:shd w:val="clear" w:color="auto" w:fill="auto"/>
          </w:tcPr>
          <w:p w14:paraId="3B64FFA2" w14:textId="77777777" w:rsidR="00E046CA" w:rsidRPr="002F57A7" w:rsidRDefault="00E046CA" w:rsidP="007F32AC">
            <w:pPr>
              <w:spacing w:line="276" w:lineRule="auto"/>
              <w:rPr>
                <w:rFonts w:asciiTheme="minorHAnsi" w:hAnsiTheme="minorHAnsi" w:cstheme="minorHAnsi"/>
                <w:sz w:val="22"/>
                <w:szCs w:val="22"/>
              </w:rPr>
            </w:pPr>
            <w:r w:rsidRPr="002F57A7">
              <w:rPr>
                <w:rFonts w:asciiTheme="minorHAnsi" w:hAnsiTheme="minorHAnsi" w:cstheme="minorHAnsi"/>
                <w:sz w:val="22"/>
                <w:szCs w:val="22"/>
              </w:rPr>
              <w:t>El. pašto adresas</w:t>
            </w:r>
          </w:p>
        </w:tc>
        <w:tc>
          <w:tcPr>
            <w:tcW w:w="4331" w:type="dxa"/>
            <w:tcBorders>
              <w:top w:val="single" w:sz="4" w:space="0" w:color="auto"/>
              <w:left w:val="single" w:sz="4" w:space="0" w:color="auto"/>
              <w:bottom w:val="single" w:sz="4" w:space="0" w:color="auto"/>
              <w:right w:val="single" w:sz="4" w:space="0" w:color="auto"/>
            </w:tcBorders>
          </w:tcPr>
          <w:p w14:paraId="2CAFD021" w14:textId="77777777" w:rsidR="00E046CA" w:rsidRPr="002F57A7" w:rsidRDefault="00E046CA" w:rsidP="007F32AC">
            <w:pPr>
              <w:spacing w:line="276" w:lineRule="auto"/>
              <w:jc w:val="both"/>
              <w:rPr>
                <w:rFonts w:asciiTheme="minorHAnsi" w:hAnsiTheme="minorHAnsi" w:cstheme="minorHAnsi"/>
              </w:rPr>
            </w:pPr>
          </w:p>
        </w:tc>
      </w:tr>
    </w:tbl>
    <w:p w14:paraId="270689B3" w14:textId="77777777" w:rsidR="00E046CA" w:rsidRPr="002F57A7" w:rsidRDefault="00E046CA" w:rsidP="00E046CA">
      <w:pPr>
        <w:tabs>
          <w:tab w:val="left" w:pos="1134"/>
        </w:tabs>
        <w:spacing w:before="120" w:line="259" w:lineRule="auto"/>
        <w:ind w:left="720"/>
        <w:jc w:val="center"/>
        <w:rPr>
          <w:rFonts w:asciiTheme="minorHAnsi" w:hAnsiTheme="minorHAnsi" w:cstheme="minorHAnsi"/>
          <w:b/>
          <w:bCs/>
          <w:sz w:val="22"/>
          <w:szCs w:val="22"/>
        </w:rPr>
      </w:pPr>
    </w:p>
    <w:p w14:paraId="40DD57CB" w14:textId="77777777" w:rsidR="00D83569" w:rsidRPr="002F57A7" w:rsidRDefault="00E046CA" w:rsidP="00D83569">
      <w:pPr>
        <w:tabs>
          <w:tab w:val="left" w:pos="1134"/>
        </w:tabs>
        <w:spacing w:before="120" w:line="259" w:lineRule="auto"/>
        <w:ind w:left="720"/>
        <w:jc w:val="center"/>
        <w:rPr>
          <w:rFonts w:asciiTheme="minorHAnsi" w:hAnsiTheme="minorHAnsi" w:cstheme="minorHAnsi"/>
          <w:b/>
          <w:bCs/>
          <w:sz w:val="22"/>
          <w:szCs w:val="22"/>
        </w:rPr>
      </w:pPr>
      <w:r w:rsidRPr="002F57A7">
        <w:rPr>
          <w:rFonts w:asciiTheme="minorHAnsi" w:hAnsiTheme="minorHAnsi" w:cstheme="minorHAnsi"/>
          <w:b/>
          <w:bCs/>
          <w:sz w:val="22"/>
          <w:szCs w:val="22"/>
        </w:rPr>
        <w:t xml:space="preserve">2. </w:t>
      </w:r>
      <w:r w:rsidR="00D83569" w:rsidRPr="002F57A7">
        <w:rPr>
          <w:rFonts w:asciiTheme="minorHAnsi" w:hAnsiTheme="minorHAnsi" w:cstheme="minorHAnsi"/>
          <w:b/>
          <w:bCs/>
          <w:sz w:val="22"/>
          <w:szCs w:val="22"/>
        </w:rPr>
        <w:t>ŪKIO SUBJEKTŲ, SUBRANGOVŲ IR JIEMS PERDUODAMI DARBAI BEI SPECIALISTŲ SĄRAŠAS</w:t>
      </w:r>
    </w:p>
    <w:p w14:paraId="067DD054" w14:textId="77777777" w:rsidR="00D83569" w:rsidRPr="002F57A7" w:rsidRDefault="00D83569" w:rsidP="00D83569">
      <w:pPr>
        <w:tabs>
          <w:tab w:val="num" w:pos="3065"/>
        </w:tabs>
        <w:spacing w:before="60" w:after="60"/>
        <w:ind w:right="278"/>
        <w:rPr>
          <w:rFonts w:asciiTheme="minorHAnsi" w:hAnsiTheme="minorHAnsi" w:cstheme="minorHAnsi"/>
          <w:bCs/>
          <w:sz w:val="22"/>
          <w:szCs w:val="22"/>
        </w:rPr>
      </w:pPr>
      <w:r w:rsidRPr="002F57A7">
        <w:rPr>
          <w:rFonts w:asciiTheme="minorHAnsi" w:hAnsiTheme="minorHAnsi" w:cstheme="minorHAnsi"/>
          <w:bCs/>
          <w:sz w:val="22"/>
          <w:szCs w:val="22"/>
        </w:rPr>
        <w:t>Sutarties vykdymui Rangovo skiriamų ūkio subjektų, Subrangovų sąrašas:</w:t>
      </w:r>
    </w:p>
    <w:p w14:paraId="23ADE83B" w14:textId="77777777" w:rsidR="00D83569" w:rsidRPr="002F57A7" w:rsidRDefault="00D83569" w:rsidP="00D83569">
      <w:pPr>
        <w:tabs>
          <w:tab w:val="left" w:pos="0"/>
        </w:tabs>
        <w:ind w:left="284"/>
        <w:jc w:val="center"/>
        <w:rPr>
          <w:rFonts w:asciiTheme="minorHAnsi" w:hAnsiTheme="minorHAnsi" w:cstheme="minorHAnsi"/>
          <w:sz w:val="22"/>
          <w:szCs w:val="22"/>
        </w:rPr>
      </w:pPr>
    </w:p>
    <w:tbl>
      <w:tblPr>
        <w:tblStyle w:val="TableGrid1"/>
        <w:tblW w:w="4846" w:type="pct"/>
        <w:tblLook w:val="04A0" w:firstRow="1" w:lastRow="0" w:firstColumn="1" w:lastColumn="0" w:noHBand="0" w:noVBand="1"/>
      </w:tblPr>
      <w:tblGrid>
        <w:gridCol w:w="497"/>
        <w:gridCol w:w="3040"/>
        <w:gridCol w:w="3400"/>
        <w:gridCol w:w="2394"/>
      </w:tblGrid>
      <w:tr w:rsidR="00D83569" w:rsidRPr="002F57A7" w14:paraId="6B484F65" w14:textId="77777777" w:rsidTr="00D83569">
        <w:trPr>
          <w:trHeight w:val="932"/>
        </w:trPr>
        <w:tc>
          <w:tcPr>
            <w:tcW w:w="266" w:type="pct"/>
            <w:vAlign w:val="center"/>
          </w:tcPr>
          <w:p w14:paraId="61B2DE5F" w14:textId="77777777" w:rsidR="00D83569" w:rsidRPr="002F57A7" w:rsidRDefault="00D83569" w:rsidP="00EC152A">
            <w:pPr>
              <w:jc w:val="center"/>
              <w:rPr>
                <w:rFonts w:asciiTheme="minorHAnsi" w:hAnsiTheme="minorHAnsi" w:cstheme="minorHAnsi"/>
                <w:sz w:val="22"/>
                <w:szCs w:val="22"/>
              </w:rPr>
            </w:pPr>
            <w:r w:rsidRPr="002F57A7">
              <w:rPr>
                <w:rFonts w:asciiTheme="minorHAnsi" w:hAnsiTheme="minorHAnsi" w:cstheme="minorHAnsi"/>
                <w:sz w:val="22"/>
                <w:szCs w:val="22"/>
              </w:rPr>
              <w:t>Eil. Nr.</w:t>
            </w:r>
          </w:p>
        </w:tc>
        <w:tc>
          <w:tcPr>
            <w:tcW w:w="1629" w:type="pct"/>
            <w:vAlign w:val="center"/>
          </w:tcPr>
          <w:p w14:paraId="2609D288" w14:textId="77777777" w:rsidR="00D83569" w:rsidRPr="002F57A7" w:rsidRDefault="00D83569" w:rsidP="00EC152A">
            <w:pPr>
              <w:jc w:val="center"/>
              <w:rPr>
                <w:rFonts w:asciiTheme="minorHAnsi" w:hAnsiTheme="minorHAnsi" w:cstheme="minorHAnsi"/>
                <w:sz w:val="22"/>
                <w:szCs w:val="22"/>
              </w:rPr>
            </w:pPr>
            <w:r w:rsidRPr="002F57A7">
              <w:rPr>
                <w:rFonts w:asciiTheme="minorHAnsi" w:hAnsiTheme="minorHAnsi" w:cstheme="minorHAnsi"/>
                <w:sz w:val="22"/>
                <w:szCs w:val="22"/>
              </w:rPr>
              <w:t>Ūkio subjekto, kurio pajėgumais remiamasi,  Subrangovo pavadinimas</w:t>
            </w:r>
            <w:r w:rsidRPr="002F57A7">
              <w:rPr>
                <w:rFonts w:asciiTheme="minorHAnsi" w:hAnsiTheme="minorHAnsi" w:cstheme="minorHAnsi"/>
                <w:sz w:val="22"/>
                <w:szCs w:val="22"/>
                <w:vertAlign w:val="superscript"/>
              </w:rPr>
              <w:footnoteReference w:id="1"/>
            </w:r>
            <w:r w:rsidRPr="002F57A7">
              <w:rPr>
                <w:rFonts w:asciiTheme="minorHAnsi" w:hAnsiTheme="minorHAnsi" w:cstheme="minorHAnsi"/>
                <w:sz w:val="22"/>
                <w:szCs w:val="22"/>
              </w:rPr>
              <w:t xml:space="preserve"> arba Ūkio subjekto (</w:t>
            </w:r>
            <w:r w:rsidR="00F85B4B" w:rsidRPr="002F57A7">
              <w:rPr>
                <w:rFonts w:asciiTheme="minorHAnsi" w:hAnsiTheme="minorHAnsi" w:cstheme="minorHAnsi"/>
                <w:sz w:val="22"/>
                <w:szCs w:val="22"/>
              </w:rPr>
              <w:t>specialisto), kuris nėra Rangovo</w:t>
            </w:r>
            <w:r w:rsidRPr="002F57A7">
              <w:rPr>
                <w:rFonts w:asciiTheme="minorHAnsi" w:hAnsiTheme="minorHAnsi" w:cstheme="minorHAnsi"/>
                <w:sz w:val="22"/>
                <w:szCs w:val="22"/>
              </w:rPr>
              <w:t xml:space="preserve"> darbuotojas, vardas ir pavardė</w:t>
            </w:r>
          </w:p>
        </w:tc>
        <w:tc>
          <w:tcPr>
            <w:tcW w:w="1822" w:type="pct"/>
            <w:vAlign w:val="center"/>
          </w:tcPr>
          <w:p w14:paraId="61DE7416" w14:textId="77777777" w:rsidR="00D83569" w:rsidRPr="002F57A7" w:rsidRDefault="00D83569" w:rsidP="00EC152A">
            <w:pPr>
              <w:jc w:val="center"/>
              <w:rPr>
                <w:rFonts w:asciiTheme="minorHAnsi" w:hAnsiTheme="minorHAnsi" w:cstheme="minorHAnsi"/>
                <w:sz w:val="22"/>
                <w:szCs w:val="22"/>
              </w:rPr>
            </w:pPr>
            <w:r w:rsidRPr="002F57A7">
              <w:rPr>
                <w:rFonts w:asciiTheme="minorHAnsi" w:hAnsiTheme="minorHAnsi" w:cstheme="minorHAnsi"/>
                <w:sz w:val="22"/>
                <w:szCs w:val="22"/>
              </w:rPr>
              <w:t>Kvalifikacinių reikalavimų, kuriems atitikti bus naudojami kiti ūkio subjekto pajėgumai ir/ar Sutarties objekto dalies, perduodamos vykdyti Subrangovui, aprašymas</w:t>
            </w:r>
            <w:r w:rsidRPr="002F57A7">
              <w:rPr>
                <w:rFonts w:asciiTheme="minorHAnsi" w:hAnsiTheme="minorHAnsi" w:cstheme="minorHAnsi"/>
                <w:sz w:val="22"/>
                <w:szCs w:val="22"/>
                <w:vertAlign w:val="superscript"/>
              </w:rPr>
              <w:t xml:space="preserve"> </w:t>
            </w:r>
            <w:r w:rsidRPr="002F57A7">
              <w:rPr>
                <w:rFonts w:asciiTheme="minorHAnsi" w:hAnsiTheme="minorHAnsi" w:cstheme="minorHAnsi"/>
                <w:sz w:val="22"/>
                <w:szCs w:val="22"/>
                <w:vertAlign w:val="superscript"/>
              </w:rPr>
              <w:footnoteReference w:id="2"/>
            </w:r>
          </w:p>
          <w:p w14:paraId="2E18512D" w14:textId="77777777" w:rsidR="00D83569" w:rsidRPr="00377673" w:rsidRDefault="00D83569" w:rsidP="00EC152A">
            <w:pPr>
              <w:jc w:val="center"/>
              <w:rPr>
                <w:rFonts w:asciiTheme="minorHAnsi" w:hAnsiTheme="minorHAnsi" w:cstheme="minorHAnsi"/>
                <w:sz w:val="22"/>
                <w:szCs w:val="22"/>
              </w:rPr>
            </w:pPr>
          </w:p>
        </w:tc>
        <w:tc>
          <w:tcPr>
            <w:tcW w:w="1283" w:type="pct"/>
            <w:vAlign w:val="center"/>
          </w:tcPr>
          <w:p w14:paraId="75EEF560" w14:textId="77777777" w:rsidR="00D83569" w:rsidRPr="002F57A7" w:rsidRDefault="00D83569" w:rsidP="00EC152A">
            <w:pPr>
              <w:jc w:val="center"/>
              <w:rPr>
                <w:rFonts w:asciiTheme="minorHAnsi" w:hAnsiTheme="minorHAnsi" w:cstheme="minorHAnsi"/>
                <w:sz w:val="22"/>
                <w:szCs w:val="22"/>
              </w:rPr>
            </w:pPr>
            <w:r w:rsidRPr="002F57A7">
              <w:rPr>
                <w:rFonts w:asciiTheme="minorHAnsi" w:hAnsiTheme="minorHAnsi" w:cstheme="minorHAnsi"/>
                <w:sz w:val="22"/>
                <w:szCs w:val="22"/>
              </w:rPr>
              <w:t>Sutarties dalis, kuriai pasitelkiamas Subrangovas ir kuriam nekeliami kvalifikacijos reikalavimai</w:t>
            </w:r>
          </w:p>
        </w:tc>
      </w:tr>
      <w:tr w:rsidR="00D83569" w:rsidRPr="002F57A7" w14:paraId="6E2450E9" w14:textId="77777777" w:rsidTr="00EC152A">
        <w:trPr>
          <w:trHeight w:hRule="exact" w:val="340"/>
        </w:trPr>
        <w:tc>
          <w:tcPr>
            <w:tcW w:w="266" w:type="pct"/>
            <w:vAlign w:val="center"/>
          </w:tcPr>
          <w:p w14:paraId="501AC8B5" w14:textId="77777777" w:rsidR="00D83569" w:rsidRPr="002F57A7" w:rsidRDefault="00D83569" w:rsidP="006C21D6">
            <w:pPr>
              <w:spacing w:before="60" w:after="60"/>
              <w:jc w:val="center"/>
              <w:rPr>
                <w:rFonts w:asciiTheme="minorHAnsi" w:hAnsiTheme="minorHAnsi" w:cstheme="minorHAnsi"/>
                <w:sz w:val="22"/>
                <w:szCs w:val="22"/>
              </w:rPr>
            </w:pPr>
            <w:r w:rsidRPr="002F57A7">
              <w:rPr>
                <w:rFonts w:asciiTheme="minorHAnsi" w:hAnsiTheme="minorHAnsi" w:cstheme="minorHAnsi"/>
                <w:sz w:val="22"/>
                <w:szCs w:val="22"/>
              </w:rPr>
              <w:t>1.</w:t>
            </w:r>
          </w:p>
        </w:tc>
        <w:tc>
          <w:tcPr>
            <w:tcW w:w="1629" w:type="pct"/>
          </w:tcPr>
          <w:p w14:paraId="2E929AB3" w14:textId="77777777" w:rsidR="00D83569" w:rsidRPr="002F57A7" w:rsidRDefault="00D83569" w:rsidP="006C21D6">
            <w:pPr>
              <w:spacing w:before="60" w:after="60"/>
              <w:jc w:val="both"/>
              <w:rPr>
                <w:rFonts w:asciiTheme="minorHAnsi" w:hAnsiTheme="minorHAnsi" w:cstheme="minorHAnsi"/>
                <w:sz w:val="22"/>
                <w:szCs w:val="22"/>
              </w:rPr>
            </w:pPr>
          </w:p>
        </w:tc>
        <w:tc>
          <w:tcPr>
            <w:tcW w:w="1822" w:type="pct"/>
            <w:tcBorders>
              <w:top w:val="single" w:sz="4" w:space="0" w:color="000000"/>
              <w:left w:val="single" w:sz="4" w:space="0" w:color="000000"/>
              <w:bottom w:val="single" w:sz="4" w:space="0" w:color="000000"/>
              <w:right w:val="single" w:sz="4" w:space="0" w:color="000000"/>
            </w:tcBorders>
          </w:tcPr>
          <w:p w14:paraId="4945A1CA" w14:textId="77777777" w:rsidR="00D83569" w:rsidRPr="002F57A7" w:rsidRDefault="00D83569" w:rsidP="006C21D6">
            <w:pPr>
              <w:spacing w:before="60" w:after="60"/>
              <w:jc w:val="both"/>
              <w:rPr>
                <w:rFonts w:asciiTheme="minorHAnsi" w:hAnsiTheme="minorHAnsi" w:cstheme="minorHAnsi"/>
                <w:i/>
                <w:sz w:val="22"/>
                <w:szCs w:val="22"/>
              </w:rPr>
            </w:pPr>
          </w:p>
        </w:tc>
        <w:tc>
          <w:tcPr>
            <w:tcW w:w="1283" w:type="pct"/>
          </w:tcPr>
          <w:p w14:paraId="0F5C9748" w14:textId="77777777" w:rsidR="00D83569" w:rsidRPr="002F57A7" w:rsidRDefault="00D83569" w:rsidP="006C21D6">
            <w:pPr>
              <w:spacing w:before="60" w:after="60"/>
              <w:jc w:val="both"/>
              <w:rPr>
                <w:rFonts w:asciiTheme="minorHAnsi" w:hAnsiTheme="minorHAnsi" w:cstheme="minorHAnsi"/>
                <w:b/>
                <w:bCs/>
                <w:color w:val="FF0000"/>
                <w:sz w:val="22"/>
                <w:szCs w:val="22"/>
              </w:rPr>
            </w:pPr>
          </w:p>
        </w:tc>
      </w:tr>
      <w:tr w:rsidR="00D83569" w:rsidRPr="002F57A7" w14:paraId="4BCED81E" w14:textId="77777777" w:rsidTr="00EC152A">
        <w:trPr>
          <w:trHeight w:hRule="exact" w:val="340"/>
        </w:trPr>
        <w:tc>
          <w:tcPr>
            <w:tcW w:w="266" w:type="pct"/>
            <w:vAlign w:val="center"/>
          </w:tcPr>
          <w:p w14:paraId="0240FDD9" w14:textId="77777777" w:rsidR="00D83569" w:rsidRPr="002F57A7" w:rsidRDefault="00D83569" w:rsidP="006C21D6">
            <w:pPr>
              <w:spacing w:before="60" w:after="60"/>
              <w:jc w:val="center"/>
              <w:rPr>
                <w:rFonts w:asciiTheme="minorHAnsi" w:hAnsiTheme="minorHAnsi" w:cstheme="minorHAnsi"/>
                <w:sz w:val="22"/>
                <w:szCs w:val="22"/>
              </w:rPr>
            </w:pPr>
            <w:r w:rsidRPr="002F57A7">
              <w:rPr>
                <w:rFonts w:asciiTheme="minorHAnsi" w:hAnsiTheme="minorHAnsi" w:cstheme="minorHAnsi"/>
                <w:sz w:val="22"/>
                <w:szCs w:val="22"/>
              </w:rPr>
              <w:t>2.</w:t>
            </w:r>
          </w:p>
        </w:tc>
        <w:tc>
          <w:tcPr>
            <w:tcW w:w="1629" w:type="pct"/>
          </w:tcPr>
          <w:p w14:paraId="12572369" w14:textId="77777777" w:rsidR="00D83569" w:rsidRPr="002F57A7" w:rsidRDefault="00D83569" w:rsidP="006C21D6">
            <w:pPr>
              <w:spacing w:before="60" w:after="60"/>
              <w:jc w:val="both"/>
              <w:rPr>
                <w:rFonts w:asciiTheme="minorHAnsi" w:hAnsiTheme="minorHAnsi" w:cstheme="minorHAnsi"/>
                <w:sz w:val="22"/>
                <w:szCs w:val="22"/>
              </w:rPr>
            </w:pPr>
          </w:p>
        </w:tc>
        <w:tc>
          <w:tcPr>
            <w:tcW w:w="1822" w:type="pct"/>
            <w:tcBorders>
              <w:top w:val="single" w:sz="4" w:space="0" w:color="000000"/>
              <w:left w:val="single" w:sz="4" w:space="0" w:color="000000"/>
              <w:bottom w:val="single" w:sz="4" w:space="0" w:color="000000"/>
              <w:right w:val="single" w:sz="4" w:space="0" w:color="000000"/>
            </w:tcBorders>
          </w:tcPr>
          <w:p w14:paraId="33F621C1" w14:textId="77777777" w:rsidR="00D83569" w:rsidRPr="002F57A7" w:rsidRDefault="00D83569" w:rsidP="006C21D6">
            <w:pPr>
              <w:spacing w:before="60" w:after="60"/>
              <w:jc w:val="both"/>
              <w:rPr>
                <w:rFonts w:asciiTheme="minorHAnsi" w:hAnsiTheme="minorHAnsi" w:cstheme="minorHAnsi"/>
                <w:i/>
                <w:sz w:val="22"/>
                <w:szCs w:val="22"/>
              </w:rPr>
            </w:pPr>
          </w:p>
        </w:tc>
        <w:tc>
          <w:tcPr>
            <w:tcW w:w="1283" w:type="pct"/>
          </w:tcPr>
          <w:p w14:paraId="0479B2D9" w14:textId="77777777" w:rsidR="00D83569" w:rsidRPr="002F57A7" w:rsidRDefault="00D83569" w:rsidP="006C21D6">
            <w:pPr>
              <w:spacing w:before="60" w:after="60"/>
              <w:jc w:val="both"/>
              <w:rPr>
                <w:rFonts w:asciiTheme="minorHAnsi" w:hAnsiTheme="minorHAnsi" w:cstheme="minorHAnsi"/>
                <w:b/>
                <w:bCs/>
                <w:color w:val="FF0000"/>
                <w:sz w:val="22"/>
                <w:szCs w:val="22"/>
              </w:rPr>
            </w:pPr>
          </w:p>
        </w:tc>
      </w:tr>
    </w:tbl>
    <w:p w14:paraId="5945D3F5" w14:textId="77777777" w:rsidR="00D83569" w:rsidRPr="002F57A7" w:rsidRDefault="00D83569" w:rsidP="00D83569">
      <w:pPr>
        <w:tabs>
          <w:tab w:val="left" w:pos="0"/>
        </w:tabs>
        <w:ind w:left="284"/>
        <w:jc w:val="center"/>
        <w:rPr>
          <w:rFonts w:asciiTheme="minorHAnsi" w:hAnsiTheme="minorHAnsi" w:cstheme="minorHAnsi"/>
          <w:sz w:val="22"/>
          <w:szCs w:val="22"/>
        </w:rPr>
      </w:pPr>
    </w:p>
    <w:p w14:paraId="66E14EC5" w14:textId="77777777" w:rsidR="00D83569" w:rsidRPr="002F57A7" w:rsidRDefault="00D83569" w:rsidP="00D83569">
      <w:pPr>
        <w:tabs>
          <w:tab w:val="num" w:pos="3065"/>
        </w:tabs>
        <w:spacing w:before="60" w:after="60"/>
        <w:ind w:right="278"/>
        <w:rPr>
          <w:rFonts w:asciiTheme="minorHAnsi" w:hAnsiTheme="minorHAnsi" w:cstheme="minorHAnsi"/>
          <w:bCs/>
          <w:sz w:val="22"/>
          <w:szCs w:val="22"/>
        </w:rPr>
      </w:pPr>
      <w:r w:rsidRPr="002F57A7">
        <w:rPr>
          <w:rFonts w:asciiTheme="minorHAnsi" w:hAnsiTheme="minorHAnsi" w:cstheme="minorHAnsi"/>
          <w:bCs/>
          <w:sz w:val="22"/>
          <w:szCs w:val="22"/>
        </w:rPr>
        <w:t>Sutarties vykdymui Rangovo skiriamų specialistų sąrašas:</w:t>
      </w:r>
    </w:p>
    <w:p w14:paraId="6C97C391" w14:textId="77777777" w:rsidR="00D83569" w:rsidRPr="002F57A7" w:rsidRDefault="00D83569" w:rsidP="00D83569">
      <w:pPr>
        <w:tabs>
          <w:tab w:val="num" w:pos="3065"/>
        </w:tabs>
        <w:spacing w:before="60" w:after="60"/>
        <w:ind w:right="278"/>
        <w:jc w:val="center"/>
        <w:rPr>
          <w:rFonts w:asciiTheme="minorHAnsi" w:hAnsiTheme="minorHAnsi" w:cstheme="minorHAnsi"/>
          <w:b/>
          <w:bCs/>
          <w:sz w:val="22"/>
          <w:szCs w:val="22"/>
        </w:rPr>
      </w:pPr>
    </w:p>
    <w:tbl>
      <w:tblPr>
        <w:tblStyle w:val="TableGrid"/>
        <w:tblW w:w="4856" w:type="pct"/>
        <w:tblLook w:val="04A0" w:firstRow="1" w:lastRow="0" w:firstColumn="1" w:lastColumn="0" w:noHBand="0" w:noVBand="1"/>
      </w:tblPr>
      <w:tblGrid>
        <w:gridCol w:w="491"/>
        <w:gridCol w:w="1811"/>
        <w:gridCol w:w="2658"/>
        <w:gridCol w:w="4391"/>
      </w:tblGrid>
      <w:tr w:rsidR="00D83569" w:rsidRPr="002F57A7" w14:paraId="7A82FBCD" w14:textId="77777777" w:rsidTr="006C21D6">
        <w:tc>
          <w:tcPr>
            <w:tcW w:w="261" w:type="pct"/>
            <w:vAlign w:val="center"/>
          </w:tcPr>
          <w:p w14:paraId="15367003" w14:textId="77777777" w:rsidR="00D83569" w:rsidRPr="002F57A7" w:rsidRDefault="00D83569" w:rsidP="00EC152A">
            <w:pPr>
              <w:tabs>
                <w:tab w:val="num" w:pos="3065"/>
              </w:tabs>
              <w:jc w:val="center"/>
              <w:rPr>
                <w:rFonts w:asciiTheme="minorHAnsi" w:hAnsiTheme="minorHAnsi" w:cstheme="minorHAnsi"/>
                <w:bCs/>
                <w:sz w:val="22"/>
                <w:szCs w:val="22"/>
              </w:rPr>
            </w:pPr>
            <w:r w:rsidRPr="002F57A7">
              <w:rPr>
                <w:rFonts w:asciiTheme="minorHAnsi" w:hAnsiTheme="minorHAnsi" w:cstheme="minorHAnsi"/>
                <w:bCs/>
                <w:sz w:val="22"/>
                <w:szCs w:val="22"/>
              </w:rPr>
              <w:t>Eil. Nr.</w:t>
            </w:r>
          </w:p>
        </w:tc>
        <w:tc>
          <w:tcPr>
            <w:tcW w:w="969" w:type="pct"/>
            <w:vAlign w:val="center"/>
          </w:tcPr>
          <w:p w14:paraId="6473F0F0" w14:textId="77777777" w:rsidR="00D83569" w:rsidRPr="002F57A7" w:rsidRDefault="00D83569" w:rsidP="00EC152A">
            <w:pPr>
              <w:tabs>
                <w:tab w:val="num" w:pos="3065"/>
              </w:tabs>
              <w:jc w:val="center"/>
              <w:rPr>
                <w:rFonts w:asciiTheme="minorHAnsi" w:hAnsiTheme="minorHAnsi" w:cstheme="minorHAnsi"/>
                <w:bCs/>
                <w:sz w:val="22"/>
                <w:szCs w:val="22"/>
              </w:rPr>
            </w:pPr>
            <w:r w:rsidRPr="002F57A7">
              <w:rPr>
                <w:rFonts w:asciiTheme="minorHAnsi" w:hAnsiTheme="minorHAnsi" w:cstheme="minorHAnsi"/>
                <w:bCs/>
                <w:sz w:val="22"/>
                <w:szCs w:val="22"/>
              </w:rPr>
              <w:t>Rangovo specialistų vardas, pavardė</w:t>
            </w:r>
          </w:p>
        </w:tc>
        <w:tc>
          <w:tcPr>
            <w:tcW w:w="1422" w:type="pct"/>
            <w:vAlign w:val="center"/>
          </w:tcPr>
          <w:p w14:paraId="4EEF1CD3" w14:textId="77777777" w:rsidR="00D83569" w:rsidRPr="002F57A7" w:rsidRDefault="00D83569" w:rsidP="00EC152A">
            <w:pPr>
              <w:tabs>
                <w:tab w:val="num" w:pos="3065"/>
              </w:tabs>
              <w:jc w:val="center"/>
              <w:rPr>
                <w:rFonts w:asciiTheme="minorHAnsi" w:hAnsiTheme="minorHAnsi" w:cstheme="minorHAnsi"/>
                <w:bCs/>
                <w:i/>
                <w:sz w:val="22"/>
                <w:szCs w:val="22"/>
              </w:rPr>
            </w:pPr>
            <w:r w:rsidRPr="002F57A7">
              <w:rPr>
                <w:rFonts w:asciiTheme="minorHAnsi" w:hAnsiTheme="minorHAnsi" w:cstheme="minorHAnsi"/>
                <w:sz w:val="22"/>
                <w:szCs w:val="22"/>
              </w:rPr>
              <w:t>Rangovo specialistų pareigos, kurioms jie bus skiriami Sutarties vykdymui</w:t>
            </w:r>
          </w:p>
        </w:tc>
        <w:tc>
          <w:tcPr>
            <w:tcW w:w="2348" w:type="pct"/>
          </w:tcPr>
          <w:p w14:paraId="4631AB3C" w14:textId="77777777" w:rsidR="00D83569" w:rsidRPr="002F57A7" w:rsidRDefault="00D83569" w:rsidP="00EC152A">
            <w:pPr>
              <w:tabs>
                <w:tab w:val="num" w:pos="3065"/>
              </w:tabs>
              <w:ind w:right="-1"/>
              <w:jc w:val="center"/>
              <w:rPr>
                <w:rFonts w:asciiTheme="minorHAnsi" w:hAnsiTheme="minorHAnsi" w:cstheme="minorHAnsi"/>
                <w:bCs/>
                <w:iCs/>
                <w:sz w:val="22"/>
                <w:szCs w:val="22"/>
              </w:rPr>
            </w:pPr>
            <w:r w:rsidRPr="002F57A7">
              <w:rPr>
                <w:rFonts w:asciiTheme="minorHAnsi" w:hAnsiTheme="minorHAnsi" w:cstheme="minorHAnsi"/>
                <w:sz w:val="22"/>
                <w:szCs w:val="22"/>
              </w:rPr>
              <w:t xml:space="preserve">Atitinkantis šiuos kvalifikacijos reikalavimus </w:t>
            </w:r>
            <w:r w:rsidRPr="002F57A7">
              <w:rPr>
                <w:rFonts w:asciiTheme="minorHAnsi" w:hAnsiTheme="minorHAnsi" w:cstheme="minorHAnsi"/>
                <w:i/>
                <w:sz w:val="22"/>
                <w:szCs w:val="22"/>
              </w:rPr>
              <w:t>(nurodomas atitinkamas punktas pagal Pirkimo dokumentus</w:t>
            </w:r>
            <w:r w:rsidRPr="002F57A7">
              <w:rPr>
                <w:rFonts w:asciiTheme="minorHAnsi" w:hAnsiTheme="minorHAnsi" w:cstheme="minorHAnsi"/>
                <w:sz w:val="22"/>
                <w:szCs w:val="22"/>
              </w:rPr>
              <w:t>)</w:t>
            </w:r>
          </w:p>
        </w:tc>
      </w:tr>
      <w:tr w:rsidR="00D83569" w:rsidRPr="002F57A7" w14:paraId="026056A9" w14:textId="77777777" w:rsidTr="00EC152A">
        <w:trPr>
          <w:trHeight w:hRule="exact" w:val="340"/>
        </w:trPr>
        <w:tc>
          <w:tcPr>
            <w:tcW w:w="261" w:type="pct"/>
          </w:tcPr>
          <w:p w14:paraId="0E02F3F7" w14:textId="77777777" w:rsidR="00D83569" w:rsidRPr="002F57A7" w:rsidRDefault="00D83569" w:rsidP="006C21D6">
            <w:pPr>
              <w:tabs>
                <w:tab w:val="num" w:pos="3065"/>
              </w:tabs>
              <w:spacing w:before="60" w:after="60"/>
              <w:ind w:right="34"/>
              <w:jc w:val="center"/>
              <w:rPr>
                <w:rFonts w:asciiTheme="minorHAnsi" w:hAnsiTheme="minorHAnsi" w:cstheme="minorHAnsi"/>
                <w:bCs/>
                <w:sz w:val="22"/>
                <w:szCs w:val="22"/>
              </w:rPr>
            </w:pPr>
            <w:r w:rsidRPr="002F57A7">
              <w:rPr>
                <w:rFonts w:asciiTheme="minorHAnsi" w:hAnsiTheme="minorHAnsi" w:cstheme="minorHAnsi"/>
                <w:bCs/>
                <w:sz w:val="22"/>
                <w:szCs w:val="22"/>
              </w:rPr>
              <w:t>1.</w:t>
            </w:r>
          </w:p>
        </w:tc>
        <w:tc>
          <w:tcPr>
            <w:tcW w:w="969" w:type="pct"/>
          </w:tcPr>
          <w:p w14:paraId="22561463" w14:textId="77777777" w:rsidR="00D83569" w:rsidRPr="002F57A7" w:rsidRDefault="00D83569" w:rsidP="006C21D6">
            <w:pPr>
              <w:tabs>
                <w:tab w:val="num" w:pos="3065"/>
              </w:tabs>
              <w:spacing w:before="60" w:after="60"/>
              <w:ind w:right="34"/>
              <w:jc w:val="center"/>
              <w:rPr>
                <w:rFonts w:asciiTheme="minorHAnsi" w:hAnsiTheme="minorHAnsi" w:cstheme="minorHAnsi"/>
                <w:b/>
                <w:bCs/>
                <w:sz w:val="22"/>
                <w:szCs w:val="22"/>
              </w:rPr>
            </w:pPr>
          </w:p>
        </w:tc>
        <w:tc>
          <w:tcPr>
            <w:tcW w:w="1422" w:type="pct"/>
          </w:tcPr>
          <w:p w14:paraId="5B58E2A5" w14:textId="77777777" w:rsidR="00D83569" w:rsidRPr="002F57A7" w:rsidRDefault="00D83569" w:rsidP="006C21D6">
            <w:pPr>
              <w:tabs>
                <w:tab w:val="num" w:pos="3065"/>
              </w:tabs>
              <w:spacing w:before="60" w:after="60"/>
              <w:ind w:right="34"/>
              <w:jc w:val="center"/>
              <w:rPr>
                <w:rFonts w:asciiTheme="minorHAnsi" w:hAnsiTheme="minorHAnsi" w:cstheme="minorHAnsi"/>
                <w:sz w:val="22"/>
                <w:szCs w:val="22"/>
              </w:rPr>
            </w:pPr>
          </w:p>
        </w:tc>
        <w:tc>
          <w:tcPr>
            <w:tcW w:w="2348" w:type="pct"/>
          </w:tcPr>
          <w:p w14:paraId="7BFBB51F" w14:textId="77777777" w:rsidR="00D83569" w:rsidRPr="002F57A7" w:rsidRDefault="00D83569" w:rsidP="006C21D6">
            <w:pPr>
              <w:rPr>
                <w:rFonts w:asciiTheme="minorHAnsi" w:hAnsiTheme="minorHAnsi" w:cstheme="minorHAnsi"/>
                <w:i/>
                <w:sz w:val="22"/>
                <w:szCs w:val="22"/>
              </w:rPr>
            </w:pPr>
          </w:p>
        </w:tc>
      </w:tr>
      <w:tr w:rsidR="00D83569" w:rsidRPr="002F57A7" w14:paraId="49E40C59" w14:textId="77777777" w:rsidTr="00EC152A">
        <w:trPr>
          <w:trHeight w:hRule="exact" w:val="340"/>
        </w:trPr>
        <w:tc>
          <w:tcPr>
            <w:tcW w:w="261" w:type="pct"/>
          </w:tcPr>
          <w:p w14:paraId="44E93031" w14:textId="77777777" w:rsidR="00D83569" w:rsidRPr="002F57A7" w:rsidRDefault="00D83569" w:rsidP="006C21D6">
            <w:pPr>
              <w:tabs>
                <w:tab w:val="num" w:pos="3065"/>
              </w:tabs>
              <w:spacing w:before="60" w:after="60"/>
              <w:ind w:right="34"/>
              <w:jc w:val="center"/>
              <w:rPr>
                <w:rFonts w:asciiTheme="minorHAnsi" w:hAnsiTheme="minorHAnsi" w:cstheme="minorHAnsi"/>
                <w:bCs/>
                <w:sz w:val="22"/>
                <w:szCs w:val="22"/>
              </w:rPr>
            </w:pPr>
            <w:r w:rsidRPr="002F57A7">
              <w:rPr>
                <w:rFonts w:asciiTheme="minorHAnsi" w:hAnsiTheme="minorHAnsi" w:cstheme="minorHAnsi"/>
                <w:bCs/>
                <w:sz w:val="22"/>
                <w:szCs w:val="22"/>
              </w:rPr>
              <w:t>2.</w:t>
            </w:r>
          </w:p>
        </w:tc>
        <w:tc>
          <w:tcPr>
            <w:tcW w:w="969" w:type="pct"/>
          </w:tcPr>
          <w:p w14:paraId="40EA9461" w14:textId="77777777" w:rsidR="00D83569" w:rsidRPr="002F57A7" w:rsidRDefault="00D83569" w:rsidP="006C21D6">
            <w:pPr>
              <w:tabs>
                <w:tab w:val="num" w:pos="3065"/>
              </w:tabs>
              <w:spacing w:before="60" w:after="60"/>
              <w:ind w:right="34"/>
              <w:jc w:val="center"/>
              <w:rPr>
                <w:rFonts w:asciiTheme="minorHAnsi" w:hAnsiTheme="minorHAnsi" w:cstheme="minorHAnsi"/>
                <w:b/>
                <w:bCs/>
                <w:sz w:val="22"/>
                <w:szCs w:val="22"/>
              </w:rPr>
            </w:pPr>
          </w:p>
        </w:tc>
        <w:tc>
          <w:tcPr>
            <w:tcW w:w="1422" w:type="pct"/>
          </w:tcPr>
          <w:p w14:paraId="024B3026" w14:textId="77777777" w:rsidR="00D83569" w:rsidRPr="002F57A7" w:rsidRDefault="00D83569" w:rsidP="006C21D6">
            <w:pPr>
              <w:tabs>
                <w:tab w:val="num" w:pos="3065"/>
              </w:tabs>
              <w:spacing w:before="60" w:after="60"/>
              <w:ind w:right="34"/>
              <w:jc w:val="center"/>
              <w:rPr>
                <w:rFonts w:asciiTheme="minorHAnsi" w:hAnsiTheme="minorHAnsi" w:cstheme="minorHAnsi"/>
                <w:sz w:val="22"/>
                <w:szCs w:val="22"/>
              </w:rPr>
            </w:pPr>
          </w:p>
        </w:tc>
        <w:tc>
          <w:tcPr>
            <w:tcW w:w="2348" w:type="pct"/>
          </w:tcPr>
          <w:p w14:paraId="1982CC4B" w14:textId="77777777" w:rsidR="00D83569" w:rsidRPr="002F57A7" w:rsidRDefault="00D83569" w:rsidP="006C21D6">
            <w:pPr>
              <w:rPr>
                <w:rFonts w:asciiTheme="minorHAnsi" w:hAnsiTheme="minorHAnsi" w:cstheme="minorHAnsi"/>
                <w:i/>
                <w:sz w:val="22"/>
                <w:szCs w:val="22"/>
              </w:rPr>
            </w:pPr>
          </w:p>
        </w:tc>
      </w:tr>
      <w:tr w:rsidR="00D83569" w:rsidRPr="002F57A7" w14:paraId="66749006" w14:textId="77777777" w:rsidTr="00EC152A">
        <w:trPr>
          <w:trHeight w:hRule="exact" w:val="340"/>
        </w:trPr>
        <w:tc>
          <w:tcPr>
            <w:tcW w:w="261" w:type="pct"/>
          </w:tcPr>
          <w:p w14:paraId="4CBA9E87" w14:textId="77777777" w:rsidR="00D83569" w:rsidRPr="002F57A7" w:rsidRDefault="00D83569" w:rsidP="006C21D6">
            <w:pPr>
              <w:tabs>
                <w:tab w:val="num" w:pos="3065"/>
              </w:tabs>
              <w:spacing w:before="60" w:after="60"/>
              <w:ind w:right="34"/>
              <w:jc w:val="center"/>
              <w:rPr>
                <w:rFonts w:asciiTheme="minorHAnsi" w:hAnsiTheme="minorHAnsi" w:cstheme="minorHAnsi"/>
                <w:bCs/>
                <w:sz w:val="22"/>
                <w:szCs w:val="22"/>
              </w:rPr>
            </w:pPr>
            <w:r w:rsidRPr="002F57A7">
              <w:rPr>
                <w:rFonts w:asciiTheme="minorHAnsi" w:hAnsiTheme="minorHAnsi" w:cstheme="minorHAnsi"/>
                <w:bCs/>
                <w:sz w:val="22"/>
                <w:szCs w:val="22"/>
              </w:rPr>
              <w:t>3.</w:t>
            </w:r>
          </w:p>
        </w:tc>
        <w:tc>
          <w:tcPr>
            <w:tcW w:w="969" w:type="pct"/>
          </w:tcPr>
          <w:p w14:paraId="2E6085F9" w14:textId="77777777" w:rsidR="00D83569" w:rsidRPr="002F57A7" w:rsidRDefault="00D83569" w:rsidP="006C21D6">
            <w:pPr>
              <w:tabs>
                <w:tab w:val="num" w:pos="3065"/>
              </w:tabs>
              <w:spacing w:before="60" w:after="60"/>
              <w:ind w:right="34"/>
              <w:jc w:val="center"/>
              <w:rPr>
                <w:rFonts w:asciiTheme="minorHAnsi" w:hAnsiTheme="minorHAnsi" w:cstheme="minorHAnsi"/>
                <w:b/>
                <w:bCs/>
                <w:sz w:val="22"/>
                <w:szCs w:val="22"/>
              </w:rPr>
            </w:pPr>
          </w:p>
        </w:tc>
        <w:tc>
          <w:tcPr>
            <w:tcW w:w="1422" w:type="pct"/>
          </w:tcPr>
          <w:p w14:paraId="48006EA2" w14:textId="77777777" w:rsidR="00D83569" w:rsidRPr="002F57A7" w:rsidRDefault="00D83569" w:rsidP="006C21D6">
            <w:pPr>
              <w:tabs>
                <w:tab w:val="num" w:pos="3065"/>
              </w:tabs>
              <w:spacing w:before="60" w:after="60"/>
              <w:ind w:right="34"/>
              <w:jc w:val="center"/>
              <w:rPr>
                <w:rFonts w:asciiTheme="minorHAnsi" w:hAnsiTheme="minorHAnsi" w:cstheme="minorHAnsi"/>
                <w:sz w:val="22"/>
                <w:szCs w:val="22"/>
              </w:rPr>
            </w:pPr>
          </w:p>
        </w:tc>
        <w:tc>
          <w:tcPr>
            <w:tcW w:w="2348" w:type="pct"/>
          </w:tcPr>
          <w:p w14:paraId="53A11A23" w14:textId="77777777" w:rsidR="00D83569" w:rsidRPr="002F57A7" w:rsidRDefault="00D83569" w:rsidP="006C21D6">
            <w:pPr>
              <w:rPr>
                <w:rFonts w:asciiTheme="minorHAnsi" w:hAnsiTheme="minorHAnsi" w:cstheme="minorHAnsi"/>
                <w:i/>
                <w:sz w:val="22"/>
                <w:szCs w:val="22"/>
              </w:rPr>
            </w:pPr>
          </w:p>
        </w:tc>
      </w:tr>
    </w:tbl>
    <w:p w14:paraId="20C611D2" w14:textId="77777777" w:rsidR="00D83569" w:rsidRPr="002F57A7" w:rsidRDefault="00D83569" w:rsidP="00E046CA">
      <w:pPr>
        <w:tabs>
          <w:tab w:val="left" w:pos="1134"/>
        </w:tabs>
        <w:spacing w:before="120" w:line="259" w:lineRule="auto"/>
        <w:ind w:left="720"/>
        <w:jc w:val="center"/>
        <w:rPr>
          <w:rFonts w:asciiTheme="minorHAnsi" w:hAnsiTheme="minorHAnsi" w:cstheme="minorHAnsi"/>
          <w:b/>
          <w:bCs/>
          <w:sz w:val="22"/>
          <w:szCs w:val="22"/>
        </w:rPr>
      </w:pPr>
    </w:p>
    <w:p w14:paraId="69A65E62" w14:textId="77777777" w:rsidR="00EC152A" w:rsidRPr="002F57A7" w:rsidRDefault="00EC152A" w:rsidP="00E046CA">
      <w:pPr>
        <w:tabs>
          <w:tab w:val="left" w:pos="1134"/>
        </w:tabs>
        <w:spacing w:before="120" w:line="259" w:lineRule="auto"/>
        <w:ind w:left="720"/>
        <w:jc w:val="center"/>
        <w:rPr>
          <w:rFonts w:asciiTheme="minorHAnsi" w:hAnsiTheme="minorHAnsi" w:cstheme="minorHAnsi"/>
          <w:b/>
          <w:bCs/>
          <w:sz w:val="22"/>
          <w:szCs w:val="22"/>
        </w:rPr>
      </w:pPr>
    </w:p>
    <w:p w14:paraId="2E7FBF2D" w14:textId="77777777" w:rsidR="00D83569" w:rsidRPr="002F57A7" w:rsidRDefault="00D83569" w:rsidP="00E046CA">
      <w:pPr>
        <w:tabs>
          <w:tab w:val="left" w:pos="1134"/>
        </w:tabs>
        <w:spacing w:before="120" w:line="259" w:lineRule="auto"/>
        <w:ind w:left="720"/>
        <w:jc w:val="center"/>
        <w:rPr>
          <w:rFonts w:asciiTheme="minorHAnsi" w:hAnsiTheme="minorHAnsi" w:cstheme="minorHAnsi"/>
          <w:b/>
          <w:bCs/>
          <w:sz w:val="22"/>
          <w:szCs w:val="22"/>
        </w:rPr>
      </w:pPr>
    </w:p>
    <w:p w14:paraId="75D5F890" w14:textId="77777777" w:rsidR="00E046CA" w:rsidRPr="002F57A7" w:rsidRDefault="00E046CA" w:rsidP="00E046CA">
      <w:pPr>
        <w:pStyle w:val="Heading1"/>
        <w:numPr>
          <w:ilvl w:val="0"/>
          <w:numId w:val="18"/>
        </w:numPr>
        <w:spacing w:before="60" w:after="60"/>
        <w:ind w:left="0"/>
        <w:jc w:val="center"/>
        <w:rPr>
          <w:rFonts w:asciiTheme="minorHAnsi" w:hAnsiTheme="minorHAnsi" w:cstheme="minorHAnsi"/>
          <w:b/>
          <w:bCs/>
          <w:sz w:val="22"/>
          <w:szCs w:val="22"/>
        </w:rPr>
      </w:pPr>
      <w:r w:rsidRPr="002F57A7">
        <w:rPr>
          <w:rFonts w:asciiTheme="minorHAnsi" w:hAnsiTheme="minorHAnsi" w:cstheme="minorHAnsi"/>
          <w:b/>
          <w:bCs/>
          <w:sz w:val="22"/>
          <w:szCs w:val="22"/>
        </w:rPr>
        <w:lastRenderedPageBreak/>
        <w:t>PASIŪLYMO KAINA</w:t>
      </w:r>
    </w:p>
    <w:p w14:paraId="2CAD96A3" w14:textId="77777777" w:rsidR="00E046CA" w:rsidRPr="002F57A7" w:rsidRDefault="00E046CA" w:rsidP="00E046CA">
      <w:pPr>
        <w:pStyle w:val="ListParagraph"/>
        <w:numPr>
          <w:ilvl w:val="0"/>
          <w:numId w:val="19"/>
        </w:numPr>
        <w:tabs>
          <w:tab w:val="left" w:pos="426"/>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 xml:space="preserve">Pasiūlymo kaina arba sąnaudos nurodomos eurais. </w:t>
      </w:r>
    </w:p>
    <w:p w14:paraId="1A78BB77" w14:textId="77777777" w:rsidR="00E046CA" w:rsidRPr="002F57A7" w:rsidRDefault="00E046CA" w:rsidP="00E046CA">
      <w:pPr>
        <w:pStyle w:val="ListParagraph"/>
        <w:numPr>
          <w:ilvl w:val="0"/>
          <w:numId w:val="19"/>
        </w:numPr>
        <w:tabs>
          <w:tab w:val="left" w:pos="426"/>
        </w:tabs>
        <w:ind w:left="0" w:firstLine="0"/>
        <w:jc w:val="both"/>
        <w:rPr>
          <w:rFonts w:asciiTheme="minorHAnsi" w:hAnsiTheme="minorHAnsi" w:cstheme="minorHAnsi"/>
        </w:rPr>
      </w:pPr>
      <w:r w:rsidRPr="002F57A7">
        <w:rPr>
          <w:rFonts w:asciiTheme="minorHAnsi" w:hAnsiTheme="minorHAnsi" w:cstheme="minorHAnsi"/>
          <w:sz w:val="22"/>
          <w:szCs w:val="22"/>
        </w:rPr>
        <w:t>Pasiūlymo kaina ar sąnau</w:t>
      </w:r>
      <w:r w:rsidR="007F32AC" w:rsidRPr="002F57A7">
        <w:rPr>
          <w:rFonts w:asciiTheme="minorHAnsi" w:hAnsiTheme="minorHAnsi" w:cstheme="minorHAnsi"/>
          <w:sz w:val="22"/>
          <w:szCs w:val="22"/>
        </w:rPr>
        <w:t>dos nurodomos užpildant pateiktas lenteles</w:t>
      </w:r>
      <w:r w:rsidRPr="002F57A7">
        <w:rPr>
          <w:rFonts w:asciiTheme="minorHAnsi" w:hAnsiTheme="minorHAnsi" w:cstheme="minorHAnsi"/>
          <w:sz w:val="22"/>
          <w:szCs w:val="22"/>
        </w:rPr>
        <w:t>:</w:t>
      </w:r>
    </w:p>
    <w:p w14:paraId="24BC8C50" w14:textId="77777777" w:rsidR="007F32AC" w:rsidRPr="002F57A7" w:rsidRDefault="007F32AC" w:rsidP="007F32AC">
      <w:pPr>
        <w:pStyle w:val="ListParagraph"/>
        <w:tabs>
          <w:tab w:val="left" w:pos="426"/>
        </w:tabs>
        <w:ind w:left="0"/>
        <w:jc w:val="both"/>
        <w:rPr>
          <w:rFonts w:asciiTheme="minorHAnsi" w:hAnsiTheme="minorHAnsi" w:cstheme="minorHAnsi"/>
        </w:rPr>
      </w:pPr>
    </w:p>
    <w:p w14:paraId="705FA8DC" w14:textId="77777777" w:rsidR="00E046CA" w:rsidRPr="002F57A7" w:rsidRDefault="007F32AC" w:rsidP="007F32AC">
      <w:pPr>
        <w:pStyle w:val="ListParagraph"/>
        <w:numPr>
          <w:ilvl w:val="0"/>
          <w:numId w:val="21"/>
        </w:numPr>
        <w:tabs>
          <w:tab w:val="left" w:pos="142"/>
        </w:tabs>
        <w:spacing w:after="80"/>
        <w:ind w:left="0" w:firstLine="0"/>
        <w:jc w:val="both"/>
        <w:rPr>
          <w:rFonts w:asciiTheme="minorHAnsi" w:hAnsiTheme="minorHAnsi" w:cstheme="minorHAnsi"/>
          <w:sz w:val="22"/>
          <w:szCs w:val="22"/>
        </w:rPr>
      </w:pPr>
      <w:r w:rsidRPr="00377673">
        <w:rPr>
          <w:rFonts w:asciiTheme="minorHAnsi" w:hAnsiTheme="minorHAnsi" w:cstheme="minorHAnsi"/>
          <w:b/>
          <w:sz w:val="22"/>
          <w:szCs w:val="22"/>
        </w:rPr>
        <w:t>lentel</w:t>
      </w:r>
      <w:r w:rsidRPr="002F57A7">
        <w:rPr>
          <w:rFonts w:asciiTheme="minorHAnsi" w:hAnsiTheme="minorHAnsi" w:cstheme="minorHAnsi"/>
          <w:b/>
          <w:sz w:val="22"/>
          <w:szCs w:val="22"/>
        </w:rPr>
        <w:t xml:space="preserve">ė. </w:t>
      </w:r>
      <w:r w:rsidRPr="002F57A7">
        <w:rPr>
          <w:rFonts w:asciiTheme="minorHAnsi" w:hAnsiTheme="minorHAnsi" w:cstheme="minorHAnsi"/>
          <w:sz w:val="22"/>
          <w:szCs w:val="22"/>
        </w:rPr>
        <w:t>Darbų (įskaitant jiems atlikti reikalingų medžiagų)</w:t>
      </w:r>
      <w:r w:rsidR="00D73666" w:rsidRPr="002F57A7">
        <w:rPr>
          <w:rFonts w:asciiTheme="minorHAnsi" w:hAnsiTheme="minorHAnsi" w:cstheme="minorHAnsi"/>
          <w:sz w:val="22"/>
          <w:szCs w:val="22"/>
        </w:rPr>
        <w:t>,</w:t>
      </w:r>
      <w:r w:rsidRPr="002F57A7">
        <w:rPr>
          <w:rFonts w:asciiTheme="minorHAnsi" w:hAnsiTheme="minorHAnsi" w:cstheme="minorHAnsi"/>
          <w:sz w:val="22"/>
          <w:szCs w:val="22"/>
        </w:rPr>
        <w:t xml:space="preserve"> </w:t>
      </w:r>
      <w:r w:rsidR="00D73666" w:rsidRPr="002F57A7">
        <w:rPr>
          <w:rFonts w:asciiTheme="minorHAnsi" w:hAnsiTheme="minorHAnsi" w:cstheme="minorHAnsi"/>
          <w:bCs/>
          <w:sz w:val="22"/>
          <w:szCs w:val="22"/>
        </w:rPr>
        <w:t>skaičiuojamų UAB „Sistela“</w:t>
      </w:r>
      <w:r w:rsidRPr="002F57A7">
        <w:rPr>
          <w:rFonts w:asciiTheme="minorHAnsi" w:hAnsiTheme="minorHAnsi" w:cstheme="minorHAnsi"/>
          <w:bCs/>
          <w:sz w:val="22"/>
          <w:szCs w:val="22"/>
        </w:rPr>
        <w:t xml:space="preserve"> kainininke </w:t>
      </w:r>
      <w:r w:rsidR="00665010" w:rsidRPr="002F57A7">
        <w:rPr>
          <w:rFonts w:asciiTheme="minorHAnsi" w:hAnsiTheme="minorHAnsi" w:cstheme="minorHAnsi"/>
          <w:bCs/>
          <w:sz w:val="22"/>
          <w:szCs w:val="22"/>
        </w:rPr>
        <w:t xml:space="preserve">pasiūlymo rengimo metu </w:t>
      </w:r>
      <w:r w:rsidRPr="002F57A7">
        <w:rPr>
          <w:rFonts w:asciiTheme="minorHAnsi" w:hAnsiTheme="minorHAnsi" w:cstheme="minorHAnsi"/>
          <w:bCs/>
          <w:sz w:val="22"/>
          <w:szCs w:val="22"/>
        </w:rPr>
        <w:t xml:space="preserve">galiojančiais </w:t>
      </w:r>
      <w:r w:rsidR="00665010" w:rsidRPr="002F57A7">
        <w:rPr>
          <w:rFonts w:asciiTheme="minorHAnsi" w:hAnsiTheme="minorHAnsi" w:cstheme="minorHAnsi"/>
          <w:bCs/>
          <w:sz w:val="22"/>
          <w:szCs w:val="22"/>
        </w:rPr>
        <w:t xml:space="preserve">(aktualiais) </w:t>
      </w:r>
      <w:r w:rsidRPr="002F57A7">
        <w:rPr>
          <w:rFonts w:asciiTheme="minorHAnsi" w:hAnsiTheme="minorHAnsi" w:cstheme="minorHAnsi"/>
          <w:bCs/>
          <w:sz w:val="22"/>
          <w:szCs w:val="22"/>
        </w:rPr>
        <w:t>darbų ir medžiagų įkainiais</w:t>
      </w:r>
      <w:r w:rsidR="00D73666" w:rsidRPr="002F57A7">
        <w:rPr>
          <w:rFonts w:asciiTheme="minorHAnsi" w:hAnsiTheme="minorHAnsi" w:cstheme="minorHAnsi"/>
          <w:bCs/>
          <w:sz w:val="22"/>
          <w:szCs w:val="22"/>
        </w:rPr>
        <w:t>,</w:t>
      </w:r>
      <w:r w:rsidRPr="002F57A7">
        <w:rPr>
          <w:rFonts w:asciiTheme="minorHAnsi" w:hAnsiTheme="minorHAnsi" w:cstheme="minorHAnsi"/>
          <w:sz w:val="22"/>
          <w:szCs w:val="22"/>
        </w:rPr>
        <w:t xml:space="preserve"> kaina</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51"/>
        <w:gridCol w:w="1487"/>
        <w:gridCol w:w="1511"/>
        <w:gridCol w:w="1699"/>
        <w:gridCol w:w="643"/>
        <w:gridCol w:w="1685"/>
      </w:tblGrid>
      <w:tr w:rsidR="007F32AC" w:rsidRPr="002F57A7" w14:paraId="511D9588" w14:textId="77777777" w:rsidTr="004F7DBA">
        <w:trPr>
          <w:trHeight w:val="309"/>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DEAEC" w14:textId="77777777" w:rsidR="006462E5" w:rsidRPr="002F57A7" w:rsidRDefault="00D73666" w:rsidP="004F7DBA">
            <w:pPr>
              <w:jc w:val="center"/>
              <w:rPr>
                <w:rFonts w:asciiTheme="minorHAnsi" w:hAnsiTheme="minorHAnsi" w:cstheme="minorHAnsi"/>
                <w:bCs/>
                <w:sz w:val="22"/>
                <w:szCs w:val="22"/>
              </w:rPr>
            </w:pPr>
            <w:r w:rsidRPr="002F57A7">
              <w:rPr>
                <w:rFonts w:asciiTheme="minorHAnsi" w:hAnsiTheme="minorHAnsi" w:cstheme="minorHAnsi"/>
                <w:bCs/>
                <w:sz w:val="22"/>
                <w:szCs w:val="22"/>
              </w:rPr>
              <w:t>Pavadinimas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8A21E5" w14:textId="77777777" w:rsidR="006462E5" w:rsidRPr="002F57A7" w:rsidRDefault="00D73666" w:rsidP="004F7DBA">
            <w:pPr>
              <w:jc w:val="center"/>
              <w:rPr>
                <w:rFonts w:asciiTheme="minorHAnsi" w:hAnsiTheme="minorHAnsi" w:cstheme="minorHAnsi"/>
                <w:bCs/>
                <w:sz w:val="22"/>
                <w:szCs w:val="22"/>
              </w:rPr>
            </w:pPr>
            <w:r w:rsidRPr="002F57A7">
              <w:rPr>
                <w:rFonts w:asciiTheme="minorHAnsi" w:hAnsiTheme="minorHAnsi" w:cstheme="minorHAnsi"/>
                <w:bCs/>
                <w:sz w:val="22"/>
                <w:szCs w:val="22"/>
              </w:rPr>
              <w:t>K</w:t>
            </w:r>
            <w:r w:rsidR="006462E5" w:rsidRPr="002F57A7">
              <w:rPr>
                <w:rFonts w:asciiTheme="minorHAnsi" w:hAnsiTheme="minorHAnsi" w:cstheme="minorHAnsi"/>
                <w:bCs/>
                <w:sz w:val="22"/>
                <w:szCs w:val="22"/>
              </w:rPr>
              <w:t>aina, EUR be PVM*</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5A4336F1" w14:textId="77777777" w:rsidR="006462E5" w:rsidRPr="002F57A7" w:rsidRDefault="006462E5" w:rsidP="004F7DBA">
            <w:pPr>
              <w:jc w:val="center"/>
              <w:rPr>
                <w:rFonts w:asciiTheme="minorHAnsi" w:hAnsiTheme="minorHAnsi" w:cstheme="minorHAnsi"/>
                <w:bCs/>
              </w:rPr>
            </w:pPr>
            <w:r w:rsidRPr="002F57A7">
              <w:rPr>
                <w:rFonts w:asciiTheme="minorHAnsi" w:hAnsiTheme="minorHAnsi" w:cstheme="minorHAnsi"/>
                <w:bCs/>
              </w:rPr>
              <w:t xml:space="preserve">Nuolaidos / antkainio dydis, </w:t>
            </w:r>
            <w:r w:rsidRPr="002F57A7">
              <w:rPr>
                <w:rFonts w:asciiTheme="minorHAnsi" w:hAnsiTheme="minorHAnsi" w:cstheme="minorHAnsi"/>
                <w:bCs/>
                <w:lang w:val="en-US"/>
              </w:rPr>
              <w:t>proc.**</w:t>
            </w:r>
          </w:p>
        </w:tc>
        <w:tc>
          <w:tcPr>
            <w:tcW w:w="1407" w:type="dxa"/>
            <w:tcBorders>
              <w:top w:val="single" w:sz="4" w:space="0" w:color="000000"/>
              <w:left w:val="single" w:sz="4" w:space="0" w:color="auto"/>
              <w:bottom w:val="single" w:sz="4" w:space="0" w:color="000000"/>
              <w:right w:val="single" w:sz="4" w:space="0" w:color="auto"/>
            </w:tcBorders>
            <w:shd w:val="clear" w:color="auto" w:fill="auto"/>
            <w:vAlign w:val="center"/>
          </w:tcPr>
          <w:p w14:paraId="5F9F92FE" w14:textId="77777777" w:rsidR="007F32AC" w:rsidRPr="002F57A7" w:rsidRDefault="00D73666" w:rsidP="004F7DBA">
            <w:pPr>
              <w:jc w:val="center"/>
              <w:rPr>
                <w:rFonts w:asciiTheme="minorHAnsi" w:hAnsiTheme="minorHAnsi" w:cstheme="minorHAnsi"/>
                <w:bCs/>
              </w:rPr>
            </w:pPr>
            <w:r w:rsidRPr="002F57A7">
              <w:rPr>
                <w:rFonts w:asciiTheme="minorHAnsi" w:hAnsiTheme="minorHAnsi" w:cstheme="minorHAnsi"/>
                <w:bCs/>
              </w:rPr>
              <w:t>K</w:t>
            </w:r>
            <w:r w:rsidR="006462E5" w:rsidRPr="002F57A7">
              <w:rPr>
                <w:rFonts w:asciiTheme="minorHAnsi" w:hAnsiTheme="minorHAnsi" w:cstheme="minorHAnsi"/>
                <w:bCs/>
              </w:rPr>
              <w:t>aina</w:t>
            </w:r>
            <w:r w:rsidR="007F32AC" w:rsidRPr="002F57A7">
              <w:rPr>
                <w:rFonts w:asciiTheme="minorHAnsi" w:hAnsiTheme="minorHAnsi" w:cstheme="minorHAnsi"/>
                <w:bCs/>
              </w:rPr>
              <w:t xml:space="preserve"> pritaikius</w:t>
            </w:r>
          </w:p>
          <w:p w14:paraId="07D6F324" w14:textId="77777777" w:rsidR="006462E5" w:rsidRPr="002F57A7" w:rsidRDefault="007F32AC" w:rsidP="00EC152A">
            <w:pPr>
              <w:jc w:val="center"/>
              <w:rPr>
                <w:rFonts w:asciiTheme="minorHAnsi" w:hAnsiTheme="minorHAnsi" w:cstheme="minorHAnsi"/>
                <w:bCs/>
              </w:rPr>
            </w:pPr>
            <w:r w:rsidRPr="002F57A7">
              <w:rPr>
                <w:rFonts w:asciiTheme="minorHAnsi" w:hAnsiTheme="minorHAnsi" w:cstheme="minorHAnsi"/>
                <w:bCs/>
              </w:rPr>
              <w:t>nuolaidą/antkainį</w:t>
            </w:r>
            <w:r w:rsidR="006462E5" w:rsidRPr="002F57A7">
              <w:rPr>
                <w:rFonts w:asciiTheme="minorHAnsi" w:hAnsiTheme="minorHAnsi" w:cstheme="minorHAnsi"/>
                <w:bCs/>
              </w:rPr>
              <w:t>, EUR</w:t>
            </w:r>
            <w:r w:rsidR="00EC152A" w:rsidRPr="002F57A7">
              <w:rPr>
                <w:rFonts w:asciiTheme="minorHAnsi" w:hAnsiTheme="minorHAnsi" w:cstheme="minorHAnsi"/>
                <w:bCs/>
              </w:rPr>
              <w:t xml:space="preserve"> </w:t>
            </w:r>
            <w:r w:rsidR="006462E5" w:rsidRPr="002F57A7">
              <w:rPr>
                <w:rFonts w:asciiTheme="minorHAnsi" w:hAnsiTheme="minorHAnsi" w:cstheme="minorHAnsi"/>
                <w:bCs/>
              </w:rPr>
              <w:t>be PVM</w:t>
            </w:r>
          </w:p>
        </w:tc>
        <w:tc>
          <w:tcPr>
            <w:tcW w:w="643" w:type="dxa"/>
            <w:tcBorders>
              <w:top w:val="single" w:sz="4" w:space="0" w:color="000000"/>
              <w:left w:val="single" w:sz="4" w:space="0" w:color="auto"/>
              <w:bottom w:val="single" w:sz="4" w:space="0" w:color="000000"/>
              <w:right w:val="single" w:sz="4" w:space="0" w:color="000000"/>
            </w:tcBorders>
            <w:shd w:val="clear" w:color="auto" w:fill="auto"/>
            <w:vAlign w:val="center"/>
          </w:tcPr>
          <w:p w14:paraId="5C3A6FE3" w14:textId="77777777" w:rsidR="006462E5" w:rsidRPr="002F57A7" w:rsidRDefault="006462E5" w:rsidP="004F7DBA">
            <w:pPr>
              <w:jc w:val="center"/>
              <w:rPr>
                <w:rFonts w:asciiTheme="minorHAnsi" w:hAnsiTheme="minorHAnsi" w:cstheme="minorHAnsi"/>
                <w:bCs/>
                <w:sz w:val="22"/>
                <w:szCs w:val="22"/>
              </w:rPr>
            </w:pPr>
            <w:r w:rsidRPr="002F57A7">
              <w:rPr>
                <w:rFonts w:asciiTheme="minorHAnsi" w:hAnsiTheme="minorHAnsi" w:cstheme="minorHAnsi"/>
                <w:bCs/>
                <w:sz w:val="22"/>
                <w:szCs w:val="22"/>
              </w:rPr>
              <w:t>PVM</w:t>
            </w:r>
          </w:p>
        </w:tc>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34011" w14:textId="77777777" w:rsidR="006462E5" w:rsidRPr="002F57A7" w:rsidRDefault="00D73666" w:rsidP="004F7DBA">
            <w:pPr>
              <w:jc w:val="center"/>
              <w:rPr>
                <w:rFonts w:asciiTheme="minorHAnsi" w:hAnsiTheme="minorHAnsi" w:cstheme="minorHAnsi"/>
                <w:bCs/>
                <w:sz w:val="22"/>
                <w:szCs w:val="22"/>
              </w:rPr>
            </w:pPr>
            <w:r w:rsidRPr="002F57A7">
              <w:rPr>
                <w:rFonts w:asciiTheme="minorHAnsi" w:hAnsiTheme="minorHAnsi" w:cstheme="minorHAnsi"/>
                <w:bCs/>
                <w:sz w:val="22"/>
                <w:szCs w:val="22"/>
              </w:rPr>
              <w:t>K</w:t>
            </w:r>
            <w:r w:rsidR="006462E5" w:rsidRPr="002F57A7">
              <w:rPr>
                <w:rFonts w:asciiTheme="minorHAnsi" w:hAnsiTheme="minorHAnsi" w:cstheme="minorHAnsi"/>
                <w:bCs/>
                <w:sz w:val="22"/>
                <w:szCs w:val="22"/>
              </w:rPr>
              <w:t>aina, EUR su PVM</w:t>
            </w:r>
          </w:p>
        </w:tc>
      </w:tr>
      <w:tr w:rsidR="007F32AC" w:rsidRPr="002F57A7" w14:paraId="52C24405" w14:textId="77777777" w:rsidTr="007F32AC">
        <w:trPr>
          <w:trHeight w:val="122"/>
        </w:trPr>
        <w:tc>
          <w:tcPr>
            <w:tcW w:w="2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FE5593" w14:textId="77777777" w:rsidR="006462E5" w:rsidRPr="002F57A7" w:rsidRDefault="006462E5" w:rsidP="007F32AC">
            <w:pPr>
              <w:jc w:val="center"/>
              <w:rPr>
                <w:rFonts w:asciiTheme="minorHAnsi" w:hAnsiTheme="minorHAnsi" w:cstheme="minorHAnsi"/>
                <w:bCs/>
                <w:sz w:val="18"/>
                <w:szCs w:val="18"/>
              </w:rPr>
            </w:pPr>
            <w:r w:rsidRPr="002F57A7">
              <w:rPr>
                <w:rFonts w:asciiTheme="minorHAnsi" w:hAnsiTheme="minorHAnsi" w:cstheme="minorHAnsi"/>
                <w:bCs/>
                <w:sz w:val="18"/>
                <w:szCs w:val="18"/>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25DA12" w14:textId="77777777" w:rsidR="006462E5" w:rsidRPr="002F57A7" w:rsidRDefault="006462E5" w:rsidP="007F32AC">
            <w:pPr>
              <w:jc w:val="center"/>
              <w:rPr>
                <w:rFonts w:asciiTheme="minorHAnsi" w:hAnsiTheme="minorHAnsi" w:cstheme="minorHAnsi"/>
                <w:bCs/>
                <w:sz w:val="18"/>
                <w:szCs w:val="18"/>
              </w:rPr>
            </w:pPr>
            <w:r w:rsidRPr="002F57A7">
              <w:rPr>
                <w:rFonts w:asciiTheme="minorHAnsi" w:hAnsiTheme="minorHAnsi" w:cstheme="minorHAnsi"/>
                <w:bCs/>
                <w:sz w:val="18"/>
                <w:szCs w:val="18"/>
              </w:rPr>
              <w:t>2</w:t>
            </w:r>
          </w:p>
        </w:tc>
        <w:tc>
          <w:tcPr>
            <w:tcW w:w="1559"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452BAD25" w14:textId="77777777" w:rsidR="006462E5" w:rsidRPr="002F57A7" w:rsidRDefault="006462E5" w:rsidP="006462E5">
            <w:pPr>
              <w:jc w:val="center"/>
              <w:rPr>
                <w:rFonts w:asciiTheme="minorHAnsi" w:hAnsiTheme="minorHAnsi" w:cstheme="minorHAnsi"/>
                <w:bCs/>
                <w:sz w:val="18"/>
                <w:szCs w:val="18"/>
              </w:rPr>
            </w:pPr>
            <w:r w:rsidRPr="002F57A7">
              <w:rPr>
                <w:rFonts w:asciiTheme="minorHAnsi" w:hAnsiTheme="minorHAnsi" w:cstheme="minorHAnsi"/>
                <w:bCs/>
                <w:sz w:val="18"/>
                <w:szCs w:val="18"/>
              </w:rPr>
              <w:t>3</w:t>
            </w:r>
          </w:p>
        </w:tc>
        <w:tc>
          <w:tcPr>
            <w:tcW w:w="1407"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379E3EA8" w14:textId="77777777" w:rsidR="006462E5" w:rsidRPr="002F57A7" w:rsidRDefault="006462E5" w:rsidP="006462E5">
            <w:pPr>
              <w:jc w:val="center"/>
              <w:rPr>
                <w:rFonts w:asciiTheme="minorHAnsi" w:hAnsiTheme="minorHAnsi" w:cstheme="minorHAnsi"/>
                <w:bCs/>
                <w:sz w:val="18"/>
                <w:szCs w:val="18"/>
                <w:lang w:val="en-US"/>
              </w:rPr>
            </w:pPr>
            <w:r w:rsidRPr="002F57A7">
              <w:rPr>
                <w:rFonts w:asciiTheme="minorHAnsi" w:hAnsiTheme="minorHAnsi" w:cstheme="minorHAnsi"/>
                <w:bCs/>
                <w:sz w:val="18"/>
                <w:szCs w:val="18"/>
                <w:lang w:val="en-US"/>
              </w:rPr>
              <w:t>4</w:t>
            </w:r>
            <w:r w:rsidR="007F32AC" w:rsidRPr="002F57A7">
              <w:rPr>
                <w:rFonts w:asciiTheme="minorHAnsi" w:hAnsiTheme="minorHAnsi" w:cstheme="minorHAnsi"/>
                <w:bCs/>
                <w:sz w:val="18"/>
                <w:szCs w:val="18"/>
                <w:lang w:val="en-US"/>
              </w:rPr>
              <w:t>=(2</w:t>
            </w:r>
            <w:r w:rsidRPr="002F57A7">
              <w:rPr>
                <w:rFonts w:asciiTheme="minorHAnsi" w:hAnsiTheme="minorHAnsi" w:cstheme="minorHAnsi"/>
                <w:bCs/>
                <w:sz w:val="18"/>
                <w:szCs w:val="18"/>
                <w:lang w:val="en-US"/>
              </w:rPr>
              <w:t>+/-</w:t>
            </w:r>
            <w:r w:rsidR="007F32AC" w:rsidRPr="002F57A7">
              <w:rPr>
                <w:rFonts w:asciiTheme="minorHAnsi" w:hAnsiTheme="minorHAnsi" w:cstheme="minorHAnsi"/>
                <w:bCs/>
                <w:sz w:val="18"/>
                <w:szCs w:val="18"/>
                <w:lang w:val="en-US"/>
              </w:rPr>
              <w:t>3</w:t>
            </w:r>
            <w:r w:rsidRPr="002F57A7">
              <w:rPr>
                <w:rFonts w:asciiTheme="minorHAnsi" w:hAnsiTheme="minorHAnsi" w:cstheme="minorHAnsi"/>
                <w:bCs/>
                <w:sz w:val="18"/>
                <w:szCs w:val="18"/>
                <w:lang w:val="en-US"/>
              </w:rPr>
              <w:t>)</w:t>
            </w:r>
          </w:p>
        </w:tc>
        <w:tc>
          <w:tcPr>
            <w:tcW w:w="643"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CD6812E" w14:textId="77777777" w:rsidR="006462E5" w:rsidRPr="002F57A7" w:rsidRDefault="007F32AC" w:rsidP="007F32AC">
            <w:pPr>
              <w:jc w:val="center"/>
              <w:rPr>
                <w:rFonts w:asciiTheme="minorHAnsi" w:hAnsiTheme="minorHAnsi" w:cstheme="minorHAnsi"/>
                <w:bCs/>
                <w:sz w:val="18"/>
                <w:szCs w:val="18"/>
              </w:rPr>
            </w:pPr>
            <w:r w:rsidRPr="002F57A7">
              <w:rPr>
                <w:rFonts w:asciiTheme="minorHAnsi" w:hAnsiTheme="minorHAnsi" w:cstheme="minorHAnsi"/>
                <w:bCs/>
                <w:sz w:val="18"/>
                <w:szCs w:val="18"/>
              </w:rPr>
              <w:t>5</w:t>
            </w:r>
          </w:p>
        </w:tc>
        <w:tc>
          <w:tcPr>
            <w:tcW w:w="17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26ACDB" w14:textId="77777777" w:rsidR="006462E5" w:rsidRPr="002F57A7" w:rsidRDefault="007F32AC" w:rsidP="007F32AC">
            <w:pPr>
              <w:jc w:val="center"/>
              <w:rPr>
                <w:rFonts w:asciiTheme="minorHAnsi" w:hAnsiTheme="minorHAnsi" w:cstheme="minorHAnsi"/>
                <w:bCs/>
                <w:sz w:val="18"/>
                <w:szCs w:val="18"/>
              </w:rPr>
            </w:pPr>
            <w:r w:rsidRPr="002F57A7">
              <w:rPr>
                <w:rFonts w:asciiTheme="minorHAnsi" w:hAnsiTheme="minorHAnsi" w:cstheme="minorHAnsi"/>
                <w:bCs/>
                <w:sz w:val="18"/>
                <w:szCs w:val="18"/>
              </w:rPr>
              <w:t>6</w:t>
            </w:r>
            <w:r w:rsidRPr="002F57A7">
              <w:rPr>
                <w:rFonts w:asciiTheme="minorHAnsi" w:hAnsiTheme="minorHAnsi" w:cstheme="minorHAnsi"/>
                <w:bCs/>
                <w:i/>
                <w:sz w:val="18"/>
                <w:szCs w:val="18"/>
              </w:rPr>
              <w:t>=</w:t>
            </w:r>
            <w:r w:rsidRPr="002F57A7">
              <w:rPr>
                <w:rFonts w:asciiTheme="minorHAnsi" w:hAnsiTheme="minorHAnsi" w:cstheme="minorHAnsi"/>
                <w:bCs/>
                <w:sz w:val="18"/>
                <w:szCs w:val="18"/>
              </w:rPr>
              <w:t>(4+5)</w:t>
            </w:r>
          </w:p>
        </w:tc>
      </w:tr>
      <w:tr w:rsidR="007F32AC" w:rsidRPr="002F57A7" w14:paraId="0CEE19A7" w14:textId="77777777" w:rsidTr="006462E5">
        <w:trPr>
          <w:trHeight w:val="467"/>
        </w:trPr>
        <w:tc>
          <w:tcPr>
            <w:tcW w:w="2830" w:type="dxa"/>
            <w:tcBorders>
              <w:top w:val="single" w:sz="4" w:space="0" w:color="000000"/>
              <w:left w:val="single" w:sz="4" w:space="0" w:color="000000"/>
              <w:bottom w:val="single" w:sz="4" w:space="0" w:color="000000"/>
              <w:right w:val="single" w:sz="4" w:space="0" w:color="000000"/>
            </w:tcBorders>
            <w:vAlign w:val="center"/>
          </w:tcPr>
          <w:p w14:paraId="01B85454" w14:textId="77777777" w:rsidR="006462E5" w:rsidRPr="002F57A7" w:rsidRDefault="006462E5" w:rsidP="007F32AC">
            <w:pPr>
              <w:rPr>
                <w:rFonts w:asciiTheme="minorHAnsi" w:hAnsiTheme="minorHAnsi" w:cstheme="minorHAnsi"/>
                <w:sz w:val="22"/>
                <w:szCs w:val="22"/>
              </w:rPr>
            </w:pPr>
            <w:r w:rsidRPr="002F57A7">
              <w:rPr>
                <w:rFonts w:asciiTheme="minorHAnsi" w:hAnsiTheme="minorHAnsi" w:cstheme="minorHAnsi"/>
                <w:sz w:val="22"/>
                <w:szCs w:val="22"/>
                <w:highlight w:val="lightGray"/>
              </w:rPr>
              <w:t>________________</w:t>
            </w:r>
            <w:r w:rsidRPr="002F57A7">
              <w:rPr>
                <w:rFonts w:asciiTheme="minorHAnsi" w:hAnsiTheme="minorHAnsi" w:cstheme="minorHAnsi"/>
                <w:sz w:val="22"/>
                <w:szCs w:val="22"/>
              </w:rPr>
              <w:t xml:space="preserve"> darbai </w:t>
            </w:r>
          </w:p>
        </w:tc>
        <w:tc>
          <w:tcPr>
            <w:tcW w:w="1560" w:type="dxa"/>
            <w:tcBorders>
              <w:top w:val="single" w:sz="4" w:space="0" w:color="000000"/>
              <w:left w:val="single" w:sz="4" w:space="0" w:color="000000"/>
              <w:bottom w:val="single" w:sz="4" w:space="0" w:color="000000"/>
              <w:right w:val="single" w:sz="4" w:space="0" w:color="000000"/>
            </w:tcBorders>
            <w:vAlign w:val="center"/>
          </w:tcPr>
          <w:p w14:paraId="1787CC32" w14:textId="77777777" w:rsidR="006462E5" w:rsidRPr="002F57A7" w:rsidRDefault="006462E5" w:rsidP="007F32AC">
            <w:pPr>
              <w:ind w:firstLine="41"/>
              <w:jc w:val="center"/>
              <w:rPr>
                <w:rFonts w:asciiTheme="minorHAnsi" w:hAnsiTheme="minorHAnsi" w:cstheme="minorHAnsi"/>
                <w:i/>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4FB15E0D" w14:textId="77777777" w:rsidR="006462E5" w:rsidRPr="002F57A7" w:rsidRDefault="006462E5" w:rsidP="007F32AC">
            <w:pPr>
              <w:ind w:firstLine="41"/>
              <w:jc w:val="center"/>
              <w:rPr>
                <w:rFonts w:asciiTheme="minorHAnsi" w:hAnsiTheme="minorHAnsi" w:cstheme="minorHAnsi"/>
              </w:rPr>
            </w:pPr>
          </w:p>
        </w:tc>
        <w:tc>
          <w:tcPr>
            <w:tcW w:w="1407" w:type="dxa"/>
            <w:tcBorders>
              <w:top w:val="single" w:sz="4" w:space="0" w:color="000000"/>
              <w:left w:val="single" w:sz="4" w:space="0" w:color="auto"/>
              <w:bottom w:val="single" w:sz="4" w:space="0" w:color="000000"/>
              <w:right w:val="single" w:sz="4" w:space="0" w:color="auto"/>
            </w:tcBorders>
            <w:vAlign w:val="center"/>
          </w:tcPr>
          <w:p w14:paraId="6271F8EE" w14:textId="77777777" w:rsidR="006462E5" w:rsidRPr="002F57A7" w:rsidRDefault="006462E5" w:rsidP="007F32AC">
            <w:pPr>
              <w:ind w:firstLine="41"/>
              <w:jc w:val="center"/>
              <w:rPr>
                <w:rFonts w:asciiTheme="minorHAnsi" w:hAnsiTheme="minorHAnsi" w:cstheme="minorHAnsi"/>
              </w:rPr>
            </w:pPr>
          </w:p>
        </w:tc>
        <w:tc>
          <w:tcPr>
            <w:tcW w:w="643" w:type="dxa"/>
            <w:tcBorders>
              <w:top w:val="single" w:sz="4" w:space="0" w:color="000000"/>
              <w:left w:val="single" w:sz="4" w:space="0" w:color="auto"/>
              <w:bottom w:val="single" w:sz="4" w:space="0" w:color="000000"/>
              <w:right w:val="single" w:sz="4" w:space="0" w:color="000000"/>
            </w:tcBorders>
            <w:vAlign w:val="center"/>
          </w:tcPr>
          <w:p w14:paraId="4967A4FE" w14:textId="77777777" w:rsidR="006462E5" w:rsidRPr="002F57A7" w:rsidRDefault="006462E5" w:rsidP="007F32AC">
            <w:pPr>
              <w:ind w:firstLine="41"/>
              <w:jc w:val="center"/>
              <w:rPr>
                <w:rFonts w:asciiTheme="minorHAnsi" w:hAnsiTheme="minorHAnsi" w:cstheme="minorHAnsi"/>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283178A5" w14:textId="77777777" w:rsidR="006462E5" w:rsidRPr="002F57A7" w:rsidRDefault="006462E5" w:rsidP="007F32AC">
            <w:pPr>
              <w:ind w:firstLine="41"/>
              <w:jc w:val="center"/>
              <w:rPr>
                <w:rFonts w:asciiTheme="minorHAnsi" w:hAnsiTheme="minorHAnsi" w:cstheme="minorHAnsi"/>
              </w:rPr>
            </w:pPr>
          </w:p>
        </w:tc>
      </w:tr>
    </w:tbl>
    <w:p w14:paraId="255AC8A0" w14:textId="77777777" w:rsidR="00E046CA" w:rsidRPr="002F57A7" w:rsidRDefault="00E046CA" w:rsidP="00E046CA">
      <w:pPr>
        <w:jc w:val="both"/>
        <w:rPr>
          <w:rFonts w:asciiTheme="minorHAnsi" w:hAnsiTheme="minorHAnsi" w:cstheme="minorHAnsi"/>
        </w:rPr>
      </w:pPr>
    </w:p>
    <w:p w14:paraId="26CF7B5E" w14:textId="77777777" w:rsidR="00E046CA" w:rsidRPr="002F57A7" w:rsidRDefault="00E046CA" w:rsidP="00017376">
      <w:pPr>
        <w:spacing w:after="60"/>
        <w:jc w:val="both"/>
        <w:rPr>
          <w:rFonts w:asciiTheme="minorHAnsi" w:hAnsiTheme="minorHAnsi" w:cstheme="minorHAnsi"/>
          <w:iCs/>
        </w:rPr>
      </w:pPr>
      <w:r w:rsidRPr="002F57A7">
        <w:rPr>
          <w:rFonts w:asciiTheme="minorHAnsi" w:hAnsiTheme="minorHAnsi" w:cstheme="minorHAnsi"/>
        </w:rPr>
        <w:t>*</w:t>
      </w:r>
      <w:r w:rsidRPr="002F57A7">
        <w:rPr>
          <w:rFonts w:asciiTheme="minorHAnsi" w:eastAsiaTheme="minorHAnsi" w:hAnsiTheme="minorHAnsi" w:cstheme="minorHAnsi"/>
          <w:bCs/>
        </w:rPr>
        <w:t>„</w:t>
      </w:r>
      <w:r w:rsidR="00A5749B" w:rsidRPr="002F57A7">
        <w:rPr>
          <w:rFonts w:asciiTheme="minorHAnsi" w:hAnsiTheme="minorHAnsi" w:cstheme="minorHAnsi"/>
          <w:bCs/>
          <w:color w:val="000000"/>
        </w:rPr>
        <w:t>K</w:t>
      </w:r>
      <w:r w:rsidRPr="002F57A7">
        <w:rPr>
          <w:rFonts w:asciiTheme="minorHAnsi" w:hAnsiTheme="minorHAnsi" w:cstheme="minorHAnsi"/>
          <w:bCs/>
          <w:color w:val="000000"/>
        </w:rPr>
        <w:t xml:space="preserve">aina EUR be PVM“ yra lygi Darbų ir medžiagų žiniaraštyje (Pasiūlymo formos 1 priedas) nurodytai „Viso, EUR be PVM“ kainai. </w:t>
      </w:r>
      <w:r w:rsidR="00A5749B" w:rsidRPr="002F57A7">
        <w:rPr>
          <w:rFonts w:asciiTheme="minorHAnsi" w:hAnsiTheme="minorHAnsi" w:cstheme="minorHAnsi"/>
        </w:rPr>
        <w:t>K</w:t>
      </w:r>
      <w:r w:rsidRPr="002F57A7">
        <w:rPr>
          <w:rFonts w:asciiTheme="minorHAnsi" w:hAnsiTheme="minorHAnsi" w:cstheme="minorHAnsi"/>
        </w:rPr>
        <w:t xml:space="preserve">aina turi apimti visas </w:t>
      </w:r>
      <w:r w:rsidR="00A5749B" w:rsidRPr="002F57A7">
        <w:rPr>
          <w:rFonts w:asciiTheme="minorHAnsi" w:hAnsiTheme="minorHAnsi" w:cstheme="minorHAnsi"/>
        </w:rPr>
        <w:t xml:space="preserve">Rangovo </w:t>
      </w:r>
      <w:r w:rsidRPr="002F57A7">
        <w:rPr>
          <w:rFonts w:asciiTheme="minorHAnsi" w:hAnsiTheme="minorHAnsi" w:cstheme="minorHAnsi"/>
        </w:rPr>
        <w:t>išlaidas ir visus mokesčius</w:t>
      </w:r>
      <w:r w:rsidR="00A5749B" w:rsidRPr="002F57A7">
        <w:rPr>
          <w:rFonts w:asciiTheme="minorHAnsi" w:hAnsiTheme="minorHAnsi" w:cstheme="minorHAnsi"/>
          <w:bCs/>
          <w:sz w:val="22"/>
          <w:szCs w:val="22"/>
        </w:rPr>
        <w:t xml:space="preserve"> </w:t>
      </w:r>
      <w:r w:rsidR="00A5749B" w:rsidRPr="002F57A7">
        <w:rPr>
          <w:rFonts w:asciiTheme="minorHAnsi" w:hAnsiTheme="minorHAnsi" w:cstheme="minorHAnsi"/>
          <w:bCs/>
        </w:rPr>
        <w:t>(išskyrus PVM)</w:t>
      </w:r>
      <w:r w:rsidRPr="002F57A7">
        <w:rPr>
          <w:rFonts w:asciiTheme="minorHAnsi" w:hAnsiTheme="minorHAnsi" w:cstheme="minorHAnsi"/>
        </w:rPr>
        <w:t>, mokėtinus pagal galiojančius Lietuvos Respublikos įstatymus</w:t>
      </w:r>
    </w:p>
    <w:p w14:paraId="00BC8571" w14:textId="77777777" w:rsidR="00D73666" w:rsidRPr="002F57A7" w:rsidRDefault="00D73666" w:rsidP="00E046CA">
      <w:pPr>
        <w:jc w:val="both"/>
        <w:rPr>
          <w:rFonts w:asciiTheme="minorHAnsi" w:hAnsiTheme="minorHAnsi" w:cstheme="minorHAnsi"/>
          <w:iCs/>
        </w:rPr>
      </w:pPr>
      <w:r w:rsidRPr="002F57A7">
        <w:rPr>
          <w:rFonts w:asciiTheme="minorHAnsi" w:hAnsiTheme="minorHAnsi" w:cstheme="minorHAnsi"/>
          <w:iCs/>
        </w:rPr>
        <w:t>**</w:t>
      </w:r>
      <w:r w:rsidRPr="002F57A7">
        <w:rPr>
          <w:rFonts w:asciiTheme="minorHAnsi" w:eastAsia="Times New Roman" w:hAnsiTheme="minorHAnsi" w:cstheme="minorHAnsi"/>
          <w:sz w:val="22"/>
          <w:szCs w:val="22"/>
        </w:rPr>
        <w:t xml:space="preserve"> </w:t>
      </w:r>
      <w:r w:rsidRPr="002F57A7">
        <w:rPr>
          <w:rFonts w:asciiTheme="minorHAnsi" w:hAnsiTheme="minorHAnsi" w:cstheme="minorHAnsi"/>
          <w:iCs/>
        </w:rPr>
        <w:t>Jeigu siūloma nuolaida, rašoma „-„ ir nu</w:t>
      </w:r>
      <w:r w:rsidR="00F85B4B" w:rsidRPr="002F57A7">
        <w:rPr>
          <w:rFonts w:asciiTheme="minorHAnsi" w:hAnsiTheme="minorHAnsi" w:cstheme="minorHAnsi"/>
          <w:iCs/>
        </w:rPr>
        <w:t>olaidos dydis (pvz. jeigu Rangov</w:t>
      </w:r>
      <w:r w:rsidRPr="002F57A7">
        <w:rPr>
          <w:rFonts w:asciiTheme="minorHAnsi" w:hAnsiTheme="minorHAnsi" w:cstheme="minorHAnsi"/>
          <w:iCs/>
        </w:rPr>
        <w:t xml:space="preserve">as siūlo 10 proc. nuolaidą nuo įkainių, nustatytų „Statybų resursų skaičiuojamųjų rinkos kainų“ kainininko (UAB „Sistela“), </w:t>
      </w:r>
      <w:r w:rsidR="00665010" w:rsidRPr="002F57A7">
        <w:rPr>
          <w:rFonts w:asciiTheme="minorHAnsi" w:hAnsiTheme="minorHAnsi" w:cstheme="minorHAnsi"/>
          <w:iCs/>
        </w:rPr>
        <w:t xml:space="preserve">1 </w:t>
      </w:r>
      <w:r w:rsidRPr="002F57A7">
        <w:rPr>
          <w:rFonts w:asciiTheme="minorHAnsi" w:hAnsiTheme="minorHAnsi" w:cstheme="minorHAnsi"/>
          <w:iCs/>
        </w:rPr>
        <w:t xml:space="preserve">lentelės 3 stulpelyje rašoma „-10“). Jeigu siūlomas antkainis, rašoma „+„ ir antkainio dydis (pvz. jeigu </w:t>
      </w:r>
      <w:r w:rsidR="00F85B4B" w:rsidRPr="002F57A7">
        <w:rPr>
          <w:rFonts w:asciiTheme="minorHAnsi" w:hAnsiTheme="minorHAnsi" w:cstheme="minorHAnsi"/>
          <w:iCs/>
        </w:rPr>
        <w:t>Rangovas</w:t>
      </w:r>
      <w:r w:rsidRPr="002F57A7">
        <w:rPr>
          <w:rFonts w:asciiTheme="minorHAnsi" w:hAnsiTheme="minorHAnsi" w:cstheme="minorHAnsi"/>
          <w:iCs/>
        </w:rPr>
        <w:t xml:space="preserve"> siūlo 10% antkainį nuo įkainių, nustatytų „Statybų resursų skaičiuojamųjų rinkos kainų“ kainininko (UAB „Sistela“), tuomet  </w:t>
      </w:r>
      <w:r w:rsidR="00665010" w:rsidRPr="00377673">
        <w:rPr>
          <w:rFonts w:asciiTheme="minorHAnsi" w:hAnsiTheme="minorHAnsi" w:cstheme="minorHAnsi"/>
          <w:iCs/>
        </w:rPr>
        <w:t xml:space="preserve">1 </w:t>
      </w:r>
      <w:r w:rsidRPr="002F57A7">
        <w:rPr>
          <w:rFonts w:asciiTheme="minorHAnsi" w:hAnsiTheme="minorHAnsi" w:cstheme="minorHAnsi"/>
          <w:iCs/>
        </w:rPr>
        <w:t xml:space="preserve">lentelės 3 stulpelyje rašoma „+10“). Siūloma nuolaida negali būti mažesnė, o antkainis negali būti didesnis </w:t>
      </w:r>
      <w:r w:rsidR="00665010" w:rsidRPr="002F57A7">
        <w:rPr>
          <w:rFonts w:asciiTheme="minorHAnsi" w:hAnsiTheme="minorHAnsi" w:cstheme="minorHAnsi"/>
          <w:iCs/>
        </w:rPr>
        <w:t xml:space="preserve">už nurodytą pirminiame Rangovo </w:t>
      </w:r>
      <w:r w:rsidRPr="002F57A7">
        <w:rPr>
          <w:rFonts w:asciiTheme="minorHAnsi" w:hAnsiTheme="minorHAnsi" w:cstheme="minorHAnsi"/>
          <w:iCs/>
        </w:rPr>
        <w:t>pasiūlyme</w:t>
      </w:r>
    </w:p>
    <w:p w14:paraId="5B57EDAE" w14:textId="77777777" w:rsidR="00665010" w:rsidRPr="002F57A7" w:rsidRDefault="00665010" w:rsidP="00E046CA">
      <w:pPr>
        <w:jc w:val="both"/>
        <w:rPr>
          <w:rFonts w:asciiTheme="minorHAnsi" w:hAnsiTheme="minorHAnsi" w:cstheme="minorHAnsi"/>
          <w:iCs/>
        </w:rPr>
      </w:pPr>
    </w:p>
    <w:p w14:paraId="57461DCD" w14:textId="77777777" w:rsidR="00A5749B" w:rsidRPr="002F57A7" w:rsidRDefault="00665010" w:rsidP="00A5749B">
      <w:pPr>
        <w:spacing w:after="80"/>
        <w:jc w:val="both"/>
        <w:rPr>
          <w:rFonts w:asciiTheme="minorHAnsi" w:hAnsiTheme="minorHAnsi" w:cstheme="minorHAnsi"/>
          <w:i/>
          <w:iCs/>
          <w:sz w:val="22"/>
          <w:szCs w:val="22"/>
        </w:rPr>
      </w:pPr>
      <w:r w:rsidRPr="002F57A7">
        <w:rPr>
          <w:rFonts w:asciiTheme="minorHAnsi" w:hAnsiTheme="minorHAnsi" w:cstheme="minorHAnsi"/>
          <w:b/>
          <w:sz w:val="22"/>
          <w:szCs w:val="22"/>
          <w:lang w:val="en-US"/>
        </w:rPr>
        <w:t>2 lentel</w:t>
      </w:r>
      <w:r w:rsidR="007A62B3" w:rsidRPr="002F57A7">
        <w:rPr>
          <w:rFonts w:asciiTheme="minorHAnsi" w:hAnsiTheme="minorHAnsi" w:cstheme="minorHAnsi"/>
          <w:b/>
          <w:sz w:val="22"/>
          <w:szCs w:val="22"/>
        </w:rPr>
        <w:t>ė</w:t>
      </w:r>
      <w:r w:rsidR="00A5749B" w:rsidRPr="002F57A7">
        <w:rPr>
          <w:rFonts w:asciiTheme="minorHAnsi" w:hAnsiTheme="minorHAnsi" w:cstheme="minorHAnsi"/>
          <w:b/>
          <w:sz w:val="22"/>
          <w:szCs w:val="22"/>
        </w:rPr>
        <w:t xml:space="preserve"> </w:t>
      </w:r>
      <w:r w:rsidR="007A62B3" w:rsidRPr="002F57A7">
        <w:rPr>
          <w:rFonts w:asciiTheme="minorHAnsi" w:hAnsiTheme="minorHAnsi" w:cstheme="minorHAnsi"/>
          <w:b/>
          <w:sz w:val="22"/>
          <w:szCs w:val="22"/>
        </w:rPr>
        <w:t>(</w:t>
      </w:r>
      <w:r w:rsidR="007A62B3" w:rsidRPr="002F57A7">
        <w:rPr>
          <w:rFonts w:asciiTheme="minorHAnsi" w:hAnsiTheme="minorHAnsi" w:cstheme="minorHAnsi"/>
          <w:b/>
          <w:i/>
          <w:sz w:val="22"/>
          <w:szCs w:val="22"/>
        </w:rPr>
        <w:t xml:space="preserve">pildoma tik tuo atveju, kai taikoma). </w:t>
      </w:r>
      <w:r w:rsidR="00A5749B" w:rsidRPr="002F57A7">
        <w:rPr>
          <w:rFonts w:asciiTheme="minorHAnsi" w:hAnsiTheme="minorHAnsi" w:cstheme="minorHAnsi"/>
          <w:sz w:val="22"/>
          <w:szCs w:val="22"/>
        </w:rPr>
        <w:t xml:space="preserve">Darbams atlikti reikalingų specifinių medžiagų (kurių nėra UAB „Sistela“ kainininke  ar kai konkrečių medžiagų kaina UAB „Sistela“ kainininke nurodyta su nuline verte) kaina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2126"/>
        <w:gridCol w:w="1276"/>
        <w:gridCol w:w="1984"/>
      </w:tblGrid>
      <w:tr w:rsidR="004F7DBA" w:rsidRPr="002F57A7" w14:paraId="1C38ABD7" w14:textId="77777777" w:rsidTr="004F7DBA">
        <w:trPr>
          <w:trHeight w:val="309"/>
        </w:trPr>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F234DD" w14:textId="77777777" w:rsidR="004F7DBA" w:rsidRPr="002F57A7" w:rsidRDefault="004F7DBA" w:rsidP="006C21D6">
            <w:pPr>
              <w:jc w:val="center"/>
              <w:rPr>
                <w:rFonts w:asciiTheme="minorHAnsi" w:hAnsiTheme="minorHAnsi" w:cstheme="minorHAnsi"/>
                <w:bCs/>
                <w:sz w:val="22"/>
                <w:szCs w:val="22"/>
              </w:rPr>
            </w:pPr>
            <w:r w:rsidRPr="002F57A7">
              <w:rPr>
                <w:rFonts w:asciiTheme="minorHAnsi" w:hAnsiTheme="minorHAnsi" w:cstheme="minorHAnsi"/>
                <w:bCs/>
                <w:sz w:val="22"/>
                <w:szCs w:val="22"/>
              </w:rPr>
              <w:t>Pavadinimas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D1A2" w14:textId="77777777" w:rsidR="004F7DBA" w:rsidRPr="002F57A7" w:rsidRDefault="004F7DBA" w:rsidP="006C21D6">
            <w:pPr>
              <w:jc w:val="center"/>
              <w:rPr>
                <w:rFonts w:asciiTheme="minorHAnsi" w:hAnsiTheme="minorHAnsi" w:cstheme="minorHAnsi"/>
                <w:bCs/>
                <w:sz w:val="22"/>
                <w:szCs w:val="22"/>
              </w:rPr>
            </w:pPr>
            <w:r w:rsidRPr="002F57A7">
              <w:rPr>
                <w:rFonts w:asciiTheme="minorHAnsi" w:hAnsiTheme="minorHAnsi" w:cstheme="minorHAnsi"/>
                <w:bCs/>
                <w:sz w:val="22"/>
                <w:szCs w:val="22"/>
              </w:rPr>
              <w:t>Kaina, EUR be PVM*</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55911B67" w14:textId="77777777" w:rsidR="004F7DBA" w:rsidRPr="002F57A7" w:rsidRDefault="004F7DBA" w:rsidP="006C21D6">
            <w:pPr>
              <w:jc w:val="center"/>
              <w:rPr>
                <w:rFonts w:asciiTheme="minorHAnsi" w:hAnsiTheme="minorHAnsi" w:cstheme="minorHAnsi"/>
                <w:bCs/>
                <w:sz w:val="22"/>
                <w:szCs w:val="22"/>
              </w:rPr>
            </w:pPr>
            <w:r w:rsidRPr="002F57A7">
              <w:rPr>
                <w:rFonts w:asciiTheme="minorHAnsi" w:hAnsiTheme="minorHAnsi" w:cstheme="minorHAnsi"/>
                <w:bCs/>
                <w:sz w:val="22"/>
                <w:szCs w:val="22"/>
              </w:rPr>
              <w:t>PVM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D5194E" w14:textId="77777777" w:rsidR="004F7DBA" w:rsidRPr="002F57A7" w:rsidRDefault="004F7DBA" w:rsidP="006C21D6">
            <w:pPr>
              <w:jc w:val="center"/>
              <w:rPr>
                <w:rFonts w:asciiTheme="minorHAnsi" w:hAnsiTheme="minorHAnsi" w:cstheme="minorHAnsi"/>
                <w:bCs/>
                <w:sz w:val="22"/>
                <w:szCs w:val="22"/>
              </w:rPr>
            </w:pPr>
            <w:r w:rsidRPr="002F57A7">
              <w:rPr>
                <w:rFonts w:asciiTheme="minorHAnsi" w:hAnsiTheme="minorHAnsi" w:cstheme="minorHAnsi"/>
                <w:bCs/>
                <w:sz w:val="22"/>
                <w:szCs w:val="22"/>
              </w:rPr>
              <w:t xml:space="preserve">Kaina, EUR su PVM </w:t>
            </w:r>
          </w:p>
        </w:tc>
      </w:tr>
      <w:tr w:rsidR="004F7DBA" w:rsidRPr="002F57A7" w14:paraId="7BC488DA" w14:textId="77777777" w:rsidTr="004F7DBA">
        <w:trPr>
          <w:trHeight w:val="122"/>
        </w:trPr>
        <w:tc>
          <w:tcPr>
            <w:tcW w:w="42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5251D2A" w14:textId="77777777" w:rsidR="004F7DBA" w:rsidRPr="002F57A7" w:rsidRDefault="004F7DBA" w:rsidP="006C21D6">
            <w:pPr>
              <w:jc w:val="center"/>
              <w:rPr>
                <w:rFonts w:asciiTheme="minorHAnsi" w:hAnsiTheme="minorHAnsi" w:cstheme="minorHAnsi"/>
                <w:bCs/>
                <w:sz w:val="18"/>
                <w:szCs w:val="18"/>
              </w:rPr>
            </w:pPr>
            <w:r w:rsidRPr="002F57A7">
              <w:rPr>
                <w:rFonts w:asciiTheme="minorHAnsi" w:hAnsiTheme="minorHAnsi" w:cstheme="minorHAnsi"/>
                <w:bCs/>
                <w:sz w:val="18"/>
                <w:szCs w:val="1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DCA7BA" w14:textId="77777777" w:rsidR="004F7DBA" w:rsidRPr="002F57A7" w:rsidRDefault="004F7DBA" w:rsidP="006C21D6">
            <w:pPr>
              <w:jc w:val="center"/>
              <w:rPr>
                <w:rFonts w:asciiTheme="minorHAnsi" w:hAnsiTheme="minorHAnsi" w:cstheme="minorHAnsi"/>
                <w:bCs/>
                <w:sz w:val="18"/>
                <w:szCs w:val="18"/>
              </w:rPr>
            </w:pPr>
            <w:r w:rsidRPr="002F57A7">
              <w:rPr>
                <w:rFonts w:asciiTheme="minorHAnsi" w:hAnsiTheme="minorHAnsi" w:cstheme="minorHAnsi"/>
                <w:bCs/>
                <w:sz w:val="18"/>
                <w:szCs w:val="18"/>
              </w:rPr>
              <w:t>2</w:t>
            </w:r>
          </w:p>
        </w:tc>
        <w:tc>
          <w:tcPr>
            <w:tcW w:w="1276"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1B1B71C0" w14:textId="77777777" w:rsidR="004F7DBA" w:rsidRPr="002F57A7" w:rsidRDefault="004F7DBA" w:rsidP="006C21D6">
            <w:pPr>
              <w:jc w:val="center"/>
              <w:rPr>
                <w:rFonts w:asciiTheme="minorHAnsi" w:hAnsiTheme="minorHAnsi" w:cstheme="minorHAnsi"/>
                <w:bCs/>
                <w:sz w:val="18"/>
                <w:szCs w:val="18"/>
              </w:rPr>
            </w:pPr>
            <w:r w:rsidRPr="002F57A7">
              <w:rPr>
                <w:rFonts w:asciiTheme="minorHAnsi" w:hAnsiTheme="minorHAnsi" w:cstheme="minorHAnsi"/>
                <w:bCs/>
                <w:sz w:val="18"/>
                <w:szCs w:val="18"/>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E78ACD" w14:textId="77777777" w:rsidR="004F7DBA" w:rsidRPr="002F57A7" w:rsidRDefault="004F7DBA" w:rsidP="006C21D6">
            <w:pPr>
              <w:jc w:val="center"/>
              <w:rPr>
                <w:rFonts w:asciiTheme="minorHAnsi" w:hAnsiTheme="minorHAnsi" w:cstheme="minorHAnsi"/>
                <w:bCs/>
                <w:sz w:val="18"/>
                <w:szCs w:val="18"/>
              </w:rPr>
            </w:pPr>
            <w:r w:rsidRPr="002F57A7">
              <w:rPr>
                <w:rFonts w:asciiTheme="minorHAnsi" w:hAnsiTheme="minorHAnsi" w:cstheme="minorHAnsi"/>
                <w:bCs/>
                <w:sz w:val="18"/>
                <w:szCs w:val="18"/>
              </w:rPr>
              <w:t>4</w:t>
            </w:r>
            <w:r w:rsidRPr="002F57A7">
              <w:rPr>
                <w:rFonts w:asciiTheme="minorHAnsi" w:hAnsiTheme="minorHAnsi" w:cstheme="minorHAnsi"/>
                <w:bCs/>
                <w:i/>
                <w:sz w:val="18"/>
                <w:szCs w:val="18"/>
              </w:rPr>
              <w:t>=</w:t>
            </w:r>
            <w:r w:rsidRPr="002F57A7">
              <w:rPr>
                <w:rFonts w:asciiTheme="minorHAnsi" w:hAnsiTheme="minorHAnsi" w:cstheme="minorHAnsi"/>
                <w:bCs/>
                <w:sz w:val="18"/>
                <w:szCs w:val="18"/>
              </w:rPr>
              <w:t>(2+3)</w:t>
            </w:r>
          </w:p>
        </w:tc>
      </w:tr>
      <w:tr w:rsidR="004F7DBA" w:rsidRPr="002F57A7" w14:paraId="44306D7A" w14:textId="77777777" w:rsidTr="004F7DBA">
        <w:trPr>
          <w:trHeight w:val="467"/>
        </w:trPr>
        <w:tc>
          <w:tcPr>
            <w:tcW w:w="4248" w:type="dxa"/>
            <w:tcBorders>
              <w:top w:val="single" w:sz="4" w:space="0" w:color="000000"/>
              <w:left w:val="single" w:sz="4" w:space="0" w:color="000000"/>
              <w:bottom w:val="single" w:sz="4" w:space="0" w:color="000000"/>
              <w:right w:val="single" w:sz="4" w:space="0" w:color="000000"/>
            </w:tcBorders>
            <w:vAlign w:val="center"/>
          </w:tcPr>
          <w:p w14:paraId="3DC2FDBE" w14:textId="77777777" w:rsidR="004F7DBA" w:rsidRPr="002F57A7" w:rsidRDefault="004F7DBA" w:rsidP="006C21D6">
            <w:pPr>
              <w:rPr>
                <w:rFonts w:asciiTheme="minorHAnsi" w:hAnsiTheme="minorHAnsi" w:cstheme="minorHAnsi"/>
                <w:sz w:val="22"/>
                <w:szCs w:val="22"/>
              </w:rPr>
            </w:pPr>
            <w:r w:rsidRPr="002F57A7">
              <w:rPr>
                <w:rFonts w:asciiTheme="minorHAnsi" w:hAnsiTheme="minorHAnsi" w:cstheme="minorHAnsi"/>
              </w:rPr>
              <w:t>Darbams atlikti reikalingos specifinės medžiagos</w:t>
            </w:r>
          </w:p>
        </w:tc>
        <w:tc>
          <w:tcPr>
            <w:tcW w:w="2126" w:type="dxa"/>
            <w:tcBorders>
              <w:top w:val="single" w:sz="4" w:space="0" w:color="000000"/>
              <w:left w:val="single" w:sz="4" w:space="0" w:color="000000"/>
              <w:bottom w:val="single" w:sz="4" w:space="0" w:color="000000"/>
              <w:right w:val="single" w:sz="4" w:space="0" w:color="000000"/>
            </w:tcBorders>
            <w:vAlign w:val="center"/>
          </w:tcPr>
          <w:p w14:paraId="7C8D4740" w14:textId="77777777" w:rsidR="004F7DBA" w:rsidRPr="002F57A7" w:rsidRDefault="004F7DBA" w:rsidP="006C21D6">
            <w:pPr>
              <w:ind w:firstLine="41"/>
              <w:jc w:val="center"/>
              <w:rPr>
                <w:rFonts w:asciiTheme="minorHAnsi" w:hAnsiTheme="minorHAnsi" w:cstheme="minorHAnsi"/>
                <w:i/>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52F34B4C" w14:textId="77777777" w:rsidR="004F7DBA" w:rsidRPr="002F57A7" w:rsidRDefault="004F7DBA" w:rsidP="006C21D6">
            <w:pPr>
              <w:ind w:firstLine="41"/>
              <w:jc w:val="center"/>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A9C95EC" w14:textId="77777777" w:rsidR="004F7DBA" w:rsidRPr="002F57A7" w:rsidRDefault="004F7DBA" w:rsidP="006C21D6">
            <w:pPr>
              <w:ind w:firstLine="41"/>
              <w:jc w:val="center"/>
              <w:rPr>
                <w:rFonts w:asciiTheme="minorHAnsi" w:hAnsiTheme="minorHAnsi" w:cstheme="minorHAnsi"/>
              </w:rPr>
            </w:pPr>
          </w:p>
        </w:tc>
      </w:tr>
    </w:tbl>
    <w:p w14:paraId="10E4CCFF" w14:textId="77777777" w:rsidR="00A5749B" w:rsidRPr="002F57A7" w:rsidRDefault="00A5749B" w:rsidP="00E046CA">
      <w:pPr>
        <w:jc w:val="both"/>
        <w:rPr>
          <w:rFonts w:asciiTheme="minorHAnsi" w:hAnsiTheme="minorHAnsi" w:cstheme="minorHAnsi"/>
          <w:iCs/>
        </w:rPr>
      </w:pPr>
    </w:p>
    <w:p w14:paraId="349906CA" w14:textId="77777777" w:rsidR="00A5749B" w:rsidRPr="002F57A7" w:rsidRDefault="00A5749B" w:rsidP="00A5749B">
      <w:pPr>
        <w:jc w:val="both"/>
        <w:rPr>
          <w:rFonts w:asciiTheme="minorHAnsi" w:hAnsiTheme="minorHAnsi" w:cstheme="minorHAnsi"/>
        </w:rPr>
      </w:pPr>
      <w:r w:rsidRPr="002F57A7">
        <w:rPr>
          <w:rFonts w:asciiTheme="minorHAnsi" w:hAnsiTheme="minorHAnsi" w:cstheme="minorHAnsi"/>
        </w:rPr>
        <w:t>*</w:t>
      </w:r>
      <w:r w:rsidRPr="002F57A7">
        <w:rPr>
          <w:rFonts w:asciiTheme="minorHAnsi" w:eastAsiaTheme="minorHAnsi" w:hAnsiTheme="minorHAnsi" w:cstheme="minorHAnsi"/>
          <w:bCs/>
        </w:rPr>
        <w:t>„</w:t>
      </w:r>
      <w:r w:rsidRPr="002F57A7">
        <w:rPr>
          <w:rFonts w:asciiTheme="minorHAnsi" w:hAnsiTheme="minorHAnsi" w:cstheme="minorHAnsi"/>
          <w:bCs/>
          <w:color w:val="000000"/>
        </w:rPr>
        <w:t xml:space="preserve">Kaina EUR be PVM“ yra lygi Specifinių medžiagų žiniaraštyje (Pasiūlymo formos 2 priedas) nurodytai „Viso, EUR be PVM“ kainai. </w:t>
      </w:r>
      <w:r w:rsidRPr="002F57A7">
        <w:rPr>
          <w:rFonts w:asciiTheme="minorHAnsi" w:hAnsiTheme="minorHAnsi" w:cstheme="minorHAnsi"/>
        </w:rPr>
        <w:t>Rangovui bus atlyginamos faktiškai patiriamos išlaidos, susijusios su specifinių medžiagų įsigijimu iš trečiųjų šali</w:t>
      </w:r>
      <w:r w:rsidR="002831B4" w:rsidRPr="002F57A7">
        <w:rPr>
          <w:rFonts w:asciiTheme="minorHAnsi" w:hAnsiTheme="minorHAnsi" w:cstheme="minorHAnsi"/>
        </w:rPr>
        <w:t>ų</w:t>
      </w:r>
      <w:r w:rsidR="004F7DBA" w:rsidRPr="002F57A7">
        <w:rPr>
          <w:rFonts w:asciiTheme="minorHAnsi" w:hAnsiTheme="minorHAnsi" w:cstheme="minorHAnsi"/>
        </w:rPr>
        <w:t>,</w:t>
      </w:r>
      <w:r w:rsidR="009228E4" w:rsidRPr="002F57A7">
        <w:rPr>
          <w:rFonts w:asciiTheme="minorHAnsi" w:hAnsiTheme="minorHAnsi" w:cstheme="minorHAnsi"/>
        </w:rPr>
        <w:t xml:space="preserve"> neviršijant 2 lentel</w:t>
      </w:r>
      <w:r w:rsidR="004F7DBA" w:rsidRPr="002F57A7">
        <w:rPr>
          <w:rFonts w:asciiTheme="minorHAnsi" w:hAnsiTheme="minorHAnsi" w:cstheme="minorHAnsi"/>
        </w:rPr>
        <w:t>ėje</w:t>
      </w:r>
      <w:r w:rsidR="007A62B3" w:rsidRPr="002F57A7">
        <w:rPr>
          <w:rFonts w:asciiTheme="minorHAnsi" w:hAnsiTheme="minorHAnsi" w:cstheme="minorHAnsi"/>
        </w:rPr>
        <w:t xml:space="preserve"> </w:t>
      </w:r>
      <w:r w:rsidR="004F7DBA" w:rsidRPr="002F57A7">
        <w:rPr>
          <w:rFonts w:asciiTheme="minorHAnsi" w:hAnsiTheme="minorHAnsi" w:cstheme="minorHAnsi"/>
        </w:rPr>
        <w:t>(</w:t>
      </w:r>
      <w:r w:rsidR="004F7DBA" w:rsidRPr="002F57A7">
        <w:rPr>
          <w:rFonts w:asciiTheme="minorHAnsi" w:hAnsiTheme="minorHAnsi" w:cstheme="minorHAnsi"/>
          <w:bCs/>
        </w:rPr>
        <w:t xml:space="preserve">Pasiūlymo formos 2 priede) nurodytos kainos. </w:t>
      </w:r>
      <w:r w:rsidR="007A62B3" w:rsidRPr="002F57A7">
        <w:rPr>
          <w:rFonts w:asciiTheme="minorHAnsi" w:hAnsiTheme="minorHAnsi" w:cstheme="minorHAnsi"/>
        </w:rPr>
        <w:t>Specifinių</w:t>
      </w:r>
      <w:r w:rsidR="004F7DBA" w:rsidRPr="002F57A7">
        <w:rPr>
          <w:rFonts w:asciiTheme="minorHAnsi" w:hAnsiTheme="minorHAnsi" w:cstheme="minorHAnsi"/>
        </w:rPr>
        <w:t xml:space="preserve"> medžiagų kaina</w:t>
      </w:r>
      <w:r w:rsidR="007A62B3" w:rsidRPr="002F57A7">
        <w:rPr>
          <w:rFonts w:asciiTheme="minorHAnsi" w:hAnsiTheme="minorHAnsi" w:cstheme="minorHAnsi"/>
        </w:rPr>
        <w:t xml:space="preserve"> negali būti didesnė nei 50 % nuo </w:t>
      </w:r>
      <w:r w:rsidR="002831B4" w:rsidRPr="002F57A7">
        <w:rPr>
          <w:rFonts w:asciiTheme="minorHAnsi" w:hAnsiTheme="minorHAnsi" w:cstheme="minorHAnsi"/>
        </w:rPr>
        <w:t xml:space="preserve">Pasiūlymo kainos </w:t>
      </w:r>
      <w:r w:rsidR="004F7DBA" w:rsidRPr="002F57A7">
        <w:rPr>
          <w:rFonts w:asciiTheme="minorHAnsi" w:hAnsiTheme="minorHAnsi" w:cstheme="minorHAnsi"/>
        </w:rPr>
        <w:t>nurodytos Pasiūlymo formos 3 lentelėje</w:t>
      </w:r>
    </w:p>
    <w:p w14:paraId="6DA6370A" w14:textId="77777777" w:rsidR="00A5749B" w:rsidRPr="002F57A7" w:rsidRDefault="00A5749B" w:rsidP="00E046CA">
      <w:pPr>
        <w:jc w:val="both"/>
        <w:rPr>
          <w:rFonts w:asciiTheme="minorHAnsi" w:hAnsiTheme="minorHAnsi" w:cstheme="minorHAnsi"/>
          <w:iCs/>
        </w:rPr>
      </w:pPr>
    </w:p>
    <w:p w14:paraId="1C9A7BA9" w14:textId="77777777" w:rsidR="00E046CA" w:rsidRPr="002F57A7" w:rsidRDefault="004F7DBA" w:rsidP="004F7DBA">
      <w:pPr>
        <w:spacing w:after="80"/>
        <w:jc w:val="both"/>
        <w:rPr>
          <w:rFonts w:asciiTheme="minorHAnsi" w:hAnsiTheme="minorHAnsi" w:cstheme="minorHAnsi"/>
          <w:b/>
          <w:sz w:val="22"/>
          <w:szCs w:val="22"/>
        </w:rPr>
      </w:pPr>
      <w:r w:rsidRPr="002F57A7">
        <w:rPr>
          <w:rFonts w:asciiTheme="minorHAnsi" w:hAnsiTheme="minorHAnsi" w:cstheme="minorHAnsi"/>
          <w:b/>
          <w:sz w:val="22"/>
          <w:szCs w:val="22"/>
          <w:lang w:val="en-US"/>
        </w:rPr>
        <w:t>3 lentel</w:t>
      </w:r>
      <w:r w:rsidRPr="002F57A7">
        <w:rPr>
          <w:rFonts w:asciiTheme="minorHAnsi" w:hAnsiTheme="minorHAnsi" w:cstheme="minorHAnsi"/>
          <w:b/>
          <w:sz w:val="22"/>
          <w:szCs w:val="22"/>
        </w:rPr>
        <w:t xml:space="preserve">ė. </w:t>
      </w:r>
      <w:r w:rsidRPr="002F57A7">
        <w:rPr>
          <w:rFonts w:asciiTheme="minorHAnsi" w:hAnsiTheme="minorHAnsi" w:cstheme="minorHAnsi"/>
          <w:sz w:val="22"/>
          <w:szCs w:val="22"/>
        </w:rPr>
        <w:t>Pasiūlymo kaina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75"/>
        <w:gridCol w:w="1559"/>
      </w:tblGrid>
      <w:tr w:rsidR="00017376" w:rsidRPr="002F57A7" w14:paraId="5C5F17F1" w14:textId="77777777" w:rsidTr="00017376">
        <w:tc>
          <w:tcPr>
            <w:tcW w:w="8075" w:type="dxa"/>
            <w:tcBorders>
              <w:top w:val="single" w:sz="4" w:space="0" w:color="000000"/>
              <w:left w:val="single" w:sz="4" w:space="0" w:color="000000"/>
              <w:bottom w:val="single" w:sz="4" w:space="0" w:color="000000"/>
              <w:right w:val="single" w:sz="4" w:space="0" w:color="auto"/>
            </w:tcBorders>
          </w:tcPr>
          <w:p w14:paraId="6D86D424" w14:textId="77777777" w:rsidR="00017376" w:rsidRPr="002F57A7" w:rsidRDefault="00017376" w:rsidP="00017376">
            <w:pPr>
              <w:ind w:right="-110" w:hanging="22"/>
              <w:rPr>
                <w:rFonts w:asciiTheme="minorHAnsi" w:hAnsiTheme="minorHAnsi" w:cstheme="minorHAnsi"/>
                <w:b/>
                <w:sz w:val="22"/>
                <w:szCs w:val="22"/>
              </w:rPr>
            </w:pPr>
            <w:r w:rsidRPr="002F57A7">
              <w:rPr>
                <w:rFonts w:asciiTheme="minorHAnsi" w:hAnsiTheme="minorHAnsi" w:cstheme="minorHAnsi"/>
                <w:b/>
                <w:sz w:val="22"/>
                <w:szCs w:val="22"/>
              </w:rPr>
              <w:t xml:space="preserve">Pasiūlymo kaina, EUR be PVM* </w:t>
            </w:r>
            <w:r w:rsidRPr="002F57A7">
              <w:rPr>
                <w:rFonts w:asciiTheme="minorHAnsi" w:hAnsiTheme="minorHAnsi" w:cstheme="minorHAnsi"/>
                <w:i/>
                <w:sz w:val="22"/>
                <w:szCs w:val="22"/>
              </w:rPr>
              <w:t>(1 lentelės 4 stulpelio kaina + 2 lentelės 2 stulpelio kaina)</w:t>
            </w:r>
          </w:p>
        </w:tc>
        <w:tc>
          <w:tcPr>
            <w:tcW w:w="1559" w:type="dxa"/>
            <w:tcBorders>
              <w:top w:val="single" w:sz="4" w:space="0" w:color="000000"/>
              <w:left w:val="single" w:sz="4" w:space="0" w:color="000000"/>
              <w:bottom w:val="single" w:sz="4" w:space="0" w:color="000000"/>
              <w:right w:val="single" w:sz="4" w:space="0" w:color="auto"/>
            </w:tcBorders>
          </w:tcPr>
          <w:p w14:paraId="6885496F" w14:textId="77777777" w:rsidR="00017376" w:rsidRPr="002F57A7" w:rsidRDefault="00017376" w:rsidP="00017376">
            <w:pPr>
              <w:jc w:val="center"/>
              <w:rPr>
                <w:rFonts w:asciiTheme="minorHAnsi" w:hAnsiTheme="minorHAnsi" w:cstheme="minorHAnsi"/>
                <w:b/>
                <w:i/>
                <w:color w:val="C00000"/>
                <w:sz w:val="22"/>
                <w:szCs w:val="22"/>
              </w:rPr>
            </w:pPr>
          </w:p>
        </w:tc>
      </w:tr>
      <w:tr w:rsidR="000D2140" w:rsidRPr="002F57A7" w14:paraId="352E4F10" w14:textId="77777777" w:rsidTr="00017376">
        <w:tc>
          <w:tcPr>
            <w:tcW w:w="8075" w:type="dxa"/>
            <w:tcBorders>
              <w:top w:val="single" w:sz="4" w:space="0" w:color="000000"/>
              <w:left w:val="single" w:sz="4" w:space="0" w:color="000000"/>
              <w:bottom w:val="single" w:sz="4" w:space="0" w:color="000000"/>
              <w:right w:val="single" w:sz="4" w:space="0" w:color="auto"/>
            </w:tcBorders>
          </w:tcPr>
          <w:p w14:paraId="4726529D" w14:textId="77777777" w:rsidR="000D2140" w:rsidRPr="002F57A7" w:rsidRDefault="00017376" w:rsidP="00017376">
            <w:pPr>
              <w:ind w:hanging="22"/>
              <w:rPr>
                <w:rFonts w:asciiTheme="minorHAnsi" w:hAnsiTheme="minorHAnsi" w:cstheme="minorHAnsi"/>
                <w:b/>
                <w:color w:val="C00000"/>
                <w:sz w:val="22"/>
                <w:szCs w:val="22"/>
              </w:rPr>
            </w:pPr>
            <w:r w:rsidRPr="002F57A7">
              <w:rPr>
                <w:rFonts w:asciiTheme="minorHAnsi" w:hAnsiTheme="minorHAnsi" w:cstheme="minorHAnsi"/>
                <w:b/>
                <w:sz w:val="22"/>
                <w:szCs w:val="22"/>
              </w:rPr>
              <w:t>PVM</w:t>
            </w:r>
          </w:p>
        </w:tc>
        <w:tc>
          <w:tcPr>
            <w:tcW w:w="1559" w:type="dxa"/>
            <w:tcBorders>
              <w:top w:val="single" w:sz="4" w:space="0" w:color="000000"/>
              <w:left w:val="single" w:sz="4" w:space="0" w:color="000000"/>
              <w:bottom w:val="single" w:sz="4" w:space="0" w:color="000000"/>
              <w:right w:val="single" w:sz="4" w:space="0" w:color="auto"/>
            </w:tcBorders>
          </w:tcPr>
          <w:p w14:paraId="243C379D" w14:textId="77777777" w:rsidR="000D2140" w:rsidRPr="002F57A7" w:rsidRDefault="000D2140" w:rsidP="00017376">
            <w:pPr>
              <w:jc w:val="center"/>
              <w:rPr>
                <w:rFonts w:asciiTheme="minorHAnsi" w:hAnsiTheme="minorHAnsi" w:cstheme="minorHAnsi"/>
                <w:b/>
                <w:i/>
                <w:color w:val="C00000"/>
                <w:sz w:val="22"/>
                <w:szCs w:val="22"/>
              </w:rPr>
            </w:pPr>
          </w:p>
        </w:tc>
      </w:tr>
      <w:tr w:rsidR="000D2140" w:rsidRPr="002F57A7" w14:paraId="1D82744E" w14:textId="77777777" w:rsidTr="00017376">
        <w:tc>
          <w:tcPr>
            <w:tcW w:w="8075" w:type="dxa"/>
            <w:tcBorders>
              <w:top w:val="single" w:sz="4" w:space="0" w:color="000000"/>
              <w:left w:val="single" w:sz="4" w:space="0" w:color="000000"/>
              <w:bottom w:val="single" w:sz="4" w:space="0" w:color="000000"/>
              <w:right w:val="single" w:sz="4" w:space="0" w:color="auto"/>
            </w:tcBorders>
          </w:tcPr>
          <w:p w14:paraId="4C9BE829" w14:textId="77777777" w:rsidR="000D2140" w:rsidRPr="002F57A7" w:rsidRDefault="00017376" w:rsidP="00017376">
            <w:pPr>
              <w:ind w:hanging="22"/>
              <w:rPr>
                <w:rFonts w:asciiTheme="minorHAnsi" w:hAnsiTheme="minorHAnsi" w:cstheme="minorHAnsi"/>
                <w:i/>
                <w:sz w:val="22"/>
                <w:szCs w:val="22"/>
              </w:rPr>
            </w:pPr>
            <w:r w:rsidRPr="002F57A7">
              <w:rPr>
                <w:rFonts w:asciiTheme="minorHAnsi" w:hAnsiTheme="minorHAnsi" w:cstheme="minorHAnsi"/>
                <w:b/>
                <w:bCs/>
                <w:sz w:val="22"/>
                <w:szCs w:val="22"/>
              </w:rPr>
              <w:t>Pasiūlymo kaina, EUR su PVM</w:t>
            </w:r>
          </w:p>
        </w:tc>
        <w:tc>
          <w:tcPr>
            <w:tcW w:w="1559" w:type="dxa"/>
            <w:tcBorders>
              <w:top w:val="single" w:sz="4" w:space="0" w:color="000000"/>
              <w:left w:val="single" w:sz="4" w:space="0" w:color="000000"/>
              <w:bottom w:val="single" w:sz="4" w:space="0" w:color="000000"/>
              <w:right w:val="single" w:sz="4" w:space="0" w:color="auto"/>
            </w:tcBorders>
          </w:tcPr>
          <w:p w14:paraId="14265473" w14:textId="77777777" w:rsidR="000D2140" w:rsidRPr="002F57A7" w:rsidRDefault="000D2140" w:rsidP="00017376">
            <w:pPr>
              <w:ind w:hanging="22"/>
              <w:jc w:val="center"/>
              <w:rPr>
                <w:rFonts w:asciiTheme="minorHAnsi" w:hAnsiTheme="minorHAnsi" w:cstheme="minorHAnsi"/>
                <w:i/>
                <w:sz w:val="22"/>
                <w:szCs w:val="22"/>
              </w:rPr>
            </w:pPr>
          </w:p>
        </w:tc>
      </w:tr>
    </w:tbl>
    <w:p w14:paraId="30B4947A" w14:textId="77777777" w:rsidR="004F7DBA" w:rsidRPr="002F57A7" w:rsidRDefault="004F7DBA" w:rsidP="00E046CA">
      <w:pPr>
        <w:jc w:val="both"/>
        <w:rPr>
          <w:rFonts w:asciiTheme="minorHAnsi" w:hAnsiTheme="minorHAnsi" w:cstheme="minorHAnsi"/>
          <w:bCs/>
          <w:color w:val="000000"/>
        </w:rPr>
      </w:pPr>
    </w:p>
    <w:p w14:paraId="1AB0D262" w14:textId="77777777" w:rsidR="00017376" w:rsidRPr="002F57A7" w:rsidRDefault="00017376" w:rsidP="002831B4">
      <w:pPr>
        <w:spacing w:after="80"/>
        <w:jc w:val="both"/>
        <w:rPr>
          <w:rFonts w:asciiTheme="minorHAnsi" w:hAnsiTheme="minorHAnsi" w:cstheme="minorHAnsi"/>
          <w:bCs/>
          <w:color w:val="000000"/>
        </w:rPr>
      </w:pPr>
      <w:r w:rsidRPr="002F57A7">
        <w:rPr>
          <w:rFonts w:asciiTheme="minorHAnsi" w:hAnsiTheme="minorHAnsi" w:cstheme="minorHAnsi"/>
        </w:rPr>
        <w:t xml:space="preserve">* </w:t>
      </w:r>
      <w:r w:rsidRPr="002F57A7">
        <w:rPr>
          <w:rFonts w:asciiTheme="minorHAnsi" w:hAnsiTheme="minorHAnsi" w:cstheme="minorHAnsi"/>
          <w:bCs/>
          <w:color w:val="000000"/>
        </w:rPr>
        <w:t xml:space="preserve"> Jeigu 2 lentelė nepildoma, nurodoma </w:t>
      </w:r>
      <w:r w:rsidRPr="002F57A7">
        <w:rPr>
          <w:rFonts w:asciiTheme="minorHAnsi" w:hAnsiTheme="minorHAnsi" w:cstheme="minorHAnsi"/>
        </w:rPr>
        <w:t>1 lentelės 4 stulpelio kaina</w:t>
      </w:r>
    </w:p>
    <w:p w14:paraId="0C83A6B6" w14:textId="77777777" w:rsidR="00017376" w:rsidRPr="002F57A7" w:rsidRDefault="00017376" w:rsidP="002831B4">
      <w:pPr>
        <w:spacing w:before="120" w:after="120"/>
        <w:jc w:val="both"/>
        <w:rPr>
          <w:rFonts w:asciiTheme="minorHAnsi" w:hAnsiTheme="minorHAnsi" w:cstheme="minorHAnsi"/>
          <w:bCs/>
          <w:color w:val="000000"/>
        </w:rPr>
      </w:pPr>
      <w:r w:rsidRPr="002F57A7">
        <w:rPr>
          <w:rFonts w:asciiTheme="minorHAnsi" w:eastAsia="Arial Unicode MS" w:hAnsiTheme="minorHAnsi" w:cstheme="minorHAnsi"/>
          <w:sz w:val="22"/>
          <w:szCs w:val="22"/>
        </w:rPr>
        <w:t xml:space="preserve">Palyginamoji pasiūlymo kaina </w:t>
      </w:r>
      <w:r w:rsidRPr="002F57A7">
        <w:rPr>
          <w:rFonts w:asciiTheme="minorHAnsi" w:eastAsia="Calibri" w:hAnsiTheme="minorHAnsi" w:cstheme="minorHAnsi"/>
          <w:sz w:val="22"/>
          <w:szCs w:val="22"/>
        </w:rPr>
        <w:t>–</w:t>
      </w:r>
      <w:r w:rsidRPr="002F57A7">
        <w:rPr>
          <w:rFonts w:asciiTheme="minorHAnsi" w:eastAsia="Calibri" w:hAnsiTheme="minorHAnsi" w:cstheme="minorHAnsi"/>
          <w:b/>
          <w:sz w:val="22"/>
          <w:szCs w:val="22"/>
        </w:rPr>
        <w:t xml:space="preserve"> </w:t>
      </w:r>
      <w:r w:rsidR="002831B4" w:rsidRPr="002F57A7">
        <w:rPr>
          <w:rFonts w:asciiTheme="minorHAnsi" w:eastAsia="Calibri" w:hAnsiTheme="minorHAnsi" w:cstheme="minorHAnsi"/>
          <w:sz w:val="22"/>
          <w:szCs w:val="22"/>
        </w:rPr>
        <w:t>Pasiūlymo kaina, EUR be PVM.</w:t>
      </w:r>
      <w:r w:rsidR="002831B4" w:rsidRPr="002F57A7">
        <w:rPr>
          <w:rFonts w:asciiTheme="minorHAnsi" w:eastAsia="Calibri" w:hAnsiTheme="minorHAnsi" w:cstheme="minorHAnsi"/>
          <w:b/>
          <w:sz w:val="22"/>
          <w:szCs w:val="22"/>
        </w:rPr>
        <w:t xml:space="preserve"> </w:t>
      </w:r>
    </w:p>
    <w:p w14:paraId="319F54EE" w14:textId="77777777" w:rsidR="00E046CA" w:rsidRPr="002F57A7" w:rsidRDefault="00E046CA" w:rsidP="00E046CA">
      <w:pPr>
        <w:spacing w:before="60" w:after="60"/>
        <w:jc w:val="both"/>
        <w:rPr>
          <w:rFonts w:asciiTheme="minorHAnsi" w:hAnsiTheme="minorHAnsi" w:cstheme="minorHAnsi"/>
          <w:sz w:val="22"/>
          <w:szCs w:val="22"/>
        </w:rPr>
      </w:pPr>
      <w:r w:rsidRPr="002F57A7">
        <w:rPr>
          <w:rFonts w:asciiTheme="minorHAnsi" w:hAnsiTheme="minorHAnsi" w:cstheme="minorHAnsi"/>
          <w:sz w:val="22"/>
          <w:szCs w:val="22"/>
        </w:rPr>
        <w:t>Teikdami šį pasiūlymą, mes patvirtiname, kad į mūsų siūlomą kainą įskaičiuoti visi mokesčiai bei visos sutarties vykdymo išlaidos ir kad mes prisiimame riziką už visas išlaidas, kurias, teikdami pasiūlymą ir laikydamiesi pirkimo sąlygų, privalėjome įskaičiuoti į pasiūlymo kainą.</w:t>
      </w:r>
    </w:p>
    <w:p w14:paraId="488A0CDF" w14:textId="77777777" w:rsidR="0077768D" w:rsidRPr="002F57A7" w:rsidRDefault="0077768D" w:rsidP="0077768D">
      <w:pPr>
        <w:spacing w:before="60" w:after="60"/>
        <w:jc w:val="both"/>
        <w:rPr>
          <w:rFonts w:asciiTheme="minorHAnsi" w:hAnsiTheme="minorHAnsi" w:cstheme="minorHAnsi"/>
          <w:sz w:val="22"/>
          <w:szCs w:val="22"/>
        </w:rPr>
      </w:pPr>
      <w:r w:rsidRPr="002F57A7">
        <w:rPr>
          <w:rFonts w:asciiTheme="minorHAnsi" w:hAnsiTheme="minorHAnsi" w:cstheme="minorHAnsi"/>
          <w:sz w:val="22"/>
          <w:szCs w:val="22"/>
        </w:rPr>
        <w:t>Pažymime, kad pateikdami pasiūlymą, sutinkame su visomis sąlygomis, nurodytomis Kvietime ir jo prieduose.</w:t>
      </w:r>
    </w:p>
    <w:p w14:paraId="731C9BC1" w14:textId="77777777" w:rsidR="0077768D" w:rsidRPr="002F57A7" w:rsidRDefault="0077768D" w:rsidP="0077768D">
      <w:pPr>
        <w:spacing w:before="60" w:after="60"/>
        <w:jc w:val="both"/>
        <w:rPr>
          <w:rFonts w:asciiTheme="minorHAnsi" w:hAnsiTheme="minorHAnsi" w:cstheme="minorHAnsi"/>
          <w:sz w:val="22"/>
          <w:szCs w:val="22"/>
        </w:rPr>
      </w:pPr>
      <w:r w:rsidRPr="002F57A7">
        <w:rPr>
          <w:rFonts w:asciiTheme="minorHAnsi" w:hAnsiTheme="minorHAnsi" w:cstheme="minorHAnsi"/>
          <w:sz w:val="22"/>
          <w:szCs w:val="22"/>
        </w:rPr>
        <w:t xml:space="preserve">Taip pat įsipareigojame laikytis ir kitų Lietuvos Respublikoje galiojančių bei sutarčiai taikomų teisės aktų reikalavimų. Rengdami pasiūlymą, atsižvelgėme į darbų saugos ir darbo sąlygų reikalavimus. </w:t>
      </w:r>
    </w:p>
    <w:p w14:paraId="2B9025AA" w14:textId="77777777" w:rsidR="00E046CA" w:rsidRPr="002F57A7" w:rsidRDefault="00E046CA" w:rsidP="00E046CA">
      <w:pPr>
        <w:spacing w:before="60" w:after="60"/>
        <w:jc w:val="both"/>
        <w:rPr>
          <w:rFonts w:asciiTheme="minorHAnsi" w:hAnsiTheme="minorHAnsi" w:cstheme="minorHAnsi"/>
          <w:sz w:val="22"/>
          <w:szCs w:val="22"/>
        </w:rPr>
      </w:pPr>
    </w:p>
    <w:p w14:paraId="5401A99F" w14:textId="77777777" w:rsidR="00E046CA" w:rsidRPr="002F57A7" w:rsidRDefault="00E046CA" w:rsidP="007F53FA">
      <w:pPr>
        <w:pStyle w:val="Heading1"/>
        <w:numPr>
          <w:ilvl w:val="0"/>
          <w:numId w:val="18"/>
        </w:numPr>
        <w:tabs>
          <w:tab w:val="left" w:pos="284"/>
        </w:tabs>
        <w:spacing w:before="60" w:after="60"/>
        <w:ind w:hanging="1080"/>
        <w:jc w:val="center"/>
        <w:rPr>
          <w:rFonts w:asciiTheme="minorHAnsi" w:hAnsiTheme="minorHAnsi" w:cstheme="minorHAnsi"/>
          <w:b/>
          <w:bCs/>
          <w:sz w:val="22"/>
          <w:szCs w:val="22"/>
        </w:rPr>
      </w:pPr>
      <w:r w:rsidRPr="002F57A7">
        <w:rPr>
          <w:rFonts w:asciiTheme="minorHAnsi" w:hAnsiTheme="minorHAnsi" w:cstheme="minorHAnsi"/>
          <w:b/>
          <w:bCs/>
          <w:sz w:val="22"/>
          <w:szCs w:val="22"/>
        </w:rPr>
        <w:t>PASIŪLYMO GALIOJIMO TERMINAS</w:t>
      </w:r>
    </w:p>
    <w:p w14:paraId="5ED521CF" w14:textId="77777777" w:rsidR="00E046CA" w:rsidRPr="002F57A7" w:rsidRDefault="00E046CA" w:rsidP="00E046CA">
      <w:pPr>
        <w:pStyle w:val="ListParagraph"/>
        <w:tabs>
          <w:tab w:val="left" w:pos="567"/>
        </w:tabs>
        <w:spacing w:before="60" w:after="60"/>
        <w:ind w:left="0"/>
        <w:jc w:val="both"/>
        <w:rPr>
          <w:rFonts w:asciiTheme="minorHAnsi" w:hAnsiTheme="minorHAnsi" w:cstheme="minorHAnsi"/>
          <w:iCs/>
          <w:sz w:val="22"/>
          <w:szCs w:val="22"/>
        </w:rPr>
      </w:pPr>
      <w:r w:rsidRPr="002F57A7">
        <w:rPr>
          <w:rFonts w:asciiTheme="minorHAnsi" w:hAnsiTheme="minorHAnsi" w:cstheme="minorHAnsi"/>
          <w:sz w:val="22"/>
          <w:szCs w:val="22"/>
        </w:rPr>
        <w:t xml:space="preserve">Pasiūlymas galioja </w:t>
      </w:r>
      <w:r w:rsidR="00191C8C" w:rsidRPr="002F57A7">
        <w:rPr>
          <w:rFonts w:asciiTheme="minorHAnsi" w:hAnsiTheme="minorHAnsi" w:cstheme="minorHAnsi"/>
          <w:bCs/>
          <w:sz w:val="22"/>
          <w:szCs w:val="22"/>
        </w:rPr>
        <w:t xml:space="preserve">90 (devyniasdešimt) </w:t>
      </w:r>
      <w:r w:rsidRPr="002F57A7">
        <w:rPr>
          <w:rFonts w:asciiTheme="minorHAnsi" w:hAnsiTheme="minorHAnsi" w:cstheme="minorHAnsi"/>
          <w:sz w:val="22"/>
          <w:szCs w:val="22"/>
        </w:rPr>
        <w:t>kalendorinių dienų nuo pasiūlymų pateikimo termino pabaigos</w:t>
      </w:r>
      <w:r w:rsidRPr="002F57A7">
        <w:rPr>
          <w:rFonts w:asciiTheme="minorHAnsi" w:hAnsiTheme="minorHAnsi" w:cstheme="minorHAnsi"/>
          <w:iCs/>
          <w:sz w:val="22"/>
          <w:szCs w:val="22"/>
        </w:rPr>
        <w:t>.</w:t>
      </w:r>
    </w:p>
    <w:p w14:paraId="317EF55D" w14:textId="77777777" w:rsidR="00E046CA" w:rsidRPr="002F57A7" w:rsidRDefault="00E046CA" w:rsidP="00E046CA">
      <w:pPr>
        <w:pStyle w:val="ListParagraph"/>
        <w:tabs>
          <w:tab w:val="left" w:pos="567"/>
        </w:tabs>
        <w:spacing w:before="60" w:after="60"/>
        <w:ind w:left="0"/>
        <w:jc w:val="both"/>
        <w:rPr>
          <w:rFonts w:asciiTheme="minorHAnsi" w:hAnsiTheme="minorHAnsi" w:cstheme="minorHAnsi"/>
          <w:sz w:val="22"/>
          <w:szCs w:val="22"/>
        </w:rPr>
      </w:pPr>
    </w:p>
    <w:p w14:paraId="6E97D197" w14:textId="77777777" w:rsidR="0077768D" w:rsidRPr="002F57A7" w:rsidRDefault="0077768D" w:rsidP="00E046CA">
      <w:pPr>
        <w:pStyle w:val="ListParagraph"/>
        <w:tabs>
          <w:tab w:val="left" w:pos="567"/>
        </w:tabs>
        <w:spacing w:before="60" w:after="60"/>
        <w:ind w:left="0"/>
        <w:jc w:val="both"/>
        <w:rPr>
          <w:rFonts w:asciiTheme="minorHAnsi" w:hAnsiTheme="minorHAnsi" w:cstheme="minorHAnsi"/>
          <w:sz w:val="22"/>
          <w:szCs w:val="22"/>
        </w:rPr>
      </w:pPr>
    </w:p>
    <w:p w14:paraId="515081C5" w14:textId="77777777" w:rsidR="00E046CA" w:rsidRPr="002F57A7" w:rsidRDefault="00E046CA" w:rsidP="007F53FA">
      <w:pPr>
        <w:pStyle w:val="ListParagraph"/>
        <w:numPr>
          <w:ilvl w:val="0"/>
          <w:numId w:val="18"/>
        </w:numPr>
        <w:tabs>
          <w:tab w:val="left" w:pos="284"/>
        </w:tabs>
        <w:autoSpaceDE w:val="0"/>
        <w:autoSpaceDN w:val="0"/>
        <w:adjustRightInd w:val="0"/>
        <w:spacing w:before="60" w:after="60"/>
        <w:ind w:hanging="1080"/>
        <w:contextualSpacing w:val="0"/>
        <w:jc w:val="center"/>
        <w:rPr>
          <w:rFonts w:asciiTheme="minorHAnsi" w:hAnsiTheme="minorHAnsi" w:cstheme="minorHAnsi"/>
          <w:b/>
          <w:bCs/>
          <w:sz w:val="22"/>
          <w:szCs w:val="22"/>
        </w:rPr>
      </w:pPr>
      <w:r w:rsidRPr="002F57A7">
        <w:rPr>
          <w:rFonts w:asciiTheme="minorHAnsi" w:hAnsiTheme="minorHAnsi" w:cstheme="minorHAnsi"/>
          <w:b/>
          <w:bCs/>
          <w:sz w:val="22"/>
          <w:szCs w:val="22"/>
        </w:rPr>
        <w:t>KONFIDENCIALI INFORMACIJA</w:t>
      </w:r>
    </w:p>
    <w:p w14:paraId="188F3C68" w14:textId="77777777" w:rsidR="00E046CA" w:rsidRPr="002F57A7" w:rsidRDefault="00E046CA" w:rsidP="00E046CA">
      <w:pPr>
        <w:autoSpaceDE w:val="0"/>
        <w:autoSpaceDN w:val="0"/>
        <w:adjustRightInd w:val="0"/>
        <w:spacing w:before="60" w:after="60"/>
        <w:jc w:val="both"/>
        <w:rPr>
          <w:rFonts w:asciiTheme="minorHAnsi" w:hAnsiTheme="minorHAnsi" w:cstheme="minorHAnsi"/>
          <w:sz w:val="22"/>
          <w:szCs w:val="22"/>
        </w:rPr>
      </w:pPr>
      <w:r w:rsidRPr="002F57A7">
        <w:rPr>
          <w:rFonts w:asciiTheme="minorHAnsi" w:hAnsiTheme="minorHAnsi" w:cstheme="minorHAnsi"/>
          <w:sz w:val="22"/>
          <w:szCs w:val="22"/>
        </w:rPr>
        <w:t xml:space="preserve">Lentelėje žemiau pateikiama informacija apie Pasiūlyme nurodytos informacijos konfidencialumą. Tuo atveju, jei lentelė ar jos dalis nėra užpildoma, laikoma, kad visa Pasiūlymo informacija arba atitinkama jos dalis nėra laikoma konfidencialia. </w:t>
      </w:r>
    </w:p>
    <w:tbl>
      <w:tblPr>
        <w:tblStyle w:val="Lentelstinklelis1"/>
        <w:tblW w:w="9634" w:type="dxa"/>
        <w:tblLook w:val="04A0" w:firstRow="1" w:lastRow="0" w:firstColumn="1" w:lastColumn="0" w:noHBand="0" w:noVBand="1"/>
      </w:tblPr>
      <w:tblGrid>
        <w:gridCol w:w="562"/>
        <w:gridCol w:w="4345"/>
        <w:gridCol w:w="1609"/>
        <w:gridCol w:w="3118"/>
      </w:tblGrid>
      <w:tr w:rsidR="00E046CA" w:rsidRPr="002F57A7" w14:paraId="34EC6E67" w14:textId="77777777" w:rsidTr="007F32AC">
        <w:tc>
          <w:tcPr>
            <w:tcW w:w="562" w:type="dxa"/>
            <w:shd w:val="clear" w:color="auto" w:fill="F2F2F2" w:themeFill="background1" w:themeFillShade="F2"/>
            <w:vAlign w:val="center"/>
          </w:tcPr>
          <w:p w14:paraId="4A0D3374" w14:textId="77777777" w:rsidR="00E046CA" w:rsidRPr="002F57A7" w:rsidRDefault="00E046CA" w:rsidP="007F32AC">
            <w:pPr>
              <w:spacing w:before="60" w:after="60"/>
              <w:jc w:val="center"/>
              <w:rPr>
                <w:rFonts w:asciiTheme="minorHAnsi" w:eastAsia="PMingLiU" w:hAnsiTheme="minorHAnsi" w:cstheme="minorHAnsi"/>
                <w:bCs/>
                <w:sz w:val="22"/>
                <w:szCs w:val="22"/>
                <w:lang w:eastAsia="ar-SA"/>
              </w:rPr>
            </w:pPr>
            <w:r w:rsidRPr="002F57A7">
              <w:rPr>
                <w:rFonts w:asciiTheme="minorHAnsi" w:eastAsia="PMingLiU" w:hAnsiTheme="minorHAnsi" w:cstheme="minorHAnsi"/>
                <w:bCs/>
                <w:sz w:val="22"/>
                <w:szCs w:val="22"/>
                <w:lang w:eastAsia="ar-SA"/>
              </w:rPr>
              <w:t>Eil. Nr.</w:t>
            </w:r>
          </w:p>
        </w:tc>
        <w:tc>
          <w:tcPr>
            <w:tcW w:w="4345" w:type="dxa"/>
            <w:shd w:val="clear" w:color="auto" w:fill="F2F2F2" w:themeFill="background1" w:themeFillShade="F2"/>
            <w:vAlign w:val="center"/>
          </w:tcPr>
          <w:p w14:paraId="777BC287" w14:textId="77777777" w:rsidR="00E046CA" w:rsidRPr="002F57A7" w:rsidRDefault="00E046CA" w:rsidP="007F32AC">
            <w:pPr>
              <w:spacing w:before="60" w:after="60"/>
              <w:jc w:val="center"/>
              <w:rPr>
                <w:rFonts w:asciiTheme="minorHAnsi" w:eastAsia="PMingLiU" w:hAnsiTheme="minorHAnsi" w:cstheme="minorHAnsi"/>
                <w:bCs/>
                <w:sz w:val="22"/>
                <w:szCs w:val="22"/>
                <w:lang w:eastAsia="ar-SA"/>
              </w:rPr>
            </w:pPr>
            <w:r w:rsidRPr="002F57A7">
              <w:rPr>
                <w:rFonts w:asciiTheme="minorHAnsi" w:eastAsia="PMingLiU" w:hAnsiTheme="minorHAnsi" w:cstheme="minorHAnsi"/>
                <w:bCs/>
                <w:sz w:val="22"/>
                <w:szCs w:val="22"/>
                <w:lang w:eastAsia="ar-SA"/>
              </w:rPr>
              <w:t>Užpildytos formos ir kita pateikiama informacija</w:t>
            </w:r>
            <w:r w:rsidRPr="002F57A7">
              <w:rPr>
                <w:rFonts w:asciiTheme="minorHAnsi" w:eastAsia="PMingLiU" w:hAnsiTheme="minorHAnsi" w:cstheme="minorHAnsi"/>
                <w:bCs/>
                <w:sz w:val="22"/>
                <w:szCs w:val="22"/>
                <w:vertAlign w:val="superscript"/>
                <w:lang w:eastAsia="ar-SA"/>
              </w:rPr>
              <w:footnoteReference w:id="3"/>
            </w:r>
          </w:p>
        </w:tc>
        <w:tc>
          <w:tcPr>
            <w:tcW w:w="1609" w:type="dxa"/>
            <w:shd w:val="clear" w:color="auto" w:fill="F2F2F2" w:themeFill="background1" w:themeFillShade="F2"/>
            <w:vAlign w:val="center"/>
          </w:tcPr>
          <w:p w14:paraId="61E2A9A1" w14:textId="77777777" w:rsidR="00E046CA" w:rsidRPr="002F57A7" w:rsidRDefault="00E046CA" w:rsidP="007F32AC">
            <w:pPr>
              <w:spacing w:before="60" w:after="60"/>
              <w:jc w:val="center"/>
              <w:rPr>
                <w:rFonts w:asciiTheme="minorHAnsi" w:eastAsia="PMingLiU" w:hAnsiTheme="minorHAnsi" w:cstheme="minorHAnsi"/>
                <w:bCs/>
                <w:sz w:val="22"/>
                <w:szCs w:val="22"/>
                <w:lang w:eastAsia="ar-SA"/>
              </w:rPr>
            </w:pPr>
            <w:r w:rsidRPr="002F57A7">
              <w:rPr>
                <w:rFonts w:asciiTheme="minorHAnsi" w:eastAsia="PMingLiU" w:hAnsiTheme="minorHAnsi" w:cstheme="minorHAnsi"/>
                <w:bCs/>
                <w:sz w:val="22"/>
                <w:szCs w:val="22"/>
                <w:lang w:eastAsia="ar-SA"/>
              </w:rPr>
              <w:t>Ar dokumentas konfidencialus?</w:t>
            </w:r>
          </w:p>
          <w:p w14:paraId="4F92779A" w14:textId="77777777" w:rsidR="00E046CA" w:rsidRPr="002F57A7" w:rsidRDefault="00E046CA" w:rsidP="007F32AC">
            <w:pPr>
              <w:spacing w:before="60" w:after="60"/>
              <w:jc w:val="center"/>
              <w:rPr>
                <w:rFonts w:asciiTheme="minorHAnsi" w:eastAsia="PMingLiU" w:hAnsiTheme="minorHAnsi" w:cstheme="minorHAnsi"/>
                <w:bCs/>
                <w:sz w:val="22"/>
                <w:szCs w:val="22"/>
                <w:lang w:eastAsia="ar-SA"/>
              </w:rPr>
            </w:pPr>
            <w:r w:rsidRPr="002F57A7">
              <w:rPr>
                <w:rFonts w:asciiTheme="minorHAnsi" w:eastAsia="PMingLiU" w:hAnsiTheme="minorHAnsi" w:cstheme="minorHAnsi"/>
                <w:bCs/>
                <w:sz w:val="22"/>
                <w:szCs w:val="22"/>
                <w:lang w:eastAsia="ar-SA"/>
              </w:rPr>
              <w:t>(Taip / Ne)</w:t>
            </w:r>
          </w:p>
        </w:tc>
        <w:tc>
          <w:tcPr>
            <w:tcW w:w="3118" w:type="dxa"/>
            <w:shd w:val="clear" w:color="auto" w:fill="F2F2F2" w:themeFill="background1" w:themeFillShade="F2"/>
            <w:vAlign w:val="center"/>
          </w:tcPr>
          <w:p w14:paraId="41034149" w14:textId="77777777" w:rsidR="00E046CA" w:rsidRPr="002F57A7" w:rsidRDefault="00E046CA" w:rsidP="00F85B4B">
            <w:pPr>
              <w:spacing w:before="60" w:after="60"/>
              <w:jc w:val="center"/>
              <w:rPr>
                <w:rFonts w:asciiTheme="minorHAnsi" w:eastAsia="PMingLiU" w:hAnsiTheme="minorHAnsi" w:cstheme="minorHAnsi"/>
                <w:bCs/>
                <w:lang w:eastAsia="ar-SA"/>
              </w:rPr>
            </w:pPr>
            <w:r w:rsidRPr="002F57A7">
              <w:rPr>
                <w:rFonts w:asciiTheme="minorHAnsi" w:eastAsia="PMingLiU" w:hAnsiTheme="minorHAnsi" w:cstheme="minorHAnsi"/>
                <w:bCs/>
                <w:lang w:eastAsia="ar-SA"/>
              </w:rPr>
              <w:t xml:space="preserve">Kokiu pagrindu atitinkamas dokumentas yra konfidencialus? (pvz. įtrauktas į </w:t>
            </w:r>
            <w:r w:rsidR="00F85B4B" w:rsidRPr="002F57A7">
              <w:rPr>
                <w:rFonts w:asciiTheme="minorHAnsi" w:eastAsia="PMingLiU" w:hAnsiTheme="minorHAnsi" w:cstheme="minorHAnsi"/>
                <w:bCs/>
                <w:iCs/>
                <w:lang w:eastAsia="ar-SA"/>
              </w:rPr>
              <w:t xml:space="preserve">Rangovo </w:t>
            </w:r>
            <w:r w:rsidRPr="002F57A7">
              <w:rPr>
                <w:rFonts w:asciiTheme="minorHAnsi" w:eastAsia="PMingLiU" w:hAnsiTheme="minorHAnsi" w:cstheme="minorHAnsi"/>
                <w:bCs/>
                <w:lang w:eastAsia="ar-SA"/>
              </w:rPr>
              <w:t>įmonės komercinių gamybinių paslapčių sąrašą ar kt.)</w:t>
            </w:r>
          </w:p>
        </w:tc>
      </w:tr>
      <w:tr w:rsidR="00E046CA" w:rsidRPr="002F57A7" w14:paraId="187A3046" w14:textId="77777777" w:rsidTr="007F32AC">
        <w:tc>
          <w:tcPr>
            <w:tcW w:w="562" w:type="dxa"/>
            <w:vAlign w:val="center"/>
          </w:tcPr>
          <w:p w14:paraId="6D5439EF" w14:textId="77777777" w:rsidR="00E046CA" w:rsidRPr="002F57A7" w:rsidRDefault="00E046CA" w:rsidP="007F32AC">
            <w:pPr>
              <w:spacing w:before="60" w:after="60"/>
              <w:contextualSpacing/>
              <w:jc w:val="center"/>
              <w:rPr>
                <w:rFonts w:asciiTheme="minorHAnsi" w:eastAsia="PMingLiU" w:hAnsiTheme="minorHAnsi" w:cstheme="minorHAnsi"/>
                <w:sz w:val="22"/>
                <w:szCs w:val="22"/>
                <w:lang w:eastAsia="ar-SA"/>
              </w:rPr>
            </w:pPr>
            <w:r w:rsidRPr="002F57A7">
              <w:rPr>
                <w:rFonts w:asciiTheme="minorHAnsi" w:eastAsia="PMingLiU" w:hAnsiTheme="minorHAnsi" w:cstheme="minorHAnsi"/>
                <w:sz w:val="22"/>
                <w:szCs w:val="22"/>
                <w:lang w:eastAsia="ar-SA"/>
              </w:rPr>
              <w:t>1.</w:t>
            </w:r>
          </w:p>
        </w:tc>
        <w:tc>
          <w:tcPr>
            <w:tcW w:w="4345" w:type="dxa"/>
            <w:tcBorders>
              <w:top w:val="single" w:sz="4" w:space="0" w:color="000000"/>
              <w:left w:val="single" w:sz="4" w:space="0" w:color="000000"/>
              <w:bottom w:val="single" w:sz="4" w:space="0" w:color="000000"/>
              <w:right w:val="single" w:sz="4" w:space="0" w:color="000000"/>
            </w:tcBorders>
          </w:tcPr>
          <w:p w14:paraId="533F81D4" w14:textId="77777777" w:rsidR="00E046CA" w:rsidRPr="002F57A7" w:rsidRDefault="00E046CA" w:rsidP="007F32AC">
            <w:pPr>
              <w:suppressAutoHyphens/>
              <w:autoSpaceDN w:val="0"/>
              <w:spacing w:before="60" w:after="60"/>
              <w:jc w:val="both"/>
              <w:textAlignment w:val="baseline"/>
              <w:rPr>
                <w:rFonts w:asciiTheme="minorHAnsi" w:hAnsiTheme="minorHAnsi" w:cstheme="minorHAnsi"/>
                <w:kern w:val="3"/>
                <w:sz w:val="22"/>
                <w:szCs w:val="22"/>
                <w:lang w:eastAsia="de-CH"/>
              </w:rPr>
            </w:pPr>
            <w:r w:rsidRPr="002F57A7">
              <w:rPr>
                <w:rFonts w:asciiTheme="minorHAnsi" w:hAnsiTheme="minorHAnsi" w:cstheme="minorHAnsi"/>
                <w:kern w:val="3"/>
                <w:sz w:val="22"/>
                <w:szCs w:val="22"/>
                <w:lang w:eastAsia="de-CH"/>
              </w:rPr>
              <w:t>Pasiūlymo forma (</w:t>
            </w:r>
            <w:r w:rsidRPr="002F57A7">
              <w:rPr>
                <w:rFonts w:asciiTheme="minorHAnsi" w:hAnsiTheme="minorHAnsi" w:cstheme="minorHAnsi"/>
                <w:i/>
                <w:kern w:val="3"/>
                <w:sz w:val="22"/>
                <w:szCs w:val="22"/>
                <w:lang w:eastAsia="de-CH"/>
              </w:rPr>
              <w:t>išskyrus pasiūlymo bendrą kainą, kuri bet kokiu atveju negali būti laikoma konfidencialia informacija</w:t>
            </w:r>
            <w:r w:rsidRPr="002F57A7">
              <w:rPr>
                <w:rFonts w:asciiTheme="minorHAnsi" w:hAnsiTheme="minorHAnsi" w:cstheme="minorHAnsi"/>
                <w:kern w:val="3"/>
                <w:sz w:val="22"/>
                <w:szCs w:val="22"/>
                <w:lang w:eastAsia="de-CH"/>
              </w:rPr>
              <w:t xml:space="preserve">)  </w:t>
            </w:r>
          </w:p>
        </w:tc>
        <w:tc>
          <w:tcPr>
            <w:tcW w:w="1609" w:type="dxa"/>
            <w:vAlign w:val="center"/>
          </w:tcPr>
          <w:p w14:paraId="46649388" w14:textId="77777777" w:rsidR="00E046CA" w:rsidRPr="002F57A7" w:rsidRDefault="00E046CA" w:rsidP="007F32AC">
            <w:pPr>
              <w:spacing w:before="60" w:after="60"/>
              <w:jc w:val="center"/>
              <w:rPr>
                <w:rFonts w:asciiTheme="minorHAnsi" w:eastAsia="PMingLiU" w:hAnsiTheme="minorHAnsi" w:cstheme="minorHAnsi"/>
                <w:sz w:val="22"/>
                <w:szCs w:val="22"/>
                <w:lang w:eastAsia="ar-SA"/>
              </w:rPr>
            </w:pPr>
          </w:p>
        </w:tc>
        <w:tc>
          <w:tcPr>
            <w:tcW w:w="3118" w:type="dxa"/>
            <w:vAlign w:val="center"/>
          </w:tcPr>
          <w:p w14:paraId="1B7CA95E" w14:textId="77777777" w:rsidR="00E046CA" w:rsidRPr="002F57A7" w:rsidRDefault="00E046CA" w:rsidP="007F32AC">
            <w:pPr>
              <w:spacing w:before="60" w:after="60"/>
              <w:jc w:val="center"/>
              <w:rPr>
                <w:rFonts w:asciiTheme="minorHAnsi" w:eastAsia="PMingLiU" w:hAnsiTheme="minorHAnsi" w:cstheme="minorHAnsi"/>
                <w:sz w:val="22"/>
                <w:szCs w:val="22"/>
                <w:lang w:eastAsia="ar-SA"/>
              </w:rPr>
            </w:pPr>
          </w:p>
        </w:tc>
      </w:tr>
      <w:tr w:rsidR="00E046CA" w:rsidRPr="002F57A7" w14:paraId="4A405F25" w14:textId="77777777" w:rsidTr="007F32AC">
        <w:tc>
          <w:tcPr>
            <w:tcW w:w="562" w:type="dxa"/>
            <w:vAlign w:val="center"/>
          </w:tcPr>
          <w:p w14:paraId="229ABEF4" w14:textId="77777777" w:rsidR="00E046CA" w:rsidRPr="002F57A7" w:rsidRDefault="00E046CA" w:rsidP="007F32AC">
            <w:pPr>
              <w:spacing w:before="60" w:after="60"/>
              <w:contextualSpacing/>
              <w:jc w:val="center"/>
              <w:rPr>
                <w:rFonts w:asciiTheme="minorHAnsi" w:eastAsia="PMingLiU" w:hAnsiTheme="minorHAnsi" w:cstheme="minorHAnsi"/>
                <w:sz w:val="22"/>
                <w:szCs w:val="22"/>
                <w:lang w:eastAsia="ar-SA"/>
              </w:rPr>
            </w:pPr>
            <w:r w:rsidRPr="002F57A7">
              <w:rPr>
                <w:rFonts w:asciiTheme="minorHAnsi" w:eastAsia="PMingLiU" w:hAnsiTheme="minorHAnsi" w:cstheme="minorHAnsi"/>
                <w:sz w:val="22"/>
                <w:szCs w:val="22"/>
                <w:lang w:eastAsia="ar-SA"/>
              </w:rPr>
              <w:t>2.</w:t>
            </w:r>
          </w:p>
        </w:tc>
        <w:tc>
          <w:tcPr>
            <w:tcW w:w="4345" w:type="dxa"/>
            <w:tcBorders>
              <w:top w:val="single" w:sz="4" w:space="0" w:color="000000"/>
              <w:left w:val="single" w:sz="4" w:space="0" w:color="000000"/>
              <w:bottom w:val="single" w:sz="4" w:space="0" w:color="000000"/>
              <w:right w:val="single" w:sz="4" w:space="0" w:color="000000"/>
            </w:tcBorders>
          </w:tcPr>
          <w:p w14:paraId="259C6218" w14:textId="77777777" w:rsidR="00E046CA" w:rsidRPr="002F57A7" w:rsidRDefault="00E046CA" w:rsidP="007F32AC">
            <w:pPr>
              <w:suppressAutoHyphens/>
              <w:autoSpaceDN w:val="0"/>
              <w:spacing w:before="60" w:after="60"/>
              <w:jc w:val="both"/>
              <w:textAlignment w:val="baseline"/>
              <w:rPr>
                <w:rFonts w:asciiTheme="minorHAnsi" w:hAnsiTheme="minorHAnsi" w:cstheme="minorHAnsi"/>
                <w:kern w:val="3"/>
                <w:sz w:val="22"/>
                <w:szCs w:val="22"/>
                <w:lang w:eastAsia="de-CH"/>
              </w:rPr>
            </w:pPr>
            <w:r w:rsidRPr="002F57A7">
              <w:rPr>
                <w:rFonts w:asciiTheme="minorHAnsi" w:hAnsiTheme="minorHAnsi" w:cstheme="minorHAnsi"/>
                <w:kern w:val="3"/>
                <w:sz w:val="22"/>
                <w:szCs w:val="22"/>
                <w:lang w:eastAsia="de-CH"/>
              </w:rPr>
              <w:t xml:space="preserve">Darbų ir medžiagų žiniaraštis </w:t>
            </w:r>
            <w:r w:rsidR="002831B4" w:rsidRPr="002F57A7">
              <w:rPr>
                <w:rFonts w:asciiTheme="minorHAnsi" w:hAnsiTheme="minorHAnsi" w:cstheme="minorHAnsi"/>
                <w:kern w:val="3"/>
                <w:sz w:val="22"/>
                <w:szCs w:val="22"/>
                <w:lang w:eastAsia="de-CH"/>
              </w:rPr>
              <w:t>(-iai)</w:t>
            </w:r>
            <w:r w:rsidR="007F53FA" w:rsidRPr="002F57A7">
              <w:rPr>
                <w:rFonts w:asciiTheme="minorHAnsi" w:hAnsiTheme="minorHAnsi" w:cstheme="minorHAnsi"/>
                <w:kern w:val="3"/>
                <w:sz w:val="22"/>
                <w:szCs w:val="22"/>
                <w:lang w:eastAsia="de-CH"/>
              </w:rPr>
              <w:t xml:space="preserve"> / sąmatos</w:t>
            </w:r>
          </w:p>
        </w:tc>
        <w:tc>
          <w:tcPr>
            <w:tcW w:w="1609" w:type="dxa"/>
            <w:vAlign w:val="center"/>
          </w:tcPr>
          <w:p w14:paraId="7B6C092F" w14:textId="77777777" w:rsidR="00E046CA" w:rsidRPr="002F57A7" w:rsidRDefault="00E046CA" w:rsidP="007F32AC">
            <w:pPr>
              <w:spacing w:before="60" w:after="60"/>
              <w:jc w:val="center"/>
              <w:rPr>
                <w:rFonts w:asciiTheme="minorHAnsi" w:eastAsia="PMingLiU" w:hAnsiTheme="minorHAnsi" w:cstheme="minorHAnsi"/>
                <w:sz w:val="22"/>
                <w:szCs w:val="22"/>
                <w:lang w:eastAsia="ar-SA"/>
              </w:rPr>
            </w:pPr>
          </w:p>
        </w:tc>
        <w:tc>
          <w:tcPr>
            <w:tcW w:w="3118" w:type="dxa"/>
            <w:vAlign w:val="center"/>
          </w:tcPr>
          <w:p w14:paraId="7AA94170" w14:textId="77777777" w:rsidR="00E046CA" w:rsidRPr="002F57A7" w:rsidRDefault="00E046CA" w:rsidP="007F32AC">
            <w:pPr>
              <w:spacing w:before="60" w:after="60"/>
              <w:jc w:val="center"/>
              <w:rPr>
                <w:rFonts w:asciiTheme="minorHAnsi" w:eastAsia="PMingLiU" w:hAnsiTheme="minorHAnsi" w:cstheme="minorHAnsi"/>
                <w:sz w:val="22"/>
                <w:szCs w:val="22"/>
                <w:lang w:eastAsia="ar-SA"/>
              </w:rPr>
            </w:pPr>
          </w:p>
        </w:tc>
      </w:tr>
      <w:tr w:rsidR="00E046CA" w:rsidRPr="002F57A7" w14:paraId="1D730AE0" w14:textId="77777777" w:rsidTr="007F32AC">
        <w:tc>
          <w:tcPr>
            <w:tcW w:w="562" w:type="dxa"/>
            <w:vAlign w:val="center"/>
          </w:tcPr>
          <w:p w14:paraId="228EF937" w14:textId="77777777" w:rsidR="00E046CA" w:rsidRPr="002F57A7" w:rsidRDefault="00E046CA" w:rsidP="007F32AC">
            <w:pPr>
              <w:spacing w:before="60" w:after="60"/>
              <w:contextualSpacing/>
              <w:jc w:val="center"/>
              <w:rPr>
                <w:rFonts w:asciiTheme="minorHAnsi" w:eastAsia="PMingLiU" w:hAnsiTheme="minorHAnsi" w:cstheme="minorHAnsi"/>
                <w:sz w:val="22"/>
                <w:szCs w:val="22"/>
                <w:lang w:eastAsia="ar-SA"/>
              </w:rPr>
            </w:pPr>
            <w:r w:rsidRPr="002F57A7">
              <w:rPr>
                <w:rFonts w:asciiTheme="minorHAnsi" w:eastAsia="PMingLiU" w:hAnsiTheme="minorHAnsi" w:cstheme="minorHAnsi"/>
                <w:sz w:val="22"/>
                <w:szCs w:val="22"/>
                <w:lang w:eastAsia="ar-SA"/>
              </w:rPr>
              <w:t>3.</w:t>
            </w:r>
          </w:p>
        </w:tc>
        <w:tc>
          <w:tcPr>
            <w:tcW w:w="4345" w:type="dxa"/>
            <w:tcBorders>
              <w:top w:val="single" w:sz="4" w:space="0" w:color="000000"/>
              <w:left w:val="single" w:sz="4" w:space="0" w:color="000000"/>
              <w:bottom w:val="single" w:sz="4" w:space="0" w:color="000000"/>
              <w:right w:val="single" w:sz="4" w:space="0" w:color="000000"/>
            </w:tcBorders>
            <w:vAlign w:val="center"/>
          </w:tcPr>
          <w:p w14:paraId="61FB8699" w14:textId="77777777" w:rsidR="00E046CA" w:rsidRPr="002F57A7" w:rsidRDefault="00E046CA" w:rsidP="007F32AC">
            <w:pPr>
              <w:spacing w:before="60" w:after="60"/>
              <w:jc w:val="both"/>
              <w:rPr>
                <w:rFonts w:asciiTheme="minorHAnsi" w:hAnsiTheme="minorHAnsi" w:cstheme="minorHAnsi"/>
                <w:sz w:val="22"/>
                <w:szCs w:val="22"/>
              </w:rPr>
            </w:pPr>
            <w:r w:rsidRPr="002F57A7">
              <w:rPr>
                <w:rFonts w:asciiTheme="minorHAnsi" w:hAnsiTheme="minorHAnsi" w:cstheme="minorHAnsi"/>
                <w:sz w:val="22"/>
                <w:szCs w:val="22"/>
              </w:rPr>
              <w:t>Rašytinis įgaliojimas arba kitas dokumentas, suteikiantis teisę pasirašyti pasiūlymą (</w:t>
            </w:r>
            <w:r w:rsidRPr="002F57A7">
              <w:rPr>
                <w:rFonts w:asciiTheme="minorHAnsi" w:hAnsiTheme="minorHAnsi" w:cstheme="minorHAnsi"/>
                <w:i/>
                <w:sz w:val="22"/>
                <w:szCs w:val="22"/>
              </w:rPr>
              <w:t>jei taikoma</w:t>
            </w:r>
            <w:r w:rsidRPr="002F57A7">
              <w:rPr>
                <w:rFonts w:asciiTheme="minorHAnsi" w:hAnsiTheme="minorHAnsi" w:cstheme="minorHAnsi"/>
                <w:sz w:val="22"/>
                <w:szCs w:val="22"/>
              </w:rPr>
              <w:t>)</w:t>
            </w:r>
          </w:p>
        </w:tc>
        <w:tc>
          <w:tcPr>
            <w:tcW w:w="1609" w:type="dxa"/>
            <w:vAlign w:val="center"/>
          </w:tcPr>
          <w:p w14:paraId="096790B3" w14:textId="77777777" w:rsidR="00E046CA" w:rsidRPr="002F57A7" w:rsidRDefault="00E046CA" w:rsidP="007F32AC">
            <w:pPr>
              <w:spacing w:before="60" w:after="60"/>
              <w:jc w:val="center"/>
              <w:rPr>
                <w:rFonts w:asciiTheme="minorHAnsi" w:eastAsia="PMingLiU" w:hAnsiTheme="minorHAnsi" w:cstheme="minorHAnsi"/>
                <w:sz w:val="22"/>
                <w:szCs w:val="22"/>
                <w:lang w:eastAsia="ar-SA"/>
              </w:rPr>
            </w:pPr>
          </w:p>
        </w:tc>
        <w:tc>
          <w:tcPr>
            <w:tcW w:w="3118" w:type="dxa"/>
            <w:vAlign w:val="center"/>
          </w:tcPr>
          <w:p w14:paraId="6526D2D4" w14:textId="77777777" w:rsidR="00E046CA" w:rsidRPr="002F57A7" w:rsidRDefault="00E046CA" w:rsidP="007F32AC">
            <w:pPr>
              <w:spacing w:before="60" w:after="60"/>
              <w:jc w:val="center"/>
              <w:rPr>
                <w:rFonts w:asciiTheme="minorHAnsi" w:eastAsia="PMingLiU" w:hAnsiTheme="minorHAnsi" w:cstheme="minorHAnsi"/>
                <w:sz w:val="22"/>
                <w:szCs w:val="22"/>
                <w:lang w:eastAsia="ar-SA"/>
              </w:rPr>
            </w:pPr>
          </w:p>
        </w:tc>
      </w:tr>
    </w:tbl>
    <w:p w14:paraId="6174F084" w14:textId="77777777" w:rsidR="002831B4" w:rsidRPr="002F57A7" w:rsidRDefault="002831B4" w:rsidP="00E046CA">
      <w:pPr>
        <w:spacing w:before="120" w:after="60"/>
        <w:jc w:val="both"/>
        <w:rPr>
          <w:rStyle w:val="FontStyle15"/>
          <w:rFonts w:asciiTheme="minorHAnsi" w:hAnsiTheme="minorHAnsi" w:cstheme="minorHAnsi"/>
          <w:sz w:val="22"/>
          <w:szCs w:val="22"/>
        </w:rPr>
      </w:pPr>
      <w:r w:rsidRPr="002F57A7">
        <w:rPr>
          <w:rStyle w:val="FontStyle15"/>
          <w:rFonts w:asciiTheme="minorHAnsi" w:hAnsiTheme="minorHAnsi" w:cstheme="minorHAnsi"/>
          <w:sz w:val="22"/>
          <w:szCs w:val="22"/>
        </w:rPr>
        <w:t>PRIDEDAMA:</w:t>
      </w:r>
      <w:r w:rsidR="00E046CA" w:rsidRPr="002F57A7">
        <w:rPr>
          <w:rStyle w:val="FontStyle15"/>
          <w:rFonts w:asciiTheme="minorHAnsi" w:hAnsiTheme="minorHAnsi" w:cstheme="minorHAnsi"/>
          <w:sz w:val="22"/>
          <w:szCs w:val="22"/>
        </w:rPr>
        <w:t xml:space="preserve"> </w:t>
      </w:r>
    </w:p>
    <w:p w14:paraId="5E3BDA2F" w14:textId="77777777" w:rsidR="00E046CA" w:rsidRPr="002F57A7" w:rsidRDefault="00E046CA" w:rsidP="002831B4">
      <w:pPr>
        <w:jc w:val="both"/>
        <w:rPr>
          <w:rStyle w:val="FontStyle15"/>
          <w:rFonts w:asciiTheme="minorHAnsi" w:hAnsiTheme="minorHAnsi" w:cstheme="minorHAnsi"/>
          <w:sz w:val="22"/>
          <w:szCs w:val="22"/>
        </w:rPr>
      </w:pPr>
      <w:r w:rsidRPr="002F57A7">
        <w:rPr>
          <w:rStyle w:val="FontStyle15"/>
          <w:rFonts w:asciiTheme="minorHAnsi" w:hAnsiTheme="minorHAnsi" w:cstheme="minorHAnsi"/>
          <w:sz w:val="22"/>
          <w:szCs w:val="22"/>
        </w:rPr>
        <w:t>1 priedas. Darbų ir medžiagų žiniaraštis</w:t>
      </w:r>
      <w:r w:rsidR="002831B4" w:rsidRPr="002F57A7">
        <w:rPr>
          <w:rStyle w:val="FontStyle15"/>
          <w:rFonts w:asciiTheme="minorHAnsi" w:hAnsiTheme="minorHAnsi" w:cstheme="minorHAnsi"/>
          <w:sz w:val="22"/>
          <w:szCs w:val="22"/>
        </w:rPr>
        <w:t xml:space="preserve"> (sąmata)</w:t>
      </w:r>
      <w:r w:rsidRPr="002F57A7">
        <w:rPr>
          <w:rStyle w:val="FontStyle15"/>
          <w:rFonts w:asciiTheme="minorHAnsi" w:hAnsiTheme="minorHAnsi" w:cstheme="minorHAnsi"/>
          <w:sz w:val="22"/>
          <w:szCs w:val="22"/>
        </w:rPr>
        <w:t>.</w:t>
      </w:r>
    </w:p>
    <w:p w14:paraId="392E1BEF" w14:textId="77777777" w:rsidR="002831B4" w:rsidRPr="002F57A7" w:rsidRDefault="002831B4" w:rsidP="002831B4">
      <w:pPr>
        <w:jc w:val="both"/>
        <w:rPr>
          <w:rStyle w:val="FontStyle15"/>
          <w:rFonts w:asciiTheme="minorHAnsi" w:hAnsiTheme="minorHAnsi" w:cstheme="minorHAnsi"/>
          <w:sz w:val="22"/>
          <w:szCs w:val="22"/>
        </w:rPr>
      </w:pPr>
      <w:r w:rsidRPr="002F57A7">
        <w:rPr>
          <w:rStyle w:val="FontStyle15"/>
          <w:rFonts w:asciiTheme="minorHAnsi" w:hAnsiTheme="minorHAnsi" w:cstheme="minorHAnsi"/>
          <w:sz w:val="22"/>
          <w:szCs w:val="22"/>
          <w:lang w:val="en-US"/>
        </w:rPr>
        <w:t>2</w:t>
      </w:r>
      <w:r w:rsidRPr="002F57A7">
        <w:rPr>
          <w:rStyle w:val="FontStyle15"/>
          <w:rFonts w:asciiTheme="minorHAnsi" w:hAnsiTheme="minorHAnsi" w:cstheme="minorHAnsi"/>
          <w:sz w:val="22"/>
          <w:szCs w:val="22"/>
        </w:rPr>
        <w:t xml:space="preserve"> priedas. Specifinių medžiagų žiniaraštis (sąmata) </w:t>
      </w:r>
      <w:r w:rsidRPr="002F57A7">
        <w:rPr>
          <w:rStyle w:val="FontStyle15"/>
          <w:rFonts w:asciiTheme="minorHAnsi" w:hAnsiTheme="minorHAnsi" w:cstheme="minorHAnsi"/>
          <w:i/>
          <w:sz w:val="22"/>
          <w:szCs w:val="22"/>
        </w:rPr>
        <w:t>(jei taikoma)</w:t>
      </w:r>
      <w:r w:rsidRPr="002F57A7">
        <w:rPr>
          <w:rStyle w:val="FontStyle15"/>
          <w:rFonts w:asciiTheme="minorHAnsi" w:hAnsiTheme="minorHAnsi" w:cstheme="minorHAnsi"/>
          <w:sz w:val="22"/>
          <w:szCs w:val="22"/>
        </w:rPr>
        <w:t>.</w:t>
      </w:r>
    </w:p>
    <w:p w14:paraId="38F27804" w14:textId="77777777" w:rsidR="002831B4" w:rsidRPr="002F57A7" w:rsidRDefault="002831B4" w:rsidP="002831B4">
      <w:pPr>
        <w:jc w:val="both"/>
        <w:rPr>
          <w:rStyle w:val="FontStyle15"/>
          <w:rFonts w:asciiTheme="minorHAnsi" w:hAnsiTheme="minorHAnsi" w:cstheme="minorHAnsi"/>
          <w:sz w:val="22"/>
          <w:szCs w:val="22"/>
        </w:rPr>
      </w:pPr>
    </w:p>
    <w:p w14:paraId="48F30346" w14:textId="77777777" w:rsidR="002831B4" w:rsidRPr="002F57A7" w:rsidRDefault="002831B4" w:rsidP="00E046CA">
      <w:pPr>
        <w:spacing w:before="120" w:after="60"/>
        <w:jc w:val="both"/>
        <w:rPr>
          <w:rStyle w:val="FontStyle15"/>
          <w:rFonts w:asciiTheme="minorHAnsi" w:hAnsiTheme="minorHAnsi" w:cstheme="minorHAnsi"/>
          <w:sz w:val="22"/>
          <w:szCs w:val="22"/>
        </w:rPr>
      </w:pPr>
    </w:p>
    <w:p w14:paraId="2DD17BC2" w14:textId="0326BFB1" w:rsidR="00E046CA" w:rsidRPr="002F57A7" w:rsidRDefault="00E046CA" w:rsidP="00377673">
      <w:pPr>
        <w:spacing w:before="60" w:after="60"/>
        <w:jc w:val="center"/>
        <w:rPr>
          <w:rFonts w:asciiTheme="minorHAnsi" w:hAnsiTheme="minorHAnsi" w:cstheme="minorHAnsi"/>
          <w:sz w:val="22"/>
          <w:szCs w:val="22"/>
        </w:rPr>
      </w:pPr>
      <w:r w:rsidRPr="002F57A7">
        <w:rPr>
          <w:rStyle w:val="FontStyle15"/>
          <w:rFonts w:asciiTheme="minorHAnsi" w:hAnsiTheme="minorHAnsi" w:cstheme="minorHAnsi"/>
          <w:sz w:val="22"/>
          <w:szCs w:val="22"/>
        </w:rPr>
        <w:t>Pasirašydamas šį Pasiūlymą, tvirtintu visų kartu su Pasiūlymu pateikiamų dokumentų tikrumą.</w:t>
      </w:r>
    </w:p>
    <w:p w14:paraId="58858775" w14:textId="77777777" w:rsidR="00E046CA" w:rsidRPr="002F57A7" w:rsidRDefault="00E046CA" w:rsidP="00E046CA">
      <w:pPr>
        <w:spacing w:before="60" w:after="60"/>
        <w:jc w:val="center"/>
        <w:rPr>
          <w:rFonts w:asciiTheme="minorHAnsi" w:hAnsiTheme="minorHAnsi" w:cstheme="minorHAnsi"/>
          <w:sz w:val="22"/>
          <w:szCs w:val="22"/>
        </w:rPr>
      </w:pPr>
      <w:r w:rsidRPr="002F57A7">
        <w:rPr>
          <w:rFonts w:asciiTheme="minorHAnsi" w:hAnsiTheme="minorHAnsi" w:cstheme="minorHAnsi"/>
          <w:sz w:val="22"/>
          <w:szCs w:val="22"/>
        </w:rPr>
        <w:t>______________________________________________________</w:t>
      </w:r>
    </w:p>
    <w:p w14:paraId="49F1AF72" w14:textId="6B75A5D1" w:rsidR="004E1172" w:rsidRPr="002F57A7" w:rsidRDefault="00E046CA" w:rsidP="00377673">
      <w:pPr>
        <w:jc w:val="center"/>
        <w:rPr>
          <w:rFonts w:asciiTheme="minorHAnsi" w:hAnsiTheme="minorHAnsi" w:cstheme="minorHAnsi"/>
          <w:sz w:val="22"/>
          <w:szCs w:val="22"/>
        </w:rPr>
      </w:pPr>
      <w:r w:rsidRPr="002F57A7">
        <w:rPr>
          <w:rFonts w:asciiTheme="minorHAnsi" w:hAnsiTheme="minorHAnsi" w:cstheme="minorHAnsi"/>
        </w:rPr>
        <w:t>(</w:t>
      </w:r>
      <w:r w:rsidR="00F85B4B" w:rsidRPr="002F57A7">
        <w:rPr>
          <w:rFonts w:asciiTheme="minorHAnsi" w:hAnsiTheme="minorHAnsi" w:cstheme="minorHAnsi"/>
          <w:i/>
          <w:iCs/>
        </w:rPr>
        <w:t>Rangovo</w:t>
      </w:r>
      <w:r w:rsidR="00F85B4B" w:rsidRPr="002F57A7">
        <w:rPr>
          <w:rFonts w:asciiTheme="minorHAnsi" w:hAnsiTheme="minorHAnsi" w:cstheme="minorHAnsi"/>
          <w:i/>
        </w:rPr>
        <w:t xml:space="preserve"> </w:t>
      </w:r>
      <w:r w:rsidRPr="002F57A7">
        <w:rPr>
          <w:rFonts w:asciiTheme="minorHAnsi" w:hAnsiTheme="minorHAnsi" w:cstheme="minorHAnsi"/>
          <w:i/>
        </w:rPr>
        <w:t>arba jo įgalioto</w:t>
      </w:r>
      <w:r w:rsidR="007F53FA" w:rsidRPr="002F57A7">
        <w:rPr>
          <w:rFonts w:asciiTheme="minorHAnsi" w:hAnsiTheme="minorHAnsi" w:cstheme="minorHAnsi"/>
          <w:i/>
        </w:rPr>
        <w:t xml:space="preserve"> asmens vardas, pavardė, paraš</w:t>
      </w:r>
      <w:r w:rsidR="00D32901" w:rsidRPr="002F57A7">
        <w:rPr>
          <w:rFonts w:asciiTheme="minorHAnsi" w:hAnsiTheme="minorHAnsi" w:cstheme="minorHAnsi"/>
          <w:i/>
        </w:rPr>
        <w:t>as)</w:t>
      </w:r>
      <w:r w:rsidR="009650C6" w:rsidRPr="002F57A7">
        <w:rPr>
          <w:rFonts w:asciiTheme="minorHAnsi" w:eastAsiaTheme="minorHAnsi" w:hAnsiTheme="minorHAnsi" w:cstheme="minorHAnsi"/>
          <w:i/>
          <w:sz w:val="22"/>
          <w:szCs w:val="22"/>
          <w:vertAlign w:val="superscript"/>
        </w:rPr>
        <w:t xml:space="preserve"> </w:t>
      </w:r>
      <w:r w:rsidR="009650C6" w:rsidRPr="002F57A7">
        <w:rPr>
          <w:rFonts w:asciiTheme="minorHAnsi" w:hAnsiTheme="minorHAnsi" w:cstheme="minorHAnsi"/>
          <w:i/>
          <w:vertAlign w:val="superscript"/>
        </w:rPr>
        <w:footnoteReference w:id="4"/>
      </w:r>
    </w:p>
    <w:sectPr w:rsidR="004E1172" w:rsidRPr="002F57A7" w:rsidSect="00E048F1">
      <w:headerReference w:type="even" r:id="rId11"/>
      <w:footerReference w:type="default" r:id="rId12"/>
      <w:head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E8CF" w14:textId="77777777" w:rsidR="00E048F1" w:rsidRDefault="00E048F1" w:rsidP="000A4F25">
      <w:r>
        <w:separator/>
      </w:r>
    </w:p>
  </w:endnote>
  <w:endnote w:type="continuationSeparator" w:id="0">
    <w:p w14:paraId="506F3BFD" w14:textId="77777777" w:rsidR="00E048F1" w:rsidRDefault="00E048F1" w:rsidP="000A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7CA" w14:textId="77777777" w:rsidR="006C21D6" w:rsidRPr="006420ED" w:rsidRDefault="006C21D6" w:rsidP="009C6436">
    <w:pPr>
      <w:pStyle w:val="Footer"/>
      <w:jc w:val="center"/>
      <w:rPr>
        <w:rFonts w:ascii="Arial" w:hAnsi="Arial" w:cs="Arial"/>
      </w:rPr>
    </w:pPr>
  </w:p>
  <w:p w14:paraId="01FFB714" w14:textId="77777777" w:rsidR="006C21D6" w:rsidRPr="006420ED" w:rsidRDefault="006C21D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B612" w14:textId="77777777" w:rsidR="00E048F1" w:rsidRDefault="00E048F1" w:rsidP="000A4F25">
      <w:r>
        <w:separator/>
      </w:r>
    </w:p>
  </w:footnote>
  <w:footnote w:type="continuationSeparator" w:id="0">
    <w:p w14:paraId="79732A87" w14:textId="77777777" w:rsidR="00E048F1" w:rsidRDefault="00E048F1" w:rsidP="000A4F25">
      <w:r>
        <w:continuationSeparator/>
      </w:r>
    </w:p>
  </w:footnote>
  <w:footnote w:id="1">
    <w:p w14:paraId="6D3A42C8" w14:textId="77777777" w:rsidR="006C21D6" w:rsidRPr="00EC152A" w:rsidRDefault="006C21D6" w:rsidP="00D83569">
      <w:pPr>
        <w:pStyle w:val="FootnoteText"/>
        <w:jc w:val="both"/>
        <w:rPr>
          <w:rFonts w:asciiTheme="minorHAnsi" w:hAnsiTheme="minorHAnsi" w:cstheme="minorHAnsi"/>
          <w:sz w:val="18"/>
          <w:szCs w:val="18"/>
          <w:lang w:val="lt-LT"/>
        </w:rPr>
      </w:pPr>
      <w:r w:rsidRPr="00EC152A">
        <w:rPr>
          <w:rStyle w:val="FootnoteReference"/>
          <w:rFonts w:asciiTheme="minorHAnsi" w:hAnsiTheme="minorHAnsi" w:cstheme="minorHAnsi"/>
          <w:sz w:val="18"/>
          <w:szCs w:val="18"/>
          <w:lang w:val="lt-LT"/>
        </w:rPr>
        <w:footnoteRef/>
      </w:r>
      <w:r w:rsidRPr="00EC152A">
        <w:rPr>
          <w:rFonts w:asciiTheme="minorHAnsi" w:hAnsiTheme="minorHAnsi" w:cstheme="minorHAnsi"/>
          <w:sz w:val="18"/>
          <w:szCs w:val="18"/>
          <w:lang w:val="lt-LT"/>
        </w:rPr>
        <w:t xml:space="preserve"> Nurodomas konkretus Subrangovo pavadinimas, jei žinomas Pasiūlymas pateikimo metu. Jei ketinama pasitelkti, tačiau konkretus pavadinimas nėra žinomas, nurodoma „nežinomas“.</w:t>
      </w:r>
    </w:p>
  </w:footnote>
  <w:footnote w:id="2">
    <w:p w14:paraId="6F20D1BD" w14:textId="77777777" w:rsidR="006C21D6" w:rsidRPr="001B1FD9" w:rsidRDefault="006C21D6" w:rsidP="00D83569">
      <w:pPr>
        <w:pStyle w:val="FootnoteText"/>
        <w:rPr>
          <w:rFonts w:ascii="Arial" w:hAnsi="Arial" w:cs="Arial"/>
          <w:sz w:val="18"/>
          <w:szCs w:val="18"/>
        </w:rPr>
      </w:pPr>
      <w:r w:rsidRPr="00EC152A">
        <w:rPr>
          <w:rStyle w:val="FootnoteReference"/>
          <w:rFonts w:asciiTheme="minorHAnsi" w:hAnsiTheme="minorHAnsi" w:cstheme="minorHAnsi"/>
          <w:sz w:val="18"/>
          <w:szCs w:val="18"/>
          <w:lang w:val="lt-LT"/>
        </w:rPr>
        <w:footnoteRef/>
      </w:r>
      <w:r w:rsidRPr="00EC152A">
        <w:rPr>
          <w:rFonts w:asciiTheme="minorHAnsi" w:hAnsiTheme="minorHAnsi" w:cstheme="minorHAnsi"/>
          <w:sz w:val="18"/>
          <w:szCs w:val="18"/>
          <w:lang w:val="lt-LT"/>
        </w:rPr>
        <w:t xml:space="preserve"> Toks perdavimas nekeičia pagrindinio </w:t>
      </w:r>
      <w:r w:rsidR="00F85B4B" w:rsidRPr="00F85B4B">
        <w:rPr>
          <w:rFonts w:asciiTheme="minorHAnsi" w:hAnsiTheme="minorHAnsi" w:cstheme="minorHAnsi"/>
          <w:iCs/>
          <w:sz w:val="18"/>
          <w:szCs w:val="18"/>
          <w:lang w:val="lt-LT"/>
        </w:rPr>
        <w:t>Rangov</w:t>
      </w:r>
      <w:r w:rsidRPr="00EC152A">
        <w:rPr>
          <w:rFonts w:asciiTheme="minorHAnsi" w:hAnsiTheme="minorHAnsi" w:cstheme="minorHAnsi"/>
          <w:sz w:val="18"/>
          <w:szCs w:val="18"/>
          <w:lang w:val="lt-LT"/>
        </w:rPr>
        <w:t>o atsakomybės dėl numatomos sudaryti sutarties įvykdymo.</w:t>
      </w:r>
    </w:p>
  </w:footnote>
  <w:footnote w:id="3">
    <w:p w14:paraId="591B2CD4" w14:textId="77777777" w:rsidR="006C21D6" w:rsidRPr="00E700F0" w:rsidRDefault="006C21D6" w:rsidP="00E046CA">
      <w:pPr>
        <w:pStyle w:val="FootnoteText"/>
        <w:jc w:val="both"/>
        <w:rPr>
          <w:rFonts w:asciiTheme="minorHAnsi" w:hAnsiTheme="minorHAnsi" w:cstheme="minorHAnsi"/>
          <w:sz w:val="18"/>
          <w:szCs w:val="18"/>
        </w:rPr>
      </w:pPr>
      <w:r w:rsidRPr="00E700F0">
        <w:rPr>
          <w:rStyle w:val="FootnoteReference"/>
          <w:rFonts w:asciiTheme="minorHAnsi" w:hAnsiTheme="minorHAnsi" w:cstheme="minorHAnsi"/>
          <w:sz w:val="18"/>
          <w:szCs w:val="18"/>
        </w:rPr>
        <w:footnoteRef/>
      </w:r>
      <w:r w:rsidRPr="00E700F0">
        <w:rPr>
          <w:rFonts w:asciiTheme="minorHAnsi" w:hAnsiTheme="minorHAnsi" w:cstheme="minorHAnsi"/>
          <w:sz w:val="18"/>
          <w:szCs w:val="18"/>
        </w:rPr>
        <w:t xml:space="preserve"> Sąrašas nėra baigtinis.</w:t>
      </w:r>
    </w:p>
  </w:footnote>
  <w:footnote w:id="4">
    <w:p w14:paraId="57380D70" w14:textId="1BF5CF46" w:rsidR="009650C6" w:rsidRPr="009E390D" w:rsidRDefault="009650C6" w:rsidP="009650C6">
      <w:pPr>
        <w:pStyle w:val="FootnoteText"/>
        <w:jc w:val="both"/>
        <w:rPr>
          <w:rFonts w:asciiTheme="minorHAnsi" w:hAnsiTheme="minorHAnsi"/>
          <w:sz w:val="18"/>
          <w:szCs w:val="18"/>
        </w:rPr>
      </w:pPr>
      <w:r w:rsidRPr="009E390D">
        <w:rPr>
          <w:rStyle w:val="FootnoteReference"/>
          <w:rFonts w:asciiTheme="minorHAnsi" w:hAnsiTheme="minorHAnsi"/>
          <w:sz w:val="18"/>
          <w:szCs w:val="18"/>
        </w:rPr>
        <w:footnoteRef/>
      </w:r>
      <w:r>
        <w:rPr>
          <w:rFonts w:asciiTheme="minorHAnsi" w:hAnsiTheme="minorHAnsi"/>
          <w:sz w:val="18"/>
          <w:szCs w:val="18"/>
        </w:rPr>
        <w:t xml:space="preserve"> Jei pasiūlymą</w:t>
      </w:r>
      <w:r w:rsidRPr="009E390D">
        <w:rPr>
          <w:rFonts w:asciiTheme="minorHAnsi" w:hAnsiTheme="minorHAnsi"/>
          <w:sz w:val="18"/>
          <w:szCs w:val="18"/>
        </w:rPr>
        <w:t xml:space="preserve"> pasirašo vadovo įgaliotas asmuo, prie </w:t>
      </w:r>
      <w:r>
        <w:rPr>
          <w:rFonts w:asciiTheme="minorHAnsi" w:hAnsiTheme="minorHAnsi"/>
          <w:sz w:val="18"/>
          <w:szCs w:val="18"/>
        </w:rPr>
        <w:t>pasiūlymo</w:t>
      </w:r>
      <w:r w:rsidRPr="009E390D">
        <w:rPr>
          <w:rFonts w:asciiTheme="minorHAnsi" w:hAnsiTheme="minorHAnsi"/>
          <w:sz w:val="18"/>
          <w:szCs w:val="18"/>
        </w:rPr>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138E" w14:textId="77777777" w:rsidR="006C21D6" w:rsidRDefault="006C21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0711CA" w14:textId="77777777" w:rsidR="006C21D6" w:rsidRDefault="006C2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6167"/>
    </w:tblGrid>
    <w:tr w:rsidR="006C21D6" w:rsidRPr="00043DC0" w14:paraId="4EB76908" w14:textId="77777777" w:rsidTr="009C6436">
      <w:tc>
        <w:tcPr>
          <w:tcW w:w="3510" w:type="dxa"/>
        </w:tcPr>
        <w:p w14:paraId="2A137939" w14:textId="77777777" w:rsidR="006C21D6" w:rsidRPr="00043DC0" w:rsidRDefault="006C21D6" w:rsidP="009C6436">
          <w:pPr>
            <w:pStyle w:val="BodyTextIndent"/>
            <w:tabs>
              <w:tab w:val="left" w:pos="4536"/>
            </w:tabs>
            <w:spacing w:after="60"/>
            <w:ind w:firstLine="0"/>
            <w:rPr>
              <w:rFonts w:ascii="Arial" w:hAnsi="Arial" w:cs="Arial"/>
              <w:i/>
              <w:sz w:val="18"/>
              <w:szCs w:val="18"/>
            </w:rPr>
          </w:pPr>
        </w:p>
      </w:tc>
      <w:tc>
        <w:tcPr>
          <w:tcW w:w="6237" w:type="dxa"/>
        </w:tcPr>
        <w:p w14:paraId="481E5533" w14:textId="77777777" w:rsidR="006C21D6" w:rsidRPr="00043DC0" w:rsidRDefault="006C21D6" w:rsidP="009C6436">
          <w:pPr>
            <w:pStyle w:val="Header"/>
            <w:jc w:val="right"/>
            <w:rPr>
              <w:rFonts w:ascii="Arial" w:hAnsi="Arial" w:cs="Arial"/>
              <w:i/>
              <w:sz w:val="18"/>
              <w:szCs w:val="18"/>
            </w:rPr>
          </w:pPr>
        </w:p>
      </w:tc>
    </w:tr>
  </w:tbl>
  <w:p w14:paraId="6D453A23" w14:textId="77777777" w:rsidR="006C21D6" w:rsidRPr="00043DC0" w:rsidRDefault="006C21D6" w:rsidP="009C643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0BE9"/>
    <w:multiLevelType w:val="hybridMultilevel"/>
    <w:tmpl w:val="B26C6042"/>
    <w:lvl w:ilvl="0" w:tplc="1EEE03E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A93A35"/>
    <w:multiLevelType w:val="multilevel"/>
    <w:tmpl w:val="3A7C0752"/>
    <w:lvl w:ilvl="0">
      <w:start w:val="10"/>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19B736AF"/>
    <w:multiLevelType w:val="multilevel"/>
    <w:tmpl w:val="47CAA508"/>
    <w:lvl w:ilvl="0">
      <w:start w:val="8"/>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1D42303C"/>
    <w:multiLevelType w:val="multilevel"/>
    <w:tmpl w:val="4EE4DA46"/>
    <w:lvl w:ilvl="0">
      <w:start w:val="8"/>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2FCF5F89"/>
    <w:multiLevelType w:val="multilevel"/>
    <w:tmpl w:val="A8203F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306C5C4A"/>
    <w:multiLevelType w:val="hybridMultilevel"/>
    <w:tmpl w:val="0C48A948"/>
    <w:lvl w:ilvl="0" w:tplc="20722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0782058"/>
    <w:multiLevelType w:val="multilevel"/>
    <w:tmpl w:val="5F2C81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EB5EE8"/>
    <w:multiLevelType w:val="multilevel"/>
    <w:tmpl w:val="A3684D54"/>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E138CC"/>
    <w:multiLevelType w:val="hybridMultilevel"/>
    <w:tmpl w:val="CAA8235E"/>
    <w:lvl w:ilvl="0" w:tplc="F6744816">
      <w:start w:val="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D313937"/>
    <w:multiLevelType w:val="multilevel"/>
    <w:tmpl w:val="29D431BC"/>
    <w:lvl w:ilvl="0">
      <w:start w:val="1"/>
      <w:numFmt w:val="decimal"/>
      <w:lvlText w:val="%1."/>
      <w:lvlJc w:val="left"/>
      <w:pPr>
        <w:ind w:left="720" w:hanging="360"/>
      </w:pPr>
      <w:rPr>
        <w:rFonts w:hint="default"/>
        <w:b/>
        <w:color w:val="auto"/>
        <w:sz w:val="22"/>
        <w:szCs w:val="22"/>
      </w:rPr>
    </w:lvl>
    <w:lvl w:ilvl="1">
      <w:start w:val="1"/>
      <w:numFmt w:val="decimal"/>
      <w:isLgl/>
      <w:lvlText w:val="%1.%2."/>
      <w:lvlJc w:val="left"/>
      <w:pPr>
        <w:ind w:left="720" w:hanging="360"/>
      </w:pPr>
      <w:rPr>
        <w:rFonts w:hint="default"/>
        <w:b w:val="0"/>
        <w:i w:val="0"/>
        <w:sz w:val="20"/>
        <w:szCs w:val="18"/>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D57D47"/>
    <w:multiLevelType w:val="multilevel"/>
    <w:tmpl w:val="EB50E696"/>
    <w:lvl w:ilvl="0">
      <w:start w:val="7"/>
      <w:numFmt w:val="decimal"/>
      <w:lvlText w:val="%1."/>
      <w:lvlJc w:val="left"/>
      <w:pPr>
        <w:ind w:left="360" w:hanging="360"/>
      </w:pPr>
      <w:rPr>
        <w:rFonts w:eastAsiaTheme="minorHAnsi" w:hint="default"/>
        <w:b/>
      </w:rPr>
    </w:lvl>
    <w:lvl w:ilvl="1">
      <w:start w:val="1"/>
      <w:numFmt w:val="decimal"/>
      <w:lvlText w:val="%1.%2."/>
      <w:lvlJc w:val="left"/>
      <w:pPr>
        <w:ind w:left="2062"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15:restartNumberingAfterBreak="0">
    <w:nsid w:val="40DE38C1"/>
    <w:multiLevelType w:val="hybridMultilevel"/>
    <w:tmpl w:val="ACCCAE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1B24A8"/>
    <w:multiLevelType w:val="multilevel"/>
    <w:tmpl w:val="50925F8A"/>
    <w:lvl w:ilvl="0">
      <w:start w:val="1"/>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4E7E7C6A"/>
    <w:multiLevelType w:val="multilevel"/>
    <w:tmpl w:val="658C0E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4F0D87"/>
    <w:multiLevelType w:val="multilevel"/>
    <w:tmpl w:val="3A7C0752"/>
    <w:lvl w:ilvl="0">
      <w:start w:val="10"/>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73A0B61"/>
    <w:multiLevelType w:val="multilevel"/>
    <w:tmpl w:val="422C100A"/>
    <w:lvl w:ilvl="0">
      <w:start w:val="8"/>
      <w:numFmt w:val="decimal"/>
      <w:lvlText w:val="%1."/>
      <w:lvlJc w:val="left"/>
      <w:pPr>
        <w:ind w:left="360" w:hanging="360"/>
      </w:pPr>
      <w:rPr>
        <w:rFonts w:eastAsiaTheme="minorHAnsi" w:hint="default"/>
        <w:b/>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15:restartNumberingAfterBreak="0">
    <w:nsid w:val="65D14B4C"/>
    <w:multiLevelType w:val="multilevel"/>
    <w:tmpl w:val="C05AE10C"/>
    <w:lvl w:ilvl="0">
      <w:start w:val="10"/>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start w:val="1"/>
      <w:numFmt w:val="decimal"/>
      <w:lvlText w:val="%1.%2.%3."/>
      <w:lvlJc w:val="left"/>
      <w:pPr>
        <w:ind w:left="2275"/>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17" w15:restartNumberingAfterBreak="0">
    <w:nsid w:val="70902258"/>
    <w:multiLevelType w:val="multilevel"/>
    <w:tmpl w:val="2FBCC6BE"/>
    <w:lvl w:ilvl="0">
      <w:start w:val="1"/>
      <w:numFmt w:val="decimal"/>
      <w:lvlText w:val="%1."/>
      <w:lvlJc w:val="left"/>
      <w:pPr>
        <w:ind w:left="360" w:hanging="360"/>
      </w:pPr>
      <w:rPr>
        <w:rFonts w:hint="default"/>
        <w:b/>
      </w:rPr>
    </w:lvl>
    <w:lvl w:ilvl="1">
      <w:start w:val="1"/>
      <w:numFmt w:val="decimal"/>
      <w:lvlText w:val="%1.%2."/>
      <w:lvlJc w:val="left"/>
      <w:pPr>
        <w:ind w:left="502" w:hanging="360"/>
      </w:pPr>
      <w:rPr>
        <w:rFonts w:ascii="Calibri" w:hAnsi="Calibri" w:cs="Times New Roman" w:hint="default"/>
        <w:b w:val="0"/>
        <w:i w:val="0"/>
        <w:color w:val="auto"/>
        <w:sz w:val="22"/>
        <w:szCs w:val="22"/>
      </w:rPr>
    </w:lvl>
    <w:lvl w:ilvl="2">
      <w:start w:val="1"/>
      <w:numFmt w:val="decimal"/>
      <w:lvlText w:val="%1.%2.%3."/>
      <w:lvlJc w:val="left"/>
      <w:pPr>
        <w:ind w:left="1571" w:hanging="720"/>
      </w:pPr>
      <w:rPr>
        <w:rFonts w:asciiTheme="minorHAnsi" w:hAnsiTheme="minorHAnsi" w:cstheme="minorHAnsi"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72BD15FE"/>
    <w:multiLevelType w:val="hybridMultilevel"/>
    <w:tmpl w:val="41049250"/>
    <w:lvl w:ilvl="0" w:tplc="E3943AFC">
      <w:start w:val="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8D02582"/>
    <w:multiLevelType w:val="hybridMultilevel"/>
    <w:tmpl w:val="147896C0"/>
    <w:lvl w:ilvl="0" w:tplc="0BAC2000">
      <w:start w:val="1"/>
      <w:numFmt w:val="decimal"/>
      <w:lvlText w:val="%1."/>
      <w:lvlJc w:val="left"/>
      <w:pPr>
        <w:ind w:left="417" w:hanging="360"/>
      </w:pPr>
      <w:rPr>
        <w:rFonts w:hint="default"/>
      </w:rPr>
    </w:lvl>
    <w:lvl w:ilvl="1" w:tplc="08090019">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1" w15:restartNumberingAfterBreak="0">
    <w:nsid w:val="7AC64ECA"/>
    <w:multiLevelType w:val="multilevel"/>
    <w:tmpl w:val="8DAC9E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5F30E7"/>
    <w:multiLevelType w:val="multilevel"/>
    <w:tmpl w:val="1B76DDE2"/>
    <w:lvl w:ilvl="0">
      <w:start w:val="8"/>
      <w:numFmt w:val="decimal"/>
      <w:lvlText w:val="%1."/>
      <w:lvlJc w:val="left"/>
      <w:pPr>
        <w:ind w:left="360" w:hanging="360"/>
      </w:pPr>
      <w:rPr>
        <w:rFonts w:eastAsiaTheme="minorHAnsi" w:hint="default"/>
        <w:b/>
      </w:rPr>
    </w:lvl>
    <w:lvl w:ilvl="1">
      <w:start w:val="1"/>
      <w:numFmt w:val="decimal"/>
      <w:lvlText w:val="%1.%2."/>
      <w:lvlJc w:val="left"/>
      <w:pPr>
        <w:ind w:left="360" w:hanging="360"/>
      </w:pPr>
      <w:rPr>
        <w:rFonts w:asciiTheme="minorHAnsi" w:eastAsiaTheme="minorHAnsi" w:hAnsiTheme="minorHAnsi" w:cstheme="minorHAnsi" w:hint="default"/>
        <w:b w:val="0"/>
        <w:sz w:val="22"/>
        <w:szCs w:val="22"/>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724333934">
    <w:abstractNumId w:val="17"/>
  </w:num>
  <w:num w:numId="2" w16cid:durableId="1381050757">
    <w:abstractNumId w:val="6"/>
  </w:num>
  <w:num w:numId="3" w16cid:durableId="130098119">
    <w:abstractNumId w:val="21"/>
  </w:num>
  <w:num w:numId="4" w16cid:durableId="1359815368">
    <w:abstractNumId w:val="10"/>
  </w:num>
  <w:num w:numId="5" w16cid:durableId="1428842281">
    <w:abstractNumId w:val="19"/>
  </w:num>
  <w:num w:numId="6" w16cid:durableId="1849564431">
    <w:abstractNumId w:val="16"/>
  </w:num>
  <w:num w:numId="7" w16cid:durableId="278417447">
    <w:abstractNumId w:val="15"/>
  </w:num>
  <w:num w:numId="8" w16cid:durableId="502354809">
    <w:abstractNumId w:val="22"/>
  </w:num>
  <w:num w:numId="9" w16cid:durableId="622804759">
    <w:abstractNumId w:val="2"/>
  </w:num>
  <w:num w:numId="10" w16cid:durableId="137311400">
    <w:abstractNumId w:val="14"/>
  </w:num>
  <w:num w:numId="11" w16cid:durableId="1791123735">
    <w:abstractNumId w:val="20"/>
  </w:num>
  <w:num w:numId="12" w16cid:durableId="807943076">
    <w:abstractNumId w:val="4"/>
  </w:num>
  <w:num w:numId="13" w16cid:durableId="511143420">
    <w:abstractNumId w:val="3"/>
  </w:num>
  <w:num w:numId="14" w16cid:durableId="1861436067">
    <w:abstractNumId w:val="1"/>
  </w:num>
  <w:num w:numId="15" w16cid:durableId="1522284183">
    <w:abstractNumId w:val="9"/>
  </w:num>
  <w:num w:numId="16" w16cid:durableId="1579704406">
    <w:abstractNumId w:val="8"/>
  </w:num>
  <w:num w:numId="17" w16cid:durableId="2125456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7562272">
    <w:abstractNumId w:val="18"/>
  </w:num>
  <w:num w:numId="19" w16cid:durableId="1598517998">
    <w:abstractNumId w:val="11"/>
  </w:num>
  <w:num w:numId="20" w16cid:durableId="1278831518">
    <w:abstractNumId w:val="5"/>
  </w:num>
  <w:num w:numId="21" w16cid:durableId="872184341">
    <w:abstractNumId w:val="0"/>
  </w:num>
  <w:num w:numId="22" w16cid:durableId="980621916">
    <w:abstractNumId w:val="7"/>
  </w:num>
  <w:num w:numId="23" w16cid:durableId="10542327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25"/>
    <w:rsid w:val="00005CF2"/>
    <w:rsid w:val="0000753B"/>
    <w:rsid w:val="00012720"/>
    <w:rsid w:val="00012D0D"/>
    <w:rsid w:val="00012E83"/>
    <w:rsid w:val="00013EF7"/>
    <w:rsid w:val="00017376"/>
    <w:rsid w:val="00024608"/>
    <w:rsid w:val="00024E13"/>
    <w:rsid w:val="000259A2"/>
    <w:rsid w:val="000311F0"/>
    <w:rsid w:val="000336E2"/>
    <w:rsid w:val="00034103"/>
    <w:rsid w:val="000345AE"/>
    <w:rsid w:val="00036A6B"/>
    <w:rsid w:val="00046BF3"/>
    <w:rsid w:val="00054048"/>
    <w:rsid w:val="000553A8"/>
    <w:rsid w:val="00055B9B"/>
    <w:rsid w:val="0006645F"/>
    <w:rsid w:val="00080715"/>
    <w:rsid w:val="00093454"/>
    <w:rsid w:val="00097390"/>
    <w:rsid w:val="000A4F25"/>
    <w:rsid w:val="000A617A"/>
    <w:rsid w:val="000A6E12"/>
    <w:rsid w:val="000C0588"/>
    <w:rsid w:val="000C1F8C"/>
    <w:rsid w:val="000C32AF"/>
    <w:rsid w:val="000C6866"/>
    <w:rsid w:val="000C6A37"/>
    <w:rsid w:val="000C72CA"/>
    <w:rsid w:val="000D2140"/>
    <w:rsid w:val="000D5163"/>
    <w:rsid w:val="000D6D4F"/>
    <w:rsid w:val="000E4CC8"/>
    <w:rsid w:val="000F2D66"/>
    <w:rsid w:val="000F2F83"/>
    <w:rsid w:val="000F3754"/>
    <w:rsid w:val="0010152B"/>
    <w:rsid w:val="00101ED8"/>
    <w:rsid w:val="00102054"/>
    <w:rsid w:val="0010698B"/>
    <w:rsid w:val="00115191"/>
    <w:rsid w:val="00122953"/>
    <w:rsid w:val="00127200"/>
    <w:rsid w:val="001349DF"/>
    <w:rsid w:val="001369D8"/>
    <w:rsid w:val="00141799"/>
    <w:rsid w:val="0014181C"/>
    <w:rsid w:val="00144549"/>
    <w:rsid w:val="001445C3"/>
    <w:rsid w:val="00144B2F"/>
    <w:rsid w:val="001510CD"/>
    <w:rsid w:val="0015493D"/>
    <w:rsid w:val="00155B95"/>
    <w:rsid w:val="001720EF"/>
    <w:rsid w:val="001734CA"/>
    <w:rsid w:val="001739F2"/>
    <w:rsid w:val="00174F46"/>
    <w:rsid w:val="00175D96"/>
    <w:rsid w:val="0017628A"/>
    <w:rsid w:val="00183326"/>
    <w:rsid w:val="001877F9"/>
    <w:rsid w:val="0019120D"/>
    <w:rsid w:val="00191241"/>
    <w:rsid w:val="00191C8C"/>
    <w:rsid w:val="001A03F8"/>
    <w:rsid w:val="001A4CAF"/>
    <w:rsid w:val="001A645F"/>
    <w:rsid w:val="001B00F0"/>
    <w:rsid w:val="001B063F"/>
    <w:rsid w:val="001C3584"/>
    <w:rsid w:val="001D4366"/>
    <w:rsid w:val="001E0C0A"/>
    <w:rsid w:val="001E6665"/>
    <w:rsid w:val="001E7FBD"/>
    <w:rsid w:val="001F4102"/>
    <w:rsid w:val="002005BC"/>
    <w:rsid w:val="00201818"/>
    <w:rsid w:val="002028BC"/>
    <w:rsid w:val="0020446C"/>
    <w:rsid w:val="002064AD"/>
    <w:rsid w:val="002168DE"/>
    <w:rsid w:val="0021708F"/>
    <w:rsid w:val="00225DCF"/>
    <w:rsid w:val="00226E30"/>
    <w:rsid w:val="0023234E"/>
    <w:rsid w:val="00233729"/>
    <w:rsid w:val="0023608F"/>
    <w:rsid w:val="00242517"/>
    <w:rsid w:val="00243064"/>
    <w:rsid w:val="002513D5"/>
    <w:rsid w:val="00261FFB"/>
    <w:rsid w:val="00262110"/>
    <w:rsid w:val="00262396"/>
    <w:rsid w:val="0026319D"/>
    <w:rsid w:val="0026327A"/>
    <w:rsid w:val="002733C9"/>
    <w:rsid w:val="002749B7"/>
    <w:rsid w:val="002831B4"/>
    <w:rsid w:val="002846A6"/>
    <w:rsid w:val="0028530B"/>
    <w:rsid w:val="002854DB"/>
    <w:rsid w:val="002876C5"/>
    <w:rsid w:val="0029054A"/>
    <w:rsid w:val="0029055F"/>
    <w:rsid w:val="00291E75"/>
    <w:rsid w:val="002923B9"/>
    <w:rsid w:val="00294C32"/>
    <w:rsid w:val="002B2304"/>
    <w:rsid w:val="002B5B6B"/>
    <w:rsid w:val="002C1A17"/>
    <w:rsid w:val="002C343D"/>
    <w:rsid w:val="002C3930"/>
    <w:rsid w:val="002D7C39"/>
    <w:rsid w:val="002E4F41"/>
    <w:rsid w:val="002E5AC2"/>
    <w:rsid w:val="002E6D0F"/>
    <w:rsid w:val="002F57A7"/>
    <w:rsid w:val="00301647"/>
    <w:rsid w:val="0030534E"/>
    <w:rsid w:val="00306AC8"/>
    <w:rsid w:val="003076BB"/>
    <w:rsid w:val="003123E3"/>
    <w:rsid w:val="00312593"/>
    <w:rsid w:val="003127B4"/>
    <w:rsid w:val="003128A9"/>
    <w:rsid w:val="00313621"/>
    <w:rsid w:val="00313B24"/>
    <w:rsid w:val="0031651D"/>
    <w:rsid w:val="00323CF6"/>
    <w:rsid w:val="0033118E"/>
    <w:rsid w:val="00340463"/>
    <w:rsid w:val="00342FFF"/>
    <w:rsid w:val="003459FF"/>
    <w:rsid w:val="00347ACE"/>
    <w:rsid w:val="00347AD1"/>
    <w:rsid w:val="003614EC"/>
    <w:rsid w:val="00361F6C"/>
    <w:rsid w:val="003642A3"/>
    <w:rsid w:val="00364681"/>
    <w:rsid w:val="003731BC"/>
    <w:rsid w:val="00373A2F"/>
    <w:rsid w:val="00374BBE"/>
    <w:rsid w:val="00374D67"/>
    <w:rsid w:val="00376EFA"/>
    <w:rsid w:val="00377673"/>
    <w:rsid w:val="00383760"/>
    <w:rsid w:val="00383895"/>
    <w:rsid w:val="003967E4"/>
    <w:rsid w:val="003A161B"/>
    <w:rsid w:val="003A6B20"/>
    <w:rsid w:val="003B6202"/>
    <w:rsid w:val="003B7E77"/>
    <w:rsid w:val="003C25FE"/>
    <w:rsid w:val="003C427C"/>
    <w:rsid w:val="003C46FF"/>
    <w:rsid w:val="003C77CF"/>
    <w:rsid w:val="003C7D1C"/>
    <w:rsid w:val="003D2392"/>
    <w:rsid w:val="003E0078"/>
    <w:rsid w:val="003E2C65"/>
    <w:rsid w:val="003E6A44"/>
    <w:rsid w:val="003F08B3"/>
    <w:rsid w:val="003F4845"/>
    <w:rsid w:val="003F4D33"/>
    <w:rsid w:val="004003BF"/>
    <w:rsid w:val="00402078"/>
    <w:rsid w:val="004115B5"/>
    <w:rsid w:val="00421DC9"/>
    <w:rsid w:val="00424038"/>
    <w:rsid w:val="004249EA"/>
    <w:rsid w:val="0043389D"/>
    <w:rsid w:val="00433DF4"/>
    <w:rsid w:val="00434D22"/>
    <w:rsid w:val="00442CB5"/>
    <w:rsid w:val="00447E03"/>
    <w:rsid w:val="00454370"/>
    <w:rsid w:val="00456964"/>
    <w:rsid w:val="00457358"/>
    <w:rsid w:val="00461A1A"/>
    <w:rsid w:val="00466F4E"/>
    <w:rsid w:val="004712B7"/>
    <w:rsid w:val="00472836"/>
    <w:rsid w:val="00472DE5"/>
    <w:rsid w:val="0048247A"/>
    <w:rsid w:val="00484E82"/>
    <w:rsid w:val="00490607"/>
    <w:rsid w:val="00491589"/>
    <w:rsid w:val="004919A7"/>
    <w:rsid w:val="0049281E"/>
    <w:rsid w:val="00492B54"/>
    <w:rsid w:val="0049592D"/>
    <w:rsid w:val="004A1E39"/>
    <w:rsid w:val="004B2271"/>
    <w:rsid w:val="004B4486"/>
    <w:rsid w:val="004B6527"/>
    <w:rsid w:val="004C15A2"/>
    <w:rsid w:val="004C35AE"/>
    <w:rsid w:val="004C7B26"/>
    <w:rsid w:val="004D0FB8"/>
    <w:rsid w:val="004D50B6"/>
    <w:rsid w:val="004D5B0F"/>
    <w:rsid w:val="004E1172"/>
    <w:rsid w:val="004E191B"/>
    <w:rsid w:val="004E5F1B"/>
    <w:rsid w:val="004E7F1E"/>
    <w:rsid w:val="004F5716"/>
    <w:rsid w:val="004F6DAA"/>
    <w:rsid w:val="004F7DBA"/>
    <w:rsid w:val="00506671"/>
    <w:rsid w:val="005078A5"/>
    <w:rsid w:val="00521654"/>
    <w:rsid w:val="00525134"/>
    <w:rsid w:val="00527081"/>
    <w:rsid w:val="0052788C"/>
    <w:rsid w:val="00527D44"/>
    <w:rsid w:val="005339C4"/>
    <w:rsid w:val="005350E1"/>
    <w:rsid w:val="00551F0F"/>
    <w:rsid w:val="005637EF"/>
    <w:rsid w:val="0056651A"/>
    <w:rsid w:val="0056715F"/>
    <w:rsid w:val="005712CB"/>
    <w:rsid w:val="005764F0"/>
    <w:rsid w:val="005840BA"/>
    <w:rsid w:val="00591538"/>
    <w:rsid w:val="00593A21"/>
    <w:rsid w:val="005945BC"/>
    <w:rsid w:val="005A0ECB"/>
    <w:rsid w:val="005B56DD"/>
    <w:rsid w:val="005C1AB9"/>
    <w:rsid w:val="005D0FA8"/>
    <w:rsid w:val="005E3A21"/>
    <w:rsid w:val="005F4767"/>
    <w:rsid w:val="005F5B18"/>
    <w:rsid w:val="0060316B"/>
    <w:rsid w:val="00605373"/>
    <w:rsid w:val="006214C2"/>
    <w:rsid w:val="00621EC1"/>
    <w:rsid w:val="006259CE"/>
    <w:rsid w:val="00626FC5"/>
    <w:rsid w:val="006324B4"/>
    <w:rsid w:val="006462E5"/>
    <w:rsid w:val="006469AE"/>
    <w:rsid w:val="006502CE"/>
    <w:rsid w:val="00650F74"/>
    <w:rsid w:val="00662DA7"/>
    <w:rsid w:val="0066358B"/>
    <w:rsid w:val="00665010"/>
    <w:rsid w:val="006760E9"/>
    <w:rsid w:val="00676BB8"/>
    <w:rsid w:val="006819EF"/>
    <w:rsid w:val="00687E10"/>
    <w:rsid w:val="00693F8F"/>
    <w:rsid w:val="00697457"/>
    <w:rsid w:val="006A5DE7"/>
    <w:rsid w:val="006C21D6"/>
    <w:rsid w:val="006C4839"/>
    <w:rsid w:val="006D363D"/>
    <w:rsid w:val="006D7ED1"/>
    <w:rsid w:val="006E23BE"/>
    <w:rsid w:val="006E2BFB"/>
    <w:rsid w:val="006E43F9"/>
    <w:rsid w:val="006E502C"/>
    <w:rsid w:val="006E7E91"/>
    <w:rsid w:val="006F1747"/>
    <w:rsid w:val="006F2EEF"/>
    <w:rsid w:val="006F30F6"/>
    <w:rsid w:val="007016FE"/>
    <w:rsid w:val="00702B39"/>
    <w:rsid w:val="0070390F"/>
    <w:rsid w:val="00706AFB"/>
    <w:rsid w:val="0071001A"/>
    <w:rsid w:val="007117F0"/>
    <w:rsid w:val="00714822"/>
    <w:rsid w:val="0071593C"/>
    <w:rsid w:val="00721D93"/>
    <w:rsid w:val="00725669"/>
    <w:rsid w:val="0073327B"/>
    <w:rsid w:val="00733827"/>
    <w:rsid w:val="0073787D"/>
    <w:rsid w:val="00741D28"/>
    <w:rsid w:val="00747092"/>
    <w:rsid w:val="00747412"/>
    <w:rsid w:val="007551E5"/>
    <w:rsid w:val="00756D29"/>
    <w:rsid w:val="007613CB"/>
    <w:rsid w:val="00771346"/>
    <w:rsid w:val="0077266D"/>
    <w:rsid w:val="0077768D"/>
    <w:rsid w:val="00777AF3"/>
    <w:rsid w:val="0078273F"/>
    <w:rsid w:val="00793407"/>
    <w:rsid w:val="00794FAA"/>
    <w:rsid w:val="007A62B3"/>
    <w:rsid w:val="007A78E1"/>
    <w:rsid w:val="007B014B"/>
    <w:rsid w:val="007B0FCC"/>
    <w:rsid w:val="007B1F58"/>
    <w:rsid w:val="007B3A48"/>
    <w:rsid w:val="007B4E82"/>
    <w:rsid w:val="007C1B5A"/>
    <w:rsid w:val="007D3D87"/>
    <w:rsid w:val="007D497E"/>
    <w:rsid w:val="007D5B84"/>
    <w:rsid w:val="007D7FD7"/>
    <w:rsid w:val="007E634C"/>
    <w:rsid w:val="007F32AC"/>
    <w:rsid w:val="007F39AD"/>
    <w:rsid w:val="007F3EB3"/>
    <w:rsid w:val="007F4755"/>
    <w:rsid w:val="007F53FA"/>
    <w:rsid w:val="007F5BCF"/>
    <w:rsid w:val="007F676C"/>
    <w:rsid w:val="00806CD2"/>
    <w:rsid w:val="00806F22"/>
    <w:rsid w:val="008122C8"/>
    <w:rsid w:val="00813A06"/>
    <w:rsid w:val="0081734D"/>
    <w:rsid w:val="00820E51"/>
    <w:rsid w:val="00821E2D"/>
    <w:rsid w:val="00830F1A"/>
    <w:rsid w:val="00840571"/>
    <w:rsid w:val="00841C05"/>
    <w:rsid w:val="00843C5E"/>
    <w:rsid w:val="008465C7"/>
    <w:rsid w:val="00846E51"/>
    <w:rsid w:val="008524A5"/>
    <w:rsid w:val="008704B9"/>
    <w:rsid w:val="00872133"/>
    <w:rsid w:val="00882303"/>
    <w:rsid w:val="00890054"/>
    <w:rsid w:val="0089008B"/>
    <w:rsid w:val="008B7E9D"/>
    <w:rsid w:val="008C0AF5"/>
    <w:rsid w:val="008C11B6"/>
    <w:rsid w:val="008C2E09"/>
    <w:rsid w:val="008C382C"/>
    <w:rsid w:val="008C5EEF"/>
    <w:rsid w:val="008C668C"/>
    <w:rsid w:val="008D7B86"/>
    <w:rsid w:val="008D7C96"/>
    <w:rsid w:val="008D7EA4"/>
    <w:rsid w:val="008E1B42"/>
    <w:rsid w:val="008E46EB"/>
    <w:rsid w:val="008E637B"/>
    <w:rsid w:val="008E699D"/>
    <w:rsid w:val="008F2BC0"/>
    <w:rsid w:val="00901DAA"/>
    <w:rsid w:val="00901FAB"/>
    <w:rsid w:val="0091024E"/>
    <w:rsid w:val="00912411"/>
    <w:rsid w:val="00921A68"/>
    <w:rsid w:val="009228E4"/>
    <w:rsid w:val="00933D39"/>
    <w:rsid w:val="00934023"/>
    <w:rsid w:val="00944CA0"/>
    <w:rsid w:val="00944CA3"/>
    <w:rsid w:val="00946C86"/>
    <w:rsid w:val="00946D5E"/>
    <w:rsid w:val="00952783"/>
    <w:rsid w:val="0096206E"/>
    <w:rsid w:val="009650C6"/>
    <w:rsid w:val="00965BA5"/>
    <w:rsid w:val="00965FD3"/>
    <w:rsid w:val="00974621"/>
    <w:rsid w:val="00975DC9"/>
    <w:rsid w:val="00977619"/>
    <w:rsid w:val="00981A84"/>
    <w:rsid w:val="00983B17"/>
    <w:rsid w:val="009851B7"/>
    <w:rsid w:val="009869E8"/>
    <w:rsid w:val="00992A24"/>
    <w:rsid w:val="009A5BED"/>
    <w:rsid w:val="009B1E6E"/>
    <w:rsid w:val="009B2E1F"/>
    <w:rsid w:val="009B5772"/>
    <w:rsid w:val="009B6930"/>
    <w:rsid w:val="009C238E"/>
    <w:rsid w:val="009C2E0D"/>
    <w:rsid w:val="009C5410"/>
    <w:rsid w:val="009C637F"/>
    <w:rsid w:val="009C6436"/>
    <w:rsid w:val="009D22DB"/>
    <w:rsid w:val="009D5822"/>
    <w:rsid w:val="009E0568"/>
    <w:rsid w:val="009E5E65"/>
    <w:rsid w:val="009F2B40"/>
    <w:rsid w:val="009F33F2"/>
    <w:rsid w:val="009F5126"/>
    <w:rsid w:val="00A0129D"/>
    <w:rsid w:val="00A01358"/>
    <w:rsid w:val="00A01E47"/>
    <w:rsid w:val="00A042E7"/>
    <w:rsid w:val="00A04A1C"/>
    <w:rsid w:val="00A05FCE"/>
    <w:rsid w:val="00A10C34"/>
    <w:rsid w:val="00A10F12"/>
    <w:rsid w:val="00A11B28"/>
    <w:rsid w:val="00A141D4"/>
    <w:rsid w:val="00A161C5"/>
    <w:rsid w:val="00A16444"/>
    <w:rsid w:val="00A20CFF"/>
    <w:rsid w:val="00A244A4"/>
    <w:rsid w:val="00A24695"/>
    <w:rsid w:val="00A26E66"/>
    <w:rsid w:val="00A33770"/>
    <w:rsid w:val="00A34A98"/>
    <w:rsid w:val="00A355E1"/>
    <w:rsid w:val="00A42401"/>
    <w:rsid w:val="00A4689C"/>
    <w:rsid w:val="00A47B38"/>
    <w:rsid w:val="00A52143"/>
    <w:rsid w:val="00A55C10"/>
    <w:rsid w:val="00A5749B"/>
    <w:rsid w:val="00A643FA"/>
    <w:rsid w:val="00A666BA"/>
    <w:rsid w:val="00A70CF0"/>
    <w:rsid w:val="00A73005"/>
    <w:rsid w:val="00A73E22"/>
    <w:rsid w:val="00A741CE"/>
    <w:rsid w:val="00A83B18"/>
    <w:rsid w:val="00A84E5E"/>
    <w:rsid w:val="00A8562A"/>
    <w:rsid w:val="00A941C8"/>
    <w:rsid w:val="00A94E5F"/>
    <w:rsid w:val="00AB097A"/>
    <w:rsid w:val="00AB0C20"/>
    <w:rsid w:val="00AB4D7F"/>
    <w:rsid w:val="00AB5C3E"/>
    <w:rsid w:val="00AB7058"/>
    <w:rsid w:val="00AB7FDD"/>
    <w:rsid w:val="00AC4805"/>
    <w:rsid w:val="00AC694C"/>
    <w:rsid w:val="00AC76B8"/>
    <w:rsid w:val="00AD7AA7"/>
    <w:rsid w:val="00AE2680"/>
    <w:rsid w:val="00AE7229"/>
    <w:rsid w:val="00AF330E"/>
    <w:rsid w:val="00AF5EDC"/>
    <w:rsid w:val="00B01DF9"/>
    <w:rsid w:val="00B05584"/>
    <w:rsid w:val="00B14989"/>
    <w:rsid w:val="00B234A4"/>
    <w:rsid w:val="00B2602E"/>
    <w:rsid w:val="00B333CE"/>
    <w:rsid w:val="00B34ECE"/>
    <w:rsid w:val="00B414D7"/>
    <w:rsid w:val="00B52CFD"/>
    <w:rsid w:val="00B61C11"/>
    <w:rsid w:val="00B66E05"/>
    <w:rsid w:val="00B7065A"/>
    <w:rsid w:val="00B75D23"/>
    <w:rsid w:val="00B76FA0"/>
    <w:rsid w:val="00B827F2"/>
    <w:rsid w:val="00B85462"/>
    <w:rsid w:val="00B855A8"/>
    <w:rsid w:val="00B8768E"/>
    <w:rsid w:val="00B94FBA"/>
    <w:rsid w:val="00BA02CC"/>
    <w:rsid w:val="00BA1401"/>
    <w:rsid w:val="00BA2D2C"/>
    <w:rsid w:val="00BA3252"/>
    <w:rsid w:val="00BA3C5A"/>
    <w:rsid w:val="00BB1EC2"/>
    <w:rsid w:val="00BC5183"/>
    <w:rsid w:val="00BC56D5"/>
    <w:rsid w:val="00BC6387"/>
    <w:rsid w:val="00BD0689"/>
    <w:rsid w:val="00BD16B4"/>
    <w:rsid w:val="00BD4260"/>
    <w:rsid w:val="00BD475F"/>
    <w:rsid w:val="00BD66D9"/>
    <w:rsid w:val="00BD7E3F"/>
    <w:rsid w:val="00BE0570"/>
    <w:rsid w:val="00BE2FBC"/>
    <w:rsid w:val="00BE725D"/>
    <w:rsid w:val="00BE79A5"/>
    <w:rsid w:val="00BF0677"/>
    <w:rsid w:val="00BF5FD2"/>
    <w:rsid w:val="00BF60B9"/>
    <w:rsid w:val="00C01A50"/>
    <w:rsid w:val="00C02154"/>
    <w:rsid w:val="00C05687"/>
    <w:rsid w:val="00C1290F"/>
    <w:rsid w:val="00C20DC9"/>
    <w:rsid w:val="00C277D0"/>
    <w:rsid w:val="00C3628A"/>
    <w:rsid w:val="00C43D9E"/>
    <w:rsid w:val="00C44365"/>
    <w:rsid w:val="00C50BFC"/>
    <w:rsid w:val="00C60988"/>
    <w:rsid w:val="00C643BA"/>
    <w:rsid w:val="00C6711D"/>
    <w:rsid w:val="00C71E7D"/>
    <w:rsid w:val="00C82750"/>
    <w:rsid w:val="00C87BA9"/>
    <w:rsid w:val="00C9171D"/>
    <w:rsid w:val="00C94130"/>
    <w:rsid w:val="00C94269"/>
    <w:rsid w:val="00C94625"/>
    <w:rsid w:val="00CA4044"/>
    <w:rsid w:val="00CA76D5"/>
    <w:rsid w:val="00CB5B65"/>
    <w:rsid w:val="00CB5EA2"/>
    <w:rsid w:val="00CB7DF8"/>
    <w:rsid w:val="00CC032D"/>
    <w:rsid w:val="00CC0352"/>
    <w:rsid w:val="00CD5E93"/>
    <w:rsid w:val="00CF1DDC"/>
    <w:rsid w:val="00CF329F"/>
    <w:rsid w:val="00CF587D"/>
    <w:rsid w:val="00CF5A91"/>
    <w:rsid w:val="00D01489"/>
    <w:rsid w:val="00D04D78"/>
    <w:rsid w:val="00D05BFB"/>
    <w:rsid w:val="00D06425"/>
    <w:rsid w:val="00D12A2F"/>
    <w:rsid w:val="00D14DCA"/>
    <w:rsid w:val="00D22649"/>
    <w:rsid w:val="00D2566F"/>
    <w:rsid w:val="00D25BB5"/>
    <w:rsid w:val="00D32901"/>
    <w:rsid w:val="00D3611D"/>
    <w:rsid w:val="00D37436"/>
    <w:rsid w:val="00D42EA6"/>
    <w:rsid w:val="00D43246"/>
    <w:rsid w:val="00D5126D"/>
    <w:rsid w:val="00D51405"/>
    <w:rsid w:val="00D67F0E"/>
    <w:rsid w:val="00D70BDE"/>
    <w:rsid w:val="00D72225"/>
    <w:rsid w:val="00D72706"/>
    <w:rsid w:val="00D73666"/>
    <w:rsid w:val="00D7773B"/>
    <w:rsid w:val="00D77A7B"/>
    <w:rsid w:val="00D83569"/>
    <w:rsid w:val="00DA063C"/>
    <w:rsid w:val="00DA0A28"/>
    <w:rsid w:val="00DA3E8A"/>
    <w:rsid w:val="00DB7646"/>
    <w:rsid w:val="00DC241A"/>
    <w:rsid w:val="00DC7540"/>
    <w:rsid w:val="00DD0781"/>
    <w:rsid w:val="00DD0E69"/>
    <w:rsid w:val="00DD13B0"/>
    <w:rsid w:val="00DD2EBB"/>
    <w:rsid w:val="00DD5172"/>
    <w:rsid w:val="00DD6DD4"/>
    <w:rsid w:val="00DD7FCF"/>
    <w:rsid w:val="00DE0406"/>
    <w:rsid w:val="00DF1C17"/>
    <w:rsid w:val="00DF2AA4"/>
    <w:rsid w:val="00E0329C"/>
    <w:rsid w:val="00E046CA"/>
    <w:rsid w:val="00E048F1"/>
    <w:rsid w:val="00E11C74"/>
    <w:rsid w:val="00E16D59"/>
    <w:rsid w:val="00E251E7"/>
    <w:rsid w:val="00E45414"/>
    <w:rsid w:val="00E47828"/>
    <w:rsid w:val="00E56661"/>
    <w:rsid w:val="00E60919"/>
    <w:rsid w:val="00E644B3"/>
    <w:rsid w:val="00E64CA3"/>
    <w:rsid w:val="00E65104"/>
    <w:rsid w:val="00E676DC"/>
    <w:rsid w:val="00E72BF6"/>
    <w:rsid w:val="00E8040F"/>
    <w:rsid w:val="00E86A35"/>
    <w:rsid w:val="00E86C92"/>
    <w:rsid w:val="00E909D0"/>
    <w:rsid w:val="00E91B2C"/>
    <w:rsid w:val="00E97824"/>
    <w:rsid w:val="00EA0359"/>
    <w:rsid w:val="00EA1D0C"/>
    <w:rsid w:val="00EA54F0"/>
    <w:rsid w:val="00EA67FC"/>
    <w:rsid w:val="00EB0850"/>
    <w:rsid w:val="00EB1351"/>
    <w:rsid w:val="00EB2833"/>
    <w:rsid w:val="00EC06E3"/>
    <w:rsid w:val="00EC09D6"/>
    <w:rsid w:val="00EC1226"/>
    <w:rsid w:val="00EC152A"/>
    <w:rsid w:val="00EC43CB"/>
    <w:rsid w:val="00EC6670"/>
    <w:rsid w:val="00EC750C"/>
    <w:rsid w:val="00EC7DD3"/>
    <w:rsid w:val="00ED2392"/>
    <w:rsid w:val="00EF0C67"/>
    <w:rsid w:val="00EF30B6"/>
    <w:rsid w:val="00EF633D"/>
    <w:rsid w:val="00F027F8"/>
    <w:rsid w:val="00F02968"/>
    <w:rsid w:val="00F04661"/>
    <w:rsid w:val="00F066B1"/>
    <w:rsid w:val="00F102AC"/>
    <w:rsid w:val="00F160F4"/>
    <w:rsid w:val="00F17EFE"/>
    <w:rsid w:val="00F21801"/>
    <w:rsid w:val="00F219E2"/>
    <w:rsid w:val="00F22309"/>
    <w:rsid w:val="00F25541"/>
    <w:rsid w:val="00F275B0"/>
    <w:rsid w:val="00F325CD"/>
    <w:rsid w:val="00F32D97"/>
    <w:rsid w:val="00F60480"/>
    <w:rsid w:val="00F60A59"/>
    <w:rsid w:val="00F61A0B"/>
    <w:rsid w:val="00F61F6C"/>
    <w:rsid w:val="00F65920"/>
    <w:rsid w:val="00F704D8"/>
    <w:rsid w:val="00F712F1"/>
    <w:rsid w:val="00F7557E"/>
    <w:rsid w:val="00F85B4B"/>
    <w:rsid w:val="00F91289"/>
    <w:rsid w:val="00FA306B"/>
    <w:rsid w:val="00FA7165"/>
    <w:rsid w:val="00FB3FBB"/>
    <w:rsid w:val="00FB63AF"/>
    <w:rsid w:val="00FB6FDA"/>
    <w:rsid w:val="00FC0BD8"/>
    <w:rsid w:val="00FD37FB"/>
    <w:rsid w:val="00FD4041"/>
    <w:rsid w:val="00FD79EB"/>
    <w:rsid w:val="00FF111A"/>
    <w:rsid w:val="00FF233C"/>
    <w:rsid w:val="00FF4991"/>
    <w:rsid w:val="00FF6F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892E"/>
  <w15:docId w15:val="{FB915F57-36BF-44DE-8C13-643F56F1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3"/>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rsid w:val="000A4F25"/>
    <w:pPr>
      <w:keepNext/>
      <w:ind w:firstLine="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F25"/>
    <w:rPr>
      <w:rFonts w:ascii="Times New Roman" w:eastAsia="SimSun" w:hAnsi="Times New Roman" w:cs="Times New Roman"/>
      <w:sz w:val="24"/>
      <w:szCs w:val="20"/>
    </w:rPr>
  </w:style>
  <w:style w:type="paragraph" w:styleId="FootnoteText">
    <w:name w:val="footnote text"/>
    <w:aliases w:val=" Char"/>
    <w:basedOn w:val="Normal"/>
    <w:link w:val="FootnoteTextChar"/>
    <w:rsid w:val="000A4F25"/>
    <w:rPr>
      <w:lang w:val="en-US"/>
    </w:rPr>
  </w:style>
  <w:style w:type="character" w:customStyle="1" w:styleId="FootnoteTextChar">
    <w:name w:val="Footnote Text Char"/>
    <w:aliases w:val=" Char Char"/>
    <w:basedOn w:val="DefaultParagraphFont"/>
    <w:link w:val="FootnoteText"/>
    <w:rsid w:val="000A4F25"/>
    <w:rPr>
      <w:rFonts w:ascii="Times New Roman" w:eastAsia="SimSun" w:hAnsi="Times New Roman" w:cs="Times New Roman"/>
      <w:sz w:val="20"/>
      <w:szCs w:val="20"/>
      <w:lang w:val="en-US"/>
    </w:rPr>
  </w:style>
  <w:style w:type="character" w:styleId="FootnoteReference">
    <w:name w:val="footnote reference"/>
    <w:aliases w:val="fr"/>
    <w:basedOn w:val="DefaultParagraphFont"/>
    <w:rsid w:val="000A4F25"/>
    <w:rPr>
      <w:vertAlign w:val="superscript"/>
    </w:rPr>
  </w:style>
  <w:style w:type="paragraph" w:styleId="BodyTextIndent">
    <w:name w:val="Body Text Indent"/>
    <w:basedOn w:val="Normal"/>
    <w:link w:val="BodyTextIndentChar"/>
    <w:rsid w:val="000A4F25"/>
    <w:pPr>
      <w:ind w:firstLine="720"/>
      <w:jc w:val="both"/>
    </w:pPr>
    <w:rPr>
      <w:sz w:val="24"/>
    </w:rPr>
  </w:style>
  <w:style w:type="character" w:customStyle="1" w:styleId="BodyTextIndentChar">
    <w:name w:val="Body Text Indent Char"/>
    <w:basedOn w:val="DefaultParagraphFont"/>
    <w:link w:val="BodyTextIndent"/>
    <w:rsid w:val="000A4F25"/>
    <w:rPr>
      <w:rFonts w:ascii="Times New Roman" w:eastAsia="SimSun" w:hAnsi="Times New Roman" w:cs="Times New Roman"/>
      <w:sz w:val="24"/>
      <w:szCs w:val="20"/>
    </w:rPr>
  </w:style>
  <w:style w:type="paragraph" w:styleId="BodyText">
    <w:name w:val="Body Text"/>
    <w:basedOn w:val="Normal"/>
    <w:link w:val="BodyTextChar"/>
    <w:rsid w:val="000A4F25"/>
    <w:pPr>
      <w:jc w:val="both"/>
    </w:pPr>
    <w:rPr>
      <w:sz w:val="24"/>
    </w:rPr>
  </w:style>
  <w:style w:type="character" w:customStyle="1" w:styleId="BodyTextChar">
    <w:name w:val="Body Text Char"/>
    <w:basedOn w:val="DefaultParagraphFont"/>
    <w:link w:val="BodyText"/>
    <w:rsid w:val="000A4F25"/>
    <w:rPr>
      <w:rFonts w:ascii="Times New Roman" w:eastAsia="SimSun" w:hAnsi="Times New Roman" w:cs="Times New Roman"/>
      <w:sz w:val="24"/>
      <w:szCs w:val="20"/>
    </w:rPr>
  </w:style>
  <w:style w:type="paragraph" w:styleId="Header">
    <w:name w:val="header"/>
    <w:basedOn w:val="Normal"/>
    <w:link w:val="HeaderChar"/>
    <w:uiPriority w:val="99"/>
    <w:rsid w:val="000A4F25"/>
    <w:pPr>
      <w:tabs>
        <w:tab w:val="center" w:pos="4153"/>
        <w:tab w:val="right" w:pos="8306"/>
      </w:tabs>
    </w:pPr>
  </w:style>
  <w:style w:type="character" w:customStyle="1" w:styleId="HeaderChar">
    <w:name w:val="Header Char"/>
    <w:basedOn w:val="DefaultParagraphFont"/>
    <w:link w:val="Header"/>
    <w:uiPriority w:val="99"/>
    <w:rsid w:val="000A4F25"/>
    <w:rPr>
      <w:rFonts w:ascii="Times New Roman" w:eastAsia="SimSun" w:hAnsi="Times New Roman" w:cs="Times New Roman"/>
      <w:sz w:val="20"/>
      <w:szCs w:val="20"/>
    </w:rPr>
  </w:style>
  <w:style w:type="character" w:styleId="PageNumber">
    <w:name w:val="page number"/>
    <w:basedOn w:val="DefaultParagraphFont"/>
    <w:rsid w:val="000A4F25"/>
  </w:style>
  <w:style w:type="table" w:styleId="TableGrid">
    <w:name w:val="Table Grid"/>
    <w:basedOn w:val="TableNormal"/>
    <w:uiPriority w:val="39"/>
    <w:rsid w:val="000A4F25"/>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4F25"/>
    <w:pPr>
      <w:tabs>
        <w:tab w:val="center" w:pos="4819"/>
        <w:tab w:val="right" w:pos="9638"/>
      </w:tabs>
    </w:pPr>
  </w:style>
  <w:style w:type="character" w:customStyle="1" w:styleId="FooterChar">
    <w:name w:val="Footer Char"/>
    <w:basedOn w:val="DefaultParagraphFont"/>
    <w:link w:val="Footer"/>
    <w:uiPriority w:val="99"/>
    <w:rsid w:val="000A4F25"/>
    <w:rPr>
      <w:rFonts w:ascii="Times New Roman" w:eastAsia="SimSu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0A4F25"/>
    <w:pPr>
      <w:ind w:left="720"/>
      <w:contextualSpacing/>
    </w:pPr>
  </w:style>
  <w:style w:type="character" w:styleId="Hyperlink">
    <w:name w:val="Hyperlink"/>
    <w:basedOn w:val="DefaultParagraphFont"/>
    <w:uiPriority w:val="99"/>
    <w:unhideWhenUsed/>
    <w:rsid w:val="000A4F25"/>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A4F25"/>
    <w:rPr>
      <w:rFonts w:ascii="Times New Roman" w:eastAsia="SimSun" w:hAnsi="Times New Roman" w:cs="Times New Roman"/>
      <w:sz w:val="20"/>
      <w:szCs w:val="20"/>
    </w:rPr>
  </w:style>
  <w:style w:type="paragraph" w:customStyle="1" w:styleId="SSutPunktas">
    <w:name w:val="SSutPunktas"/>
    <w:basedOn w:val="Normal"/>
    <w:link w:val="SSutPunktasDiagrama"/>
    <w:rsid w:val="000A4F25"/>
    <w:pPr>
      <w:suppressAutoHyphens/>
      <w:spacing w:after="57"/>
      <w:jc w:val="both"/>
      <w:outlineLvl w:val="1"/>
    </w:pPr>
    <w:rPr>
      <w:rFonts w:eastAsia="HG Mincho Light J"/>
      <w:color w:val="000000"/>
      <w:szCs w:val="24"/>
      <w:lang w:val="zh-CN" w:eastAsia="zh-CN"/>
    </w:rPr>
  </w:style>
  <w:style w:type="character" w:customStyle="1" w:styleId="SSutPunktasDiagrama">
    <w:name w:val="SSutPunktas Diagrama"/>
    <w:link w:val="SSutPunktas"/>
    <w:rsid w:val="000A4F25"/>
    <w:rPr>
      <w:rFonts w:ascii="Times New Roman" w:eastAsia="HG Mincho Light J" w:hAnsi="Times New Roman" w:cs="Times New Roman"/>
      <w:color w:val="000000"/>
      <w:sz w:val="20"/>
      <w:szCs w:val="24"/>
      <w:lang w:val="zh-CN" w:eastAsia="zh-CN"/>
    </w:rPr>
  </w:style>
  <w:style w:type="paragraph" w:customStyle="1" w:styleId="Default">
    <w:name w:val="Default"/>
    <w:rsid w:val="000A4F25"/>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rsid w:val="004B6527"/>
    <w:pPr>
      <w:spacing w:before="120" w:after="120"/>
    </w:pPr>
    <w:rPr>
      <w:rFonts w:ascii="Arial" w:eastAsia="Times New Roman" w:hAnsi="Arial"/>
      <w:snapToGrid w:val="0"/>
      <w:lang w:val="sv-SE"/>
    </w:rPr>
  </w:style>
  <w:style w:type="character" w:customStyle="1" w:styleId="CommentTextChar">
    <w:name w:val="Comment Text Char"/>
    <w:basedOn w:val="DefaultParagraphFont"/>
    <w:link w:val="CommentText"/>
    <w:uiPriority w:val="99"/>
    <w:rsid w:val="004B6527"/>
    <w:rPr>
      <w:rFonts w:ascii="Arial" w:eastAsia="Times New Roman" w:hAnsi="Arial" w:cs="Times New Roman"/>
      <w:snapToGrid w:val="0"/>
      <w:sz w:val="20"/>
      <w:szCs w:val="20"/>
      <w:lang w:val="sv-SE"/>
    </w:rPr>
  </w:style>
  <w:style w:type="paragraph" w:styleId="NoSpacing">
    <w:name w:val="No Spacing"/>
    <w:uiPriority w:val="1"/>
    <w:qFormat/>
    <w:rsid w:val="00F325CD"/>
    <w:pPr>
      <w:spacing w:after="0" w:line="240" w:lineRule="auto"/>
    </w:pPr>
    <w:rPr>
      <w:rFonts w:eastAsiaTheme="minorEastAsia"/>
      <w:lang w:val="en-US"/>
    </w:rPr>
  </w:style>
  <w:style w:type="paragraph" w:styleId="BalloonText">
    <w:name w:val="Balloon Text"/>
    <w:basedOn w:val="Normal"/>
    <w:link w:val="BalloonTextChar"/>
    <w:uiPriority w:val="99"/>
    <w:semiHidden/>
    <w:unhideWhenUsed/>
    <w:rsid w:val="00521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54"/>
    <w:rPr>
      <w:rFonts w:ascii="Segoe UI" w:hAnsi="Segoe UI" w:cs="Segoe UI"/>
      <w:sz w:val="18"/>
      <w:szCs w:val="18"/>
    </w:rPr>
  </w:style>
  <w:style w:type="character" w:styleId="CommentReference">
    <w:name w:val="annotation reference"/>
    <w:basedOn w:val="DefaultParagraphFont"/>
    <w:uiPriority w:val="99"/>
    <w:semiHidden/>
    <w:unhideWhenUsed/>
    <w:rsid w:val="00B2602E"/>
    <w:rPr>
      <w:sz w:val="16"/>
      <w:szCs w:val="16"/>
    </w:rPr>
  </w:style>
  <w:style w:type="paragraph" w:styleId="CommentSubject">
    <w:name w:val="annotation subject"/>
    <w:basedOn w:val="CommentText"/>
    <w:next w:val="CommentText"/>
    <w:link w:val="CommentSubjectChar"/>
    <w:uiPriority w:val="99"/>
    <w:semiHidden/>
    <w:unhideWhenUsed/>
    <w:rsid w:val="00B2602E"/>
    <w:pPr>
      <w:spacing w:before="0" w:after="0"/>
    </w:pPr>
    <w:rPr>
      <w:rFonts w:ascii="Times New Roman" w:eastAsia="SimSun" w:hAnsi="Times New Roman"/>
      <w:b/>
      <w:bCs/>
      <w:snapToGrid/>
      <w:lang w:val="lt-LT"/>
    </w:rPr>
  </w:style>
  <w:style w:type="character" w:customStyle="1" w:styleId="CommentSubjectChar">
    <w:name w:val="Comment Subject Char"/>
    <w:basedOn w:val="CommentTextChar"/>
    <w:link w:val="CommentSubject"/>
    <w:uiPriority w:val="99"/>
    <w:semiHidden/>
    <w:rsid w:val="00B2602E"/>
    <w:rPr>
      <w:rFonts w:ascii="Times New Roman" w:eastAsia="Times New Roman" w:hAnsi="Times New Roman" w:cs="Times New Roman"/>
      <w:b/>
      <w:bCs/>
      <w:snapToGrid/>
      <w:sz w:val="20"/>
      <w:szCs w:val="20"/>
      <w:lang w:val="sv-SE"/>
    </w:rPr>
  </w:style>
  <w:style w:type="paragraph" w:styleId="Subtitle">
    <w:name w:val="Subtitle"/>
    <w:basedOn w:val="Normal"/>
    <w:link w:val="SubtitleChar"/>
    <w:uiPriority w:val="99"/>
    <w:qFormat/>
    <w:rsid w:val="00E046CA"/>
    <w:rPr>
      <w:rFonts w:eastAsia="Times New Roman"/>
      <w:sz w:val="24"/>
      <w:szCs w:val="24"/>
      <w:u w:val="single"/>
      <w:lang w:val="en-US"/>
    </w:rPr>
  </w:style>
  <w:style w:type="character" w:customStyle="1" w:styleId="SubtitleChar">
    <w:name w:val="Subtitle Char"/>
    <w:basedOn w:val="DefaultParagraphFont"/>
    <w:link w:val="Subtitle"/>
    <w:uiPriority w:val="99"/>
    <w:rsid w:val="00E046CA"/>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E046CA"/>
    <w:rPr>
      <w:rFonts w:ascii="Times New Roman" w:hAnsi="Times New Roman" w:cs="Times New Roman" w:hint="default"/>
      <w:sz w:val="20"/>
      <w:szCs w:val="20"/>
    </w:rPr>
  </w:style>
  <w:style w:type="table" w:customStyle="1" w:styleId="Lentelstinklelis1">
    <w:name w:val="Lentelės tinklelis1"/>
    <w:basedOn w:val="TableNormal"/>
    <w:next w:val="TableGrid"/>
    <w:uiPriority w:val="99"/>
    <w:rsid w:val="00E046C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D8356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44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ns.lt" TargetMode="External"/><Relationship Id="rId4" Type="http://schemas.openxmlformats.org/officeDocument/2006/relationships/settings" Target="settings.xml"/><Relationship Id="rId9" Type="http://schemas.openxmlformats.org/officeDocument/2006/relationships/hyperlink" Target="https://www.ans.lt/lt/administracin-informacija/asmens-duomen-apsauga/bendra-informacija/"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3254A-1A8D-40B5-A5E0-6FD9F649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28222</Words>
  <Characters>16088</Characters>
  <Application>Microsoft Office Word</Application>
  <DocSecurity>0</DocSecurity>
  <Lines>134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Aušra Jasukaitienė</cp:lastModifiedBy>
  <cp:revision>7</cp:revision>
  <cp:lastPrinted>2020-06-23T09:12:00Z</cp:lastPrinted>
  <dcterms:created xsi:type="dcterms:W3CDTF">2023-02-07T10:31:00Z</dcterms:created>
  <dcterms:modified xsi:type="dcterms:W3CDTF">2024-01-27T17:31:00Z</dcterms:modified>
</cp:coreProperties>
</file>