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A956" w14:textId="77777777" w:rsidR="00C70409" w:rsidRPr="006D18C8" w:rsidRDefault="00C70409" w:rsidP="00C70409">
      <w:pPr>
        <w:pStyle w:val="Sraopastraipa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Pr="006D18C8">
        <w:rPr>
          <w:rFonts w:ascii="Arial" w:hAnsi="Arial" w:cs="Arial"/>
        </w:rPr>
        <w:t>1 p</w:t>
      </w:r>
      <w:r>
        <w:rPr>
          <w:rFonts w:ascii="Arial" w:hAnsi="Arial" w:cs="Arial"/>
        </w:rPr>
        <w:t>riedas „Techninė specifikacija“</w:t>
      </w:r>
    </w:p>
    <w:p w14:paraId="44FC1DBC" w14:textId="77777777" w:rsidR="00537D5F" w:rsidRPr="00613AC0" w:rsidRDefault="00537D5F" w:rsidP="00D80B06">
      <w:pPr>
        <w:tabs>
          <w:tab w:val="left" w:pos="8137"/>
        </w:tabs>
        <w:rPr>
          <w:rFonts w:ascii="Arial" w:hAnsi="Arial" w:cs="Arial"/>
          <w:b/>
          <w:bCs/>
          <w:szCs w:val="24"/>
        </w:rPr>
      </w:pPr>
    </w:p>
    <w:p w14:paraId="170D98CE" w14:textId="77777777" w:rsidR="00D80B06" w:rsidRPr="00F75D2F" w:rsidRDefault="009C685C" w:rsidP="00D80B06">
      <w:pPr>
        <w:tabs>
          <w:tab w:val="left" w:pos="284"/>
        </w:tabs>
        <w:suppressAutoHyphens w:val="0"/>
        <w:spacing w:before="60" w:after="60"/>
        <w:contextualSpacing/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  <w:bookmarkStart w:id="0" w:name="_Hlk77101933"/>
      <w:r w:rsidRPr="00F75D2F">
        <w:rPr>
          <w:rFonts w:ascii="Arial" w:hAnsi="Arial" w:cs="Arial"/>
          <w:b/>
          <w:sz w:val="22"/>
          <w:szCs w:val="22"/>
          <w:lang w:eastAsia="en-US"/>
        </w:rPr>
        <w:t xml:space="preserve">VEJOS </w:t>
      </w:r>
      <w:r w:rsidR="006A32E2" w:rsidRPr="00F75D2F">
        <w:rPr>
          <w:rFonts w:ascii="Arial" w:eastAsia="Arial" w:hAnsi="Arial" w:cs="Arial"/>
          <w:b/>
          <w:bCs/>
          <w:sz w:val="22"/>
          <w:szCs w:val="22"/>
        </w:rPr>
        <w:t>PJOVIMO</w:t>
      </w:r>
      <w:r w:rsidR="006A32E2" w:rsidRPr="00F75D2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F75D2F">
        <w:rPr>
          <w:rFonts w:ascii="Arial" w:hAnsi="Arial" w:cs="Arial"/>
          <w:b/>
          <w:sz w:val="22"/>
          <w:szCs w:val="22"/>
          <w:lang w:eastAsia="en-US"/>
        </w:rPr>
        <w:t>TRAKTORIUKŲ</w:t>
      </w:r>
      <w:r w:rsidR="00D65C88" w:rsidRPr="00F75D2F">
        <w:rPr>
          <w:rFonts w:ascii="Arial" w:hAnsi="Arial" w:cs="Arial"/>
          <w:b/>
          <w:bCs/>
          <w:sz w:val="22"/>
          <w:szCs w:val="22"/>
          <w:lang w:eastAsia="lt-LT"/>
        </w:rPr>
        <w:t xml:space="preserve"> </w:t>
      </w:r>
      <w:r w:rsidR="00F27BA2" w:rsidRPr="00F75D2F">
        <w:rPr>
          <w:rFonts w:ascii="Arial" w:hAnsi="Arial" w:cs="Arial"/>
          <w:b/>
          <w:bCs/>
          <w:sz w:val="22"/>
          <w:szCs w:val="22"/>
          <w:lang w:eastAsia="lt-LT"/>
        </w:rPr>
        <w:t>TECHNIK</w:t>
      </w:r>
      <w:r w:rsidR="00997DDD" w:rsidRPr="00F75D2F">
        <w:rPr>
          <w:rFonts w:ascii="Arial" w:hAnsi="Arial" w:cs="Arial"/>
          <w:b/>
          <w:bCs/>
          <w:sz w:val="22"/>
          <w:szCs w:val="22"/>
          <w:lang w:eastAsia="lt-LT"/>
        </w:rPr>
        <w:t>OS PIRKIMO</w:t>
      </w:r>
    </w:p>
    <w:bookmarkEnd w:id="0"/>
    <w:p w14:paraId="7FABD2B3" w14:textId="77777777" w:rsidR="00D80B06" w:rsidRPr="00F75D2F" w:rsidRDefault="00D80B06" w:rsidP="00D80B06">
      <w:pPr>
        <w:tabs>
          <w:tab w:val="left" w:pos="813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75D2F">
        <w:rPr>
          <w:rFonts w:ascii="Arial" w:hAnsi="Arial" w:cs="Arial"/>
          <w:b/>
          <w:bCs/>
          <w:sz w:val="22"/>
          <w:szCs w:val="22"/>
        </w:rPr>
        <w:t>TECHNINĖ SPECIFIKACIJA</w:t>
      </w:r>
    </w:p>
    <w:p w14:paraId="7DBF223F" w14:textId="77777777" w:rsidR="00D80B06" w:rsidRPr="00F75D2F" w:rsidRDefault="00D80B06" w:rsidP="00D80B06">
      <w:pPr>
        <w:tabs>
          <w:tab w:val="left" w:pos="284"/>
        </w:tabs>
        <w:suppressAutoHyphens w:val="0"/>
        <w:spacing w:before="60" w:after="60"/>
        <w:contextualSpacing/>
        <w:rPr>
          <w:rFonts w:ascii="Arial" w:hAnsi="Arial" w:cs="Arial"/>
          <w:b/>
          <w:bCs/>
          <w:sz w:val="22"/>
          <w:szCs w:val="22"/>
          <w:lang w:eastAsia="lt-LT"/>
        </w:rPr>
      </w:pPr>
    </w:p>
    <w:p w14:paraId="2891C998" w14:textId="77777777" w:rsidR="00D65C88" w:rsidRPr="00F75D2F" w:rsidRDefault="00D65C88" w:rsidP="00C15DFF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F75D2F">
        <w:rPr>
          <w:rFonts w:ascii="Arial" w:hAnsi="Arial" w:cs="Arial"/>
          <w:b/>
          <w:sz w:val="22"/>
          <w:szCs w:val="22"/>
        </w:rPr>
        <w:t>1. PIRKIMO OBJEKTAS</w:t>
      </w:r>
    </w:p>
    <w:p w14:paraId="7BEF85AF" w14:textId="77777777" w:rsidR="00A64ABF" w:rsidRDefault="00D65C88" w:rsidP="00C15DFF">
      <w:pPr>
        <w:tabs>
          <w:tab w:val="left" w:pos="567"/>
        </w:tabs>
        <w:suppressAutoHyphens w:val="0"/>
        <w:spacing w:before="60" w:after="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75D2F">
        <w:rPr>
          <w:rFonts w:ascii="Arial" w:hAnsi="Arial" w:cs="Arial"/>
          <w:sz w:val="22"/>
          <w:szCs w:val="22"/>
        </w:rPr>
        <w:t>1.1.</w:t>
      </w:r>
      <w:r w:rsidR="009C685C" w:rsidRPr="00F75D2F">
        <w:rPr>
          <w:rFonts w:ascii="Arial" w:eastAsia="Calibri" w:hAnsi="Arial" w:cs="Arial"/>
          <w:sz w:val="22"/>
          <w:szCs w:val="22"/>
          <w:lang w:eastAsia="en-US"/>
        </w:rPr>
        <w:t>Vejos traktoriukai</w:t>
      </w:r>
      <w:r w:rsidR="00F27BA2" w:rsidRPr="00F75D2F">
        <w:rPr>
          <w:rFonts w:ascii="Arial" w:eastAsia="Calibri" w:hAnsi="Arial" w:cs="Arial"/>
          <w:sz w:val="22"/>
          <w:szCs w:val="22"/>
          <w:lang w:eastAsia="en-US"/>
        </w:rPr>
        <w:t xml:space="preserve">, kodas pagal BVPŽ </w:t>
      </w:r>
      <w:r w:rsidR="009C685C" w:rsidRPr="00F75D2F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F27BA2" w:rsidRPr="00F75D2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C685C" w:rsidRPr="00F75D2F">
        <w:rPr>
          <w:rFonts w:ascii="Arial" w:eastAsia="Calibri" w:hAnsi="Arial" w:cs="Arial"/>
          <w:sz w:val="22"/>
          <w:szCs w:val="22"/>
          <w:lang w:eastAsia="en-US"/>
        </w:rPr>
        <w:t>16311000-8</w:t>
      </w:r>
      <w:bookmarkStart w:id="1" w:name="_Hlk72790758"/>
      <w:r w:rsidR="00A64ABF" w:rsidRPr="00F75D2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EE896FE" w14:textId="77777777" w:rsidR="001805A2" w:rsidRDefault="001805A2" w:rsidP="00C15DFF">
      <w:pPr>
        <w:tabs>
          <w:tab w:val="left" w:pos="567"/>
        </w:tabs>
        <w:suppressAutoHyphens w:val="0"/>
        <w:spacing w:before="60" w:after="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1.2. </w:t>
      </w:r>
      <w:r w:rsidRPr="00F75D2F">
        <w:rPr>
          <w:rFonts w:ascii="Arial" w:hAnsi="Arial" w:cs="Arial"/>
          <w:sz w:val="22"/>
          <w:szCs w:val="22"/>
          <w:lang w:eastAsia="en-US"/>
        </w:rPr>
        <w:t>Prekių pirkimas vyks pagal žaliuosius kriterijus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2BF55109" w14:textId="77777777" w:rsidR="001805A2" w:rsidRDefault="001805A2" w:rsidP="00C15DFF">
      <w:pPr>
        <w:tabs>
          <w:tab w:val="left" w:pos="567"/>
        </w:tabs>
        <w:suppressAutoHyphens w:val="0"/>
        <w:spacing w:before="60" w:after="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1805A2">
        <w:rPr>
          <w:rFonts w:ascii="Arial" w:eastAsia="Calibri" w:hAnsi="Arial" w:cs="Arial"/>
          <w:sz w:val="22"/>
          <w:szCs w:val="22"/>
          <w:lang w:eastAsia="en-US"/>
        </w:rPr>
        <w:t>1.2.1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F75D2F">
        <w:rPr>
          <w:rFonts w:ascii="Arial" w:hAnsi="Arial" w:cs="Arial"/>
          <w:color w:val="000000"/>
          <w:sz w:val="22"/>
          <w:szCs w:val="22"/>
        </w:rPr>
        <w:t>Prekė yra tvirta, ilgaamžė, funkcionali, ji ar jos sudedamosios dalys tinkamos naudoti daug kartų ir lengvai pataisomos ir pakeičiamos</w:t>
      </w:r>
      <w:r w:rsidR="007E647D">
        <w:rPr>
          <w:rFonts w:ascii="Arial" w:hAnsi="Arial" w:cs="Arial"/>
          <w:color w:val="000000"/>
          <w:sz w:val="22"/>
          <w:szCs w:val="22"/>
        </w:rPr>
        <w:t>.</w:t>
      </w:r>
    </w:p>
    <w:p w14:paraId="7D329A09" w14:textId="77777777" w:rsidR="001805A2" w:rsidRPr="00F75D2F" w:rsidRDefault="001805A2" w:rsidP="00C15DFF">
      <w:pPr>
        <w:tabs>
          <w:tab w:val="left" w:pos="567"/>
        </w:tabs>
        <w:suppressAutoHyphens w:val="0"/>
        <w:spacing w:before="60" w:after="6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 w:rsidR="007E647D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F75D2F">
        <w:rPr>
          <w:rFonts w:ascii="Arial" w:hAnsi="Arial" w:cs="Arial"/>
          <w:color w:val="000000"/>
          <w:spacing w:val="1"/>
          <w:sz w:val="22"/>
          <w:szCs w:val="22"/>
        </w:rPr>
        <w:t>Tiekėjo siūlomas Vejos pjovimo traktoriukas turi būti ne prastesnių, nei nurodyta techninėje specifikacijoje arba lygiaverčių parametrų.</w:t>
      </w:r>
    </w:p>
    <w:p w14:paraId="194C4E52" w14:textId="77777777" w:rsidR="00A64ABF" w:rsidRPr="00F75D2F" w:rsidRDefault="00A64ABF" w:rsidP="00C15DF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1F656DCB" w14:textId="77777777" w:rsidR="00A64ABF" w:rsidRPr="00F75D2F" w:rsidRDefault="009C685C" w:rsidP="00C15DF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F75D2F">
        <w:rPr>
          <w:rFonts w:ascii="Arial" w:hAnsi="Arial" w:cs="Arial"/>
          <w:b/>
          <w:sz w:val="22"/>
          <w:szCs w:val="22"/>
        </w:rPr>
        <w:t>2</w:t>
      </w:r>
      <w:r w:rsidR="00A64ABF" w:rsidRPr="00F75D2F">
        <w:rPr>
          <w:rFonts w:ascii="Arial" w:hAnsi="Arial" w:cs="Arial"/>
          <w:b/>
          <w:sz w:val="22"/>
          <w:szCs w:val="22"/>
        </w:rPr>
        <w:t>.TECHNINIAI REIKALAVIMAI, KURIUOS TURI ATITIKTI PERKAMOS PREKĖS</w:t>
      </w:r>
    </w:p>
    <w:bookmarkEnd w:id="1"/>
    <w:p w14:paraId="1131BB99" w14:textId="77777777" w:rsidR="009C685C" w:rsidRPr="00F75D2F" w:rsidRDefault="009C685C" w:rsidP="009C685C">
      <w:pPr>
        <w:tabs>
          <w:tab w:val="right" w:leader="underscore" w:pos="8640"/>
        </w:tabs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8965"/>
      </w:tblGrid>
      <w:tr w:rsidR="009C685C" w:rsidRPr="00F75D2F" w14:paraId="1B7775D7" w14:textId="77777777" w:rsidTr="00904B21">
        <w:trPr>
          <w:trHeight w:val="397"/>
        </w:trPr>
        <w:tc>
          <w:tcPr>
            <w:tcW w:w="889" w:type="dxa"/>
            <w:shd w:val="clear" w:color="auto" w:fill="E2EFD9"/>
            <w:vAlign w:val="center"/>
          </w:tcPr>
          <w:p w14:paraId="3BF68E8F" w14:textId="77777777" w:rsidR="009C685C" w:rsidRPr="00F75D2F" w:rsidRDefault="009C685C" w:rsidP="00904B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8965" w:type="dxa"/>
            <w:shd w:val="clear" w:color="auto" w:fill="E2EFD9"/>
            <w:vAlign w:val="center"/>
          </w:tcPr>
          <w:p w14:paraId="7CC7E3B4" w14:textId="77777777" w:rsidR="009C685C" w:rsidRPr="00F75D2F" w:rsidRDefault="009C685C" w:rsidP="00904B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5D2F">
              <w:rPr>
                <w:rFonts w:ascii="Arial" w:hAnsi="Arial" w:cs="Arial"/>
                <w:b/>
                <w:bCs/>
                <w:sz w:val="22"/>
                <w:szCs w:val="22"/>
              </w:rPr>
              <w:t>Techniniai parametrai  ir savybės</w:t>
            </w:r>
          </w:p>
        </w:tc>
      </w:tr>
      <w:tr w:rsidR="009C685C" w:rsidRPr="00F75D2F" w14:paraId="71E586A7" w14:textId="77777777" w:rsidTr="00904B21">
        <w:trPr>
          <w:trHeight w:val="397"/>
        </w:trPr>
        <w:tc>
          <w:tcPr>
            <w:tcW w:w="889" w:type="dxa"/>
            <w:shd w:val="clear" w:color="auto" w:fill="auto"/>
            <w:vAlign w:val="center"/>
          </w:tcPr>
          <w:p w14:paraId="50F07FE9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35680070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F75D2F">
              <w:rPr>
                <w:rFonts w:ascii="Arial" w:eastAsia="Arial" w:hAnsi="Arial" w:cs="Arial"/>
                <w:sz w:val="22"/>
                <w:szCs w:val="22"/>
              </w:rPr>
              <w:t xml:space="preserve">Vejos pjovimo traktoriai. </w:t>
            </w:r>
            <w:r w:rsidRPr="00F75D2F">
              <w:rPr>
                <w:rFonts w:ascii="Arial" w:hAnsi="Arial" w:cs="Arial"/>
                <w:sz w:val="22"/>
                <w:szCs w:val="22"/>
              </w:rPr>
              <w:t>Naujas, pagamintas ne anksčiau kaip 202</w:t>
            </w:r>
            <w:r w:rsidR="00074991" w:rsidRPr="00F75D2F">
              <w:rPr>
                <w:rFonts w:ascii="Arial" w:hAnsi="Arial" w:cs="Arial"/>
                <w:sz w:val="22"/>
                <w:szCs w:val="22"/>
              </w:rPr>
              <w:t>2</w:t>
            </w:r>
            <w:r w:rsidRPr="00F75D2F">
              <w:rPr>
                <w:rFonts w:ascii="Arial" w:hAnsi="Arial" w:cs="Arial"/>
                <w:sz w:val="22"/>
                <w:szCs w:val="22"/>
              </w:rPr>
              <w:t xml:space="preserve"> metais, neeksploatuotas, pilnai sukomplektuotas, parengtas darbui.</w:t>
            </w:r>
          </w:p>
        </w:tc>
      </w:tr>
      <w:tr w:rsidR="009C685C" w:rsidRPr="00F75D2F" w14:paraId="7509148C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0D6B96D4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7385F4B1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Variklis dviejų cilindrų keturtaktis, galia ne mažiau 14,5 kW.</w:t>
            </w:r>
          </w:p>
        </w:tc>
      </w:tr>
      <w:tr w:rsidR="009C685C" w:rsidRPr="00F75D2F" w14:paraId="731AC06F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78662E93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0315B704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Pjovimo plotis ne mažiau 115 cm.</w:t>
            </w:r>
          </w:p>
        </w:tc>
      </w:tr>
      <w:tr w:rsidR="009C685C" w:rsidRPr="00F75D2F" w14:paraId="2CB51724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64555411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3886F6C1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Pavarų dėžė</w:t>
            </w:r>
            <w:r w:rsidRPr="00F75D2F">
              <w:rPr>
                <w:rFonts w:ascii="Arial" w:eastAsia="Calibri" w:hAnsi="Arial" w:cs="Arial"/>
                <w:sz w:val="22"/>
                <w:szCs w:val="22"/>
              </w:rPr>
              <w:t xml:space="preserve"> hidrostatinė.</w:t>
            </w:r>
          </w:p>
        </w:tc>
      </w:tr>
      <w:tr w:rsidR="009C685C" w:rsidRPr="00F75D2F" w14:paraId="17EFFCB2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3A458F6E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8965" w:type="dxa"/>
            <w:shd w:val="clear" w:color="auto" w:fill="auto"/>
          </w:tcPr>
          <w:p w14:paraId="199C3027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F75D2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Pjovimo įranga </w:t>
            </w:r>
            <w:r w:rsidRPr="00F75D2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F75D2F">
              <w:rPr>
                <w:rFonts w:ascii="Arial" w:hAnsi="Arial" w:cs="Arial"/>
                <w:sz w:val="22"/>
                <w:szCs w:val="22"/>
              </w:rPr>
              <w:t>inchroninė.</w:t>
            </w:r>
          </w:p>
        </w:tc>
      </w:tr>
      <w:tr w:rsidR="009C685C" w:rsidRPr="00F75D2F" w14:paraId="1DA170BD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6CBDF8CD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1.5.</w:t>
            </w:r>
          </w:p>
        </w:tc>
        <w:tc>
          <w:tcPr>
            <w:tcW w:w="8965" w:type="dxa"/>
            <w:shd w:val="clear" w:color="auto" w:fill="auto"/>
          </w:tcPr>
          <w:p w14:paraId="4EFEBCE5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Įtaisas, skirtas palaikyti pastovų traktoriaus greitį. Tempomatas.</w:t>
            </w:r>
          </w:p>
        </w:tc>
      </w:tr>
      <w:tr w:rsidR="009C685C" w:rsidRPr="00F75D2F" w14:paraId="75E07DB9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556ECA71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1.6.</w:t>
            </w:r>
          </w:p>
        </w:tc>
        <w:tc>
          <w:tcPr>
            <w:tcW w:w="8965" w:type="dxa"/>
            <w:shd w:val="clear" w:color="auto" w:fill="auto"/>
          </w:tcPr>
          <w:p w14:paraId="16592B58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  <w:lang w:val="fi-FI"/>
              </w:rPr>
              <w:t>Pjovimo aukščio reguliavimas  nuo 25 iki 100 mm.</w:t>
            </w:r>
          </w:p>
        </w:tc>
      </w:tr>
      <w:tr w:rsidR="009C685C" w:rsidRPr="00F75D2F" w14:paraId="15A9FAED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4044093C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1.7.</w:t>
            </w:r>
          </w:p>
        </w:tc>
        <w:tc>
          <w:tcPr>
            <w:tcW w:w="8965" w:type="dxa"/>
            <w:shd w:val="clear" w:color="auto" w:fill="auto"/>
          </w:tcPr>
          <w:p w14:paraId="0D231359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75D2F">
              <w:rPr>
                <w:rFonts w:ascii="Arial" w:hAnsi="Arial" w:cs="Arial"/>
                <w:sz w:val="22"/>
                <w:szCs w:val="22"/>
                <w:lang w:val="fi-FI"/>
              </w:rPr>
              <w:t>Surinkimo dėžė traktoriaus gale</w:t>
            </w:r>
            <w:r w:rsidRPr="00F75D2F">
              <w:rPr>
                <w:rFonts w:ascii="Arial" w:eastAsia="Calibri" w:hAnsi="Arial" w:cs="Arial"/>
                <w:sz w:val="22"/>
                <w:szCs w:val="22"/>
              </w:rPr>
              <w:t xml:space="preserve"> ne mažiau 300 litrų su pilnos dėžės davikliu.</w:t>
            </w:r>
          </w:p>
        </w:tc>
      </w:tr>
      <w:tr w:rsidR="009C685C" w:rsidRPr="00F75D2F" w14:paraId="727BF304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350C156A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1.8.</w:t>
            </w:r>
          </w:p>
        </w:tc>
        <w:tc>
          <w:tcPr>
            <w:tcW w:w="8965" w:type="dxa"/>
            <w:shd w:val="clear" w:color="auto" w:fill="auto"/>
          </w:tcPr>
          <w:p w14:paraId="2B9E49A4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Mulčiavimo funkcija.</w:t>
            </w:r>
          </w:p>
        </w:tc>
      </w:tr>
      <w:tr w:rsidR="009C685C" w:rsidRPr="00F75D2F" w14:paraId="5495D10D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1826C383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1.9.</w:t>
            </w:r>
          </w:p>
        </w:tc>
        <w:tc>
          <w:tcPr>
            <w:tcW w:w="8965" w:type="dxa"/>
            <w:shd w:val="clear" w:color="auto" w:fill="auto"/>
          </w:tcPr>
          <w:p w14:paraId="2227312A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Galimybė prikabinti priekabą.</w:t>
            </w:r>
            <w:r w:rsidRPr="00F75D2F">
              <w:rPr>
                <w:rFonts w:ascii="Arial" w:eastAsia="Arial Unicode MS" w:hAnsi="Arial" w:cs="Arial"/>
                <w:noProof/>
                <w:color w:val="000000"/>
                <w:sz w:val="22"/>
                <w:szCs w:val="22"/>
                <w:lang w:eastAsia="lt-LT"/>
              </w:rPr>
              <w:t xml:space="preserve"> Privalumas.</w:t>
            </w:r>
          </w:p>
        </w:tc>
      </w:tr>
      <w:tr w:rsidR="009C685C" w:rsidRPr="00F75D2F" w14:paraId="2A6354AC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1281D3CA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1.10.</w:t>
            </w:r>
          </w:p>
        </w:tc>
        <w:tc>
          <w:tcPr>
            <w:tcW w:w="8965" w:type="dxa"/>
            <w:shd w:val="clear" w:color="auto" w:fill="auto"/>
          </w:tcPr>
          <w:p w14:paraId="19A6ADB9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75D2F">
              <w:rPr>
                <w:rFonts w:ascii="Arial" w:hAnsi="Arial" w:cs="Arial"/>
                <w:sz w:val="22"/>
                <w:szCs w:val="22"/>
                <w:lang w:val="fi-FI"/>
              </w:rPr>
              <w:t>Žibintai.</w:t>
            </w:r>
            <w:r w:rsidRPr="00F75D2F">
              <w:rPr>
                <w:rFonts w:ascii="Arial" w:eastAsia="Arial Unicode MS" w:hAnsi="Arial" w:cs="Arial"/>
                <w:noProof/>
                <w:color w:val="000000"/>
                <w:sz w:val="22"/>
                <w:szCs w:val="22"/>
                <w:lang w:eastAsia="lt-LT"/>
              </w:rPr>
              <w:t>priekiniai du LED žibintai.</w:t>
            </w:r>
          </w:p>
        </w:tc>
      </w:tr>
      <w:tr w:rsidR="009C685C" w:rsidRPr="00F75D2F" w14:paraId="6F69F892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3FB40262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965" w:type="dxa"/>
            <w:shd w:val="clear" w:color="auto" w:fill="auto"/>
          </w:tcPr>
          <w:p w14:paraId="77CC3068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Arial Unicode MS" w:hAnsi="Arial" w:cs="Arial"/>
                <w:noProof/>
                <w:color w:val="000000"/>
                <w:sz w:val="22"/>
                <w:szCs w:val="22"/>
                <w:lang w:eastAsia="lt-LT"/>
              </w:rPr>
            </w:pPr>
            <w:r w:rsidRPr="00F75D2F">
              <w:rPr>
                <w:rFonts w:ascii="Arial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9C685C" w:rsidRPr="00F75D2F" w14:paraId="48470519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4F71DD5E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8965" w:type="dxa"/>
            <w:shd w:val="clear" w:color="auto" w:fill="auto"/>
          </w:tcPr>
          <w:p w14:paraId="5E464161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Arial Unicode MS" w:hAnsi="Arial" w:cs="Arial"/>
                <w:noProof/>
                <w:color w:val="000000"/>
                <w:sz w:val="22"/>
                <w:szCs w:val="22"/>
                <w:lang w:eastAsia="lt-LT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Kartu turi būti pateikiama (ne vėliau nei prekės perdavimo dieną): įrenginių pasai, eksploatacijos ir darbų saugos instrukcijos lietuvių kalba, atsarginių dalių katalogai, EB atitikties.</w:t>
            </w:r>
          </w:p>
        </w:tc>
      </w:tr>
      <w:tr w:rsidR="009C685C" w:rsidRPr="00F75D2F" w14:paraId="1514D994" w14:textId="77777777" w:rsidTr="00904B21">
        <w:trPr>
          <w:trHeight w:val="340"/>
        </w:trPr>
        <w:tc>
          <w:tcPr>
            <w:tcW w:w="889" w:type="dxa"/>
            <w:shd w:val="clear" w:color="auto" w:fill="auto"/>
            <w:vAlign w:val="center"/>
          </w:tcPr>
          <w:p w14:paraId="679B6845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8965" w:type="dxa"/>
            <w:shd w:val="clear" w:color="auto" w:fill="auto"/>
          </w:tcPr>
          <w:p w14:paraId="4FFC1740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Arial Unicode MS" w:hAnsi="Arial" w:cs="Arial"/>
                <w:noProof/>
                <w:color w:val="000000"/>
                <w:sz w:val="22"/>
                <w:szCs w:val="22"/>
                <w:lang w:eastAsia="lt-LT"/>
              </w:rPr>
            </w:pPr>
            <w:r w:rsidRPr="00F75D2F">
              <w:rPr>
                <w:rFonts w:ascii="Arial" w:hAnsi="Arial" w:cs="Arial"/>
                <w:color w:val="000000"/>
                <w:sz w:val="22"/>
                <w:szCs w:val="22"/>
              </w:rPr>
              <w:t>Garantinis lapas.</w:t>
            </w:r>
          </w:p>
        </w:tc>
      </w:tr>
      <w:tr w:rsidR="009C685C" w:rsidRPr="00F75D2F" w14:paraId="1BA4948D" w14:textId="77777777" w:rsidTr="00904B21">
        <w:trPr>
          <w:trHeight w:val="397"/>
        </w:trPr>
        <w:tc>
          <w:tcPr>
            <w:tcW w:w="889" w:type="dxa"/>
            <w:shd w:val="clear" w:color="auto" w:fill="auto"/>
            <w:vAlign w:val="center"/>
          </w:tcPr>
          <w:p w14:paraId="5BEBC8BF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8965" w:type="dxa"/>
            <w:shd w:val="clear" w:color="auto" w:fill="auto"/>
          </w:tcPr>
          <w:p w14:paraId="7F813A40" w14:textId="77777777" w:rsidR="009C685C" w:rsidRPr="00F75D2F" w:rsidRDefault="009C685C" w:rsidP="00904B21">
            <w:pPr>
              <w:shd w:val="clear" w:color="auto" w:fill="FFFFFF"/>
              <w:tabs>
                <w:tab w:val="left" w:pos="567"/>
              </w:tabs>
              <w:suppressAutoHyphens w:val="0"/>
              <w:spacing w:before="60" w:after="60"/>
              <w:contextualSpacing/>
              <w:jc w:val="both"/>
              <w:rPr>
                <w:rFonts w:ascii="Arial" w:eastAsia="Arial Unicode MS" w:hAnsi="Arial" w:cs="Arial"/>
                <w:noProof/>
                <w:color w:val="000000"/>
                <w:sz w:val="22"/>
                <w:szCs w:val="22"/>
                <w:lang w:eastAsia="lt-LT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Prekės gamintojo techninę dokumentaciją (katalogus) ir/ar prekės gamintojo deklaracijas (jei gamintojo kataloge neišsamiai atsispindi siūlomos prekės atitikimas techninės specifikacijos reikalavimams) ar kitus lygiaverčius dokumentus originalo kalba su vertimu į lietuvių kalbą, įrodančius siūlomos prekės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reikšmės, bei įrašyti, kurį techninių reikalavimų punktą jos atitinka.</w:t>
            </w:r>
          </w:p>
        </w:tc>
      </w:tr>
      <w:tr w:rsidR="009C685C" w:rsidRPr="00F75D2F" w14:paraId="0737C24C" w14:textId="77777777" w:rsidTr="00904B21">
        <w:trPr>
          <w:trHeight w:val="397"/>
        </w:trPr>
        <w:tc>
          <w:tcPr>
            <w:tcW w:w="889" w:type="dxa"/>
            <w:shd w:val="clear" w:color="auto" w:fill="auto"/>
            <w:vAlign w:val="center"/>
          </w:tcPr>
          <w:p w14:paraId="13E39CE6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1E06D576" w14:textId="77777777" w:rsidR="009C685C" w:rsidRPr="00F75D2F" w:rsidRDefault="009C685C" w:rsidP="00904B21">
            <w:pPr>
              <w:shd w:val="clear" w:color="auto" w:fill="FFFFFF"/>
              <w:autoSpaceDN w:val="0"/>
              <w:spacing w:after="160" w:line="242" w:lineRule="auto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5D2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Garantinio aptarnavimo laikotarpis ne trumpesnis kaip 2 metai </w:t>
            </w:r>
            <w:r w:rsidRPr="00F75D2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nuo  priėmimo – perdavimo akto pasirašymo dienos.</w:t>
            </w:r>
          </w:p>
        </w:tc>
      </w:tr>
      <w:tr w:rsidR="009C685C" w:rsidRPr="00F75D2F" w14:paraId="7E3C697A" w14:textId="77777777" w:rsidTr="00904B21">
        <w:trPr>
          <w:trHeight w:val="397"/>
        </w:trPr>
        <w:tc>
          <w:tcPr>
            <w:tcW w:w="889" w:type="dxa"/>
            <w:shd w:val="clear" w:color="auto" w:fill="auto"/>
            <w:vAlign w:val="center"/>
          </w:tcPr>
          <w:p w14:paraId="01259A75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1AA31A80" w14:textId="77777777" w:rsidR="009C685C" w:rsidRPr="00F75D2F" w:rsidRDefault="009C685C" w:rsidP="00904B21">
            <w:pPr>
              <w:shd w:val="clear" w:color="auto" w:fill="FFFFFF"/>
              <w:autoSpaceDN w:val="0"/>
              <w:spacing w:after="160" w:line="242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Servisas. Mobilaus serviso (gamintojo apmokyto personalo) paslaugos ir atsarginių dalių tiekimas garantiniu ir po garantiniu laikotarpiu iki 7metų.</w:t>
            </w:r>
          </w:p>
        </w:tc>
      </w:tr>
      <w:tr w:rsidR="009C685C" w:rsidRPr="00F75D2F" w14:paraId="2F9E7C89" w14:textId="77777777" w:rsidTr="00904B21">
        <w:trPr>
          <w:trHeight w:val="397"/>
        </w:trPr>
        <w:tc>
          <w:tcPr>
            <w:tcW w:w="889" w:type="dxa"/>
            <w:shd w:val="clear" w:color="auto" w:fill="auto"/>
            <w:vAlign w:val="center"/>
          </w:tcPr>
          <w:p w14:paraId="6EA775E0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2962010C" w14:textId="77777777" w:rsidR="009C685C" w:rsidRPr="00F75D2F" w:rsidRDefault="009C685C" w:rsidP="00904B21">
            <w:pPr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75D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Mulčiavimas. Kartu su vejos traktoriumi komplekte pateikiami 4 komplektai pjovimo peilių </w:t>
            </w:r>
            <w:r w:rsidRPr="00F75D2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(dešinė ir kairė), 4 komplektai mulčiavimo peilių (kairė ir dešinė), mulčiavimo priedas (kaištis), gaubtas uždengimui nuo dulkių, pakrovimo trapai.</w:t>
            </w:r>
          </w:p>
          <w:p w14:paraId="2FCEE7C7" w14:textId="77777777" w:rsidR="009C685C" w:rsidRPr="00F75D2F" w:rsidRDefault="009C685C" w:rsidP="00904B21">
            <w:pPr>
              <w:shd w:val="clear" w:color="auto" w:fill="FFFFFF"/>
              <w:autoSpaceDN w:val="0"/>
              <w:spacing w:after="160" w:line="242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  <w:lang w:eastAsia="en-US"/>
              </w:rPr>
              <w:t>Jeigu specialūs mulčiavimo peiliai nekomplektuojami. Šią funkciją turi užtikrinti priedas (kaištis), esant tiems patiems peiliams.</w:t>
            </w:r>
          </w:p>
        </w:tc>
      </w:tr>
      <w:tr w:rsidR="009C685C" w:rsidRPr="00F75D2F" w14:paraId="2C1AF43C" w14:textId="77777777" w:rsidTr="00904B21">
        <w:trPr>
          <w:trHeight w:val="1771"/>
        </w:trPr>
        <w:tc>
          <w:tcPr>
            <w:tcW w:w="889" w:type="dxa"/>
            <w:shd w:val="clear" w:color="auto" w:fill="auto"/>
            <w:vAlign w:val="center"/>
          </w:tcPr>
          <w:p w14:paraId="6E1C52EE" w14:textId="77777777" w:rsidR="009C685C" w:rsidRPr="00F75D2F" w:rsidRDefault="009C685C" w:rsidP="00904B21">
            <w:pPr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  <w:r w:rsidR="001805A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965" w:type="dxa"/>
            <w:shd w:val="clear" w:color="auto" w:fill="auto"/>
            <w:vAlign w:val="center"/>
          </w:tcPr>
          <w:p w14:paraId="4FA67962" w14:textId="77777777" w:rsidR="009C685C" w:rsidRPr="00F75D2F" w:rsidRDefault="009C685C" w:rsidP="00904B21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75D2F">
              <w:rPr>
                <w:rFonts w:ascii="Arial" w:hAnsi="Arial" w:cs="Arial"/>
                <w:sz w:val="22"/>
                <w:szCs w:val="22"/>
              </w:rPr>
              <w:t xml:space="preserve">Pateikimo terminas ir vieta </w:t>
            </w:r>
            <w:r w:rsidRPr="00F75D2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vėliau, kaip per  </w:t>
            </w:r>
            <w:r w:rsidR="000B7B02" w:rsidRPr="00F75D2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15 d. d</w:t>
            </w:r>
            <w:r w:rsidRPr="00F75D2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. po pirkimo – pardavimo sutarties </w:t>
            </w:r>
            <w:r w:rsidR="006151A1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įsigaliojimo</w:t>
            </w:r>
            <w:r w:rsidRPr="00F75D2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, </w:t>
            </w:r>
          </w:p>
          <w:p w14:paraId="408B876F" w14:textId="77777777" w:rsidR="009C685C" w:rsidRPr="00F75D2F" w:rsidRDefault="009C685C" w:rsidP="00904B21">
            <w:pPr>
              <w:tabs>
                <w:tab w:val="left" w:pos="993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F75D2F">
              <w:rPr>
                <w:rFonts w:ascii="Arial" w:eastAsia="Calibri" w:hAnsi="Arial" w:cs="Arial"/>
                <w:sz w:val="22"/>
                <w:szCs w:val="22"/>
              </w:rPr>
              <w:t xml:space="preserve">Druskininkų RP adresu: </w:t>
            </w:r>
            <w:r w:rsidRPr="00F75D2F">
              <w:rPr>
                <w:rFonts w:ascii="Arial" w:hAnsi="Arial" w:cs="Arial"/>
                <w:sz w:val="22"/>
                <w:szCs w:val="22"/>
              </w:rPr>
              <w:t>– 1 vnt.;</w:t>
            </w:r>
          </w:p>
          <w:p w14:paraId="43D77734" w14:textId="77777777" w:rsidR="009C685C" w:rsidRPr="00F75D2F" w:rsidRDefault="00074991" w:rsidP="00904B21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eastAsia="Calibri" w:hAnsi="Arial" w:cs="Arial"/>
                <w:sz w:val="22"/>
                <w:szCs w:val="22"/>
              </w:rPr>
              <w:t>Kretingos</w:t>
            </w:r>
            <w:r w:rsidR="009C685C" w:rsidRPr="00F75D2F">
              <w:rPr>
                <w:rFonts w:ascii="Arial" w:eastAsia="Calibri" w:hAnsi="Arial" w:cs="Arial"/>
                <w:sz w:val="22"/>
                <w:szCs w:val="22"/>
              </w:rPr>
              <w:t xml:space="preserve"> RP adresu: - </w:t>
            </w:r>
            <w:r w:rsidR="009C685C" w:rsidRPr="00F75D2F">
              <w:rPr>
                <w:rFonts w:ascii="Arial" w:hAnsi="Arial" w:cs="Arial"/>
                <w:sz w:val="22"/>
                <w:szCs w:val="22"/>
              </w:rPr>
              <w:t>1 vnt.;</w:t>
            </w:r>
          </w:p>
          <w:p w14:paraId="3C04E37A" w14:textId="77777777" w:rsidR="009C685C" w:rsidRPr="00F75D2F" w:rsidRDefault="00074991" w:rsidP="00904B21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F75D2F">
              <w:rPr>
                <w:rFonts w:ascii="Arial" w:eastAsia="Calibri" w:hAnsi="Arial" w:cs="Arial"/>
                <w:sz w:val="22"/>
                <w:szCs w:val="22"/>
              </w:rPr>
              <w:t>Raseinių</w:t>
            </w:r>
            <w:r w:rsidR="009C685C" w:rsidRPr="00F75D2F">
              <w:rPr>
                <w:rFonts w:ascii="Arial" w:eastAsia="Calibri" w:hAnsi="Arial" w:cs="Arial"/>
                <w:sz w:val="22"/>
                <w:szCs w:val="22"/>
              </w:rPr>
              <w:t xml:space="preserve"> RP </w:t>
            </w:r>
            <w:r w:rsidR="009C685C" w:rsidRPr="00F75D2F">
              <w:rPr>
                <w:rFonts w:ascii="Arial" w:hAnsi="Arial" w:cs="Arial"/>
                <w:sz w:val="22"/>
                <w:szCs w:val="22"/>
              </w:rPr>
              <w:t xml:space="preserve"> adresu:– 2 vnt.</w:t>
            </w:r>
          </w:p>
          <w:p w14:paraId="22979424" w14:textId="77777777" w:rsidR="009C685C" w:rsidRPr="00F75D2F" w:rsidRDefault="009C685C" w:rsidP="00904B21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1185C65" w14:textId="77777777" w:rsidR="00613AC0" w:rsidRPr="00F75D2F" w:rsidRDefault="00613AC0" w:rsidP="00A64ABF">
      <w:pPr>
        <w:tabs>
          <w:tab w:val="right" w:leader="underscore" w:pos="8640"/>
        </w:tabs>
        <w:rPr>
          <w:rFonts w:ascii="Arial" w:hAnsi="Arial" w:cs="Arial"/>
          <w:sz w:val="22"/>
          <w:szCs w:val="22"/>
          <w:lang w:eastAsia="en-US"/>
        </w:rPr>
      </w:pPr>
    </w:p>
    <w:sectPr w:rsidR="00613AC0" w:rsidRPr="00F75D2F" w:rsidSect="00613AC0">
      <w:footerReference w:type="default" r:id="rId8"/>
      <w:pgSz w:w="11906" w:h="16838"/>
      <w:pgMar w:top="1134" w:right="567" w:bottom="96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22EB" w14:textId="77777777" w:rsidR="00436F89" w:rsidRDefault="00436F89" w:rsidP="00AC0DA5">
      <w:r>
        <w:separator/>
      </w:r>
    </w:p>
  </w:endnote>
  <w:endnote w:type="continuationSeparator" w:id="0">
    <w:p w14:paraId="4710F1D8" w14:textId="77777777" w:rsidR="00436F89" w:rsidRDefault="00436F89" w:rsidP="00AC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48E4" w14:textId="77777777" w:rsidR="00AC0DA5" w:rsidRDefault="00AC0DA5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E74282C" w14:textId="77777777" w:rsidR="00AC0DA5" w:rsidRDefault="00AC0D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43D1" w14:textId="77777777" w:rsidR="00436F89" w:rsidRDefault="00436F89" w:rsidP="00AC0DA5">
      <w:r>
        <w:separator/>
      </w:r>
    </w:p>
  </w:footnote>
  <w:footnote w:type="continuationSeparator" w:id="0">
    <w:p w14:paraId="4849593B" w14:textId="77777777" w:rsidR="00436F89" w:rsidRDefault="00436F89" w:rsidP="00AC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3965"/>
      <w:numFmt w:val="bullet"/>
      <w:lvlText w:val="-"/>
      <w:lvlJc w:val="left"/>
      <w:pPr>
        <w:tabs>
          <w:tab w:val="num" w:pos="5103"/>
        </w:tabs>
        <w:ind w:left="5823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914873"/>
    <w:multiLevelType w:val="hybridMultilevel"/>
    <w:tmpl w:val="38F45582"/>
    <w:lvl w:ilvl="0" w:tplc="8E2466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95B"/>
    <w:multiLevelType w:val="hybridMultilevel"/>
    <w:tmpl w:val="E40EA8F4"/>
    <w:lvl w:ilvl="0" w:tplc="A4BAF5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7AD"/>
    <w:multiLevelType w:val="hybridMultilevel"/>
    <w:tmpl w:val="946A2554"/>
    <w:lvl w:ilvl="0" w:tplc="ACFEFB6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45CA"/>
    <w:multiLevelType w:val="hybridMultilevel"/>
    <w:tmpl w:val="E9108776"/>
    <w:lvl w:ilvl="0" w:tplc="FA3687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3B35"/>
    <w:multiLevelType w:val="multilevel"/>
    <w:tmpl w:val="4808EDD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F2BA9"/>
    <w:multiLevelType w:val="hybridMultilevel"/>
    <w:tmpl w:val="E1F8840A"/>
    <w:lvl w:ilvl="0" w:tplc="EDB28E66">
      <w:start w:val="1"/>
      <w:numFmt w:val="decimal"/>
      <w:lvlText w:val="%1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299" w:hanging="360"/>
      </w:pPr>
    </w:lvl>
    <w:lvl w:ilvl="2" w:tplc="0427001B">
      <w:start w:val="1"/>
      <w:numFmt w:val="lowerRoman"/>
      <w:lvlText w:val="%3."/>
      <w:lvlJc w:val="right"/>
      <w:pPr>
        <w:ind w:left="2019" w:hanging="180"/>
      </w:pPr>
    </w:lvl>
    <w:lvl w:ilvl="3" w:tplc="0427000F">
      <w:start w:val="1"/>
      <w:numFmt w:val="decimal"/>
      <w:lvlText w:val="%4."/>
      <w:lvlJc w:val="left"/>
      <w:pPr>
        <w:ind w:left="2739" w:hanging="360"/>
      </w:pPr>
    </w:lvl>
    <w:lvl w:ilvl="4" w:tplc="04270019">
      <w:start w:val="1"/>
      <w:numFmt w:val="lowerLetter"/>
      <w:lvlText w:val="%5."/>
      <w:lvlJc w:val="left"/>
      <w:pPr>
        <w:ind w:left="3459" w:hanging="360"/>
      </w:pPr>
    </w:lvl>
    <w:lvl w:ilvl="5" w:tplc="0427001B">
      <w:start w:val="1"/>
      <w:numFmt w:val="lowerRoman"/>
      <w:lvlText w:val="%6."/>
      <w:lvlJc w:val="right"/>
      <w:pPr>
        <w:ind w:left="4179" w:hanging="180"/>
      </w:pPr>
    </w:lvl>
    <w:lvl w:ilvl="6" w:tplc="0427000F">
      <w:start w:val="1"/>
      <w:numFmt w:val="decimal"/>
      <w:lvlText w:val="%7."/>
      <w:lvlJc w:val="left"/>
      <w:pPr>
        <w:ind w:left="4899" w:hanging="360"/>
      </w:pPr>
    </w:lvl>
    <w:lvl w:ilvl="7" w:tplc="04270019">
      <w:start w:val="1"/>
      <w:numFmt w:val="lowerLetter"/>
      <w:lvlText w:val="%8."/>
      <w:lvlJc w:val="left"/>
      <w:pPr>
        <w:ind w:left="5619" w:hanging="360"/>
      </w:pPr>
    </w:lvl>
    <w:lvl w:ilvl="8" w:tplc="0427001B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32327244"/>
    <w:multiLevelType w:val="hybridMultilevel"/>
    <w:tmpl w:val="9D22C8E8"/>
    <w:lvl w:ilvl="0" w:tplc="1E7CD3F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13937"/>
    <w:multiLevelType w:val="multilevel"/>
    <w:tmpl w:val="9B848CF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202" w:hanging="360"/>
      </w:pPr>
      <w:rPr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FEB6267"/>
    <w:multiLevelType w:val="hybridMultilevel"/>
    <w:tmpl w:val="C492D1D4"/>
    <w:lvl w:ilvl="0" w:tplc="B45A93A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F2BA0"/>
    <w:multiLevelType w:val="multilevel"/>
    <w:tmpl w:val="C14E4E2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ascii="Arial" w:eastAsia="Arial" w:hAnsi="Arial" w:cs="Arial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11" w15:restartNumberingAfterBreak="0">
    <w:nsid w:val="78C31C31"/>
    <w:multiLevelType w:val="hybridMultilevel"/>
    <w:tmpl w:val="78E0C708"/>
    <w:lvl w:ilvl="0" w:tplc="1578EC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7070C"/>
    <w:multiLevelType w:val="hybridMultilevel"/>
    <w:tmpl w:val="A7304F8E"/>
    <w:lvl w:ilvl="0" w:tplc="66402DCE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21846"/>
    <w:multiLevelType w:val="hybridMultilevel"/>
    <w:tmpl w:val="B7BE6AEE"/>
    <w:lvl w:ilvl="0" w:tplc="FCAE6A0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696AA1"/>
    <w:multiLevelType w:val="multilevel"/>
    <w:tmpl w:val="4FA271C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E920467"/>
    <w:multiLevelType w:val="hybridMultilevel"/>
    <w:tmpl w:val="79BA5B4E"/>
    <w:lvl w:ilvl="0" w:tplc="05F037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56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57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455539">
    <w:abstractNumId w:val="13"/>
  </w:num>
  <w:num w:numId="4" w16cid:durableId="1289118207">
    <w:abstractNumId w:val="10"/>
  </w:num>
  <w:num w:numId="5" w16cid:durableId="864100484">
    <w:abstractNumId w:val="0"/>
  </w:num>
  <w:num w:numId="6" w16cid:durableId="764884322">
    <w:abstractNumId w:val="7"/>
  </w:num>
  <w:num w:numId="7" w16cid:durableId="823395388">
    <w:abstractNumId w:val="2"/>
  </w:num>
  <w:num w:numId="8" w16cid:durableId="811216137">
    <w:abstractNumId w:val="3"/>
  </w:num>
  <w:num w:numId="9" w16cid:durableId="1611669723">
    <w:abstractNumId w:val="11"/>
  </w:num>
  <w:num w:numId="10" w16cid:durableId="393820501">
    <w:abstractNumId w:val="1"/>
  </w:num>
  <w:num w:numId="11" w16cid:durableId="69673433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463008">
    <w:abstractNumId w:val="5"/>
  </w:num>
  <w:num w:numId="13" w16cid:durableId="1013802633">
    <w:abstractNumId w:val="6"/>
  </w:num>
  <w:num w:numId="14" w16cid:durableId="1547908078">
    <w:abstractNumId w:val="6"/>
  </w:num>
  <w:num w:numId="15" w16cid:durableId="1615018271">
    <w:abstractNumId w:val="4"/>
  </w:num>
  <w:num w:numId="16" w16cid:durableId="240991689">
    <w:abstractNumId w:val="12"/>
  </w:num>
  <w:num w:numId="17" w16cid:durableId="320620147">
    <w:abstractNumId w:val="16"/>
  </w:num>
  <w:num w:numId="18" w16cid:durableId="1799762317">
    <w:abstractNumId w:val="14"/>
  </w:num>
  <w:num w:numId="19" w16cid:durableId="801850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9AB"/>
    <w:rsid w:val="000123E4"/>
    <w:rsid w:val="000166CE"/>
    <w:rsid w:val="00024E58"/>
    <w:rsid w:val="00030440"/>
    <w:rsid w:val="000361EE"/>
    <w:rsid w:val="000417A4"/>
    <w:rsid w:val="00041FF6"/>
    <w:rsid w:val="0004425E"/>
    <w:rsid w:val="00046A5A"/>
    <w:rsid w:val="000517A8"/>
    <w:rsid w:val="00052DD9"/>
    <w:rsid w:val="00065FF1"/>
    <w:rsid w:val="00074991"/>
    <w:rsid w:val="00076EC5"/>
    <w:rsid w:val="000875C3"/>
    <w:rsid w:val="000933A7"/>
    <w:rsid w:val="0009722C"/>
    <w:rsid w:val="00097A18"/>
    <w:rsid w:val="000A1F1F"/>
    <w:rsid w:val="000A32C1"/>
    <w:rsid w:val="000A4BE6"/>
    <w:rsid w:val="000B305F"/>
    <w:rsid w:val="000B7B02"/>
    <w:rsid w:val="000C2648"/>
    <w:rsid w:val="000C7620"/>
    <w:rsid w:val="000E1933"/>
    <w:rsid w:val="000E2386"/>
    <w:rsid w:val="000E4584"/>
    <w:rsid w:val="000F26BE"/>
    <w:rsid w:val="000F6C8C"/>
    <w:rsid w:val="000F70DE"/>
    <w:rsid w:val="00101C68"/>
    <w:rsid w:val="001039C3"/>
    <w:rsid w:val="001041D3"/>
    <w:rsid w:val="0010529C"/>
    <w:rsid w:val="00115F17"/>
    <w:rsid w:val="0011652C"/>
    <w:rsid w:val="0011710C"/>
    <w:rsid w:val="0012436D"/>
    <w:rsid w:val="00126C2E"/>
    <w:rsid w:val="001302A7"/>
    <w:rsid w:val="00134139"/>
    <w:rsid w:val="001346C3"/>
    <w:rsid w:val="001365D0"/>
    <w:rsid w:val="00137AC2"/>
    <w:rsid w:val="001410A9"/>
    <w:rsid w:val="00143FC3"/>
    <w:rsid w:val="00144FD1"/>
    <w:rsid w:val="00153EEE"/>
    <w:rsid w:val="00162EBF"/>
    <w:rsid w:val="00164EE1"/>
    <w:rsid w:val="001666EF"/>
    <w:rsid w:val="00170304"/>
    <w:rsid w:val="00173FFB"/>
    <w:rsid w:val="001805A2"/>
    <w:rsid w:val="00185DAD"/>
    <w:rsid w:val="00186527"/>
    <w:rsid w:val="001A10E5"/>
    <w:rsid w:val="001A6F41"/>
    <w:rsid w:val="001B2C61"/>
    <w:rsid w:val="001B39D5"/>
    <w:rsid w:val="001B444A"/>
    <w:rsid w:val="001B468A"/>
    <w:rsid w:val="001B5592"/>
    <w:rsid w:val="001C03A9"/>
    <w:rsid w:val="001C5CBA"/>
    <w:rsid w:val="001C60E4"/>
    <w:rsid w:val="001C6C55"/>
    <w:rsid w:val="001D1125"/>
    <w:rsid w:val="001D43AA"/>
    <w:rsid w:val="001D79EA"/>
    <w:rsid w:val="001E45C1"/>
    <w:rsid w:val="001E616E"/>
    <w:rsid w:val="001E77F6"/>
    <w:rsid w:val="001F0D08"/>
    <w:rsid w:val="001F3ED3"/>
    <w:rsid w:val="001F4315"/>
    <w:rsid w:val="001F6052"/>
    <w:rsid w:val="0020229F"/>
    <w:rsid w:val="00203C42"/>
    <w:rsid w:val="00215328"/>
    <w:rsid w:val="00217905"/>
    <w:rsid w:val="00224A63"/>
    <w:rsid w:val="0022528F"/>
    <w:rsid w:val="002264B7"/>
    <w:rsid w:val="00230707"/>
    <w:rsid w:val="00232F91"/>
    <w:rsid w:val="002406D2"/>
    <w:rsid w:val="00242457"/>
    <w:rsid w:val="0024248B"/>
    <w:rsid w:val="00245610"/>
    <w:rsid w:val="00247D61"/>
    <w:rsid w:val="00253D8B"/>
    <w:rsid w:val="0025481F"/>
    <w:rsid w:val="0026298B"/>
    <w:rsid w:val="00263FC4"/>
    <w:rsid w:val="00287CF1"/>
    <w:rsid w:val="00294000"/>
    <w:rsid w:val="002A0ED0"/>
    <w:rsid w:val="002A4036"/>
    <w:rsid w:val="002A5292"/>
    <w:rsid w:val="002A61F3"/>
    <w:rsid w:val="002A6EA2"/>
    <w:rsid w:val="002C13DB"/>
    <w:rsid w:val="002C3037"/>
    <w:rsid w:val="002C3E38"/>
    <w:rsid w:val="002C4D71"/>
    <w:rsid w:val="002D71A4"/>
    <w:rsid w:val="002E38F1"/>
    <w:rsid w:val="002F1973"/>
    <w:rsid w:val="002F1E94"/>
    <w:rsid w:val="002F41A8"/>
    <w:rsid w:val="002F5B0F"/>
    <w:rsid w:val="00300074"/>
    <w:rsid w:val="00303D3B"/>
    <w:rsid w:val="00304D02"/>
    <w:rsid w:val="00311D3E"/>
    <w:rsid w:val="0031540C"/>
    <w:rsid w:val="00315BFD"/>
    <w:rsid w:val="003219ED"/>
    <w:rsid w:val="00327A14"/>
    <w:rsid w:val="0033028C"/>
    <w:rsid w:val="00332D82"/>
    <w:rsid w:val="003354CA"/>
    <w:rsid w:val="003422B4"/>
    <w:rsid w:val="0035056B"/>
    <w:rsid w:val="00350ABB"/>
    <w:rsid w:val="00352AA1"/>
    <w:rsid w:val="00352F61"/>
    <w:rsid w:val="00356035"/>
    <w:rsid w:val="00360B50"/>
    <w:rsid w:val="0036231C"/>
    <w:rsid w:val="00363F6C"/>
    <w:rsid w:val="00367556"/>
    <w:rsid w:val="00367B94"/>
    <w:rsid w:val="0037317B"/>
    <w:rsid w:val="00373C04"/>
    <w:rsid w:val="0038417D"/>
    <w:rsid w:val="00384B64"/>
    <w:rsid w:val="0038711F"/>
    <w:rsid w:val="00393435"/>
    <w:rsid w:val="00393FD4"/>
    <w:rsid w:val="003A04BE"/>
    <w:rsid w:val="003A1A61"/>
    <w:rsid w:val="003A283E"/>
    <w:rsid w:val="003A2B6D"/>
    <w:rsid w:val="003A4582"/>
    <w:rsid w:val="003A463D"/>
    <w:rsid w:val="003B200F"/>
    <w:rsid w:val="003B6E0B"/>
    <w:rsid w:val="003D02EB"/>
    <w:rsid w:val="003D5E5E"/>
    <w:rsid w:val="003E0A5D"/>
    <w:rsid w:val="003E7B9A"/>
    <w:rsid w:val="003E7D9C"/>
    <w:rsid w:val="003F4DA9"/>
    <w:rsid w:val="00400A60"/>
    <w:rsid w:val="00402F47"/>
    <w:rsid w:val="00403DC7"/>
    <w:rsid w:val="00406FA6"/>
    <w:rsid w:val="00407165"/>
    <w:rsid w:val="004120DE"/>
    <w:rsid w:val="0041514E"/>
    <w:rsid w:val="00415935"/>
    <w:rsid w:val="0041737E"/>
    <w:rsid w:val="004243A9"/>
    <w:rsid w:val="0042484F"/>
    <w:rsid w:val="0043212E"/>
    <w:rsid w:val="00436F89"/>
    <w:rsid w:val="00450015"/>
    <w:rsid w:val="004539B2"/>
    <w:rsid w:val="0046774D"/>
    <w:rsid w:val="004830A2"/>
    <w:rsid w:val="004859A3"/>
    <w:rsid w:val="00486FE7"/>
    <w:rsid w:val="00491736"/>
    <w:rsid w:val="004944EF"/>
    <w:rsid w:val="0049609F"/>
    <w:rsid w:val="004979A5"/>
    <w:rsid w:val="004A3E84"/>
    <w:rsid w:val="004A617C"/>
    <w:rsid w:val="004A63C8"/>
    <w:rsid w:val="004B4BEE"/>
    <w:rsid w:val="004B5C44"/>
    <w:rsid w:val="004B7D7A"/>
    <w:rsid w:val="004C38E6"/>
    <w:rsid w:val="004C5487"/>
    <w:rsid w:val="004C622B"/>
    <w:rsid w:val="004C6F1F"/>
    <w:rsid w:val="004D7E94"/>
    <w:rsid w:val="004E1697"/>
    <w:rsid w:val="004E34FE"/>
    <w:rsid w:val="004E5A4C"/>
    <w:rsid w:val="004E5DF0"/>
    <w:rsid w:val="004E67CD"/>
    <w:rsid w:val="004F0C9D"/>
    <w:rsid w:val="004F7D4A"/>
    <w:rsid w:val="00502C14"/>
    <w:rsid w:val="0051385D"/>
    <w:rsid w:val="0051490C"/>
    <w:rsid w:val="00516CF8"/>
    <w:rsid w:val="00531571"/>
    <w:rsid w:val="005351E6"/>
    <w:rsid w:val="00536DA1"/>
    <w:rsid w:val="00537B6F"/>
    <w:rsid w:val="00537D5F"/>
    <w:rsid w:val="005430D5"/>
    <w:rsid w:val="00544782"/>
    <w:rsid w:val="00544B4D"/>
    <w:rsid w:val="00545616"/>
    <w:rsid w:val="00545D9E"/>
    <w:rsid w:val="00555FEA"/>
    <w:rsid w:val="0056287D"/>
    <w:rsid w:val="00562D02"/>
    <w:rsid w:val="00573127"/>
    <w:rsid w:val="00573D79"/>
    <w:rsid w:val="00575C63"/>
    <w:rsid w:val="00591FE2"/>
    <w:rsid w:val="005A0879"/>
    <w:rsid w:val="005B32BF"/>
    <w:rsid w:val="005B6D9B"/>
    <w:rsid w:val="005C2EE4"/>
    <w:rsid w:val="005D37A3"/>
    <w:rsid w:val="005D4295"/>
    <w:rsid w:val="005D5836"/>
    <w:rsid w:val="005D5F37"/>
    <w:rsid w:val="005D7EC0"/>
    <w:rsid w:val="005E1296"/>
    <w:rsid w:val="005E2AB7"/>
    <w:rsid w:val="006048C4"/>
    <w:rsid w:val="006073BC"/>
    <w:rsid w:val="00613AC0"/>
    <w:rsid w:val="00614F9A"/>
    <w:rsid w:val="006151A1"/>
    <w:rsid w:val="00622AF1"/>
    <w:rsid w:val="00625156"/>
    <w:rsid w:val="00625C0A"/>
    <w:rsid w:val="00630CE4"/>
    <w:rsid w:val="00644FF6"/>
    <w:rsid w:val="006466D0"/>
    <w:rsid w:val="00646EB6"/>
    <w:rsid w:val="00653280"/>
    <w:rsid w:val="0065505F"/>
    <w:rsid w:val="00655B9E"/>
    <w:rsid w:val="006718C8"/>
    <w:rsid w:val="00674C12"/>
    <w:rsid w:val="00677129"/>
    <w:rsid w:val="00677636"/>
    <w:rsid w:val="0068484C"/>
    <w:rsid w:val="00685E8B"/>
    <w:rsid w:val="006878D4"/>
    <w:rsid w:val="00693C3B"/>
    <w:rsid w:val="00694E56"/>
    <w:rsid w:val="006A0B82"/>
    <w:rsid w:val="006A2634"/>
    <w:rsid w:val="006A32E2"/>
    <w:rsid w:val="006A4269"/>
    <w:rsid w:val="006B61E1"/>
    <w:rsid w:val="006B7999"/>
    <w:rsid w:val="006D05B0"/>
    <w:rsid w:val="006D0D7F"/>
    <w:rsid w:val="006D1006"/>
    <w:rsid w:val="006E472D"/>
    <w:rsid w:val="006E5312"/>
    <w:rsid w:val="006E667A"/>
    <w:rsid w:val="006F0B91"/>
    <w:rsid w:val="006F22C1"/>
    <w:rsid w:val="006F4A2D"/>
    <w:rsid w:val="006F7002"/>
    <w:rsid w:val="007009C0"/>
    <w:rsid w:val="00701D0A"/>
    <w:rsid w:val="007025E7"/>
    <w:rsid w:val="00702A33"/>
    <w:rsid w:val="00707659"/>
    <w:rsid w:val="0071069D"/>
    <w:rsid w:val="00711248"/>
    <w:rsid w:val="007166BD"/>
    <w:rsid w:val="007265A0"/>
    <w:rsid w:val="007427D3"/>
    <w:rsid w:val="0074434E"/>
    <w:rsid w:val="00745F72"/>
    <w:rsid w:val="00750EF9"/>
    <w:rsid w:val="007520B6"/>
    <w:rsid w:val="007573D7"/>
    <w:rsid w:val="0076663C"/>
    <w:rsid w:val="00767D75"/>
    <w:rsid w:val="00776D34"/>
    <w:rsid w:val="00781D75"/>
    <w:rsid w:val="00785751"/>
    <w:rsid w:val="00790812"/>
    <w:rsid w:val="00792298"/>
    <w:rsid w:val="007922D8"/>
    <w:rsid w:val="007924F5"/>
    <w:rsid w:val="007944CD"/>
    <w:rsid w:val="007967CC"/>
    <w:rsid w:val="007A1632"/>
    <w:rsid w:val="007A1B7D"/>
    <w:rsid w:val="007A237C"/>
    <w:rsid w:val="007A4A32"/>
    <w:rsid w:val="007A6F30"/>
    <w:rsid w:val="007C3ABF"/>
    <w:rsid w:val="007C60AA"/>
    <w:rsid w:val="007D5217"/>
    <w:rsid w:val="007D6646"/>
    <w:rsid w:val="007E41F4"/>
    <w:rsid w:val="007E647D"/>
    <w:rsid w:val="007F2C85"/>
    <w:rsid w:val="00804EC4"/>
    <w:rsid w:val="008148A9"/>
    <w:rsid w:val="008204BA"/>
    <w:rsid w:val="008274CE"/>
    <w:rsid w:val="008323ED"/>
    <w:rsid w:val="0083571D"/>
    <w:rsid w:val="008414BD"/>
    <w:rsid w:val="008419EA"/>
    <w:rsid w:val="008462BB"/>
    <w:rsid w:val="00851012"/>
    <w:rsid w:val="00863831"/>
    <w:rsid w:val="0086598C"/>
    <w:rsid w:val="00865C83"/>
    <w:rsid w:val="00866032"/>
    <w:rsid w:val="008672C8"/>
    <w:rsid w:val="00877490"/>
    <w:rsid w:val="00881780"/>
    <w:rsid w:val="00885699"/>
    <w:rsid w:val="00890B55"/>
    <w:rsid w:val="0089415A"/>
    <w:rsid w:val="008A633E"/>
    <w:rsid w:val="008A73EF"/>
    <w:rsid w:val="008B472F"/>
    <w:rsid w:val="008C1CC9"/>
    <w:rsid w:val="008C7CC3"/>
    <w:rsid w:val="008D166F"/>
    <w:rsid w:val="008E367D"/>
    <w:rsid w:val="008E7B59"/>
    <w:rsid w:val="008F3126"/>
    <w:rsid w:val="008F5285"/>
    <w:rsid w:val="008F6911"/>
    <w:rsid w:val="009014B8"/>
    <w:rsid w:val="00903BE2"/>
    <w:rsid w:val="00904B21"/>
    <w:rsid w:val="00905007"/>
    <w:rsid w:val="009056AA"/>
    <w:rsid w:val="009129AB"/>
    <w:rsid w:val="009130E4"/>
    <w:rsid w:val="009163C2"/>
    <w:rsid w:val="00917269"/>
    <w:rsid w:val="009259C5"/>
    <w:rsid w:val="009304FB"/>
    <w:rsid w:val="00940C04"/>
    <w:rsid w:val="00955DCE"/>
    <w:rsid w:val="00957E79"/>
    <w:rsid w:val="00967DE6"/>
    <w:rsid w:val="00977F0E"/>
    <w:rsid w:val="00983AE7"/>
    <w:rsid w:val="00990A5B"/>
    <w:rsid w:val="009910A2"/>
    <w:rsid w:val="009910AB"/>
    <w:rsid w:val="00991A49"/>
    <w:rsid w:val="009957E7"/>
    <w:rsid w:val="00997DDD"/>
    <w:rsid w:val="009A40E3"/>
    <w:rsid w:val="009B3C63"/>
    <w:rsid w:val="009B6B91"/>
    <w:rsid w:val="009C5C1F"/>
    <w:rsid w:val="009C685C"/>
    <w:rsid w:val="009D47AD"/>
    <w:rsid w:val="009D6717"/>
    <w:rsid w:val="009D78B6"/>
    <w:rsid w:val="009E70C2"/>
    <w:rsid w:val="009F7419"/>
    <w:rsid w:val="00A011B7"/>
    <w:rsid w:val="00A072A3"/>
    <w:rsid w:val="00A1440D"/>
    <w:rsid w:val="00A214A8"/>
    <w:rsid w:val="00A21BCF"/>
    <w:rsid w:val="00A23777"/>
    <w:rsid w:val="00A25A2E"/>
    <w:rsid w:val="00A320F0"/>
    <w:rsid w:val="00A3368B"/>
    <w:rsid w:val="00A34628"/>
    <w:rsid w:val="00A36AF4"/>
    <w:rsid w:val="00A45F35"/>
    <w:rsid w:val="00A47E60"/>
    <w:rsid w:val="00A50281"/>
    <w:rsid w:val="00A5363A"/>
    <w:rsid w:val="00A57287"/>
    <w:rsid w:val="00A62366"/>
    <w:rsid w:val="00A64ABF"/>
    <w:rsid w:val="00A70AFA"/>
    <w:rsid w:val="00A73377"/>
    <w:rsid w:val="00A76AC9"/>
    <w:rsid w:val="00A86D87"/>
    <w:rsid w:val="00A90AE5"/>
    <w:rsid w:val="00A95C2C"/>
    <w:rsid w:val="00A96DFE"/>
    <w:rsid w:val="00A970D1"/>
    <w:rsid w:val="00AA0020"/>
    <w:rsid w:val="00AA62DD"/>
    <w:rsid w:val="00AA6F67"/>
    <w:rsid w:val="00AC0C65"/>
    <w:rsid w:val="00AC0DA5"/>
    <w:rsid w:val="00AC396F"/>
    <w:rsid w:val="00AE3AD5"/>
    <w:rsid w:val="00AE6D25"/>
    <w:rsid w:val="00B0068A"/>
    <w:rsid w:val="00B02A33"/>
    <w:rsid w:val="00B05375"/>
    <w:rsid w:val="00B104DD"/>
    <w:rsid w:val="00B13C91"/>
    <w:rsid w:val="00B2566E"/>
    <w:rsid w:val="00B36246"/>
    <w:rsid w:val="00B404C2"/>
    <w:rsid w:val="00B40ECD"/>
    <w:rsid w:val="00B41967"/>
    <w:rsid w:val="00B43C90"/>
    <w:rsid w:val="00B45C54"/>
    <w:rsid w:val="00B47683"/>
    <w:rsid w:val="00B5192E"/>
    <w:rsid w:val="00B53E3E"/>
    <w:rsid w:val="00B60F1D"/>
    <w:rsid w:val="00B64EE3"/>
    <w:rsid w:val="00B704AD"/>
    <w:rsid w:val="00B70975"/>
    <w:rsid w:val="00B76021"/>
    <w:rsid w:val="00B81B95"/>
    <w:rsid w:val="00B82E24"/>
    <w:rsid w:val="00B871F7"/>
    <w:rsid w:val="00B87B73"/>
    <w:rsid w:val="00B910DB"/>
    <w:rsid w:val="00B976F3"/>
    <w:rsid w:val="00BA236E"/>
    <w:rsid w:val="00BA4AB7"/>
    <w:rsid w:val="00BA4B82"/>
    <w:rsid w:val="00BB48CD"/>
    <w:rsid w:val="00BB4D96"/>
    <w:rsid w:val="00BC1CD9"/>
    <w:rsid w:val="00BC6688"/>
    <w:rsid w:val="00BD1953"/>
    <w:rsid w:val="00BD6BCC"/>
    <w:rsid w:val="00BE3331"/>
    <w:rsid w:val="00C041B2"/>
    <w:rsid w:val="00C15DFF"/>
    <w:rsid w:val="00C16D24"/>
    <w:rsid w:val="00C1734E"/>
    <w:rsid w:val="00C26B58"/>
    <w:rsid w:val="00C411EE"/>
    <w:rsid w:val="00C446AD"/>
    <w:rsid w:val="00C45205"/>
    <w:rsid w:val="00C46A28"/>
    <w:rsid w:val="00C51B17"/>
    <w:rsid w:val="00C51CEC"/>
    <w:rsid w:val="00C56051"/>
    <w:rsid w:val="00C617CA"/>
    <w:rsid w:val="00C6378D"/>
    <w:rsid w:val="00C6382E"/>
    <w:rsid w:val="00C64E16"/>
    <w:rsid w:val="00C679DE"/>
    <w:rsid w:val="00C70409"/>
    <w:rsid w:val="00C713AA"/>
    <w:rsid w:val="00C7338D"/>
    <w:rsid w:val="00C738B4"/>
    <w:rsid w:val="00C75666"/>
    <w:rsid w:val="00C76F0A"/>
    <w:rsid w:val="00C83DAC"/>
    <w:rsid w:val="00C920C2"/>
    <w:rsid w:val="00C97861"/>
    <w:rsid w:val="00CA108B"/>
    <w:rsid w:val="00CA4681"/>
    <w:rsid w:val="00CB25E3"/>
    <w:rsid w:val="00CB7D39"/>
    <w:rsid w:val="00CC5823"/>
    <w:rsid w:val="00CD1C46"/>
    <w:rsid w:val="00CD7BF7"/>
    <w:rsid w:val="00CE2A16"/>
    <w:rsid w:val="00CF3CDD"/>
    <w:rsid w:val="00CF54DC"/>
    <w:rsid w:val="00D063D8"/>
    <w:rsid w:val="00D07709"/>
    <w:rsid w:val="00D15A7C"/>
    <w:rsid w:val="00D21D68"/>
    <w:rsid w:val="00D23E80"/>
    <w:rsid w:val="00D25825"/>
    <w:rsid w:val="00D408DB"/>
    <w:rsid w:val="00D478B2"/>
    <w:rsid w:val="00D529B4"/>
    <w:rsid w:val="00D646CC"/>
    <w:rsid w:val="00D65AFB"/>
    <w:rsid w:val="00D65C88"/>
    <w:rsid w:val="00D66AE8"/>
    <w:rsid w:val="00D714A6"/>
    <w:rsid w:val="00D71E15"/>
    <w:rsid w:val="00D73105"/>
    <w:rsid w:val="00D74F82"/>
    <w:rsid w:val="00D80B06"/>
    <w:rsid w:val="00DA1383"/>
    <w:rsid w:val="00DB118C"/>
    <w:rsid w:val="00DB1252"/>
    <w:rsid w:val="00DB12EA"/>
    <w:rsid w:val="00DC1D49"/>
    <w:rsid w:val="00DC3F80"/>
    <w:rsid w:val="00DC4AF1"/>
    <w:rsid w:val="00DC66CE"/>
    <w:rsid w:val="00DC67CC"/>
    <w:rsid w:val="00DC765B"/>
    <w:rsid w:val="00DD057B"/>
    <w:rsid w:val="00DD12FA"/>
    <w:rsid w:val="00DD160A"/>
    <w:rsid w:val="00DD1BE6"/>
    <w:rsid w:val="00DD366B"/>
    <w:rsid w:val="00DE0C15"/>
    <w:rsid w:val="00DE19B1"/>
    <w:rsid w:val="00DE4F82"/>
    <w:rsid w:val="00DE704A"/>
    <w:rsid w:val="00E031FE"/>
    <w:rsid w:val="00E037A3"/>
    <w:rsid w:val="00E07383"/>
    <w:rsid w:val="00E13319"/>
    <w:rsid w:val="00E2086F"/>
    <w:rsid w:val="00E22E95"/>
    <w:rsid w:val="00E30900"/>
    <w:rsid w:val="00E33404"/>
    <w:rsid w:val="00E4344F"/>
    <w:rsid w:val="00E524AA"/>
    <w:rsid w:val="00E5348F"/>
    <w:rsid w:val="00E67CA3"/>
    <w:rsid w:val="00E822B0"/>
    <w:rsid w:val="00E85B1F"/>
    <w:rsid w:val="00E9587C"/>
    <w:rsid w:val="00E965B0"/>
    <w:rsid w:val="00E96A27"/>
    <w:rsid w:val="00EA34F7"/>
    <w:rsid w:val="00EA7170"/>
    <w:rsid w:val="00EB4472"/>
    <w:rsid w:val="00EC5CC4"/>
    <w:rsid w:val="00EE10AC"/>
    <w:rsid w:val="00EE33C4"/>
    <w:rsid w:val="00EE59A4"/>
    <w:rsid w:val="00EF3718"/>
    <w:rsid w:val="00EF6B99"/>
    <w:rsid w:val="00F03DA5"/>
    <w:rsid w:val="00F07FA2"/>
    <w:rsid w:val="00F116F9"/>
    <w:rsid w:val="00F12D34"/>
    <w:rsid w:val="00F14A39"/>
    <w:rsid w:val="00F16950"/>
    <w:rsid w:val="00F20A4E"/>
    <w:rsid w:val="00F20A97"/>
    <w:rsid w:val="00F27BA2"/>
    <w:rsid w:val="00F30BF9"/>
    <w:rsid w:val="00F31129"/>
    <w:rsid w:val="00F3395D"/>
    <w:rsid w:val="00F3565A"/>
    <w:rsid w:val="00F36109"/>
    <w:rsid w:val="00F46DF0"/>
    <w:rsid w:val="00F502A4"/>
    <w:rsid w:val="00F50379"/>
    <w:rsid w:val="00F530C8"/>
    <w:rsid w:val="00F613DA"/>
    <w:rsid w:val="00F638EB"/>
    <w:rsid w:val="00F72A17"/>
    <w:rsid w:val="00F747B5"/>
    <w:rsid w:val="00F75672"/>
    <w:rsid w:val="00F75D2F"/>
    <w:rsid w:val="00F80B9D"/>
    <w:rsid w:val="00F84463"/>
    <w:rsid w:val="00F85F5E"/>
    <w:rsid w:val="00F87CFF"/>
    <w:rsid w:val="00F90D7C"/>
    <w:rsid w:val="00F91799"/>
    <w:rsid w:val="00F93A58"/>
    <w:rsid w:val="00F95CA2"/>
    <w:rsid w:val="00F976F6"/>
    <w:rsid w:val="00FB5A2D"/>
    <w:rsid w:val="00FC38B5"/>
    <w:rsid w:val="00FC717A"/>
    <w:rsid w:val="00FD404C"/>
    <w:rsid w:val="00FD6A74"/>
    <w:rsid w:val="00FE14D6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53192A"/>
  <w15:chartTrackingRefBased/>
  <w15:docId w15:val="{1B76F5AB-4C60-4345-93F5-7369171B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75C63"/>
    <w:pPr>
      <w:suppressAutoHyphens/>
    </w:pPr>
    <w:rPr>
      <w:sz w:val="24"/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65C88"/>
    <w:pPr>
      <w:keepNext/>
      <w:keepLines/>
      <w:suppressAutoHyphens w:val="0"/>
      <w:spacing w:before="360" w:after="120"/>
      <w:outlineLvl w:val="1"/>
    </w:pPr>
    <w:rPr>
      <w:rFonts w:ascii="Calibri" w:hAnsi="Calibri" w:cs="Arial"/>
      <w:b/>
      <w:bCs/>
      <w:color w:val="2F5496"/>
      <w:szCs w:val="24"/>
      <w:lang w:val="en-US" w:eastAsia="ja-JP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HTMLiankstoformatuotas">
    <w:name w:val="HTML Preformatted"/>
    <w:basedOn w:val="prastasis"/>
    <w:link w:val="HTMLiankstoformatuotasDiagrama"/>
    <w:rsid w:val="0091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9129AB"/>
    <w:rPr>
      <w:rFonts w:ascii="Courier New" w:hAnsi="Courier New" w:cs="Courier New"/>
      <w:lang w:val="lt-LT" w:eastAsia="lt-LT" w:bidi="ar-SA"/>
    </w:rPr>
  </w:style>
  <w:style w:type="character" w:styleId="Komentaronuoroda">
    <w:name w:val="annotation reference"/>
    <w:rsid w:val="00327A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27A14"/>
    <w:rPr>
      <w:sz w:val="20"/>
    </w:rPr>
  </w:style>
  <w:style w:type="character" w:customStyle="1" w:styleId="KomentarotekstasDiagrama">
    <w:name w:val="Komentaro tekstas Diagrama"/>
    <w:link w:val="Komentarotekstas"/>
    <w:rsid w:val="00327A1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327A14"/>
    <w:rPr>
      <w:b/>
      <w:bCs/>
    </w:rPr>
  </w:style>
  <w:style w:type="character" w:customStyle="1" w:styleId="KomentarotemaDiagrama">
    <w:name w:val="Komentaro tema Diagrama"/>
    <w:link w:val="Komentarotema"/>
    <w:rsid w:val="00327A14"/>
    <w:rPr>
      <w:b/>
      <w:bCs/>
      <w:lang w:eastAsia="ar-SA"/>
    </w:rPr>
  </w:style>
  <w:style w:type="paragraph" w:styleId="Debesliotekstas">
    <w:name w:val="Balloon Text"/>
    <w:basedOn w:val="prastasis"/>
    <w:link w:val="DebesliotekstasDiagrama"/>
    <w:rsid w:val="00327A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27A14"/>
    <w:rPr>
      <w:rFonts w:ascii="Segoe UI" w:hAnsi="Segoe UI" w:cs="Segoe UI"/>
      <w:sz w:val="18"/>
      <w:szCs w:val="18"/>
      <w:lang w:eastAsia="ar-SA"/>
    </w:rPr>
  </w:style>
  <w:style w:type="character" w:styleId="Hipersaitas">
    <w:name w:val="Hyperlink"/>
    <w:uiPriority w:val="99"/>
    <w:unhideWhenUsed/>
    <w:rsid w:val="003F4DA9"/>
    <w:rPr>
      <w:color w:val="0563C1"/>
      <w:u w:val="single"/>
    </w:rPr>
  </w:style>
  <w:style w:type="paragraph" w:styleId="Betarp">
    <w:name w:val="No Spacing"/>
    <w:uiPriority w:val="1"/>
    <w:qFormat/>
    <w:rsid w:val="00B05375"/>
    <w:rPr>
      <w:sz w:val="24"/>
      <w:lang w:eastAsia="en-US"/>
    </w:rPr>
  </w:style>
  <w:style w:type="table" w:styleId="LentelElegantika">
    <w:name w:val="Table Elegant"/>
    <w:basedOn w:val="prastojilentel"/>
    <w:rsid w:val="00A95C2C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astasiniatinklio">
    <w:name w:val="Normal (Web)"/>
    <w:basedOn w:val="prastasis"/>
    <w:unhideWhenUsed/>
    <w:rsid w:val="006F0B91"/>
    <w:pPr>
      <w:suppressAutoHyphens w:val="0"/>
    </w:pPr>
    <w:rPr>
      <w:rFonts w:ascii="Calibri" w:eastAsia="Calibri" w:hAnsi="Calibri" w:cs="Calibri"/>
      <w:sz w:val="22"/>
      <w:szCs w:val="22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C6378D"/>
    <w:pPr>
      <w:suppressAutoHyphens w:val="0"/>
      <w:ind w:left="720"/>
      <w:contextualSpacing/>
    </w:pPr>
    <w:rPr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6378D"/>
    <w:rPr>
      <w:sz w:val="24"/>
      <w:szCs w:val="24"/>
      <w:lang w:val="lt-LT" w:eastAsia="lt-LT"/>
    </w:rPr>
  </w:style>
  <w:style w:type="character" w:customStyle="1" w:styleId="Bodytext2">
    <w:name w:val="Body text (2)_"/>
    <w:link w:val="Bodytext20"/>
    <w:rsid w:val="004A617C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A617C"/>
    <w:pPr>
      <w:shd w:val="clear" w:color="auto" w:fill="FFFFFF"/>
      <w:suppressAutoHyphens w:val="0"/>
      <w:spacing w:line="269" w:lineRule="exact"/>
      <w:ind w:hanging="400"/>
    </w:pPr>
    <w:rPr>
      <w:i/>
      <w:iCs/>
      <w:sz w:val="23"/>
      <w:szCs w:val="23"/>
      <w:lang w:eastAsia="lt-LT"/>
    </w:rPr>
  </w:style>
  <w:style w:type="character" w:customStyle="1" w:styleId="Antrat2Diagrama">
    <w:name w:val="Antraštė 2 Diagrama"/>
    <w:link w:val="Antrat2"/>
    <w:uiPriority w:val="9"/>
    <w:rsid w:val="00D65C88"/>
    <w:rPr>
      <w:rFonts w:ascii="Calibri" w:hAnsi="Calibri" w:cs="Arial"/>
      <w:b/>
      <w:bCs/>
      <w:color w:val="2F5496"/>
      <w:sz w:val="24"/>
      <w:szCs w:val="24"/>
      <w:lang w:val="en-US" w:eastAsia="ja-JP"/>
    </w:rPr>
  </w:style>
  <w:style w:type="character" w:customStyle="1" w:styleId="Heading4">
    <w:name w:val="Heading #4_"/>
    <w:link w:val="Heading40"/>
    <w:rsid w:val="00D65C88"/>
    <w:rPr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D65C88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D65C88"/>
    <w:pPr>
      <w:shd w:val="clear" w:color="auto" w:fill="FFFFFF"/>
      <w:suppressAutoHyphens w:val="0"/>
      <w:spacing w:before="240" w:after="240" w:line="269" w:lineRule="exact"/>
      <w:jc w:val="right"/>
      <w:outlineLvl w:val="3"/>
    </w:pPr>
    <w:rPr>
      <w:b/>
      <w:bCs/>
      <w:sz w:val="23"/>
      <w:szCs w:val="23"/>
      <w:lang w:eastAsia="lt-LT"/>
    </w:rPr>
  </w:style>
  <w:style w:type="paragraph" w:customStyle="1" w:styleId="Bodytext1">
    <w:name w:val="Body text1"/>
    <w:basedOn w:val="prastasis"/>
    <w:link w:val="Bodytext"/>
    <w:rsid w:val="00D65C88"/>
    <w:pPr>
      <w:shd w:val="clear" w:color="auto" w:fill="FFFFFF"/>
      <w:suppressAutoHyphens w:val="0"/>
      <w:spacing w:before="240" w:after="240" w:line="274" w:lineRule="exact"/>
      <w:ind w:hanging="1060"/>
    </w:pPr>
    <w:rPr>
      <w:sz w:val="23"/>
      <w:szCs w:val="23"/>
      <w:lang w:eastAsia="lt-LT"/>
    </w:rPr>
  </w:style>
  <w:style w:type="character" w:customStyle="1" w:styleId="acopre1">
    <w:name w:val="acopre1"/>
    <w:basedOn w:val="Numatytasispastraiposriftas"/>
    <w:rsid w:val="00D65C88"/>
  </w:style>
  <w:style w:type="character" w:styleId="Emfaz">
    <w:name w:val="Emphasis"/>
    <w:uiPriority w:val="20"/>
    <w:qFormat/>
    <w:rsid w:val="00D65C88"/>
    <w:rPr>
      <w:b/>
      <w:bCs/>
      <w:i w:val="0"/>
      <w:iCs w:val="0"/>
    </w:rPr>
  </w:style>
  <w:style w:type="character" w:customStyle="1" w:styleId="Stilius25">
    <w:name w:val="Stilius25"/>
    <w:uiPriority w:val="1"/>
    <w:rsid w:val="00D65C88"/>
    <w:rPr>
      <w:rFonts w:ascii="Palatino Linotype" w:hAnsi="Palatino Linotype"/>
      <w:sz w:val="22"/>
    </w:rPr>
  </w:style>
  <w:style w:type="character" w:customStyle="1" w:styleId="Bodytext2NotItalic2">
    <w:name w:val="Body text (2) + Not Italic2"/>
    <w:rsid w:val="00A64A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Porat">
    <w:name w:val="footer"/>
    <w:basedOn w:val="prastasis"/>
    <w:link w:val="PoratDiagrama"/>
    <w:uiPriority w:val="99"/>
    <w:rsid w:val="007025E7"/>
    <w:pPr>
      <w:tabs>
        <w:tab w:val="center" w:pos="4153"/>
        <w:tab w:val="right" w:pos="8306"/>
      </w:tabs>
      <w:suppressAutoHyphens w:val="0"/>
      <w:autoSpaceDN w:val="0"/>
    </w:pPr>
    <w:rPr>
      <w:szCs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7025E7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EF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AC0D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C0DA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17B1-56E0-44F5-B2D7-AA161298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ĮMONĖ „ALYTAUS REGIONO KELIAI“</vt:lpstr>
      <vt:lpstr>VALSTYBĖS ĮMONĖ „ALYTAUS REGIONO KELIAI“</vt:lpstr>
    </vt:vector>
  </TitlesOfParts>
  <Company>VĮ Alytaus regiono keliai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ĮMONĖ „ALYTAUS REGIONO KELIAI“</dc:title>
  <dc:subject/>
  <dc:creator>mrackauskas</dc:creator>
  <cp:keywords/>
  <cp:lastModifiedBy>Jolanta Vitkauskienė | VMU</cp:lastModifiedBy>
  <cp:revision>2</cp:revision>
  <cp:lastPrinted>2016-02-02T03:59:00Z</cp:lastPrinted>
  <dcterms:created xsi:type="dcterms:W3CDTF">2023-06-27T06:54:00Z</dcterms:created>
  <dcterms:modified xsi:type="dcterms:W3CDTF">2023-06-27T06:54:00Z</dcterms:modified>
</cp:coreProperties>
</file>