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B0B6" w14:textId="77777777" w:rsidR="00912BBA" w:rsidRDefault="00264AA0">
      <w:pPr>
        <w:pStyle w:val="BodyText"/>
        <w:spacing w:before="81"/>
        <w:ind w:right="98"/>
        <w:jc w:val="right"/>
      </w:pPr>
      <w:bookmarkStart w:id="0" w:name="_GoBack"/>
      <w:r>
        <w:t>Priedas Nr. A-1</w:t>
      </w:r>
    </w:p>
    <w:bookmarkEnd w:id="0"/>
    <w:p w14:paraId="441DB0B7" w14:textId="77777777" w:rsidR="00912BBA" w:rsidRDefault="00912BBA">
      <w:pPr>
        <w:spacing w:before="8"/>
        <w:rPr>
          <w:b/>
          <w:sz w:val="12"/>
        </w:rPr>
      </w:pPr>
    </w:p>
    <w:p w14:paraId="441DB0B8" w14:textId="77777777" w:rsidR="00912BBA" w:rsidRDefault="00264AA0">
      <w:pPr>
        <w:pStyle w:val="BodyText"/>
        <w:spacing w:before="95"/>
        <w:ind w:left="109"/>
      </w:pPr>
      <w:r>
        <w:t>Paslaugos tiekimo vietų sąrašas</w:t>
      </w:r>
    </w:p>
    <w:p w14:paraId="441DB0B9" w14:textId="77777777" w:rsidR="00912BBA" w:rsidRDefault="00912BBA">
      <w:pPr>
        <w:spacing w:before="9" w:after="1"/>
        <w:rPr>
          <w:b/>
          <w:sz w:val="13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248"/>
        <w:gridCol w:w="3793"/>
      </w:tblGrid>
      <w:tr w:rsidR="00912BBA" w14:paraId="441DB0BD" w14:textId="77777777">
        <w:trPr>
          <w:trHeight w:val="254"/>
        </w:trPr>
        <w:tc>
          <w:tcPr>
            <w:tcW w:w="994" w:type="dxa"/>
            <w:shd w:val="clear" w:color="auto" w:fill="E1EED9"/>
          </w:tcPr>
          <w:p w14:paraId="441DB0BA" w14:textId="77777777" w:rsidR="00912BBA" w:rsidRDefault="00264AA0">
            <w:pPr>
              <w:pStyle w:val="TableParagraph"/>
              <w:spacing w:before="4" w:line="240" w:lineRule="auto"/>
              <w:ind w:left="163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Eil. Nr.</w:t>
            </w:r>
          </w:p>
        </w:tc>
        <w:tc>
          <w:tcPr>
            <w:tcW w:w="5248" w:type="dxa"/>
            <w:shd w:val="clear" w:color="auto" w:fill="E1EED9"/>
          </w:tcPr>
          <w:p w14:paraId="441DB0BB" w14:textId="77777777" w:rsidR="00912BBA" w:rsidRDefault="00264AA0">
            <w:pPr>
              <w:pStyle w:val="TableParagraph"/>
              <w:spacing w:before="4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Padaliniai</w:t>
            </w:r>
          </w:p>
        </w:tc>
        <w:tc>
          <w:tcPr>
            <w:tcW w:w="3793" w:type="dxa"/>
            <w:shd w:val="clear" w:color="auto" w:fill="E1EED9"/>
          </w:tcPr>
          <w:p w14:paraId="441DB0BC" w14:textId="77777777" w:rsidR="00912BBA" w:rsidRDefault="00264AA0">
            <w:pPr>
              <w:pStyle w:val="TableParagraph"/>
              <w:spacing w:before="4" w:line="240" w:lineRule="auto"/>
              <w:ind w:left="302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Preliminarus darbuotojų skaičius</w:t>
            </w:r>
          </w:p>
        </w:tc>
      </w:tr>
      <w:tr w:rsidR="00912BBA" w14:paraId="441DB0C1" w14:textId="77777777">
        <w:trPr>
          <w:trHeight w:val="258"/>
        </w:trPr>
        <w:tc>
          <w:tcPr>
            <w:tcW w:w="994" w:type="dxa"/>
          </w:tcPr>
          <w:p w14:paraId="441DB0BE" w14:textId="77777777" w:rsidR="00912BBA" w:rsidRDefault="00264AA0">
            <w:pPr>
              <w:pStyle w:val="TableParagraph"/>
              <w:spacing w:before="9" w:line="240" w:lineRule="auto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48" w:type="dxa"/>
          </w:tcPr>
          <w:p w14:paraId="441DB0BF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Algirdo g. 15, Skuodas</w:t>
            </w:r>
          </w:p>
        </w:tc>
        <w:tc>
          <w:tcPr>
            <w:tcW w:w="3793" w:type="dxa"/>
          </w:tcPr>
          <w:p w14:paraId="441DB0C0" w14:textId="7559D9F4" w:rsidR="00912BBA" w:rsidRDefault="00026BF2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912BBA" w14:paraId="441DB0C5" w14:textId="77777777">
        <w:trPr>
          <w:trHeight w:val="254"/>
        </w:trPr>
        <w:tc>
          <w:tcPr>
            <w:tcW w:w="994" w:type="dxa"/>
          </w:tcPr>
          <w:p w14:paraId="441DB0C2" w14:textId="77777777" w:rsidR="00912BBA" w:rsidRDefault="00264AA0">
            <w:pPr>
              <w:pStyle w:val="TableParagraph"/>
              <w:spacing w:before="4" w:line="240" w:lineRule="auto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8" w:type="dxa"/>
          </w:tcPr>
          <w:p w14:paraId="441DB0C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Ažupiečių k., Anykščių raj.</w:t>
            </w:r>
          </w:p>
        </w:tc>
        <w:tc>
          <w:tcPr>
            <w:tcW w:w="3793" w:type="dxa"/>
          </w:tcPr>
          <w:p w14:paraId="441DB0C4" w14:textId="385FF501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</w:t>
            </w:r>
            <w:r w:rsidR="00026BF2">
              <w:rPr>
                <w:sz w:val="20"/>
              </w:rPr>
              <w:t>4</w:t>
            </w:r>
          </w:p>
        </w:tc>
      </w:tr>
      <w:tr w:rsidR="00912BBA" w14:paraId="441DB0C9" w14:textId="77777777">
        <w:trPr>
          <w:trHeight w:val="254"/>
        </w:trPr>
        <w:tc>
          <w:tcPr>
            <w:tcW w:w="994" w:type="dxa"/>
          </w:tcPr>
          <w:p w14:paraId="441DB0C6" w14:textId="77777777" w:rsidR="00912BBA" w:rsidRDefault="00264AA0">
            <w:pPr>
              <w:pStyle w:val="TableParagraph"/>
              <w:spacing w:before="5" w:line="240" w:lineRule="auto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8" w:type="dxa"/>
          </w:tcPr>
          <w:p w14:paraId="441DB0C7" w14:textId="77777777" w:rsidR="00912BBA" w:rsidRDefault="00264AA0">
            <w:pPr>
              <w:pStyle w:val="TableParagraph"/>
              <w:spacing w:before="19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Bažnyčios g. 21, Nemenčinė</w:t>
            </w:r>
          </w:p>
        </w:tc>
        <w:tc>
          <w:tcPr>
            <w:tcW w:w="3793" w:type="dxa"/>
          </w:tcPr>
          <w:p w14:paraId="441DB0C8" w14:textId="0721B2BA" w:rsidR="00912BBA" w:rsidRDefault="00026BF2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912BBA" w14:paraId="441DB0CD" w14:textId="77777777">
        <w:trPr>
          <w:trHeight w:val="253"/>
        </w:trPr>
        <w:tc>
          <w:tcPr>
            <w:tcW w:w="994" w:type="dxa"/>
          </w:tcPr>
          <w:p w14:paraId="441DB0CA" w14:textId="77777777" w:rsidR="00912BBA" w:rsidRDefault="00264AA0">
            <w:pPr>
              <w:pStyle w:val="TableParagraph"/>
              <w:spacing w:before="9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48" w:type="dxa"/>
          </w:tcPr>
          <w:p w14:paraId="441DB0C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Chemijos pr. 4, Kaunas</w:t>
            </w:r>
          </w:p>
        </w:tc>
        <w:tc>
          <w:tcPr>
            <w:tcW w:w="3793" w:type="dxa"/>
          </w:tcPr>
          <w:p w14:paraId="441DB0C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912BBA" w14:paraId="441DB0D1" w14:textId="77777777">
        <w:trPr>
          <w:trHeight w:val="253"/>
        </w:trPr>
        <w:tc>
          <w:tcPr>
            <w:tcW w:w="994" w:type="dxa"/>
          </w:tcPr>
          <w:p w14:paraId="441DB0CE" w14:textId="77777777" w:rsidR="00912BBA" w:rsidRDefault="00264AA0">
            <w:pPr>
              <w:pStyle w:val="TableParagraph"/>
              <w:spacing w:before="9"/>
              <w:ind w:left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48" w:type="dxa"/>
          </w:tcPr>
          <w:p w14:paraId="441DB0CF" w14:textId="324750DF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Dalinkevičiaus g. 8/Žagarės g. 8</w:t>
            </w:r>
            <w:r w:rsidR="00026BF2">
              <w:rPr>
                <w:sz w:val="20"/>
              </w:rPr>
              <w:t>A,</w:t>
            </w:r>
            <w:r>
              <w:rPr>
                <w:sz w:val="20"/>
              </w:rPr>
              <w:t xml:space="preserve"> N. Akmenė</w:t>
            </w:r>
          </w:p>
        </w:tc>
        <w:tc>
          <w:tcPr>
            <w:tcW w:w="3793" w:type="dxa"/>
          </w:tcPr>
          <w:p w14:paraId="441DB0D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12BBA" w14:paraId="441DB0D5" w14:textId="77777777">
        <w:trPr>
          <w:trHeight w:val="258"/>
        </w:trPr>
        <w:tc>
          <w:tcPr>
            <w:tcW w:w="994" w:type="dxa"/>
          </w:tcPr>
          <w:p w14:paraId="441DB0D2" w14:textId="77777777" w:rsidR="00912BBA" w:rsidRDefault="00264AA0">
            <w:pPr>
              <w:pStyle w:val="TableParagraph"/>
              <w:spacing w:before="9" w:line="240" w:lineRule="auto"/>
              <w:ind w:left="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48" w:type="dxa"/>
          </w:tcPr>
          <w:p w14:paraId="441DB0D3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Deltuvos g. 47, Ukmergė</w:t>
            </w:r>
          </w:p>
        </w:tc>
        <w:tc>
          <w:tcPr>
            <w:tcW w:w="3793" w:type="dxa"/>
          </w:tcPr>
          <w:p w14:paraId="441DB0D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912BBA" w14:paraId="441DB0D9" w14:textId="77777777">
        <w:trPr>
          <w:trHeight w:val="253"/>
        </w:trPr>
        <w:tc>
          <w:tcPr>
            <w:tcW w:w="994" w:type="dxa"/>
          </w:tcPr>
          <w:p w14:paraId="441DB0D6" w14:textId="77777777" w:rsidR="00912BBA" w:rsidRDefault="00264AA0">
            <w:pPr>
              <w:pStyle w:val="TableParagraph"/>
              <w:spacing w:before="4" w:line="240" w:lineRule="auto"/>
              <w:ind w:left="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48" w:type="dxa"/>
          </w:tcPr>
          <w:p w14:paraId="441DB0D7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Energetikų g. 7, Kupiškis</w:t>
            </w:r>
          </w:p>
        </w:tc>
        <w:tc>
          <w:tcPr>
            <w:tcW w:w="3793" w:type="dxa"/>
          </w:tcPr>
          <w:p w14:paraId="441DB0D8" w14:textId="77777777" w:rsidR="00912BBA" w:rsidRDefault="00264AA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12BBA" w14:paraId="441DB0DD" w14:textId="77777777">
        <w:trPr>
          <w:trHeight w:val="254"/>
        </w:trPr>
        <w:tc>
          <w:tcPr>
            <w:tcW w:w="994" w:type="dxa"/>
          </w:tcPr>
          <w:p w14:paraId="441DB0DA" w14:textId="77777777" w:rsidR="00912BBA" w:rsidRDefault="00264AA0">
            <w:pPr>
              <w:pStyle w:val="TableParagraph"/>
              <w:spacing w:before="9"/>
              <w:ind w:left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48" w:type="dxa"/>
          </w:tcPr>
          <w:p w14:paraId="441DB0D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Gardino g. 90, Druskininkai</w:t>
            </w:r>
          </w:p>
        </w:tc>
        <w:tc>
          <w:tcPr>
            <w:tcW w:w="3793" w:type="dxa"/>
          </w:tcPr>
          <w:p w14:paraId="441DB0D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0E1" w14:textId="77777777">
        <w:trPr>
          <w:trHeight w:val="254"/>
        </w:trPr>
        <w:tc>
          <w:tcPr>
            <w:tcW w:w="994" w:type="dxa"/>
          </w:tcPr>
          <w:p w14:paraId="441DB0DE" w14:textId="77777777" w:rsidR="00912BBA" w:rsidRDefault="00264AA0">
            <w:pPr>
              <w:pStyle w:val="TableParagraph"/>
              <w:spacing w:before="9"/>
              <w:ind w:left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248" w:type="dxa"/>
          </w:tcPr>
          <w:p w14:paraId="441DB0D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Gaurės g. 22B, Tauragė</w:t>
            </w:r>
          </w:p>
        </w:tc>
        <w:tc>
          <w:tcPr>
            <w:tcW w:w="3793" w:type="dxa"/>
          </w:tcPr>
          <w:p w14:paraId="441DB0E0" w14:textId="77777777" w:rsidR="00912BBA" w:rsidRDefault="00264AA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12BBA" w14:paraId="441DB0E5" w14:textId="77777777">
        <w:trPr>
          <w:trHeight w:val="254"/>
        </w:trPr>
        <w:tc>
          <w:tcPr>
            <w:tcW w:w="994" w:type="dxa"/>
          </w:tcPr>
          <w:p w14:paraId="441DB0E2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48" w:type="dxa"/>
          </w:tcPr>
          <w:p w14:paraId="441DB0E3" w14:textId="77777777" w:rsidR="00912BBA" w:rsidRDefault="00264AA0">
            <w:pPr>
              <w:pStyle w:val="TableParagraph"/>
              <w:spacing w:before="24"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Gaurės g. 25A, Tauragė</w:t>
            </w:r>
          </w:p>
        </w:tc>
        <w:tc>
          <w:tcPr>
            <w:tcW w:w="3793" w:type="dxa"/>
          </w:tcPr>
          <w:p w14:paraId="441DB0E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2BBA" w14:paraId="441DB0E9" w14:textId="77777777">
        <w:trPr>
          <w:trHeight w:val="258"/>
        </w:trPr>
        <w:tc>
          <w:tcPr>
            <w:tcW w:w="994" w:type="dxa"/>
          </w:tcPr>
          <w:p w14:paraId="441DB0E6" w14:textId="77777777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48" w:type="dxa"/>
          </w:tcPr>
          <w:p w14:paraId="441DB0E7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Gedimino g. 24, Trakai</w:t>
            </w:r>
          </w:p>
        </w:tc>
        <w:tc>
          <w:tcPr>
            <w:tcW w:w="3793" w:type="dxa"/>
          </w:tcPr>
          <w:p w14:paraId="441DB0E8" w14:textId="77777777" w:rsidR="00912BBA" w:rsidRDefault="00264AA0">
            <w:pPr>
              <w:pStyle w:val="TableParagraph"/>
              <w:spacing w:line="229" w:lineRule="exact"/>
              <w:ind w:left="293" w:right="28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912BBA" w14:paraId="441DB0ED" w14:textId="77777777">
        <w:trPr>
          <w:trHeight w:val="253"/>
        </w:trPr>
        <w:tc>
          <w:tcPr>
            <w:tcW w:w="994" w:type="dxa"/>
          </w:tcPr>
          <w:p w14:paraId="441DB0EA" w14:textId="77777777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48" w:type="dxa"/>
          </w:tcPr>
          <w:p w14:paraId="441DB0E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Gedimino g. 52, Radviliškis</w:t>
            </w:r>
          </w:p>
        </w:tc>
        <w:tc>
          <w:tcPr>
            <w:tcW w:w="3793" w:type="dxa"/>
          </w:tcPr>
          <w:p w14:paraId="441DB0E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0F1" w14:textId="77777777">
        <w:trPr>
          <w:trHeight w:val="254"/>
        </w:trPr>
        <w:tc>
          <w:tcPr>
            <w:tcW w:w="994" w:type="dxa"/>
          </w:tcPr>
          <w:p w14:paraId="441DB0EE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48" w:type="dxa"/>
          </w:tcPr>
          <w:p w14:paraId="441DB0E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Girelės g. 4, Kaišiadorys</w:t>
            </w:r>
          </w:p>
        </w:tc>
        <w:tc>
          <w:tcPr>
            <w:tcW w:w="3793" w:type="dxa"/>
          </w:tcPr>
          <w:p w14:paraId="441DB0F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12BBA" w14:paraId="441DB0F5" w14:textId="77777777">
        <w:trPr>
          <w:trHeight w:val="254"/>
        </w:trPr>
        <w:tc>
          <w:tcPr>
            <w:tcW w:w="994" w:type="dxa"/>
          </w:tcPr>
          <w:p w14:paraId="441DB0F2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48" w:type="dxa"/>
          </w:tcPr>
          <w:p w14:paraId="441DB0F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Girelės g. 6, Jonava</w:t>
            </w:r>
          </w:p>
        </w:tc>
        <w:tc>
          <w:tcPr>
            <w:tcW w:w="3793" w:type="dxa"/>
          </w:tcPr>
          <w:p w14:paraId="441DB0F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12BBA" w14:paraId="441DB0F9" w14:textId="77777777">
        <w:trPr>
          <w:trHeight w:val="253"/>
        </w:trPr>
        <w:tc>
          <w:tcPr>
            <w:tcW w:w="994" w:type="dxa"/>
          </w:tcPr>
          <w:p w14:paraId="441DB0F6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48" w:type="dxa"/>
          </w:tcPr>
          <w:p w14:paraId="441DB0F7" w14:textId="77777777" w:rsidR="00912BBA" w:rsidRDefault="00264AA0">
            <w:pPr>
              <w:pStyle w:val="TableParagraph"/>
              <w:spacing w:before="23"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J. Basanavičiaus g. 112A, Utena</w:t>
            </w:r>
          </w:p>
        </w:tc>
        <w:tc>
          <w:tcPr>
            <w:tcW w:w="3793" w:type="dxa"/>
          </w:tcPr>
          <w:p w14:paraId="441DB0F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912BBA" w14:paraId="441DB0FD" w14:textId="77777777">
        <w:trPr>
          <w:trHeight w:val="258"/>
        </w:trPr>
        <w:tc>
          <w:tcPr>
            <w:tcW w:w="994" w:type="dxa"/>
          </w:tcPr>
          <w:p w14:paraId="441DB0FA" w14:textId="77777777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248" w:type="dxa"/>
          </w:tcPr>
          <w:p w14:paraId="441DB0FB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J. Basanavičiaus g. 48, Prienai</w:t>
            </w:r>
          </w:p>
        </w:tc>
        <w:tc>
          <w:tcPr>
            <w:tcW w:w="3793" w:type="dxa"/>
          </w:tcPr>
          <w:p w14:paraId="441DB0FC" w14:textId="77777777" w:rsidR="00912BBA" w:rsidRDefault="00264AA0">
            <w:pPr>
              <w:pStyle w:val="TableParagraph"/>
              <w:spacing w:line="229" w:lineRule="exact"/>
              <w:ind w:left="293" w:right="28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12BBA" w14:paraId="441DB101" w14:textId="77777777">
        <w:trPr>
          <w:trHeight w:val="254"/>
        </w:trPr>
        <w:tc>
          <w:tcPr>
            <w:tcW w:w="994" w:type="dxa"/>
          </w:tcPr>
          <w:p w14:paraId="441DB0FE" w14:textId="77777777" w:rsidR="00912BBA" w:rsidRDefault="00264AA0">
            <w:pPr>
              <w:pStyle w:val="TableParagraph"/>
              <w:spacing w:before="5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248" w:type="dxa"/>
          </w:tcPr>
          <w:p w14:paraId="441DB0FF" w14:textId="77777777" w:rsidR="00912BBA" w:rsidRDefault="00264AA0">
            <w:pPr>
              <w:pStyle w:val="TableParagraph"/>
              <w:spacing w:before="19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Jurbarko g. 35, Raseiniai</w:t>
            </w:r>
          </w:p>
        </w:tc>
        <w:tc>
          <w:tcPr>
            <w:tcW w:w="3793" w:type="dxa"/>
          </w:tcPr>
          <w:p w14:paraId="441DB10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05" w14:textId="77777777">
        <w:trPr>
          <w:trHeight w:val="254"/>
        </w:trPr>
        <w:tc>
          <w:tcPr>
            <w:tcW w:w="994" w:type="dxa"/>
          </w:tcPr>
          <w:p w14:paraId="441DB102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248" w:type="dxa"/>
          </w:tcPr>
          <w:p w14:paraId="441DB10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Kalnalaukio g. 3, Širvintos</w:t>
            </w:r>
          </w:p>
        </w:tc>
        <w:tc>
          <w:tcPr>
            <w:tcW w:w="3793" w:type="dxa"/>
          </w:tcPr>
          <w:p w14:paraId="441DB104" w14:textId="77777777" w:rsidR="00912BBA" w:rsidRDefault="00264AA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12BBA" w14:paraId="441DB109" w14:textId="77777777">
        <w:trPr>
          <w:trHeight w:val="253"/>
        </w:trPr>
        <w:tc>
          <w:tcPr>
            <w:tcW w:w="994" w:type="dxa"/>
          </w:tcPr>
          <w:p w14:paraId="441DB106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248" w:type="dxa"/>
          </w:tcPr>
          <w:p w14:paraId="441DB107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Kauno g. 77, Lazdijai</w:t>
            </w:r>
          </w:p>
        </w:tc>
        <w:tc>
          <w:tcPr>
            <w:tcW w:w="3793" w:type="dxa"/>
          </w:tcPr>
          <w:p w14:paraId="441DB108" w14:textId="77777777" w:rsidR="00912BBA" w:rsidRDefault="00264AA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12BBA" w14:paraId="441DB10D" w14:textId="77777777">
        <w:trPr>
          <w:trHeight w:val="258"/>
        </w:trPr>
        <w:tc>
          <w:tcPr>
            <w:tcW w:w="994" w:type="dxa"/>
          </w:tcPr>
          <w:p w14:paraId="441DB10A" w14:textId="77777777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248" w:type="dxa"/>
          </w:tcPr>
          <w:p w14:paraId="441DB10B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Liepų g. 64A, Klaipėda</w:t>
            </w:r>
          </w:p>
        </w:tc>
        <w:tc>
          <w:tcPr>
            <w:tcW w:w="3793" w:type="dxa"/>
          </w:tcPr>
          <w:p w14:paraId="441DB10C" w14:textId="77777777" w:rsidR="00912BBA" w:rsidRDefault="00264AA0">
            <w:pPr>
              <w:pStyle w:val="TableParagraph"/>
              <w:ind w:left="288" w:right="283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912BBA" w14:paraId="441DB111" w14:textId="77777777">
        <w:trPr>
          <w:trHeight w:val="254"/>
        </w:trPr>
        <w:tc>
          <w:tcPr>
            <w:tcW w:w="994" w:type="dxa"/>
          </w:tcPr>
          <w:p w14:paraId="441DB10E" w14:textId="77777777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248" w:type="dxa"/>
          </w:tcPr>
          <w:p w14:paraId="441DB10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Mažeikių g. 10, Plungės g. 74 Telšiai</w:t>
            </w:r>
          </w:p>
        </w:tc>
        <w:tc>
          <w:tcPr>
            <w:tcW w:w="3793" w:type="dxa"/>
          </w:tcPr>
          <w:p w14:paraId="441DB110" w14:textId="77777777" w:rsidR="00912BBA" w:rsidRDefault="00264AA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912BBA" w14:paraId="441DB115" w14:textId="77777777">
        <w:trPr>
          <w:trHeight w:val="254"/>
        </w:trPr>
        <w:tc>
          <w:tcPr>
            <w:tcW w:w="994" w:type="dxa"/>
          </w:tcPr>
          <w:p w14:paraId="441DB112" w14:textId="77777777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248" w:type="dxa"/>
          </w:tcPr>
          <w:p w14:paraId="441DB11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Motorų g. 2, Vilnius</w:t>
            </w:r>
          </w:p>
        </w:tc>
        <w:tc>
          <w:tcPr>
            <w:tcW w:w="3793" w:type="dxa"/>
          </w:tcPr>
          <w:p w14:paraId="441DB114" w14:textId="7F613E0B" w:rsidR="00912BBA" w:rsidRDefault="00264AA0">
            <w:pPr>
              <w:pStyle w:val="TableParagraph"/>
              <w:ind w:left="288" w:right="283"/>
              <w:rPr>
                <w:sz w:val="20"/>
              </w:rPr>
            </w:pPr>
            <w:r>
              <w:rPr>
                <w:sz w:val="20"/>
              </w:rPr>
              <w:t>1</w:t>
            </w:r>
            <w:r w:rsidR="007D13A3">
              <w:rPr>
                <w:sz w:val="20"/>
              </w:rPr>
              <w:t>50</w:t>
            </w:r>
          </w:p>
        </w:tc>
      </w:tr>
      <w:tr w:rsidR="00912BBA" w14:paraId="441DB119" w14:textId="77777777">
        <w:trPr>
          <w:trHeight w:val="254"/>
        </w:trPr>
        <w:tc>
          <w:tcPr>
            <w:tcW w:w="994" w:type="dxa"/>
          </w:tcPr>
          <w:p w14:paraId="441DB116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248" w:type="dxa"/>
          </w:tcPr>
          <w:p w14:paraId="441DB117" w14:textId="77777777" w:rsidR="00912BBA" w:rsidRDefault="00264AA0">
            <w:pPr>
              <w:pStyle w:val="TableParagraph"/>
              <w:spacing w:before="18" w:line="216" w:lineRule="exact"/>
              <w:jc w:val="left"/>
              <w:rPr>
                <w:sz w:val="20"/>
              </w:rPr>
            </w:pPr>
            <w:r>
              <w:rPr>
                <w:sz w:val="20"/>
              </w:rPr>
              <w:t>Naujoji g. 5, Mažeikiai</w:t>
            </w:r>
          </w:p>
        </w:tc>
        <w:tc>
          <w:tcPr>
            <w:tcW w:w="3793" w:type="dxa"/>
          </w:tcPr>
          <w:p w14:paraId="441DB11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12BBA" w14:paraId="441DB11D" w14:textId="77777777">
        <w:trPr>
          <w:trHeight w:val="253"/>
        </w:trPr>
        <w:tc>
          <w:tcPr>
            <w:tcW w:w="994" w:type="dxa"/>
          </w:tcPr>
          <w:p w14:paraId="441DB11A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248" w:type="dxa"/>
          </w:tcPr>
          <w:p w14:paraId="441DB11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Nepriklausomybės a. 16A, Kelmė</w:t>
            </w:r>
          </w:p>
        </w:tc>
        <w:tc>
          <w:tcPr>
            <w:tcW w:w="3793" w:type="dxa"/>
          </w:tcPr>
          <w:p w14:paraId="441DB11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2BBA" w14:paraId="441DB121" w14:textId="77777777">
        <w:trPr>
          <w:trHeight w:val="258"/>
        </w:trPr>
        <w:tc>
          <w:tcPr>
            <w:tcW w:w="994" w:type="dxa"/>
          </w:tcPr>
          <w:p w14:paraId="441DB11E" w14:textId="77777777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248" w:type="dxa"/>
          </w:tcPr>
          <w:p w14:paraId="441DB11F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P. Lukšio g. 1, Vilnius</w:t>
            </w:r>
          </w:p>
        </w:tc>
        <w:tc>
          <w:tcPr>
            <w:tcW w:w="3793" w:type="dxa"/>
          </w:tcPr>
          <w:p w14:paraId="441DB12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12BBA" w14:paraId="441DB125" w14:textId="77777777">
        <w:trPr>
          <w:trHeight w:val="254"/>
        </w:trPr>
        <w:tc>
          <w:tcPr>
            <w:tcW w:w="994" w:type="dxa"/>
          </w:tcPr>
          <w:p w14:paraId="441DB122" w14:textId="77777777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248" w:type="dxa"/>
          </w:tcPr>
          <w:p w14:paraId="441DB12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Pramonės g. 13, Šalčininkai</w:t>
            </w:r>
          </w:p>
        </w:tc>
        <w:tc>
          <w:tcPr>
            <w:tcW w:w="3793" w:type="dxa"/>
          </w:tcPr>
          <w:p w14:paraId="441DB12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12BBA" w14:paraId="441DB129" w14:textId="77777777">
        <w:trPr>
          <w:trHeight w:val="253"/>
        </w:trPr>
        <w:tc>
          <w:tcPr>
            <w:tcW w:w="994" w:type="dxa"/>
          </w:tcPr>
          <w:p w14:paraId="441DB126" w14:textId="77777777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48" w:type="dxa"/>
          </w:tcPr>
          <w:p w14:paraId="441DB127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Pramonės g. 5, Rokiškis</w:t>
            </w:r>
          </w:p>
        </w:tc>
        <w:tc>
          <w:tcPr>
            <w:tcW w:w="3793" w:type="dxa"/>
          </w:tcPr>
          <w:p w14:paraId="441DB12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12BBA" w14:paraId="441DB12D" w14:textId="77777777">
        <w:trPr>
          <w:trHeight w:val="253"/>
        </w:trPr>
        <w:tc>
          <w:tcPr>
            <w:tcW w:w="994" w:type="dxa"/>
          </w:tcPr>
          <w:p w14:paraId="441DB12A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248" w:type="dxa"/>
          </w:tcPr>
          <w:p w14:paraId="441DB12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Pramonės g. 7, Alytus</w:t>
            </w:r>
          </w:p>
        </w:tc>
        <w:tc>
          <w:tcPr>
            <w:tcW w:w="3793" w:type="dxa"/>
          </w:tcPr>
          <w:p w14:paraId="441DB12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12BBA" w14:paraId="441DB131" w14:textId="77777777">
        <w:trPr>
          <w:trHeight w:val="253"/>
        </w:trPr>
        <w:tc>
          <w:tcPr>
            <w:tcW w:w="994" w:type="dxa"/>
          </w:tcPr>
          <w:p w14:paraId="441DB12E" w14:textId="77777777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248" w:type="dxa"/>
          </w:tcPr>
          <w:p w14:paraId="441DB12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Ramučių g. 14, Šilutė</w:t>
            </w:r>
          </w:p>
        </w:tc>
        <w:tc>
          <w:tcPr>
            <w:tcW w:w="3793" w:type="dxa"/>
          </w:tcPr>
          <w:p w14:paraId="441DB13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35" w14:textId="77777777">
        <w:trPr>
          <w:trHeight w:val="259"/>
        </w:trPr>
        <w:tc>
          <w:tcPr>
            <w:tcW w:w="994" w:type="dxa"/>
          </w:tcPr>
          <w:p w14:paraId="441DB132" w14:textId="77777777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48" w:type="dxa"/>
          </w:tcPr>
          <w:p w14:paraId="441DB133" w14:textId="77777777" w:rsidR="00912BBA" w:rsidRDefault="00264AA0">
            <w:pPr>
              <w:pStyle w:val="TableParagraph"/>
              <w:spacing w:before="24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Senamiesčio g. 102B, Panevėžys</w:t>
            </w:r>
          </w:p>
        </w:tc>
        <w:tc>
          <w:tcPr>
            <w:tcW w:w="3793" w:type="dxa"/>
          </w:tcPr>
          <w:p w14:paraId="441DB13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912BBA" w14:paraId="441DB13D" w14:textId="77777777">
        <w:trPr>
          <w:trHeight w:val="254"/>
        </w:trPr>
        <w:tc>
          <w:tcPr>
            <w:tcW w:w="994" w:type="dxa"/>
          </w:tcPr>
          <w:p w14:paraId="441DB13A" w14:textId="75E499EA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1</w:t>
            </w:r>
          </w:p>
        </w:tc>
        <w:tc>
          <w:tcPr>
            <w:tcW w:w="5248" w:type="dxa"/>
          </w:tcPr>
          <w:p w14:paraId="441DB13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Purvynės g. 57A, Neringa</w:t>
            </w:r>
          </w:p>
        </w:tc>
        <w:tc>
          <w:tcPr>
            <w:tcW w:w="3793" w:type="dxa"/>
          </w:tcPr>
          <w:p w14:paraId="441DB13C" w14:textId="77777777" w:rsidR="00912BBA" w:rsidRDefault="00264AA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12BBA" w14:paraId="441DB141" w14:textId="77777777">
        <w:trPr>
          <w:trHeight w:val="253"/>
        </w:trPr>
        <w:tc>
          <w:tcPr>
            <w:tcW w:w="994" w:type="dxa"/>
          </w:tcPr>
          <w:p w14:paraId="441DB13E" w14:textId="187FAE71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2</w:t>
            </w:r>
          </w:p>
        </w:tc>
        <w:tc>
          <w:tcPr>
            <w:tcW w:w="5248" w:type="dxa"/>
          </w:tcPr>
          <w:p w14:paraId="441DB13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Sodų g. 2, Šakiai</w:t>
            </w:r>
          </w:p>
        </w:tc>
        <w:tc>
          <w:tcPr>
            <w:tcW w:w="3793" w:type="dxa"/>
          </w:tcPr>
          <w:p w14:paraId="441DB14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45" w14:textId="77777777">
        <w:trPr>
          <w:trHeight w:val="254"/>
        </w:trPr>
        <w:tc>
          <w:tcPr>
            <w:tcW w:w="994" w:type="dxa"/>
          </w:tcPr>
          <w:p w14:paraId="441DB142" w14:textId="2DE5965C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3</w:t>
            </w:r>
          </w:p>
        </w:tc>
        <w:tc>
          <w:tcPr>
            <w:tcW w:w="5248" w:type="dxa"/>
          </w:tcPr>
          <w:p w14:paraId="441DB143" w14:textId="77777777" w:rsidR="00912BBA" w:rsidRDefault="00264AA0">
            <w:pPr>
              <w:pStyle w:val="TableParagraph"/>
              <w:spacing w:before="23"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Sporto g. 11, Marijampolė</w:t>
            </w:r>
          </w:p>
        </w:tc>
        <w:tc>
          <w:tcPr>
            <w:tcW w:w="3793" w:type="dxa"/>
          </w:tcPr>
          <w:p w14:paraId="441DB14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912BBA" w14:paraId="441DB149" w14:textId="77777777">
        <w:trPr>
          <w:trHeight w:val="258"/>
        </w:trPr>
        <w:tc>
          <w:tcPr>
            <w:tcW w:w="994" w:type="dxa"/>
          </w:tcPr>
          <w:p w14:paraId="441DB146" w14:textId="5B58949D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4</w:t>
            </w:r>
          </w:p>
        </w:tc>
        <w:tc>
          <w:tcPr>
            <w:tcW w:w="5248" w:type="dxa"/>
          </w:tcPr>
          <w:p w14:paraId="441DB147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Statybininkų g. 17, Pakruojis</w:t>
            </w:r>
          </w:p>
        </w:tc>
        <w:tc>
          <w:tcPr>
            <w:tcW w:w="3793" w:type="dxa"/>
          </w:tcPr>
          <w:p w14:paraId="441DB148" w14:textId="77777777" w:rsidR="00912BBA" w:rsidRDefault="00264AA0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12BBA" w14:paraId="441DB14D" w14:textId="77777777">
        <w:trPr>
          <w:trHeight w:val="254"/>
        </w:trPr>
        <w:tc>
          <w:tcPr>
            <w:tcW w:w="994" w:type="dxa"/>
          </w:tcPr>
          <w:p w14:paraId="441DB14A" w14:textId="6963E0CD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5</w:t>
            </w:r>
          </w:p>
        </w:tc>
        <w:tc>
          <w:tcPr>
            <w:tcW w:w="5248" w:type="dxa"/>
          </w:tcPr>
          <w:p w14:paraId="441DB14B" w14:textId="32D238A0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Statybininkų g. 14A</w:t>
            </w:r>
            <w:r w:rsidR="00026BF2">
              <w:rPr>
                <w:sz w:val="20"/>
              </w:rPr>
              <w:t>,</w:t>
            </w:r>
            <w:r>
              <w:rPr>
                <w:sz w:val="20"/>
              </w:rPr>
              <w:t xml:space="preserve"> Molėtai</w:t>
            </w:r>
          </w:p>
        </w:tc>
        <w:tc>
          <w:tcPr>
            <w:tcW w:w="3793" w:type="dxa"/>
          </w:tcPr>
          <w:p w14:paraId="441DB14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912BBA" w14:paraId="441DB151" w14:textId="77777777">
        <w:trPr>
          <w:trHeight w:val="254"/>
        </w:trPr>
        <w:tc>
          <w:tcPr>
            <w:tcW w:w="994" w:type="dxa"/>
          </w:tcPr>
          <w:p w14:paraId="441DB14E" w14:textId="105A9698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6</w:t>
            </w:r>
          </w:p>
        </w:tc>
        <w:tc>
          <w:tcPr>
            <w:tcW w:w="5248" w:type="dxa"/>
          </w:tcPr>
          <w:p w14:paraId="441DB14F" w14:textId="77777777" w:rsidR="00912BBA" w:rsidRDefault="00264AA0">
            <w:pPr>
              <w:pStyle w:val="TableParagraph"/>
              <w:spacing w:before="19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Šėtos g. 106, Kėdainiai</w:t>
            </w:r>
          </w:p>
        </w:tc>
        <w:tc>
          <w:tcPr>
            <w:tcW w:w="3793" w:type="dxa"/>
          </w:tcPr>
          <w:p w14:paraId="441DB15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912BBA" w14:paraId="441DB155" w14:textId="77777777">
        <w:trPr>
          <w:trHeight w:val="253"/>
        </w:trPr>
        <w:tc>
          <w:tcPr>
            <w:tcW w:w="994" w:type="dxa"/>
          </w:tcPr>
          <w:p w14:paraId="441DB152" w14:textId="60A22CB1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7</w:t>
            </w:r>
          </w:p>
        </w:tc>
        <w:tc>
          <w:tcPr>
            <w:tcW w:w="5248" w:type="dxa"/>
          </w:tcPr>
          <w:p w14:paraId="441DB15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Šiltanamių g. 3, Varėna</w:t>
            </w:r>
          </w:p>
        </w:tc>
        <w:tc>
          <w:tcPr>
            <w:tcW w:w="3793" w:type="dxa"/>
          </w:tcPr>
          <w:p w14:paraId="441DB15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12BBA" w14:paraId="441DB159" w14:textId="77777777">
        <w:trPr>
          <w:trHeight w:val="254"/>
        </w:trPr>
        <w:tc>
          <w:tcPr>
            <w:tcW w:w="994" w:type="dxa"/>
          </w:tcPr>
          <w:p w14:paraId="441DB156" w14:textId="40BB085E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3</w:t>
            </w:r>
            <w:r w:rsidR="007F7249">
              <w:rPr>
                <w:sz w:val="20"/>
              </w:rPr>
              <w:t>8</w:t>
            </w:r>
          </w:p>
        </w:tc>
        <w:tc>
          <w:tcPr>
            <w:tcW w:w="5248" w:type="dxa"/>
          </w:tcPr>
          <w:p w14:paraId="441DB157" w14:textId="77777777" w:rsidR="00912BBA" w:rsidRDefault="00264AA0">
            <w:pPr>
              <w:pStyle w:val="TableParagraph"/>
              <w:spacing w:before="23"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Švenčionių g. 15A, Ignalina</w:t>
            </w:r>
          </w:p>
        </w:tc>
        <w:tc>
          <w:tcPr>
            <w:tcW w:w="3793" w:type="dxa"/>
          </w:tcPr>
          <w:p w14:paraId="441DB15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12BBA" w14:paraId="441DB15D" w14:textId="77777777">
        <w:trPr>
          <w:trHeight w:val="258"/>
        </w:trPr>
        <w:tc>
          <w:tcPr>
            <w:tcW w:w="994" w:type="dxa"/>
          </w:tcPr>
          <w:p w14:paraId="441DB15A" w14:textId="28F60340" w:rsidR="00912BBA" w:rsidRDefault="007F7249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248" w:type="dxa"/>
          </w:tcPr>
          <w:p w14:paraId="441DB15B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Tauragės g. 3, Šilalė</w:t>
            </w:r>
          </w:p>
        </w:tc>
        <w:tc>
          <w:tcPr>
            <w:tcW w:w="3793" w:type="dxa"/>
          </w:tcPr>
          <w:p w14:paraId="441DB15C" w14:textId="77777777" w:rsidR="00912BBA" w:rsidRDefault="00264AA0">
            <w:pPr>
              <w:pStyle w:val="TableParagraph"/>
              <w:spacing w:line="229" w:lineRule="exact"/>
              <w:ind w:left="293" w:right="28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12BBA" w14:paraId="441DB161" w14:textId="77777777">
        <w:trPr>
          <w:trHeight w:val="253"/>
        </w:trPr>
        <w:tc>
          <w:tcPr>
            <w:tcW w:w="994" w:type="dxa"/>
          </w:tcPr>
          <w:p w14:paraId="441DB15E" w14:textId="4871A4AC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0</w:t>
            </w:r>
          </w:p>
        </w:tc>
        <w:tc>
          <w:tcPr>
            <w:tcW w:w="5248" w:type="dxa"/>
          </w:tcPr>
          <w:p w14:paraId="441DB15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Telšių g. 72A, Plungė</w:t>
            </w:r>
          </w:p>
        </w:tc>
        <w:tc>
          <w:tcPr>
            <w:tcW w:w="3793" w:type="dxa"/>
          </w:tcPr>
          <w:p w14:paraId="441DB16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12BBA" w14:paraId="441DB165" w14:textId="77777777">
        <w:trPr>
          <w:trHeight w:val="254"/>
        </w:trPr>
        <w:tc>
          <w:tcPr>
            <w:tcW w:w="994" w:type="dxa"/>
          </w:tcPr>
          <w:p w14:paraId="441DB162" w14:textId="5768AEB3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1</w:t>
            </w:r>
          </w:p>
        </w:tc>
        <w:tc>
          <w:tcPr>
            <w:tcW w:w="5248" w:type="dxa"/>
          </w:tcPr>
          <w:p w14:paraId="441DB16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Tiekėjų g. 19, Kretinga</w:t>
            </w:r>
          </w:p>
        </w:tc>
        <w:tc>
          <w:tcPr>
            <w:tcW w:w="3793" w:type="dxa"/>
          </w:tcPr>
          <w:p w14:paraId="441DB16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12BBA" w14:paraId="441DB169" w14:textId="77777777">
        <w:trPr>
          <w:trHeight w:val="251"/>
        </w:trPr>
        <w:tc>
          <w:tcPr>
            <w:tcW w:w="994" w:type="dxa"/>
            <w:tcBorders>
              <w:bottom w:val="single" w:sz="6" w:space="0" w:color="000000"/>
            </w:tcBorders>
          </w:tcPr>
          <w:p w14:paraId="441DB166" w14:textId="1B66A68D" w:rsidR="00912BBA" w:rsidRDefault="00264AA0">
            <w:pPr>
              <w:pStyle w:val="TableParagraph"/>
              <w:spacing w:before="9" w:line="223" w:lineRule="exact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2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</w:tcPr>
          <w:p w14:paraId="441DB167" w14:textId="77777777" w:rsidR="00912BBA" w:rsidRDefault="00264AA0">
            <w:pPr>
              <w:pStyle w:val="TableParagraph"/>
              <w:spacing w:before="18"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Tinklų g. 1, Biržai</w:t>
            </w:r>
          </w:p>
        </w:tc>
        <w:tc>
          <w:tcPr>
            <w:tcW w:w="3793" w:type="dxa"/>
            <w:tcBorders>
              <w:bottom w:val="single" w:sz="6" w:space="0" w:color="000000"/>
            </w:tcBorders>
          </w:tcPr>
          <w:p w14:paraId="441DB16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6D" w14:textId="77777777">
        <w:trPr>
          <w:trHeight w:val="256"/>
        </w:trPr>
        <w:tc>
          <w:tcPr>
            <w:tcW w:w="994" w:type="dxa"/>
            <w:tcBorders>
              <w:top w:val="single" w:sz="6" w:space="0" w:color="000000"/>
            </w:tcBorders>
          </w:tcPr>
          <w:p w14:paraId="441DB16A" w14:textId="23BC4B6F" w:rsidR="00912BBA" w:rsidRDefault="00264AA0">
            <w:pPr>
              <w:pStyle w:val="TableParagraph"/>
              <w:spacing w:before="6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3</w:t>
            </w:r>
          </w:p>
        </w:tc>
        <w:tc>
          <w:tcPr>
            <w:tcW w:w="5248" w:type="dxa"/>
            <w:tcBorders>
              <w:top w:val="single" w:sz="6" w:space="0" w:color="000000"/>
            </w:tcBorders>
          </w:tcPr>
          <w:p w14:paraId="441DB16B" w14:textId="77777777" w:rsidR="00912BBA" w:rsidRDefault="00264AA0">
            <w:pPr>
              <w:pStyle w:val="TableParagraph"/>
              <w:spacing w:before="21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Turgaus g. 6, Joniškis</w:t>
            </w:r>
          </w:p>
        </w:tc>
        <w:tc>
          <w:tcPr>
            <w:tcW w:w="3793" w:type="dxa"/>
            <w:tcBorders>
              <w:top w:val="single" w:sz="6" w:space="0" w:color="000000"/>
            </w:tcBorders>
          </w:tcPr>
          <w:p w14:paraId="441DB16C" w14:textId="77777777" w:rsidR="00912BBA" w:rsidRDefault="00264AA0">
            <w:pPr>
              <w:pStyle w:val="TableParagraph"/>
              <w:spacing w:line="222" w:lineRule="exact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912BBA" w14:paraId="441DB171" w14:textId="77777777">
        <w:trPr>
          <w:trHeight w:val="253"/>
        </w:trPr>
        <w:tc>
          <w:tcPr>
            <w:tcW w:w="994" w:type="dxa"/>
          </w:tcPr>
          <w:p w14:paraId="441DB16E" w14:textId="568D6F4F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4</w:t>
            </w:r>
          </w:p>
        </w:tc>
        <w:tc>
          <w:tcPr>
            <w:tcW w:w="5248" w:type="dxa"/>
          </w:tcPr>
          <w:p w14:paraId="441DB16F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Užpalių g. 87, Utena</w:t>
            </w:r>
          </w:p>
        </w:tc>
        <w:tc>
          <w:tcPr>
            <w:tcW w:w="3793" w:type="dxa"/>
          </w:tcPr>
          <w:p w14:paraId="441DB17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912BBA" w14:paraId="441DB175" w14:textId="77777777">
        <w:trPr>
          <w:trHeight w:val="253"/>
        </w:trPr>
        <w:tc>
          <w:tcPr>
            <w:tcW w:w="994" w:type="dxa"/>
          </w:tcPr>
          <w:p w14:paraId="441DB172" w14:textId="4DF679C7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5</w:t>
            </w:r>
          </w:p>
        </w:tc>
        <w:tc>
          <w:tcPr>
            <w:tcW w:w="5248" w:type="dxa"/>
          </w:tcPr>
          <w:p w14:paraId="441DB173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Užtvankos g. 9, Dainių k., Jurbarko r.</w:t>
            </w:r>
          </w:p>
        </w:tc>
        <w:tc>
          <w:tcPr>
            <w:tcW w:w="3793" w:type="dxa"/>
          </w:tcPr>
          <w:p w14:paraId="441DB17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79" w14:textId="77777777">
        <w:trPr>
          <w:trHeight w:val="253"/>
        </w:trPr>
        <w:tc>
          <w:tcPr>
            <w:tcW w:w="994" w:type="dxa"/>
          </w:tcPr>
          <w:p w14:paraId="441DB176" w14:textId="4697E8A2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6</w:t>
            </w:r>
          </w:p>
        </w:tc>
        <w:tc>
          <w:tcPr>
            <w:tcW w:w="5248" w:type="dxa"/>
          </w:tcPr>
          <w:p w14:paraId="441DB177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Užupio g. 1, Švenčionys</w:t>
            </w:r>
          </w:p>
        </w:tc>
        <w:tc>
          <w:tcPr>
            <w:tcW w:w="3793" w:type="dxa"/>
          </w:tcPr>
          <w:p w14:paraId="441DB17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12BBA" w14:paraId="441DB17D" w14:textId="77777777">
        <w:trPr>
          <w:trHeight w:val="254"/>
        </w:trPr>
        <w:tc>
          <w:tcPr>
            <w:tcW w:w="994" w:type="dxa"/>
          </w:tcPr>
          <w:p w14:paraId="441DB17A" w14:textId="247890EB" w:rsidR="00912BBA" w:rsidRDefault="00264AA0">
            <w:pPr>
              <w:pStyle w:val="TableParagraph"/>
              <w:spacing w:before="9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7</w:t>
            </w:r>
          </w:p>
        </w:tc>
        <w:tc>
          <w:tcPr>
            <w:tcW w:w="5248" w:type="dxa"/>
          </w:tcPr>
          <w:p w14:paraId="441DB17B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Valstiečių g. 14, Zarasai</w:t>
            </w:r>
          </w:p>
        </w:tc>
        <w:tc>
          <w:tcPr>
            <w:tcW w:w="3793" w:type="dxa"/>
          </w:tcPr>
          <w:p w14:paraId="441DB17C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81" w14:textId="77777777">
        <w:trPr>
          <w:trHeight w:val="258"/>
        </w:trPr>
        <w:tc>
          <w:tcPr>
            <w:tcW w:w="994" w:type="dxa"/>
          </w:tcPr>
          <w:p w14:paraId="441DB17E" w14:textId="2DA3847F" w:rsidR="00912BBA" w:rsidRDefault="00264AA0">
            <w:pPr>
              <w:pStyle w:val="TableParagraph"/>
              <w:spacing w:before="9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4</w:t>
            </w:r>
            <w:r w:rsidR="007F7249">
              <w:rPr>
                <w:sz w:val="20"/>
              </w:rPr>
              <w:t>8</w:t>
            </w:r>
          </w:p>
        </w:tc>
        <w:tc>
          <w:tcPr>
            <w:tcW w:w="5248" w:type="dxa"/>
          </w:tcPr>
          <w:p w14:paraId="441DB17F" w14:textId="77777777" w:rsidR="00912BBA" w:rsidRDefault="00264AA0">
            <w:pPr>
              <w:pStyle w:val="TableParagraph"/>
              <w:spacing w:before="23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Vilniaus g. 61A, Pasvalys</w:t>
            </w:r>
          </w:p>
        </w:tc>
        <w:tc>
          <w:tcPr>
            <w:tcW w:w="3793" w:type="dxa"/>
          </w:tcPr>
          <w:p w14:paraId="441DB180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2BBA" w14:paraId="441DB185" w14:textId="77777777">
        <w:trPr>
          <w:trHeight w:val="254"/>
        </w:trPr>
        <w:tc>
          <w:tcPr>
            <w:tcW w:w="994" w:type="dxa"/>
          </w:tcPr>
          <w:p w14:paraId="441DB182" w14:textId="0AD8C5E0" w:rsidR="00912BBA" w:rsidRDefault="007F7249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248" w:type="dxa"/>
          </w:tcPr>
          <w:p w14:paraId="441DB183" w14:textId="77777777" w:rsidR="00912BBA" w:rsidRDefault="00264AA0">
            <w:pPr>
              <w:pStyle w:val="TableParagraph"/>
              <w:spacing w:before="19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Žemdirbių g. 3, Vilkaviškis</w:t>
            </w:r>
          </w:p>
        </w:tc>
        <w:tc>
          <w:tcPr>
            <w:tcW w:w="3793" w:type="dxa"/>
          </w:tcPr>
          <w:p w14:paraId="441DB184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2BBA" w14:paraId="441DB189" w14:textId="77777777">
        <w:trPr>
          <w:trHeight w:val="254"/>
        </w:trPr>
        <w:tc>
          <w:tcPr>
            <w:tcW w:w="994" w:type="dxa"/>
          </w:tcPr>
          <w:p w14:paraId="441DB186" w14:textId="5F5C3906" w:rsidR="00912BBA" w:rsidRDefault="00264AA0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5</w:t>
            </w:r>
            <w:r w:rsidR="007F7249">
              <w:rPr>
                <w:sz w:val="20"/>
              </w:rPr>
              <w:t>0</w:t>
            </w:r>
          </w:p>
        </w:tc>
        <w:tc>
          <w:tcPr>
            <w:tcW w:w="5248" w:type="dxa"/>
          </w:tcPr>
          <w:p w14:paraId="441DB187" w14:textId="77777777" w:rsidR="00912BBA" w:rsidRDefault="00264AA0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Tilžės g. 68, Šiauliai</w:t>
            </w:r>
          </w:p>
        </w:tc>
        <w:tc>
          <w:tcPr>
            <w:tcW w:w="3793" w:type="dxa"/>
          </w:tcPr>
          <w:p w14:paraId="441DB188" w14:textId="77777777" w:rsidR="00912BBA" w:rsidRDefault="00264AA0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7D13A3" w14:paraId="2CA81BF5" w14:textId="77777777">
        <w:trPr>
          <w:trHeight w:val="254"/>
        </w:trPr>
        <w:tc>
          <w:tcPr>
            <w:tcW w:w="994" w:type="dxa"/>
          </w:tcPr>
          <w:p w14:paraId="7A66BC3A" w14:textId="792EEE46" w:rsidR="007D13A3" w:rsidRDefault="007D13A3">
            <w:pPr>
              <w:pStyle w:val="TableParagraph"/>
              <w:spacing w:before="4" w:line="240" w:lineRule="auto"/>
              <w:ind w:left="160" w:right="147"/>
              <w:rPr>
                <w:sz w:val="20"/>
              </w:rPr>
            </w:pPr>
            <w:r>
              <w:rPr>
                <w:sz w:val="20"/>
              </w:rPr>
              <w:t>5</w:t>
            </w:r>
            <w:r w:rsidR="007F7249">
              <w:rPr>
                <w:sz w:val="20"/>
              </w:rPr>
              <w:t>1</w:t>
            </w:r>
          </w:p>
        </w:tc>
        <w:tc>
          <w:tcPr>
            <w:tcW w:w="5248" w:type="dxa"/>
          </w:tcPr>
          <w:p w14:paraId="524FF9AD" w14:textId="58C05992" w:rsidR="007D13A3" w:rsidRDefault="003F6A27">
            <w:pPr>
              <w:pStyle w:val="TableParagraph"/>
              <w:spacing w:before="18" w:line="215" w:lineRule="exact"/>
              <w:jc w:val="left"/>
              <w:rPr>
                <w:sz w:val="20"/>
              </w:rPr>
            </w:pPr>
            <w:r w:rsidRPr="005D1126">
              <w:rPr>
                <w:rStyle w:val="Laukeliai"/>
              </w:rPr>
              <w:t>Martinavos g. 8, Martinavos km., Karmėlavos sen-ja, Kauno r. sav</w:t>
            </w:r>
          </w:p>
        </w:tc>
        <w:tc>
          <w:tcPr>
            <w:tcW w:w="3793" w:type="dxa"/>
          </w:tcPr>
          <w:p w14:paraId="612A3E62" w14:textId="14D38233" w:rsidR="007D13A3" w:rsidRDefault="00790D52">
            <w:pPr>
              <w:pStyle w:val="TableParagraph"/>
              <w:ind w:left="293" w:right="28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441DB18A" w14:textId="77777777" w:rsidR="00551581" w:rsidRDefault="00551581"/>
    <w:sectPr w:rsidR="00551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40" w:right="460" w:bottom="280" w:left="88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0BA7" w14:textId="77777777" w:rsidR="0082769D" w:rsidRDefault="0082769D" w:rsidP="00264AA0">
      <w:r>
        <w:separator/>
      </w:r>
    </w:p>
  </w:endnote>
  <w:endnote w:type="continuationSeparator" w:id="0">
    <w:p w14:paraId="3C0B2DC2" w14:textId="77777777" w:rsidR="0082769D" w:rsidRDefault="0082769D" w:rsidP="0026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A9E9" w14:textId="77777777" w:rsidR="00026BF2" w:rsidRDefault="0002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17E0" w14:textId="77777777" w:rsidR="00026BF2" w:rsidRDefault="00026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DB98" w14:textId="77777777" w:rsidR="00026BF2" w:rsidRDefault="00026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C767" w14:textId="77777777" w:rsidR="0082769D" w:rsidRDefault="0082769D" w:rsidP="00264AA0">
      <w:r>
        <w:separator/>
      </w:r>
    </w:p>
  </w:footnote>
  <w:footnote w:type="continuationSeparator" w:id="0">
    <w:p w14:paraId="383EE894" w14:textId="77777777" w:rsidR="0082769D" w:rsidRDefault="0082769D" w:rsidP="0026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BA6D" w14:textId="77777777" w:rsidR="00026BF2" w:rsidRDefault="00026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B190" w14:textId="77777777" w:rsidR="00264AA0" w:rsidRDefault="00264A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1DB195" wp14:editId="441DB19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66700"/>
              <wp:effectExtent l="0" t="0" r="0" b="0"/>
              <wp:wrapNone/>
              <wp:docPr id="1" name="MSIPCM810f480cb6d1e63120795e21" descr="{&quot;HashCode&quot;:-703152319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DB197" w14:textId="6E8F5908" w:rsidR="00264AA0" w:rsidRPr="00264AA0" w:rsidRDefault="00264AA0" w:rsidP="00264AA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DB195" id="_x0000_t202" coordsize="21600,21600" o:spt="202" path="m,l,21600r21600,l21600,xe">
              <v:stroke joinstyle="miter"/>
              <v:path gradientshapeok="t" o:connecttype="rect"/>
            </v:shapetype>
            <v:shape id="MSIPCM810f480cb6d1e63120795e21" o:spid="_x0000_s1026" type="#_x0000_t202" alt="{&quot;HashCode&quot;:-703152319,&quot;Height&quot;:842.0,&quot;Width&quot;:595.0,&quot;Placement&quot;:&quot;Header&quot;,&quot;Index&quot;:&quot;Primary&quot;,&quot;Section&quot;:1,&quot;Top&quot;:0.0,&quot;Left&quot;:0.0}" style="position:absolute;margin-left:0;margin-top:15pt;width:59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" o:allowincell="f" filled="f" stroked="f">
              <v:textbox inset=",0,20pt,0">
                <w:txbxContent>
                  <w:p w14:paraId="441DB197" w14:textId="6E8F5908" w:rsidR="00264AA0" w:rsidRPr="00264AA0" w:rsidRDefault="00264AA0" w:rsidP="00264AA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77F6" w14:textId="77777777" w:rsidR="00026BF2" w:rsidRDefault="00026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A"/>
    <w:rsid w:val="00026BF2"/>
    <w:rsid w:val="001E3191"/>
    <w:rsid w:val="00264AA0"/>
    <w:rsid w:val="003F6A27"/>
    <w:rsid w:val="00455B39"/>
    <w:rsid w:val="00551581"/>
    <w:rsid w:val="00711F1A"/>
    <w:rsid w:val="00790D52"/>
    <w:rsid w:val="007D13A3"/>
    <w:rsid w:val="007F7249"/>
    <w:rsid w:val="0082769D"/>
    <w:rsid w:val="009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DB0B6"/>
  <w15:docId w15:val="{5E7F8ADA-7DA2-47A7-9FB7-39EEE75E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64A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AA0"/>
    <w:rPr>
      <w:rFonts w:ascii="Arial" w:eastAsia="Arial" w:hAnsi="Arial" w:cs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64A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A0"/>
    <w:rPr>
      <w:rFonts w:ascii="Arial" w:eastAsia="Arial" w:hAnsi="Arial" w:cs="Arial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E3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191"/>
    <w:rPr>
      <w:rFonts w:ascii="Arial" w:eastAsia="Arial" w:hAnsi="Arial" w:cs="Arial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191"/>
    <w:rPr>
      <w:rFonts w:ascii="Arial" w:eastAsia="Arial" w:hAnsi="Arial" w:cs="Arial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191"/>
    <w:rPr>
      <w:rFonts w:ascii="Segoe UI" w:eastAsia="Arial" w:hAnsi="Segoe UI" w:cs="Segoe UI"/>
      <w:sz w:val="18"/>
      <w:szCs w:val="18"/>
      <w:lang w:val="lt-LT"/>
    </w:rPr>
  </w:style>
  <w:style w:type="character" w:customStyle="1" w:styleId="Laukeliai">
    <w:name w:val="Laukeliai"/>
    <w:basedOn w:val="DefaultParagraphFont"/>
    <w:uiPriority w:val="1"/>
    <w:rsid w:val="003F6A2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Zutkis</dc:creator>
  <cp:lastModifiedBy>Inga Kovaitienė</cp:lastModifiedBy>
  <cp:revision>4</cp:revision>
  <dcterms:created xsi:type="dcterms:W3CDTF">2020-04-17T12:27:00Z</dcterms:created>
  <dcterms:modified xsi:type="dcterms:W3CDTF">2020-06-26T04:47:00Z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2020-02-11T00:00:00Z</vt:filetime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Inga.Kovaitiene@ignitis.lt</vt:lpwstr>
  </property>
  <property fmtid="{D5CDD505-2E9C-101B-9397-08002B2CF9AE}" pid="8" name="MSIP_Label_320c693d-44b7-4e16-b3dd-4fcd87401cf5_SetDate">
    <vt:lpwstr>2020-06-26T04:47:54.9740453Z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4d2763cb-5ea3-4065-ba3e-18c05731cca8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Inga.Kovaitiene@ignitis.lt</vt:lpwstr>
  </property>
  <property fmtid="{D5CDD505-2E9C-101B-9397-08002B2CF9AE}" pid="16" name="MSIP_Label_190751af-2442-49a7-b7b9-9f0bcce858c9_SetDate">
    <vt:lpwstr>2020-06-26T04:47:54.9740453Z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4d2763cb-5ea3-4065-ba3e-18c05731cca8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