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45169CDE" w14:textId="0C4FEEC3" w:rsidR="00B672CF" w:rsidRPr="0087304B" w:rsidRDefault="00D40FE5" w:rsidP="00D40FE5">
      <w:pPr>
        <w:pStyle w:val="Default"/>
        <w:spacing w:line="360" w:lineRule="auto"/>
        <w:jc w:val="center"/>
        <w:rPr>
          <w:rFonts w:ascii="Times New Roman" w:hAnsi="Times New Roman" w:cs="Times New Roman"/>
          <w:b/>
          <w:bCs/>
          <w:sz w:val="24"/>
          <w:szCs w:val="24"/>
        </w:rPr>
      </w:pPr>
      <w:r w:rsidRPr="0087304B">
        <w:rPr>
          <w:rFonts w:ascii="Times New Roman" w:hAnsi="Times New Roman" w:cs="Times New Roman"/>
          <w:b/>
          <w:bCs/>
          <w:sz w:val="24"/>
          <w:szCs w:val="24"/>
          <w:highlight w:val="lightGray"/>
        </w:rPr>
        <w:t>AKCINĖ BENDROVĖ „VIA LIETUVA“</w:t>
      </w:r>
      <w:r w:rsidRPr="0087304B">
        <w:rPr>
          <w:rFonts w:ascii="Times New Roman" w:hAnsi="Times New Roman" w:cs="Times New Roman"/>
          <w:b/>
          <w:bCs/>
          <w:sz w:val="24"/>
          <w:szCs w:val="24"/>
        </w:rPr>
        <w:t xml:space="preserve"> </w:t>
      </w:r>
    </w:p>
    <w:p w14:paraId="5F4B40D1" w14:textId="77777777" w:rsidR="00D40FE5" w:rsidRPr="0087304B" w:rsidRDefault="00D40FE5" w:rsidP="00D40FE5">
      <w:pPr>
        <w:pStyle w:val="Default"/>
        <w:spacing w:line="360" w:lineRule="auto"/>
        <w:jc w:val="center"/>
        <w:rPr>
          <w:rFonts w:ascii="Times New Roman" w:hAnsi="Times New Roman" w:cs="Times New Roman"/>
          <w:b/>
          <w:bCs/>
          <w:sz w:val="24"/>
          <w:szCs w:val="24"/>
        </w:rPr>
      </w:pPr>
    </w:p>
    <w:p w14:paraId="294B16D0"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bdr w:val="none" w:sz="0" w:space="0" w:color="auto"/>
          <w:lang w:val="lt-LT"/>
        </w:rPr>
      </w:pPr>
      <w:r w:rsidRPr="00301189">
        <w:rPr>
          <w:rFonts w:eastAsia="Times New Roman"/>
          <w:b/>
          <w:bCs/>
          <w:bdr w:val="none" w:sz="0" w:space="0" w:color="auto"/>
          <w:lang w:val="lt-LT"/>
        </w:rPr>
        <w:t>KELIŲ PROJEKTŲ ELEKTROTECHNINĖS DALIES PARENGIMAS (ATNAUJINIMAS)</w:t>
      </w:r>
    </w:p>
    <w:p w14:paraId="40B6FD1C"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dr w:val="none" w:sz="0" w:space="0" w:color="auto"/>
          <w:lang w:val="lt-LT"/>
        </w:rPr>
      </w:pPr>
    </w:p>
    <w:p w14:paraId="4718E2F4"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jc w:val="center"/>
        <w:rPr>
          <w:rFonts w:eastAsia="Times New Roman"/>
          <w:b/>
          <w:bCs/>
          <w:bdr w:val="none" w:sz="0" w:space="0" w:color="auto"/>
          <w:lang w:val="lt-LT"/>
        </w:rPr>
      </w:pPr>
      <w:r w:rsidRPr="00301189">
        <w:rPr>
          <w:rFonts w:eastAsia="Times New Roman"/>
          <w:b/>
          <w:bCs/>
          <w:bdr w:val="none" w:sz="0" w:space="0" w:color="auto"/>
          <w:lang w:val="lt-LT"/>
        </w:rPr>
        <w:t>TECHNINĖ SPECIFIKACIJA</w:t>
      </w:r>
    </w:p>
    <w:p w14:paraId="20C784EE"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bdr w:val="none" w:sz="0" w:space="0" w:color="auto"/>
          <w:lang w:val="lt-LT"/>
        </w:rPr>
      </w:pPr>
    </w:p>
    <w:p w14:paraId="21437395" w14:textId="77777777" w:rsidR="00301189" w:rsidRPr="00301189" w:rsidRDefault="00301189" w:rsidP="0030118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160" w:line="276" w:lineRule="auto"/>
        <w:ind w:left="567"/>
        <w:jc w:val="both"/>
        <w:rPr>
          <w:rFonts w:eastAsia="Times New Roman"/>
          <w:b/>
          <w:bCs/>
          <w:i/>
          <w:bdr w:val="none" w:sz="0" w:space="0" w:color="auto"/>
          <w:lang w:val="lt-LT"/>
        </w:rPr>
      </w:pPr>
      <w:r w:rsidRPr="00301189">
        <w:rPr>
          <w:rFonts w:eastAsia="Times New Roman"/>
          <w:b/>
          <w:bCs/>
          <w:bdr w:val="none" w:sz="0" w:space="0" w:color="auto"/>
          <w:lang w:val="lt-LT"/>
        </w:rPr>
        <w:t>PROJEKTAVIMO PROCESE BŪTINA VADOVAUTIS:</w:t>
      </w:r>
    </w:p>
    <w:p w14:paraId="33B5DBCB" w14:textId="77777777" w:rsidR="00301189" w:rsidRPr="00301189" w:rsidRDefault="00301189" w:rsidP="0030118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60" w:line="276" w:lineRule="auto"/>
        <w:ind w:left="567" w:firstLine="0"/>
        <w:jc w:val="both"/>
        <w:rPr>
          <w:rFonts w:eastAsia="Times New Roman"/>
          <w:bdr w:val="none" w:sz="0" w:space="0" w:color="auto"/>
          <w:lang w:val="lt-LT"/>
        </w:rPr>
      </w:pPr>
      <w:r w:rsidRPr="00301189">
        <w:rPr>
          <w:rFonts w:eastAsia="Times New Roman"/>
          <w:bdr w:val="none" w:sz="0" w:space="0" w:color="auto"/>
          <w:lang w:val="lt-LT"/>
        </w:rPr>
        <w:t>Lietuvos Respublikos statybos įstatymu, statybos techniniais reglamentais, Kelių techniniu reglamentu, higienos normomis,</w:t>
      </w:r>
      <w:r w:rsidRPr="00301189">
        <w:rPr>
          <w:rFonts w:eastAsia="Times New Roman"/>
          <w:color w:val="0070C0"/>
          <w:bdr w:val="none" w:sz="0" w:space="0" w:color="auto"/>
          <w:lang w:val="lt-LT"/>
        </w:rPr>
        <w:t xml:space="preserve"> </w:t>
      </w:r>
      <w:r w:rsidRPr="00301189">
        <w:rPr>
          <w:rFonts w:eastAsia="Times New Roman"/>
          <w:bdr w:val="none" w:sz="0" w:space="0" w:color="auto"/>
          <w:lang w:val="lt-LT"/>
        </w:rPr>
        <w:t>poįstatyminiais teisės aktais;</w:t>
      </w:r>
    </w:p>
    <w:p w14:paraId="62BDCB38" w14:textId="77777777" w:rsidR="00301189" w:rsidRPr="00301189" w:rsidRDefault="00301189" w:rsidP="0030118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60" w:line="276" w:lineRule="auto"/>
        <w:ind w:left="567" w:firstLine="0"/>
        <w:jc w:val="both"/>
        <w:rPr>
          <w:rFonts w:eastAsia="Times New Roman"/>
          <w:bdr w:val="none" w:sz="0" w:space="0" w:color="auto"/>
          <w:lang w:val="lt-LT"/>
        </w:rPr>
      </w:pPr>
      <w:r w:rsidRPr="00301189">
        <w:rPr>
          <w:rFonts w:eastAsia="Times New Roman"/>
          <w:bdr w:val="none" w:sz="0" w:space="0" w:color="auto"/>
          <w:lang w:val="lt-LT"/>
        </w:rPr>
        <w:t>Lietuvos Respublikos aplinkos ministro 2011 m. birželio 28 d. įsakymu Nr. D1-508 „Dėl Aplinkos apsaugos kriterijų taikymo, vykdant žaliuosius pirkimus, tvarkos aprašo patvirtinimo“ (aktualia redakcija);</w:t>
      </w:r>
    </w:p>
    <w:p w14:paraId="262A0055" w14:textId="77777777" w:rsidR="00301189" w:rsidRPr="00301189" w:rsidRDefault="00301189" w:rsidP="0030118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60" w:line="276" w:lineRule="auto"/>
        <w:ind w:left="567" w:firstLine="0"/>
        <w:jc w:val="both"/>
        <w:rPr>
          <w:rFonts w:eastAsia="Times New Roman"/>
          <w:bdr w:val="none" w:sz="0" w:space="0" w:color="auto"/>
          <w:lang w:val="lt-LT"/>
        </w:rPr>
      </w:pPr>
      <w:r w:rsidRPr="00301189">
        <w:rPr>
          <w:rFonts w:eastAsia="Times New Roman"/>
          <w:bdr w:val="none" w:sz="0" w:space="0" w:color="auto"/>
          <w:lang w:val="lt-LT"/>
        </w:rPr>
        <w:t>parengtais ir patvirtintais teritorijų planavimo dokumentais;</w:t>
      </w:r>
    </w:p>
    <w:p w14:paraId="345B8051" w14:textId="77777777" w:rsidR="00301189" w:rsidRPr="00301189" w:rsidRDefault="00301189" w:rsidP="0030118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60" w:line="276" w:lineRule="auto"/>
        <w:ind w:left="567" w:firstLine="0"/>
        <w:jc w:val="both"/>
        <w:rPr>
          <w:rFonts w:eastAsia="Times New Roman"/>
          <w:bdr w:val="none" w:sz="0" w:space="0" w:color="auto"/>
          <w:lang w:val="lt-LT"/>
        </w:rPr>
      </w:pPr>
      <w:r w:rsidRPr="00301189">
        <w:rPr>
          <w:rFonts w:eastAsia="Times New Roman"/>
          <w:bdr w:val="none" w:sz="0" w:space="0" w:color="auto"/>
          <w:lang w:val="lt-LT"/>
        </w:rPr>
        <w:t>projekto rengimo dokumentais;</w:t>
      </w:r>
    </w:p>
    <w:p w14:paraId="3556692F" w14:textId="77777777" w:rsidR="00301189" w:rsidRPr="00301189" w:rsidRDefault="00301189" w:rsidP="0030118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60" w:line="276" w:lineRule="auto"/>
        <w:ind w:left="567" w:firstLine="0"/>
        <w:jc w:val="both"/>
        <w:rPr>
          <w:rFonts w:eastAsia="Times New Roman"/>
          <w:bdr w:val="none" w:sz="0" w:space="0" w:color="auto"/>
          <w:lang w:val="lt-LT"/>
        </w:rPr>
      </w:pPr>
      <w:r w:rsidRPr="00301189">
        <w:rPr>
          <w:rFonts w:eastAsia="Times New Roman"/>
          <w:bdr w:val="none" w:sz="0" w:space="0" w:color="auto"/>
          <w:lang w:val="lt-LT"/>
        </w:rPr>
        <w:t>inžinerinių tinklų savininkų ir naudotojų išduotomis prisijungimo sąlygomis;</w:t>
      </w:r>
    </w:p>
    <w:p w14:paraId="4F0E0E09" w14:textId="77777777" w:rsidR="00301189" w:rsidRPr="00301189" w:rsidRDefault="00301189" w:rsidP="0030118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60" w:line="276" w:lineRule="auto"/>
        <w:ind w:left="567" w:firstLine="0"/>
        <w:jc w:val="both"/>
        <w:rPr>
          <w:rFonts w:eastAsia="Times New Roman"/>
          <w:bdr w:val="none" w:sz="0" w:space="0" w:color="auto"/>
          <w:lang w:val="lt-LT"/>
        </w:rPr>
      </w:pPr>
      <w:r w:rsidRPr="00301189">
        <w:rPr>
          <w:rFonts w:eastAsia="Times New Roman"/>
          <w:bdr w:val="none" w:sz="0" w:space="0" w:color="auto"/>
          <w:lang w:val="lt-LT"/>
        </w:rPr>
        <w:t>technine (-</w:t>
      </w:r>
      <w:proofErr w:type="spellStart"/>
      <w:r w:rsidRPr="00301189">
        <w:rPr>
          <w:rFonts w:eastAsia="Times New Roman"/>
          <w:bdr w:val="none" w:sz="0" w:space="0" w:color="auto"/>
          <w:lang w:val="lt-LT"/>
        </w:rPr>
        <w:t>ėmis</w:t>
      </w:r>
      <w:proofErr w:type="spellEnd"/>
      <w:r w:rsidRPr="00301189">
        <w:rPr>
          <w:rFonts w:eastAsia="Times New Roman"/>
          <w:bdr w:val="none" w:sz="0" w:space="0" w:color="auto"/>
          <w:lang w:val="lt-LT"/>
        </w:rPr>
        <w:t>) užduotimi (-</w:t>
      </w:r>
      <w:proofErr w:type="spellStart"/>
      <w:r w:rsidRPr="00301189">
        <w:rPr>
          <w:rFonts w:eastAsia="Times New Roman"/>
          <w:bdr w:val="none" w:sz="0" w:space="0" w:color="auto"/>
          <w:lang w:val="lt-LT"/>
        </w:rPr>
        <w:t>is</w:t>
      </w:r>
      <w:proofErr w:type="spellEnd"/>
      <w:r w:rsidRPr="00301189">
        <w:rPr>
          <w:rFonts w:eastAsia="Times New Roman"/>
          <w:bdr w:val="none" w:sz="0" w:space="0" w:color="auto"/>
          <w:lang w:val="lt-LT"/>
        </w:rPr>
        <w:t>);</w:t>
      </w:r>
    </w:p>
    <w:p w14:paraId="693D4091" w14:textId="77777777" w:rsidR="00301189" w:rsidRPr="00301189" w:rsidRDefault="00301189" w:rsidP="0030118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60" w:line="276" w:lineRule="auto"/>
        <w:ind w:left="567" w:firstLine="0"/>
        <w:jc w:val="both"/>
        <w:rPr>
          <w:rFonts w:eastAsia="Times New Roman"/>
          <w:bdr w:val="none" w:sz="0" w:space="0" w:color="auto"/>
          <w:lang w:val="lt-LT"/>
        </w:rPr>
      </w:pPr>
      <w:r w:rsidRPr="00301189">
        <w:rPr>
          <w:rFonts w:eastAsia="Times New Roman"/>
          <w:bdr w:val="none" w:sz="0" w:space="0" w:color="auto"/>
          <w:lang w:val="lt-LT"/>
        </w:rPr>
        <w:t xml:space="preserve">Užsakovo internetinėje svetainėje </w:t>
      </w:r>
      <w:r w:rsidRPr="00301189">
        <w:rPr>
          <w:rFonts w:eastAsia="Times New Roman"/>
          <w:i/>
          <w:iCs/>
          <w:bdr w:val="none" w:sz="0" w:space="0" w:color="auto"/>
          <w:lang w:val="lt-LT"/>
        </w:rPr>
        <w:t>Normatyvinių dokumentų</w:t>
      </w:r>
      <w:r w:rsidRPr="00301189">
        <w:rPr>
          <w:rFonts w:eastAsia="Times New Roman"/>
          <w:bdr w:val="none" w:sz="0" w:space="0" w:color="auto"/>
          <w:lang w:val="lt-LT"/>
        </w:rPr>
        <w:t xml:space="preserve"> skiltyje pateiktais </w:t>
      </w:r>
      <w:r w:rsidRPr="00301189">
        <w:rPr>
          <w:rFonts w:eastAsia="Calibri"/>
          <w:bdr w:val="none" w:sz="0" w:space="0" w:color="auto"/>
          <w:lang w:val="lt-LT"/>
        </w:rPr>
        <w:t>dokumentais;</w:t>
      </w:r>
    </w:p>
    <w:p w14:paraId="6DE2D796" w14:textId="77777777" w:rsidR="00301189" w:rsidRPr="00301189" w:rsidRDefault="00301189" w:rsidP="0030118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160" w:line="276" w:lineRule="auto"/>
        <w:ind w:left="567" w:firstLine="0"/>
        <w:jc w:val="both"/>
        <w:rPr>
          <w:rFonts w:eastAsia="Times New Roman"/>
          <w:bdr w:val="none" w:sz="0" w:space="0" w:color="auto"/>
          <w:lang w:val="lt-LT"/>
        </w:rPr>
      </w:pPr>
      <w:r w:rsidRPr="00301189">
        <w:rPr>
          <w:rFonts w:eastAsia="Times New Roman"/>
          <w:bdr w:val="none" w:sz="0" w:space="0" w:color="auto"/>
          <w:lang w:val="lt-LT"/>
        </w:rPr>
        <w:t>kitais galiojančiais įstatymais, teisės aktais, rekomendacijomis bei normatyviniais statybos techniniais dokumentais.</w:t>
      </w:r>
    </w:p>
    <w:p w14:paraId="32757853"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76" w:lineRule="auto"/>
        <w:ind w:left="567"/>
        <w:jc w:val="both"/>
        <w:rPr>
          <w:rFonts w:eastAsia="Times New Roman"/>
          <w:bdr w:val="none" w:sz="0" w:space="0" w:color="auto"/>
          <w:lang w:val="lt-LT"/>
        </w:rPr>
      </w:pPr>
    </w:p>
    <w:p w14:paraId="5F95D21B" w14:textId="77777777" w:rsidR="00301189" w:rsidRPr="00301189" w:rsidRDefault="00301189" w:rsidP="0030118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160" w:line="276" w:lineRule="auto"/>
        <w:ind w:left="567"/>
        <w:jc w:val="both"/>
        <w:rPr>
          <w:rFonts w:eastAsia="Times New Roman"/>
          <w:b/>
          <w:bCs/>
          <w:i/>
          <w:bdr w:val="none" w:sz="0" w:space="0" w:color="auto"/>
          <w:lang w:val="lt-LT"/>
        </w:rPr>
      </w:pPr>
      <w:r w:rsidRPr="00301189">
        <w:rPr>
          <w:rFonts w:eastAsia="Times New Roman"/>
          <w:b/>
          <w:bCs/>
          <w:bdr w:val="none" w:sz="0" w:space="0" w:color="auto"/>
          <w:lang w:val="lt-LT"/>
        </w:rPr>
        <w:t xml:space="preserve">PERKAMOS PASLAUGOS – </w:t>
      </w:r>
      <w:r w:rsidRPr="00301189">
        <w:rPr>
          <w:rFonts w:eastAsia="Times New Roman"/>
          <w:bdr w:val="none" w:sz="0" w:space="0" w:color="auto"/>
          <w:lang w:val="lt-LT"/>
        </w:rPr>
        <w:t>kelių projektų elektrotechninės dalies parengimas (atnaujinimas) pagal prisijungimo (projektavimo) sąlygų reikalavimus.</w:t>
      </w:r>
    </w:p>
    <w:p w14:paraId="11AA3A5E"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76" w:lineRule="auto"/>
        <w:ind w:left="567"/>
        <w:jc w:val="both"/>
        <w:rPr>
          <w:rFonts w:eastAsia="Times New Roman"/>
          <w:bdr w:val="none" w:sz="0" w:space="0" w:color="auto"/>
          <w:lang w:val="lt-LT"/>
        </w:rPr>
      </w:pPr>
    </w:p>
    <w:p w14:paraId="4A8DD27C" w14:textId="77777777" w:rsidR="00301189" w:rsidRPr="00301189" w:rsidRDefault="00301189" w:rsidP="0030118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160" w:line="276" w:lineRule="auto"/>
        <w:ind w:left="567"/>
        <w:jc w:val="both"/>
        <w:rPr>
          <w:rFonts w:eastAsia="Times New Roman"/>
          <w:b/>
          <w:bCs/>
          <w:bdr w:val="none" w:sz="0" w:space="0" w:color="auto"/>
          <w:lang w:val="lt-LT"/>
        </w:rPr>
      </w:pPr>
      <w:r w:rsidRPr="00301189">
        <w:rPr>
          <w:rFonts w:eastAsia="Times New Roman"/>
          <w:b/>
          <w:bCs/>
          <w:bdr w:val="none" w:sz="0" w:space="0" w:color="auto"/>
          <w:lang w:val="lt-LT"/>
        </w:rPr>
        <w:t>PAGRINDINIAI PASLAUGOS TEIKĖJO ĮSIPAREIGOJIMAI:</w:t>
      </w:r>
    </w:p>
    <w:p w14:paraId="3DD0AA93"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851"/>
        <w:jc w:val="both"/>
        <w:rPr>
          <w:rFonts w:eastAsia="Times New Roman"/>
          <w:bdr w:val="none" w:sz="0" w:space="0" w:color="auto"/>
          <w:lang w:val="lt-LT"/>
        </w:rPr>
      </w:pPr>
      <w:r w:rsidRPr="00301189">
        <w:rPr>
          <w:rFonts w:eastAsia="Times New Roman"/>
          <w:bdr w:val="none" w:sz="0" w:space="0" w:color="auto"/>
          <w:lang w:val="lt-LT"/>
        </w:rPr>
        <w:t>1.</w:t>
      </w:r>
      <w:r w:rsidRPr="00301189">
        <w:rPr>
          <w:rFonts w:eastAsia="Times New Roman"/>
          <w:bdr w:val="none" w:sz="0" w:space="0" w:color="auto"/>
          <w:lang w:val="lt-LT"/>
        </w:rPr>
        <w:tab/>
        <w:t>Išimti naujas prisijungimo (projektavimo) sąlygas ir apmokėti mokestį už jų gavimą.</w:t>
      </w:r>
    </w:p>
    <w:p w14:paraId="092CA6D7"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851"/>
        <w:jc w:val="both"/>
        <w:rPr>
          <w:rFonts w:eastAsia="Times New Roman"/>
          <w:bdr w:val="none" w:sz="0" w:space="0" w:color="auto"/>
          <w:lang w:val="lt-LT"/>
        </w:rPr>
      </w:pPr>
      <w:r w:rsidRPr="00301189">
        <w:rPr>
          <w:rFonts w:eastAsia="Times New Roman"/>
          <w:bdr w:val="none" w:sz="0" w:space="0" w:color="auto"/>
          <w:lang w:val="lt-LT"/>
        </w:rPr>
        <w:t>2.</w:t>
      </w:r>
      <w:r w:rsidRPr="00301189">
        <w:rPr>
          <w:rFonts w:eastAsia="Times New Roman"/>
          <w:bdr w:val="none" w:sz="0" w:space="0" w:color="auto"/>
          <w:lang w:val="lt-LT"/>
        </w:rPr>
        <w:tab/>
        <w:t>Pateikti suderintą ne senesnę kaip 1 metų topografinę nuotrauką.</w:t>
      </w:r>
    </w:p>
    <w:p w14:paraId="11094CFE"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851"/>
        <w:jc w:val="both"/>
        <w:rPr>
          <w:rFonts w:eastAsia="Times New Roman"/>
          <w:bdr w:val="none" w:sz="0" w:space="0" w:color="auto"/>
          <w:lang w:val="lt-LT"/>
        </w:rPr>
      </w:pPr>
      <w:r w:rsidRPr="00301189">
        <w:rPr>
          <w:rFonts w:eastAsia="Times New Roman"/>
          <w:bdr w:val="none" w:sz="0" w:space="0" w:color="auto"/>
          <w:lang w:val="lt-LT"/>
        </w:rPr>
        <w:t>3.</w:t>
      </w:r>
      <w:r w:rsidRPr="00301189">
        <w:rPr>
          <w:rFonts w:eastAsia="Times New Roman"/>
          <w:bdr w:val="none" w:sz="0" w:space="0" w:color="auto"/>
          <w:lang w:val="lt-LT"/>
        </w:rPr>
        <w:tab/>
        <w:t>Atnaujinti projekto žiniaraščius, kad atitiktų galiojančius AB „ESO“ reikalavimus (jei reikalinga ir principines schemas), sąmatą.</w:t>
      </w:r>
    </w:p>
    <w:p w14:paraId="2CDB594F"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851"/>
        <w:jc w:val="both"/>
        <w:rPr>
          <w:rFonts w:eastAsia="Times New Roman"/>
          <w:bdr w:val="none" w:sz="0" w:space="0" w:color="auto"/>
          <w:lang w:val="lt-LT"/>
        </w:rPr>
      </w:pPr>
      <w:r w:rsidRPr="00301189">
        <w:rPr>
          <w:rFonts w:eastAsia="Times New Roman"/>
          <w:bdr w:val="none" w:sz="0" w:space="0" w:color="auto"/>
          <w:lang w:val="lt-LT"/>
        </w:rPr>
        <w:t>4.</w:t>
      </w:r>
      <w:r w:rsidRPr="00301189">
        <w:rPr>
          <w:rFonts w:eastAsia="Times New Roman"/>
          <w:bdr w:val="none" w:sz="0" w:space="0" w:color="auto"/>
          <w:lang w:val="lt-LT"/>
        </w:rPr>
        <w:tab/>
        <w:t>Atlikti kitas užduotis (išskirti senesnes nei prieš 20 metų įrengtas elektros linijas atskira sąmata, apsaugoti esamas neapsaugotas kabelių linijas kelio zonoje ir susikirtimo vietose su projektuojamais požeminiais inžineriniais tinklais ir t.t.), kurios nurodytos naujose prisijungimo (projektavimo) sąlygose.</w:t>
      </w:r>
    </w:p>
    <w:p w14:paraId="75FDE58A"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851"/>
        <w:jc w:val="both"/>
        <w:rPr>
          <w:rFonts w:eastAsia="Times New Roman"/>
          <w:bdr w:val="none" w:sz="0" w:space="0" w:color="auto"/>
          <w:lang w:val="lt-LT"/>
        </w:rPr>
      </w:pPr>
      <w:r w:rsidRPr="00301189">
        <w:rPr>
          <w:rFonts w:eastAsia="Times New Roman"/>
          <w:bdr w:val="none" w:sz="0" w:space="0" w:color="auto"/>
          <w:lang w:val="lt-LT"/>
        </w:rPr>
        <w:lastRenderedPageBreak/>
        <w:t>5.</w:t>
      </w:r>
      <w:r w:rsidRPr="00301189">
        <w:rPr>
          <w:rFonts w:eastAsia="Times New Roman"/>
          <w:bdr w:val="none" w:sz="0" w:space="0" w:color="auto"/>
          <w:lang w:val="lt-LT"/>
        </w:rPr>
        <w:tab/>
        <w:t>Pateikti atnaujintą projektą (suformuojant naują projekto laidą) derinimui per AB „ESO“ derinimų portalą.</w:t>
      </w:r>
    </w:p>
    <w:p w14:paraId="285BE807"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851"/>
        <w:jc w:val="both"/>
        <w:rPr>
          <w:rFonts w:eastAsia="Times New Roman"/>
          <w:bdr w:val="none" w:sz="0" w:space="0" w:color="auto"/>
          <w:lang w:val="lt-LT"/>
        </w:rPr>
      </w:pPr>
      <w:r w:rsidRPr="00301189">
        <w:rPr>
          <w:rFonts w:eastAsia="Times New Roman"/>
          <w:bdr w:val="none" w:sz="0" w:space="0" w:color="auto"/>
          <w:lang w:val="lt-LT"/>
        </w:rPr>
        <w:t>6.</w:t>
      </w:r>
      <w:r w:rsidRPr="00301189">
        <w:rPr>
          <w:rFonts w:eastAsia="Times New Roman"/>
          <w:bdr w:val="none" w:sz="0" w:space="0" w:color="auto"/>
          <w:lang w:val="lt-LT"/>
        </w:rPr>
        <w:tab/>
        <w:t>Informuoti el. p. AB „ESO“, kad projektas pateiktas derinimui (nurodant kelio Nr. ir Investicinį Nr.).</w:t>
      </w:r>
    </w:p>
    <w:p w14:paraId="68E128FC"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851"/>
        <w:jc w:val="both"/>
        <w:rPr>
          <w:rFonts w:eastAsia="Times New Roman"/>
          <w:bdr w:val="none" w:sz="0" w:space="0" w:color="auto"/>
          <w:lang w:val="lt-LT"/>
        </w:rPr>
      </w:pPr>
      <w:r w:rsidRPr="00301189">
        <w:rPr>
          <w:rFonts w:eastAsia="Times New Roman"/>
          <w:bdr w:val="none" w:sz="0" w:space="0" w:color="auto"/>
          <w:lang w:val="lt-LT"/>
        </w:rPr>
        <w:t>7.</w:t>
      </w:r>
      <w:r w:rsidRPr="00301189">
        <w:rPr>
          <w:rFonts w:eastAsia="Times New Roman"/>
          <w:bdr w:val="none" w:sz="0" w:space="0" w:color="auto"/>
          <w:lang w:val="lt-LT"/>
        </w:rPr>
        <w:tab/>
        <w:t>Jei bus pateiktos pastabos, pataisyti projektą pagal AB „ESO“ pastabas ir pateikti derinimui pakartotinai.</w:t>
      </w:r>
    </w:p>
    <w:p w14:paraId="20EE4096"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851"/>
        <w:jc w:val="both"/>
        <w:rPr>
          <w:rFonts w:eastAsia="Times New Roman"/>
          <w:highlight w:val="green"/>
          <w:bdr w:val="none" w:sz="0" w:space="0" w:color="auto"/>
          <w:lang w:val="lt-LT"/>
        </w:rPr>
      </w:pPr>
      <w:r w:rsidRPr="00301189">
        <w:rPr>
          <w:rFonts w:eastAsia="Times New Roman"/>
          <w:bdr w:val="none" w:sz="0" w:space="0" w:color="auto"/>
          <w:lang w:val="lt-LT"/>
        </w:rPr>
        <w:t>8.</w:t>
      </w:r>
      <w:r w:rsidRPr="00301189">
        <w:rPr>
          <w:rFonts w:eastAsia="Times New Roman"/>
          <w:bdr w:val="none" w:sz="0" w:space="0" w:color="auto"/>
          <w:lang w:val="lt-LT"/>
        </w:rPr>
        <w:tab/>
        <w:t xml:space="preserve">Suderintą projektą pateikti Užsakovui (pastaba: projekte turi būti numatyti minimalūs aplinkos apsaugos kriterijai kelio elementams, išvardytiems </w:t>
      </w:r>
      <w:r w:rsidRPr="00301189">
        <w:rPr>
          <w:rFonts w:eastAsia="Times New Roman"/>
          <w:i/>
          <w:iCs/>
          <w:bdr w:val="none" w:sz="0" w:space="0" w:color="auto"/>
          <w:lang w:val="lt-LT"/>
        </w:rPr>
        <w:t>Aplinkos apsaugos kriterijų taikymo, vykdant žaliuosius pirkimus, tvarkos aprašo</w:t>
      </w:r>
      <w:r w:rsidRPr="00301189">
        <w:rPr>
          <w:rFonts w:eastAsia="Times New Roman"/>
          <w:bdr w:val="none" w:sz="0" w:space="0" w:color="auto"/>
          <w:lang w:val="lt-LT"/>
        </w:rPr>
        <w:t xml:space="preserve"> XVII skyriuje „Kelių projektavimo paslaugos ir statybos darbai, kelio elementai“).</w:t>
      </w:r>
    </w:p>
    <w:p w14:paraId="341F24EB"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851"/>
        <w:jc w:val="both"/>
        <w:rPr>
          <w:rFonts w:eastAsia="Times New Roman"/>
          <w:bdr w:val="none" w:sz="0" w:space="0" w:color="auto"/>
          <w:lang w:val="lt-LT"/>
        </w:rPr>
      </w:pPr>
    </w:p>
    <w:p w14:paraId="29D80824" w14:textId="77777777" w:rsidR="00301189" w:rsidRPr="00301189" w:rsidRDefault="00301189" w:rsidP="0030118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76" w:lineRule="auto"/>
        <w:ind w:left="567"/>
        <w:jc w:val="both"/>
        <w:rPr>
          <w:rFonts w:eastAsia="Times New Roman"/>
          <w:bdr w:val="none" w:sz="0" w:space="0" w:color="auto"/>
          <w:lang w:val="lt-LT"/>
        </w:rPr>
      </w:pPr>
      <w:r w:rsidRPr="00301189">
        <w:rPr>
          <w:rFonts w:eastAsia="Times New Roman"/>
          <w:b/>
          <w:bdr w:val="none" w:sz="0" w:space="0" w:color="auto"/>
          <w:lang w:val="lt-LT"/>
        </w:rPr>
        <w:t>PRELIMINARUS PROJEKTŲ SKAIČIUS – 10 VNT.</w:t>
      </w:r>
    </w:p>
    <w:p w14:paraId="5FBD0C77" w14:textId="77777777" w:rsidR="00301189" w:rsidRPr="00301189" w:rsidRDefault="00301189" w:rsidP="0030118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76" w:lineRule="auto"/>
        <w:ind w:left="567"/>
        <w:jc w:val="both"/>
        <w:rPr>
          <w:rFonts w:eastAsia="Times New Roman"/>
          <w:bdr w:val="none" w:sz="0" w:space="0" w:color="auto"/>
          <w:lang w:val="lt-LT"/>
        </w:rPr>
      </w:pPr>
      <w:r w:rsidRPr="00301189">
        <w:rPr>
          <w:rFonts w:eastAsia="Times New Roman"/>
          <w:b/>
          <w:bdr w:val="none" w:sz="0" w:space="0" w:color="auto"/>
          <w:lang w:val="lt-LT"/>
        </w:rPr>
        <w:t>KELIŲ PROJEKTO ELEKTROTECHNINĖS DALIES PARENGIMO (ATNAUJINIMO) TERMINAS – 3 MĖN. NUO UŽSAKYMO PATEIKIMO</w:t>
      </w:r>
    </w:p>
    <w:p w14:paraId="729424B1"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567"/>
        <w:jc w:val="both"/>
        <w:rPr>
          <w:rFonts w:eastAsia="Times New Roman"/>
          <w:bCs/>
          <w:bdr w:val="none" w:sz="0" w:space="0" w:color="auto"/>
          <w:lang w:val="lt-LT"/>
        </w:rPr>
      </w:pPr>
      <w:r w:rsidRPr="00301189">
        <w:rPr>
          <w:rFonts w:eastAsia="Times New Roman"/>
          <w:bCs/>
          <w:bdr w:val="none" w:sz="0" w:space="0" w:color="auto"/>
          <w:lang w:val="lt-LT"/>
        </w:rPr>
        <w:t>Užsakovas užsakymą pateiks elektroniniu paštu, paslaugos suteikimo terminas pradedamas skaičiuoti kitą darbo dieną po užsakymo pateikimo. Pateikdamas užsakymą dėl kelių projekto elektrotechninės dalies atnaujinimo Užsakovas pateiks turimą kelių projekto elektrotechninės dalies bylą, kurią reikia atnaujinti.</w:t>
      </w:r>
    </w:p>
    <w:p w14:paraId="385096FB" w14:textId="77777777" w:rsidR="00301189" w:rsidRPr="00301189" w:rsidRDefault="00301189" w:rsidP="0030118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76" w:lineRule="auto"/>
        <w:ind w:left="567"/>
        <w:jc w:val="both"/>
        <w:rPr>
          <w:rFonts w:eastAsia="Times New Roman"/>
          <w:bdr w:val="none" w:sz="0" w:space="0" w:color="auto"/>
          <w:lang w:val="lt-LT"/>
        </w:rPr>
      </w:pPr>
      <w:r w:rsidRPr="00301189">
        <w:rPr>
          <w:rFonts w:eastAsia="Times New Roman"/>
          <w:b/>
          <w:bdr w:val="none" w:sz="0" w:space="0" w:color="auto"/>
          <w:lang w:val="lt-LT"/>
        </w:rPr>
        <w:t>SUTEIKTŲ PASLAUGŲ KAINOS APSKAIČIAVIMAS</w:t>
      </w:r>
    </w:p>
    <w:p w14:paraId="06BCFE9E"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992"/>
        <w:rPr>
          <w:rFonts w:eastAsia="Times New Roman"/>
          <w:bdr w:val="none" w:sz="0" w:space="0" w:color="auto"/>
          <w:lang w:val="lt-LT"/>
        </w:rPr>
      </w:pPr>
      <w:r w:rsidRPr="008503EE">
        <w:rPr>
          <w:rFonts w:eastAsia="Times New Roman"/>
          <w:highlight w:val="green"/>
          <w:bdr w:val="none" w:sz="0" w:space="0" w:color="auto"/>
          <w:lang w:val="lt-LT"/>
        </w:rPr>
        <w:t>SMD</w:t>
      </w:r>
      <w:r w:rsidRPr="00301189">
        <w:rPr>
          <w:rFonts w:eastAsia="Times New Roman"/>
          <w:bdr w:val="none" w:sz="0" w:space="0" w:color="auto"/>
          <w:lang w:val="lt-LT"/>
        </w:rPr>
        <w:t xml:space="preserve"> x Įkainis = Suteiktų paslaugų kaina</w:t>
      </w:r>
    </w:p>
    <w:p w14:paraId="1B80A84D"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992"/>
        <w:rPr>
          <w:rFonts w:eastAsia="Times New Roman"/>
          <w:bdr w:val="none" w:sz="0" w:space="0" w:color="auto"/>
          <w:lang w:val="lt-LT"/>
        </w:rPr>
      </w:pPr>
      <w:r w:rsidRPr="00301189">
        <w:rPr>
          <w:rFonts w:eastAsia="Times New Roman"/>
          <w:bdr w:val="none" w:sz="0" w:space="0" w:color="auto"/>
          <w:lang w:val="lt-LT"/>
        </w:rPr>
        <w:t>Čia:</w:t>
      </w:r>
    </w:p>
    <w:p w14:paraId="31C54E97"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76"/>
        <w:rPr>
          <w:rFonts w:eastAsia="Times New Roman"/>
          <w:bdr w:val="none" w:sz="0" w:space="0" w:color="auto"/>
          <w:lang w:val="lt-LT"/>
        </w:rPr>
      </w:pPr>
      <w:r w:rsidRPr="00301189">
        <w:rPr>
          <w:rFonts w:eastAsia="Times New Roman"/>
          <w:bdr w:val="none" w:sz="0" w:space="0" w:color="auto"/>
          <w:lang w:val="lt-LT"/>
        </w:rPr>
        <w:t>SMD – pakoreguoto (atnaujinto) projekto elektrotechninės dalies statybos ir montavimo darbų kaina, Eur su PVM</w:t>
      </w:r>
    </w:p>
    <w:p w14:paraId="7964CEAB" w14:textId="77777777" w:rsidR="00301189" w:rsidRPr="00301189" w:rsidRDefault="00301189" w:rsidP="0030118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76"/>
        <w:rPr>
          <w:rFonts w:eastAsia="Times New Roman"/>
          <w:bdr w:val="none" w:sz="0" w:space="0" w:color="auto"/>
          <w:lang w:val="lt-LT"/>
        </w:rPr>
      </w:pPr>
      <w:r w:rsidRPr="00301189">
        <w:rPr>
          <w:rFonts w:eastAsia="Times New Roman"/>
          <w:bdr w:val="none" w:sz="0" w:space="0" w:color="auto"/>
          <w:lang w:val="lt-LT"/>
        </w:rPr>
        <w:t>Įkainis – paslaugos teikėjo nurodytas įkainis procentais</w:t>
      </w:r>
    </w:p>
    <w:p w14:paraId="22484032" w14:textId="77777777" w:rsidR="00D40FE5" w:rsidRDefault="00D40FE5" w:rsidP="0087304B">
      <w:pPr>
        <w:pStyle w:val="Default"/>
        <w:spacing w:line="360" w:lineRule="auto"/>
        <w:jc w:val="both"/>
        <w:rPr>
          <w:sz w:val="18"/>
          <w:szCs w:val="18"/>
        </w:rPr>
      </w:pPr>
    </w:p>
    <w:sectPr w:rsidR="00D40FE5">
      <w:headerReference w:type="even" r:id="rId10"/>
      <w:headerReference w:type="default" r:id="rId11"/>
      <w:footerReference w:type="even" r:id="rId12"/>
      <w:footerReference w:type="default" r:id="rId13"/>
      <w:pgSz w:w="11906" w:h="16838"/>
      <w:pgMar w:top="1134" w:right="1134"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4ADA4" w14:textId="77777777" w:rsidR="00B948A4" w:rsidRDefault="00B948A4" w:rsidP="00260ECB">
      <w:r>
        <w:separator/>
      </w:r>
    </w:p>
  </w:endnote>
  <w:endnote w:type="continuationSeparator" w:id="0">
    <w:p w14:paraId="6F44F271" w14:textId="77777777" w:rsidR="00B948A4" w:rsidRDefault="00B948A4" w:rsidP="002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A95F" w14:textId="77777777" w:rsidR="00260ECB" w:rsidRDefault="00260ECB" w:rsidP="00260E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C15C2" w14:textId="6EFF6EA2" w:rsidR="00260ECB" w:rsidRPr="00B672CF" w:rsidRDefault="00260ECB" w:rsidP="00260ECB">
    <w:pPr>
      <w:pStyle w:val="HeaderFooter"/>
      <w:tabs>
        <w:tab w:val="clear" w:pos="9020"/>
        <w:tab w:val="center" w:pos="4819"/>
        <w:tab w:val="right" w:pos="9638"/>
      </w:tabs>
      <w:spacing w:line="288" w:lineRule="auto"/>
      <w:rPr>
        <w:b/>
        <w:bCs/>
      </w:rPr>
    </w:pPr>
  </w:p>
  <w:tbl>
    <w:tblPr>
      <w:tblStyle w:val="Lentelstinklelis"/>
      <w:tblW w:w="104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99"/>
      <w:gridCol w:w="3500"/>
    </w:tblGrid>
    <w:tr w:rsidR="00260ECB" w14:paraId="1948968A" w14:textId="77777777" w:rsidTr="00260ECB">
      <w:trPr>
        <w:trHeight w:val="1041"/>
      </w:trPr>
      <w:tc>
        <w:tcPr>
          <w:tcW w:w="3499" w:type="dxa"/>
        </w:tcPr>
        <w:p w14:paraId="563C1385" w14:textId="77777777" w:rsid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04B1BD94" w14:textId="5D6A689C"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006AEDEE" w14:textId="77777777"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22C5CEFA" w14:textId="6507B57D"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LT-03212 Vilnius</w:t>
          </w:r>
        </w:p>
      </w:tc>
      <w:tc>
        <w:tcPr>
          <w:tcW w:w="3499" w:type="dxa"/>
        </w:tcPr>
        <w:p w14:paraId="0FFA21EA" w14:textId="77777777" w:rsid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72BF4B0C" w14:textId="59C5AFE7"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6602363" w14:textId="77777777"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19A20E03" w14:textId="120C1C6A"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500" w:type="dxa"/>
        </w:tcPr>
        <w:p w14:paraId="66D40968" w14:textId="77777777" w:rsid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33C0FAC4" w14:textId="09F3BE31"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50DF318B" w14:textId="0C3BC5A7"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79003D9D" w14:textId="456547A1"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Kodas 188710638</w:t>
          </w:r>
        </w:p>
      </w:tc>
    </w:tr>
  </w:tbl>
  <w:p w14:paraId="416A64C4" w14:textId="5F10C17F"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E93FE" w14:textId="77777777" w:rsidR="00B948A4" w:rsidRDefault="00B948A4" w:rsidP="00260ECB">
      <w:r>
        <w:separator/>
      </w:r>
    </w:p>
  </w:footnote>
  <w:footnote w:type="continuationSeparator" w:id="0">
    <w:p w14:paraId="4D603C1F" w14:textId="77777777" w:rsidR="00B948A4" w:rsidRDefault="00B948A4" w:rsidP="0026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1A781" w14:textId="77777777" w:rsidR="00260ECB" w:rsidRDefault="00260ECB" w:rsidP="00260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D8BD" w14:textId="77777777" w:rsidR="00DE3ABB" w:rsidRDefault="00000000" w:rsidP="00260EC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72C"/>
    <w:multiLevelType w:val="multilevel"/>
    <w:tmpl w:val="038C788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211"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57B50851"/>
    <w:multiLevelType w:val="multilevel"/>
    <w:tmpl w:val="5EE879B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num w:numId="1" w16cid:durableId="1780222727">
    <w:abstractNumId w:val="1"/>
  </w:num>
  <w:num w:numId="2" w16cid:durableId="382944124">
    <w:abstractNumId w:val="2"/>
  </w:num>
  <w:num w:numId="3" w16cid:durableId="131879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707D3"/>
    <w:rsid w:val="00075E35"/>
    <w:rsid w:val="00081308"/>
    <w:rsid w:val="000D22DB"/>
    <w:rsid w:val="001C3BA3"/>
    <w:rsid w:val="00260ECB"/>
    <w:rsid w:val="00263B95"/>
    <w:rsid w:val="00280633"/>
    <w:rsid w:val="00301189"/>
    <w:rsid w:val="0034229E"/>
    <w:rsid w:val="0034750B"/>
    <w:rsid w:val="00360FA3"/>
    <w:rsid w:val="003850F6"/>
    <w:rsid w:val="00433DFD"/>
    <w:rsid w:val="004944D2"/>
    <w:rsid w:val="004B2B66"/>
    <w:rsid w:val="005011CE"/>
    <w:rsid w:val="00523EEC"/>
    <w:rsid w:val="00554B38"/>
    <w:rsid w:val="00600A1A"/>
    <w:rsid w:val="00643984"/>
    <w:rsid w:val="006E4AB9"/>
    <w:rsid w:val="00733BF8"/>
    <w:rsid w:val="00757FE9"/>
    <w:rsid w:val="00794768"/>
    <w:rsid w:val="007A4073"/>
    <w:rsid w:val="008503EE"/>
    <w:rsid w:val="00850CD6"/>
    <w:rsid w:val="0087304B"/>
    <w:rsid w:val="008C325B"/>
    <w:rsid w:val="009E50EF"/>
    <w:rsid w:val="009F0151"/>
    <w:rsid w:val="00A759B3"/>
    <w:rsid w:val="00A97A7C"/>
    <w:rsid w:val="00B672CF"/>
    <w:rsid w:val="00B75CEE"/>
    <w:rsid w:val="00B76653"/>
    <w:rsid w:val="00B948A4"/>
    <w:rsid w:val="00C663C7"/>
    <w:rsid w:val="00C87DAF"/>
    <w:rsid w:val="00CA5DF4"/>
    <w:rsid w:val="00CB4339"/>
    <w:rsid w:val="00D169B4"/>
    <w:rsid w:val="00D40FE5"/>
    <w:rsid w:val="00D5748E"/>
    <w:rsid w:val="00DE3ABB"/>
    <w:rsid w:val="00E618FA"/>
    <w:rsid w:val="00F46361"/>
    <w:rsid w:val="00FC2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4862C0-6AE7-4378-8DD6-5A607FA9F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BB355-F050-4C99-B7F1-0B3CE59A9D1D}">
  <ds:schemaRefs>
    <ds:schemaRef ds:uri="http://schemas.microsoft.com/sharepoint/v3/contenttype/forms"/>
  </ds:schemaRefs>
</ds:datastoreItem>
</file>

<file path=customXml/itemProps3.xml><?xml version="1.0" encoding="utf-8"?>
<ds:datastoreItem xmlns:ds="http://schemas.openxmlformats.org/officeDocument/2006/customXml" ds:itemID="{843F5034-E8F1-4934-A1DF-CCCBA7CB401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1956</Words>
  <Characters>1116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Šimkūnas</dc:creator>
  <cp:lastModifiedBy>Danguolė Zavarzinienė</cp:lastModifiedBy>
  <cp:revision>3</cp:revision>
  <dcterms:created xsi:type="dcterms:W3CDTF">2024-03-15T08:46:00Z</dcterms:created>
  <dcterms:modified xsi:type="dcterms:W3CDTF">2024-04-03T11:36:00Z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