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B926" w14:textId="0FDD3318" w:rsidR="002D7322" w:rsidRPr="002D7322" w:rsidRDefault="002D7322" w:rsidP="002D7322">
      <w:pPr>
        <w:jc w:val="right"/>
        <w:rPr>
          <w:rFonts w:cstheme="minorHAnsi"/>
        </w:rPr>
      </w:pPr>
      <w:r w:rsidRPr="002D7322">
        <w:rPr>
          <w:rFonts w:cstheme="minorHAnsi"/>
        </w:rPr>
        <w:t>Priedas Nr. 2</w:t>
      </w:r>
    </w:p>
    <w:p w14:paraId="3C80F67B" w14:textId="6C1EE6FF" w:rsidR="00495698" w:rsidRDefault="00771B77" w:rsidP="002D7322">
      <w:pPr>
        <w:jc w:val="center"/>
        <w:rPr>
          <w:rFonts w:cstheme="minorHAnsi"/>
          <w:b/>
          <w:bCs/>
        </w:rPr>
      </w:pPr>
      <w:r w:rsidRPr="002D7322">
        <w:rPr>
          <w:rFonts w:cstheme="minorHAnsi"/>
          <w:b/>
          <w:bCs/>
        </w:rPr>
        <w:t xml:space="preserve">UŽSAKOVO UŽDUOTIS </w:t>
      </w:r>
      <w:r w:rsidR="00566F72" w:rsidRPr="002D7322">
        <w:rPr>
          <w:rFonts w:cstheme="minorHAnsi"/>
          <w:b/>
          <w:bCs/>
        </w:rPr>
        <w:t xml:space="preserve"> (</w:t>
      </w:r>
      <w:r w:rsidR="00792C55" w:rsidRPr="002D7322">
        <w:rPr>
          <w:rFonts w:cstheme="minorHAnsi"/>
          <w:b/>
          <w:bCs/>
        </w:rPr>
        <w:t>Zarasai</w:t>
      </w:r>
      <w:r w:rsidR="00F77A26" w:rsidRPr="002D7322">
        <w:rPr>
          <w:rFonts w:cstheme="minorHAnsi"/>
          <w:b/>
          <w:bCs/>
        </w:rPr>
        <w:t>)</w:t>
      </w:r>
    </w:p>
    <w:p w14:paraId="03D4D011" w14:textId="77777777" w:rsidR="002D7322" w:rsidRPr="002D7322" w:rsidRDefault="002D7322" w:rsidP="002D7322">
      <w:pPr>
        <w:jc w:val="center"/>
        <w:rPr>
          <w:rFonts w:cstheme="minorHAnsi"/>
          <w:b/>
          <w:bCs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6095"/>
        <w:gridCol w:w="2693"/>
      </w:tblGrid>
      <w:tr w:rsidR="00771B77" w:rsidRPr="002D7322" w14:paraId="6A74BEB0" w14:textId="77777777" w:rsidTr="002D7322">
        <w:tc>
          <w:tcPr>
            <w:tcW w:w="846" w:type="dxa"/>
            <w:vAlign w:val="center"/>
          </w:tcPr>
          <w:p w14:paraId="3CCD9288" w14:textId="26269D51" w:rsidR="00771B77" w:rsidRPr="002D7322" w:rsidRDefault="00771B77" w:rsidP="00771B77">
            <w:pPr>
              <w:rPr>
                <w:rFonts w:cstheme="minorHAnsi"/>
                <w:b/>
                <w:bCs/>
              </w:rPr>
            </w:pPr>
            <w:r w:rsidRPr="002D7322">
              <w:rPr>
                <w:rFonts w:cstheme="minorHAnsi"/>
                <w:b/>
                <w:bCs/>
              </w:rPr>
              <w:t>Eilės Nr.</w:t>
            </w:r>
          </w:p>
        </w:tc>
        <w:tc>
          <w:tcPr>
            <w:tcW w:w="6095" w:type="dxa"/>
            <w:vAlign w:val="center"/>
          </w:tcPr>
          <w:p w14:paraId="357B3330" w14:textId="326DFB2D" w:rsidR="00771B77" w:rsidRPr="002D7322" w:rsidRDefault="00771B77" w:rsidP="00771B77">
            <w:pPr>
              <w:rPr>
                <w:rFonts w:cstheme="minorHAnsi"/>
                <w:b/>
                <w:bCs/>
              </w:rPr>
            </w:pPr>
            <w:r w:rsidRPr="002D7322">
              <w:rPr>
                <w:rFonts w:cstheme="minorHAnsi"/>
                <w:b/>
                <w:bCs/>
              </w:rPr>
              <w:t xml:space="preserve">Sąlyga </w:t>
            </w:r>
          </w:p>
        </w:tc>
        <w:tc>
          <w:tcPr>
            <w:tcW w:w="2693" w:type="dxa"/>
            <w:vAlign w:val="center"/>
          </w:tcPr>
          <w:p w14:paraId="526792BA" w14:textId="4049C384" w:rsidR="00771B77" w:rsidRPr="002D7322" w:rsidRDefault="00771B77" w:rsidP="00771B77">
            <w:pPr>
              <w:rPr>
                <w:rFonts w:cstheme="minorHAnsi"/>
                <w:b/>
                <w:bCs/>
              </w:rPr>
            </w:pPr>
            <w:r w:rsidRPr="002D7322">
              <w:rPr>
                <w:rFonts w:cstheme="minorHAnsi"/>
                <w:b/>
                <w:bCs/>
              </w:rPr>
              <w:t>Sutarties sąlygų punktas</w:t>
            </w:r>
          </w:p>
        </w:tc>
      </w:tr>
      <w:tr w:rsidR="00D32F30" w:rsidRPr="002D7322" w14:paraId="2D3A9C6F" w14:textId="77777777" w:rsidTr="002D7322">
        <w:tc>
          <w:tcPr>
            <w:tcW w:w="846" w:type="dxa"/>
          </w:tcPr>
          <w:p w14:paraId="4685C5BB" w14:textId="68174BB7" w:rsidR="00D32F30" w:rsidRPr="002D7322" w:rsidRDefault="00D32F30" w:rsidP="0006242A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3EF7A28" w14:textId="23A60BD1" w:rsidR="009D1CC8" w:rsidRPr="002D7322" w:rsidRDefault="0006242A" w:rsidP="00551DE8">
            <w:pPr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cstheme="minorHAnsi"/>
              </w:rPr>
              <w:t>Pridėtas p</w:t>
            </w:r>
            <w:r w:rsidR="009D1CC8" w:rsidRPr="002D7322">
              <w:rPr>
                <w:rFonts w:cstheme="minorHAnsi"/>
              </w:rPr>
              <w:t>rojekt</w:t>
            </w:r>
            <w:r w:rsidRPr="002D7322">
              <w:rPr>
                <w:rFonts w:cstheme="minorHAnsi"/>
              </w:rPr>
              <w:t>as</w:t>
            </w:r>
            <w:r w:rsidR="009D1CC8" w:rsidRPr="002D7322">
              <w:rPr>
                <w:rFonts w:cstheme="minorHAnsi"/>
              </w:rPr>
              <w:t xml:space="preserve"> </w:t>
            </w:r>
            <w:r w:rsidR="009D1CC8" w:rsidRPr="002D7322">
              <w:rPr>
                <w:rFonts w:eastAsia="Times New Roman" w:cstheme="minorHAnsi"/>
                <w:color w:val="FF0000"/>
                <w:kern w:val="0"/>
                <w:lang w:eastAsia="lt-LT"/>
                <w14:ligatures w14:val="none"/>
              </w:rPr>
              <w:t>„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Šilumos </w:t>
            </w:r>
            <w:r w:rsidR="00792C5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tiekimo 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tinklų </w:t>
            </w:r>
            <w:r w:rsidR="00792C5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ties Vilniaus g., Vytauto g., Dariaus ir Girėno g., ir Sėlių a., Zarasuose, rekonstravimo projektas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“</w:t>
            </w:r>
            <w:r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, kuriame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rekonstravimas apima </w:t>
            </w:r>
            <w:r w:rsidR="00792C5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4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šilumos tinklų ruožus</w:t>
            </w:r>
            <w:r w:rsidR="00B20B1A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. </w:t>
            </w:r>
            <w:r w:rsidR="009D1CC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 </w:t>
            </w:r>
            <w:r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Pirkimas vykdomas </w:t>
            </w:r>
            <w:r w:rsidR="00792C5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trijų ruožų rekonstravim</w:t>
            </w:r>
            <w:r w:rsidR="00DE724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o darbams (vienas </w:t>
            </w:r>
            <w:r w:rsidR="00551DE8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šilumos tinklų ruožas </w:t>
            </w:r>
            <w:r w:rsidR="00DE7245"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jau rekonstruotas)</w:t>
            </w:r>
            <w:r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>:</w:t>
            </w:r>
          </w:p>
          <w:p w14:paraId="494FB533" w14:textId="6923771C" w:rsidR="00D32F30" w:rsidRPr="002D7322" w:rsidRDefault="0006242A" w:rsidP="00792C55">
            <w:pPr>
              <w:pStyle w:val="Sraopastraipa"/>
              <w:numPr>
                <w:ilvl w:val="0"/>
                <w:numId w:val="8"/>
              </w:num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>Šilumos</w:t>
            </w:r>
            <w:r w:rsidR="00792C55"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 xml:space="preserve"> tiekimo</w:t>
            </w: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 xml:space="preserve"> tinklų </w:t>
            </w:r>
            <w:r w:rsidR="00792C55"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 xml:space="preserve">nuo 1ŠK-102-4 (Sėlių a. 22) iki Sėlių a. 24 </w:t>
            </w: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>rekonstravimas</w:t>
            </w:r>
          </w:p>
          <w:p w14:paraId="1DF6B355" w14:textId="5D8153D0" w:rsidR="00792C55" w:rsidRPr="002D7322" w:rsidRDefault="00792C55" w:rsidP="00792C55">
            <w:pPr>
              <w:pStyle w:val="Sraopastraipa"/>
              <w:numPr>
                <w:ilvl w:val="0"/>
                <w:numId w:val="8"/>
              </w:num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>Šilumos tiekimo tinklų nuo 1ŠK-201 iki Vilniaus g. 42A rekonstravimas</w:t>
            </w:r>
          </w:p>
          <w:p w14:paraId="14FF74D2" w14:textId="590CB59B" w:rsidR="00792C55" w:rsidRPr="002D7322" w:rsidRDefault="00792C55" w:rsidP="00792C55">
            <w:pPr>
              <w:pStyle w:val="Sraopastraipa"/>
              <w:numPr>
                <w:ilvl w:val="0"/>
                <w:numId w:val="8"/>
              </w:num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>Šilumos tiekimo tinklų nuo 3ŠK-302-1 iki 3ŠK-302-3 su atšakomis rekonstravimas</w:t>
            </w:r>
          </w:p>
        </w:tc>
        <w:tc>
          <w:tcPr>
            <w:tcW w:w="2693" w:type="dxa"/>
          </w:tcPr>
          <w:p w14:paraId="20FA9D41" w14:textId="77777777" w:rsidR="00FD0BE6" w:rsidRPr="002D7322" w:rsidRDefault="0006242A" w:rsidP="00D32F30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Sutarties specialiųjų sąlygų</w:t>
            </w:r>
          </w:p>
          <w:p w14:paraId="707933DA" w14:textId="77777777" w:rsidR="00FD0BE6" w:rsidRPr="002D7322" w:rsidRDefault="00FD0BE6" w:rsidP="00D32F30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5.8 punktas,</w:t>
            </w:r>
          </w:p>
          <w:p w14:paraId="2731669F" w14:textId="55E94141" w:rsidR="00D32F30" w:rsidRPr="002D7322" w:rsidRDefault="0006242A" w:rsidP="00D32F30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 xml:space="preserve"> </w:t>
            </w:r>
          </w:p>
        </w:tc>
      </w:tr>
      <w:tr w:rsidR="00DE7245" w:rsidRPr="002D7322" w14:paraId="5C52162C" w14:textId="77777777" w:rsidTr="002D7322">
        <w:tc>
          <w:tcPr>
            <w:tcW w:w="846" w:type="dxa"/>
          </w:tcPr>
          <w:p w14:paraId="1BC44CF7" w14:textId="301D2C5A" w:rsidR="00DE7245" w:rsidRPr="002D7322" w:rsidRDefault="00DE7245" w:rsidP="00DE7245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2.</w:t>
            </w:r>
          </w:p>
        </w:tc>
        <w:tc>
          <w:tcPr>
            <w:tcW w:w="6095" w:type="dxa"/>
            <w:vAlign w:val="center"/>
          </w:tcPr>
          <w:p w14:paraId="06B4AA13" w14:textId="77777777" w:rsidR="00DE7245" w:rsidRPr="002D7322" w:rsidRDefault="00DE7245" w:rsidP="00DE7245">
            <w:pPr>
              <w:rPr>
                <w:rFonts w:cstheme="minorHAnsi"/>
              </w:rPr>
            </w:pPr>
            <w:r w:rsidRPr="002D7322">
              <w:rPr>
                <w:rFonts w:cstheme="minorHAnsi"/>
              </w:rPr>
              <w:t>Grafikus rangovas pateikia kiekvienam šilumos tinklų ruožui atskirai. Planuojamas vamzdynų montavimas pagal grafikus:</w:t>
            </w:r>
          </w:p>
          <w:p w14:paraId="34658632" w14:textId="532378E9" w:rsidR="00DE7245" w:rsidRPr="002D7322" w:rsidRDefault="00DE7245" w:rsidP="00DE7245">
            <w:p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cstheme="minorHAnsi"/>
                <w:b/>
                <w:bCs/>
              </w:rPr>
              <w:t>I ruožas</w:t>
            </w:r>
            <w:r w:rsidRPr="002D7322">
              <w:rPr>
                <w:rFonts w:cstheme="minorHAnsi"/>
              </w:rPr>
              <w:t xml:space="preserve">  </w:t>
            </w:r>
            <w:r w:rsidR="00CB2088" w:rsidRPr="002D7322">
              <w:rPr>
                <w:rFonts w:cstheme="minorHAnsi"/>
              </w:rPr>
              <w:t xml:space="preserve">- </w:t>
            </w: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1ŠK-102-4 (Sėlių a. 22) iki Sėlių a. 24 rekonstravimas</w:t>
            </w:r>
          </w:p>
          <w:p w14:paraId="3C93B200" w14:textId="1709E1B6" w:rsidR="00DE7245" w:rsidRPr="002D7322" w:rsidRDefault="00DE7245" w:rsidP="00DE7245">
            <w:pPr>
              <w:pStyle w:val="Sraopastraipa"/>
              <w:numPr>
                <w:ilvl w:val="0"/>
                <w:numId w:val="2"/>
              </w:numPr>
              <w:rPr>
                <w:rFonts w:cstheme="minorHAnsi"/>
              </w:rPr>
            </w:pPr>
            <w:r w:rsidRPr="002D7322">
              <w:rPr>
                <w:rFonts w:cstheme="minorHAnsi"/>
              </w:rPr>
              <w:t xml:space="preserve">Vamzdynų montavimas 2025 m. </w:t>
            </w:r>
            <w:r w:rsidR="00B849A6" w:rsidRPr="002D7322">
              <w:rPr>
                <w:rFonts w:cstheme="minorHAnsi"/>
              </w:rPr>
              <w:t>06-08</w:t>
            </w:r>
            <w:r w:rsidRPr="002D7322">
              <w:rPr>
                <w:rFonts w:cstheme="minorHAnsi"/>
              </w:rPr>
              <w:t xml:space="preserve"> mėn.</w:t>
            </w:r>
          </w:p>
          <w:p w14:paraId="09208FE8" w14:textId="43D009C0" w:rsidR="00DE7245" w:rsidRPr="002D7322" w:rsidRDefault="00DE7245" w:rsidP="00DE7245">
            <w:pPr>
              <w:rPr>
                <w:rFonts w:cstheme="minorHAnsi"/>
              </w:rPr>
            </w:pP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 xml:space="preserve">II </w:t>
            </w:r>
            <w:r w:rsidRPr="002D7322">
              <w:rPr>
                <w:rFonts w:cstheme="minorHAnsi"/>
                <w:b/>
                <w:bCs/>
              </w:rPr>
              <w:t>ruožas</w:t>
            </w:r>
            <w:r w:rsidRPr="002D7322">
              <w:rPr>
                <w:rFonts w:eastAsia="Times New Roman" w:cstheme="minorHAnsi"/>
                <w:b/>
                <w:bCs/>
                <w:kern w:val="0"/>
                <w:lang w:eastAsia="lt-LT"/>
                <w14:ligatures w14:val="none"/>
              </w:rPr>
              <w:t xml:space="preserve"> </w:t>
            </w:r>
            <w:r w:rsidRPr="002D7322">
              <w:rPr>
                <w:rFonts w:eastAsia="Times New Roman" w:cstheme="minorHAnsi"/>
                <w:kern w:val="0"/>
                <w:lang w:eastAsia="lt-LT"/>
                <w14:ligatures w14:val="none"/>
              </w:rPr>
              <w:t xml:space="preserve">- </w:t>
            </w:r>
            <w:r w:rsidRPr="002D7322">
              <w:rPr>
                <w:rFonts w:cstheme="minorHAnsi"/>
              </w:rPr>
              <w:t xml:space="preserve"> </w:t>
            </w:r>
            <w:r w:rsidR="00CB2088"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1ŠK-201 iki Vilniaus g. 42A rekonstravimas</w:t>
            </w:r>
          </w:p>
          <w:p w14:paraId="413D6BF5" w14:textId="54FBB689" w:rsidR="00DE7245" w:rsidRPr="002D7322" w:rsidRDefault="00DE7245" w:rsidP="009F2271">
            <w:pPr>
              <w:pStyle w:val="Sraopastraip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D7322">
              <w:rPr>
                <w:rFonts w:cstheme="minorHAnsi"/>
              </w:rPr>
              <w:t>Vamzdynų montavimas 2025 m. 06</w:t>
            </w:r>
            <w:r w:rsidR="00CB2088" w:rsidRPr="002D7322">
              <w:rPr>
                <w:rFonts w:cstheme="minorHAnsi"/>
              </w:rPr>
              <w:t>-08</w:t>
            </w:r>
            <w:r w:rsidRPr="002D7322">
              <w:rPr>
                <w:rFonts w:cstheme="minorHAnsi"/>
              </w:rPr>
              <w:t xml:space="preserve"> mėn.</w:t>
            </w:r>
            <w:r w:rsidR="00CB2088" w:rsidRPr="002D7322">
              <w:rPr>
                <w:rFonts w:cstheme="minorHAnsi"/>
              </w:rPr>
              <w:t>(karšto vandens/šilumos atjungimo dienų skaičius vartotojui 7 kalendorinės dienos, neišlaikant šio termino</w:t>
            </w:r>
            <w:r w:rsidR="00B849A6" w:rsidRPr="002D7322">
              <w:rPr>
                <w:rFonts w:cstheme="minorHAnsi"/>
              </w:rPr>
              <w:t>,</w:t>
            </w:r>
            <w:r w:rsidR="00CB2088" w:rsidRPr="002D7322">
              <w:rPr>
                <w:rFonts w:cstheme="minorHAnsi"/>
              </w:rPr>
              <w:t xml:space="preserve"> vartotojams karšto vandens tiekimą užtikrinti laikinų trasų arba pagalbinių įrenginių pagalba) </w:t>
            </w:r>
          </w:p>
          <w:p w14:paraId="68463060" w14:textId="77777777" w:rsidR="00CB2088" w:rsidRPr="002D7322" w:rsidRDefault="00DE7245" w:rsidP="00CB2088">
            <w:pPr>
              <w:rPr>
                <w:rFonts w:cstheme="minorHAnsi"/>
                <w:u w:val="single"/>
              </w:rPr>
            </w:pPr>
            <w:r w:rsidRPr="002D7322">
              <w:rPr>
                <w:rFonts w:cstheme="minorHAnsi"/>
                <w:b/>
                <w:bCs/>
              </w:rPr>
              <w:t xml:space="preserve">III ruožas </w:t>
            </w:r>
            <w:r w:rsidRPr="002D7322">
              <w:rPr>
                <w:rFonts w:cstheme="minorHAnsi"/>
              </w:rPr>
              <w:t xml:space="preserve">- </w:t>
            </w:r>
            <w:r w:rsidR="00CB2088"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3ŠK-302-1 iki 3ŠK-302-3 su atšakomis rekonstravimas</w:t>
            </w:r>
            <w:r w:rsidR="00CB2088" w:rsidRPr="002D7322">
              <w:rPr>
                <w:rFonts w:cstheme="minorHAnsi"/>
                <w:u w:val="single"/>
              </w:rPr>
              <w:t xml:space="preserve"> </w:t>
            </w:r>
          </w:p>
          <w:p w14:paraId="3C033772" w14:textId="01300D98" w:rsidR="00DE7245" w:rsidRPr="002D7322" w:rsidRDefault="00DE7245" w:rsidP="00B849A6">
            <w:pPr>
              <w:pStyle w:val="Sraopastraip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D7322">
              <w:rPr>
                <w:rFonts w:cstheme="minorHAnsi"/>
              </w:rPr>
              <w:t>Vamzdynų montavimas 2025 m.</w:t>
            </w:r>
            <w:r w:rsidR="00CB2088" w:rsidRPr="002D7322">
              <w:rPr>
                <w:rFonts w:cstheme="minorHAnsi"/>
              </w:rPr>
              <w:t xml:space="preserve"> </w:t>
            </w:r>
            <w:r w:rsidRPr="002D7322">
              <w:rPr>
                <w:rFonts w:cstheme="minorHAnsi"/>
              </w:rPr>
              <w:t>06 mėn.</w:t>
            </w:r>
            <w:r w:rsidR="00CB2088" w:rsidRPr="002D7322">
              <w:rPr>
                <w:rFonts w:cstheme="minorHAnsi"/>
              </w:rPr>
              <w:t xml:space="preserve"> </w:t>
            </w:r>
            <w:r w:rsidR="00B849A6" w:rsidRPr="002D7322">
              <w:rPr>
                <w:rFonts w:cstheme="minorHAnsi"/>
              </w:rPr>
              <w:t xml:space="preserve">16-20 </w:t>
            </w:r>
            <w:r w:rsidR="00CB2088" w:rsidRPr="002D7322">
              <w:rPr>
                <w:rFonts w:cstheme="minorHAnsi"/>
              </w:rPr>
              <w:t>d.</w:t>
            </w:r>
            <w:r w:rsidR="00B26E52" w:rsidRPr="002D7322">
              <w:rPr>
                <w:rFonts w:cstheme="minorHAnsi"/>
              </w:rPr>
              <w:t xml:space="preserve">, </w:t>
            </w:r>
          </w:p>
          <w:p w14:paraId="2D71E922" w14:textId="2B8629BB" w:rsidR="00CB2088" w:rsidRPr="002D7322" w:rsidRDefault="00B26E52" w:rsidP="00B849A6">
            <w:pPr>
              <w:pStyle w:val="Sraopastraipa"/>
              <w:ind w:left="610"/>
              <w:jc w:val="both"/>
              <w:rPr>
                <w:rFonts w:cstheme="minorHAnsi"/>
              </w:rPr>
            </w:pPr>
            <w:r w:rsidRPr="002D7322">
              <w:rPr>
                <w:rFonts w:cstheme="minorHAnsi"/>
              </w:rPr>
              <w:t>neišlaikant šio termino</w:t>
            </w:r>
            <w:r w:rsidR="00B849A6" w:rsidRPr="002D7322">
              <w:rPr>
                <w:rFonts w:cstheme="minorHAnsi"/>
              </w:rPr>
              <w:t>,</w:t>
            </w:r>
            <w:r w:rsidRPr="002D7322">
              <w:rPr>
                <w:rFonts w:cstheme="minorHAnsi"/>
              </w:rPr>
              <w:t xml:space="preserve"> vartotojams karšto vandens tiekimą užtikrinti laikinų trasų arba pagalbinių įrenginių pagalba</w:t>
            </w:r>
          </w:p>
          <w:p w14:paraId="54C97034" w14:textId="405FAB62" w:rsidR="00DE7245" w:rsidRPr="002D7322" w:rsidRDefault="00DE7245" w:rsidP="00DE7245">
            <w:pPr>
              <w:rPr>
                <w:rFonts w:cstheme="minorHAnsi"/>
                <w:b/>
                <w:bCs/>
              </w:rPr>
            </w:pPr>
            <w:r w:rsidRPr="002D7322">
              <w:rPr>
                <w:rFonts w:cstheme="minorHAnsi"/>
              </w:rPr>
              <w:t xml:space="preserve">Pilnas dangų atstatymas(visų ruožų) iki 2025 m. </w:t>
            </w:r>
            <w:r w:rsidR="00CB2088" w:rsidRPr="002D7322">
              <w:rPr>
                <w:rFonts w:cstheme="minorHAnsi"/>
              </w:rPr>
              <w:t>spalio</w:t>
            </w:r>
            <w:r w:rsidRPr="002D7322">
              <w:rPr>
                <w:rFonts w:cstheme="minorHAnsi"/>
              </w:rPr>
              <w:t xml:space="preserve"> 1 d. </w:t>
            </w:r>
          </w:p>
        </w:tc>
        <w:tc>
          <w:tcPr>
            <w:tcW w:w="2693" w:type="dxa"/>
          </w:tcPr>
          <w:p w14:paraId="6EC57976" w14:textId="156DDD9A" w:rsidR="00DE7245" w:rsidRPr="002D7322" w:rsidRDefault="00DE7245" w:rsidP="00DE7245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11.1. punktas</w:t>
            </w:r>
          </w:p>
          <w:p w14:paraId="4EE257E0" w14:textId="2E5F0D51" w:rsidR="00DE7245" w:rsidRPr="002D7322" w:rsidRDefault="00DE7245" w:rsidP="00DE7245">
            <w:pPr>
              <w:jc w:val="center"/>
              <w:rPr>
                <w:rFonts w:cstheme="minorHAnsi"/>
              </w:rPr>
            </w:pPr>
          </w:p>
        </w:tc>
      </w:tr>
      <w:tr w:rsidR="00771B77" w:rsidRPr="002D7322" w14:paraId="2040FD3A" w14:textId="77777777" w:rsidTr="002D7322">
        <w:tc>
          <w:tcPr>
            <w:tcW w:w="846" w:type="dxa"/>
          </w:tcPr>
          <w:p w14:paraId="1E2B1B71" w14:textId="4B08438F" w:rsidR="00771B77" w:rsidRPr="002D7322" w:rsidRDefault="00B20B1A" w:rsidP="00273AA5">
            <w:pPr>
              <w:jc w:val="center"/>
              <w:rPr>
                <w:rFonts w:cstheme="minorHAnsi"/>
                <w:color w:val="FF0000"/>
              </w:rPr>
            </w:pPr>
            <w:r w:rsidRPr="002D7322">
              <w:rPr>
                <w:rFonts w:cstheme="minorHAnsi"/>
              </w:rPr>
              <w:t>3</w:t>
            </w:r>
            <w:r w:rsidR="00771B77" w:rsidRPr="002D7322">
              <w:rPr>
                <w:rFonts w:cstheme="minorHAnsi"/>
              </w:rPr>
              <w:t>.</w:t>
            </w:r>
          </w:p>
        </w:tc>
        <w:tc>
          <w:tcPr>
            <w:tcW w:w="6095" w:type="dxa"/>
            <w:vAlign w:val="center"/>
          </w:tcPr>
          <w:p w14:paraId="387C43C8" w14:textId="68CD0326" w:rsidR="006F52FD" w:rsidRPr="002D7322" w:rsidRDefault="008E6A52" w:rsidP="00771B77">
            <w:pPr>
              <w:rPr>
                <w:rFonts w:cstheme="minorHAnsi"/>
              </w:rPr>
            </w:pPr>
            <w:r w:rsidRPr="002D7322">
              <w:rPr>
                <w:rFonts w:cstheme="minorHAnsi"/>
              </w:rPr>
              <w:t>Užsakovas paveda Rangovui:</w:t>
            </w:r>
          </w:p>
          <w:p w14:paraId="672CB345" w14:textId="1F8888F4" w:rsidR="00771B77" w:rsidRPr="002D7322" w:rsidRDefault="006F52FD" w:rsidP="008E6A52">
            <w:pPr>
              <w:pStyle w:val="Sraopastraipa"/>
              <w:numPr>
                <w:ilvl w:val="0"/>
                <w:numId w:val="1"/>
              </w:numPr>
              <w:rPr>
                <w:rFonts w:cstheme="minorHAnsi"/>
              </w:rPr>
            </w:pPr>
            <w:r w:rsidRPr="002D7322">
              <w:rPr>
                <w:rFonts w:cstheme="minorHAnsi"/>
              </w:rPr>
              <w:t xml:space="preserve">Įsigyti ir pildyti </w:t>
            </w:r>
            <w:r w:rsidR="00CF448F" w:rsidRPr="002D7322">
              <w:rPr>
                <w:rFonts w:cstheme="minorHAnsi"/>
              </w:rPr>
              <w:t xml:space="preserve">Elektroninį </w:t>
            </w:r>
            <w:r w:rsidR="00495698" w:rsidRPr="002D7322">
              <w:rPr>
                <w:rFonts w:cstheme="minorHAnsi"/>
              </w:rPr>
              <w:t xml:space="preserve"> statybos žurnalą </w:t>
            </w:r>
          </w:p>
          <w:p w14:paraId="59BF9296" w14:textId="2C535EF3" w:rsidR="009626D4" w:rsidRPr="002D7322" w:rsidRDefault="00273AA5" w:rsidP="002F00DB">
            <w:pPr>
              <w:pStyle w:val="Sraopastraipa"/>
              <w:numPr>
                <w:ilvl w:val="0"/>
                <w:numId w:val="1"/>
              </w:numPr>
              <w:rPr>
                <w:rFonts w:cstheme="minorHAnsi"/>
              </w:rPr>
            </w:pPr>
            <w:r w:rsidRPr="002D7322">
              <w:rPr>
                <w:rFonts w:eastAsia="Times New Roman" w:cstheme="minorHAnsi"/>
                <w:lang w:eastAsia="da-DK"/>
              </w:rPr>
              <w:t>P</w:t>
            </w:r>
            <w:r w:rsidR="009626D4" w:rsidRPr="002D7322">
              <w:rPr>
                <w:rFonts w:eastAsia="Times New Roman" w:cstheme="minorHAnsi"/>
                <w:lang w:eastAsia="da-DK"/>
              </w:rPr>
              <w:t>ateikti pranešimą apie statybos pradžią</w:t>
            </w:r>
            <w:r w:rsidR="009626D4" w:rsidRPr="002D7322">
              <w:rPr>
                <w:rFonts w:eastAsia="Times New Roman" w:cstheme="minorHAnsi"/>
              </w:rPr>
              <w:t xml:space="preserve"> </w:t>
            </w:r>
          </w:p>
          <w:p w14:paraId="414C19DA" w14:textId="74BEE6DA" w:rsidR="008E6A52" w:rsidRPr="002D7322" w:rsidRDefault="008E6A52" w:rsidP="008E6A52">
            <w:pPr>
              <w:pStyle w:val="Sraopastraipa"/>
              <w:numPr>
                <w:ilvl w:val="0"/>
                <w:numId w:val="1"/>
              </w:numPr>
              <w:rPr>
                <w:rFonts w:cstheme="minorHAnsi"/>
              </w:rPr>
            </w:pPr>
            <w:r w:rsidRPr="002D7322">
              <w:rPr>
                <w:rFonts w:cstheme="minorHAnsi"/>
              </w:rPr>
              <w:t>Užsakyti reikalingus geodezijos darbus</w:t>
            </w:r>
          </w:p>
          <w:p w14:paraId="07E55338" w14:textId="156E4E19" w:rsidR="00EF5329" w:rsidRPr="002D7322" w:rsidRDefault="00EF5329" w:rsidP="00771B77">
            <w:pPr>
              <w:pStyle w:val="Sraopastraipa"/>
              <w:numPr>
                <w:ilvl w:val="0"/>
                <w:numId w:val="1"/>
              </w:numPr>
              <w:rPr>
                <w:rFonts w:cstheme="minorHAnsi"/>
              </w:rPr>
            </w:pPr>
            <w:r w:rsidRPr="002D7322">
              <w:rPr>
                <w:rFonts w:cstheme="minorHAnsi"/>
              </w:rPr>
              <w:t xml:space="preserve"> Po rekonstravimo</w:t>
            </w:r>
            <w:r w:rsidR="002F00DB" w:rsidRPr="002D7322">
              <w:rPr>
                <w:rFonts w:cstheme="minorHAnsi"/>
              </w:rPr>
              <w:t>,</w:t>
            </w:r>
            <w:r w:rsidRPr="002D7322">
              <w:rPr>
                <w:rFonts w:cstheme="minorHAnsi"/>
              </w:rPr>
              <w:t xml:space="preserve"> patikslinti kadastrinių matavimų bylas</w:t>
            </w:r>
          </w:p>
          <w:p w14:paraId="76C88C16" w14:textId="277D2660" w:rsidR="00C949B6" w:rsidRPr="002D7322" w:rsidRDefault="00273AA5" w:rsidP="009F2271">
            <w:pPr>
              <w:pStyle w:val="Sraopastraip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2D7322">
              <w:rPr>
                <w:rFonts w:eastAsia="Times New Roman" w:cstheme="minorHAnsi"/>
                <w:lang w:eastAsia="da-DK"/>
              </w:rPr>
              <w:t>U</w:t>
            </w:r>
            <w:r w:rsidR="006F52FD" w:rsidRPr="002D7322">
              <w:rPr>
                <w:rFonts w:eastAsia="Times New Roman" w:cstheme="minorHAnsi"/>
                <w:lang w:eastAsia="da-DK"/>
              </w:rPr>
              <w:t xml:space="preserve">žbaigus objektą, </w:t>
            </w:r>
            <w:r w:rsidR="002F00DB" w:rsidRPr="002D7322">
              <w:rPr>
                <w:rFonts w:eastAsia="Times New Roman" w:cstheme="minorHAnsi"/>
                <w:lang w:eastAsia="da-DK"/>
              </w:rPr>
              <w:t xml:space="preserve">paruošti ir </w:t>
            </w:r>
            <w:r w:rsidR="006F52FD" w:rsidRPr="002D7322">
              <w:rPr>
                <w:rFonts w:eastAsia="Times New Roman" w:cstheme="minorHAnsi"/>
                <w:lang w:eastAsia="da-DK"/>
              </w:rPr>
              <w:t>pateikti dokumentus į IS „</w:t>
            </w:r>
            <w:proofErr w:type="spellStart"/>
            <w:r w:rsidR="006F52FD" w:rsidRPr="002D7322">
              <w:rPr>
                <w:rFonts w:eastAsia="Times New Roman" w:cstheme="minorHAnsi"/>
                <w:lang w:eastAsia="da-DK"/>
              </w:rPr>
              <w:t>Infostatyba</w:t>
            </w:r>
            <w:proofErr w:type="spellEnd"/>
            <w:r w:rsidR="006F52FD" w:rsidRPr="002D7322">
              <w:rPr>
                <w:rFonts w:eastAsia="Times New Roman" w:cstheme="minorHAnsi"/>
                <w:lang w:eastAsia="da-DK"/>
              </w:rPr>
              <w:t>“ ir gauti patvirtintą deklaraciją apie statinio statybos užbaigimą.</w:t>
            </w:r>
          </w:p>
        </w:tc>
        <w:tc>
          <w:tcPr>
            <w:tcW w:w="2693" w:type="dxa"/>
          </w:tcPr>
          <w:p w14:paraId="06B31BDF" w14:textId="587610DF" w:rsidR="00771B77" w:rsidRPr="002D7322" w:rsidRDefault="00771B77" w:rsidP="00273AA5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5.1.2 punktas</w:t>
            </w:r>
          </w:p>
        </w:tc>
      </w:tr>
      <w:tr w:rsidR="00B20B1A" w:rsidRPr="002D7322" w14:paraId="469FEAAA" w14:textId="77777777" w:rsidTr="002D7322">
        <w:tc>
          <w:tcPr>
            <w:tcW w:w="846" w:type="dxa"/>
          </w:tcPr>
          <w:p w14:paraId="0A347E5D" w14:textId="0D0E1DB4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4.</w:t>
            </w:r>
          </w:p>
        </w:tc>
        <w:tc>
          <w:tcPr>
            <w:tcW w:w="6095" w:type="dxa"/>
            <w:vAlign w:val="center"/>
          </w:tcPr>
          <w:p w14:paraId="7862E82B" w14:textId="77777777" w:rsidR="00551DE8" w:rsidRPr="002D7322" w:rsidRDefault="00B20B1A" w:rsidP="00B20B1A">
            <w:pPr>
              <w:rPr>
                <w:rFonts w:cstheme="minorHAnsi"/>
              </w:rPr>
            </w:pPr>
            <w:r w:rsidRPr="002D7322">
              <w:rPr>
                <w:rFonts w:cstheme="minorHAnsi"/>
              </w:rPr>
              <w:t>Darbo projektą parengti tik rekonstruojam</w:t>
            </w:r>
            <w:r w:rsidR="00551DE8" w:rsidRPr="002D7322">
              <w:rPr>
                <w:rFonts w:cstheme="minorHAnsi"/>
              </w:rPr>
              <w:t xml:space="preserve">iems </w:t>
            </w:r>
            <w:r w:rsidRPr="002D7322">
              <w:rPr>
                <w:rFonts w:cstheme="minorHAnsi"/>
              </w:rPr>
              <w:t>ruož</w:t>
            </w:r>
            <w:r w:rsidR="00551DE8" w:rsidRPr="002D7322">
              <w:rPr>
                <w:rFonts w:cstheme="minorHAnsi"/>
              </w:rPr>
              <w:t>ams:</w:t>
            </w:r>
          </w:p>
          <w:p w14:paraId="0571AF1D" w14:textId="77777777" w:rsidR="00551DE8" w:rsidRPr="002D7322" w:rsidRDefault="00551DE8" w:rsidP="00551DE8">
            <w:pPr>
              <w:pStyle w:val="Sraopastraipa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1ŠK-102-4 (Sėlių a. 22) iki Sėlių a. 24 rekonstravimas</w:t>
            </w:r>
          </w:p>
          <w:p w14:paraId="755797D1" w14:textId="77777777" w:rsidR="00551DE8" w:rsidRPr="002D7322" w:rsidRDefault="00551DE8" w:rsidP="00551DE8">
            <w:pPr>
              <w:pStyle w:val="Sraopastraipa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1ŠK-201 iki Vilniaus g. 42A rekonstravimas</w:t>
            </w:r>
          </w:p>
          <w:p w14:paraId="1AE062F8" w14:textId="16E5AB60" w:rsidR="00B20B1A" w:rsidRPr="002D7322" w:rsidRDefault="00551DE8" w:rsidP="00551DE8">
            <w:pPr>
              <w:pStyle w:val="Sraopastraipa"/>
              <w:numPr>
                <w:ilvl w:val="0"/>
                <w:numId w:val="9"/>
              </w:num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3ŠK-302-1 iki 3ŠK-302-3 su atšakomis rekonstravimas</w:t>
            </w:r>
          </w:p>
        </w:tc>
        <w:tc>
          <w:tcPr>
            <w:tcW w:w="2693" w:type="dxa"/>
          </w:tcPr>
          <w:p w14:paraId="2D418BE0" w14:textId="72F58FFE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5.3.1.3 punktas</w:t>
            </w:r>
          </w:p>
        </w:tc>
      </w:tr>
      <w:tr w:rsidR="00B20B1A" w:rsidRPr="002D7322" w14:paraId="2E1B04BA" w14:textId="77777777" w:rsidTr="002D7322">
        <w:tc>
          <w:tcPr>
            <w:tcW w:w="846" w:type="dxa"/>
          </w:tcPr>
          <w:p w14:paraId="20B4F1AD" w14:textId="4989C619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lastRenderedPageBreak/>
              <w:t>5.</w:t>
            </w:r>
          </w:p>
        </w:tc>
        <w:tc>
          <w:tcPr>
            <w:tcW w:w="6095" w:type="dxa"/>
            <w:vAlign w:val="center"/>
          </w:tcPr>
          <w:p w14:paraId="58A84586" w14:textId="0BB8F8DF" w:rsidR="00B20B1A" w:rsidRPr="002D7322" w:rsidRDefault="00B20B1A" w:rsidP="009F2271">
            <w:pPr>
              <w:jc w:val="both"/>
              <w:rPr>
                <w:rFonts w:cstheme="minorHAnsi"/>
                <w:b/>
                <w:bCs/>
              </w:rPr>
            </w:pPr>
            <w:r w:rsidRPr="002D7322">
              <w:rPr>
                <w:rFonts w:cstheme="minorHAnsi"/>
              </w:rPr>
              <w:t xml:space="preserve">Rangovas, prieš pradėdamas Statybos darbus statybvietėje, privalo parengti statybos darbų technologijos projektą ir pateikti </w:t>
            </w:r>
            <w:r w:rsidR="00551DE8" w:rsidRPr="002D7322">
              <w:rPr>
                <w:rFonts w:cstheme="minorHAnsi"/>
              </w:rPr>
              <w:t>Užsakovui ir</w:t>
            </w:r>
            <w:r w:rsidRPr="002D7322">
              <w:rPr>
                <w:rFonts w:cstheme="minorHAnsi"/>
              </w:rPr>
              <w:t xml:space="preserve"> Techniniam prižiūrėtojui</w:t>
            </w:r>
          </w:p>
        </w:tc>
        <w:tc>
          <w:tcPr>
            <w:tcW w:w="2693" w:type="dxa"/>
          </w:tcPr>
          <w:p w14:paraId="4A80110D" w14:textId="07E6271C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6.4.6 punktas</w:t>
            </w:r>
          </w:p>
        </w:tc>
      </w:tr>
      <w:tr w:rsidR="00B20B1A" w:rsidRPr="002D7322" w14:paraId="7D27B11A" w14:textId="77777777" w:rsidTr="002D7322">
        <w:tc>
          <w:tcPr>
            <w:tcW w:w="846" w:type="dxa"/>
          </w:tcPr>
          <w:p w14:paraId="2BB1A914" w14:textId="12F7165F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6.</w:t>
            </w:r>
          </w:p>
        </w:tc>
        <w:tc>
          <w:tcPr>
            <w:tcW w:w="6095" w:type="dxa"/>
            <w:vAlign w:val="center"/>
          </w:tcPr>
          <w:p w14:paraId="59B03F74" w14:textId="5462B168" w:rsidR="00B20B1A" w:rsidRPr="002D7322" w:rsidRDefault="00B20B1A" w:rsidP="009F2271">
            <w:pPr>
              <w:jc w:val="both"/>
              <w:rPr>
                <w:rFonts w:cstheme="minorHAnsi"/>
                <w:b/>
                <w:bCs/>
              </w:rPr>
            </w:pPr>
            <w:r w:rsidRPr="002D7322">
              <w:rPr>
                <w:rFonts w:eastAsia="Times New Roman" w:cstheme="minorHAnsi"/>
                <w:lang w:eastAsia="da-DK"/>
              </w:rPr>
              <w:t>Darbų vykdymui Rangovas turi naudoti medžiagas, dirbinius, gaminius ir įrengimus, atitinkančius projektinėje dokumentacijoje jiems nustatytus reikalavimus, naudoti Lietuvos Respublikos įstatymais nustatyta tvarka sertifikuotas medžiagas, dirbinius, gaminius ir įrenginius.</w:t>
            </w:r>
          </w:p>
        </w:tc>
        <w:tc>
          <w:tcPr>
            <w:tcW w:w="2693" w:type="dxa"/>
          </w:tcPr>
          <w:p w14:paraId="597F2127" w14:textId="3C0A940A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6.7.4 punktas</w:t>
            </w:r>
          </w:p>
        </w:tc>
      </w:tr>
      <w:tr w:rsidR="00B20B1A" w:rsidRPr="002D7322" w14:paraId="7BB251D4" w14:textId="77777777" w:rsidTr="002D7322">
        <w:tc>
          <w:tcPr>
            <w:tcW w:w="846" w:type="dxa"/>
          </w:tcPr>
          <w:p w14:paraId="37B3DBA6" w14:textId="2B18C714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 xml:space="preserve">7. </w:t>
            </w:r>
          </w:p>
        </w:tc>
        <w:tc>
          <w:tcPr>
            <w:tcW w:w="6095" w:type="dxa"/>
            <w:vAlign w:val="center"/>
          </w:tcPr>
          <w:p w14:paraId="09FE2DCC" w14:textId="2E1AE414" w:rsidR="00B20B1A" w:rsidRPr="002D7322" w:rsidRDefault="00B20B1A" w:rsidP="009F2271">
            <w:pPr>
              <w:jc w:val="both"/>
              <w:rPr>
                <w:rFonts w:eastAsia="Times New Roman" w:cstheme="minorHAnsi"/>
                <w:lang w:eastAsia="da-DK"/>
              </w:rPr>
            </w:pPr>
            <w:r w:rsidRPr="002D7322">
              <w:rPr>
                <w:rFonts w:eastAsia="Times New Roman" w:cstheme="minorHAnsi"/>
                <w:lang w:eastAsia="da-DK"/>
              </w:rPr>
              <w:t xml:space="preserve">Po rekonstravimo darbų, gauti pažymas iš suinteresuotų žemės sklypų naudotojų dėl </w:t>
            </w:r>
            <w:proofErr w:type="spellStart"/>
            <w:r w:rsidRPr="002D7322">
              <w:rPr>
                <w:rFonts w:eastAsia="Times New Roman" w:cstheme="minorHAnsi"/>
                <w:lang w:eastAsia="da-DK"/>
              </w:rPr>
              <w:t>gerbūvio</w:t>
            </w:r>
            <w:proofErr w:type="spellEnd"/>
            <w:r w:rsidRPr="002D7322">
              <w:rPr>
                <w:rFonts w:eastAsia="Times New Roman" w:cstheme="minorHAnsi"/>
                <w:lang w:eastAsia="da-DK"/>
              </w:rPr>
              <w:t xml:space="preserve"> atstatymo/ aplinkos sutvarkymo darbų</w:t>
            </w:r>
          </w:p>
        </w:tc>
        <w:tc>
          <w:tcPr>
            <w:tcW w:w="2693" w:type="dxa"/>
          </w:tcPr>
          <w:p w14:paraId="772FB150" w14:textId="2F325CEF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7.1.1.11 punktas</w:t>
            </w:r>
          </w:p>
        </w:tc>
      </w:tr>
      <w:tr w:rsidR="00B20B1A" w:rsidRPr="002D7322" w14:paraId="3F55A6EB" w14:textId="77777777" w:rsidTr="002D7322">
        <w:tc>
          <w:tcPr>
            <w:tcW w:w="846" w:type="dxa"/>
          </w:tcPr>
          <w:p w14:paraId="007C6A4C" w14:textId="60AABC8B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8.</w:t>
            </w:r>
          </w:p>
        </w:tc>
        <w:tc>
          <w:tcPr>
            <w:tcW w:w="6095" w:type="dxa"/>
            <w:vAlign w:val="center"/>
          </w:tcPr>
          <w:p w14:paraId="0B5FF890" w14:textId="77777777" w:rsidR="00551DE8" w:rsidRPr="002D7322" w:rsidRDefault="00B20B1A" w:rsidP="00B20B1A">
            <w:pPr>
              <w:rPr>
                <w:rFonts w:eastAsia="Times New Roman" w:cstheme="minorHAnsi"/>
                <w:lang w:eastAsia="da-DK"/>
              </w:rPr>
            </w:pPr>
            <w:r w:rsidRPr="002D7322">
              <w:rPr>
                <w:rFonts w:eastAsia="Times New Roman" w:cstheme="minorHAnsi"/>
                <w:lang w:eastAsia="da-DK"/>
              </w:rPr>
              <w:t>Lokalinė</w:t>
            </w:r>
            <w:r w:rsidR="00551DE8" w:rsidRPr="002D7322">
              <w:rPr>
                <w:rFonts w:eastAsia="Times New Roman" w:cstheme="minorHAnsi"/>
                <w:lang w:eastAsia="da-DK"/>
              </w:rPr>
              <w:t xml:space="preserve">s </w:t>
            </w:r>
            <w:r w:rsidRPr="002D7322">
              <w:rPr>
                <w:rFonts w:eastAsia="Times New Roman" w:cstheme="minorHAnsi"/>
                <w:lang w:eastAsia="da-DK"/>
              </w:rPr>
              <w:t>sąmat</w:t>
            </w:r>
            <w:r w:rsidR="00551DE8" w:rsidRPr="002D7322">
              <w:rPr>
                <w:rFonts w:eastAsia="Times New Roman" w:cstheme="minorHAnsi"/>
                <w:lang w:eastAsia="da-DK"/>
              </w:rPr>
              <w:t>os</w:t>
            </w:r>
            <w:r w:rsidRPr="002D7322">
              <w:rPr>
                <w:rFonts w:eastAsia="Times New Roman" w:cstheme="minorHAnsi"/>
                <w:lang w:eastAsia="da-DK"/>
              </w:rPr>
              <w:t xml:space="preserve">  turi būti parengt</w:t>
            </w:r>
            <w:r w:rsidR="00551DE8" w:rsidRPr="002D7322">
              <w:rPr>
                <w:rFonts w:eastAsia="Times New Roman" w:cstheme="minorHAnsi"/>
                <w:lang w:eastAsia="da-DK"/>
              </w:rPr>
              <w:t>os</w:t>
            </w:r>
            <w:r w:rsidRPr="002D7322">
              <w:rPr>
                <w:rFonts w:eastAsia="Times New Roman" w:cstheme="minorHAnsi"/>
                <w:lang w:eastAsia="da-DK"/>
              </w:rPr>
              <w:t xml:space="preserve"> </w:t>
            </w:r>
            <w:r w:rsidR="00551DE8" w:rsidRPr="002D7322">
              <w:rPr>
                <w:rFonts w:eastAsia="Times New Roman" w:cstheme="minorHAnsi"/>
                <w:lang w:eastAsia="da-DK"/>
              </w:rPr>
              <w:t xml:space="preserve">kiekvienam </w:t>
            </w:r>
            <w:r w:rsidRPr="002D7322">
              <w:rPr>
                <w:rFonts w:eastAsia="Times New Roman" w:cstheme="minorHAnsi"/>
                <w:lang w:eastAsia="da-DK"/>
              </w:rPr>
              <w:t>ruožui</w:t>
            </w:r>
            <w:r w:rsidR="00551DE8" w:rsidRPr="002D7322">
              <w:rPr>
                <w:rFonts w:eastAsia="Times New Roman" w:cstheme="minorHAnsi"/>
                <w:lang w:eastAsia="da-DK"/>
              </w:rPr>
              <w:t xml:space="preserve"> atskirai:</w:t>
            </w:r>
          </w:p>
          <w:p w14:paraId="7BCF57B1" w14:textId="77777777" w:rsidR="00551DE8" w:rsidRPr="002D7322" w:rsidRDefault="00551DE8" w:rsidP="00551DE8">
            <w:pPr>
              <w:pStyle w:val="Sraopastraipa"/>
              <w:numPr>
                <w:ilvl w:val="0"/>
                <w:numId w:val="10"/>
              </w:numPr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1ŠK-102-4 (Sėlių a. 22) iki Sėlių a. 24 rekonstravimas</w:t>
            </w:r>
          </w:p>
          <w:p w14:paraId="5C642805" w14:textId="74389BB5" w:rsidR="00551DE8" w:rsidRPr="002D7322" w:rsidRDefault="00551DE8" w:rsidP="00551DE8">
            <w:pPr>
              <w:pStyle w:val="Sraopastraipa"/>
              <w:numPr>
                <w:ilvl w:val="0"/>
                <w:numId w:val="10"/>
              </w:numPr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1ŠK-201 iki Vilniaus g. 42A rekonstravimas</w:t>
            </w:r>
          </w:p>
          <w:p w14:paraId="400689CD" w14:textId="31009D9B" w:rsidR="00B20B1A" w:rsidRPr="002D7322" w:rsidRDefault="00551DE8" w:rsidP="00410EE3">
            <w:pPr>
              <w:pStyle w:val="Sraopastraipa"/>
              <w:numPr>
                <w:ilvl w:val="0"/>
                <w:numId w:val="10"/>
              </w:numPr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2D7322">
              <w:rPr>
                <w:rFonts w:eastAsia="Times New Roman" w:cstheme="minorHAnsi"/>
                <w:kern w:val="0"/>
                <w:u w:val="single"/>
                <w:lang w:eastAsia="lt-LT"/>
                <w14:ligatures w14:val="none"/>
              </w:rPr>
              <w:t>Šilumos tiekimo tinklų nuo 3ŠK-302-1 iki 3ŠK-302-3 su atšakomis rekonstravimas</w:t>
            </w:r>
            <w:r w:rsidR="00B20B1A" w:rsidRPr="002D7322">
              <w:rPr>
                <w:rFonts w:eastAsia="Times New Roman" w:cstheme="minorHAnsi"/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55E14D0C" w14:textId="381D4114" w:rsidR="00B20B1A" w:rsidRPr="002D7322" w:rsidRDefault="00B20B1A" w:rsidP="00B20B1A">
            <w:pPr>
              <w:jc w:val="center"/>
              <w:rPr>
                <w:rFonts w:cstheme="minorHAnsi"/>
              </w:rPr>
            </w:pPr>
            <w:r w:rsidRPr="002D7322">
              <w:rPr>
                <w:rFonts w:cstheme="minorHAnsi"/>
              </w:rPr>
              <w:t>14.3 punktas</w:t>
            </w:r>
          </w:p>
        </w:tc>
      </w:tr>
    </w:tbl>
    <w:p w14:paraId="6EC7C973" w14:textId="77777777" w:rsidR="00771B77" w:rsidRPr="002D7322" w:rsidRDefault="00771B77" w:rsidP="00771B77">
      <w:pPr>
        <w:rPr>
          <w:rFonts w:cstheme="minorHAnsi"/>
          <w:b/>
          <w:bCs/>
        </w:rPr>
      </w:pPr>
    </w:p>
    <w:sectPr w:rsidR="00771B77" w:rsidRPr="002D73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B33"/>
    <w:multiLevelType w:val="hybridMultilevel"/>
    <w:tmpl w:val="CB4CE0F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E374E48"/>
    <w:multiLevelType w:val="hybridMultilevel"/>
    <w:tmpl w:val="41E43076"/>
    <w:lvl w:ilvl="0" w:tplc="0427000F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2CAB4A52"/>
    <w:multiLevelType w:val="hybridMultilevel"/>
    <w:tmpl w:val="EF12181A"/>
    <w:lvl w:ilvl="0" w:tplc="3788D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3676"/>
    <w:multiLevelType w:val="hybridMultilevel"/>
    <w:tmpl w:val="D3F88076"/>
    <w:lvl w:ilvl="0" w:tplc="A5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DD3"/>
    <w:multiLevelType w:val="hybridMultilevel"/>
    <w:tmpl w:val="18F23F86"/>
    <w:lvl w:ilvl="0" w:tplc="2CB2F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3EEF"/>
    <w:multiLevelType w:val="hybridMultilevel"/>
    <w:tmpl w:val="F87EB256"/>
    <w:lvl w:ilvl="0" w:tplc="0427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686F3233"/>
    <w:multiLevelType w:val="hybridMultilevel"/>
    <w:tmpl w:val="CB4CE0F8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6237338"/>
    <w:multiLevelType w:val="hybridMultilevel"/>
    <w:tmpl w:val="BE44B710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6EC06AF"/>
    <w:multiLevelType w:val="hybridMultilevel"/>
    <w:tmpl w:val="BE44B710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7AA020D4"/>
    <w:multiLevelType w:val="hybridMultilevel"/>
    <w:tmpl w:val="BE44B710"/>
    <w:lvl w:ilvl="0" w:tplc="B3AA0AE8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859272782">
    <w:abstractNumId w:val="0"/>
  </w:num>
  <w:num w:numId="2" w16cid:durableId="1405564118">
    <w:abstractNumId w:val="5"/>
  </w:num>
  <w:num w:numId="3" w16cid:durableId="365760371">
    <w:abstractNumId w:val="6"/>
  </w:num>
  <w:num w:numId="4" w16cid:durableId="473915559">
    <w:abstractNumId w:val="1"/>
  </w:num>
  <w:num w:numId="5" w16cid:durableId="336466766">
    <w:abstractNumId w:val="3"/>
  </w:num>
  <w:num w:numId="6" w16cid:durableId="894312346">
    <w:abstractNumId w:val="4"/>
  </w:num>
  <w:num w:numId="7" w16cid:durableId="290206586">
    <w:abstractNumId w:val="2"/>
  </w:num>
  <w:num w:numId="8" w16cid:durableId="1599488583">
    <w:abstractNumId w:val="9"/>
  </w:num>
  <w:num w:numId="9" w16cid:durableId="395906911">
    <w:abstractNumId w:val="8"/>
  </w:num>
  <w:num w:numId="10" w16cid:durableId="124126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7"/>
    <w:rsid w:val="0006242A"/>
    <w:rsid w:val="000B7032"/>
    <w:rsid w:val="000D0895"/>
    <w:rsid w:val="00151EE9"/>
    <w:rsid w:val="00195F36"/>
    <w:rsid w:val="00273AA5"/>
    <w:rsid w:val="002C0FA9"/>
    <w:rsid w:val="002D7322"/>
    <w:rsid w:val="002F00DB"/>
    <w:rsid w:val="003A1A8A"/>
    <w:rsid w:val="003F67AD"/>
    <w:rsid w:val="00410EE3"/>
    <w:rsid w:val="004432D7"/>
    <w:rsid w:val="00495698"/>
    <w:rsid w:val="00551DE8"/>
    <w:rsid w:val="00566F72"/>
    <w:rsid w:val="00585933"/>
    <w:rsid w:val="006F52FD"/>
    <w:rsid w:val="00762870"/>
    <w:rsid w:val="00771B77"/>
    <w:rsid w:val="00792C55"/>
    <w:rsid w:val="00792CE8"/>
    <w:rsid w:val="0080438A"/>
    <w:rsid w:val="00853B2E"/>
    <w:rsid w:val="008B0B51"/>
    <w:rsid w:val="008B1168"/>
    <w:rsid w:val="008E6A52"/>
    <w:rsid w:val="00904CA1"/>
    <w:rsid w:val="009626D4"/>
    <w:rsid w:val="009D1CC8"/>
    <w:rsid w:val="009F2271"/>
    <w:rsid w:val="00A014A5"/>
    <w:rsid w:val="00A676A8"/>
    <w:rsid w:val="00B20B1A"/>
    <w:rsid w:val="00B26E52"/>
    <w:rsid w:val="00B3419C"/>
    <w:rsid w:val="00B62AEA"/>
    <w:rsid w:val="00B849A6"/>
    <w:rsid w:val="00BC3269"/>
    <w:rsid w:val="00BF5FCE"/>
    <w:rsid w:val="00C9312D"/>
    <w:rsid w:val="00C949B6"/>
    <w:rsid w:val="00CA4D40"/>
    <w:rsid w:val="00CB2088"/>
    <w:rsid w:val="00CF448F"/>
    <w:rsid w:val="00D26EEA"/>
    <w:rsid w:val="00D32F30"/>
    <w:rsid w:val="00DC35C3"/>
    <w:rsid w:val="00DE7245"/>
    <w:rsid w:val="00E34E73"/>
    <w:rsid w:val="00EC2D7C"/>
    <w:rsid w:val="00EF5329"/>
    <w:rsid w:val="00F14DB6"/>
    <w:rsid w:val="00F77993"/>
    <w:rsid w:val="00F77A26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BA7"/>
  <w15:chartTrackingRefBased/>
  <w15:docId w15:val="{A5C3EFC4-649F-47E8-8241-ED64013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7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Silickienė</dc:creator>
  <cp:keywords/>
  <dc:description/>
  <cp:lastModifiedBy>Lina Rutkauskiene</cp:lastModifiedBy>
  <cp:revision>2</cp:revision>
  <dcterms:created xsi:type="dcterms:W3CDTF">2025-02-25T08:17:00Z</dcterms:created>
  <dcterms:modified xsi:type="dcterms:W3CDTF">2025-02-25T08:17:00Z</dcterms:modified>
</cp:coreProperties>
</file>