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463" w14:textId="77777777" w:rsidR="005D2FA1" w:rsidRPr="005D2FA1" w:rsidRDefault="005D2FA1" w:rsidP="005D2FA1">
      <w:pPr>
        <w:tabs>
          <w:tab w:val="left" w:pos="5400"/>
        </w:tabs>
        <w:spacing w:after="0" w:line="240" w:lineRule="auto"/>
        <w:ind w:firstLine="720"/>
        <w:textAlignment w:val="center"/>
        <w:rPr>
          <w:rFonts w:ascii="Times New Roman" w:eastAsia="Times New Roman" w:hAnsi="Times New Roman"/>
          <w:kern w:val="0"/>
          <w:sz w:val="18"/>
          <w:szCs w:val="18"/>
          <w:lang w:eastAsia="lt-LT"/>
        </w:rPr>
      </w:pPr>
    </w:p>
    <w:p w14:paraId="6170A7CF" w14:textId="77777777" w:rsidR="005D2FA1" w:rsidRPr="005D2FA1"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r w:rsidRPr="005D2FA1">
        <w:rPr>
          <w:rFonts w:ascii="Times New Roman" w:eastAsia="Times New Roman" w:hAnsi="Times New Roman"/>
          <w:b/>
          <w:bCs/>
          <w:caps/>
          <w:kern w:val="0"/>
          <w:sz w:val="18"/>
          <w:szCs w:val="18"/>
          <w:lang w:eastAsia="lt-LT"/>
        </w:rPr>
        <w:t>PASLAUGŲ PIRKIMO-PARDAVIMO SUTARTIES SPECIALIOSIOS SĄLYGOS</w:t>
      </w:r>
    </w:p>
    <w:p w14:paraId="39E29521" w14:textId="77777777" w:rsidR="005D2FA1" w:rsidRPr="005D2FA1"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p>
    <w:p w14:paraId="447FE02A" w14:textId="77777777" w:rsidR="005D2FA1" w:rsidRPr="005D2FA1" w:rsidRDefault="005D2FA1" w:rsidP="005D2FA1">
      <w:pPr>
        <w:spacing w:after="0" w:line="240" w:lineRule="auto"/>
        <w:jc w:val="center"/>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5D2FA1" w:rsidRPr="005D2FA1" w14:paraId="130D897A" w14:textId="77777777" w:rsidTr="008A66B8">
        <w:tc>
          <w:tcPr>
            <w:tcW w:w="2448" w:type="dxa"/>
          </w:tcPr>
          <w:p w14:paraId="78C7888A"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Sutarties pavadinimas</w:t>
            </w:r>
          </w:p>
        </w:tc>
        <w:tc>
          <w:tcPr>
            <w:tcW w:w="7110" w:type="dxa"/>
            <w:gridSpan w:val="3"/>
          </w:tcPr>
          <w:p w14:paraId="19CE1BCF" w14:textId="6272D14F" w:rsidR="005D2FA1" w:rsidRPr="005D2FA1" w:rsidRDefault="00000000" w:rsidP="005D2FA1">
            <w:pPr>
              <w:spacing w:after="0" w:line="240" w:lineRule="auto"/>
              <w:jc w:val="both"/>
              <w:rPr>
                <w:rFonts w:ascii="Times New Roman" w:eastAsia="Times New Roman" w:hAnsi="Times New Roman"/>
                <w:sz w:val="18"/>
                <w:szCs w:val="18"/>
              </w:rPr>
            </w:pPr>
            <w:sdt>
              <w:sdtPr>
                <w:rPr>
                  <w:b/>
                  <w:bCs/>
                </w:rPr>
                <w:alias w:val="Pirkimo pavadinimas"/>
                <w:tag w:val="Pirkimo pavadinimas"/>
                <w:id w:val="199136829"/>
                <w:placeholder>
                  <w:docPart w:val="E0C44CBB357F42E5ADAC522AA31050E3"/>
                </w:placeholder>
              </w:sdtPr>
              <w:sdtEndPr>
                <w:rPr>
                  <w:i/>
                  <w:iCs/>
                </w:rPr>
              </w:sdtEndPr>
              <w:sdtContent>
                <w:r w:rsidR="007A07FB" w:rsidRPr="000E1978">
                  <w:rPr>
                    <w:rFonts w:ascii="Times New Roman" w:hAnsi="Times New Roman"/>
                    <w:b/>
                    <w:bCs/>
                    <w:sz w:val="18"/>
                    <w:szCs w:val="18"/>
                  </w:rPr>
                  <w:t>(</w:t>
                </w:r>
                <w:r w:rsidR="007A07FB" w:rsidRPr="000E1978">
                  <w:rPr>
                    <w:rFonts w:ascii="Times New Roman" w:hAnsi="Times New Roman"/>
                    <w:b/>
                    <w:bCs/>
                    <w:sz w:val="18"/>
                    <w:szCs w:val="18"/>
                    <w:lang w:val="en-US"/>
                  </w:rPr>
                  <w:t xml:space="preserve">PU-13322/25) </w:t>
                </w:r>
                <w:r w:rsidR="007A07FB" w:rsidRPr="000E1978">
                  <w:rPr>
                    <w:rFonts w:ascii="Times New Roman" w:hAnsi="Times New Roman"/>
                    <w:b/>
                    <w:bCs/>
                    <w:color w:val="000000"/>
                    <w:sz w:val="18"/>
                    <w:szCs w:val="18"/>
                  </w:rPr>
                  <w:t>Asfaltbetonio pervežimo paslaugos</w:t>
                </w:r>
                <w:r w:rsidR="00877B7D">
                  <w:rPr>
                    <w:rFonts w:ascii="Times New Roman" w:hAnsi="Times New Roman"/>
                    <w:b/>
                    <w:bCs/>
                    <w:color w:val="000000"/>
                    <w:sz w:val="18"/>
                    <w:szCs w:val="18"/>
                  </w:rPr>
                  <w:t xml:space="preserve"> (1-9 pirkimo dalys)</w:t>
                </w:r>
              </w:sdtContent>
            </w:sdt>
          </w:p>
        </w:tc>
      </w:tr>
      <w:tr w:rsidR="005D2FA1" w:rsidRPr="005D2FA1" w14:paraId="5EB1E1EB" w14:textId="77777777" w:rsidTr="008A66B8">
        <w:tc>
          <w:tcPr>
            <w:tcW w:w="2448" w:type="dxa"/>
          </w:tcPr>
          <w:p w14:paraId="095FC66B"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Sutarties data</w:t>
            </w:r>
          </w:p>
        </w:tc>
        <w:tc>
          <w:tcPr>
            <w:tcW w:w="2177" w:type="dxa"/>
          </w:tcPr>
          <w:p w14:paraId="3A4BBA15" w14:textId="0ACA498E" w:rsidR="005D2FA1" w:rsidRPr="005D2FA1" w:rsidRDefault="007A07FB"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2025-...-...</w:t>
            </w:r>
          </w:p>
        </w:tc>
        <w:tc>
          <w:tcPr>
            <w:tcW w:w="2362" w:type="dxa"/>
          </w:tcPr>
          <w:p w14:paraId="062E8ED9"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Sutarties numeris</w:t>
            </w:r>
          </w:p>
        </w:tc>
        <w:tc>
          <w:tcPr>
            <w:tcW w:w="2571" w:type="dxa"/>
          </w:tcPr>
          <w:p w14:paraId="432ADECB" w14:textId="6CA68DC8" w:rsidR="005D2FA1" w:rsidRPr="005D2FA1" w:rsidRDefault="007A07FB" w:rsidP="005D2FA1">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PIR25-...</w:t>
            </w:r>
          </w:p>
        </w:tc>
      </w:tr>
    </w:tbl>
    <w:p w14:paraId="6934DBD8" w14:textId="77777777" w:rsidR="005D2FA1" w:rsidRPr="005D2FA1"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5D2FA1" w:rsidRPr="005D2FA1" w14:paraId="3AE19B60" w14:textId="77777777" w:rsidTr="008A66B8">
        <w:tc>
          <w:tcPr>
            <w:tcW w:w="9637" w:type="dxa"/>
            <w:gridSpan w:val="3"/>
          </w:tcPr>
          <w:p w14:paraId="2BE2E7C1"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1. SUTARTIES ŠALYS</w:t>
            </w:r>
          </w:p>
        </w:tc>
      </w:tr>
      <w:tr w:rsidR="005D2FA1" w:rsidRPr="005D2FA1" w14:paraId="5AA18260" w14:textId="77777777" w:rsidTr="008A66B8">
        <w:tc>
          <w:tcPr>
            <w:tcW w:w="2831" w:type="dxa"/>
            <w:vMerge w:val="restart"/>
          </w:tcPr>
          <w:p w14:paraId="7C12778E" w14:textId="77777777" w:rsidR="005D2FA1" w:rsidRPr="005D2FA1" w:rsidRDefault="005D2FA1" w:rsidP="005D2FA1">
            <w:pPr>
              <w:spacing w:after="0" w:line="240" w:lineRule="auto"/>
              <w:jc w:val="center"/>
              <w:rPr>
                <w:rFonts w:ascii="Times New Roman" w:eastAsia="Times New Roman" w:hAnsi="Times New Roman"/>
                <w:b/>
                <w:sz w:val="18"/>
                <w:szCs w:val="18"/>
              </w:rPr>
            </w:pPr>
          </w:p>
          <w:p w14:paraId="6B817FF0" w14:textId="77777777" w:rsidR="005D2FA1" w:rsidRPr="005D2FA1" w:rsidRDefault="005D2FA1" w:rsidP="005D2FA1">
            <w:pPr>
              <w:spacing w:after="0" w:line="240" w:lineRule="auto"/>
              <w:jc w:val="center"/>
              <w:rPr>
                <w:rFonts w:ascii="Times New Roman" w:eastAsia="Times New Roman" w:hAnsi="Times New Roman"/>
                <w:b/>
                <w:sz w:val="18"/>
                <w:szCs w:val="18"/>
              </w:rPr>
            </w:pPr>
          </w:p>
          <w:p w14:paraId="6216160B" w14:textId="77777777" w:rsidR="005D2FA1" w:rsidRPr="005D2FA1" w:rsidRDefault="005D2FA1" w:rsidP="005D2FA1">
            <w:pPr>
              <w:spacing w:after="0" w:line="240" w:lineRule="auto"/>
              <w:jc w:val="center"/>
              <w:rPr>
                <w:rFonts w:ascii="Times New Roman" w:eastAsia="Times New Roman" w:hAnsi="Times New Roman"/>
                <w:b/>
                <w:sz w:val="18"/>
                <w:szCs w:val="18"/>
              </w:rPr>
            </w:pPr>
          </w:p>
          <w:p w14:paraId="04588794" w14:textId="77777777" w:rsidR="005D2FA1" w:rsidRPr="005D2FA1" w:rsidRDefault="005D2FA1" w:rsidP="005D2FA1">
            <w:pPr>
              <w:spacing w:after="0" w:line="240" w:lineRule="auto"/>
              <w:rPr>
                <w:rFonts w:ascii="Times New Roman" w:eastAsia="Times New Roman" w:hAnsi="Times New Roman"/>
                <w:b/>
                <w:sz w:val="18"/>
                <w:szCs w:val="18"/>
              </w:rPr>
            </w:pPr>
          </w:p>
          <w:p w14:paraId="5355FB9A"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1.1. Pirkėjas</w:t>
            </w:r>
          </w:p>
        </w:tc>
        <w:tc>
          <w:tcPr>
            <w:tcW w:w="3267" w:type="dxa"/>
          </w:tcPr>
          <w:p w14:paraId="24A21DAF"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1.1.1. Pavadinimas</w:t>
            </w:r>
          </w:p>
        </w:tc>
        <w:tc>
          <w:tcPr>
            <w:tcW w:w="3539" w:type="dxa"/>
          </w:tcPr>
          <w:p w14:paraId="7A599B23"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lang w:eastAsia="lt-LT"/>
              </w:rPr>
              <w:t>AB „Kelių priežiūra“</w:t>
            </w:r>
          </w:p>
        </w:tc>
      </w:tr>
      <w:tr w:rsidR="005D2FA1" w:rsidRPr="005D2FA1" w14:paraId="5FBD8565" w14:textId="77777777" w:rsidTr="008A66B8">
        <w:tc>
          <w:tcPr>
            <w:tcW w:w="2831" w:type="dxa"/>
            <w:vMerge/>
          </w:tcPr>
          <w:p w14:paraId="0113960A" w14:textId="77777777" w:rsidR="005D2FA1" w:rsidRPr="005D2FA1" w:rsidRDefault="005D2FA1" w:rsidP="005D2FA1">
            <w:pPr>
              <w:spacing w:after="0" w:line="240" w:lineRule="auto"/>
              <w:rPr>
                <w:rFonts w:ascii="Times New Roman" w:eastAsia="Times New Roman" w:hAnsi="Times New Roman"/>
                <w:sz w:val="18"/>
                <w:szCs w:val="18"/>
              </w:rPr>
            </w:pPr>
          </w:p>
        </w:tc>
        <w:tc>
          <w:tcPr>
            <w:tcW w:w="3267" w:type="dxa"/>
          </w:tcPr>
          <w:p w14:paraId="676FA618"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1.1.2. Juridinio asmens kodas</w:t>
            </w:r>
          </w:p>
        </w:tc>
        <w:tc>
          <w:tcPr>
            <w:tcW w:w="3539" w:type="dxa"/>
          </w:tcPr>
          <w:p w14:paraId="4143C3DB" w14:textId="2BDB6A3D" w:rsidR="005D2FA1" w:rsidRPr="005D2FA1" w:rsidRDefault="005D2FA1" w:rsidP="005D2FA1">
            <w:pPr>
              <w:spacing w:after="0" w:line="240" w:lineRule="auto"/>
              <w:rPr>
                <w:rFonts w:ascii="Times New Roman" w:eastAsia="Times New Roman" w:hAnsi="Times New Roman"/>
                <w:sz w:val="18"/>
                <w:szCs w:val="18"/>
              </w:rPr>
            </w:pPr>
          </w:p>
        </w:tc>
      </w:tr>
      <w:tr w:rsidR="005D2FA1" w:rsidRPr="005D2FA1" w14:paraId="226474BC" w14:textId="77777777" w:rsidTr="008A66B8">
        <w:tc>
          <w:tcPr>
            <w:tcW w:w="2831" w:type="dxa"/>
            <w:vMerge/>
          </w:tcPr>
          <w:p w14:paraId="04B34F8F" w14:textId="77777777" w:rsidR="005D2FA1" w:rsidRPr="005D2FA1" w:rsidRDefault="005D2FA1" w:rsidP="005D2FA1">
            <w:pPr>
              <w:spacing w:after="0" w:line="240" w:lineRule="auto"/>
              <w:rPr>
                <w:rFonts w:ascii="Times New Roman" w:eastAsia="Times New Roman" w:hAnsi="Times New Roman"/>
                <w:sz w:val="18"/>
                <w:szCs w:val="18"/>
              </w:rPr>
            </w:pPr>
          </w:p>
        </w:tc>
        <w:tc>
          <w:tcPr>
            <w:tcW w:w="3267" w:type="dxa"/>
          </w:tcPr>
          <w:p w14:paraId="6DFFC895"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1.1.3. Adresas</w:t>
            </w:r>
          </w:p>
        </w:tc>
        <w:tc>
          <w:tcPr>
            <w:tcW w:w="3539" w:type="dxa"/>
          </w:tcPr>
          <w:p w14:paraId="08BEFFB5" w14:textId="1B877DAE" w:rsidR="005D2FA1" w:rsidRPr="005D2FA1" w:rsidRDefault="005D2FA1" w:rsidP="005D2FA1">
            <w:pPr>
              <w:spacing w:after="0" w:line="240" w:lineRule="auto"/>
              <w:rPr>
                <w:rFonts w:ascii="Times New Roman" w:eastAsia="Times New Roman" w:hAnsi="Times New Roman"/>
                <w:sz w:val="18"/>
                <w:szCs w:val="18"/>
              </w:rPr>
            </w:pPr>
          </w:p>
        </w:tc>
      </w:tr>
      <w:tr w:rsidR="005D2FA1" w:rsidRPr="005D2FA1" w14:paraId="0839D57E" w14:textId="77777777" w:rsidTr="008A66B8">
        <w:tc>
          <w:tcPr>
            <w:tcW w:w="2831" w:type="dxa"/>
            <w:vMerge/>
          </w:tcPr>
          <w:p w14:paraId="02DF09B2" w14:textId="77777777" w:rsidR="005D2FA1" w:rsidRPr="005D2FA1" w:rsidRDefault="005D2FA1" w:rsidP="005D2FA1">
            <w:pPr>
              <w:spacing w:after="0" w:line="240" w:lineRule="auto"/>
              <w:rPr>
                <w:rFonts w:ascii="Times New Roman" w:eastAsia="Times New Roman" w:hAnsi="Times New Roman"/>
                <w:sz w:val="18"/>
                <w:szCs w:val="18"/>
              </w:rPr>
            </w:pPr>
          </w:p>
        </w:tc>
        <w:tc>
          <w:tcPr>
            <w:tcW w:w="3267" w:type="dxa"/>
          </w:tcPr>
          <w:p w14:paraId="4183AA63"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1.1.4. PVM mokėtojo kodas</w:t>
            </w:r>
          </w:p>
        </w:tc>
        <w:tc>
          <w:tcPr>
            <w:tcW w:w="3539" w:type="dxa"/>
          </w:tcPr>
          <w:p w14:paraId="732C5EB2" w14:textId="37ED35AF" w:rsidR="005D2FA1" w:rsidRPr="005D2FA1" w:rsidRDefault="005D2FA1" w:rsidP="005D2FA1">
            <w:pPr>
              <w:spacing w:after="0" w:line="240" w:lineRule="auto"/>
              <w:rPr>
                <w:rFonts w:ascii="Times New Roman" w:eastAsia="Times New Roman" w:hAnsi="Times New Roman"/>
                <w:sz w:val="18"/>
                <w:szCs w:val="18"/>
              </w:rPr>
            </w:pPr>
          </w:p>
        </w:tc>
      </w:tr>
      <w:tr w:rsidR="005D2FA1" w:rsidRPr="005D2FA1" w14:paraId="24B6DA43" w14:textId="77777777" w:rsidTr="008A66B8">
        <w:tc>
          <w:tcPr>
            <w:tcW w:w="2831" w:type="dxa"/>
            <w:vMerge/>
          </w:tcPr>
          <w:p w14:paraId="2DBFFBF2" w14:textId="77777777" w:rsidR="005D2FA1" w:rsidRPr="005D2FA1" w:rsidRDefault="005D2FA1" w:rsidP="005D2FA1">
            <w:pPr>
              <w:spacing w:after="0" w:line="240" w:lineRule="auto"/>
              <w:rPr>
                <w:rFonts w:ascii="Times New Roman" w:eastAsia="Times New Roman" w:hAnsi="Times New Roman"/>
                <w:sz w:val="18"/>
                <w:szCs w:val="18"/>
              </w:rPr>
            </w:pPr>
          </w:p>
        </w:tc>
        <w:tc>
          <w:tcPr>
            <w:tcW w:w="3267" w:type="dxa"/>
          </w:tcPr>
          <w:p w14:paraId="39313D18"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1.1.5. Atsiskaitomoji sąskaita</w:t>
            </w:r>
          </w:p>
        </w:tc>
        <w:tc>
          <w:tcPr>
            <w:tcW w:w="3539" w:type="dxa"/>
          </w:tcPr>
          <w:p w14:paraId="310194D1" w14:textId="22313A44" w:rsidR="005D2FA1" w:rsidRPr="005D2FA1" w:rsidRDefault="005D2FA1" w:rsidP="005D2FA1">
            <w:pPr>
              <w:spacing w:after="0" w:line="240" w:lineRule="auto"/>
              <w:rPr>
                <w:rFonts w:ascii="Times New Roman" w:eastAsia="Times New Roman" w:hAnsi="Times New Roman"/>
                <w:sz w:val="18"/>
                <w:szCs w:val="18"/>
              </w:rPr>
            </w:pPr>
          </w:p>
        </w:tc>
      </w:tr>
      <w:tr w:rsidR="005D2FA1" w:rsidRPr="005D2FA1" w14:paraId="005476D1" w14:textId="77777777" w:rsidTr="008A66B8">
        <w:tc>
          <w:tcPr>
            <w:tcW w:w="2831" w:type="dxa"/>
            <w:vMerge/>
          </w:tcPr>
          <w:p w14:paraId="15E008FF" w14:textId="77777777" w:rsidR="005D2FA1" w:rsidRPr="005D2FA1" w:rsidRDefault="005D2FA1" w:rsidP="005D2FA1">
            <w:pPr>
              <w:spacing w:after="0" w:line="240" w:lineRule="auto"/>
              <w:rPr>
                <w:rFonts w:ascii="Times New Roman" w:eastAsia="Times New Roman" w:hAnsi="Times New Roman"/>
                <w:sz w:val="18"/>
                <w:szCs w:val="18"/>
              </w:rPr>
            </w:pPr>
          </w:p>
        </w:tc>
        <w:tc>
          <w:tcPr>
            <w:tcW w:w="3267" w:type="dxa"/>
          </w:tcPr>
          <w:p w14:paraId="4EC5CB25"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1.1.6. Bankas, banko kodas</w:t>
            </w:r>
          </w:p>
        </w:tc>
        <w:tc>
          <w:tcPr>
            <w:tcW w:w="3539" w:type="dxa"/>
          </w:tcPr>
          <w:p w14:paraId="150F203D" w14:textId="55950550" w:rsidR="005D2FA1" w:rsidRPr="005D2FA1" w:rsidRDefault="005D2FA1" w:rsidP="005D2FA1">
            <w:pPr>
              <w:spacing w:after="0" w:line="240" w:lineRule="auto"/>
              <w:rPr>
                <w:rFonts w:ascii="Times New Roman" w:eastAsia="Times New Roman" w:hAnsi="Times New Roman"/>
                <w:sz w:val="18"/>
                <w:szCs w:val="18"/>
              </w:rPr>
            </w:pPr>
          </w:p>
        </w:tc>
      </w:tr>
      <w:tr w:rsidR="005D2FA1" w:rsidRPr="005D2FA1" w14:paraId="288B35E2" w14:textId="77777777" w:rsidTr="008A66B8">
        <w:tc>
          <w:tcPr>
            <w:tcW w:w="2831" w:type="dxa"/>
            <w:vMerge/>
          </w:tcPr>
          <w:p w14:paraId="435EDB4F" w14:textId="77777777" w:rsidR="005D2FA1" w:rsidRPr="005D2FA1" w:rsidRDefault="005D2FA1" w:rsidP="005D2FA1">
            <w:pPr>
              <w:spacing w:after="0" w:line="240" w:lineRule="auto"/>
              <w:rPr>
                <w:rFonts w:ascii="Times New Roman" w:eastAsia="Times New Roman" w:hAnsi="Times New Roman"/>
                <w:sz w:val="18"/>
                <w:szCs w:val="18"/>
              </w:rPr>
            </w:pPr>
          </w:p>
        </w:tc>
        <w:tc>
          <w:tcPr>
            <w:tcW w:w="3267" w:type="dxa"/>
          </w:tcPr>
          <w:p w14:paraId="2910460F"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1.1.7. Telefonas</w:t>
            </w:r>
          </w:p>
        </w:tc>
        <w:tc>
          <w:tcPr>
            <w:tcW w:w="3539" w:type="dxa"/>
          </w:tcPr>
          <w:p w14:paraId="705C85F0" w14:textId="50F9BA42" w:rsidR="005D2FA1" w:rsidRPr="005D2FA1" w:rsidRDefault="005D2FA1" w:rsidP="005D2FA1">
            <w:pPr>
              <w:spacing w:after="0" w:line="240" w:lineRule="auto"/>
              <w:rPr>
                <w:rFonts w:ascii="Times New Roman" w:eastAsia="Times New Roman" w:hAnsi="Times New Roman"/>
                <w:sz w:val="18"/>
                <w:szCs w:val="18"/>
              </w:rPr>
            </w:pPr>
          </w:p>
        </w:tc>
      </w:tr>
      <w:tr w:rsidR="005D2FA1" w:rsidRPr="005D2FA1" w14:paraId="7D8097EF" w14:textId="77777777" w:rsidTr="008A66B8">
        <w:tc>
          <w:tcPr>
            <w:tcW w:w="2831" w:type="dxa"/>
            <w:vMerge/>
          </w:tcPr>
          <w:p w14:paraId="7F9EF5F1" w14:textId="77777777" w:rsidR="005D2FA1" w:rsidRPr="005D2FA1" w:rsidRDefault="005D2FA1" w:rsidP="005D2FA1">
            <w:pPr>
              <w:spacing w:after="0" w:line="240" w:lineRule="auto"/>
              <w:rPr>
                <w:rFonts w:ascii="Times New Roman" w:eastAsia="Times New Roman" w:hAnsi="Times New Roman"/>
                <w:sz w:val="18"/>
                <w:szCs w:val="18"/>
              </w:rPr>
            </w:pPr>
          </w:p>
        </w:tc>
        <w:tc>
          <w:tcPr>
            <w:tcW w:w="3267" w:type="dxa"/>
          </w:tcPr>
          <w:p w14:paraId="104E0C66"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1.1.8. El. paštas</w:t>
            </w:r>
          </w:p>
        </w:tc>
        <w:tc>
          <w:tcPr>
            <w:tcW w:w="3539" w:type="dxa"/>
          </w:tcPr>
          <w:p w14:paraId="1D3E639F" w14:textId="176B5AE8" w:rsidR="005D2FA1" w:rsidRPr="005D2FA1" w:rsidRDefault="005D2FA1" w:rsidP="005D2FA1">
            <w:pPr>
              <w:spacing w:after="0" w:line="240" w:lineRule="auto"/>
              <w:rPr>
                <w:rFonts w:ascii="Times New Roman" w:eastAsia="Times New Roman" w:hAnsi="Times New Roman"/>
                <w:sz w:val="18"/>
                <w:szCs w:val="18"/>
              </w:rPr>
            </w:pPr>
          </w:p>
        </w:tc>
      </w:tr>
      <w:tr w:rsidR="005D2FA1" w:rsidRPr="005D2FA1" w14:paraId="36ECE2F5" w14:textId="77777777" w:rsidTr="008A66B8">
        <w:tc>
          <w:tcPr>
            <w:tcW w:w="2831" w:type="dxa"/>
            <w:vMerge/>
          </w:tcPr>
          <w:p w14:paraId="4951AF79" w14:textId="77777777" w:rsidR="005D2FA1" w:rsidRPr="005D2FA1" w:rsidRDefault="005D2FA1" w:rsidP="005D2FA1">
            <w:pPr>
              <w:spacing w:after="0" w:line="240" w:lineRule="auto"/>
              <w:rPr>
                <w:rFonts w:ascii="Times New Roman" w:eastAsia="Times New Roman" w:hAnsi="Times New Roman"/>
                <w:sz w:val="18"/>
                <w:szCs w:val="18"/>
              </w:rPr>
            </w:pPr>
          </w:p>
        </w:tc>
        <w:tc>
          <w:tcPr>
            <w:tcW w:w="3267" w:type="dxa"/>
          </w:tcPr>
          <w:p w14:paraId="5DC59457"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1.1.9. Šalies atstovas</w:t>
            </w:r>
          </w:p>
        </w:tc>
        <w:tc>
          <w:tcPr>
            <w:tcW w:w="3539" w:type="dxa"/>
          </w:tcPr>
          <w:p w14:paraId="7FD8B035" w14:textId="0C8B4376" w:rsidR="005D2FA1" w:rsidRPr="005D2FA1" w:rsidRDefault="005D2FA1" w:rsidP="00877B7D">
            <w:pPr>
              <w:spacing w:after="0" w:line="240" w:lineRule="auto"/>
              <w:rPr>
                <w:rFonts w:ascii="Times New Roman" w:eastAsia="Times New Roman" w:hAnsi="Times New Roman"/>
                <w:sz w:val="18"/>
                <w:szCs w:val="18"/>
              </w:rPr>
            </w:pPr>
          </w:p>
        </w:tc>
      </w:tr>
      <w:tr w:rsidR="005D2FA1" w:rsidRPr="005D2FA1" w14:paraId="2F6B95E0" w14:textId="77777777" w:rsidTr="008A66B8">
        <w:tc>
          <w:tcPr>
            <w:tcW w:w="2831" w:type="dxa"/>
            <w:vMerge/>
          </w:tcPr>
          <w:p w14:paraId="38CB94AA" w14:textId="77777777" w:rsidR="005D2FA1" w:rsidRPr="005D2FA1" w:rsidRDefault="005D2FA1" w:rsidP="005D2FA1">
            <w:pPr>
              <w:spacing w:after="0" w:line="240" w:lineRule="auto"/>
              <w:rPr>
                <w:rFonts w:ascii="Times New Roman" w:eastAsia="Times New Roman" w:hAnsi="Times New Roman"/>
                <w:sz w:val="18"/>
                <w:szCs w:val="18"/>
              </w:rPr>
            </w:pPr>
          </w:p>
        </w:tc>
        <w:tc>
          <w:tcPr>
            <w:tcW w:w="3267" w:type="dxa"/>
          </w:tcPr>
          <w:p w14:paraId="7513186B"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1.1.10. Atstovavimo pagrindas</w:t>
            </w:r>
          </w:p>
        </w:tc>
        <w:tc>
          <w:tcPr>
            <w:tcW w:w="3539" w:type="dxa"/>
          </w:tcPr>
          <w:p w14:paraId="789CB8D4" w14:textId="55A7BCCA" w:rsidR="005D2FA1" w:rsidRPr="005D2FA1" w:rsidRDefault="005D2FA1" w:rsidP="00877B7D">
            <w:pPr>
              <w:spacing w:after="0" w:line="240" w:lineRule="auto"/>
              <w:rPr>
                <w:rFonts w:ascii="Times New Roman" w:eastAsia="Times New Roman" w:hAnsi="Times New Roman"/>
                <w:sz w:val="18"/>
                <w:szCs w:val="18"/>
              </w:rPr>
            </w:pPr>
          </w:p>
        </w:tc>
      </w:tr>
      <w:tr w:rsidR="005D2FA1" w:rsidRPr="005D2FA1" w14:paraId="7976A8C0" w14:textId="77777777" w:rsidTr="008A66B8">
        <w:tc>
          <w:tcPr>
            <w:tcW w:w="2831" w:type="dxa"/>
            <w:vMerge w:val="restart"/>
          </w:tcPr>
          <w:p w14:paraId="4D618BC4" w14:textId="77777777" w:rsidR="005D2FA1" w:rsidRPr="005D2FA1" w:rsidRDefault="005D2FA1" w:rsidP="005D2FA1">
            <w:pPr>
              <w:spacing w:after="0" w:line="240" w:lineRule="auto"/>
              <w:rPr>
                <w:rFonts w:ascii="Times New Roman" w:eastAsia="Times New Roman" w:hAnsi="Times New Roman"/>
                <w:b/>
                <w:sz w:val="18"/>
                <w:szCs w:val="18"/>
              </w:rPr>
            </w:pPr>
          </w:p>
          <w:p w14:paraId="323BAC6E" w14:textId="77777777" w:rsidR="005D2FA1" w:rsidRPr="005D2FA1" w:rsidRDefault="005D2FA1" w:rsidP="005D2FA1">
            <w:pPr>
              <w:spacing w:after="0" w:line="240" w:lineRule="auto"/>
              <w:rPr>
                <w:rFonts w:ascii="Times New Roman" w:eastAsia="Times New Roman" w:hAnsi="Times New Roman"/>
                <w:b/>
                <w:sz w:val="18"/>
                <w:szCs w:val="18"/>
              </w:rPr>
            </w:pPr>
          </w:p>
          <w:p w14:paraId="3652C3B7" w14:textId="77777777" w:rsidR="005D2FA1" w:rsidRPr="005D2FA1" w:rsidRDefault="005D2FA1" w:rsidP="005D2FA1">
            <w:pPr>
              <w:spacing w:after="0" w:line="240" w:lineRule="auto"/>
              <w:rPr>
                <w:rFonts w:ascii="Times New Roman" w:eastAsia="Times New Roman" w:hAnsi="Times New Roman"/>
                <w:b/>
                <w:sz w:val="18"/>
                <w:szCs w:val="18"/>
              </w:rPr>
            </w:pPr>
          </w:p>
          <w:p w14:paraId="202B0F76"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1.2. Tiekėjas</w:t>
            </w:r>
          </w:p>
          <w:p w14:paraId="465CE8B1" w14:textId="77777777" w:rsidR="005D2FA1" w:rsidRPr="005D2FA1" w:rsidRDefault="005D2FA1" w:rsidP="007A07FB">
            <w:pPr>
              <w:spacing w:after="0" w:line="240" w:lineRule="auto"/>
              <w:rPr>
                <w:rFonts w:ascii="Times New Roman" w:eastAsia="Times New Roman" w:hAnsi="Times New Roman"/>
                <w:b/>
                <w:sz w:val="18"/>
                <w:szCs w:val="18"/>
              </w:rPr>
            </w:pPr>
          </w:p>
        </w:tc>
        <w:tc>
          <w:tcPr>
            <w:tcW w:w="3267" w:type="dxa"/>
          </w:tcPr>
          <w:p w14:paraId="75579960"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1.2.1. Pavadinimas</w:t>
            </w:r>
          </w:p>
        </w:tc>
        <w:tc>
          <w:tcPr>
            <w:tcW w:w="3539" w:type="dxa"/>
          </w:tcPr>
          <w:p w14:paraId="3CA3F83A" w14:textId="0738CF8D" w:rsidR="005D2FA1" w:rsidRPr="005D2FA1" w:rsidRDefault="00877B7D" w:rsidP="00877B7D">
            <w:pPr>
              <w:spacing w:after="0" w:line="240" w:lineRule="auto"/>
              <w:rPr>
                <w:rFonts w:ascii="Times New Roman" w:eastAsia="Times New Roman" w:hAnsi="Times New Roman"/>
                <w:sz w:val="18"/>
                <w:szCs w:val="18"/>
              </w:rPr>
            </w:pPr>
            <w:r>
              <w:rPr>
                <w:rFonts w:ascii="Times New Roman" w:eastAsia="Times New Roman" w:hAnsi="Times New Roman"/>
                <w:sz w:val="18"/>
                <w:szCs w:val="18"/>
              </w:rPr>
              <w:t>UAB „Baltika Bus“</w:t>
            </w:r>
          </w:p>
        </w:tc>
      </w:tr>
      <w:tr w:rsidR="005D2FA1" w:rsidRPr="005D2FA1" w14:paraId="345CACDA" w14:textId="77777777" w:rsidTr="008A66B8">
        <w:tc>
          <w:tcPr>
            <w:tcW w:w="2831" w:type="dxa"/>
            <w:vMerge/>
          </w:tcPr>
          <w:p w14:paraId="5834CC3A" w14:textId="77777777" w:rsidR="005D2FA1" w:rsidRPr="005D2FA1" w:rsidRDefault="005D2FA1" w:rsidP="005D2FA1">
            <w:pPr>
              <w:spacing w:after="0" w:line="240" w:lineRule="auto"/>
              <w:rPr>
                <w:rFonts w:ascii="Times New Roman" w:eastAsia="Times New Roman" w:hAnsi="Times New Roman"/>
                <w:b/>
                <w:sz w:val="18"/>
                <w:szCs w:val="18"/>
              </w:rPr>
            </w:pPr>
          </w:p>
        </w:tc>
        <w:tc>
          <w:tcPr>
            <w:tcW w:w="3267" w:type="dxa"/>
          </w:tcPr>
          <w:p w14:paraId="7C8BBE49"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1.2.2. Juridinio asmens kodas</w:t>
            </w:r>
          </w:p>
        </w:tc>
        <w:tc>
          <w:tcPr>
            <w:tcW w:w="3539" w:type="dxa"/>
          </w:tcPr>
          <w:p w14:paraId="180FE1F8" w14:textId="1F0270B2" w:rsidR="005D2FA1" w:rsidRPr="005D2FA1" w:rsidRDefault="005D2FA1" w:rsidP="00877B7D">
            <w:pPr>
              <w:spacing w:after="0" w:line="240" w:lineRule="auto"/>
              <w:rPr>
                <w:rFonts w:ascii="Times New Roman" w:eastAsia="Times New Roman" w:hAnsi="Times New Roman"/>
                <w:sz w:val="18"/>
                <w:szCs w:val="18"/>
              </w:rPr>
            </w:pPr>
          </w:p>
        </w:tc>
      </w:tr>
      <w:tr w:rsidR="005D2FA1" w:rsidRPr="005D2FA1" w14:paraId="3EAC83EE" w14:textId="77777777" w:rsidTr="008A66B8">
        <w:tc>
          <w:tcPr>
            <w:tcW w:w="2831" w:type="dxa"/>
            <w:vMerge/>
          </w:tcPr>
          <w:p w14:paraId="62600527" w14:textId="77777777" w:rsidR="005D2FA1" w:rsidRPr="005D2FA1" w:rsidRDefault="005D2FA1" w:rsidP="005D2FA1">
            <w:pPr>
              <w:spacing w:after="0" w:line="240" w:lineRule="auto"/>
              <w:rPr>
                <w:rFonts w:ascii="Times New Roman" w:eastAsia="Times New Roman" w:hAnsi="Times New Roman"/>
                <w:b/>
                <w:sz w:val="18"/>
                <w:szCs w:val="18"/>
              </w:rPr>
            </w:pPr>
          </w:p>
        </w:tc>
        <w:tc>
          <w:tcPr>
            <w:tcW w:w="3267" w:type="dxa"/>
          </w:tcPr>
          <w:p w14:paraId="18B2A0D5"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1.2.3. Adresas</w:t>
            </w:r>
          </w:p>
        </w:tc>
        <w:tc>
          <w:tcPr>
            <w:tcW w:w="3539" w:type="dxa"/>
          </w:tcPr>
          <w:p w14:paraId="17D0C1EE" w14:textId="3BAA11F0" w:rsidR="005D2FA1" w:rsidRPr="005D2FA1" w:rsidRDefault="005D2FA1" w:rsidP="00877B7D">
            <w:pPr>
              <w:spacing w:after="0" w:line="240" w:lineRule="auto"/>
              <w:rPr>
                <w:rFonts w:ascii="Times New Roman" w:eastAsia="Times New Roman" w:hAnsi="Times New Roman"/>
                <w:sz w:val="18"/>
                <w:szCs w:val="18"/>
              </w:rPr>
            </w:pPr>
          </w:p>
        </w:tc>
      </w:tr>
      <w:tr w:rsidR="005D2FA1" w:rsidRPr="005D2FA1" w14:paraId="220310DD" w14:textId="77777777" w:rsidTr="008A66B8">
        <w:tc>
          <w:tcPr>
            <w:tcW w:w="2831" w:type="dxa"/>
            <w:vMerge/>
          </w:tcPr>
          <w:p w14:paraId="7B4E0B56" w14:textId="77777777" w:rsidR="005D2FA1" w:rsidRPr="005D2FA1" w:rsidRDefault="005D2FA1" w:rsidP="005D2FA1">
            <w:pPr>
              <w:spacing w:after="0" w:line="240" w:lineRule="auto"/>
              <w:rPr>
                <w:rFonts w:ascii="Times New Roman" w:eastAsia="Times New Roman" w:hAnsi="Times New Roman"/>
                <w:b/>
                <w:sz w:val="18"/>
                <w:szCs w:val="18"/>
              </w:rPr>
            </w:pPr>
          </w:p>
        </w:tc>
        <w:tc>
          <w:tcPr>
            <w:tcW w:w="3267" w:type="dxa"/>
          </w:tcPr>
          <w:p w14:paraId="7C15E630"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1.2.4. PVM mokėtojo kodas</w:t>
            </w:r>
          </w:p>
        </w:tc>
        <w:tc>
          <w:tcPr>
            <w:tcW w:w="3539" w:type="dxa"/>
          </w:tcPr>
          <w:p w14:paraId="6F2CBAB1" w14:textId="067F03A6" w:rsidR="005D2FA1" w:rsidRPr="005D2FA1" w:rsidRDefault="005D2FA1" w:rsidP="00877B7D">
            <w:pPr>
              <w:spacing w:after="0" w:line="240" w:lineRule="auto"/>
              <w:rPr>
                <w:rFonts w:ascii="Times New Roman" w:eastAsia="Times New Roman" w:hAnsi="Times New Roman"/>
                <w:sz w:val="18"/>
                <w:szCs w:val="18"/>
              </w:rPr>
            </w:pPr>
          </w:p>
        </w:tc>
      </w:tr>
      <w:tr w:rsidR="005D2FA1" w:rsidRPr="005D2FA1" w14:paraId="6B8DB794" w14:textId="77777777" w:rsidTr="008A66B8">
        <w:tc>
          <w:tcPr>
            <w:tcW w:w="2831" w:type="dxa"/>
            <w:vMerge/>
          </w:tcPr>
          <w:p w14:paraId="6AAAABCD" w14:textId="77777777" w:rsidR="005D2FA1" w:rsidRPr="005D2FA1" w:rsidRDefault="005D2FA1" w:rsidP="005D2FA1">
            <w:pPr>
              <w:spacing w:after="0" w:line="240" w:lineRule="auto"/>
              <w:rPr>
                <w:rFonts w:ascii="Times New Roman" w:eastAsia="Times New Roman" w:hAnsi="Times New Roman"/>
                <w:b/>
                <w:sz w:val="18"/>
                <w:szCs w:val="18"/>
              </w:rPr>
            </w:pPr>
          </w:p>
        </w:tc>
        <w:tc>
          <w:tcPr>
            <w:tcW w:w="3267" w:type="dxa"/>
          </w:tcPr>
          <w:p w14:paraId="308DB62F"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1.2.5. Atsiskaitomoji sąskaita</w:t>
            </w:r>
          </w:p>
        </w:tc>
        <w:tc>
          <w:tcPr>
            <w:tcW w:w="3539" w:type="dxa"/>
          </w:tcPr>
          <w:p w14:paraId="4792F354" w14:textId="51BBBA84" w:rsidR="005D2FA1" w:rsidRPr="005D2FA1" w:rsidRDefault="005D2FA1" w:rsidP="00877B7D">
            <w:pPr>
              <w:spacing w:after="0" w:line="240" w:lineRule="auto"/>
              <w:rPr>
                <w:rFonts w:ascii="Times New Roman" w:eastAsia="Times New Roman" w:hAnsi="Times New Roman"/>
                <w:sz w:val="18"/>
                <w:szCs w:val="18"/>
              </w:rPr>
            </w:pPr>
          </w:p>
        </w:tc>
      </w:tr>
      <w:tr w:rsidR="005D2FA1" w:rsidRPr="005D2FA1" w14:paraId="16D58CFE" w14:textId="77777777" w:rsidTr="008A66B8">
        <w:tc>
          <w:tcPr>
            <w:tcW w:w="2831" w:type="dxa"/>
            <w:vMerge/>
          </w:tcPr>
          <w:p w14:paraId="36C88F58" w14:textId="77777777" w:rsidR="005D2FA1" w:rsidRPr="005D2FA1" w:rsidRDefault="005D2FA1" w:rsidP="005D2FA1">
            <w:pPr>
              <w:spacing w:after="0" w:line="240" w:lineRule="auto"/>
              <w:rPr>
                <w:rFonts w:ascii="Times New Roman" w:eastAsia="Times New Roman" w:hAnsi="Times New Roman"/>
                <w:b/>
                <w:sz w:val="18"/>
                <w:szCs w:val="18"/>
              </w:rPr>
            </w:pPr>
          </w:p>
        </w:tc>
        <w:tc>
          <w:tcPr>
            <w:tcW w:w="3267" w:type="dxa"/>
          </w:tcPr>
          <w:p w14:paraId="472FF012"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1.2.6. Bankas, banko kodas</w:t>
            </w:r>
          </w:p>
        </w:tc>
        <w:tc>
          <w:tcPr>
            <w:tcW w:w="3539" w:type="dxa"/>
          </w:tcPr>
          <w:p w14:paraId="1519B8DC" w14:textId="29EF312C" w:rsidR="005D2FA1" w:rsidRPr="00877B7D" w:rsidRDefault="005D2FA1" w:rsidP="00877B7D">
            <w:pPr>
              <w:spacing w:after="0" w:line="240" w:lineRule="auto"/>
              <w:rPr>
                <w:rFonts w:ascii="Times New Roman" w:eastAsia="Times New Roman" w:hAnsi="Times New Roman"/>
                <w:sz w:val="18"/>
                <w:szCs w:val="18"/>
                <w:lang w:val="en-US"/>
              </w:rPr>
            </w:pPr>
          </w:p>
        </w:tc>
      </w:tr>
      <w:tr w:rsidR="005D2FA1" w:rsidRPr="005D2FA1" w14:paraId="2CAE4E34" w14:textId="77777777" w:rsidTr="008A66B8">
        <w:tc>
          <w:tcPr>
            <w:tcW w:w="2831" w:type="dxa"/>
            <w:vMerge/>
          </w:tcPr>
          <w:p w14:paraId="198EA12D" w14:textId="77777777" w:rsidR="005D2FA1" w:rsidRPr="005D2FA1" w:rsidRDefault="005D2FA1" w:rsidP="005D2FA1">
            <w:pPr>
              <w:spacing w:after="0" w:line="240" w:lineRule="auto"/>
              <w:rPr>
                <w:rFonts w:ascii="Times New Roman" w:eastAsia="Times New Roman" w:hAnsi="Times New Roman"/>
                <w:b/>
                <w:sz w:val="18"/>
                <w:szCs w:val="18"/>
              </w:rPr>
            </w:pPr>
          </w:p>
        </w:tc>
        <w:tc>
          <w:tcPr>
            <w:tcW w:w="3267" w:type="dxa"/>
          </w:tcPr>
          <w:p w14:paraId="0FC9F7F8"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1.2.7. Telefonas</w:t>
            </w:r>
          </w:p>
        </w:tc>
        <w:tc>
          <w:tcPr>
            <w:tcW w:w="3539" w:type="dxa"/>
          </w:tcPr>
          <w:p w14:paraId="523A968C" w14:textId="583E28F1" w:rsidR="005D2FA1" w:rsidRPr="005D2FA1" w:rsidRDefault="005D2FA1" w:rsidP="00877B7D">
            <w:pPr>
              <w:spacing w:after="0" w:line="240" w:lineRule="auto"/>
              <w:rPr>
                <w:rFonts w:ascii="Times New Roman" w:eastAsia="Times New Roman" w:hAnsi="Times New Roman"/>
                <w:sz w:val="18"/>
                <w:szCs w:val="18"/>
              </w:rPr>
            </w:pPr>
          </w:p>
        </w:tc>
      </w:tr>
      <w:tr w:rsidR="005D2FA1" w:rsidRPr="005D2FA1" w14:paraId="28195DB2" w14:textId="77777777" w:rsidTr="008A66B8">
        <w:tc>
          <w:tcPr>
            <w:tcW w:w="2831" w:type="dxa"/>
            <w:vMerge/>
          </w:tcPr>
          <w:p w14:paraId="35FAF676" w14:textId="77777777" w:rsidR="005D2FA1" w:rsidRPr="005D2FA1" w:rsidRDefault="005D2FA1" w:rsidP="005D2FA1">
            <w:pPr>
              <w:spacing w:after="0" w:line="240" w:lineRule="auto"/>
              <w:rPr>
                <w:rFonts w:ascii="Times New Roman" w:eastAsia="Times New Roman" w:hAnsi="Times New Roman"/>
                <w:b/>
                <w:sz w:val="18"/>
                <w:szCs w:val="18"/>
              </w:rPr>
            </w:pPr>
          </w:p>
        </w:tc>
        <w:tc>
          <w:tcPr>
            <w:tcW w:w="3267" w:type="dxa"/>
          </w:tcPr>
          <w:p w14:paraId="77CDD0F9"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1.2.8. El. paštas</w:t>
            </w:r>
          </w:p>
        </w:tc>
        <w:tc>
          <w:tcPr>
            <w:tcW w:w="3539" w:type="dxa"/>
          </w:tcPr>
          <w:p w14:paraId="2DD6E4EF" w14:textId="63B59C16" w:rsidR="005D2FA1" w:rsidRPr="005D2FA1" w:rsidRDefault="005D2FA1" w:rsidP="00877B7D">
            <w:pPr>
              <w:spacing w:after="0" w:line="240" w:lineRule="auto"/>
              <w:rPr>
                <w:rFonts w:ascii="Times New Roman" w:eastAsia="Times New Roman" w:hAnsi="Times New Roman"/>
                <w:sz w:val="18"/>
                <w:szCs w:val="18"/>
              </w:rPr>
            </w:pPr>
          </w:p>
        </w:tc>
      </w:tr>
      <w:tr w:rsidR="005D2FA1" w:rsidRPr="005D2FA1" w14:paraId="54EBD313" w14:textId="77777777" w:rsidTr="008A66B8">
        <w:tc>
          <w:tcPr>
            <w:tcW w:w="2831" w:type="dxa"/>
            <w:vMerge/>
          </w:tcPr>
          <w:p w14:paraId="702C4A55" w14:textId="77777777" w:rsidR="005D2FA1" w:rsidRPr="005D2FA1" w:rsidRDefault="005D2FA1" w:rsidP="005D2FA1">
            <w:pPr>
              <w:spacing w:after="0" w:line="240" w:lineRule="auto"/>
              <w:rPr>
                <w:rFonts w:ascii="Times New Roman" w:eastAsia="Times New Roman" w:hAnsi="Times New Roman"/>
                <w:b/>
                <w:sz w:val="18"/>
                <w:szCs w:val="18"/>
              </w:rPr>
            </w:pPr>
          </w:p>
        </w:tc>
        <w:tc>
          <w:tcPr>
            <w:tcW w:w="3267" w:type="dxa"/>
          </w:tcPr>
          <w:p w14:paraId="6E2C8275"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1.2.9. Šalies atstovas</w:t>
            </w:r>
          </w:p>
        </w:tc>
        <w:tc>
          <w:tcPr>
            <w:tcW w:w="3539" w:type="dxa"/>
          </w:tcPr>
          <w:p w14:paraId="3C95ABC7" w14:textId="4931DF78" w:rsidR="005D2FA1" w:rsidRPr="005D2FA1" w:rsidRDefault="005D2FA1" w:rsidP="00877B7D">
            <w:pPr>
              <w:spacing w:after="0" w:line="240" w:lineRule="auto"/>
              <w:rPr>
                <w:rFonts w:ascii="Times New Roman" w:eastAsia="Times New Roman" w:hAnsi="Times New Roman"/>
                <w:sz w:val="18"/>
                <w:szCs w:val="18"/>
              </w:rPr>
            </w:pPr>
          </w:p>
        </w:tc>
      </w:tr>
      <w:tr w:rsidR="005D2FA1" w:rsidRPr="005D2FA1" w14:paraId="376BE084" w14:textId="77777777" w:rsidTr="008A66B8">
        <w:tc>
          <w:tcPr>
            <w:tcW w:w="2831" w:type="dxa"/>
            <w:vMerge/>
          </w:tcPr>
          <w:p w14:paraId="760D5B50" w14:textId="77777777" w:rsidR="005D2FA1" w:rsidRPr="005D2FA1" w:rsidRDefault="005D2FA1" w:rsidP="005D2FA1">
            <w:pPr>
              <w:spacing w:after="0" w:line="240" w:lineRule="auto"/>
              <w:rPr>
                <w:rFonts w:ascii="Times New Roman" w:eastAsia="Times New Roman" w:hAnsi="Times New Roman"/>
                <w:b/>
                <w:sz w:val="18"/>
                <w:szCs w:val="18"/>
              </w:rPr>
            </w:pPr>
          </w:p>
        </w:tc>
        <w:tc>
          <w:tcPr>
            <w:tcW w:w="3267" w:type="dxa"/>
          </w:tcPr>
          <w:p w14:paraId="7974FCFA"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1.2.10. Atstovavimo pagrindas</w:t>
            </w:r>
          </w:p>
        </w:tc>
        <w:tc>
          <w:tcPr>
            <w:tcW w:w="3539" w:type="dxa"/>
          </w:tcPr>
          <w:p w14:paraId="1819F8D6" w14:textId="1956D284" w:rsidR="005D2FA1" w:rsidRPr="005D2FA1" w:rsidRDefault="005D2FA1" w:rsidP="00877B7D">
            <w:pPr>
              <w:spacing w:after="0" w:line="240" w:lineRule="auto"/>
              <w:rPr>
                <w:rFonts w:ascii="Times New Roman" w:eastAsia="Times New Roman" w:hAnsi="Times New Roman"/>
                <w:sz w:val="18"/>
                <w:szCs w:val="18"/>
              </w:rPr>
            </w:pPr>
          </w:p>
        </w:tc>
      </w:tr>
    </w:tbl>
    <w:p w14:paraId="4090F953" w14:textId="77777777" w:rsidR="005D2FA1" w:rsidRPr="005D2FA1"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5D2FA1" w:rsidRPr="005D2FA1" w14:paraId="3662169E" w14:textId="77777777" w:rsidTr="008A66B8">
        <w:trPr>
          <w:trHeight w:val="300"/>
        </w:trPr>
        <w:tc>
          <w:tcPr>
            <w:tcW w:w="9637" w:type="dxa"/>
            <w:gridSpan w:val="4"/>
          </w:tcPr>
          <w:p w14:paraId="14B9C909"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2. ATSAKINGI ASMENYS</w:t>
            </w:r>
          </w:p>
        </w:tc>
      </w:tr>
      <w:tr w:rsidR="005D2FA1" w:rsidRPr="005D2FA1" w14:paraId="6EC229A8" w14:textId="77777777" w:rsidTr="008A66B8">
        <w:trPr>
          <w:trHeight w:val="300"/>
        </w:trPr>
        <w:tc>
          <w:tcPr>
            <w:tcW w:w="3127" w:type="dxa"/>
            <w:gridSpan w:val="2"/>
          </w:tcPr>
          <w:p w14:paraId="6C0A75A6"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 xml:space="preserve">2.1. Pirkėjo kontaktiniai asmenys, atsakingi už Sutarties vykdymą, </w:t>
            </w:r>
            <w:r w:rsidRPr="005D2FA1">
              <w:rPr>
                <w:rFonts w:ascii="Times New Roman" w:eastAsia="Times New Roman" w:hAnsi="Times New Roman"/>
                <w:b/>
                <w:kern w:val="0"/>
                <w:sz w:val="18"/>
                <w:szCs w:val="18"/>
              </w:rPr>
              <w:t>Paslaugų</w:t>
            </w:r>
            <w:r w:rsidRPr="005D2FA1">
              <w:rPr>
                <w:rFonts w:ascii="Times New Roman" w:eastAsia="Times New Roman" w:hAnsi="Times New Roman"/>
                <w:b/>
                <w:sz w:val="18"/>
                <w:szCs w:val="18"/>
              </w:rPr>
              <w:t xml:space="preserve"> priėmimą </w:t>
            </w:r>
          </w:p>
        </w:tc>
        <w:tc>
          <w:tcPr>
            <w:tcW w:w="6510" w:type="dxa"/>
            <w:gridSpan w:val="2"/>
          </w:tcPr>
          <w:p w14:paraId="685061BB" w14:textId="32D6D637" w:rsidR="005D2FA1" w:rsidRPr="00877B7D" w:rsidRDefault="005D2FA1" w:rsidP="005D2FA1">
            <w:pPr>
              <w:spacing w:after="0" w:line="240" w:lineRule="auto"/>
              <w:rPr>
                <w:rFonts w:ascii="Times New Roman" w:eastAsia="Times New Roman" w:hAnsi="Times New Roman"/>
                <w:color w:val="4472C4"/>
                <w:sz w:val="18"/>
                <w:szCs w:val="18"/>
                <w:lang w:val="en-US"/>
              </w:rPr>
            </w:pPr>
          </w:p>
        </w:tc>
      </w:tr>
      <w:tr w:rsidR="005D2FA1" w:rsidRPr="005D2FA1" w14:paraId="5CF01E15" w14:textId="77777777" w:rsidTr="008A66B8">
        <w:trPr>
          <w:trHeight w:val="300"/>
        </w:trPr>
        <w:tc>
          <w:tcPr>
            <w:tcW w:w="3127" w:type="dxa"/>
            <w:gridSpan w:val="2"/>
          </w:tcPr>
          <w:p w14:paraId="29C5135C"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2.2. Tiekėjo kontaktiniai asmenys, atsakingi už Sutarties vykdymą</w:t>
            </w:r>
          </w:p>
        </w:tc>
        <w:tc>
          <w:tcPr>
            <w:tcW w:w="6510" w:type="dxa"/>
            <w:gridSpan w:val="2"/>
          </w:tcPr>
          <w:p w14:paraId="088477AF" w14:textId="457221E8" w:rsidR="005D2FA1" w:rsidRPr="00877B7D" w:rsidRDefault="00877B7D" w:rsidP="005D2FA1">
            <w:pPr>
              <w:spacing w:after="0" w:line="240" w:lineRule="auto"/>
              <w:rPr>
                <w:rFonts w:ascii="Times New Roman" w:eastAsia="Times New Roman" w:hAnsi="Times New Roman"/>
                <w:sz w:val="18"/>
                <w:szCs w:val="18"/>
              </w:rPr>
            </w:pPr>
            <w:r w:rsidRPr="00877B7D">
              <w:rPr>
                <w:rFonts w:ascii="Times New Roman" w:eastAsia="Times New Roman" w:hAnsi="Times New Roman"/>
                <w:sz w:val="18"/>
                <w:szCs w:val="18"/>
              </w:rPr>
              <w:t>Direktorius Paulius Stankevičius, +37062010006, info@baltikabus.lt</w:t>
            </w:r>
          </w:p>
        </w:tc>
      </w:tr>
      <w:tr w:rsidR="005D2FA1" w:rsidRPr="005D2FA1" w14:paraId="7413949F" w14:textId="77777777" w:rsidTr="008A66B8">
        <w:trPr>
          <w:trHeight w:val="300"/>
        </w:trPr>
        <w:tc>
          <w:tcPr>
            <w:tcW w:w="9637" w:type="dxa"/>
            <w:gridSpan w:val="4"/>
          </w:tcPr>
          <w:p w14:paraId="02BEFD99"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3. SUTARTIES DALYKAS</w:t>
            </w:r>
          </w:p>
        </w:tc>
      </w:tr>
      <w:tr w:rsidR="005D2FA1" w:rsidRPr="005D2FA1" w14:paraId="573BA968" w14:textId="77777777" w:rsidTr="008A66B8">
        <w:trPr>
          <w:trHeight w:val="300"/>
        </w:trPr>
        <w:tc>
          <w:tcPr>
            <w:tcW w:w="3127" w:type="dxa"/>
            <w:gridSpan w:val="2"/>
          </w:tcPr>
          <w:p w14:paraId="2E3980E4"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3.1. Sutarties dalykas</w:t>
            </w:r>
          </w:p>
        </w:tc>
        <w:tc>
          <w:tcPr>
            <w:tcW w:w="6510" w:type="dxa"/>
            <w:gridSpan w:val="2"/>
          </w:tcPr>
          <w:p w14:paraId="6F126F3C" w14:textId="06E47678" w:rsidR="005D2FA1" w:rsidRPr="005D2FA1" w:rsidRDefault="005D2FA1" w:rsidP="005D2FA1">
            <w:pPr>
              <w:spacing w:after="0" w:line="240" w:lineRule="auto"/>
              <w:jc w:val="both"/>
              <w:rPr>
                <w:rFonts w:ascii="Times New Roman" w:eastAsia="Times New Roman" w:hAnsi="Times New Roman"/>
                <w:color w:val="000000"/>
                <w:sz w:val="18"/>
                <w:szCs w:val="18"/>
              </w:rPr>
            </w:pPr>
            <w:r w:rsidRPr="005D2FA1">
              <w:rPr>
                <w:rFonts w:ascii="Times New Roman" w:eastAsia="Times New Roman" w:hAnsi="Times New Roman"/>
                <w:sz w:val="18"/>
                <w:szCs w:val="18"/>
              </w:rPr>
              <w:t xml:space="preserve">Tiekėjas įsipareigoja Sutartyje numatytomis sąlygomis suteikti Pirkėjui </w:t>
            </w:r>
            <w:r w:rsidR="007A07FB">
              <w:rPr>
                <w:rFonts w:ascii="Times New Roman" w:eastAsia="Times New Roman" w:hAnsi="Times New Roman"/>
                <w:sz w:val="18"/>
                <w:szCs w:val="18"/>
              </w:rPr>
              <w:t xml:space="preserve">asfaltbetonio pervežimo </w:t>
            </w:r>
            <w:r w:rsidRPr="005D2FA1">
              <w:rPr>
                <w:rFonts w:ascii="Times New Roman" w:eastAsia="Times New Roman" w:hAnsi="Times New Roman"/>
                <w:sz w:val="18"/>
                <w:szCs w:val="18"/>
              </w:rPr>
              <w:t>Paslaugas</w:t>
            </w:r>
            <w:r w:rsidRPr="005D2FA1">
              <w:rPr>
                <w:rFonts w:ascii="Times New Roman" w:eastAsia="Times New Roman" w:hAnsi="Times New Roman"/>
                <w:color w:val="000000"/>
                <w:sz w:val="18"/>
                <w:szCs w:val="18"/>
              </w:rPr>
              <w:t xml:space="preserve"> (toliau – Paslaugos).</w:t>
            </w:r>
          </w:p>
          <w:p w14:paraId="31424AC8" w14:textId="77777777" w:rsidR="005D2FA1" w:rsidRPr="005D2FA1" w:rsidRDefault="005D2FA1" w:rsidP="005D2FA1">
            <w:pPr>
              <w:spacing w:after="0" w:line="240" w:lineRule="auto"/>
              <w:jc w:val="both"/>
              <w:rPr>
                <w:rFonts w:ascii="Times New Roman" w:eastAsia="Times New Roman" w:hAnsi="Times New Roman"/>
                <w:color w:val="000000"/>
                <w:sz w:val="18"/>
                <w:szCs w:val="18"/>
              </w:rPr>
            </w:pPr>
            <w:r w:rsidRPr="005D2FA1">
              <w:rPr>
                <w:rFonts w:ascii="Times New Roman" w:eastAsia="Times New Roman" w:hAnsi="Times New Roman"/>
                <w:color w:val="000000"/>
                <w:sz w:val="18"/>
                <w:szCs w:val="18"/>
              </w:rPr>
              <w:t xml:space="preserve">Išsamus </w:t>
            </w:r>
            <w:r w:rsidRPr="005D2FA1">
              <w:rPr>
                <w:rFonts w:ascii="Times New Roman" w:eastAsia="Times New Roman" w:hAnsi="Times New Roman"/>
                <w:color w:val="000000"/>
                <w:kern w:val="0"/>
                <w:sz w:val="18"/>
                <w:szCs w:val="18"/>
              </w:rPr>
              <w:t>Paslaugų</w:t>
            </w:r>
            <w:r w:rsidRPr="005D2FA1">
              <w:rPr>
                <w:rFonts w:ascii="Times New Roman" w:eastAsia="Times New Roman" w:hAnsi="Times New Roman"/>
                <w:color w:val="000000"/>
                <w:sz w:val="18"/>
                <w:szCs w:val="18"/>
              </w:rPr>
              <w:t xml:space="preserve"> aprašymas ir kiti reikalavimai teikiamoms </w:t>
            </w:r>
            <w:r w:rsidRPr="005D2FA1">
              <w:rPr>
                <w:rFonts w:ascii="Times New Roman" w:eastAsia="Times New Roman" w:hAnsi="Times New Roman"/>
                <w:color w:val="000000"/>
                <w:kern w:val="0"/>
                <w:sz w:val="18"/>
                <w:szCs w:val="18"/>
              </w:rPr>
              <w:t>Paslaugoms</w:t>
            </w:r>
            <w:r w:rsidRPr="005D2FA1">
              <w:rPr>
                <w:rFonts w:ascii="Times New Roman" w:eastAsia="Times New Roman" w:hAnsi="Times New Roman"/>
                <w:color w:val="000000"/>
                <w:sz w:val="18"/>
                <w:szCs w:val="18"/>
              </w:rPr>
              <w:t xml:space="preserve"> nustatyti Sutarties priede Nr. 1 „Techninė specifikacija“ (toliau – Techninė specifikacija) ir Sutarties priede Nr. 2 „Pasiūlymas“.</w:t>
            </w:r>
          </w:p>
        </w:tc>
      </w:tr>
      <w:tr w:rsidR="005D2FA1" w:rsidRPr="005D2FA1" w14:paraId="7FE99C11" w14:textId="77777777" w:rsidTr="008A66B8">
        <w:trPr>
          <w:trHeight w:val="300"/>
        </w:trPr>
        <w:tc>
          <w:tcPr>
            <w:tcW w:w="3127" w:type="dxa"/>
            <w:gridSpan w:val="2"/>
          </w:tcPr>
          <w:p w14:paraId="26DED0F3"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3.2. Pirkimo pavadinimas ir numeris</w:t>
            </w:r>
          </w:p>
        </w:tc>
        <w:tc>
          <w:tcPr>
            <w:tcW w:w="6510" w:type="dxa"/>
            <w:gridSpan w:val="2"/>
          </w:tcPr>
          <w:p w14:paraId="4D02CFC5" w14:textId="77777777" w:rsidR="005D2FA1" w:rsidRPr="005D2FA1" w:rsidRDefault="005D2FA1" w:rsidP="005D2FA1">
            <w:pPr>
              <w:spacing w:after="0" w:line="240" w:lineRule="auto"/>
              <w:jc w:val="both"/>
              <w:rPr>
                <w:rFonts w:ascii="Times New Roman" w:eastAsia="Times New Roman" w:hAnsi="Times New Roman"/>
                <w:sz w:val="18"/>
                <w:szCs w:val="18"/>
              </w:rPr>
            </w:pPr>
          </w:p>
        </w:tc>
      </w:tr>
      <w:tr w:rsidR="005D2FA1" w:rsidRPr="005D2FA1" w14:paraId="0E3F9E19" w14:textId="77777777" w:rsidTr="008A66B8">
        <w:trPr>
          <w:trHeight w:val="300"/>
        </w:trPr>
        <w:tc>
          <w:tcPr>
            <w:tcW w:w="3127" w:type="dxa"/>
            <w:gridSpan w:val="2"/>
          </w:tcPr>
          <w:p w14:paraId="401540C5"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3.3. Informacija apie Europos Sąjungos lėšomis finansuojamą projektą arba kitą projektą</w:t>
            </w:r>
          </w:p>
        </w:tc>
        <w:tc>
          <w:tcPr>
            <w:tcW w:w="6510" w:type="dxa"/>
            <w:gridSpan w:val="2"/>
          </w:tcPr>
          <w:p w14:paraId="0A62A481" w14:textId="77777777" w:rsidR="005D2FA1" w:rsidRPr="005D2FA1" w:rsidRDefault="005D2FA1" w:rsidP="005D2FA1">
            <w:pPr>
              <w:spacing w:after="0" w:line="240" w:lineRule="auto"/>
              <w:rPr>
                <w:rFonts w:ascii="Times New Roman" w:eastAsia="Times New Roman" w:hAnsi="Times New Roman"/>
                <w:sz w:val="18"/>
                <w:szCs w:val="18"/>
              </w:rPr>
            </w:pPr>
            <w:r w:rsidRPr="005D2FA1">
              <w:rPr>
                <w:rFonts w:ascii="Times New Roman" w:eastAsia="Times New Roman" w:hAnsi="Times New Roman"/>
                <w:sz w:val="18"/>
                <w:szCs w:val="18"/>
              </w:rPr>
              <w:t>Netaikoma</w:t>
            </w:r>
          </w:p>
          <w:p w14:paraId="054DA1AA" w14:textId="77777777" w:rsidR="005D2FA1" w:rsidRPr="005D2FA1" w:rsidRDefault="005D2FA1" w:rsidP="005D2FA1">
            <w:pPr>
              <w:spacing w:after="0" w:line="240" w:lineRule="auto"/>
              <w:rPr>
                <w:rFonts w:ascii="Times New Roman" w:eastAsia="Times New Roman" w:hAnsi="Times New Roman"/>
                <w:sz w:val="18"/>
                <w:szCs w:val="18"/>
              </w:rPr>
            </w:pPr>
          </w:p>
        </w:tc>
      </w:tr>
      <w:tr w:rsidR="005D2FA1" w:rsidRPr="005D2FA1" w14:paraId="6CB47FB2" w14:textId="77777777" w:rsidTr="008A66B8">
        <w:trPr>
          <w:trHeight w:val="300"/>
        </w:trPr>
        <w:tc>
          <w:tcPr>
            <w:tcW w:w="9637" w:type="dxa"/>
            <w:gridSpan w:val="4"/>
          </w:tcPr>
          <w:p w14:paraId="39A0E66C"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 xml:space="preserve">4. PASLAUGŲ SUTEIKIMO TERMINAI IR PASLAUGŲ PERDAVIMO </w:t>
            </w:r>
            <w:r w:rsidRPr="005D2FA1">
              <w:rPr>
                <w:rFonts w:ascii="Times New Roman" w:eastAsia="Times New Roman" w:hAnsi="Times New Roman"/>
                <w:color w:val="000000"/>
                <w:sz w:val="18"/>
                <w:szCs w:val="18"/>
              </w:rPr>
              <w:t>–</w:t>
            </w:r>
            <w:r w:rsidRPr="005D2FA1">
              <w:rPr>
                <w:rFonts w:ascii="Times New Roman" w:eastAsia="Times New Roman" w:hAnsi="Times New Roman"/>
                <w:b/>
                <w:sz w:val="18"/>
                <w:szCs w:val="18"/>
              </w:rPr>
              <w:t xml:space="preserve"> PRIĖMIMO TVARKA</w:t>
            </w:r>
          </w:p>
        </w:tc>
      </w:tr>
      <w:tr w:rsidR="005D2FA1" w:rsidRPr="005D2FA1" w14:paraId="0483E7F5" w14:textId="77777777" w:rsidTr="008A66B8">
        <w:trPr>
          <w:trHeight w:val="300"/>
        </w:trPr>
        <w:tc>
          <w:tcPr>
            <w:tcW w:w="3127" w:type="dxa"/>
            <w:gridSpan w:val="2"/>
          </w:tcPr>
          <w:p w14:paraId="6393ADEC"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 xml:space="preserve">4.1. </w:t>
            </w:r>
            <w:r w:rsidRPr="005D2FA1">
              <w:rPr>
                <w:rFonts w:ascii="Times New Roman" w:eastAsia="Times New Roman" w:hAnsi="Times New Roman"/>
                <w:b/>
                <w:kern w:val="0"/>
                <w:sz w:val="18"/>
                <w:szCs w:val="18"/>
              </w:rPr>
              <w:t>Paslaugų</w:t>
            </w:r>
            <w:r w:rsidRPr="005D2FA1">
              <w:rPr>
                <w:rFonts w:ascii="Times New Roman" w:eastAsia="Times New Roman" w:hAnsi="Times New Roman"/>
                <w:b/>
                <w:sz w:val="18"/>
                <w:szCs w:val="18"/>
              </w:rPr>
              <w:t xml:space="preserve"> </w:t>
            </w:r>
            <w:r w:rsidRPr="005D2FA1">
              <w:rPr>
                <w:rFonts w:ascii="Times New Roman" w:eastAsia="Times New Roman" w:hAnsi="Times New Roman"/>
                <w:b/>
                <w:kern w:val="0"/>
                <w:sz w:val="18"/>
                <w:szCs w:val="18"/>
              </w:rPr>
              <w:t>suteikimo</w:t>
            </w:r>
            <w:r w:rsidRPr="005D2FA1">
              <w:rPr>
                <w:rFonts w:ascii="Times New Roman" w:eastAsia="Times New Roman" w:hAnsi="Times New Roman"/>
                <w:b/>
                <w:sz w:val="18"/>
                <w:szCs w:val="18"/>
              </w:rPr>
              <w:t xml:space="preserve"> terminas, kai </w:t>
            </w:r>
            <w:r w:rsidRPr="005D2FA1">
              <w:rPr>
                <w:rFonts w:ascii="Times New Roman" w:eastAsia="Times New Roman" w:hAnsi="Times New Roman"/>
                <w:b/>
                <w:kern w:val="0"/>
                <w:sz w:val="18"/>
                <w:szCs w:val="18"/>
              </w:rPr>
              <w:t>Paslaugos yra vienkartinio pobūdžio, teikiamos periodiškai arba pagal Pirkėjo Užsakymą</w:t>
            </w:r>
          </w:p>
          <w:p w14:paraId="1BAB51E0" w14:textId="77777777" w:rsidR="005D2FA1" w:rsidRPr="005D2FA1" w:rsidRDefault="005D2FA1" w:rsidP="007A07FB">
            <w:pPr>
              <w:spacing w:after="0" w:line="240" w:lineRule="auto"/>
              <w:rPr>
                <w:rFonts w:ascii="Times New Roman" w:eastAsia="Times New Roman" w:hAnsi="Times New Roman"/>
                <w:b/>
                <w:color w:val="FF0000"/>
                <w:sz w:val="18"/>
                <w:szCs w:val="18"/>
              </w:rPr>
            </w:pPr>
          </w:p>
        </w:tc>
        <w:tc>
          <w:tcPr>
            <w:tcW w:w="6510" w:type="dxa"/>
            <w:gridSpan w:val="2"/>
          </w:tcPr>
          <w:p w14:paraId="7A7C1022" w14:textId="5DD683FA" w:rsidR="005D2FA1" w:rsidRPr="007A07FB" w:rsidRDefault="005D2FA1" w:rsidP="007A07FB">
            <w:pPr>
              <w:suppressAutoHyphens/>
              <w:spacing w:after="0" w:line="276" w:lineRule="auto"/>
              <w:jc w:val="both"/>
              <w:rPr>
                <w:rFonts w:ascii="Times New Roman" w:eastAsia="Times New Roman" w:hAnsi="Times New Roman"/>
                <w:b/>
                <w:bCs/>
                <w:kern w:val="0"/>
                <w:sz w:val="18"/>
                <w:szCs w:val="18"/>
                <w:lang w:eastAsia="lt-LT"/>
              </w:rPr>
            </w:pPr>
            <w:r w:rsidRPr="005D2FA1">
              <w:rPr>
                <w:rFonts w:ascii="Times New Roman" w:eastAsia="Times New Roman" w:hAnsi="Times New Roman"/>
                <w:kern w:val="0"/>
                <w:sz w:val="18"/>
                <w:szCs w:val="18"/>
                <w:lang w:eastAsia="lt-LT"/>
              </w:rPr>
              <w:t xml:space="preserve">Paslaugos turi būti suteiktos ne vėliau kaip per </w:t>
            </w:r>
            <w:r w:rsidR="007A07FB">
              <w:rPr>
                <w:rFonts w:ascii="Times New Roman" w:eastAsia="Times New Roman" w:hAnsi="Times New Roman"/>
                <w:kern w:val="0"/>
                <w:sz w:val="18"/>
                <w:szCs w:val="18"/>
                <w:lang w:val="en-US" w:eastAsia="lt-LT"/>
              </w:rPr>
              <w:t xml:space="preserve">2 </w:t>
            </w:r>
            <w:proofErr w:type="spellStart"/>
            <w:r w:rsidR="007A07FB">
              <w:rPr>
                <w:rFonts w:ascii="Times New Roman" w:eastAsia="Times New Roman" w:hAnsi="Times New Roman"/>
                <w:kern w:val="0"/>
                <w:sz w:val="18"/>
                <w:szCs w:val="18"/>
                <w:lang w:val="en-US" w:eastAsia="lt-LT"/>
              </w:rPr>
              <w:t>darbo</w:t>
            </w:r>
            <w:proofErr w:type="spellEnd"/>
            <w:r w:rsidR="007A07FB">
              <w:rPr>
                <w:rFonts w:ascii="Times New Roman" w:eastAsia="Times New Roman" w:hAnsi="Times New Roman"/>
                <w:kern w:val="0"/>
                <w:sz w:val="18"/>
                <w:szCs w:val="18"/>
                <w:lang w:val="en-US" w:eastAsia="lt-LT"/>
              </w:rPr>
              <w:t xml:space="preserve"> </w:t>
            </w:r>
            <w:proofErr w:type="spellStart"/>
            <w:r w:rsidR="007A07FB">
              <w:rPr>
                <w:rFonts w:ascii="Times New Roman" w:eastAsia="Times New Roman" w:hAnsi="Times New Roman"/>
                <w:kern w:val="0"/>
                <w:sz w:val="18"/>
                <w:szCs w:val="18"/>
                <w:lang w:val="en-US" w:eastAsia="lt-LT"/>
              </w:rPr>
              <w:t>dienas</w:t>
            </w:r>
            <w:proofErr w:type="spellEnd"/>
            <w:r w:rsidRPr="005D2FA1">
              <w:rPr>
                <w:rFonts w:ascii="Times New Roman" w:eastAsia="Times New Roman" w:hAnsi="Times New Roman"/>
                <w:kern w:val="0"/>
                <w:sz w:val="18"/>
                <w:szCs w:val="18"/>
                <w:lang w:eastAsia="lt-LT"/>
              </w:rPr>
              <w:t xml:space="preserve"> nuo užsakymo pateikimo dienos, nebent užsakyme nurodomas kitas Paslaugų suteikimo terminas. Užsakymas laikomas pateiktu jo išsiuntimo dieną. Paslaugos teikiamos </w:t>
            </w:r>
            <w:r w:rsidR="007A07FB">
              <w:rPr>
                <w:rFonts w:ascii="Times New Roman" w:eastAsia="Times New Roman" w:hAnsi="Times New Roman"/>
                <w:kern w:val="0"/>
                <w:sz w:val="18"/>
                <w:szCs w:val="18"/>
                <w:lang w:eastAsia="lt-LT"/>
              </w:rPr>
              <w:t xml:space="preserve">12 </w:t>
            </w:r>
            <w:r w:rsidRPr="005D2FA1">
              <w:rPr>
                <w:rFonts w:ascii="Times New Roman" w:eastAsia="Times New Roman" w:hAnsi="Times New Roman"/>
                <w:kern w:val="0"/>
                <w:sz w:val="18"/>
                <w:szCs w:val="18"/>
                <w:lang w:eastAsia="lt-LT"/>
              </w:rPr>
              <w:t>mėnesių</w:t>
            </w:r>
            <w:r w:rsidR="007A07FB">
              <w:rPr>
                <w:rFonts w:ascii="Times New Roman" w:eastAsia="Times New Roman" w:hAnsi="Times New Roman"/>
                <w:kern w:val="0"/>
                <w:sz w:val="18"/>
                <w:szCs w:val="18"/>
                <w:lang w:eastAsia="lt-LT"/>
              </w:rPr>
              <w:t xml:space="preserve"> su galimybe pratęsti 2 kartus po 12 mėnesių</w:t>
            </w:r>
            <w:r w:rsidRPr="005D2FA1">
              <w:rPr>
                <w:rFonts w:ascii="Times New Roman" w:eastAsia="Times New Roman" w:hAnsi="Times New Roman"/>
                <w:kern w:val="0"/>
                <w:sz w:val="18"/>
                <w:szCs w:val="18"/>
                <w:lang w:eastAsia="lt-LT"/>
              </w:rPr>
              <w:t>, bet ne ilgiau iki bus nupirkta Paslaugų už Sutarties 5.2. punkte nurodytą sumą.</w:t>
            </w:r>
          </w:p>
        </w:tc>
      </w:tr>
      <w:tr w:rsidR="005D2FA1" w:rsidRPr="005D2FA1" w14:paraId="2BB16407" w14:textId="77777777" w:rsidTr="008A66B8">
        <w:trPr>
          <w:trHeight w:val="300"/>
        </w:trPr>
        <w:tc>
          <w:tcPr>
            <w:tcW w:w="3127" w:type="dxa"/>
            <w:gridSpan w:val="2"/>
          </w:tcPr>
          <w:p w14:paraId="3A0D5065"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4.3. Užsakymų teikimo tvarka</w:t>
            </w:r>
          </w:p>
        </w:tc>
        <w:tc>
          <w:tcPr>
            <w:tcW w:w="6510" w:type="dxa"/>
            <w:gridSpan w:val="2"/>
          </w:tcPr>
          <w:p w14:paraId="382983C8" w14:textId="6C1DC61E" w:rsidR="005D2FA1" w:rsidRPr="007A07FB"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 xml:space="preserve">Užsakymai teikiami </w:t>
            </w:r>
            <w:r w:rsidRPr="007A07FB">
              <w:rPr>
                <w:rFonts w:ascii="Times New Roman" w:eastAsia="Times New Roman" w:hAnsi="Times New Roman"/>
                <w:sz w:val="18"/>
                <w:szCs w:val="18"/>
              </w:rPr>
              <w:t>Tiekėjo nurodytu elektroniniu paštu ir laikomi gautais užsakymo pateikimo dieną.</w:t>
            </w:r>
          </w:p>
        </w:tc>
      </w:tr>
      <w:tr w:rsidR="005D2FA1" w:rsidRPr="005D2FA1" w14:paraId="60C76FBF" w14:textId="77777777" w:rsidTr="00877B7D">
        <w:trPr>
          <w:trHeight w:val="2400"/>
        </w:trPr>
        <w:tc>
          <w:tcPr>
            <w:tcW w:w="3127" w:type="dxa"/>
            <w:gridSpan w:val="2"/>
            <w:tcBorders>
              <w:top w:val="single" w:sz="4" w:space="0" w:color="auto"/>
              <w:left w:val="single" w:sz="4" w:space="0" w:color="auto"/>
              <w:bottom w:val="single" w:sz="4" w:space="0" w:color="auto"/>
              <w:right w:val="single" w:sz="4" w:space="0" w:color="auto"/>
            </w:tcBorders>
          </w:tcPr>
          <w:p w14:paraId="57EB75BB" w14:textId="77777777" w:rsid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4.4. Dėl minimalios Užsakymo vertės ar apimties</w:t>
            </w:r>
          </w:p>
          <w:p w14:paraId="4F572840" w14:textId="77777777" w:rsidR="007A07FB" w:rsidRPr="007A07FB" w:rsidRDefault="007A07FB" w:rsidP="007A07FB">
            <w:pPr>
              <w:rPr>
                <w:rFonts w:ascii="Times New Roman" w:eastAsia="Times New Roman" w:hAnsi="Times New Roman"/>
                <w:sz w:val="18"/>
                <w:szCs w:val="18"/>
              </w:rPr>
            </w:pPr>
          </w:p>
        </w:tc>
        <w:tc>
          <w:tcPr>
            <w:tcW w:w="6510" w:type="dxa"/>
            <w:gridSpan w:val="2"/>
            <w:tcBorders>
              <w:top w:val="single" w:sz="4" w:space="0" w:color="auto"/>
              <w:left w:val="single" w:sz="4" w:space="0" w:color="auto"/>
              <w:bottom w:val="single" w:sz="4" w:space="0" w:color="auto"/>
              <w:right w:val="single" w:sz="4" w:space="0" w:color="auto"/>
            </w:tcBorders>
          </w:tcPr>
          <w:p w14:paraId="5C95255E" w14:textId="66106C78" w:rsidR="005D2FA1" w:rsidRPr="007A07FB"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tc>
      </w:tr>
      <w:tr w:rsidR="005D2FA1" w:rsidRPr="00877B7D" w14:paraId="4B0603F1" w14:textId="77777777" w:rsidTr="008A66B8">
        <w:trPr>
          <w:trHeight w:val="300"/>
        </w:trPr>
        <w:tc>
          <w:tcPr>
            <w:tcW w:w="3127" w:type="dxa"/>
            <w:gridSpan w:val="2"/>
          </w:tcPr>
          <w:p w14:paraId="5E16E21A"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lastRenderedPageBreak/>
              <w:t>4.5. Pateikiami dokumentai</w:t>
            </w:r>
          </w:p>
        </w:tc>
        <w:tc>
          <w:tcPr>
            <w:tcW w:w="6510" w:type="dxa"/>
            <w:gridSpan w:val="2"/>
          </w:tcPr>
          <w:p w14:paraId="2EECF8FB" w14:textId="458EF248" w:rsidR="005D2FA1" w:rsidRPr="00877B7D" w:rsidRDefault="005D2FA1" w:rsidP="005D2FA1">
            <w:pPr>
              <w:spacing w:after="0" w:line="240" w:lineRule="auto"/>
              <w:jc w:val="both"/>
              <w:rPr>
                <w:rFonts w:ascii="Times New Roman" w:eastAsia="Times New Roman" w:hAnsi="Times New Roman"/>
                <w:sz w:val="18"/>
                <w:szCs w:val="18"/>
              </w:rPr>
            </w:pPr>
            <w:r w:rsidRPr="00877B7D">
              <w:rPr>
                <w:rFonts w:ascii="Times New Roman" w:eastAsia="Times New Roman" w:hAnsi="Times New Roman"/>
                <w:sz w:val="18"/>
                <w:szCs w:val="18"/>
              </w:rPr>
              <w:t>Turi būti pateikiami šie dokumentai:</w:t>
            </w:r>
            <w:r w:rsidR="00877B7D" w:rsidRPr="00877B7D">
              <w:rPr>
                <w:rFonts w:ascii="Times New Roman" w:eastAsia="Times New Roman" w:hAnsi="Times New Roman"/>
                <w:sz w:val="18"/>
                <w:szCs w:val="18"/>
              </w:rPr>
              <w:t xml:space="preserve"> </w:t>
            </w:r>
            <w:r w:rsidRPr="00877B7D">
              <w:rPr>
                <w:rFonts w:ascii="Times New Roman" w:eastAsia="Times New Roman" w:hAnsi="Times New Roman"/>
                <w:sz w:val="18"/>
                <w:szCs w:val="18"/>
              </w:rPr>
              <w:t xml:space="preserve">Paslaugų perdavimo-priėmimo aktas ir Sąskaita. Tiekėjui nepateikus nurodytų dokumentų, laikoma, kad Paslaugos neatitinka Sutartyje nustatytų reikalavimų. </w:t>
            </w:r>
          </w:p>
          <w:p w14:paraId="5418807C" w14:textId="77777777" w:rsidR="005D2FA1" w:rsidRPr="00877B7D" w:rsidRDefault="005D2FA1" w:rsidP="005D2FA1">
            <w:pPr>
              <w:spacing w:after="0" w:line="276" w:lineRule="auto"/>
              <w:jc w:val="both"/>
              <w:rPr>
                <w:rFonts w:ascii="Times New Roman" w:eastAsia="Times New Roman" w:hAnsi="Times New Roman"/>
                <w:kern w:val="0"/>
                <w:sz w:val="18"/>
                <w:szCs w:val="18"/>
                <w:lang w:eastAsia="lt-LT"/>
              </w:rPr>
            </w:pPr>
          </w:p>
        </w:tc>
      </w:tr>
      <w:tr w:rsidR="005D2FA1" w:rsidRPr="005D2FA1" w14:paraId="5481EF61" w14:textId="77777777" w:rsidTr="008A66B8">
        <w:trPr>
          <w:trHeight w:val="300"/>
        </w:trPr>
        <w:tc>
          <w:tcPr>
            <w:tcW w:w="9637" w:type="dxa"/>
            <w:gridSpan w:val="4"/>
          </w:tcPr>
          <w:p w14:paraId="40D207CC"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5. SUTARTIES KAINA IR ATSISKAITYMO TVARKA</w:t>
            </w:r>
          </w:p>
        </w:tc>
      </w:tr>
      <w:tr w:rsidR="005D2FA1" w:rsidRPr="005D2FA1" w14:paraId="7D8A8F63" w14:textId="77777777" w:rsidTr="008A66B8">
        <w:trPr>
          <w:trHeight w:val="300"/>
        </w:trPr>
        <w:tc>
          <w:tcPr>
            <w:tcW w:w="3127" w:type="dxa"/>
            <w:gridSpan w:val="2"/>
          </w:tcPr>
          <w:p w14:paraId="17C94704"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5.1. Sutarčiai taikomas kainos apskaičiavimo būdas</w:t>
            </w:r>
          </w:p>
        </w:tc>
        <w:tc>
          <w:tcPr>
            <w:tcW w:w="6510" w:type="dxa"/>
            <w:gridSpan w:val="2"/>
          </w:tcPr>
          <w:p w14:paraId="553EDB8F"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Fiksuoto įkainio kainodara</w:t>
            </w:r>
          </w:p>
          <w:p w14:paraId="14362DDF" w14:textId="130670B9" w:rsidR="005D2FA1" w:rsidRPr="005D2FA1" w:rsidRDefault="005D2FA1" w:rsidP="005D2FA1">
            <w:pPr>
              <w:spacing w:after="0" w:line="240" w:lineRule="auto"/>
              <w:jc w:val="both"/>
              <w:rPr>
                <w:rFonts w:ascii="Times New Roman" w:eastAsia="Times New Roman" w:hAnsi="Times New Roman"/>
                <w:color w:val="4472C4"/>
                <w:sz w:val="18"/>
                <w:szCs w:val="18"/>
              </w:rPr>
            </w:pPr>
          </w:p>
        </w:tc>
      </w:tr>
      <w:tr w:rsidR="005D2FA1" w:rsidRPr="005D2FA1" w14:paraId="70B076D6" w14:textId="77777777" w:rsidTr="008A66B8">
        <w:trPr>
          <w:trHeight w:val="300"/>
        </w:trPr>
        <w:tc>
          <w:tcPr>
            <w:tcW w:w="3127" w:type="dxa"/>
            <w:gridSpan w:val="2"/>
          </w:tcPr>
          <w:p w14:paraId="06DE1AC7"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 xml:space="preserve">5.2. Pradinės Sutarties vertė ir Sutarties kaina, kai taikoma </w:t>
            </w:r>
            <w:r w:rsidRPr="005D2FA1">
              <w:rPr>
                <w:rFonts w:ascii="Times New Roman" w:eastAsia="Times New Roman" w:hAnsi="Times New Roman"/>
                <w:b/>
                <w:sz w:val="18"/>
                <w:szCs w:val="18"/>
                <w:u w:val="single"/>
              </w:rPr>
              <w:t>fiksuoto įkainio</w:t>
            </w:r>
            <w:r w:rsidRPr="005D2FA1">
              <w:rPr>
                <w:rFonts w:ascii="Times New Roman" w:eastAsia="Times New Roman" w:hAnsi="Times New Roman"/>
                <w:b/>
                <w:sz w:val="18"/>
                <w:szCs w:val="18"/>
              </w:rPr>
              <w:t xml:space="preserve"> kainodara</w:t>
            </w:r>
          </w:p>
          <w:p w14:paraId="11B5EFD4" w14:textId="77777777" w:rsidR="005D2FA1" w:rsidRPr="005D2FA1" w:rsidRDefault="005D2FA1" w:rsidP="005D2FA1">
            <w:pPr>
              <w:spacing w:after="0" w:line="240" w:lineRule="auto"/>
              <w:rPr>
                <w:rFonts w:ascii="Times New Roman" w:eastAsia="Times New Roman" w:hAnsi="Times New Roman"/>
                <w:b/>
                <w:sz w:val="18"/>
                <w:szCs w:val="18"/>
              </w:rPr>
            </w:pPr>
          </w:p>
          <w:p w14:paraId="0BBE5FF3" w14:textId="77777777" w:rsidR="005D2FA1" w:rsidRPr="005D2FA1" w:rsidRDefault="005D2FA1" w:rsidP="005D2FA1">
            <w:pPr>
              <w:spacing w:after="0" w:line="240" w:lineRule="auto"/>
              <w:rPr>
                <w:rFonts w:ascii="Times New Roman" w:eastAsia="Times New Roman" w:hAnsi="Times New Roman"/>
                <w:b/>
                <w:sz w:val="18"/>
                <w:szCs w:val="18"/>
              </w:rPr>
            </w:pPr>
          </w:p>
          <w:p w14:paraId="2173AF24" w14:textId="77777777" w:rsidR="005D2FA1" w:rsidRPr="005D2FA1" w:rsidRDefault="005D2FA1" w:rsidP="005D2FA1">
            <w:pPr>
              <w:spacing w:after="0" w:line="240" w:lineRule="auto"/>
              <w:rPr>
                <w:rFonts w:ascii="Times New Roman" w:eastAsia="Times New Roman" w:hAnsi="Times New Roman"/>
                <w:b/>
                <w:sz w:val="18"/>
                <w:szCs w:val="18"/>
              </w:rPr>
            </w:pPr>
          </w:p>
          <w:p w14:paraId="6E12C4F4" w14:textId="77777777" w:rsidR="005D2FA1" w:rsidRPr="005D2FA1" w:rsidRDefault="005D2FA1" w:rsidP="005D2FA1">
            <w:pPr>
              <w:spacing w:after="0" w:line="240" w:lineRule="auto"/>
              <w:rPr>
                <w:rFonts w:ascii="Times New Roman" w:eastAsia="Times New Roman" w:hAnsi="Times New Roman"/>
                <w:b/>
                <w:sz w:val="18"/>
                <w:szCs w:val="18"/>
              </w:rPr>
            </w:pPr>
          </w:p>
          <w:p w14:paraId="611AAC6A" w14:textId="77777777" w:rsidR="005D2FA1" w:rsidRPr="005D2FA1" w:rsidRDefault="005D2FA1" w:rsidP="005D2FA1">
            <w:pPr>
              <w:spacing w:after="0" w:line="240" w:lineRule="auto"/>
              <w:rPr>
                <w:rFonts w:ascii="Times New Roman" w:eastAsia="Times New Roman" w:hAnsi="Times New Roman"/>
                <w:b/>
                <w:sz w:val="18"/>
                <w:szCs w:val="18"/>
              </w:rPr>
            </w:pPr>
          </w:p>
          <w:p w14:paraId="57554E60" w14:textId="77777777" w:rsidR="005D2FA1" w:rsidRPr="005D2FA1" w:rsidRDefault="005D2FA1" w:rsidP="005D2FA1">
            <w:pPr>
              <w:spacing w:after="0" w:line="240" w:lineRule="auto"/>
              <w:rPr>
                <w:rFonts w:ascii="Times New Roman" w:eastAsia="Times New Roman" w:hAnsi="Times New Roman"/>
                <w:b/>
                <w:sz w:val="18"/>
                <w:szCs w:val="18"/>
              </w:rPr>
            </w:pPr>
          </w:p>
          <w:p w14:paraId="7EAC99FB" w14:textId="77777777" w:rsidR="005D2FA1" w:rsidRPr="005D2FA1" w:rsidRDefault="005D2FA1" w:rsidP="005D2FA1">
            <w:pPr>
              <w:spacing w:after="0" w:line="240" w:lineRule="auto"/>
              <w:rPr>
                <w:rFonts w:ascii="Times New Roman" w:eastAsia="Times New Roman" w:hAnsi="Times New Roman"/>
                <w:b/>
                <w:sz w:val="18"/>
                <w:szCs w:val="18"/>
              </w:rPr>
            </w:pPr>
          </w:p>
          <w:p w14:paraId="3E9C1B9C" w14:textId="77777777" w:rsidR="005D2FA1" w:rsidRPr="005D2FA1" w:rsidRDefault="005D2FA1" w:rsidP="005D2FA1">
            <w:pPr>
              <w:spacing w:after="0" w:line="240" w:lineRule="auto"/>
              <w:rPr>
                <w:rFonts w:ascii="Times New Roman" w:eastAsia="Times New Roman" w:hAnsi="Times New Roman"/>
                <w:b/>
                <w:sz w:val="18"/>
                <w:szCs w:val="18"/>
              </w:rPr>
            </w:pPr>
          </w:p>
          <w:p w14:paraId="58FC3A7B" w14:textId="77777777" w:rsidR="005D2FA1" w:rsidRPr="005D2FA1" w:rsidRDefault="005D2FA1" w:rsidP="00647F87">
            <w:pPr>
              <w:spacing w:after="0" w:line="240" w:lineRule="auto"/>
              <w:jc w:val="both"/>
              <w:rPr>
                <w:rFonts w:ascii="Times New Roman" w:eastAsia="Times New Roman" w:hAnsi="Times New Roman"/>
                <w:b/>
                <w:sz w:val="18"/>
                <w:szCs w:val="18"/>
              </w:rPr>
            </w:pPr>
          </w:p>
        </w:tc>
        <w:tc>
          <w:tcPr>
            <w:tcW w:w="6510" w:type="dxa"/>
            <w:gridSpan w:val="2"/>
          </w:tcPr>
          <w:p w14:paraId="63C67501" w14:textId="0C768478" w:rsidR="005D2FA1" w:rsidRPr="005D2FA1" w:rsidRDefault="005D2FA1" w:rsidP="005D2FA1">
            <w:pPr>
              <w:spacing w:after="0" w:line="240" w:lineRule="auto"/>
              <w:jc w:val="both"/>
              <w:rPr>
                <w:rFonts w:ascii="Times New Roman" w:eastAsia="Times New Roman" w:hAnsi="Times New Roman"/>
                <w:kern w:val="0"/>
                <w:sz w:val="18"/>
                <w:szCs w:val="18"/>
              </w:rPr>
            </w:pPr>
            <w:r w:rsidRPr="005D2FA1">
              <w:rPr>
                <w:rFonts w:ascii="Times New Roman" w:eastAsia="Times New Roman" w:hAnsi="Times New Roman"/>
                <w:sz w:val="18"/>
                <w:szCs w:val="18"/>
              </w:rPr>
              <w:t>Pradinės Sutarties vertė yra</w:t>
            </w:r>
            <w:r w:rsidR="00877B7D">
              <w:rPr>
                <w:rFonts w:ascii="Times New Roman" w:eastAsia="Times New Roman" w:hAnsi="Times New Roman"/>
                <w:sz w:val="18"/>
                <w:szCs w:val="18"/>
              </w:rPr>
              <w:t xml:space="preserve"> 950 000,00</w:t>
            </w:r>
            <w:r w:rsidRPr="005D2FA1">
              <w:rPr>
                <w:rFonts w:ascii="Times New Roman" w:eastAsia="Times New Roman" w:hAnsi="Times New Roman"/>
                <w:sz w:val="18"/>
                <w:szCs w:val="18"/>
              </w:rPr>
              <w:t xml:space="preserve"> Eur</w:t>
            </w:r>
            <w:r w:rsidR="00877B7D">
              <w:rPr>
                <w:rFonts w:ascii="Times New Roman" w:eastAsia="Times New Roman" w:hAnsi="Times New Roman"/>
                <w:sz w:val="18"/>
                <w:szCs w:val="18"/>
              </w:rPr>
              <w:t xml:space="preserve"> (devyni šimtai penkiasdešimt tūkstančių Eur, 00 ct)</w:t>
            </w:r>
            <w:r w:rsidRPr="005D2FA1">
              <w:rPr>
                <w:rFonts w:ascii="Times New Roman" w:eastAsia="Times New Roman" w:hAnsi="Times New Roman"/>
                <w:sz w:val="18"/>
                <w:szCs w:val="18"/>
              </w:rPr>
              <w:t xml:space="preserve"> be PVM.</w:t>
            </w:r>
          </w:p>
          <w:p w14:paraId="4F83A1F2" w14:textId="66AB95A7" w:rsidR="005D2FA1" w:rsidRPr="005D2FA1" w:rsidRDefault="005D2FA1" w:rsidP="005D2FA1">
            <w:pPr>
              <w:spacing w:after="0" w:line="240" w:lineRule="auto"/>
              <w:jc w:val="both"/>
              <w:rPr>
                <w:rFonts w:ascii="Times New Roman" w:eastAsia="Times New Roman" w:hAnsi="Times New Roman"/>
                <w:kern w:val="0"/>
                <w:sz w:val="18"/>
                <w:szCs w:val="18"/>
              </w:rPr>
            </w:pPr>
            <w:r w:rsidRPr="005D2FA1">
              <w:rPr>
                <w:rFonts w:ascii="Times New Roman" w:eastAsia="Times New Roman" w:hAnsi="Times New Roman"/>
                <w:sz w:val="18"/>
                <w:szCs w:val="18"/>
              </w:rPr>
              <w:t>PVM sudaro</w:t>
            </w:r>
            <w:r w:rsidR="00877B7D">
              <w:rPr>
                <w:rFonts w:ascii="Times New Roman" w:eastAsia="Times New Roman" w:hAnsi="Times New Roman"/>
                <w:sz w:val="18"/>
                <w:szCs w:val="18"/>
              </w:rPr>
              <w:t xml:space="preserve"> 199 500,00 </w:t>
            </w:r>
            <w:r w:rsidRPr="005D2FA1">
              <w:rPr>
                <w:rFonts w:ascii="Times New Roman" w:eastAsia="Times New Roman" w:hAnsi="Times New Roman"/>
                <w:sz w:val="18"/>
                <w:szCs w:val="18"/>
              </w:rPr>
              <w:t>Eur</w:t>
            </w:r>
            <w:r w:rsidR="00877B7D">
              <w:rPr>
                <w:rFonts w:ascii="Times New Roman" w:eastAsia="Times New Roman" w:hAnsi="Times New Roman"/>
                <w:sz w:val="18"/>
                <w:szCs w:val="18"/>
              </w:rPr>
              <w:t xml:space="preserve"> (šimtas devyniasdešimt devyni tūkstančiai penki šimtai Eur, 00 ct)</w:t>
            </w:r>
            <w:r w:rsidRPr="005D2FA1">
              <w:rPr>
                <w:rFonts w:ascii="Times New Roman" w:eastAsia="Times New Roman" w:hAnsi="Times New Roman"/>
                <w:sz w:val="18"/>
                <w:szCs w:val="18"/>
              </w:rPr>
              <w:t>.</w:t>
            </w:r>
          </w:p>
          <w:p w14:paraId="07E8A10D" w14:textId="060E0ABF" w:rsidR="005D2FA1" w:rsidRPr="005D2FA1" w:rsidRDefault="005D2FA1" w:rsidP="005D2FA1">
            <w:pPr>
              <w:spacing w:after="0" w:line="240" w:lineRule="auto"/>
              <w:jc w:val="both"/>
              <w:rPr>
                <w:rFonts w:ascii="Times New Roman" w:eastAsia="Times New Roman" w:hAnsi="Times New Roman"/>
                <w:kern w:val="0"/>
                <w:sz w:val="18"/>
                <w:szCs w:val="18"/>
              </w:rPr>
            </w:pPr>
            <w:r w:rsidRPr="005D2FA1">
              <w:rPr>
                <w:rFonts w:ascii="Times New Roman" w:eastAsia="Times New Roman" w:hAnsi="Times New Roman"/>
                <w:sz w:val="18"/>
                <w:szCs w:val="18"/>
              </w:rPr>
              <w:t>Sutarties kaina yra</w:t>
            </w:r>
            <w:r w:rsidR="00877B7D">
              <w:rPr>
                <w:rFonts w:ascii="Times New Roman" w:eastAsia="Times New Roman" w:hAnsi="Times New Roman"/>
                <w:sz w:val="18"/>
                <w:szCs w:val="18"/>
              </w:rPr>
              <w:t xml:space="preserve"> 1 149 500,00</w:t>
            </w:r>
            <w:r w:rsidRPr="005D2FA1">
              <w:rPr>
                <w:rFonts w:ascii="Times New Roman" w:eastAsia="Times New Roman" w:hAnsi="Times New Roman"/>
                <w:sz w:val="18"/>
                <w:szCs w:val="18"/>
              </w:rPr>
              <w:t xml:space="preserve"> Eur</w:t>
            </w:r>
            <w:r w:rsidR="00877B7D">
              <w:rPr>
                <w:rFonts w:ascii="Times New Roman" w:eastAsia="Times New Roman" w:hAnsi="Times New Roman"/>
                <w:sz w:val="18"/>
                <w:szCs w:val="18"/>
              </w:rPr>
              <w:t xml:space="preserve"> (vienas milijonas šimtas keturia</w:t>
            </w:r>
            <w:r w:rsidR="007A3FF9">
              <w:rPr>
                <w:rFonts w:ascii="Times New Roman" w:eastAsia="Times New Roman" w:hAnsi="Times New Roman"/>
                <w:sz w:val="18"/>
                <w:szCs w:val="18"/>
              </w:rPr>
              <w:t>sdešimt devyni tūkstančiai penki šimtai Eur, 00 ct)</w:t>
            </w:r>
            <w:r w:rsidRPr="005D2FA1">
              <w:rPr>
                <w:rFonts w:ascii="Times New Roman" w:eastAsia="Times New Roman" w:hAnsi="Times New Roman"/>
                <w:sz w:val="18"/>
                <w:szCs w:val="18"/>
              </w:rPr>
              <w:t xml:space="preserve"> su PVM.</w:t>
            </w:r>
          </w:p>
          <w:p w14:paraId="027724ED" w14:textId="77777777" w:rsidR="005D2FA1" w:rsidRPr="005D2FA1" w:rsidRDefault="005D2FA1" w:rsidP="005D2FA1">
            <w:pPr>
              <w:spacing w:after="0" w:line="240" w:lineRule="auto"/>
              <w:jc w:val="both"/>
              <w:rPr>
                <w:rFonts w:ascii="Times New Roman" w:eastAsia="Times New Roman" w:hAnsi="Times New Roman"/>
                <w:sz w:val="18"/>
                <w:szCs w:val="18"/>
              </w:rPr>
            </w:pPr>
          </w:p>
          <w:p w14:paraId="2FD04A3A" w14:textId="77777777" w:rsidR="005D2FA1" w:rsidRPr="005D2FA1" w:rsidRDefault="005D2FA1" w:rsidP="005D2FA1">
            <w:pPr>
              <w:spacing w:after="0" w:line="240" w:lineRule="auto"/>
              <w:jc w:val="both"/>
              <w:rPr>
                <w:rFonts w:ascii="Times New Roman" w:eastAsia="Times New Roman" w:hAnsi="Times New Roman"/>
                <w:color w:val="000000"/>
                <w:sz w:val="18"/>
                <w:szCs w:val="18"/>
              </w:rPr>
            </w:pPr>
            <w:r w:rsidRPr="005D2FA1">
              <w:rPr>
                <w:rFonts w:ascii="Times New Roman" w:eastAsia="Times New Roman" w:hAnsi="Times New Roman"/>
                <w:color w:val="000000"/>
                <w:sz w:val="18"/>
                <w:szCs w:val="18"/>
              </w:rPr>
              <w:t xml:space="preserve">Šioje Sutartyje Pradinės Sutarties vertė yra lygi </w:t>
            </w:r>
            <w:r w:rsidRPr="005D2FA1">
              <w:rPr>
                <w:rFonts w:ascii="Times New Roman" w:eastAsia="Times New Roman" w:hAnsi="Times New Roman"/>
                <w:b/>
                <w:color w:val="000000"/>
                <w:sz w:val="18"/>
                <w:szCs w:val="18"/>
              </w:rPr>
              <w:t xml:space="preserve">maksimaliai pirkimui skirtai lėšų sumai be PVM </w:t>
            </w:r>
            <w:r w:rsidRPr="005D2FA1">
              <w:rPr>
                <w:rFonts w:ascii="Times New Roman" w:eastAsia="Times New Roman" w:hAnsi="Times New Roman"/>
                <w:color w:val="000000"/>
                <w:sz w:val="18"/>
                <w:szCs w:val="18"/>
              </w:rPr>
              <w:t xml:space="preserve">pirkimo dokumentuose ir Sutartyje nurodytų </w:t>
            </w:r>
            <w:r w:rsidRPr="005D2FA1">
              <w:rPr>
                <w:rFonts w:ascii="Times New Roman" w:eastAsia="Times New Roman" w:hAnsi="Times New Roman"/>
                <w:color w:val="000000"/>
                <w:kern w:val="0"/>
                <w:sz w:val="18"/>
                <w:szCs w:val="18"/>
              </w:rPr>
              <w:t xml:space="preserve">Paslaugų </w:t>
            </w:r>
            <w:r w:rsidRPr="005D2FA1">
              <w:rPr>
                <w:rFonts w:ascii="Times New Roman" w:eastAsia="Times New Roman" w:hAnsi="Times New Roman"/>
                <w:color w:val="000000"/>
                <w:sz w:val="18"/>
                <w:szCs w:val="18"/>
              </w:rPr>
              <w:t>įsigijimui Tiekėjo pasiūlyme nurodytais įkainiais be PVM.</w:t>
            </w:r>
            <w:r w:rsidRPr="005D2FA1">
              <w:rPr>
                <w:rFonts w:ascii="Times New Roman" w:eastAsia="Times New Roman" w:hAnsi="Times New Roman"/>
                <w:color w:val="2B579A"/>
                <w:sz w:val="18"/>
                <w:szCs w:val="18"/>
              </w:rPr>
              <w:t xml:space="preserve"> </w:t>
            </w:r>
            <w:r w:rsidRPr="005D2FA1">
              <w:rPr>
                <w:rFonts w:ascii="Times New Roman" w:eastAsia="Times New Roman" w:hAnsi="Times New Roman"/>
                <w:color w:val="000000"/>
                <w:sz w:val="18"/>
                <w:szCs w:val="18"/>
              </w:rPr>
              <w:t xml:space="preserve">Pirkėjas perka </w:t>
            </w:r>
            <w:r w:rsidRPr="005D2FA1">
              <w:rPr>
                <w:rFonts w:ascii="Times New Roman" w:eastAsia="Times New Roman" w:hAnsi="Times New Roman"/>
                <w:color w:val="000000"/>
                <w:kern w:val="0"/>
                <w:sz w:val="18"/>
                <w:szCs w:val="18"/>
              </w:rPr>
              <w:t>Paslaugas</w:t>
            </w:r>
            <w:r w:rsidRPr="005D2FA1">
              <w:rPr>
                <w:rFonts w:ascii="Times New Roman" w:eastAsia="Times New Roman" w:hAnsi="Times New Roman"/>
                <w:color w:val="000000"/>
                <w:sz w:val="18"/>
                <w:szCs w:val="18"/>
              </w:rPr>
              <w:t xml:space="preserve"> pagal poreikį Sutartyje arba jos priede Nr. 2</w:t>
            </w:r>
            <w:r w:rsidRPr="005D2FA1">
              <w:rPr>
                <w:rFonts w:ascii="Times New Roman" w:eastAsia="Times New Roman" w:hAnsi="Times New Roman"/>
                <w:sz w:val="18"/>
                <w:szCs w:val="18"/>
              </w:rPr>
              <w:t xml:space="preserve"> </w:t>
            </w:r>
            <w:r w:rsidRPr="005D2FA1">
              <w:rPr>
                <w:rFonts w:ascii="Times New Roman" w:eastAsia="Times New Roman" w:hAnsi="Times New Roman"/>
                <w:color w:val="000000"/>
                <w:sz w:val="18"/>
                <w:szCs w:val="18"/>
              </w:rPr>
              <w:t xml:space="preserve">nurodytais įkainiais, neviršijant Sutarties kainos. Sutartyje arba jos priede Nr. </w:t>
            </w:r>
            <w:r w:rsidRPr="005D2FA1">
              <w:rPr>
                <w:rFonts w:ascii="Times New Roman" w:eastAsia="Times New Roman" w:hAnsi="Times New Roman"/>
                <w:sz w:val="18"/>
                <w:szCs w:val="18"/>
              </w:rPr>
              <w:t xml:space="preserve">2 </w:t>
            </w:r>
            <w:r w:rsidRPr="005D2FA1">
              <w:rPr>
                <w:rFonts w:ascii="Times New Roman" w:eastAsia="Times New Roman" w:hAnsi="Times New Roman"/>
                <w:color w:val="000000"/>
                <w:sz w:val="18"/>
                <w:szCs w:val="18"/>
              </w:rPr>
              <w:t xml:space="preserve">atskirose eilutėse nurodytas </w:t>
            </w:r>
            <w:r w:rsidRPr="005D2FA1">
              <w:rPr>
                <w:rFonts w:ascii="Times New Roman" w:eastAsia="Times New Roman" w:hAnsi="Times New Roman"/>
                <w:color w:val="000000"/>
                <w:kern w:val="0"/>
                <w:sz w:val="18"/>
                <w:szCs w:val="18"/>
              </w:rPr>
              <w:t>Paslaugų</w:t>
            </w:r>
            <w:r w:rsidRPr="005D2FA1">
              <w:rPr>
                <w:rFonts w:ascii="Times New Roman" w:eastAsia="Times New Roman" w:hAnsi="Times New Roman"/>
                <w:color w:val="000000"/>
                <w:sz w:val="18"/>
                <w:szCs w:val="18"/>
              </w:rPr>
              <w:t xml:space="preserve"> kiekis gali būti keičiamas (didėti ar mažėti).</w:t>
            </w:r>
          </w:p>
          <w:p w14:paraId="64BC5A67" w14:textId="7F0B964E" w:rsidR="005D2FA1" w:rsidRPr="00647F87" w:rsidRDefault="005D2FA1" w:rsidP="005D2FA1">
            <w:pPr>
              <w:spacing w:after="0" w:line="240" w:lineRule="auto"/>
              <w:jc w:val="both"/>
              <w:rPr>
                <w:rFonts w:ascii="Times New Roman" w:eastAsia="Times New Roman" w:hAnsi="Times New Roman"/>
                <w:sz w:val="18"/>
                <w:szCs w:val="18"/>
              </w:rPr>
            </w:pPr>
            <w:r w:rsidRPr="00647F87">
              <w:rPr>
                <w:rFonts w:ascii="Times New Roman" w:eastAsia="Times New Roman" w:hAnsi="Times New Roman"/>
                <w:sz w:val="18"/>
                <w:szCs w:val="18"/>
              </w:rPr>
              <w:t>Pirkėjas neįsipareigoja išpirkti preliminaraus Paslaugų kiekio ar bet kokios jo dalies)</w:t>
            </w:r>
          </w:p>
          <w:p w14:paraId="1AE224F4" w14:textId="3B3CDA02" w:rsidR="005D2FA1" w:rsidRPr="005D2FA1" w:rsidRDefault="005D2FA1" w:rsidP="005D2FA1">
            <w:pPr>
              <w:spacing w:after="0" w:line="240" w:lineRule="auto"/>
              <w:jc w:val="both"/>
              <w:rPr>
                <w:rFonts w:ascii="Times New Roman" w:eastAsia="Times New Roman" w:hAnsi="Times New Roman"/>
                <w:color w:val="000000"/>
                <w:sz w:val="18"/>
                <w:szCs w:val="18"/>
              </w:rPr>
            </w:pPr>
          </w:p>
        </w:tc>
      </w:tr>
      <w:tr w:rsidR="005D2FA1" w:rsidRPr="005D2FA1" w14:paraId="4036DB91" w14:textId="77777777" w:rsidTr="008A66B8">
        <w:trPr>
          <w:trHeight w:val="300"/>
        </w:trPr>
        <w:tc>
          <w:tcPr>
            <w:tcW w:w="3127" w:type="dxa"/>
            <w:gridSpan w:val="2"/>
          </w:tcPr>
          <w:p w14:paraId="5483E643"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 xml:space="preserve">5.3. Sutarties kainos/įkainių perskaičiavimas taikant </w:t>
            </w:r>
            <w:r w:rsidRPr="005D2FA1">
              <w:rPr>
                <w:rFonts w:ascii="Times New Roman" w:eastAsia="Times New Roman" w:hAnsi="Times New Roman"/>
                <w:b/>
                <w:sz w:val="18"/>
                <w:szCs w:val="18"/>
                <w:u w:val="single"/>
              </w:rPr>
              <w:t>peržiūros</w:t>
            </w:r>
            <w:r w:rsidRPr="005D2FA1">
              <w:rPr>
                <w:rFonts w:ascii="Times New Roman" w:eastAsia="Times New Roman" w:hAnsi="Times New Roman"/>
                <w:b/>
                <w:sz w:val="18"/>
                <w:szCs w:val="18"/>
              </w:rPr>
              <w:t xml:space="preserve"> taisykles</w:t>
            </w:r>
          </w:p>
          <w:p w14:paraId="6325721A" w14:textId="77777777" w:rsidR="005D2FA1" w:rsidRPr="005D2FA1" w:rsidRDefault="005D2FA1" w:rsidP="005D2FA1">
            <w:pPr>
              <w:spacing w:after="0" w:line="240" w:lineRule="auto"/>
              <w:rPr>
                <w:rFonts w:ascii="Times New Roman" w:eastAsia="Times New Roman" w:hAnsi="Times New Roman"/>
                <w:b/>
                <w:sz w:val="18"/>
                <w:szCs w:val="18"/>
              </w:rPr>
            </w:pPr>
          </w:p>
          <w:p w14:paraId="2E974083" w14:textId="77777777" w:rsidR="005D2FA1" w:rsidRPr="005D2FA1" w:rsidRDefault="005D2FA1" w:rsidP="005D2FA1">
            <w:pPr>
              <w:spacing w:after="0" w:line="240" w:lineRule="auto"/>
              <w:rPr>
                <w:rFonts w:ascii="Times New Roman" w:eastAsia="Times New Roman" w:hAnsi="Times New Roman"/>
                <w:sz w:val="18"/>
                <w:szCs w:val="18"/>
              </w:rPr>
            </w:pPr>
          </w:p>
        </w:tc>
        <w:tc>
          <w:tcPr>
            <w:tcW w:w="6510" w:type="dxa"/>
            <w:gridSpan w:val="2"/>
          </w:tcPr>
          <w:p w14:paraId="48F630F5" w14:textId="6786B881" w:rsidR="005D2FA1" w:rsidRPr="00647F87" w:rsidRDefault="005D2FA1" w:rsidP="005D2FA1">
            <w:pPr>
              <w:spacing w:after="0" w:line="240" w:lineRule="auto"/>
              <w:jc w:val="both"/>
              <w:rPr>
                <w:rFonts w:ascii="Times New Roman" w:eastAsia="Times New Roman" w:hAnsi="Times New Roman"/>
                <w:kern w:val="0"/>
                <w:sz w:val="18"/>
                <w:szCs w:val="18"/>
              </w:rPr>
            </w:pPr>
            <w:r w:rsidRPr="005D2FA1">
              <w:rPr>
                <w:rFonts w:ascii="Times New Roman" w:eastAsia="Times New Roman" w:hAnsi="Times New Roman"/>
                <w:sz w:val="18"/>
                <w:szCs w:val="18"/>
              </w:rPr>
              <w:t xml:space="preserve">Sutarties </w:t>
            </w:r>
            <w:r w:rsidRPr="00647F87">
              <w:rPr>
                <w:rFonts w:ascii="Times New Roman" w:eastAsia="Times New Roman" w:hAnsi="Times New Roman"/>
                <w:sz w:val="18"/>
                <w:szCs w:val="18"/>
              </w:rPr>
              <w:t>įkainiai bus perskaičiuojami:</w:t>
            </w:r>
          </w:p>
          <w:p w14:paraId="27C10E8E" w14:textId="77777777" w:rsidR="005D2FA1" w:rsidRPr="00647F87" w:rsidRDefault="005D2FA1" w:rsidP="005D2FA1">
            <w:pPr>
              <w:spacing w:after="0" w:line="240" w:lineRule="auto"/>
              <w:jc w:val="both"/>
              <w:rPr>
                <w:rFonts w:ascii="Times New Roman" w:eastAsia="Times New Roman" w:hAnsi="Times New Roman"/>
                <w:sz w:val="18"/>
                <w:szCs w:val="18"/>
              </w:rPr>
            </w:pPr>
            <w:r w:rsidRPr="00647F87">
              <w:rPr>
                <w:rFonts w:ascii="Times New Roman" w:eastAsia="Times New Roman" w:hAnsi="Times New Roman"/>
                <w:sz w:val="18"/>
                <w:szCs w:val="18"/>
              </w:rPr>
              <w:t>5.3.1. dėl PVM tarifo pasikeitimo;</w:t>
            </w:r>
          </w:p>
          <w:p w14:paraId="3458387A" w14:textId="778C998A" w:rsidR="005D2FA1" w:rsidRPr="00647F87" w:rsidRDefault="005D2FA1" w:rsidP="005D2FA1">
            <w:pPr>
              <w:spacing w:after="0" w:line="240" w:lineRule="auto"/>
              <w:jc w:val="both"/>
              <w:rPr>
                <w:rFonts w:ascii="Times New Roman" w:eastAsia="Times New Roman" w:hAnsi="Times New Roman"/>
                <w:sz w:val="18"/>
                <w:szCs w:val="18"/>
              </w:rPr>
            </w:pPr>
            <w:r w:rsidRPr="00647F87">
              <w:rPr>
                <w:rFonts w:ascii="Times New Roman" w:eastAsia="Times New Roman" w:hAnsi="Times New Roman"/>
                <w:sz w:val="18"/>
                <w:szCs w:val="18"/>
              </w:rPr>
              <w:t>5.3.2.</w:t>
            </w:r>
            <w:r w:rsidR="00647F87" w:rsidRPr="00647F87">
              <w:rPr>
                <w:rFonts w:ascii="Times New Roman" w:eastAsia="Times New Roman" w:hAnsi="Times New Roman"/>
                <w:sz w:val="18"/>
                <w:szCs w:val="18"/>
              </w:rPr>
              <w:t xml:space="preserve"> netaikoma</w:t>
            </w:r>
            <w:r w:rsidRPr="00647F87">
              <w:rPr>
                <w:rFonts w:ascii="Times New Roman" w:eastAsia="Times New Roman" w:hAnsi="Times New Roman"/>
                <w:sz w:val="18"/>
                <w:szCs w:val="18"/>
              </w:rPr>
              <w:t>;</w:t>
            </w:r>
          </w:p>
          <w:p w14:paraId="377B6076" w14:textId="77777777" w:rsidR="005D2FA1" w:rsidRPr="00647F87" w:rsidRDefault="005D2FA1" w:rsidP="005D2FA1">
            <w:pPr>
              <w:spacing w:after="0" w:line="240" w:lineRule="auto"/>
              <w:jc w:val="both"/>
              <w:rPr>
                <w:rFonts w:ascii="Times New Roman" w:eastAsia="Times New Roman" w:hAnsi="Times New Roman"/>
                <w:sz w:val="18"/>
                <w:szCs w:val="18"/>
              </w:rPr>
            </w:pPr>
            <w:r w:rsidRPr="00647F87">
              <w:rPr>
                <w:rFonts w:ascii="Times New Roman" w:eastAsia="Times New Roman" w:hAnsi="Times New Roman"/>
                <w:sz w:val="18"/>
                <w:szCs w:val="18"/>
              </w:rPr>
              <w:t>5.3.3. dėl kainų lygio pokyčio;</w:t>
            </w:r>
          </w:p>
          <w:p w14:paraId="133054EE" w14:textId="229C61E4" w:rsidR="005D2FA1" w:rsidRPr="005D2FA1" w:rsidRDefault="005D2FA1" w:rsidP="005D2FA1">
            <w:pPr>
              <w:spacing w:after="0" w:line="240" w:lineRule="auto"/>
              <w:jc w:val="both"/>
              <w:rPr>
                <w:rFonts w:ascii="Times New Roman" w:eastAsia="Times New Roman" w:hAnsi="Times New Roman"/>
                <w:color w:val="FF0000"/>
                <w:sz w:val="18"/>
                <w:szCs w:val="18"/>
              </w:rPr>
            </w:pPr>
            <w:r w:rsidRPr="00647F87">
              <w:rPr>
                <w:rFonts w:ascii="Times New Roman" w:eastAsia="Times New Roman" w:hAnsi="Times New Roman"/>
                <w:sz w:val="18"/>
                <w:szCs w:val="18"/>
              </w:rPr>
              <w:t>5.3.4.</w:t>
            </w:r>
            <w:r w:rsidR="00647F87" w:rsidRPr="00647F87">
              <w:rPr>
                <w:rFonts w:ascii="Times New Roman" w:eastAsia="Times New Roman" w:hAnsi="Times New Roman"/>
                <w:sz w:val="18"/>
                <w:szCs w:val="18"/>
              </w:rPr>
              <w:t xml:space="preserve"> netaikoma</w:t>
            </w:r>
            <w:r w:rsidRPr="00647F87">
              <w:rPr>
                <w:rFonts w:ascii="Times New Roman" w:eastAsia="Times New Roman" w:hAnsi="Times New Roman"/>
                <w:sz w:val="18"/>
                <w:szCs w:val="18"/>
              </w:rPr>
              <w:t>.</w:t>
            </w:r>
          </w:p>
        </w:tc>
      </w:tr>
      <w:tr w:rsidR="005D2FA1" w:rsidRPr="005D2FA1" w14:paraId="24C90F8C" w14:textId="77777777" w:rsidTr="008A66B8">
        <w:trPr>
          <w:trHeight w:val="300"/>
        </w:trPr>
        <w:tc>
          <w:tcPr>
            <w:tcW w:w="3127" w:type="dxa"/>
            <w:gridSpan w:val="2"/>
          </w:tcPr>
          <w:p w14:paraId="139230DB"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5.3.1. Sutarties kainos/įkainių peržiūra dėl PVM tarifo pasikeitimo</w:t>
            </w:r>
          </w:p>
        </w:tc>
        <w:tc>
          <w:tcPr>
            <w:tcW w:w="6510" w:type="dxa"/>
            <w:gridSpan w:val="2"/>
          </w:tcPr>
          <w:p w14:paraId="09F55BA2" w14:textId="48BD1A57" w:rsidR="005D2FA1" w:rsidRPr="00647F87" w:rsidRDefault="005D2FA1" w:rsidP="00647F87">
            <w:pPr>
              <w:spacing w:after="0" w:line="276" w:lineRule="auto"/>
              <w:jc w:val="both"/>
              <w:rPr>
                <w:rFonts w:ascii="Times New Roman" w:eastAsia="Times New Roman" w:hAnsi="Times New Roman"/>
                <w:kern w:val="0"/>
                <w:sz w:val="18"/>
                <w:szCs w:val="18"/>
                <w:lang w:eastAsia="lt-LT"/>
              </w:rPr>
            </w:pPr>
            <w:r w:rsidRPr="005D2FA1">
              <w:rPr>
                <w:rFonts w:ascii="Times New Roman" w:eastAsia="Times New Roman" w:hAnsi="Times New Roman"/>
                <w:noProof/>
                <w:kern w:val="0"/>
                <w:sz w:val="18"/>
                <w:szCs w:val="18"/>
                <w:lang w:eastAsia="lt-LT"/>
              </w:rPr>
              <w:t>Jeigu Sutarties galiojimo metu pasikeitus teisės</w:t>
            </w:r>
            <w:r w:rsidRPr="005D2FA1">
              <w:rPr>
                <w:rFonts w:ascii="Times New Roman" w:eastAsia="Times New Roman" w:hAnsi="Times New Roman"/>
                <w:kern w:val="0"/>
                <w:sz w:val="18"/>
                <w:szCs w:val="18"/>
                <w:lang w:eastAsia="lt-LT"/>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tc>
      </w:tr>
      <w:tr w:rsidR="005D2FA1" w:rsidRPr="005D2FA1" w14:paraId="04175110" w14:textId="77777777" w:rsidTr="00647F87">
        <w:trPr>
          <w:trHeight w:val="805"/>
        </w:trPr>
        <w:tc>
          <w:tcPr>
            <w:tcW w:w="3127" w:type="dxa"/>
            <w:gridSpan w:val="2"/>
          </w:tcPr>
          <w:p w14:paraId="50664274" w14:textId="4F81363E" w:rsidR="00647F87" w:rsidRPr="00647F87" w:rsidRDefault="005D2FA1" w:rsidP="00647F87">
            <w:pPr>
              <w:spacing w:after="0" w:line="240" w:lineRule="auto"/>
              <w:rPr>
                <w:rFonts w:ascii="Times New Roman" w:eastAsia="Times New Roman" w:hAnsi="Times New Roman"/>
                <w:b/>
                <w:bCs/>
                <w:sz w:val="18"/>
                <w:szCs w:val="18"/>
              </w:rPr>
            </w:pPr>
            <w:r w:rsidRPr="005D2FA1">
              <w:rPr>
                <w:rFonts w:ascii="Times New Roman" w:eastAsia="Times New Roman" w:hAnsi="Times New Roman"/>
                <w:b/>
                <w:bCs/>
                <w:sz w:val="18"/>
                <w:szCs w:val="18"/>
              </w:rPr>
              <w:t>5.3.2.</w:t>
            </w:r>
            <w:r w:rsidRPr="005D2FA1">
              <w:rPr>
                <w:rFonts w:ascii="Times New Roman" w:eastAsia="Times New Roman" w:hAnsi="Times New Roman"/>
                <w:sz w:val="18"/>
                <w:szCs w:val="18"/>
              </w:rPr>
              <w:t xml:space="preserve"> </w:t>
            </w:r>
            <w:r w:rsidRPr="005D2FA1">
              <w:rPr>
                <w:rFonts w:ascii="Times New Roman" w:eastAsia="Times New Roman" w:hAnsi="Times New Roman"/>
                <w:b/>
                <w:bCs/>
                <w:sz w:val="18"/>
                <w:szCs w:val="18"/>
              </w:rPr>
              <w:t>Sutarties kainos/įkainių peržiūra dėl kitų mokesčių, lemiančių Paslaugų kainos/įkainių pokytį, pa</w:t>
            </w:r>
            <w:r w:rsidR="00647F87">
              <w:rPr>
                <w:rFonts w:ascii="Times New Roman" w:eastAsia="Times New Roman" w:hAnsi="Times New Roman"/>
                <w:b/>
                <w:bCs/>
                <w:sz w:val="18"/>
                <w:szCs w:val="18"/>
              </w:rPr>
              <w:t>s</w:t>
            </w:r>
            <w:r w:rsidRPr="005D2FA1">
              <w:rPr>
                <w:rFonts w:ascii="Times New Roman" w:eastAsia="Times New Roman" w:hAnsi="Times New Roman"/>
                <w:b/>
                <w:bCs/>
                <w:sz w:val="18"/>
                <w:szCs w:val="18"/>
              </w:rPr>
              <w:t>ikeitimo</w:t>
            </w:r>
          </w:p>
        </w:tc>
        <w:tc>
          <w:tcPr>
            <w:tcW w:w="6510" w:type="dxa"/>
            <w:gridSpan w:val="2"/>
          </w:tcPr>
          <w:p w14:paraId="7E1038C0"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p w14:paraId="4F5E0B12" w14:textId="77777777" w:rsidR="005D2FA1" w:rsidRPr="005D2FA1" w:rsidRDefault="005D2FA1" w:rsidP="005D2FA1">
            <w:pPr>
              <w:spacing w:after="0" w:line="240" w:lineRule="auto"/>
              <w:jc w:val="both"/>
              <w:rPr>
                <w:rFonts w:ascii="Times New Roman" w:eastAsia="Times New Roman" w:hAnsi="Times New Roman"/>
                <w:sz w:val="18"/>
                <w:szCs w:val="18"/>
              </w:rPr>
            </w:pPr>
          </w:p>
          <w:p w14:paraId="074BDAD8" w14:textId="19A8512D" w:rsidR="005D2FA1" w:rsidRPr="005D2FA1" w:rsidRDefault="005D2FA1" w:rsidP="005D2FA1">
            <w:pPr>
              <w:spacing w:after="0" w:line="240" w:lineRule="auto"/>
              <w:jc w:val="both"/>
              <w:rPr>
                <w:rFonts w:ascii="Times New Roman" w:eastAsia="Times New Roman" w:hAnsi="Times New Roman"/>
                <w:kern w:val="0"/>
                <w:sz w:val="18"/>
                <w:szCs w:val="18"/>
              </w:rPr>
            </w:pPr>
          </w:p>
        </w:tc>
      </w:tr>
      <w:tr w:rsidR="005D2FA1" w:rsidRPr="005D2FA1" w14:paraId="742D3166" w14:textId="77777777" w:rsidTr="008A66B8">
        <w:trPr>
          <w:trHeight w:val="300"/>
        </w:trPr>
        <w:tc>
          <w:tcPr>
            <w:tcW w:w="3127" w:type="dxa"/>
            <w:gridSpan w:val="2"/>
          </w:tcPr>
          <w:p w14:paraId="0D8D75F5"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5.3.3. Sutarties kainos/įkainių peržiūra dėl kainų lygio pokyčio</w:t>
            </w:r>
          </w:p>
          <w:p w14:paraId="06F2F2C0" w14:textId="77777777" w:rsidR="005D2FA1" w:rsidRPr="005D2FA1" w:rsidRDefault="005D2FA1" w:rsidP="005D2FA1">
            <w:pPr>
              <w:spacing w:after="0" w:line="240" w:lineRule="auto"/>
              <w:jc w:val="both"/>
              <w:rPr>
                <w:rFonts w:ascii="Times New Roman" w:eastAsia="Times New Roman" w:hAnsi="Times New Roman"/>
                <w:sz w:val="18"/>
                <w:szCs w:val="18"/>
              </w:rPr>
            </w:pPr>
          </w:p>
          <w:p w14:paraId="315772D0" w14:textId="102AFE1F" w:rsidR="005D2FA1" w:rsidRPr="005D2FA1" w:rsidRDefault="005D2FA1" w:rsidP="005D2FA1">
            <w:pPr>
              <w:spacing w:after="0" w:line="240" w:lineRule="auto"/>
              <w:jc w:val="both"/>
              <w:rPr>
                <w:rFonts w:ascii="Times New Roman" w:eastAsia="Times New Roman" w:hAnsi="Times New Roman"/>
                <w:b/>
                <w:sz w:val="18"/>
                <w:szCs w:val="18"/>
              </w:rPr>
            </w:pPr>
          </w:p>
        </w:tc>
        <w:tc>
          <w:tcPr>
            <w:tcW w:w="6510" w:type="dxa"/>
            <w:gridSpan w:val="2"/>
          </w:tcPr>
          <w:p w14:paraId="3A163E8A" w14:textId="6E48D86D" w:rsidR="005D2FA1" w:rsidRPr="005D2FA1"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r w:rsidRPr="005D2FA1">
              <w:rPr>
                <w:rFonts w:ascii="Times New Roman" w:eastAsia="Times New Roman" w:hAnsi="Times New Roman"/>
                <w:color w:val="000000"/>
                <w:kern w:val="0"/>
                <w:sz w:val="18"/>
                <w:szCs w:val="18"/>
              </w:rPr>
              <w:t>Kaina/Įkainiai</w:t>
            </w:r>
            <w:r w:rsidRPr="005D2FA1">
              <w:rPr>
                <w:rFonts w:ascii="Times New Roman" w:eastAsia="Times New Roman" w:hAnsi="Times New Roman"/>
                <w:bCs/>
                <w:noProof/>
                <w:kern w:val="0"/>
                <w:sz w:val="18"/>
                <w:szCs w:val="18"/>
              </w:rPr>
              <w:t xml:space="preserve"> Sutarties galiojimo laikotarpiu gali būti peržiūrima (-i), </w:t>
            </w:r>
            <w:r w:rsidRPr="005D2FA1">
              <w:rPr>
                <w:rFonts w:ascii="Times New Roman" w:eastAsia="Times New Roman" w:hAnsi="Times New Roman"/>
                <w:kern w:val="0"/>
                <w:sz w:val="18"/>
                <w:szCs w:val="18"/>
              </w:rPr>
              <w:t xml:space="preserve">jeigu Lietuvos Respublikos infliacija pagal suderintą vartotojų kainų indeksą </w:t>
            </w:r>
            <w:bookmarkStart w:id="0" w:name="_Hlk146314547"/>
            <w:r w:rsidRPr="005D2FA1">
              <w:rPr>
                <w:rFonts w:ascii="Times New Roman" w:eastAsia="Times New Roman" w:hAnsi="Times New Roman"/>
                <w:kern w:val="0"/>
                <w:sz w:val="18"/>
                <w:szCs w:val="18"/>
              </w:rPr>
              <w:t>(Vartojimo prekės ir paslaugos)</w:t>
            </w:r>
            <w:bookmarkEnd w:id="0"/>
            <w:r w:rsidRPr="005D2FA1">
              <w:rPr>
                <w:rFonts w:ascii="Times New Roman" w:eastAsia="Times New Roman" w:hAnsi="Times New Roman"/>
                <w:kern w:val="0"/>
                <w:sz w:val="18"/>
                <w:szCs w:val="18"/>
              </w:rPr>
              <w:t xml:space="preserve">, remiantis Lietuvos Respublikos Valstybės duomenų agentūros duomenimis (duomenų šaltinis – </w:t>
            </w:r>
            <w:hyperlink r:id="rId7" w:history="1">
              <w:r w:rsidRPr="005D2FA1">
                <w:rPr>
                  <w:rFonts w:ascii="Times New Roman" w:eastAsia="Times New Roman" w:hAnsi="Times New Roman"/>
                  <w:color w:val="0000FF"/>
                  <w:kern w:val="0"/>
                  <w:sz w:val="18"/>
                  <w:szCs w:val="18"/>
                  <w:u w:val="single"/>
                </w:rPr>
                <w:t>http://www.stat.gov.lt</w:t>
              </w:r>
            </w:hyperlink>
            <w:r w:rsidRPr="005D2FA1">
              <w:rPr>
                <w:rFonts w:ascii="Times New Roman" w:eastAsia="Times New Roman" w:hAnsi="Times New Roman"/>
                <w:kern w:val="0"/>
                <w:sz w:val="18"/>
                <w:szCs w:val="18"/>
              </w:rPr>
              <w:t>, Pagrindiniai Lietuvos Respublikos rodikliai), buvo</w:t>
            </w:r>
            <w:r w:rsidR="009D385E">
              <w:rPr>
                <w:rFonts w:ascii="Times New Roman" w:eastAsia="Times New Roman" w:hAnsi="Times New Roman"/>
                <w:kern w:val="0"/>
                <w:sz w:val="18"/>
                <w:szCs w:val="18"/>
              </w:rPr>
              <w:t xml:space="preserve"> </w:t>
            </w:r>
            <w:sdt>
              <w:sdtPr>
                <w:rPr>
                  <w:rFonts w:ascii="Times New Roman" w:eastAsia="Times New Roman" w:hAnsi="Times New Roman"/>
                  <w:kern w:val="0"/>
                  <w:sz w:val="18"/>
                  <w:szCs w:val="18"/>
                </w:rPr>
                <w:id w:val="-1173881630"/>
                <w:placeholder>
                  <w:docPart w:val="DefaultPlaceholder_-1854013438"/>
                </w:placeholder>
                <w:showingPlcHdr/>
                <w:comboBox>
                  <w:listItem w:value="Pasirinkite elementą."/>
                  <w:listItem w:displayText="didesnė nei 5,00 proc. arba mažesnė nei -5,00 proc." w:value="didesnė nei 5,00 proc. arba mažesnė nei -5,00 proc."/>
                  <w:listItem w:displayText="didesnė nei 2,50 proc. arba mažesnė nei - 2,50 proc." w:value="didesnė nei 2,50 proc. arba mažesnė nei - 2,50 proc."/>
                </w:comboBox>
              </w:sdtPr>
              <w:sdtContent>
                <w:r w:rsidR="009D385E" w:rsidRPr="00F44889">
                  <w:rPr>
                    <w:rStyle w:val="Vietosrezervavimoenklotekstas"/>
                  </w:rPr>
                  <w:t>Pasirinkite elementą.</w:t>
                </w:r>
              </w:sdtContent>
            </w:sdt>
            <w:r>
              <w:rPr>
                <w:rFonts w:ascii="Times New Roman" w:eastAsia="Times New Roman" w:hAnsi="Times New Roman"/>
                <w:color w:val="000000"/>
                <w:kern w:val="0"/>
                <w:sz w:val="18"/>
                <w:szCs w:val="18"/>
              </w:rPr>
              <w:t xml:space="preserve"> </w:t>
            </w:r>
            <w:r w:rsidRPr="005D2FA1">
              <w:rPr>
                <w:rFonts w:ascii="Times New Roman" w:eastAsia="Times New Roman" w:hAnsi="Times New Roman"/>
                <w:kern w:val="0"/>
                <w:sz w:val="18"/>
                <w:szCs w:val="18"/>
              </w:rPr>
              <w:t>(t. y. įvyksta nurodyto procento defliacija).</w:t>
            </w:r>
          </w:p>
          <w:p w14:paraId="0269F579" w14:textId="77777777" w:rsidR="005D2FA1" w:rsidRPr="005D2FA1"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bookmarkStart w:id="1" w:name="_Hlk149309561"/>
            <w:bookmarkStart w:id="2" w:name="_Hlk68254982"/>
            <w:r w:rsidRPr="005D2FA1">
              <w:rPr>
                <w:rFonts w:ascii="Times New Roman" w:eastAsia="Times New Roman" w:hAnsi="Times New Roman"/>
                <w:color w:val="000000"/>
                <w:kern w:val="0"/>
                <w:sz w:val="18"/>
                <w:szCs w:val="18"/>
              </w:rPr>
              <w:t>Kaina/Įkainiai</w:t>
            </w:r>
            <w:bookmarkEnd w:id="1"/>
            <w:r w:rsidRPr="005D2FA1">
              <w:rPr>
                <w:rFonts w:ascii="Times New Roman" w:eastAsia="Times New Roman" w:hAnsi="Times New Roman"/>
                <w:kern w:val="0"/>
                <w:sz w:val="18"/>
                <w:szCs w:val="18"/>
              </w:rPr>
              <w:t xml:space="preserve"> perskaičiuojama (-i) </w:t>
            </w:r>
            <w:bookmarkEnd w:id="2"/>
            <w:r w:rsidRPr="005D2FA1">
              <w:rPr>
                <w:rFonts w:ascii="Times New Roman" w:eastAsia="Times New Roman" w:hAnsi="Times New Roman"/>
                <w:kern w:val="0"/>
                <w:sz w:val="18"/>
                <w:szCs w:val="18"/>
              </w:rPr>
              <w:t xml:space="preserve">pagal žemiau pateiktą formulę: </w:t>
            </w:r>
          </w:p>
          <w:p w14:paraId="35FAE56B" w14:textId="77777777" w:rsidR="005D2FA1" w:rsidRPr="005D2FA1" w:rsidRDefault="005D2FA1" w:rsidP="005D2FA1">
            <w:pPr>
              <w:spacing w:after="0" w:line="276" w:lineRule="auto"/>
              <w:ind w:left="567"/>
              <w:jc w:val="both"/>
              <w:rPr>
                <w:rFonts w:ascii="Times New Roman" w:hAnsi="Times New Roman"/>
                <w:kern w:val="0"/>
                <w:sz w:val="18"/>
                <w:szCs w:val="18"/>
              </w:rPr>
            </w:pPr>
            <w:bookmarkStart w:id="3" w:name="_Hlk149247794"/>
            <w:r w:rsidRPr="005D2FA1">
              <w:rPr>
                <w:rFonts w:ascii="Times New Roman" w:hAnsi="Times New Roman"/>
                <w:kern w:val="0"/>
                <w:sz w:val="18"/>
                <w:szCs w:val="18"/>
              </w:rPr>
              <w:t>a</w:t>
            </w:r>
            <w:r w:rsidRPr="005D2FA1">
              <w:rPr>
                <w:rFonts w:ascii="Times New Roman" w:hAnsi="Times New Roman"/>
                <w:kern w:val="0"/>
                <w:sz w:val="18"/>
                <w:szCs w:val="18"/>
                <w:vertAlign w:val="subscript"/>
              </w:rPr>
              <w:t xml:space="preserve">1 </w:t>
            </w:r>
            <w:r w:rsidRPr="005D2FA1">
              <w:rPr>
                <w:rFonts w:ascii="Times New Roman" w:hAnsi="Times New Roman"/>
                <w:kern w:val="0"/>
                <w:sz w:val="18"/>
                <w:szCs w:val="18"/>
              </w:rPr>
              <w:t>= a</w:t>
            </w:r>
            <w:r w:rsidRPr="005D2FA1">
              <w:rPr>
                <w:rFonts w:ascii="Times New Roman" w:hAnsi="Times New Roman"/>
                <w:kern w:val="0"/>
                <w:sz w:val="18"/>
                <w:szCs w:val="18"/>
                <w:vertAlign w:val="subscript"/>
              </w:rPr>
              <w:t xml:space="preserve"> </w:t>
            </w:r>
            <w:r w:rsidRPr="005D2FA1">
              <w:rPr>
                <w:rFonts w:ascii="Times New Roman" w:hAnsi="Times New Roman"/>
                <w:kern w:val="0"/>
                <w:sz w:val="18"/>
                <w:szCs w:val="18"/>
              </w:rPr>
              <w:t> x (1 + (I – X)</w:t>
            </w:r>
            <w:r w:rsidRPr="005D2FA1">
              <w:rPr>
                <w:rFonts w:ascii="Times New Roman" w:hAnsi="Times New Roman"/>
                <w:i/>
                <w:iCs/>
                <w:kern w:val="0"/>
                <w:sz w:val="18"/>
                <w:szCs w:val="18"/>
              </w:rPr>
              <w:t> </w:t>
            </w:r>
            <w:r w:rsidRPr="005D2FA1">
              <w:rPr>
                <w:rFonts w:ascii="Times New Roman" w:hAnsi="Times New Roman"/>
                <w:kern w:val="0"/>
                <w:sz w:val="18"/>
                <w:szCs w:val="18"/>
              </w:rPr>
              <w:t>/ 100), kur</w:t>
            </w:r>
          </w:p>
          <w:p w14:paraId="75401821" w14:textId="77777777" w:rsidR="005D2FA1" w:rsidRPr="005D2FA1" w:rsidRDefault="005D2FA1" w:rsidP="005D2FA1">
            <w:pPr>
              <w:spacing w:after="0" w:line="276" w:lineRule="auto"/>
              <w:ind w:left="567"/>
              <w:jc w:val="both"/>
              <w:rPr>
                <w:rFonts w:ascii="Times New Roman" w:hAnsi="Times New Roman"/>
                <w:kern w:val="0"/>
                <w:sz w:val="18"/>
                <w:szCs w:val="18"/>
              </w:rPr>
            </w:pPr>
            <w:bookmarkStart w:id="4" w:name="_Hlk149247842"/>
            <w:bookmarkEnd w:id="3"/>
            <w:r w:rsidRPr="005D2FA1">
              <w:rPr>
                <w:rFonts w:ascii="Times New Roman" w:hAnsi="Times New Roman"/>
                <w:kern w:val="0"/>
                <w:sz w:val="18"/>
                <w:szCs w:val="18"/>
              </w:rPr>
              <w:t>a</w:t>
            </w:r>
            <w:r w:rsidRPr="005D2FA1">
              <w:rPr>
                <w:rFonts w:ascii="Times New Roman" w:hAnsi="Times New Roman"/>
                <w:kern w:val="0"/>
                <w:sz w:val="18"/>
                <w:szCs w:val="18"/>
                <w:vertAlign w:val="subscript"/>
              </w:rPr>
              <w:t>1</w:t>
            </w:r>
            <w:r w:rsidRPr="005D2FA1">
              <w:rPr>
                <w:rFonts w:ascii="Times New Roman" w:hAnsi="Times New Roman"/>
                <w:kern w:val="0"/>
                <w:sz w:val="18"/>
                <w:szCs w:val="18"/>
              </w:rPr>
              <w:t xml:space="preserve"> – </w:t>
            </w:r>
            <w:bookmarkStart w:id="5" w:name="_Hlk68254991"/>
            <w:r w:rsidRPr="005D2FA1">
              <w:rPr>
                <w:rFonts w:ascii="Times New Roman" w:hAnsi="Times New Roman"/>
                <w:kern w:val="0"/>
                <w:sz w:val="18"/>
                <w:szCs w:val="18"/>
              </w:rPr>
              <w:t>perskaičiuota (-</w:t>
            </w:r>
            <w:proofErr w:type="spellStart"/>
            <w:r w:rsidRPr="005D2FA1">
              <w:rPr>
                <w:rFonts w:ascii="Times New Roman" w:hAnsi="Times New Roman"/>
                <w:kern w:val="0"/>
                <w:sz w:val="18"/>
                <w:szCs w:val="18"/>
              </w:rPr>
              <w:t>as</w:t>
            </w:r>
            <w:proofErr w:type="spellEnd"/>
            <w:r w:rsidRPr="005D2FA1">
              <w:rPr>
                <w:rFonts w:ascii="Times New Roman" w:hAnsi="Times New Roman"/>
                <w:kern w:val="0"/>
                <w:sz w:val="18"/>
                <w:szCs w:val="18"/>
              </w:rPr>
              <w:t>) Kaina/</w:t>
            </w:r>
            <w:r w:rsidRPr="005D2FA1">
              <w:rPr>
                <w:rFonts w:ascii="Times New Roman" w:hAnsi="Times New Roman"/>
                <w:color w:val="000000"/>
                <w:kern w:val="0"/>
                <w:sz w:val="18"/>
                <w:szCs w:val="18"/>
              </w:rPr>
              <w:t>Įkainis</w:t>
            </w:r>
            <w:r w:rsidRPr="005D2FA1">
              <w:rPr>
                <w:rFonts w:ascii="Times New Roman" w:hAnsi="Times New Roman"/>
                <w:kern w:val="0"/>
                <w:sz w:val="18"/>
                <w:szCs w:val="18"/>
              </w:rPr>
              <w:t xml:space="preserve"> (Eur be PVM)</w:t>
            </w:r>
            <w:bookmarkEnd w:id="5"/>
          </w:p>
          <w:p w14:paraId="36EAAE2A" w14:textId="77777777" w:rsidR="005D2FA1" w:rsidRPr="005D2FA1" w:rsidRDefault="005D2FA1" w:rsidP="005D2FA1">
            <w:pPr>
              <w:spacing w:after="0" w:line="276" w:lineRule="auto"/>
              <w:ind w:left="567"/>
              <w:jc w:val="both"/>
              <w:rPr>
                <w:rFonts w:ascii="Times New Roman" w:hAnsi="Times New Roman"/>
                <w:kern w:val="0"/>
                <w:sz w:val="18"/>
                <w:szCs w:val="18"/>
              </w:rPr>
            </w:pPr>
            <w:r w:rsidRPr="005D2FA1">
              <w:rPr>
                <w:rFonts w:ascii="Times New Roman" w:hAnsi="Times New Roman"/>
                <w:kern w:val="0"/>
                <w:sz w:val="18"/>
                <w:szCs w:val="18"/>
              </w:rPr>
              <w:t xml:space="preserve">a – </w:t>
            </w:r>
            <w:bookmarkStart w:id="6" w:name="_Hlk68254997"/>
            <w:r w:rsidRPr="005D2FA1">
              <w:rPr>
                <w:rFonts w:ascii="Times New Roman" w:hAnsi="Times New Roman"/>
                <w:kern w:val="0"/>
                <w:sz w:val="18"/>
                <w:szCs w:val="18"/>
              </w:rPr>
              <w:t>Sutartyje numatyta (-</w:t>
            </w:r>
            <w:proofErr w:type="spellStart"/>
            <w:r w:rsidRPr="005D2FA1">
              <w:rPr>
                <w:rFonts w:ascii="Times New Roman" w:hAnsi="Times New Roman"/>
                <w:kern w:val="0"/>
                <w:sz w:val="18"/>
                <w:szCs w:val="18"/>
              </w:rPr>
              <w:t>as</w:t>
            </w:r>
            <w:proofErr w:type="spellEnd"/>
            <w:r w:rsidRPr="005D2FA1">
              <w:rPr>
                <w:rFonts w:ascii="Times New Roman" w:hAnsi="Times New Roman"/>
                <w:kern w:val="0"/>
                <w:sz w:val="18"/>
                <w:szCs w:val="18"/>
              </w:rPr>
              <w:t xml:space="preserve">) </w:t>
            </w:r>
            <w:bookmarkEnd w:id="6"/>
            <w:r w:rsidRPr="005D2FA1">
              <w:rPr>
                <w:rFonts w:ascii="Times New Roman" w:hAnsi="Times New Roman"/>
                <w:kern w:val="0"/>
                <w:sz w:val="18"/>
                <w:szCs w:val="18"/>
              </w:rPr>
              <w:t>Kaina/</w:t>
            </w:r>
            <w:r w:rsidRPr="005D2FA1">
              <w:rPr>
                <w:rFonts w:ascii="Times New Roman" w:hAnsi="Times New Roman"/>
                <w:color w:val="000000"/>
                <w:kern w:val="0"/>
                <w:sz w:val="18"/>
                <w:szCs w:val="18"/>
              </w:rPr>
              <w:t>Įkainis</w:t>
            </w:r>
            <w:r w:rsidRPr="005D2FA1">
              <w:rPr>
                <w:rFonts w:ascii="Times New Roman" w:hAnsi="Times New Roman"/>
                <w:kern w:val="0"/>
                <w:sz w:val="18"/>
                <w:szCs w:val="18"/>
              </w:rPr>
              <w:t xml:space="preserve"> (Eur be PVM) (jei Kaina/</w:t>
            </w:r>
            <w:r w:rsidRPr="005D2FA1">
              <w:rPr>
                <w:rFonts w:ascii="Times New Roman" w:hAnsi="Times New Roman"/>
                <w:color w:val="000000"/>
                <w:kern w:val="0"/>
                <w:sz w:val="18"/>
                <w:szCs w:val="18"/>
              </w:rPr>
              <w:t>Įkainis</w:t>
            </w:r>
            <w:r w:rsidRPr="005D2FA1">
              <w:rPr>
                <w:rFonts w:ascii="Times New Roman" w:hAnsi="Times New Roman"/>
                <w:kern w:val="0"/>
                <w:sz w:val="18"/>
                <w:szCs w:val="18"/>
              </w:rPr>
              <w:t xml:space="preserve"> jau buvo perskaičiuota (-</w:t>
            </w:r>
            <w:proofErr w:type="spellStart"/>
            <w:r w:rsidRPr="005D2FA1">
              <w:rPr>
                <w:rFonts w:ascii="Times New Roman" w:hAnsi="Times New Roman"/>
                <w:kern w:val="0"/>
                <w:sz w:val="18"/>
                <w:szCs w:val="18"/>
              </w:rPr>
              <w:t>as</w:t>
            </w:r>
            <w:proofErr w:type="spellEnd"/>
            <w:r w:rsidRPr="005D2FA1">
              <w:rPr>
                <w:rFonts w:ascii="Times New Roman" w:hAnsi="Times New Roman"/>
                <w:kern w:val="0"/>
                <w:sz w:val="18"/>
                <w:szCs w:val="18"/>
              </w:rPr>
              <w:t>), tai po paskutinio perskaičiavimo)</w:t>
            </w:r>
          </w:p>
          <w:bookmarkEnd w:id="4"/>
          <w:p w14:paraId="6428449E" w14:textId="73B3D701" w:rsidR="005D2FA1" w:rsidRPr="005D2FA1" w:rsidRDefault="005D2FA1" w:rsidP="005D2FA1">
            <w:pPr>
              <w:spacing w:after="0" w:line="276" w:lineRule="auto"/>
              <w:ind w:left="567"/>
              <w:jc w:val="both"/>
              <w:rPr>
                <w:rFonts w:ascii="Times New Roman" w:hAnsi="Times New Roman"/>
                <w:kern w:val="0"/>
                <w:sz w:val="18"/>
                <w:szCs w:val="18"/>
              </w:rPr>
            </w:pPr>
            <w:r w:rsidRPr="005D2FA1">
              <w:rPr>
                <w:rFonts w:ascii="Times New Roman" w:hAnsi="Times New Roman"/>
                <w:kern w:val="0"/>
                <w:sz w:val="18"/>
                <w:szCs w:val="18"/>
              </w:rPr>
              <w:t>X -</w:t>
            </w:r>
            <w:r w:rsidR="009D385E">
              <w:rPr>
                <w:rFonts w:ascii="Times New Roman" w:hAnsi="Times New Roman"/>
                <w:kern w:val="0"/>
                <w:sz w:val="18"/>
                <w:szCs w:val="18"/>
              </w:rPr>
              <w:t xml:space="preserve"> </w:t>
            </w:r>
            <w:sdt>
              <w:sdtPr>
                <w:rPr>
                  <w:rFonts w:ascii="Times New Roman" w:hAnsi="Times New Roman"/>
                  <w:kern w:val="0"/>
                  <w:sz w:val="18"/>
                  <w:szCs w:val="18"/>
                </w:rPr>
                <w:id w:val="464326674"/>
                <w:placeholder>
                  <w:docPart w:val="DefaultPlaceholder_-1854013438"/>
                </w:placeholder>
                <w:comboBox>
                  <w:listItem w:value="Pasirinkite elementą."/>
                  <w:listItem w:displayText="defliacijos atveju - 2,50 proc., infliacijos atveju 2,50 proc." w:value="defliacijos atveju - 2,50 proc., infliacijos atveju 2,50 proc."/>
                  <w:listItem w:displayText="defliacijos atveju - 5,00 proc., infliacijos atveju 5,00 proc." w:value="defliacijos atveju - 5,00 proc., infliacijos atveju 5,00 proc."/>
                </w:comboBox>
              </w:sdtPr>
              <w:sdtContent>
                <w:r w:rsidR="00647F87">
                  <w:rPr>
                    <w:rFonts w:ascii="Times New Roman" w:hAnsi="Times New Roman"/>
                    <w:kern w:val="0"/>
                    <w:sz w:val="18"/>
                    <w:szCs w:val="18"/>
                  </w:rPr>
                  <w:t>defliacijos atveju - 5,00 proc., infliacijos atveju 5,00 proc.</w:t>
                </w:r>
              </w:sdtContent>
            </w:sdt>
          </w:p>
          <w:p w14:paraId="77DD468C" w14:textId="77777777" w:rsidR="005D2FA1" w:rsidRPr="005D2FA1" w:rsidRDefault="005D2FA1" w:rsidP="005D2FA1">
            <w:pPr>
              <w:spacing w:after="0" w:line="276" w:lineRule="auto"/>
              <w:ind w:left="567"/>
              <w:jc w:val="both"/>
              <w:rPr>
                <w:rFonts w:ascii="Times New Roman" w:hAnsi="Times New Roman"/>
                <w:kern w:val="0"/>
                <w:sz w:val="18"/>
                <w:szCs w:val="18"/>
                <w:lang w:val="pt-PT"/>
              </w:rPr>
            </w:pPr>
            <w:bookmarkStart w:id="7" w:name="_Hlk149247909"/>
            <w:r w:rsidRPr="005D2FA1">
              <w:rPr>
                <w:rFonts w:ascii="Times New Roman" w:hAnsi="Times New Roman"/>
                <w:kern w:val="0"/>
                <w:sz w:val="18"/>
                <w:szCs w:val="18"/>
              </w:rPr>
              <w:t xml:space="preserve">I </w:t>
            </w:r>
            <w:r w:rsidRPr="005D2FA1">
              <w:rPr>
                <w:rFonts w:ascii="Times New Roman" w:hAnsi="Times New Roman"/>
                <w:kern w:val="0"/>
                <w:sz w:val="18"/>
                <w:szCs w:val="18"/>
                <w:lang w:val="pt-PT"/>
              </w:rPr>
              <w:t>= (I</w:t>
            </w:r>
            <w:r w:rsidRPr="005D2FA1">
              <w:rPr>
                <w:rFonts w:ascii="Times New Roman" w:hAnsi="Times New Roman"/>
                <w:kern w:val="0"/>
                <w:sz w:val="18"/>
                <w:szCs w:val="18"/>
                <w:vertAlign w:val="subscript"/>
                <w:lang w:val="pt-PT"/>
              </w:rPr>
              <w:t xml:space="preserve">pab </w:t>
            </w:r>
            <w:r w:rsidRPr="005D2FA1">
              <w:rPr>
                <w:rFonts w:ascii="Times New Roman" w:hAnsi="Times New Roman"/>
                <w:kern w:val="0"/>
                <w:sz w:val="18"/>
                <w:szCs w:val="18"/>
              </w:rPr>
              <w:t>–</w:t>
            </w:r>
            <w:r w:rsidRPr="005D2FA1">
              <w:rPr>
                <w:rFonts w:ascii="Times New Roman" w:hAnsi="Times New Roman"/>
                <w:kern w:val="0"/>
                <w:sz w:val="18"/>
                <w:szCs w:val="18"/>
                <w:lang w:val="pt-PT"/>
              </w:rPr>
              <w:t xml:space="preserve"> I</w:t>
            </w:r>
            <w:r w:rsidRPr="005D2FA1">
              <w:rPr>
                <w:rFonts w:ascii="Times New Roman" w:hAnsi="Times New Roman"/>
                <w:kern w:val="0"/>
                <w:sz w:val="18"/>
                <w:szCs w:val="18"/>
                <w:vertAlign w:val="subscript"/>
                <w:lang w:val="pt-PT"/>
              </w:rPr>
              <w:t>pr</w:t>
            </w:r>
            <w:r w:rsidRPr="005D2FA1">
              <w:rPr>
                <w:rFonts w:ascii="Times New Roman" w:hAnsi="Times New Roman"/>
                <w:kern w:val="0"/>
                <w:sz w:val="18"/>
                <w:szCs w:val="18"/>
                <w:lang w:val="pt-PT"/>
              </w:rPr>
              <w:t>.) / I</w:t>
            </w:r>
            <w:r w:rsidRPr="005D2FA1">
              <w:rPr>
                <w:rFonts w:ascii="Times New Roman" w:hAnsi="Times New Roman"/>
                <w:kern w:val="0"/>
                <w:sz w:val="18"/>
                <w:szCs w:val="18"/>
                <w:vertAlign w:val="subscript"/>
                <w:lang w:val="pt-PT"/>
              </w:rPr>
              <w:t xml:space="preserve">pr  </w:t>
            </w:r>
            <w:r w:rsidRPr="005D2FA1">
              <w:rPr>
                <w:rFonts w:ascii="Times New Roman" w:hAnsi="Times New Roman"/>
                <w:kern w:val="0"/>
                <w:sz w:val="18"/>
                <w:szCs w:val="18"/>
                <w:lang w:val="pt-PT"/>
              </w:rPr>
              <w:t>x 100, (proc.)</w:t>
            </w:r>
          </w:p>
          <w:p w14:paraId="7EE8714D" w14:textId="77777777" w:rsidR="005D2FA1" w:rsidRPr="005D2FA1" w:rsidRDefault="005D2FA1" w:rsidP="005D2FA1">
            <w:pPr>
              <w:spacing w:after="0" w:line="276" w:lineRule="auto"/>
              <w:ind w:left="567"/>
              <w:jc w:val="both"/>
              <w:rPr>
                <w:rFonts w:ascii="Times New Roman" w:hAnsi="Times New Roman"/>
                <w:kern w:val="0"/>
                <w:sz w:val="18"/>
                <w:szCs w:val="18"/>
                <w:lang w:val="pt-PT"/>
              </w:rPr>
            </w:pPr>
          </w:p>
          <w:p w14:paraId="364F8E56" w14:textId="77777777" w:rsidR="005D2FA1" w:rsidRPr="005D2FA1" w:rsidRDefault="005D2FA1" w:rsidP="005D2FA1">
            <w:pPr>
              <w:spacing w:after="0" w:line="276" w:lineRule="auto"/>
              <w:ind w:left="567"/>
              <w:jc w:val="both"/>
              <w:rPr>
                <w:rFonts w:ascii="Times New Roman" w:hAnsi="Times New Roman"/>
                <w:kern w:val="0"/>
                <w:sz w:val="18"/>
                <w:szCs w:val="18"/>
              </w:rPr>
            </w:pPr>
            <w:proofErr w:type="spellStart"/>
            <w:r w:rsidRPr="005D2FA1">
              <w:rPr>
                <w:rFonts w:ascii="Times New Roman" w:hAnsi="Times New Roman"/>
                <w:kern w:val="0"/>
                <w:sz w:val="18"/>
                <w:szCs w:val="18"/>
              </w:rPr>
              <w:t>I</w:t>
            </w:r>
            <w:r w:rsidRPr="005D2FA1">
              <w:rPr>
                <w:rFonts w:ascii="Times New Roman" w:hAnsi="Times New Roman"/>
                <w:kern w:val="0"/>
                <w:sz w:val="18"/>
                <w:szCs w:val="18"/>
                <w:vertAlign w:val="subscript"/>
              </w:rPr>
              <w:t>pab</w:t>
            </w:r>
            <w:proofErr w:type="spellEnd"/>
            <w:r w:rsidRPr="005D2FA1">
              <w:rPr>
                <w:rFonts w:ascii="Times New Roman" w:hAnsi="Times New Roman"/>
                <w:kern w:val="0"/>
                <w:sz w:val="18"/>
                <w:szCs w:val="18"/>
              </w:rPr>
              <w:t xml:space="preserve"> – </w:t>
            </w:r>
            <w:bookmarkStart w:id="8" w:name="_Hlk149309191"/>
            <w:r w:rsidRPr="005D2FA1">
              <w:rPr>
                <w:rFonts w:ascii="Times New Roman" w:hAnsi="Times New Roman"/>
                <w:kern w:val="0"/>
                <w:sz w:val="18"/>
                <w:szCs w:val="18"/>
              </w:rPr>
              <w:t>indeksuojamo laikotarpio pabaigos indeksas –</w:t>
            </w:r>
            <w:bookmarkEnd w:id="8"/>
            <w:r w:rsidRPr="005D2FA1">
              <w:rPr>
                <w:rFonts w:ascii="Times New Roman" w:hAnsi="Times New Roman"/>
                <w:kern w:val="0"/>
                <w:sz w:val="18"/>
                <w:szCs w:val="18"/>
              </w:rPr>
              <w:t xml:space="preserve"> suderinto vartotojų kainų indekso (Vartojimo prekės ir paslaugos) dydis Kainos/</w:t>
            </w:r>
            <w:r w:rsidRPr="005D2FA1">
              <w:rPr>
                <w:rFonts w:ascii="Times New Roman" w:hAnsi="Times New Roman"/>
                <w:color w:val="000000"/>
                <w:kern w:val="0"/>
                <w:sz w:val="18"/>
                <w:szCs w:val="18"/>
                <w:lang w:val="pt-PT"/>
              </w:rPr>
              <w:t>Įkainių</w:t>
            </w:r>
            <w:r w:rsidRPr="005D2FA1">
              <w:rPr>
                <w:rFonts w:ascii="Times New Roman" w:hAnsi="Times New Roman"/>
                <w:kern w:val="0"/>
                <w:sz w:val="18"/>
                <w:szCs w:val="18"/>
              </w:rPr>
              <w:t xml:space="preserve"> perskaičiavimo mėnesį arba kreipimosi dėl Kainos/</w:t>
            </w:r>
            <w:r w:rsidRPr="005D2FA1">
              <w:rPr>
                <w:rFonts w:ascii="Times New Roman" w:hAnsi="Times New Roman"/>
                <w:color w:val="000000"/>
                <w:kern w:val="0"/>
                <w:sz w:val="18"/>
                <w:szCs w:val="18"/>
                <w:lang w:val="pt-PT"/>
              </w:rPr>
              <w:t>Įkainių</w:t>
            </w:r>
            <w:r w:rsidRPr="005D2FA1">
              <w:rPr>
                <w:rFonts w:ascii="Times New Roman" w:hAnsi="Times New Roman"/>
                <w:kern w:val="0"/>
                <w:sz w:val="18"/>
                <w:szCs w:val="18"/>
              </w:rPr>
              <w:t xml:space="preserve"> perskaičiavimo išsiuntimo kitai Šaliai datą naujausias Lietuvos Respublikos Valstybės duomenų agentūros paskelbtas </w:t>
            </w:r>
            <w:bookmarkStart w:id="9" w:name="_Hlk146314318"/>
            <w:r w:rsidRPr="005D2FA1">
              <w:rPr>
                <w:rFonts w:ascii="Times New Roman" w:hAnsi="Times New Roman"/>
                <w:kern w:val="0"/>
                <w:sz w:val="18"/>
                <w:szCs w:val="18"/>
              </w:rPr>
              <w:t>suderinto vartotojų kainų indekso (Vartojimo prekės ir paslaugos) dydis.</w:t>
            </w:r>
            <w:bookmarkEnd w:id="9"/>
            <w:r w:rsidRPr="005D2FA1">
              <w:rPr>
                <w:rFonts w:ascii="Times New Roman" w:hAnsi="Times New Roman"/>
                <w:kern w:val="0"/>
                <w:sz w:val="18"/>
                <w:szCs w:val="18"/>
              </w:rPr>
              <w:t xml:space="preserve"> </w:t>
            </w:r>
          </w:p>
          <w:bookmarkEnd w:id="7"/>
          <w:p w14:paraId="25143A5B" w14:textId="77777777" w:rsidR="005D2FA1" w:rsidRPr="005D2FA1" w:rsidRDefault="005D2FA1" w:rsidP="005D2FA1">
            <w:pPr>
              <w:spacing w:after="0" w:line="276" w:lineRule="auto"/>
              <w:ind w:left="567"/>
              <w:jc w:val="both"/>
              <w:rPr>
                <w:rFonts w:ascii="Times New Roman" w:hAnsi="Times New Roman"/>
                <w:kern w:val="0"/>
                <w:sz w:val="18"/>
                <w:szCs w:val="18"/>
              </w:rPr>
            </w:pPr>
            <w:proofErr w:type="spellStart"/>
            <w:r w:rsidRPr="005D2FA1">
              <w:rPr>
                <w:rFonts w:ascii="Times New Roman" w:hAnsi="Times New Roman"/>
                <w:kern w:val="0"/>
                <w:sz w:val="18"/>
                <w:szCs w:val="18"/>
              </w:rPr>
              <w:t>I</w:t>
            </w:r>
            <w:r w:rsidRPr="005D2FA1">
              <w:rPr>
                <w:rFonts w:ascii="Times New Roman" w:hAnsi="Times New Roman"/>
                <w:kern w:val="0"/>
                <w:sz w:val="18"/>
                <w:szCs w:val="18"/>
                <w:vertAlign w:val="subscript"/>
              </w:rPr>
              <w:t>pr</w:t>
            </w:r>
            <w:proofErr w:type="spellEnd"/>
            <w:r w:rsidRPr="005D2FA1">
              <w:rPr>
                <w:rFonts w:ascii="Times New Roman" w:hAnsi="Times New Roman"/>
                <w:kern w:val="0"/>
                <w:sz w:val="18"/>
                <w:szCs w:val="18"/>
              </w:rPr>
              <w:t xml:space="preserve"> – </w:t>
            </w:r>
            <w:bookmarkStart w:id="10" w:name="_Hlk149309198"/>
            <w:r w:rsidRPr="005D2FA1">
              <w:rPr>
                <w:rFonts w:ascii="Times New Roman" w:hAnsi="Times New Roman"/>
                <w:kern w:val="0"/>
                <w:sz w:val="18"/>
                <w:szCs w:val="18"/>
              </w:rPr>
              <w:t xml:space="preserve">indeksuojamo laikotarpio pradžios indeksas – </w:t>
            </w:r>
            <w:bookmarkStart w:id="11" w:name="_Hlk146316705"/>
            <w:bookmarkEnd w:id="10"/>
            <w:r w:rsidRPr="005D2FA1">
              <w:rPr>
                <w:rFonts w:ascii="Times New Roman" w:hAnsi="Times New Roman"/>
                <w:kern w:val="0"/>
                <w:sz w:val="18"/>
                <w:szCs w:val="18"/>
              </w:rPr>
              <w:t xml:space="preserve">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w:t>
            </w:r>
            <w:r w:rsidRPr="005D2FA1">
              <w:rPr>
                <w:rFonts w:ascii="Times New Roman" w:hAnsi="Times New Roman"/>
                <w:kern w:val="0"/>
                <w:sz w:val="18"/>
                <w:szCs w:val="18"/>
              </w:rPr>
              <w:lastRenderedPageBreak/>
              <w:t>vėlesnių perskaičiavimų atveju laikotarpio pradžia (mėnuo) yra paskutinio perskaičiavimo metu naudotos paskelbto atitinkamo indekso reikšmės mėnuo.</w:t>
            </w:r>
            <w:bookmarkEnd w:id="11"/>
          </w:p>
          <w:p w14:paraId="140F88FB" w14:textId="77777777" w:rsidR="005D2FA1" w:rsidRPr="005D2FA1" w:rsidRDefault="005D2FA1" w:rsidP="005D2FA1">
            <w:pPr>
              <w:spacing w:after="0" w:line="276" w:lineRule="auto"/>
              <w:jc w:val="both"/>
              <w:rPr>
                <w:rFonts w:ascii="Times New Roman" w:hAnsi="Times New Roman"/>
                <w:kern w:val="0"/>
                <w:sz w:val="18"/>
                <w:szCs w:val="18"/>
              </w:rPr>
            </w:pPr>
          </w:p>
          <w:p w14:paraId="3306C972" w14:textId="77777777" w:rsidR="005D2FA1" w:rsidRPr="005D2FA1" w:rsidRDefault="005D2FA1" w:rsidP="005D2FA1">
            <w:pPr>
              <w:numPr>
                <w:ilvl w:val="0"/>
                <w:numId w:val="2"/>
              </w:numPr>
              <w:spacing w:after="0" w:line="276" w:lineRule="auto"/>
              <w:ind w:left="567" w:hanging="567"/>
              <w:jc w:val="both"/>
              <w:rPr>
                <w:rFonts w:ascii="Times New Roman" w:hAnsi="Times New Roman"/>
                <w:kern w:val="0"/>
                <w:sz w:val="18"/>
                <w:szCs w:val="18"/>
              </w:rPr>
            </w:pPr>
            <w:bookmarkStart w:id="12" w:name="_Hlk79392177"/>
            <w:r w:rsidRPr="005D2FA1">
              <w:rPr>
                <w:rFonts w:ascii="Times New Roman" w:hAnsi="Times New Roman"/>
                <w:kern w:val="0"/>
                <w:sz w:val="18"/>
                <w:szCs w:val="18"/>
              </w:rPr>
              <w:t xml:space="preserve">Skaičiavimams indeksų reikšmės imamos </w:t>
            </w:r>
            <w:r w:rsidRPr="005D2FA1">
              <w:rPr>
                <w:rFonts w:ascii="Times New Roman" w:hAnsi="Times New Roman"/>
                <w:b/>
                <w:bCs/>
                <w:kern w:val="0"/>
                <w:sz w:val="18"/>
                <w:szCs w:val="18"/>
              </w:rPr>
              <w:t>dviejų</w:t>
            </w:r>
            <w:r w:rsidRPr="005D2FA1">
              <w:rPr>
                <w:rFonts w:ascii="Times New Roman" w:hAnsi="Times New Roman"/>
                <w:kern w:val="0"/>
                <w:sz w:val="18"/>
                <w:szCs w:val="18"/>
              </w:rPr>
              <w:t xml:space="preserve"> skaitmenų po kablelio tikslumu. Apskaičiuotas pokytis (I) tolimesniems skaičiavimams naudojamas suapvalinus iki </w:t>
            </w:r>
            <w:r w:rsidRPr="005D2FA1">
              <w:rPr>
                <w:rFonts w:ascii="Times New Roman" w:hAnsi="Times New Roman"/>
                <w:b/>
                <w:bCs/>
                <w:kern w:val="0"/>
                <w:sz w:val="18"/>
                <w:szCs w:val="18"/>
              </w:rPr>
              <w:t>dviejų</w:t>
            </w:r>
            <w:r w:rsidRPr="005D2FA1">
              <w:rPr>
                <w:rFonts w:ascii="Times New Roman" w:hAnsi="Times New Roman"/>
                <w:kern w:val="0"/>
                <w:sz w:val="18"/>
                <w:szCs w:val="18"/>
              </w:rPr>
              <w:t xml:space="preserve"> skaitmenų po kablelio, o apskaičiuota (-</w:t>
            </w:r>
            <w:proofErr w:type="spellStart"/>
            <w:r w:rsidRPr="005D2FA1">
              <w:rPr>
                <w:rFonts w:ascii="Times New Roman" w:hAnsi="Times New Roman"/>
                <w:kern w:val="0"/>
                <w:sz w:val="18"/>
                <w:szCs w:val="18"/>
              </w:rPr>
              <w:t>as</w:t>
            </w:r>
            <w:proofErr w:type="spellEnd"/>
            <w:r w:rsidRPr="005D2FA1">
              <w:rPr>
                <w:rFonts w:ascii="Times New Roman" w:hAnsi="Times New Roman"/>
                <w:kern w:val="0"/>
                <w:sz w:val="18"/>
                <w:szCs w:val="18"/>
              </w:rPr>
              <w:t>) Kaina/Įkainis „a</w:t>
            </w:r>
            <w:r w:rsidRPr="005D2FA1">
              <w:rPr>
                <w:rFonts w:ascii="Times New Roman" w:hAnsi="Times New Roman"/>
                <w:kern w:val="0"/>
                <w:sz w:val="18"/>
                <w:szCs w:val="18"/>
                <w:vertAlign w:val="subscript"/>
              </w:rPr>
              <w:t>1</w:t>
            </w:r>
            <w:r w:rsidRPr="005D2FA1">
              <w:rPr>
                <w:rFonts w:ascii="Times New Roman" w:hAnsi="Times New Roman"/>
                <w:kern w:val="0"/>
                <w:sz w:val="18"/>
                <w:szCs w:val="18"/>
              </w:rPr>
              <w:t xml:space="preserve">“ suapvalinamas iki </w:t>
            </w:r>
            <w:r w:rsidRPr="005D2FA1">
              <w:rPr>
                <w:rFonts w:ascii="Times New Roman" w:hAnsi="Times New Roman"/>
                <w:b/>
                <w:bCs/>
                <w:kern w:val="0"/>
                <w:sz w:val="18"/>
                <w:szCs w:val="18"/>
              </w:rPr>
              <w:t xml:space="preserve">dviejų </w:t>
            </w:r>
            <w:r w:rsidRPr="005D2FA1">
              <w:rPr>
                <w:rFonts w:ascii="Times New Roman" w:hAnsi="Times New Roman"/>
                <w:kern w:val="0"/>
                <w:sz w:val="18"/>
                <w:szCs w:val="18"/>
              </w:rPr>
              <w:t>skaitmenų po kablelio.</w:t>
            </w:r>
          </w:p>
          <w:p w14:paraId="266AE019" w14:textId="26BF830A" w:rsidR="005D2FA1" w:rsidRPr="005D2FA1" w:rsidRDefault="005D2FA1" w:rsidP="005D2FA1">
            <w:pPr>
              <w:numPr>
                <w:ilvl w:val="0"/>
                <w:numId w:val="2"/>
              </w:numPr>
              <w:spacing w:after="0" w:line="276" w:lineRule="auto"/>
              <w:ind w:left="567" w:hanging="567"/>
              <w:jc w:val="both"/>
              <w:rPr>
                <w:rFonts w:ascii="Times New Roman" w:hAnsi="Times New Roman"/>
                <w:kern w:val="0"/>
                <w:sz w:val="18"/>
                <w:szCs w:val="18"/>
              </w:rPr>
            </w:pPr>
            <w:r w:rsidRPr="005D2FA1">
              <w:rPr>
                <w:rFonts w:ascii="Times New Roman" w:hAnsi="Times New Roman"/>
                <w:kern w:val="0"/>
                <w:sz w:val="18"/>
                <w:szCs w:val="18"/>
              </w:rPr>
              <w:t>Pirmas perskaičiavimas vykdomas ne anksčiau kaip po</w:t>
            </w:r>
            <w:r w:rsidR="009D385E">
              <w:rPr>
                <w:rFonts w:ascii="Times New Roman" w:hAnsi="Times New Roman"/>
                <w:kern w:val="0"/>
                <w:sz w:val="18"/>
                <w:szCs w:val="18"/>
              </w:rPr>
              <w:t xml:space="preserve"> </w:t>
            </w:r>
            <w:sdt>
              <w:sdtPr>
                <w:rPr>
                  <w:rFonts w:ascii="Times New Roman" w:hAnsi="Times New Roman"/>
                  <w:kern w:val="0"/>
                  <w:sz w:val="18"/>
                  <w:szCs w:val="18"/>
                </w:rPr>
                <w:id w:val="783385255"/>
                <w:placeholder>
                  <w:docPart w:val="DefaultPlaceholder_-1854013438"/>
                </w:placeholder>
                <w:comboBox>
                  <w:listItem w:value="Pasirinkite elementą."/>
                  <w:listItem w:displayText="6 (šešių)" w:value="6 (šešių)"/>
                  <w:listItem w:displayText="12 (dvylikos)" w:value="12 (dvylikos)"/>
                </w:comboBox>
              </w:sdtPr>
              <w:sdtContent>
                <w:r w:rsidR="00647F87">
                  <w:rPr>
                    <w:rFonts w:ascii="Times New Roman" w:hAnsi="Times New Roman"/>
                    <w:kern w:val="0"/>
                    <w:sz w:val="18"/>
                    <w:szCs w:val="18"/>
                  </w:rPr>
                  <w:t>12 (dvylikos)</w:t>
                </w:r>
              </w:sdtContent>
            </w:sdt>
            <w:r>
              <w:rPr>
                <w:rFonts w:ascii="Times New Roman" w:hAnsi="Times New Roman"/>
                <w:kern w:val="0"/>
                <w:sz w:val="18"/>
                <w:szCs w:val="18"/>
              </w:rPr>
              <w:t xml:space="preserve"> </w:t>
            </w:r>
            <w:r w:rsidRPr="005D2FA1">
              <w:rPr>
                <w:rFonts w:ascii="Times New Roman" w:hAnsi="Times New Roman"/>
                <w:kern w:val="0"/>
                <w:sz w:val="18"/>
                <w:szCs w:val="18"/>
              </w:rPr>
              <w:t>mėnesių nuo Sutarties įsigaliojimo dienos. Kaina/</w:t>
            </w:r>
            <w:r w:rsidRPr="005D2FA1">
              <w:rPr>
                <w:rFonts w:ascii="Times New Roman" w:hAnsi="Times New Roman"/>
                <w:color w:val="000000"/>
                <w:kern w:val="0"/>
                <w:sz w:val="18"/>
                <w:szCs w:val="18"/>
              </w:rPr>
              <w:t>Įkainiai</w:t>
            </w:r>
            <w:r w:rsidRPr="005D2FA1">
              <w:rPr>
                <w:rFonts w:ascii="Times New Roman" w:hAnsi="Times New Roman"/>
                <w:kern w:val="0"/>
                <w:sz w:val="18"/>
                <w:szCs w:val="18"/>
              </w:rPr>
              <w:t xml:space="preserve"> Sutarties galiojimo laikotarpiu galės būti perskaičiuojama (-i) ir keičiama (-i) ne dažniau kaip vieną kartą per </w:t>
            </w:r>
            <w:sdt>
              <w:sdtPr>
                <w:rPr>
                  <w:rFonts w:ascii="Times New Roman" w:hAnsi="Times New Roman"/>
                  <w:kern w:val="0"/>
                  <w:sz w:val="18"/>
                  <w:szCs w:val="18"/>
                </w:rPr>
                <w:id w:val="-1110501200"/>
                <w:placeholder>
                  <w:docPart w:val="DefaultPlaceholder_-1854013438"/>
                </w:placeholder>
                <w:comboBox>
                  <w:listItem w:value="Pasirinkite elementą."/>
                  <w:listItem w:displayText="6 (šešių)" w:value="6 (šešių)"/>
                  <w:listItem w:displayText="12 (dvylikos)" w:value="12 (dvylikos)"/>
                </w:comboBox>
              </w:sdtPr>
              <w:sdtContent>
                <w:r w:rsidR="00647F87">
                  <w:rPr>
                    <w:rFonts w:ascii="Times New Roman" w:hAnsi="Times New Roman"/>
                    <w:kern w:val="0"/>
                    <w:sz w:val="18"/>
                    <w:szCs w:val="18"/>
                  </w:rPr>
                  <w:t>12 (dvylikos)</w:t>
                </w:r>
              </w:sdtContent>
            </w:sdt>
            <w:r w:rsidR="009D385E">
              <w:rPr>
                <w:rFonts w:ascii="Times New Roman" w:hAnsi="Times New Roman"/>
                <w:kern w:val="0"/>
                <w:sz w:val="18"/>
                <w:szCs w:val="18"/>
              </w:rPr>
              <w:t xml:space="preserve"> </w:t>
            </w:r>
            <w:r w:rsidRPr="005D2FA1">
              <w:rPr>
                <w:rFonts w:ascii="Times New Roman" w:hAnsi="Times New Roman"/>
                <w:kern w:val="0"/>
                <w:sz w:val="18"/>
                <w:szCs w:val="18"/>
              </w:rPr>
              <w:t>mėnesių laikotarpį</w:t>
            </w:r>
            <w:bookmarkEnd w:id="12"/>
            <w:r w:rsidRPr="005D2FA1">
              <w:rPr>
                <w:rFonts w:ascii="Times New Roman" w:hAnsi="Times New Roman"/>
                <w:kern w:val="0"/>
                <w:sz w:val="18"/>
                <w:szCs w:val="18"/>
              </w:rPr>
              <w:t>.</w:t>
            </w:r>
            <w:bookmarkStart w:id="13" w:name="_Hlk79392184"/>
            <w:r w:rsidRPr="005D2FA1">
              <w:rPr>
                <w:rFonts w:ascii="Times New Roman" w:hAnsi="Times New Roman"/>
                <w:kern w:val="0"/>
                <w:sz w:val="18"/>
                <w:szCs w:val="18"/>
              </w:rPr>
              <w:t xml:space="preserve"> </w:t>
            </w:r>
          </w:p>
          <w:p w14:paraId="6D23F612" w14:textId="45A87281" w:rsidR="005D2FA1" w:rsidRPr="005D2FA1" w:rsidRDefault="005D2FA1" w:rsidP="005D2FA1">
            <w:pPr>
              <w:numPr>
                <w:ilvl w:val="0"/>
                <w:numId w:val="2"/>
              </w:numPr>
              <w:spacing w:after="0" w:line="276" w:lineRule="auto"/>
              <w:ind w:left="567" w:hanging="567"/>
              <w:jc w:val="both"/>
              <w:rPr>
                <w:rFonts w:ascii="Times New Roman" w:hAnsi="Times New Roman"/>
                <w:kern w:val="0"/>
                <w:sz w:val="18"/>
                <w:szCs w:val="18"/>
              </w:rPr>
            </w:pPr>
            <w:r w:rsidRPr="005D2FA1">
              <w:rPr>
                <w:rFonts w:ascii="Times New Roman" w:hAnsi="Times New Roman"/>
                <w:kern w:val="0"/>
                <w:sz w:val="18"/>
                <w:szCs w:val="18"/>
              </w:rPr>
              <w:t>Perskaičiavimas atliekamas nustatytu periodiškumu, praėju</w:t>
            </w:r>
            <w:r>
              <w:rPr>
                <w:rFonts w:ascii="Times New Roman" w:hAnsi="Times New Roman"/>
                <w:kern w:val="0"/>
                <w:sz w:val="18"/>
                <w:szCs w:val="18"/>
              </w:rPr>
              <w:t>s</w:t>
            </w:r>
            <w:r w:rsidR="009D385E">
              <w:rPr>
                <w:rFonts w:ascii="Times New Roman" w:hAnsi="Times New Roman"/>
                <w:kern w:val="0"/>
                <w:sz w:val="18"/>
                <w:szCs w:val="18"/>
              </w:rPr>
              <w:t xml:space="preserve"> </w:t>
            </w:r>
            <w:sdt>
              <w:sdtPr>
                <w:rPr>
                  <w:rFonts w:ascii="Times New Roman" w:hAnsi="Times New Roman"/>
                  <w:kern w:val="0"/>
                  <w:sz w:val="18"/>
                  <w:szCs w:val="18"/>
                </w:rPr>
                <w:id w:val="-1070808832"/>
                <w:placeholder>
                  <w:docPart w:val="DefaultPlaceholder_-1854013438"/>
                </w:placeholder>
                <w:comboBox>
                  <w:listItem w:value="Pasirinkite elementą."/>
                  <w:listItem w:displayText="6 (šešiems)" w:value="6 (šešiems)"/>
                  <w:listItem w:displayText="12 (dvylikai)" w:value="12 (dvylikai)"/>
                </w:comboBox>
              </w:sdtPr>
              <w:sdtContent>
                <w:r w:rsidR="00647F87">
                  <w:rPr>
                    <w:rFonts w:ascii="Times New Roman" w:hAnsi="Times New Roman"/>
                    <w:kern w:val="0"/>
                    <w:sz w:val="18"/>
                    <w:szCs w:val="18"/>
                  </w:rPr>
                  <w:t>12 (dvylikai)</w:t>
                </w:r>
              </w:sdtContent>
            </w:sdt>
            <w:r>
              <w:rPr>
                <w:rFonts w:ascii="Times New Roman" w:hAnsi="Times New Roman"/>
                <w:kern w:val="0"/>
                <w:sz w:val="18"/>
                <w:szCs w:val="18"/>
              </w:rPr>
              <w:t xml:space="preserve"> m</w:t>
            </w:r>
            <w:r w:rsidRPr="005D2FA1">
              <w:rPr>
                <w:rFonts w:ascii="Times New Roman" w:hAnsi="Times New Roman"/>
                <w:kern w:val="0"/>
                <w:sz w:val="18"/>
                <w:szCs w:val="18"/>
              </w:rPr>
              <w:t>ėnesių (-</w:t>
            </w:r>
            <w:proofErr w:type="spellStart"/>
            <w:r w:rsidRPr="005D2FA1">
              <w:rPr>
                <w:rFonts w:ascii="Times New Roman" w:hAnsi="Times New Roman"/>
                <w:kern w:val="0"/>
                <w:sz w:val="18"/>
                <w:szCs w:val="18"/>
              </w:rPr>
              <w:t>iams</w:t>
            </w:r>
            <w:proofErr w:type="spellEnd"/>
            <w:r w:rsidRPr="005D2FA1">
              <w:rPr>
                <w:rFonts w:ascii="Times New Roman" w:hAnsi="Times New Roman"/>
                <w:kern w:val="0"/>
                <w:sz w:val="18"/>
                <w:szCs w:val="18"/>
              </w:rPr>
              <w:t xml:space="preserve">) nuo Sutarties įsigaliojimo dienos (perskaičiavimas atliekamas bet kurią </w:t>
            </w:r>
            <w:sdt>
              <w:sdtPr>
                <w:rPr>
                  <w:rFonts w:ascii="Times New Roman" w:hAnsi="Times New Roman"/>
                  <w:kern w:val="0"/>
                  <w:sz w:val="18"/>
                  <w:szCs w:val="18"/>
                </w:rPr>
                <w:id w:val="-772471223"/>
                <w:placeholder>
                  <w:docPart w:val="DefaultPlaceholder_-1854013438"/>
                </w:placeholder>
                <w:comboBox>
                  <w:listItem w:value="Pasirinkite elementą."/>
                  <w:listItem w:displayText="6 (šešto)" w:value="6 (šešto)"/>
                  <w:listItem w:displayText="12 (dvylikto)" w:value="12 (dvylikto)"/>
                </w:comboBox>
              </w:sdtPr>
              <w:sdtContent>
                <w:r w:rsidR="00647F87">
                  <w:rPr>
                    <w:rFonts w:ascii="Times New Roman" w:hAnsi="Times New Roman"/>
                    <w:kern w:val="0"/>
                    <w:sz w:val="18"/>
                    <w:szCs w:val="18"/>
                  </w:rPr>
                  <w:t>12 (dvylikto)</w:t>
                </w:r>
              </w:sdtContent>
            </w:sdt>
            <w:r w:rsidR="009D385E">
              <w:rPr>
                <w:rFonts w:ascii="Times New Roman" w:hAnsi="Times New Roman"/>
                <w:kern w:val="0"/>
                <w:sz w:val="18"/>
                <w:szCs w:val="18"/>
              </w:rPr>
              <w:t xml:space="preserve"> </w:t>
            </w:r>
            <w:r w:rsidRPr="005D2FA1">
              <w:rPr>
                <w:rFonts w:ascii="Times New Roman" w:hAnsi="Times New Roman"/>
                <w:kern w:val="0"/>
                <w:sz w:val="18"/>
                <w:szCs w:val="18"/>
              </w:rPr>
              <w:t xml:space="preserve">mėnesio dieną) arba praėjus </w:t>
            </w:r>
            <w:r w:rsidR="009D385E">
              <w:rPr>
                <w:rFonts w:ascii="Times New Roman" w:hAnsi="Times New Roman"/>
                <w:kern w:val="0"/>
                <w:sz w:val="18"/>
                <w:szCs w:val="18"/>
              </w:rPr>
              <w:t xml:space="preserve">  </w:t>
            </w:r>
            <w:sdt>
              <w:sdtPr>
                <w:rPr>
                  <w:rFonts w:ascii="Times New Roman" w:hAnsi="Times New Roman"/>
                  <w:kern w:val="0"/>
                  <w:sz w:val="18"/>
                  <w:szCs w:val="18"/>
                </w:rPr>
                <w:id w:val="148336809"/>
                <w:placeholder>
                  <w:docPart w:val="DefaultPlaceholder_-1854013438"/>
                </w:placeholder>
                <w:comboBox>
                  <w:listItem w:value="Pasirinkite elementą."/>
                  <w:listItem w:displayText="6 (šešiems)" w:value="6 (šešiems)"/>
                  <w:listItem w:displayText="12 (dvylikai)" w:value="12 (dvylikai)"/>
                </w:comboBox>
              </w:sdtPr>
              <w:sdtContent>
                <w:r w:rsidR="00647F87">
                  <w:rPr>
                    <w:rFonts w:ascii="Times New Roman" w:hAnsi="Times New Roman"/>
                    <w:kern w:val="0"/>
                    <w:sz w:val="18"/>
                    <w:szCs w:val="18"/>
                  </w:rPr>
                  <w:t>12 (dvylikai)</w:t>
                </w:r>
              </w:sdtContent>
            </w:sdt>
            <w:r w:rsidRPr="005D2FA1">
              <w:rPr>
                <w:rFonts w:ascii="Times New Roman" w:hAnsi="Times New Roman"/>
                <w:kern w:val="0"/>
                <w:sz w:val="18"/>
                <w:szCs w:val="18"/>
              </w:rPr>
              <w:t>mėnesių (-</w:t>
            </w:r>
            <w:proofErr w:type="spellStart"/>
            <w:r w:rsidRPr="005D2FA1">
              <w:rPr>
                <w:rFonts w:ascii="Times New Roman" w:hAnsi="Times New Roman"/>
                <w:kern w:val="0"/>
                <w:sz w:val="18"/>
                <w:szCs w:val="18"/>
              </w:rPr>
              <w:t>iams</w:t>
            </w:r>
            <w:proofErr w:type="spellEnd"/>
            <w:r w:rsidRPr="005D2FA1">
              <w:rPr>
                <w:rFonts w:ascii="Times New Roman" w:hAnsi="Times New Roman"/>
                <w:kern w:val="0"/>
                <w:sz w:val="18"/>
                <w:szCs w:val="18"/>
              </w:rPr>
              <w:t>) (perskaičiavimas atliekamas bet kurią</w:t>
            </w:r>
            <w:r w:rsidR="00F460C1">
              <w:rPr>
                <w:rFonts w:ascii="Times New Roman" w:hAnsi="Times New Roman"/>
                <w:kern w:val="0"/>
                <w:sz w:val="18"/>
                <w:szCs w:val="18"/>
              </w:rPr>
              <w:t xml:space="preserve"> </w:t>
            </w:r>
            <w:sdt>
              <w:sdtPr>
                <w:rPr>
                  <w:rFonts w:ascii="Times New Roman" w:hAnsi="Times New Roman"/>
                  <w:kern w:val="0"/>
                  <w:sz w:val="18"/>
                  <w:szCs w:val="18"/>
                </w:rPr>
                <w:id w:val="224571994"/>
                <w:placeholder>
                  <w:docPart w:val="DefaultPlaceholder_-1854013438"/>
                </w:placeholder>
                <w:comboBox>
                  <w:listItem w:value="Pasirinkite elementą."/>
                  <w:listItem w:displayText="6 (šešto)" w:value="6 (šešto)"/>
                  <w:listItem w:displayText="12 (dvylikto)" w:value="12 (dvylikto)"/>
                </w:comboBox>
              </w:sdtPr>
              <w:sdtContent>
                <w:r w:rsidR="00647F87">
                  <w:rPr>
                    <w:rFonts w:ascii="Times New Roman" w:hAnsi="Times New Roman"/>
                    <w:kern w:val="0"/>
                    <w:sz w:val="18"/>
                    <w:szCs w:val="18"/>
                  </w:rPr>
                  <w:t>12 (dvylikto)</w:t>
                </w:r>
              </w:sdtContent>
            </w:sdt>
            <w:r w:rsidR="009D385E">
              <w:rPr>
                <w:rFonts w:ascii="Times New Roman" w:hAnsi="Times New Roman"/>
                <w:kern w:val="0"/>
                <w:sz w:val="18"/>
                <w:szCs w:val="18"/>
              </w:rPr>
              <w:t xml:space="preserve"> </w:t>
            </w:r>
            <w:r w:rsidRPr="005D2FA1">
              <w:rPr>
                <w:rFonts w:ascii="Times New Roman" w:hAnsi="Times New Roman"/>
                <w:kern w:val="0"/>
                <w:sz w:val="18"/>
                <w:szCs w:val="18"/>
              </w:rPr>
              <w:t>mėnesio dieną) nuo paskutinio perskaičiavimo dienos</w:t>
            </w:r>
            <w:bookmarkEnd w:id="13"/>
            <w:r w:rsidRPr="005D2FA1">
              <w:rPr>
                <w:rFonts w:ascii="Times New Roman" w:hAnsi="Times New Roman"/>
                <w:kern w:val="0"/>
                <w:sz w:val="18"/>
                <w:szCs w:val="18"/>
              </w:rPr>
              <w:t>.</w:t>
            </w:r>
          </w:p>
          <w:p w14:paraId="17A40C53" w14:textId="77777777" w:rsidR="005D2FA1" w:rsidRPr="005D2FA1" w:rsidRDefault="005D2FA1" w:rsidP="005D2FA1">
            <w:pPr>
              <w:numPr>
                <w:ilvl w:val="0"/>
                <w:numId w:val="2"/>
              </w:numPr>
              <w:spacing w:after="0" w:line="276" w:lineRule="auto"/>
              <w:ind w:left="567" w:hanging="567"/>
              <w:jc w:val="both"/>
              <w:rPr>
                <w:rFonts w:ascii="Times New Roman" w:hAnsi="Times New Roman"/>
                <w:kern w:val="0"/>
                <w:sz w:val="18"/>
                <w:szCs w:val="18"/>
              </w:rPr>
            </w:pPr>
            <w:r w:rsidRPr="005D2FA1">
              <w:rPr>
                <w:rFonts w:ascii="Times New Roman" w:hAnsi="Times New Roman"/>
                <w:kern w:val="0"/>
                <w:sz w:val="18"/>
                <w:szCs w:val="18"/>
              </w:rPr>
              <w:t>Šalis, inicijuojanti Sutarties Kainos/</w:t>
            </w:r>
            <w:r w:rsidRPr="005D2FA1">
              <w:rPr>
                <w:rFonts w:ascii="Times New Roman" w:hAnsi="Times New Roman"/>
                <w:color w:val="000000"/>
                <w:kern w:val="0"/>
                <w:sz w:val="18"/>
                <w:szCs w:val="18"/>
              </w:rPr>
              <w:t>Įkainių</w:t>
            </w:r>
            <w:r w:rsidRPr="005D2FA1">
              <w:rPr>
                <w:rFonts w:ascii="Times New Roman" w:hAnsi="Times New Roman"/>
                <w:i/>
                <w:iCs/>
                <w:color w:val="FF0000"/>
                <w:kern w:val="0"/>
                <w:sz w:val="18"/>
                <w:szCs w:val="18"/>
              </w:rPr>
              <w:t xml:space="preserve"> </w:t>
            </w:r>
            <w:bookmarkStart w:id="14" w:name="_Hlk68254630"/>
            <w:r w:rsidRPr="005D2FA1">
              <w:rPr>
                <w:rFonts w:ascii="Times New Roman" w:hAnsi="Times New Roman"/>
                <w:kern w:val="0"/>
                <w:sz w:val="18"/>
                <w:szCs w:val="18"/>
              </w:rPr>
              <w:t>perskaičiavimą</w:t>
            </w:r>
            <w:bookmarkEnd w:id="14"/>
            <w:r w:rsidRPr="005D2FA1">
              <w:rPr>
                <w:rFonts w:ascii="Times New Roman" w:hAnsi="Times New Roman"/>
                <w:kern w:val="0"/>
                <w:sz w:val="18"/>
                <w:szCs w:val="18"/>
              </w:rPr>
              <w:t>, informuoja kitą Šalį raštu apie pageidavimą perskaičiuoti Kainą/</w:t>
            </w:r>
            <w:r w:rsidRPr="005D2FA1">
              <w:rPr>
                <w:rFonts w:ascii="Times New Roman" w:hAnsi="Times New Roman"/>
                <w:color w:val="000000"/>
                <w:kern w:val="0"/>
                <w:sz w:val="18"/>
                <w:szCs w:val="18"/>
              </w:rPr>
              <w:t>Įkainius</w:t>
            </w:r>
            <w:r w:rsidRPr="005D2FA1">
              <w:rPr>
                <w:rFonts w:ascii="Times New Roman" w:hAnsi="Times New Roman"/>
                <w:kern w:val="0"/>
                <w:sz w:val="18"/>
                <w:szCs w:val="18"/>
              </w:rPr>
              <w:t xml:space="preserve"> ir pateikia įrodymus, pagrindžiančius Sutartyje nurodytų aplinkybių, suteikiančių teisę keisti Sutarties Kainą/</w:t>
            </w:r>
            <w:r w:rsidRPr="005D2FA1">
              <w:rPr>
                <w:rFonts w:ascii="Times New Roman" w:hAnsi="Times New Roman"/>
                <w:color w:val="000000"/>
                <w:kern w:val="0"/>
                <w:sz w:val="18"/>
                <w:szCs w:val="18"/>
              </w:rPr>
              <w:t>Įkainius</w:t>
            </w:r>
            <w:r w:rsidRPr="005D2FA1">
              <w:rPr>
                <w:rFonts w:ascii="Times New Roman" w:hAnsi="Times New Roman"/>
                <w:kern w:val="0"/>
                <w:sz w:val="18"/>
                <w:szCs w:val="18"/>
              </w:rPr>
              <w:t>, egzistavimą.</w:t>
            </w:r>
          </w:p>
          <w:p w14:paraId="0B798254" w14:textId="77777777" w:rsidR="005D2FA1" w:rsidRPr="005D2FA1"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bookmarkStart w:id="15" w:name="_Hlk146315979"/>
            <w:r w:rsidRPr="005D2FA1">
              <w:rPr>
                <w:rFonts w:ascii="Times New Roman" w:eastAsia="Times New Roman" w:hAnsi="Times New Roman"/>
                <w:color w:val="000000"/>
                <w:kern w:val="0"/>
                <w:sz w:val="18"/>
                <w:szCs w:val="18"/>
              </w:rPr>
              <w:t>Kainos/Įkainių</w:t>
            </w:r>
            <w:r w:rsidRPr="005D2FA1">
              <w:rPr>
                <w:rFonts w:ascii="Times New Roman" w:eastAsia="Times New Roman" w:hAnsi="Times New Roman"/>
                <w:kern w:val="0"/>
                <w:sz w:val="18"/>
                <w:szCs w:val="18"/>
              </w:rPr>
              <w:t xml:space="preserve"> perskaičiavimas taikomas tik tai </w:t>
            </w:r>
            <w:r w:rsidRPr="005D2FA1">
              <w:rPr>
                <w:rFonts w:ascii="Times New Roman" w:eastAsia="Times New Roman" w:hAnsi="Times New Roman"/>
                <w:color w:val="000000"/>
                <w:kern w:val="0"/>
                <w:sz w:val="18"/>
                <w:szCs w:val="18"/>
              </w:rPr>
              <w:t>Paslaugų</w:t>
            </w:r>
            <w:r w:rsidRPr="005D2FA1">
              <w:rPr>
                <w:rFonts w:ascii="Times New Roman" w:eastAsia="Times New Roman" w:hAnsi="Times New Roman"/>
                <w:kern w:val="0"/>
                <w:sz w:val="18"/>
                <w:szCs w:val="18"/>
              </w:rPr>
              <w:t xml:space="preserve"> daliai, kuri </w:t>
            </w:r>
            <w:r w:rsidRPr="005D2FA1">
              <w:rPr>
                <w:rFonts w:ascii="Times New Roman" w:eastAsia="Times New Roman" w:hAnsi="Times New Roman"/>
                <w:color w:val="000000"/>
                <w:kern w:val="0"/>
                <w:sz w:val="18"/>
                <w:szCs w:val="18"/>
              </w:rPr>
              <w:t>Užsakovo</w:t>
            </w:r>
            <w:r w:rsidRPr="005D2FA1">
              <w:rPr>
                <w:rFonts w:ascii="Times New Roman" w:eastAsia="Times New Roman" w:hAnsi="Times New Roman"/>
                <w:kern w:val="0"/>
                <w:sz w:val="18"/>
                <w:szCs w:val="18"/>
              </w:rPr>
              <w:t xml:space="preserve"> dar nebuvo apmokėta. Už </w:t>
            </w:r>
            <w:r w:rsidRPr="005D2FA1">
              <w:rPr>
                <w:rFonts w:ascii="Times New Roman" w:eastAsia="Times New Roman" w:hAnsi="Times New Roman"/>
                <w:color w:val="000000"/>
                <w:kern w:val="0"/>
                <w:sz w:val="18"/>
                <w:szCs w:val="18"/>
              </w:rPr>
              <w:t>Paslaugas</w:t>
            </w:r>
            <w:r w:rsidRPr="005D2FA1">
              <w:rPr>
                <w:rFonts w:ascii="Times New Roman" w:eastAsia="Times New Roman" w:hAnsi="Times New Roman"/>
                <w:kern w:val="0"/>
                <w:sz w:val="18"/>
                <w:szCs w:val="18"/>
              </w:rPr>
              <w:t xml:space="preserve">, </w:t>
            </w:r>
            <w:r w:rsidRPr="005D2FA1">
              <w:rPr>
                <w:rFonts w:ascii="Times New Roman" w:eastAsia="Times New Roman" w:hAnsi="Times New Roman"/>
                <w:color w:val="000000"/>
                <w:kern w:val="0"/>
                <w:sz w:val="18"/>
                <w:szCs w:val="18"/>
              </w:rPr>
              <w:t>suteiktas</w:t>
            </w:r>
            <w:r w:rsidRPr="005D2FA1">
              <w:rPr>
                <w:rFonts w:ascii="Times New Roman" w:eastAsia="Times New Roman" w:hAnsi="Times New Roman"/>
                <w:color w:val="FF0000"/>
                <w:kern w:val="0"/>
                <w:sz w:val="18"/>
                <w:szCs w:val="18"/>
              </w:rPr>
              <w:t xml:space="preserve"> </w:t>
            </w:r>
            <w:r w:rsidRPr="005D2FA1">
              <w:rPr>
                <w:rFonts w:ascii="Times New Roman" w:eastAsia="Times New Roman" w:hAnsi="Times New Roman"/>
                <w:kern w:val="0"/>
                <w:sz w:val="18"/>
                <w:szCs w:val="18"/>
              </w:rPr>
              <w:t xml:space="preserve">iki susitarimo dėl </w:t>
            </w:r>
            <w:r w:rsidRPr="005D2FA1">
              <w:rPr>
                <w:rFonts w:ascii="Times New Roman" w:eastAsia="Times New Roman" w:hAnsi="Times New Roman"/>
                <w:color w:val="000000"/>
                <w:kern w:val="0"/>
                <w:sz w:val="18"/>
                <w:szCs w:val="18"/>
              </w:rPr>
              <w:t>Paslaugų</w:t>
            </w:r>
            <w:r w:rsidRPr="005D2FA1">
              <w:rPr>
                <w:rFonts w:ascii="Times New Roman" w:eastAsia="Times New Roman" w:hAnsi="Times New Roman"/>
                <w:kern w:val="0"/>
                <w:sz w:val="18"/>
                <w:szCs w:val="18"/>
              </w:rPr>
              <w:t xml:space="preserve"> Kainos/</w:t>
            </w:r>
            <w:r w:rsidRPr="005D2FA1">
              <w:rPr>
                <w:rFonts w:ascii="Times New Roman" w:eastAsia="Times New Roman" w:hAnsi="Times New Roman"/>
                <w:color w:val="000000"/>
                <w:kern w:val="0"/>
                <w:sz w:val="18"/>
                <w:szCs w:val="18"/>
              </w:rPr>
              <w:t>Įkainių</w:t>
            </w:r>
            <w:r w:rsidRPr="005D2FA1" w:rsidDel="007C397F">
              <w:rPr>
                <w:rFonts w:ascii="Times New Roman" w:eastAsia="Times New Roman" w:hAnsi="Times New Roman"/>
                <w:color w:val="FF0000"/>
                <w:kern w:val="0"/>
                <w:sz w:val="18"/>
                <w:szCs w:val="18"/>
              </w:rPr>
              <w:t xml:space="preserve"> </w:t>
            </w:r>
            <w:r w:rsidRPr="005D2FA1">
              <w:rPr>
                <w:rFonts w:ascii="Times New Roman" w:eastAsia="Times New Roman" w:hAnsi="Times New Roman"/>
                <w:kern w:val="0"/>
                <w:sz w:val="18"/>
                <w:szCs w:val="18"/>
              </w:rPr>
              <w:t xml:space="preserve">perskaičiavimo pasirašymo dienos, </w:t>
            </w:r>
            <w:r w:rsidRPr="005D2FA1">
              <w:rPr>
                <w:rFonts w:ascii="Times New Roman" w:eastAsia="Times New Roman" w:hAnsi="Times New Roman"/>
                <w:color w:val="000000"/>
                <w:kern w:val="0"/>
                <w:sz w:val="18"/>
                <w:szCs w:val="18"/>
              </w:rPr>
              <w:t>Užsakovas</w:t>
            </w:r>
            <w:r w:rsidRPr="005D2FA1">
              <w:rPr>
                <w:rFonts w:ascii="Times New Roman" w:eastAsia="Times New Roman" w:hAnsi="Times New Roman"/>
                <w:color w:val="FF0000"/>
                <w:kern w:val="0"/>
                <w:sz w:val="18"/>
                <w:szCs w:val="18"/>
              </w:rPr>
              <w:t xml:space="preserve"> </w:t>
            </w:r>
            <w:r w:rsidRPr="005D2FA1">
              <w:rPr>
                <w:rFonts w:ascii="Times New Roman" w:eastAsia="Times New Roman" w:hAnsi="Times New Roman"/>
                <w:kern w:val="0"/>
                <w:sz w:val="18"/>
                <w:szCs w:val="18"/>
              </w:rPr>
              <w:t>apmoka taikant iki tol galiojusią (-</w:t>
            </w:r>
            <w:proofErr w:type="spellStart"/>
            <w:r w:rsidRPr="005D2FA1">
              <w:rPr>
                <w:rFonts w:ascii="Times New Roman" w:eastAsia="Times New Roman" w:hAnsi="Times New Roman"/>
                <w:kern w:val="0"/>
                <w:sz w:val="18"/>
                <w:szCs w:val="18"/>
              </w:rPr>
              <w:t>ius</w:t>
            </w:r>
            <w:proofErr w:type="spellEnd"/>
            <w:r w:rsidRPr="005D2FA1">
              <w:rPr>
                <w:rFonts w:ascii="Times New Roman" w:eastAsia="Times New Roman" w:hAnsi="Times New Roman"/>
                <w:kern w:val="0"/>
                <w:sz w:val="18"/>
                <w:szCs w:val="18"/>
              </w:rPr>
              <w:t xml:space="preserve">) </w:t>
            </w:r>
            <w:r w:rsidRPr="005D2FA1">
              <w:rPr>
                <w:rFonts w:ascii="Times New Roman" w:eastAsia="Times New Roman" w:hAnsi="Times New Roman"/>
                <w:color w:val="000000"/>
                <w:kern w:val="0"/>
                <w:sz w:val="18"/>
                <w:szCs w:val="18"/>
              </w:rPr>
              <w:t>Paslaugų</w:t>
            </w:r>
            <w:r w:rsidRPr="005D2FA1">
              <w:rPr>
                <w:rFonts w:ascii="Times New Roman" w:eastAsia="Times New Roman" w:hAnsi="Times New Roman"/>
                <w:kern w:val="0"/>
                <w:sz w:val="18"/>
                <w:szCs w:val="18"/>
              </w:rPr>
              <w:t xml:space="preserve"> Kainą/</w:t>
            </w:r>
            <w:r w:rsidRPr="005D2FA1">
              <w:rPr>
                <w:rFonts w:ascii="Times New Roman" w:eastAsia="Times New Roman" w:hAnsi="Times New Roman"/>
                <w:color w:val="000000"/>
                <w:kern w:val="0"/>
                <w:sz w:val="18"/>
                <w:szCs w:val="18"/>
              </w:rPr>
              <w:t>Įkainius</w:t>
            </w:r>
            <w:r w:rsidRPr="005D2FA1">
              <w:rPr>
                <w:rFonts w:ascii="Times New Roman" w:eastAsia="Times New Roman" w:hAnsi="Times New Roman"/>
                <w:kern w:val="0"/>
                <w:sz w:val="18"/>
                <w:szCs w:val="18"/>
              </w:rPr>
              <w:t xml:space="preserve">, o už </w:t>
            </w:r>
            <w:r w:rsidRPr="005D2FA1">
              <w:rPr>
                <w:rFonts w:ascii="Times New Roman" w:eastAsia="Times New Roman" w:hAnsi="Times New Roman"/>
                <w:color w:val="000000"/>
                <w:kern w:val="0"/>
                <w:sz w:val="18"/>
                <w:szCs w:val="18"/>
              </w:rPr>
              <w:t>Paslaugas</w:t>
            </w:r>
            <w:r w:rsidRPr="005D2FA1">
              <w:rPr>
                <w:rFonts w:ascii="Times New Roman" w:eastAsia="Times New Roman" w:hAnsi="Times New Roman"/>
                <w:kern w:val="0"/>
                <w:sz w:val="18"/>
                <w:szCs w:val="18"/>
              </w:rPr>
              <w:t xml:space="preserve">, užsakytas po susitarimo pasirašymo dienos, </w:t>
            </w:r>
            <w:r w:rsidRPr="005D2FA1">
              <w:rPr>
                <w:rFonts w:ascii="Times New Roman" w:eastAsia="Times New Roman" w:hAnsi="Times New Roman"/>
                <w:color w:val="000000"/>
                <w:kern w:val="0"/>
                <w:sz w:val="18"/>
                <w:szCs w:val="18"/>
              </w:rPr>
              <w:t>Tiekėjui</w:t>
            </w:r>
            <w:r w:rsidRPr="005D2FA1">
              <w:rPr>
                <w:rFonts w:ascii="Times New Roman" w:eastAsia="Times New Roman" w:hAnsi="Times New Roman"/>
                <w:color w:val="FF0000"/>
                <w:kern w:val="0"/>
                <w:sz w:val="18"/>
                <w:szCs w:val="18"/>
              </w:rPr>
              <w:t xml:space="preserve"> </w:t>
            </w:r>
            <w:r w:rsidRPr="005D2FA1">
              <w:rPr>
                <w:rFonts w:ascii="Times New Roman" w:eastAsia="Times New Roman" w:hAnsi="Times New Roman"/>
                <w:kern w:val="0"/>
                <w:sz w:val="18"/>
                <w:szCs w:val="18"/>
              </w:rPr>
              <w:t>bus apmokama taikant naują (-</w:t>
            </w:r>
            <w:proofErr w:type="spellStart"/>
            <w:r w:rsidRPr="005D2FA1">
              <w:rPr>
                <w:rFonts w:ascii="Times New Roman" w:eastAsia="Times New Roman" w:hAnsi="Times New Roman"/>
                <w:kern w:val="0"/>
                <w:sz w:val="18"/>
                <w:szCs w:val="18"/>
              </w:rPr>
              <w:t>us</w:t>
            </w:r>
            <w:proofErr w:type="spellEnd"/>
            <w:r w:rsidRPr="005D2FA1">
              <w:rPr>
                <w:rFonts w:ascii="Times New Roman" w:eastAsia="Times New Roman" w:hAnsi="Times New Roman"/>
                <w:kern w:val="0"/>
                <w:sz w:val="18"/>
                <w:szCs w:val="18"/>
              </w:rPr>
              <w:t xml:space="preserve">) </w:t>
            </w:r>
            <w:r w:rsidRPr="005D2FA1">
              <w:rPr>
                <w:rFonts w:ascii="Times New Roman" w:eastAsia="Times New Roman" w:hAnsi="Times New Roman"/>
                <w:color w:val="000000"/>
                <w:kern w:val="0"/>
                <w:sz w:val="18"/>
                <w:szCs w:val="18"/>
              </w:rPr>
              <w:t>Paslaugų</w:t>
            </w:r>
            <w:r w:rsidRPr="005D2FA1">
              <w:rPr>
                <w:rFonts w:ascii="Times New Roman" w:eastAsia="Times New Roman" w:hAnsi="Times New Roman"/>
                <w:kern w:val="0"/>
                <w:sz w:val="18"/>
                <w:szCs w:val="18"/>
              </w:rPr>
              <w:t xml:space="preserve"> Kainą/</w:t>
            </w:r>
            <w:r w:rsidRPr="005D2FA1">
              <w:rPr>
                <w:rFonts w:ascii="Times New Roman" w:eastAsia="Times New Roman" w:hAnsi="Times New Roman"/>
                <w:color w:val="000000"/>
                <w:kern w:val="0"/>
                <w:sz w:val="18"/>
                <w:szCs w:val="18"/>
              </w:rPr>
              <w:t>Įkainius</w:t>
            </w:r>
            <w:r w:rsidRPr="005D2FA1">
              <w:rPr>
                <w:rFonts w:ascii="Times New Roman" w:eastAsia="Times New Roman" w:hAnsi="Times New Roman"/>
                <w:kern w:val="0"/>
                <w:sz w:val="18"/>
                <w:szCs w:val="18"/>
              </w:rPr>
              <w:t>.</w:t>
            </w:r>
          </w:p>
          <w:bookmarkEnd w:id="15"/>
          <w:p w14:paraId="4F899081" w14:textId="77777777" w:rsidR="005D2FA1" w:rsidRPr="005D2FA1"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5D2FA1">
              <w:rPr>
                <w:rFonts w:ascii="Times New Roman" w:eastAsia="Times New Roman" w:hAnsi="Times New Roman"/>
                <w:kern w:val="0"/>
                <w:sz w:val="18"/>
                <w:szCs w:val="18"/>
              </w:rPr>
              <w:t>Perskaičiuota (-i)</w:t>
            </w:r>
            <w:r w:rsidRPr="005D2FA1">
              <w:rPr>
                <w:rFonts w:ascii="Times New Roman" w:eastAsia="Times New Roman" w:hAnsi="Times New Roman"/>
                <w:color w:val="000000"/>
                <w:kern w:val="0"/>
                <w:sz w:val="18"/>
                <w:szCs w:val="18"/>
              </w:rPr>
              <w:t xml:space="preserve"> Kaina/Įkainiai</w:t>
            </w:r>
            <w:r w:rsidRPr="005D2FA1">
              <w:rPr>
                <w:rFonts w:ascii="Times New Roman" w:eastAsia="Times New Roman" w:hAnsi="Times New Roman"/>
                <w:kern w:val="0"/>
                <w:sz w:val="18"/>
                <w:szCs w:val="18"/>
              </w:rPr>
              <w:t xml:space="preserve"> įforminami susitarimu prie šios Sutarties, pasirašomu abiejų Sutarties Šalių ir įsigalioja nuo susitarimo pasirašymo datos, jei susitarime nenumatyta kitaip. </w:t>
            </w:r>
          </w:p>
          <w:p w14:paraId="70FEA5D8" w14:textId="35000B0D" w:rsidR="005D2FA1" w:rsidRPr="00647F87" w:rsidRDefault="005D2FA1" w:rsidP="00647F87">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5D2FA1">
              <w:rPr>
                <w:rFonts w:ascii="Times New Roman" w:eastAsia="Times New Roman" w:hAnsi="Times New Roman"/>
                <w:kern w:val="0"/>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5D2FA1">
              <w:rPr>
                <w:rFonts w:ascii="Times New Roman" w:eastAsia="Times New Roman" w:hAnsi="Times New Roman"/>
                <w:i/>
                <w:iCs/>
                <w:kern w:val="0"/>
                <w:sz w:val="18"/>
                <w:szCs w:val="18"/>
              </w:rPr>
              <w:t>taikoma tik Kainos perskaičiavimo atveju</w:t>
            </w:r>
            <w:r w:rsidRPr="005D2FA1">
              <w:rPr>
                <w:rFonts w:ascii="Times New Roman" w:eastAsia="Times New Roman" w:hAnsi="Times New Roman"/>
                <w:kern w:val="0"/>
                <w:sz w:val="18"/>
                <w:szCs w:val="18"/>
              </w:rPr>
              <w:t>).</w:t>
            </w:r>
          </w:p>
        </w:tc>
      </w:tr>
      <w:tr w:rsidR="005D2FA1" w:rsidRPr="005D2FA1" w14:paraId="1B9F6724" w14:textId="77777777" w:rsidTr="008A66B8">
        <w:trPr>
          <w:trHeight w:val="300"/>
        </w:trPr>
        <w:tc>
          <w:tcPr>
            <w:tcW w:w="3127" w:type="dxa"/>
            <w:gridSpan w:val="2"/>
          </w:tcPr>
          <w:p w14:paraId="04CCFF7C"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lastRenderedPageBreak/>
              <w:t xml:space="preserve">5.3.4. Sutarties kainos/įkainių peržiūra dėl kainų lygio pokyčio pagal </w:t>
            </w:r>
            <w:r w:rsidRPr="005D2FA1">
              <w:rPr>
                <w:rFonts w:ascii="Times New Roman" w:eastAsia="Times New Roman" w:hAnsi="Times New Roman"/>
                <w:b/>
                <w:bCs/>
                <w:sz w:val="18"/>
                <w:szCs w:val="18"/>
              </w:rPr>
              <w:t>Paslaugų</w:t>
            </w:r>
            <w:r w:rsidRPr="005D2FA1">
              <w:rPr>
                <w:rFonts w:ascii="Times New Roman" w:eastAsia="Times New Roman" w:hAnsi="Times New Roman"/>
                <w:b/>
                <w:sz w:val="18"/>
                <w:szCs w:val="18"/>
              </w:rPr>
              <w:t xml:space="preserve"> grupių kainų pokyčius</w:t>
            </w:r>
          </w:p>
        </w:tc>
        <w:tc>
          <w:tcPr>
            <w:tcW w:w="6510" w:type="dxa"/>
            <w:gridSpan w:val="2"/>
          </w:tcPr>
          <w:p w14:paraId="4771DB0A"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p w14:paraId="75ECE1CD" w14:textId="77777777" w:rsidR="005D2FA1" w:rsidRPr="005D2FA1" w:rsidRDefault="005D2FA1" w:rsidP="005D2FA1">
            <w:pPr>
              <w:spacing w:after="0" w:line="240" w:lineRule="auto"/>
              <w:jc w:val="both"/>
              <w:rPr>
                <w:rFonts w:ascii="Times New Roman" w:eastAsia="Times New Roman" w:hAnsi="Times New Roman"/>
                <w:kern w:val="0"/>
                <w:sz w:val="18"/>
                <w:szCs w:val="18"/>
              </w:rPr>
            </w:pPr>
          </w:p>
        </w:tc>
      </w:tr>
      <w:tr w:rsidR="005D2FA1" w:rsidRPr="005D2FA1" w14:paraId="27190254" w14:textId="77777777" w:rsidTr="008A66B8">
        <w:trPr>
          <w:trHeight w:val="300"/>
        </w:trPr>
        <w:tc>
          <w:tcPr>
            <w:tcW w:w="3127" w:type="dxa"/>
            <w:gridSpan w:val="2"/>
          </w:tcPr>
          <w:p w14:paraId="4D4498AF" w14:textId="77777777" w:rsidR="005D2FA1" w:rsidRPr="005D2FA1" w:rsidRDefault="005D2FA1" w:rsidP="005D2FA1">
            <w:pPr>
              <w:spacing w:after="0" w:line="240" w:lineRule="auto"/>
              <w:jc w:val="both"/>
              <w:rPr>
                <w:rFonts w:ascii="Times New Roman" w:eastAsia="Times New Roman" w:hAnsi="Times New Roman"/>
                <w:b/>
                <w:bCs/>
                <w:sz w:val="18"/>
                <w:szCs w:val="18"/>
              </w:rPr>
            </w:pPr>
            <w:r w:rsidRPr="005D2FA1">
              <w:rPr>
                <w:rFonts w:ascii="Times New Roman" w:eastAsia="Times New Roman" w:hAnsi="Times New Roman"/>
                <w:b/>
                <w:bCs/>
                <w:sz w:val="18"/>
                <w:szCs w:val="18"/>
              </w:rPr>
              <w:t xml:space="preserve">5.4. Sutarties kainos/įkainių apskaičiavimas taikant </w:t>
            </w:r>
            <w:r w:rsidRPr="005D2FA1">
              <w:rPr>
                <w:rFonts w:ascii="Times New Roman" w:eastAsia="Times New Roman" w:hAnsi="Times New Roman"/>
                <w:b/>
                <w:bCs/>
                <w:sz w:val="18"/>
                <w:szCs w:val="18"/>
                <w:u w:val="single"/>
              </w:rPr>
              <w:t>kiekio (apimties)</w:t>
            </w:r>
            <w:r w:rsidRPr="005D2FA1">
              <w:rPr>
                <w:rFonts w:ascii="Times New Roman" w:eastAsia="Times New Roman" w:hAnsi="Times New Roman"/>
                <w:b/>
                <w:bCs/>
                <w:sz w:val="18"/>
                <w:szCs w:val="18"/>
              </w:rPr>
              <w:t xml:space="preserve"> keitimo taisykles</w:t>
            </w:r>
          </w:p>
        </w:tc>
        <w:tc>
          <w:tcPr>
            <w:tcW w:w="6510" w:type="dxa"/>
            <w:gridSpan w:val="2"/>
          </w:tcPr>
          <w:p w14:paraId="6F957AD2"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Pirkėjas numato galimybę įsigyti Sutartimi įsigyjamų Paslaugų sąraše nenurodytų, tačiau su pirkimo objektu susijusių Paslaugų (toliau – Nenumatytos paslaugos) neviršijant 10 (dešimt) proc. Pradinės Sutarties vertės (jos nedidinant).</w:t>
            </w:r>
          </w:p>
          <w:p w14:paraId="5495C073"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 xml:space="preserve">Už Nenumatytas </w:t>
            </w:r>
            <w:r w:rsidRPr="005D2FA1">
              <w:rPr>
                <w:rFonts w:ascii="Times New Roman" w:eastAsia="Times New Roman" w:hAnsi="Times New Roman"/>
                <w:kern w:val="0"/>
                <w:sz w:val="18"/>
                <w:szCs w:val="18"/>
              </w:rPr>
              <w:t xml:space="preserve">paslaugas </w:t>
            </w:r>
            <w:r w:rsidRPr="005D2FA1">
              <w:rPr>
                <w:rFonts w:ascii="Times New Roman" w:eastAsia="Times New Roman" w:hAnsi="Times New Roman"/>
                <w:sz w:val="18"/>
                <w:szCs w:val="18"/>
              </w:rPr>
              <w:t xml:space="preserve">bus apmokama ne didesnėmis nei Užsakymo dieną Tiekėjo prekybos vietoje, kataloge ar interneto svetainėje nurodytomis galiojančiomis šių </w:t>
            </w:r>
            <w:r w:rsidRPr="005D2FA1">
              <w:rPr>
                <w:rFonts w:ascii="Times New Roman" w:eastAsia="Times New Roman" w:hAnsi="Times New Roman"/>
                <w:kern w:val="0"/>
                <w:sz w:val="18"/>
                <w:szCs w:val="18"/>
              </w:rPr>
              <w:t xml:space="preserve">paslaugų </w:t>
            </w:r>
            <w:r w:rsidRPr="005D2FA1">
              <w:rPr>
                <w:rFonts w:ascii="Times New Roman" w:eastAsia="Times New Roman" w:hAnsi="Times New Roman"/>
                <w:sz w:val="18"/>
                <w:szCs w:val="18"/>
              </w:rPr>
              <w:t>kainomis arba, jei tokios kainos neskelbiamos, tiekėjo pasiūlytomis, konkurencingomis ir rinką atitinkančiomis kainomis. Nenumatytų p</w:t>
            </w:r>
            <w:r w:rsidRPr="005D2FA1">
              <w:rPr>
                <w:rFonts w:ascii="Times New Roman" w:eastAsia="Times New Roman" w:hAnsi="Times New Roman"/>
                <w:kern w:val="0"/>
                <w:sz w:val="18"/>
                <w:szCs w:val="18"/>
              </w:rPr>
              <w:t>aslaugų</w:t>
            </w:r>
            <w:r w:rsidRPr="005D2FA1">
              <w:rPr>
                <w:rFonts w:ascii="Times New Roman" w:eastAsia="Times New Roman" w:hAnsi="Times New Roman"/>
                <w:sz w:val="18"/>
                <w:szCs w:val="18"/>
              </w:rPr>
              <w:t xml:space="preserve"> kaina su Pirkėju turi būti derinama iš anksto. Gavęs Tiekėjo pateiktas Nenumatytų </w:t>
            </w:r>
            <w:r w:rsidRPr="005D2FA1">
              <w:rPr>
                <w:rFonts w:ascii="Times New Roman" w:eastAsia="Times New Roman" w:hAnsi="Times New Roman"/>
                <w:kern w:val="0"/>
                <w:sz w:val="18"/>
                <w:szCs w:val="18"/>
              </w:rPr>
              <w:t xml:space="preserve">paslaugų </w:t>
            </w:r>
            <w:r w:rsidRPr="005D2FA1">
              <w:rPr>
                <w:rFonts w:ascii="Times New Roman" w:eastAsia="Times New Roman" w:hAnsi="Times New Roman"/>
                <w:sz w:val="18"/>
                <w:szCs w:val="18"/>
              </w:rPr>
              <w:t xml:space="preserve">kainas (komercinį pasiūlymą), Pirkėjas atlieka rinkos kainų tyrimą (apklausą telefonu ir/ar raštu, ir/ar paiešką elektroninėje erdvėje ar kt.), tokiu būdu įvertindamas, ar Tiekėjo pateiktos Nenumatytų </w:t>
            </w:r>
            <w:r w:rsidRPr="005D2FA1">
              <w:rPr>
                <w:rFonts w:ascii="Times New Roman" w:eastAsia="Times New Roman" w:hAnsi="Times New Roman"/>
                <w:kern w:val="0"/>
                <w:sz w:val="18"/>
                <w:szCs w:val="18"/>
              </w:rPr>
              <w:t>paslaugų</w:t>
            </w:r>
            <w:r w:rsidRPr="005D2FA1">
              <w:rPr>
                <w:rFonts w:ascii="Times New Roman" w:eastAsia="Times New Roman" w:hAnsi="Times New Roman"/>
                <w:sz w:val="18"/>
                <w:szCs w:val="18"/>
              </w:rPr>
              <w:t xml:space="preserve"> kainos atitinka rinkos kainas. Nustačius, kad Tiekėjo pasiūlytos Nenumatytų </w:t>
            </w:r>
            <w:r w:rsidRPr="005D2FA1">
              <w:rPr>
                <w:rFonts w:ascii="Times New Roman" w:eastAsia="Times New Roman" w:hAnsi="Times New Roman"/>
                <w:kern w:val="0"/>
                <w:sz w:val="18"/>
                <w:szCs w:val="18"/>
              </w:rPr>
              <w:t>paslaugų</w:t>
            </w:r>
            <w:r w:rsidRPr="005D2FA1">
              <w:rPr>
                <w:rFonts w:ascii="Times New Roman" w:eastAsia="Times New Roman" w:hAnsi="Times New Roman"/>
                <w:sz w:val="18"/>
                <w:szCs w:val="18"/>
              </w:rPr>
              <w:t xml:space="preserve"> kainos yra didesnės nei rinkos, Pirkėjas prašo Tiekėjo jas sumažinti. Tiekėjui nesutikus sumažinti Nenumatytų </w:t>
            </w:r>
            <w:r w:rsidRPr="005D2FA1">
              <w:rPr>
                <w:rFonts w:ascii="Times New Roman" w:eastAsia="Times New Roman" w:hAnsi="Times New Roman"/>
                <w:kern w:val="0"/>
                <w:sz w:val="18"/>
                <w:szCs w:val="18"/>
              </w:rPr>
              <w:t>paslaugų</w:t>
            </w:r>
            <w:r w:rsidRPr="005D2FA1">
              <w:rPr>
                <w:rFonts w:ascii="Times New Roman" w:eastAsia="Times New Roman" w:hAnsi="Times New Roman"/>
                <w:sz w:val="18"/>
                <w:szCs w:val="18"/>
              </w:rPr>
              <w:t xml:space="preserve"> kainos iki rinkos kainos, Pirkėjas pasilieka teisę Nenumatytas </w:t>
            </w:r>
            <w:r w:rsidRPr="005D2FA1">
              <w:rPr>
                <w:rFonts w:ascii="Times New Roman" w:eastAsia="Times New Roman" w:hAnsi="Times New Roman"/>
                <w:kern w:val="0"/>
                <w:sz w:val="18"/>
                <w:szCs w:val="18"/>
              </w:rPr>
              <w:t>paslaugas</w:t>
            </w:r>
            <w:r w:rsidRPr="005D2FA1">
              <w:rPr>
                <w:rFonts w:ascii="Times New Roman" w:eastAsia="Times New Roman" w:hAnsi="Times New Roman"/>
                <w:sz w:val="18"/>
                <w:szCs w:val="18"/>
              </w:rPr>
              <w:t xml:space="preserve"> įsigyti atskiru pirkimu.</w:t>
            </w:r>
          </w:p>
          <w:p w14:paraId="1004E6DA" w14:textId="77777777" w:rsidR="005D2FA1" w:rsidRPr="005D2FA1" w:rsidRDefault="005D2FA1" w:rsidP="005D2FA1">
            <w:pPr>
              <w:spacing w:after="0" w:line="240" w:lineRule="auto"/>
              <w:jc w:val="both"/>
              <w:rPr>
                <w:rFonts w:ascii="Times New Roman" w:eastAsia="Times New Roman" w:hAnsi="Times New Roman"/>
                <w:kern w:val="0"/>
                <w:sz w:val="18"/>
                <w:szCs w:val="18"/>
              </w:rPr>
            </w:pPr>
          </w:p>
        </w:tc>
      </w:tr>
      <w:tr w:rsidR="005D2FA1" w:rsidRPr="005D2FA1" w14:paraId="5E9418E6" w14:textId="77777777" w:rsidTr="008A66B8">
        <w:trPr>
          <w:trHeight w:val="300"/>
        </w:trPr>
        <w:tc>
          <w:tcPr>
            <w:tcW w:w="3127" w:type="dxa"/>
            <w:gridSpan w:val="2"/>
          </w:tcPr>
          <w:p w14:paraId="057B0EC9"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5.5. Atsiskaitymo su Tiekėju terminas ir tvarka</w:t>
            </w:r>
          </w:p>
        </w:tc>
        <w:tc>
          <w:tcPr>
            <w:tcW w:w="6510" w:type="dxa"/>
            <w:gridSpan w:val="2"/>
          </w:tcPr>
          <w:p w14:paraId="5CF2E652"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 xml:space="preserve">Pirkėjas atsiskaito su Tiekėju ne vėliau kaip per 30 (trisdešimt) </w:t>
            </w:r>
            <w:proofErr w:type="spellStart"/>
            <w:r w:rsidRPr="005D2FA1">
              <w:rPr>
                <w:rFonts w:ascii="Times New Roman" w:eastAsia="Times New Roman" w:hAnsi="Times New Roman"/>
                <w:sz w:val="18"/>
                <w:szCs w:val="18"/>
              </w:rPr>
              <w:t>k.d</w:t>
            </w:r>
            <w:proofErr w:type="spellEnd"/>
            <w:r w:rsidRPr="005D2FA1">
              <w:rPr>
                <w:rFonts w:ascii="Times New Roman" w:eastAsia="Times New Roman" w:hAnsi="Times New Roman"/>
                <w:sz w:val="18"/>
                <w:szCs w:val="18"/>
              </w:rPr>
              <w:t>. nuo   Sąskaitos gavimo informacinėje sistemoje „SABIS“ dienos. Šalys gali susitarti ir dėl trumpesnių apmokėjimo terminų, jeigu dėl apmokėjimo terminų sutrumpinimo Užsakovui atsiranda papildoma ekonominė nauda.</w:t>
            </w:r>
          </w:p>
          <w:p w14:paraId="6D7AC58E" w14:textId="77777777" w:rsidR="005D2FA1" w:rsidRPr="005D2FA1"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499B1C28" w14:textId="084AEB13" w:rsidR="005D2FA1" w:rsidRPr="00647F87"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647F87">
              <w:rPr>
                <w:rFonts w:ascii="Times New Roman" w:eastAsia="Times New Roman" w:hAnsi="Times New Roman"/>
                <w:sz w:val="18"/>
                <w:szCs w:val="18"/>
                <w:shd w:val="clear" w:color="auto" w:fill="FFFFFF"/>
              </w:rPr>
              <w:t>Apmokėjimo sąlygos:</w:t>
            </w:r>
            <w:r w:rsidR="00647F87" w:rsidRPr="00647F87">
              <w:rPr>
                <w:rFonts w:ascii="Times New Roman" w:eastAsia="Times New Roman" w:hAnsi="Times New Roman"/>
                <w:sz w:val="18"/>
                <w:szCs w:val="18"/>
                <w:shd w:val="clear" w:color="auto" w:fill="FFFFFF"/>
              </w:rPr>
              <w:t xml:space="preserve"> </w:t>
            </w:r>
            <w:r w:rsidRPr="00647F87">
              <w:rPr>
                <w:rFonts w:ascii="Times New Roman" w:eastAsia="Times New Roman" w:hAnsi="Times New Roman"/>
                <w:sz w:val="18"/>
                <w:szCs w:val="18"/>
                <w:shd w:val="clear" w:color="auto" w:fill="FFFFFF"/>
              </w:rPr>
              <w:t>įvykdžius Užsakymą, mokama už konkretų kiekį/apimtį pagal nustatytus įkainius</w:t>
            </w:r>
            <w:r w:rsidR="00647F87" w:rsidRPr="00647F87">
              <w:rPr>
                <w:rFonts w:ascii="Times New Roman" w:eastAsia="Times New Roman" w:hAnsi="Times New Roman"/>
                <w:sz w:val="18"/>
                <w:szCs w:val="18"/>
                <w:shd w:val="clear" w:color="auto" w:fill="FFFFFF"/>
              </w:rPr>
              <w:t>.</w:t>
            </w:r>
          </w:p>
        </w:tc>
      </w:tr>
      <w:tr w:rsidR="005D2FA1" w:rsidRPr="005D2FA1" w14:paraId="20777C3C" w14:textId="77777777" w:rsidTr="008A66B8">
        <w:trPr>
          <w:trHeight w:val="300"/>
        </w:trPr>
        <w:tc>
          <w:tcPr>
            <w:tcW w:w="3127" w:type="dxa"/>
            <w:gridSpan w:val="2"/>
          </w:tcPr>
          <w:p w14:paraId="728C1EBF"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5.6. Avansas</w:t>
            </w:r>
          </w:p>
        </w:tc>
        <w:tc>
          <w:tcPr>
            <w:tcW w:w="6510" w:type="dxa"/>
            <w:gridSpan w:val="2"/>
          </w:tcPr>
          <w:p w14:paraId="04847482"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p w14:paraId="68766116" w14:textId="77777777" w:rsidR="005D2FA1" w:rsidRPr="005D2FA1" w:rsidRDefault="005D2FA1" w:rsidP="005D2FA1">
            <w:pPr>
              <w:spacing w:after="0" w:line="240" w:lineRule="auto"/>
              <w:jc w:val="both"/>
              <w:rPr>
                <w:rFonts w:ascii="Times New Roman" w:eastAsia="Times New Roman" w:hAnsi="Times New Roman"/>
                <w:color w:val="000000"/>
                <w:sz w:val="18"/>
                <w:szCs w:val="18"/>
                <w:shd w:val="clear" w:color="auto" w:fill="FFFFFF"/>
              </w:rPr>
            </w:pPr>
          </w:p>
        </w:tc>
      </w:tr>
      <w:tr w:rsidR="005D2FA1" w:rsidRPr="005D2FA1" w14:paraId="2EACE3AF" w14:textId="77777777" w:rsidTr="008A66B8">
        <w:trPr>
          <w:trHeight w:val="300"/>
        </w:trPr>
        <w:tc>
          <w:tcPr>
            <w:tcW w:w="3127" w:type="dxa"/>
            <w:gridSpan w:val="2"/>
          </w:tcPr>
          <w:p w14:paraId="22E5CB36"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5.7. Avanso užtikrinimas</w:t>
            </w:r>
          </w:p>
        </w:tc>
        <w:tc>
          <w:tcPr>
            <w:tcW w:w="6510" w:type="dxa"/>
            <w:gridSpan w:val="2"/>
          </w:tcPr>
          <w:p w14:paraId="64B1A00C"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p w14:paraId="0D55C680"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color w:val="000000"/>
                <w:sz w:val="18"/>
                <w:szCs w:val="18"/>
                <w:shd w:val="clear" w:color="auto" w:fill="FFFFFF"/>
              </w:rPr>
              <w:t xml:space="preserve"> </w:t>
            </w:r>
          </w:p>
        </w:tc>
      </w:tr>
      <w:tr w:rsidR="005D2FA1" w:rsidRPr="005D2FA1" w14:paraId="68EC3368" w14:textId="77777777" w:rsidTr="008A66B8">
        <w:trPr>
          <w:trHeight w:val="300"/>
        </w:trPr>
        <w:tc>
          <w:tcPr>
            <w:tcW w:w="9637" w:type="dxa"/>
            <w:gridSpan w:val="4"/>
          </w:tcPr>
          <w:p w14:paraId="39A7797B"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6. PASLAUGŲ KOKYBĖ IR GARANTINIAI ĮSIPAREIGOJIMAI</w:t>
            </w:r>
          </w:p>
        </w:tc>
      </w:tr>
      <w:tr w:rsidR="005D2FA1" w:rsidRPr="005D2FA1" w14:paraId="6BBC54CF" w14:textId="77777777" w:rsidTr="008A66B8">
        <w:trPr>
          <w:trHeight w:val="300"/>
        </w:trPr>
        <w:tc>
          <w:tcPr>
            <w:tcW w:w="3127" w:type="dxa"/>
            <w:gridSpan w:val="2"/>
          </w:tcPr>
          <w:p w14:paraId="487D00CF"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6.1. Garantinis terminas</w:t>
            </w:r>
          </w:p>
        </w:tc>
        <w:tc>
          <w:tcPr>
            <w:tcW w:w="6510" w:type="dxa"/>
            <w:gridSpan w:val="2"/>
          </w:tcPr>
          <w:p w14:paraId="447F891F" w14:textId="664AD4DD" w:rsidR="005D2FA1" w:rsidRPr="00647F87"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tc>
      </w:tr>
      <w:tr w:rsidR="005D2FA1" w:rsidRPr="005D2FA1" w14:paraId="056E5B57" w14:textId="77777777" w:rsidTr="008A66B8">
        <w:trPr>
          <w:trHeight w:val="300"/>
        </w:trPr>
        <w:tc>
          <w:tcPr>
            <w:tcW w:w="3127" w:type="dxa"/>
            <w:gridSpan w:val="2"/>
          </w:tcPr>
          <w:p w14:paraId="330E6E47"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kern w:val="0"/>
                <w:sz w:val="18"/>
                <w:szCs w:val="18"/>
              </w:rPr>
              <w:lastRenderedPageBreak/>
              <w:t>6.2. Terminas Paslaugų trūkumams pašalinti</w:t>
            </w:r>
          </w:p>
        </w:tc>
        <w:tc>
          <w:tcPr>
            <w:tcW w:w="6510" w:type="dxa"/>
            <w:gridSpan w:val="2"/>
          </w:tcPr>
          <w:p w14:paraId="4BA974FB"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p w14:paraId="050755AC" w14:textId="5FD51AC5" w:rsidR="005D2FA1" w:rsidRPr="005D2FA1" w:rsidRDefault="005D2FA1" w:rsidP="005D2FA1">
            <w:pPr>
              <w:spacing w:after="0" w:line="240" w:lineRule="auto"/>
              <w:jc w:val="both"/>
              <w:rPr>
                <w:rFonts w:ascii="Times New Roman" w:eastAsia="Times New Roman" w:hAnsi="Times New Roman"/>
                <w:sz w:val="18"/>
                <w:szCs w:val="18"/>
              </w:rPr>
            </w:pPr>
          </w:p>
        </w:tc>
      </w:tr>
      <w:tr w:rsidR="005D2FA1" w:rsidRPr="005D2FA1" w14:paraId="3F9FA87A" w14:textId="77777777" w:rsidTr="008A66B8">
        <w:trPr>
          <w:trHeight w:val="300"/>
        </w:trPr>
        <w:tc>
          <w:tcPr>
            <w:tcW w:w="3127" w:type="dxa"/>
            <w:gridSpan w:val="2"/>
          </w:tcPr>
          <w:p w14:paraId="75B2C064" w14:textId="77777777" w:rsidR="005D2FA1" w:rsidRPr="005D2FA1" w:rsidRDefault="005D2FA1" w:rsidP="005D2FA1">
            <w:pPr>
              <w:spacing w:after="0" w:line="240" w:lineRule="auto"/>
              <w:jc w:val="both"/>
              <w:rPr>
                <w:rFonts w:ascii="Times New Roman" w:eastAsia="Times New Roman" w:hAnsi="Times New Roman"/>
                <w:b/>
                <w:kern w:val="0"/>
                <w:sz w:val="18"/>
                <w:szCs w:val="18"/>
              </w:rPr>
            </w:pPr>
            <w:r w:rsidRPr="005D2FA1">
              <w:rPr>
                <w:rFonts w:ascii="Times New Roman" w:eastAsia="Times New Roman" w:hAnsi="Times New Roman"/>
                <w:b/>
                <w:kern w:val="0"/>
                <w:sz w:val="18"/>
                <w:szCs w:val="18"/>
              </w:rPr>
              <w:t xml:space="preserve">6.3. Kokybinių kriterijų įgyvendinimo </w:t>
            </w:r>
            <w:r w:rsidRPr="005D2FA1">
              <w:rPr>
                <w:rFonts w:ascii="Times New Roman" w:eastAsia="Times New Roman" w:hAnsi="Times New Roman"/>
                <w:b/>
                <w:bCs/>
                <w:kern w:val="0"/>
                <w:sz w:val="18"/>
                <w:szCs w:val="18"/>
              </w:rPr>
              <w:t xml:space="preserve">ir </w:t>
            </w:r>
            <w:r w:rsidRPr="005D2FA1">
              <w:rPr>
                <w:rFonts w:ascii="Times New Roman" w:eastAsia="Times New Roman" w:hAnsi="Times New Roman"/>
                <w:b/>
                <w:kern w:val="0"/>
                <w:sz w:val="18"/>
                <w:szCs w:val="18"/>
              </w:rPr>
              <w:t>tikrinimo tvarka</w:t>
            </w:r>
          </w:p>
        </w:tc>
        <w:tc>
          <w:tcPr>
            <w:tcW w:w="6510" w:type="dxa"/>
            <w:gridSpan w:val="2"/>
          </w:tcPr>
          <w:p w14:paraId="658BA779" w14:textId="2668A43C" w:rsidR="000F7D55" w:rsidRPr="005D2FA1" w:rsidRDefault="005D2FA1" w:rsidP="000F7D55">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 xml:space="preserve">Netaikoma </w:t>
            </w:r>
          </w:p>
          <w:p w14:paraId="15502B73" w14:textId="6D0B9A20" w:rsidR="005D2FA1" w:rsidRPr="005D2FA1" w:rsidRDefault="005D2FA1" w:rsidP="005D2FA1">
            <w:pPr>
              <w:spacing w:after="0" w:line="240" w:lineRule="auto"/>
              <w:jc w:val="both"/>
              <w:rPr>
                <w:rFonts w:ascii="Times New Roman" w:eastAsia="Times New Roman" w:hAnsi="Times New Roman"/>
                <w:sz w:val="18"/>
                <w:szCs w:val="18"/>
              </w:rPr>
            </w:pPr>
          </w:p>
        </w:tc>
      </w:tr>
      <w:tr w:rsidR="005D2FA1" w:rsidRPr="005D2FA1" w14:paraId="41E500A4" w14:textId="77777777" w:rsidTr="008A66B8">
        <w:trPr>
          <w:trHeight w:val="300"/>
        </w:trPr>
        <w:tc>
          <w:tcPr>
            <w:tcW w:w="9637" w:type="dxa"/>
            <w:gridSpan w:val="4"/>
          </w:tcPr>
          <w:p w14:paraId="6B0F3805"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7. SUTARTIES VYKDYMUI PASITELKIAMI SUBTIEKĖJAI IR (AR) SPECIALISTAI</w:t>
            </w:r>
          </w:p>
        </w:tc>
      </w:tr>
      <w:tr w:rsidR="005D2FA1" w:rsidRPr="005D2FA1" w14:paraId="39FD7363" w14:textId="77777777" w:rsidTr="008A66B8">
        <w:trPr>
          <w:trHeight w:val="300"/>
        </w:trPr>
        <w:tc>
          <w:tcPr>
            <w:tcW w:w="3127" w:type="dxa"/>
            <w:gridSpan w:val="2"/>
          </w:tcPr>
          <w:p w14:paraId="095671EB" w14:textId="77777777" w:rsidR="005D2FA1" w:rsidRPr="005D2FA1" w:rsidRDefault="005D2FA1" w:rsidP="005D2FA1">
            <w:pPr>
              <w:spacing w:after="0" w:line="240" w:lineRule="auto"/>
              <w:jc w:val="both"/>
              <w:rPr>
                <w:rFonts w:ascii="Times New Roman" w:eastAsia="Times New Roman" w:hAnsi="Times New Roman"/>
                <w:b/>
                <w:bCs/>
                <w:sz w:val="18"/>
                <w:szCs w:val="18"/>
              </w:rPr>
            </w:pPr>
            <w:r w:rsidRPr="005D2FA1">
              <w:rPr>
                <w:rFonts w:ascii="Times New Roman" w:eastAsia="Times New Roman" w:hAnsi="Times New Roman"/>
                <w:b/>
                <w:bCs/>
                <w:sz w:val="18"/>
                <w:szCs w:val="18"/>
              </w:rPr>
              <w:t>7.1. Sutarties vykdymui pasitelkiami subtiekėjai ir (ar) specialistai</w:t>
            </w:r>
          </w:p>
        </w:tc>
        <w:tc>
          <w:tcPr>
            <w:tcW w:w="6510" w:type="dxa"/>
            <w:gridSpan w:val="2"/>
          </w:tcPr>
          <w:p w14:paraId="545CEBC8"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Sutarties vykdymui subtiekėjai ir (ar) specialistai nepasitelkiami.</w:t>
            </w:r>
          </w:p>
          <w:p w14:paraId="439EB11D" w14:textId="77777777" w:rsidR="005D2FA1" w:rsidRPr="005D2FA1" w:rsidRDefault="005D2FA1" w:rsidP="007A3FF9">
            <w:pPr>
              <w:spacing w:after="0" w:line="240" w:lineRule="auto"/>
              <w:jc w:val="both"/>
              <w:rPr>
                <w:rFonts w:ascii="Times New Roman" w:eastAsia="Times New Roman" w:hAnsi="Times New Roman"/>
                <w:b/>
                <w:sz w:val="18"/>
                <w:szCs w:val="18"/>
              </w:rPr>
            </w:pPr>
          </w:p>
        </w:tc>
      </w:tr>
      <w:tr w:rsidR="005D2FA1" w:rsidRPr="005D2FA1" w14:paraId="018540BF" w14:textId="77777777" w:rsidTr="008A66B8">
        <w:trPr>
          <w:trHeight w:val="300"/>
        </w:trPr>
        <w:tc>
          <w:tcPr>
            <w:tcW w:w="9637" w:type="dxa"/>
            <w:gridSpan w:val="4"/>
          </w:tcPr>
          <w:p w14:paraId="4B406C3D"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8. PRIEVOLIŲ PAGAL SUTARTĮ ĮVYKDYMO UŽTIKRINIMAS</w:t>
            </w:r>
          </w:p>
        </w:tc>
      </w:tr>
      <w:tr w:rsidR="005D2FA1" w:rsidRPr="005D2FA1" w14:paraId="65BC3977" w14:textId="77777777" w:rsidTr="008A66B8">
        <w:trPr>
          <w:trHeight w:val="300"/>
        </w:trPr>
        <w:tc>
          <w:tcPr>
            <w:tcW w:w="3127" w:type="dxa"/>
            <w:gridSpan w:val="2"/>
          </w:tcPr>
          <w:p w14:paraId="70119808"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8.1. Prievolių pagal Sutartį įvykdymo užtikrinimas</w:t>
            </w:r>
          </w:p>
        </w:tc>
        <w:tc>
          <w:tcPr>
            <w:tcW w:w="6510" w:type="dxa"/>
            <w:gridSpan w:val="2"/>
          </w:tcPr>
          <w:p w14:paraId="6E025108" w14:textId="5BF8209D" w:rsidR="000F7D55" w:rsidRPr="005D2FA1" w:rsidRDefault="005D2FA1" w:rsidP="000F7D55">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Prievolių pagal Sutartį įvykdymas užtikrinamas netesybomis (delspinigiais, bauda)</w:t>
            </w:r>
            <w:r w:rsidR="000F7D55">
              <w:rPr>
                <w:rFonts w:ascii="Times New Roman" w:eastAsia="Times New Roman" w:hAnsi="Times New Roman"/>
                <w:sz w:val="18"/>
                <w:szCs w:val="18"/>
              </w:rPr>
              <w:t>.</w:t>
            </w:r>
          </w:p>
          <w:p w14:paraId="40E32982" w14:textId="1771571C" w:rsidR="005D2FA1" w:rsidRPr="005D2FA1" w:rsidRDefault="005D2FA1" w:rsidP="005D2FA1">
            <w:pPr>
              <w:spacing w:after="0" w:line="240" w:lineRule="auto"/>
              <w:jc w:val="both"/>
              <w:rPr>
                <w:rFonts w:ascii="Times New Roman" w:eastAsia="Times New Roman" w:hAnsi="Times New Roman"/>
                <w:sz w:val="18"/>
                <w:szCs w:val="18"/>
              </w:rPr>
            </w:pPr>
          </w:p>
        </w:tc>
      </w:tr>
      <w:tr w:rsidR="005D2FA1" w:rsidRPr="005D2FA1" w14:paraId="29EAB771" w14:textId="77777777" w:rsidTr="008A66B8">
        <w:trPr>
          <w:trHeight w:val="300"/>
        </w:trPr>
        <w:tc>
          <w:tcPr>
            <w:tcW w:w="3127" w:type="dxa"/>
            <w:gridSpan w:val="2"/>
          </w:tcPr>
          <w:p w14:paraId="00F570E3"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8.2 Sutarties įvykdymo užtikrinimo galiojimo terminas</w:t>
            </w:r>
          </w:p>
        </w:tc>
        <w:tc>
          <w:tcPr>
            <w:tcW w:w="6510" w:type="dxa"/>
            <w:gridSpan w:val="2"/>
          </w:tcPr>
          <w:p w14:paraId="62F86218"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p w14:paraId="50A6CBF1" w14:textId="5907FC4D" w:rsidR="005D2FA1" w:rsidRPr="005D2FA1" w:rsidRDefault="005D2FA1" w:rsidP="005D2FA1">
            <w:pPr>
              <w:spacing w:after="0" w:line="240" w:lineRule="auto"/>
              <w:jc w:val="both"/>
              <w:rPr>
                <w:rFonts w:ascii="Times New Roman" w:eastAsia="Times New Roman" w:hAnsi="Times New Roman"/>
                <w:sz w:val="18"/>
                <w:szCs w:val="18"/>
              </w:rPr>
            </w:pPr>
          </w:p>
        </w:tc>
      </w:tr>
      <w:tr w:rsidR="005D2FA1" w:rsidRPr="005D2FA1" w14:paraId="09557489" w14:textId="77777777" w:rsidTr="008A66B8">
        <w:trPr>
          <w:trHeight w:val="300"/>
        </w:trPr>
        <w:tc>
          <w:tcPr>
            <w:tcW w:w="3127" w:type="dxa"/>
            <w:gridSpan w:val="2"/>
          </w:tcPr>
          <w:p w14:paraId="2C8C2A31"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8.3. Sutarties įvykdymo užtikrinimo pateikimas</w:t>
            </w:r>
          </w:p>
        </w:tc>
        <w:tc>
          <w:tcPr>
            <w:tcW w:w="6510" w:type="dxa"/>
            <w:gridSpan w:val="2"/>
          </w:tcPr>
          <w:p w14:paraId="183B5FDD"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p w14:paraId="25069A2D" w14:textId="22670AF0" w:rsidR="005D2FA1" w:rsidRPr="005D2FA1" w:rsidRDefault="005D2FA1" w:rsidP="005D2FA1">
            <w:pPr>
              <w:spacing w:after="0" w:line="240" w:lineRule="auto"/>
              <w:jc w:val="both"/>
              <w:rPr>
                <w:rFonts w:ascii="Times New Roman" w:eastAsia="Times New Roman" w:hAnsi="Times New Roman"/>
                <w:kern w:val="0"/>
                <w:sz w:val="18"/>
                <w:szCs w:val="18"/>
              </w:rPr>
            </w:pPr>
          </w:p>
        </w:tc>
      </w:tr>
      <w:tr w:rsidR="005D2FA1" w:rsidRPr="005D2FA1" w14:paraId="5D55F229" w14:textId="77777777" w:rsidTr="008A66B8">
        <w:trPr>
          <w:trHeight w:val="300"/>
        </w:trPr>
        <w:tc>
          <w:tcPr>
            <w:tcW w:w="9637" w:type="dxa"/>
            <w:gridSpan w:val="4"/>
          </w:tcPr>
          <w:p w14:paraId="2E646A7C"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9. ŠALIŲ ATSAKOMYBĖ</w:t>
            </w:r>
          </w:p>
        </w:tc>
      </w:tr>
      <w:tr w:rsidR="005D2FA1" w:rsidRPr="005D2FA1" w14:paraId="34369B7B" w14:textId="77777777" w:rsidTr="008A66B8">
        <w:trPr>
          <w:trHeight w:val="300"/>
        </w:trPr>
        <w:tc>
          <w:tcPr>
            <w:tcW w:w="3127" w:type="dxa"/>
            <w:gridSpan w:val="2"/>
          </w:tcPr>
          <w:p w14:paraId="4537E3F0"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9.1. Pirkėjui taikomos netesybos už mokėjimų pagal Sutartį vėlavimą</w:t>
            </w:r>
          </w:p>
        </w:tc>
        <w:tc>
          <w:tcPr>
            <w:tcW w:w="6510" w:type="dxa"/>
            <w:gridSpan w:val="2"/>
          </w:tcPr>
          <w:p w14:paraId="0C304E40" w14:textId="77777777" w:rsidR="005D2FA1" w:rsidRPr="005D2FA1" w:rsidRDefault="005D2FA1" w:rsidP="005D2FA1">
            <w:pPr>
              <w:spacing w:after="0" w:line="240" w:lineRule="auto"/>
              <w:jc w:val="both"/>
              <w:rPr>
                <w:rFonts w:ascii="Times New Roman" w:eastAsia="Times New Roman" w:hAnsi="Times New Roman"/>
                <w:color w:val="FF0000"/>
                <w:sz w:val="18"/>
                <w:szCs w:val="18"/>
              </w:rPr>
            </w:pPr>
            <w:r w:rsidRPr="005D2FA1">
              <w:rPr>
                <w:rFonts w:ascii="Times New Roman" w:eastAsia="Times New Roman" w:hAnsi="Times New Roman"/>
                <w:color w:val="000000"/>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D2FA1">
              <w:rPr>
                <w:rFonts w:ascii="Times New Roman" w:eastAsia="Times New Roman" w:hAnsi="Times New Roman"/>
                <w:sz w:val="18"/>
                <w:szCs w:val="18"/>
              </w:rPr>
              <w:t>0,05 (penkias šimtąsias) procento</w:t>
            </w:r>
            <w:r w:rsidRPr="005D2FA1">
              <w:rPr>
                <w:rFonts w:ascii="Times New Roman" w:eastAsia="Times New Roman" w:hAnsi="Times New Roman"/>
                <w:color w:val="000000"/>
                <w:sz w:val="18"/>
                <w:szCs w:val="18"/>
              </w:rPr>
              <w:t xml:space="preserve"> dydžio </w:t>
            </w:r>
            <w:r w:rsidRPr="005D2FA1">
              <w:rPr>
                <w:rFonts w:ascii="Times New Roman" w:eastAsia="Times New Roman" w:hAnsi="Times New Roman"/>
                <w:sz w:val="18"/>
                <w:szCs w:val="18"/>
              </w:rPr>
              <w:t>delspinigius nuo neapmokėtos sumos be PVM už kiekvieną vėlavimo dieną.</w:t>
            </w:r>
          </w:p>
        </w:tc>
      </w:tr>
      <w:tr w:rsidR="005D2FA1" w:rsidRPr="005D2FA1" w14:paraId="7E6D0DBF" w14:textId="77777777" w:rsidTr="008A66B8">
        <w:trPr>
          <w:trHeight w:val="300"/>
        </w:trPr>
        <w:tc>
          <w:tcPr>
            <w:tcW w:w="3127" w:type="dxa"/>
            <w:gridSpan w:val="2"/>
          </w:tcPr>
          <w:p w14:paraId="2DF79A4C"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kern w:val="0"/>
                <w:sz w:val="18"/>
                <w:szCs w:val="18"/>
              </w:rPr>
              <w:t>9.2. Tiekėjui taikomos netesybos</w:t>
            </w:r>
          </w:p>
        </w:tc>
        <w:tc>
          <w:tcPr>
            <w:tcW w:w="6510" w:type="dxa"/>
            <w:gridSpan w:val="2"/>
          </w:tcPr>
          <w:p w14:paraId="0EE71C92" w14:textId="77777777" w:rsidR="005D2FA1" w:rsidRPr="005D2FA1" w:rsidRDefault="005D2FA1" w:rsidP="005D2FA1">
            <w:pPr>
              <w:spacing w:after="0" w:line="240" w:lineRule="auto"/>
              <w:jc w:val="both"/>
              <w:rPr>
                <w:rFonts w:ascii="Times New Roman" w:eastAsia="Times New Roman" w:hAnsi="Times New Roman"/>
                <w:color w:val="000000"/>
                <w:sz w:val="18"/>
                <w:szCs w:val="18"/>
              </w:rPr>
            </w:pPr>
            <w:r w:rsidRPr="005D2FA1">
              <w:rPr>
                <w:rFonts w:ascii="Times New Roman" w:eastAsia="Times New Roman" w:hAnsi="Times New Roman"/>
                <w:color w:val="000000"/>
                <w:sz w:val="18"/>
                <w:szCs w:val="18"/>
              </w:rPr>
              <w:t xml:space="preserve">9.2.1. Jeigu Tiekėjas vėluoja suteikti Paslaugas arba nevykdo kitų sutartinių įsipareigojimų, Pirkėjas nuo kitos nei nustatytas terminas dienos Tiekėjui </w:t>
            </w:r>
            <w:r w:rsidRPr="005D2FA1">
              <w:rPr>
                <w:rFonts w:ascii="Times New Roman" w:eastAsia="Times New Roman" w:hAnsi="Times New Roman"/>
                <w:sz w:val="18"/>
                <w:szCs w:val="18"/>
              </w:rPr>
              <w:t>skaičiuoja 0,05 (penkias šimtąsias) procento dydžio delspinigius už kiekvieną uždelstą dieną</w:t>
            </w:r>
            <w:r w:rsidRPr="005D2FA1">
              <w:rPr>
                <w:rFonts w:ascii="Times New Roman" w:eastAsia="Times New Roman" w:hAnsi="Times New Roman"/>
                <w:color w:val="FF0000"/>
                <w:sz w:val="18"/>
                <w:szCs w:val="18"/>
              </w:rPr>
              <w:t xml:space="preserve"> </w:t>
            </w:r>
            <w:r w:rsidRPr="005D2FA1">
              <w:rPr>
                <w:rFonts w:ascii="Times New Roman" w:eastAsia="Times New Roman" w:hAnsi="Times New Roman"/>
                <w:color w:val="000000"/>
                <w:sz w:val="18"/>
                <w:szCs w:val="18"/>
              </w:rPr>
              <w:t xml:space="preserve">nuo laiku nesuteiktų Paslaugų ar kitų sutartinių įsipareigojimų nevykdymo kainos be PVM, bet visais atvejais ne mažiau kaip 50 (penkiasdešimt) Eur už vieną vėlavimo laikotarpį. </w:t>
            </w:r>
          </w:p>
          <w:p w14:paraId="533FC10A" w14:textId="77777777" w:rsidR="005D2FA1" w:rsidRPr="005D2FA1" w:rsidRDefault="005D2FA1" w:rsidP="005D2FA1">
            <w:pPr>
              <w:spacing w:after="0" w:line="240" w:lineRule="auto"/>
              <w:jc w:val="both"/>
              <w:rPr>
                <w:rFonts w:ascii="Times New Roman" w:eastAsia="Times New Roman" w:hAnsi="Times New Roman"/>
                <w:color w:val="000000"/>
                <w:sz w:val="18"/>
                <w:szCs w:val="18"/>
              </w:rPr>
            </w:pPr>
          </w:p>
          <w:p w14:paraId="4FDD78B8"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color w:val="000000"/>
                <w:sz w:val="18"/>
                <w:szCs w:val="18"/>
              </w:rPr>
              <w:t xml:space="preserve">9.2.2. Tiekėjas privalo sumokėti Pirkėjui netesybas per </w:t>
            </w:r>
            <w:r w:rsidRPr="005D2FA1">
              <w:rPr>
                <w:rFonts w:ascii="Times New Roman" w:eastAsia="Times New Roman" w:hAnsi="Times New Roman"/>
                <w:sz w:val="18"/>
                <w:szCs w:val="18"/>
              </w:rPr>
              <w:t xml:space="preserve">10 (dešimt) </w:t>
            </w:r>
            <w:r w:rsidRPr="005D2FA1">
              <w:rPr>
                <w:rFonts w:ascii="Times New Roman" w:eastAsia="Times New Roman" w:hAnsi="Times New Roman"/>
                <w:color w:val="000000"/>
                <w:sz w:val="18"/>
                <w:szCs w:val="18"/>
              </w:rPr>
              <w:t xml:space="preserve">dienų nuo Pirkėjo pareikalavimo, jeigu netesybų suma nėra </w:t>
            </w:r>
            <w:r w:rsidRPr="005D2FA1">
              <w:rPr>
                <w:rFonts w:ascii="Times New Roman" w:eastAsia="Times New Roman" w:hAnsi="Times New Roman"/>
                <w:kern w:val="0"/>
                <w:sz w:val="18"/>
                <w:szCs w:val="18"/>
              </w:rPr>
              <w:t>išskaitoma iš Tiekėjui mokėtinos sumos.</w:t>
            </w:r>
          </w:p>
        </w:tc>
      </w:tr>
      <w:tr w:rsidR="005D2FA1" w:rsidRPr="005D2FA1" w14:paraId="1948D36D" w14:textId="77777777" w:rsidTr="008A66B8">
        <w:trPr>
          <w:trHeight w:val="300"/>
        </w:trPr>
        <w:tc>
          <w:tcPr>
            <w:tcW w:w="3127" w:type="dxa"/>
            <w:gridSpan w:val="2"/>
          </w:tcPr>
          <w:p w14:paraId="38B54F99"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 xml:space="preserve">9.3. Tiekėjui/Pirkėjui taikoma bauda nutraukus Sutartį dėl esminio Sutarties pažeidimo </w:t>
            </w:r>
          </w:p>
        </w:tc>
        <w:tc>
          <w:tcPr>
            <w:tcW w:w="6510" w:type="dxa"/>
            <w:gridSpan w:val="2"/>
          </w:tcPr>
          <w:p w14:paraId="1EBB7A20" w14:textId="77777777" w:rsidR="005D2FA1" w:rsidRPr="005D2FA1" w:rsidRDefault="005D2FA1" w:rsidP="005D2FA1">
            <w:pPr>
              <w:spacing w:after="0" w:line="240" w:lineRule="auto"/>
              <w:jc w:val="both"/>
              <w:rPr>
                <w:rFonts w:ascii="Times New Roman" w:eastAsia="Times New Roman" w:hAnsi="Times New Roman"/>
                <w:kern w:val="0"/>
                <w:sz w:val="18"/>
                <w:szCs w:val="18"/>
              </w:rPr>
            </w:pPr>
            <w:r w:rsidRPr="005D2FA1">
              <w:rPr>
                <w:rFonts w:ascii="Times New Roman" w:eastAsia="Times New Roman" w:hAnsi="Times New Roman"/>
                <w:sz w:val="18"/>
                <w:szCs w:val="18"/>
              </w:rPr>
              <w:t>9.3.1. Nutraukus Sutartį dėl esminio Sutarties pažeidimo, nustatyto Sutarties Specialiosiose sąlygose, mokama 10 (dešimt) procentų dydžio bauda nuo Pradinės Sutarties vertės, nurodytos Specialiųjų sąlygų 5.2 punkte.</w:t>
            </w:r>
          </w:p>
        </w:tc>
      </w:tr>
      <w:tr w:rsidR="005D2FA1" w:rsidRPr="005D2FA1" w14:paraId="33592B07" w14:textId="77777777" w:rsidTr="008A66B8">
        <w:trPr>
          <w:trHeight w:val="300"/>
        </w:trPr>
        <w:tc>
          <w:tcPr>
            <w:tcW w:w="3127" w:type="dxa"/>
            <w:gridSpan w:val="2"/>
          </w:tcPr>
          <w:p w14:paraId="19E3C01C"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514DBEE6" w14:textId="77777777" w:rsidR="005D2FA1" w:rsidRPr="005D2FA1" w:rsidRDefault="005D2FA1" w:rsidP="005D2FA1">
            <w:pPr>
              <w:spacing w:after="0" w:line="240" w:lineRule="auto"/>
              <w:jc w:val="both"/>
              <w:rPr>
                <w:rFonts w:ascii="Times New Roman" w:eastAsia="Times New Roman" w:hAnsi="Times New Roman"/>
                <w:color w:val="000000"/>
                <w:sz w:val="18"/>
                <w:szCs w:val="18"/>
              </w:rPr>
            </w:pPr>
            <w:r w:rsidRPr="005D2FA1">
              <w:rPr>
                <w:rFonts w:ascii="Times New Roman" w:eastAsia="Times New Roman" w:hAnsi="Times New Roman"/>
                <w:color w:val="000000"/>
                <w:sz w:val="18"/>
                <w:szCs w:val="18"/>
              </w:rPr>
              <w:t>Netaikoma</w:t>
            </w:r>
          </w:p>
          <w:p w14:paraId="2EA15765" w14:textId="77777777" w:rsidR="005D2FA1" w:rsidRPr="005D2FA1" w:rsidRDefault="005D2FA1" w:rsidP="005D2FA1">
            <w:pPr>
              <w:spacing w:after="0" w:line="240" w:lineRule="auto"/>
              <w:jc w:val="both"/>
              <w:rPr>
                <w:rFonts w:ascii="Times New Roman" w:eastAsia="Times New Roman" w:hAnsi="Times New Roman"/>
                <w:sz w:val="18"/>
                <w:szCs w:val="18"/>
              </w:rPr>
            </w:pPr>
          </w:p>
          <w:p w14:paraId="0FD9D8A7" w14:textId="661B616B" w:rsidR="005D2FA1" w:rsidRPr="005D2FA1" w:rsidRDefault="005D2FA1" w:rsidP="005D2FA1">
            <w:pPr>
              <w:spacing w:after="0" w:line="276" w:lineRule="auto"/>
              <w:contextualSpacing/>
              <w:jc w:val="both"/>
              <w:rPr>
                <w:rFonts w:ascii="Times New Roman" w:eastAsia="Times New Roman" w:hAnsi="Times New Roman"/>
                <w:bCs/>
                <w:kern w:val="0"/>
                <w:sz w:val="18"/>
                <w:szCs w:val="18"/>
                <w:lang w:eastAsia="lt-LT"/>
              </w:rPr>
            </w:pPr>
          </w:p>
        </w:tc>
      </w:tr>
      <w:tr w:rsidR="005D2FA1" w:rsidRPr="005D2FA1" w14:paraId="7DCA3729" w14:textId="77777777" w:rsidTr="008A66B8">
        <w:trPr>
          <w:trHeight w:val="300"/>
        </w:trPr>
        <w:tc>
          <w:tcPr>
            <w:tcW w:w="3127" w:type="dxa"/>
            <w:gridSpan w:val="2"/>
          </w:tcPr>
          <w:p w14:paraId="7ED47365"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9.5. Tiekėjui taikomos baudos dėl aplinkosauginių ir (arba) socialinių kriterijų nesilaikymo</w:t>
            </w:r>
          </w:p>
        </w:tc>
        <w:tc>
          <w:tcPr>
            <w:tcW w:w="6510" w:type="dxa"/>
            <w:gridSpan w:val="2"/>
          </w:tcPr>
          <w:p w14:paraId="375BF150" w14:textId="77777777" w:rsidR="005D2FA1" w:rsidRPr="005D2FA1" w:rsidRDefault="005D2FA1" w:rsidP="005D2FA1">
            <w:pPr>
              <w:spacing w:after="0" w:line="240" w:lineRule="auto"/>
              <w:jc w:val="both"/>
              <w:rPr>
                <w:rFonts w:ascii="Times New Roman" w:eastAsia="Times New Roman" w:hAnsi="Times New Roman"/>
                <w:color w:val="000000"/>
                <w:sz w:val="18"/>
                <w:szCs w:val="18"/>
              </w:rPr>
            </w:pPr>
            <w:r w:rsidRPr="005D2FA1">
              <w:rPr>
                <w:rFonts w:ascii="Times New Roman" w:eastAsia="Times New Roman" w:hAnsi="Times New Roman"/>
                <w:color w:val="000000"/>
                <w:sz w:val="18"/>
                <w:szCs w:val="18"/>
              </w:rPr>
              <w:t>Netaikoma</w:t>
            </w:r>
          </w:p>
          <w:p w14:paraId="5D455B35" w14:textId="77777777" w:rsidR="005D2FA1" w:rsidRPr="005D2FA1" w:rsidRDefault="005D2FA1" w:rsidP="005D2FA1">
            <w:pPr>
              <w:spacing w:after="0" w:line="240" w:lineRule="auto"/>
              <w:jc w:val="both"/>
              <w:rPr>
                <w:rFonts w:ascii="Times New Roman" w:eastAsia="Times New Roman" w:hAnsi="Times New Roman"/>
                <w:sz w:val="18"/>
                <w:szCs w:val="18"/>
              </w:rPr>
            </w:pPr>
          </w:p>
          <w:p w14:paraId="3D86F74E" w14:textId="624B5316" w:rsidR="005D2FA1" w:rsidRPr="005D2FA1" w:rsidRDefault="005D2FA1" w:rsidP="005D2FA1">
            <w:pPr>
              <w:spacing w:after="0" w:line="240" w:lineRule="auto"/>
              <w:jc w:val="both"/>
              <w:rPr>
                <w:rFonts w:ascii="Times New Roman" w:eastAsia="Times New Roman" w:hAnsi="Times New Roman"/>
                <w:color w:val="4472C4"/>
                <w:sz w:val="18"/>
                <w:szCs w:val="18"/>
              </w:rPr>
            </w:pPr>
          </w:p>
        </w:tc>
      </w:tr>
      <w:tr w:rsidR="005D2FA1" w:rsidRPr="005D2FA1" w14:paraId="08870770" w14:textId="77777777" w:rsidTr="008A66B8">
        <w:trPr>
          <w:trHeight w:val="300"/>
        </w:trPr>
        <w:tc>
          <w:tcPr>
            <w:tcW w:w="3127" w:type="dxa"/>
            <w:gridSpan w:val="2"/>
          </w:tcPr>
          <w:p w14:paraId="51B31934"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9.6. Tiekėjui/Pirkėjui taikoma bauda dėl konfidencialumo reikalavimų nesilaikymo</w:t>
            </w:r>
          </w:p>
        </w:tc>
        <w:tc>
          <w:tcPr>
            <w:tcW w:w="6510" w:type="dxa"/>
            <w:gridSpan w:val="2"/>
          </w:tcPr>
          <w:p w14:paraId="5EDABCBA" w14:textId="77777777" w:rsidR="005D2FA1" w:rsidRPr="005D2FA1" w:rsidRDefault="005D2FA1" w:rsidP="005D2FA1">
            <w:pPr>
              <w:spacing w:after="0" w:line="240" w:lineRule="auto"/>
              <w:jc w:val="both"/>
              <w:rPr>
                <w:rFonts w:ascii="Times New Roman" w:eastAsia="Times New Roman" w:hAnsi="Times New Roman"/>
                <w:color w:val="4472C4"/>
                <w:sz w:val="18"/>
                <w:szCs w:val="18"/>
              </w:rPr>
            </w:pPr>
            <w:r w:rsidRPr="005D2FA1">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5D2FA1">
              <w:rPr>
                <w:rFonts w:ascii="Times New Roman" w:eastAsia="Times New Roman" w:hAnsi="Times New Roman"/>
                <w:i/>
                <w:iCs/>
                <w:color w:val="4472C4"/>
                <w:sz w:val="18"/>
                <w:szCs w:val="18"/>
                <w:lang w:eastAsia="lt-LT"/>
              </w:rPr>
              <w:t xml:space="preserve">. </w:t>
            </w:r>
          </w:p>
        </w:tc>
      </w:tr>
      <w:tr w:rsidR="005D2FA1" w:rsidRPr="005D2FA1" w14:paraId="37A1D420" w14:textId="77777777" w:rsidTr="008A66B8">
        <w:trPr>
          <w:trHeight w:val="300"/>
        </w:trPr>
        <w:tc>
          <w:tcPr>
            <w:tcW w:w="3127" w:type="dxa"/>
            <w:gridSpan w:val="2"/>
          </w:tcPr>
          <w:p w14:paraId="3F34FB53"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 xml:space="preserve">9.7. Tiekėjui taikomos netesybos dėl pirkimo dokumentuose nustatytų kokybinių kriterijų </w:t>
            </w:r>
            <w:proofErr w:type="spellStart"/>
            <w:r w:rsidRPr="005D2FA1">
              <w:rPr>
                <w:rFonts w:ascii="Times New Roman" w:eastAsia="Times New Roman" w:hAnsi="Times New Roman"/>
                <w:b/>
                <w:sz w:val="18"/>
                <w:szCs w:val="18"/>
              </w:rPr>
              <w:t>nepasiekimo</w:t>
            </w:r>
            <w:proofErr w:type="spellEnd"/>
            <w:r w:rsidRPr="005D2FA1">
              <w:rPr>
                <w:rFonts w:ascii="Times New Roman" w:eastAsia="Times New Roman" w:hAnsi="Times New Roman"/>
                <w:b/>
                <w:sz w:val="18"/>
                <w:szCs w:val="18"/>
              </w:rPr>
              <w:t xml:space="preserve"> Sutarties vykdymo metu</w:t>
            </w:r>
          </w:p>
        </w:tc>
        <w:tc>
          <w:tcPr>
            <w:tcW w:w="6510" w:type="dxa"/>
            <w:gridSpan w:val="2"/>
          </w:tcPr>
          <w:p w14:paraId="6E9A7C5C" w14:textId="77777777" w:rsidR="005D2FA1" w:rsidRPr="005D2FA1" w:rsidRDefault="005D2FA1" w:rsidP="005D2FA1">
            <w:pPr>
              <w:spacing w:after="0" w:line="240" w:lineRule="auto"/>
              <w:jc w:val="both"/>
              <w:rPr>
                <w:rFonts w:ascii="Times New Roman" w:eastAsia="Times New Roman" w:hAnsi="Times New Roman"/>
                <w:color w:val="4472C4"/>
                <w:sz w:val="18"/>
                <w:szCs w:val="18"/>
              </w:rPr>
            </w:pPr>
            <w:r w:rsidRPr="005D2FA1">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5D2FA1">
              <w:rPr>
                <w:rFonts w:ascii="Times New Roman" w:eastAsia="Times New Roman" w:hAnsi="Times New Roman"/>
                <w:i/>
                <w:iCs/>
                <w:color w:val="4472C4"/>
                <w:sz w:val="18"/>
                <w:szCs w:val="18"/>
                <w:lang w:eastAsia="lt-LT"/>
              </w:rPr>
              <w:t>.</w:t>
            </w:r>
          </w:p>
        </w:tc>
      </w:tr>
      <w:tr w:rsidR="005D2FA1" w:rsidRPr="005D2FA1" w14:paraId="68FE5139" w14:textId="77777777" w:rsidTr="000F7D55">
        <w:trPr>
          <w:trHeight w:val="562"/>
        </w:trPr>
        <w:tc>
          <w:tcPr>
            <w:tcW w:w="3127" w:type="dxa"/>
            <w:gridSpan w:val="2"/>
            <w:tcBorders>
              <w:top w:val="single" w:sz="4" w:space="0" w:color="auto"/>
              <w:left w:val="single" w:sz="4" w:space="0" w:color="auto"/>
              <w:bottom w:val="single" w:sz="4" w:space="0" w:color="auto"/>
              <w:right w:val="single" w:sz="4" w:space="0" w:color="auto"/>
            </w:tcBorders>
          </w:tcPr>
          <w:p w14:paraId="5653AF75"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 xml:space="preserve">9.8. Tiekėjui taikomos netesybos dėl Sutarties įvykdymo užtikrinimo </w:t>
            </w:r>
            <w:r w:rsidRPr="005D2FA1">
              <w:rPr>
                <w:rFonts w:ascii="Times New Roman" w:eastAsia="Times New Roman" w:hAnsi="Times New Roman"/>
                <w:b/>
                <w:bCs/>
                <w:kern w:val="0"/>
                <w:sz w:val="18"/>
                <w:szCs w:val="18"/>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37F018E"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p w14:paraId="3F1A24B0" w14:textId="7EBF54C5" w:rsidR="005D2FA1" w:rsidRPr="005D2FA1" w:rsidRDefault="005D2FA1" w:rsidP="005D2FA1">
            <w:pPr>
              <w:spacing w:after="0" w:line="240" w:lineRule="auto"/>
              <w:jc w:val="both"/>
              <w:rPr>
                <w:rFonts w:ascii="Times New Roman" w:eastAsia="Times New Roman" w:hAnsi="Times New Roman"/>
                <w:color w:val="4472C4"/>
                <w:sz w:val="18"/>
                <w:szCs w:val="18"/>
              </w:rPr>
            </w:pPr>
          </w:p>
        </w:tc>
      </w:tr>
      <w:tr w:rsidR="005D2FA1" w:rsidRPr="005D2FA1" w14:paraId="16A3A1E4" w14:textId="77777777" w:rsidTr="008A66B8">
        <w:trPr>
          <w:trHeight w:val="300"/>
        </w:trPr>
        <w:tc>
          <w:tcPr>
            <w:tcW w:w="3127" w:type="dxa"/>
            <w:gridSpan w:val="2"/>
          </w:tcPr>
          <w:p w14:paraId="7F7ED703" w14:textId="77777777" w:rsidR="005D2FA1" w:rsidRPr="005D2FA1" w:rsidRDefault="005D2FA1" w:rsidP="005D2FA1">
            <w:pPr>
              <w:spacing w:after="0" w:line="240" w:lineRule="auto"/>
              <w:jc w:val="both"/>
              <w:rPr>
                <w:rFonts w:ascii="Times New Roman" w:eastAsia="Times New Roman" w:hAnsi="Times New Roman"/>
                <w:b/>
                <w:bCs/>
                <w:sz w:val="18"/>
                <w:szCs w:val="18"/>
              </w:rPr>
            </w:pPr>
            <w:r w:rsidRPr="005D2FA1">
              <w:rPr>
                <w:rFonts w:ascii="Times New Roman" w:eastAsia="Times New Roman" w:hAnsi="Times New Roman"/>
                <w:b/>
                <w:bCs/>
                <w:kern w:val="0"/>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400B9017" w14:textId="77777777" w:rsidR="005D2FA1" w:rsidRPr="005D2FA1" w:rsidRDefault="005D2FA1" w:rsidP="005D2FA1">
            <w:pPr>
              <w:spacing w:after="0" w:line="240" w:lineRule="auto"/>
              <w:jc w:val="both"/>
              <w:rPr>
                <w:rFonts w:ascii="Times New Roman" w:eastAsia="Times New Roman" w:hAnsi="Times New Roman"/>
                <w:color w:val="4472C4"/>
                <w:sz w:val="18"/>
                <w:szCs w:val="18"/>
              </w:rPr>
            </w:pPr>
            <w:r w:rsidRPr="005D2FA1">
              <w:rPr>
                <w:rFonts w:ascii="Times New Roman" w:eastAsia="Times New Roman" w:hAnsi="Times New Roman"/>
                <w:sz w:val="18"/>
                <w:szCs w:val="18"/>
                <w:lang w:eastAsia="lt-LT"/>
              </w:rPr>
              <w:t>Tiekėjas privalo sumokėti Pirkėjui 5 (penkių) procentų dydžio baudą nuo Pradinės Sutarties vertės be PVM, nurodytos Specialiųjų sąlygų 5.2 punkte</w:t>
            </w:r>
            <w:r w:rsidRPr="005D2FA1">
              <w:rPr>
                <w:rFonts w:ascii="Times New Roman" w:eastAsia="Times New Roman" w:hAnsi="Times New Roman"/>
                <w:i/>
                <w:iCs/>
                <w:color w:val="4472C4"/>
                <w:sz w:val="18"/>
                <w:szCs w:val="18"/>
                <w:lang w:eastAsia="lt-LT"/>
              </w:rPr>
              <w:t>.</w:t>
            </w:r>
          </w:p>
        </w:tc>
      </w:tr>
      <w:tr w:rsidR="005D2FA1" w:rsidRPr="005D2FA1" w14:paraId="294427FD" w14:textId="77777777" w:rsidTr="008A66B8">
        <w:trPr>
          <w:trHeight w:val="300"/>
        </w:trPr>
        <w:tc>
          <w:tcPr>
            <w:tcW w:w="3127" w:type="dxa"/>
            <w:gridSpan w:val="2"/>
          </w:tcPr>
          <w:p w14:paraId="1E867202"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 xml:space="preserve">9.9. Kitos netesybos / nuostolių atlyginimas </w:t>
            </w:r>
          </w:p>
        </w:tc>
        <w:tc>
          <w:tcPr>
            <w:tcW w:w="6510" w:type="dxa"/>
            <w:gridSpan w:val="2"/>
          </w:tcPr>
          <w:p w14:paraId="26D089D3" w14:textId="77777777" w:rsidR="005D2FA1" w:rsidRPr="005D2FA1" w:rsidRDefault="005D2FA1" w:rsidP="005D2FA1">
            <w:pPr>
              <w:tabs>
                <w:tab w:val="num" w:pos="1134"/>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tc>
      </w:tr>
      <w:tr w:rsidR="005D2FA1" w:rsidRPr="005D2FA1" w14:paraId="53E0242F" w14:textId="77777777" w:rsidTr="008A66B8">
        <w:trPr>
          <w:trHeight w:val="300"/>
        </w:trPr>
        <w:tc>
          <w:tcPr>
            <w:tcW w:w="9637" w:type="dxa"/>
            <w:gridSpan w:val="4"/>
          </w:tcPr>
          <w:p w14:paraId="36BEE190" w14:textId="77777777" w:rsidR="005D2FA1" w:rsidRPr="005D2FA1" w:rsidRDefault="005D2FA1" w:rsidP="005D2FA1">
            <w:pPr>
              <w:spacing w:after="0" w:line="240" w:lineRule="auto"/>
              <w:jc w:val="center"/>
              <w:rPr>
                <w:rFonts w:ascii="Times New Roman" w:eastAsia="Times New Roman" w:hAnsi="Times New Roman"/>
                <w:color w:val="4472C4"/>
                <w:sz w:val="18"/>
                <w:szCs w:val="18"/>
              </w:rPr>
            </w:pPr>
            <w:r w:rsidRPr="005D2FA1">
              <w:rPr>
                <w:rFonts w:ascii="Times New Roman" w:eastAsia="Times New Roman" w:hAnsi="Times New Roman"/>
                <w:b/>
                <w:sz w:val="18"/>
                <w:szCs w:val="18"/>
              </w:rPr>
              <w:t>10. ESMINĖS SUTARTIES SĄLYGOS</w:t>
            </w:r>
          </w:p>
        </w:tc>
      </w:tr>
      <w:tr w:rsidR="005D2FA1" w:rsidRPr="005D2FA1" w14:paraId="11F03DD0" w14:textId="77777777" w:rsidTr="008A66B8">
        <w:trPr>
          <w:trHeight w:val="300"/>
        </w:trPr>
        <w:tc>
          <w:tcPr>
            <w:tcW w:w="3127" w:type="dxa"/>
            <w:gridSpan w:val="2"/>
          </w:tcPr>
          <w:p w14:paraId="58D8F4DE"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10.1. Esminės Sutarties sąlygos</w:t>
            </w:r>
          </w:p>
        </w:tc>
        <w:tc>
          <w:tcPr>
            <w:tcW w:w="6510" w:type="dxa"/>
            <w:gridSpan w:val="2"/>
          </w:tcPr>
          <w:p w14:paraId="03A5FD3A" w14:textId="399C654A" w:rsidR="005D2FA1" w:rsidRPr="005D2FA1" w:rsidRDefault="005D2FA1" w:rsidP="000F7D55">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 xml:space="preserve">Paslaugų atlikimo terminas, Paslaugų suteikimo kokybė, Tiekėjui keliamų kvalifikacinių reikalavimų laikymasis, tinkamas Sąskaitų pateikimas, Asmens duomenų apsaugos reikalavimų laikymasis. </w:t>
            </w:r>
          </w:p>
        </w:tc>
      </w:tr>
      <w:tr w:rsidR="005D2FA1" w:rsidRPr="005D2FA1" w14:paraId="7672EEC1" w14:textId="77777777" w:rsidTr="008A66B8">
        <w:trPr>
          <w:trHeight w:val="300"/>
        </w:trPr>
        <w:tc>
          <w:tcPr>
            <w:tcW w:w="9637" w:type="dxa"/>
            <w:gridSpan w:val="4"/>
          </w:tcPr>
          <w:p w14:paraId="488020B0"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11. SUTARTIES GALIOJIMAS IR KEITIMAS</w:t>
            </w:r>
          </w:p>
        </w:tc>
      </w:tr>
      <w:tr w:rsidR="005D2FA1" w:rsidRPr="005D2FA1" w14:paraId="4F116D01" w14:textId="77777777" w:rsidTr="008A66B8">
        <w:trPr>
          <w:trHeight w:val="300"/>
        </w:trPr>
        <w:tc>
          <w:tcPr>
            <w:tcW w:w="3127" w:type="dxa"/>
            <w:gridSpan w:val="2"/>
          </w:tcPr>
          <w:p w14:paraId="323E54C1"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kern w:val="0"/>
                <w:sz w:val="18"/>
                <w:szCs w:val="18"/>
              </w:rPr>
              <w:lastRenderedPageBreak/>
              <w:t>11.1. Sutarties sudarymas ir įsigaliojimas</w:t>
            </w:r>
          </w:p>
        </w:tc>
        <w:tc>
          <w:tcPr>
            <w:tcW w:w="6510" w:type="dxa"/>
            <w:gridSpan w:val="2"/>
          </w:tcPr>
          <w:p w14:paraId="1C4646A8" w14:textId="77777777" w:rsidR="005D2FA1" w:rsidRPr="005D2FA1" w:rsidRDefault="005D2FA1" w:rsidP="005D2FA1">
            <w:pPr>
              <w:spacing w:after="0" w:line="276" w:lineRule="auto"/>
              <w:contextualSpacing/>
              <w:jc w:val="both"/>
              <w:rPr>
                <w:rFonts w:ascii="Times New Roman" w:eastAsia="Times New Roman" w:hAnsi="Times New Roman"/>
                <w:noProof/>
                <w:kern w:val="0"/>
                <w:sz w:val="18"/>
                <w:szCs w:val="18"/>
                <w:bdr w:val="none" w:sz="0" w:space="0" w:color="auto" w:frame="1"/>
                <w:lang w:eastAsia="lt-LT"/>
              </w:rPr>
            </w:pPr>
            <w:r w:rsidRPr="005D2FA1">
              <w:rPr>
                <w:rFonts w:ascii="Times New Roman" w:eastAsia="Times New Roman" w:hAnsi="Times New Roman"/>
                <w:noProof/>
                <w:kern w:val="0"/>
                <w:sz w:val="18"/>
                <w:szCs w:val="18"/>
                <w:bdr w:val="none" w:sz="0" w:space="0" w:color="auto" w:frame="1"/>
                <w:lang w:eastAsia="lt-LT"/>
              </w:rPr>
              <w:t xml:space="preserve">Sutartis įsigalioja, kai Sutartį pasirašo abi Sutarties Šalys bei galioja iki visiško sutartinių įsipareigojimų įvykdymo arba Sutarties nutraukimo, arba kol bus išnaudota Pradinės Sutarties vertė (priklausomai nuo to, kuri sąlyga įvyksta anksčiau). </w:t>
            </w:r>
          </w:p>
        </w:tc>
      </w:tr>
      <w:tr w:rsidR="005D2FA1" w:rsidRPr="005D2FA1" w14:paraId="6F021C02" w14:textId="77777777" w:rsidTr="008A66B8">
        <w:trPr>
          <w:trHeight w:val="300"/>
        </w:trPr>
        <w:tc>
          <w:tcPr>
            <w:tcW w:w="3127" w:type="dxa"/>
            <w:gridSpan w:val="2"/>
          </w:tcPr>
          <w:p w14:paraId="6A8F8E43"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11.2. Sutarties galiojimo termino pratęsimas</w:t>
            </w:r>
          </w:p>
        </w:tc>
        <w:tc>
          <w:tcPr>
            <w:tcW w:w="6510" w:type="dxa"/>
            <w:gridSpan w:val="2"/>
          </w:tcPr>
          <w:p w14:paraId="20518472"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Netaikoma</w:t>
            </w:r>
          </w:p>
          <w:p w14:paraId="7252D6AA" w14:textId="77777777" w:rsidR="005D2FA1" w:rsidRPr="005D2FA1" w:rsidRDefault="005D2FA1" w:rsidP="005D2FA1">
            <w:pPr>
              <w:spacing w:after="0" w:line="240" w:lineRule="auto"/>
              <w:jc w:val="both"/>
              <w:rPr>
                <w:rFonts w:ascii="Times New Roman" w:eastAsia="Times New Roman" w:hAnsi="Times New Roman"/>
                <w:sz w:val="18"/>
                <w:szCs w:val="18"/>
              </w:rPr>
            </w:pPr>
          </w:p>
        </w:tc>
      </w:tr>
      <w:tr w:rsidR="005D2FA1" w:rsidRPr="005D2FA1" w14:paraId="03DA91A0" w14:textId="77777777" w:rsidTr="008A66B8">
        <w:trPr>
          <w:trHeight w:val="300"/>
        </w:trPr>
        <w:tc>
          <w:tcPr>
            <w:tcW w:w="9637" w:type="dxa"/>
            <w:gridSpan w:val="4"/>
          </w:tcPr>
          <w:p w14:paraId="3EF97A6E"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12. SUTARTIES NUTRAUKIMAS</w:t>
            </w:r>
          </w:p>
        </w:tc>
      </w:tr>
      <w:tr w:rsidR="005D2FA1" w:rsidRPr="005D2FA1" w14:paraId="5644EEA9"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73115B6C"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BED3631"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 xml:space="preserve">Sutartis gali būti nutraukiama rašytiniu Šalių susitarimu arba vienašališkai, Bendrosiose sąlygose ir šiais Specialiosiose sąlygose nurodytais atvejais ir nustatyta tvarka. </w:t>
            </w:r>
          </w:p>
        </w:tc>
      </w:tr>
      <w:tr w:rsidR="005D2FA1" w:rsidRPr="005D2FA1" w14:paraId="28ACC4F5"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2D84A2C9"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 xml:space="preserve">12.2. Esminiai Sutarties </w:t>
            </w:r>
            <w:r w:rsidRPr="005D2FA1">
              <w:rPr>
                <w:rFonts w:ascii="Times New Roman" w:eastAsia="Times New Roman" w:hAnsi="Times New Roman"/>
                <w:b/>
                <w:kern w:val="0"/>
                <w:sz w:val="18"/>
                <w:szCs w:val="18"/>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465C73E"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12.2.1. jeigu Tiekėjas nevykdo prisiimtų įsipareigojimų už Sutartyje nustatytą Sutarties kainą/įkainius;</w:t>
            </w:r>
          </w:p>
          <w:p w14:paraId="5F9987A3" w14:textId="16B10410" w:rsidR="005D2FA1" w:rsidRPr="005D2FA1" w:rsidRDefault="005D2FA1" w:rsidP="005D2FA1">
            <w:pPr>
              <w:spacing w:after="0" w:line="240" w:lineRule="auto"/>
              <w:jc w:val="both"/>
              <w:rPr>
                <w:rFonts w:ascii="Times New Roman" w:eastAsia="Times New Roman" w:hAnsi="Times New Roman"/>
                <w:kern w:val="0"/>
                <w:sz w:val="18"/>
                <w:szCs w:val="18"/>
              </w:rPr>
            </w:pPr>
            <w:r w:rsidRPr="005D2FA1">
              <w:rPr>
                <w:rFonts w:ascii="Times New Roman" w:eastAsia="Times New Roman" w:hAnsi="Times New Roman"/>
                <w:kern w:val="0"/>
                <w:sz w:val="18"/>
                <w:szCs w:val="18"/>
              </w:rPr>
              <w:t xml:space="preserve">12.2.2. </w:t>
            </w:r>
            <w:r w:rsidR="007A3FF9">
              <w:rPr>
                <w:rFonts w:ascii="Times New Roman" w:eastAsia="Times New Roman" w:hAnsi="Times New Roman"/>
                <w:kern w:val="0"/>
                <w:sz w:val="18"/>
                <w:szCs w:val="18"/>
              </w:rPr>
              <w:t>Netaikoma.</w:t>
            </w:r>
          </w:p>
          <w:p w14:paraId="1FF56A8F" w14:textId="212D0D23"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 xml:space="preserve">12.2.3. </w:t>
            </w:r>
            <w:r w:rsidR="007A3FF9">
              <w:rPr>
                <w:rFonts w:ascii="Times New Roman" w:eastAsia="Times New Roman" w:hAnsi="Times New Roman"/>
                <w:sz w:val="18"/>
                <w:szCs w:val="18"/>
              </w:rPr>
              <w:t>Netaikoma.</w:t>
            </w:r>
          </w:p>
          <w:p w14:paraId="2505AA78" w14:textId="62B8E0B2" w:rsidR="005D2FA1" w:rsidRPr="005D2FA1" w:rsidRDefault="005D2FA1" w:rsidP="005D2FA1">
            <w:pPr>
              <w:spacing w:after="0" w:line="240" w:lineRule="auto"/>
              <w:jc w:val="both"/>
              <w:rPr>
                <w:rFonts w:ascii="Times New Roman" w:eastAsia="Arial" w:hAnsi="Times New Roman"/>
                <w:sz w:val="18"/>
                <w:szCs w:val="18"/>
              </w:rPr>
            </w:pPr>
            <w:r w:rsidRPr="005D2FA1">
              <w:rPr>
                <w:rFonts w:ascii="Times New Roman" w:eastAsia="Arial" w:hAnsi="Times New Roman"/>
                <w:sz w:val="18"/>
                <w:szCs w:val="18"/>
              </w:rPr>
              <w:t xml:space="preserve">12.2.4. </w:t>
            </w:r>
            <w:r w:rsidR="007A3FF9">
              <w:rPr>
                <w:rFonts w:ascii="Times New Roman" w:eastAsia="Arial" w:hAnsi="Times New Roman"/>
                <w:sz w:val="18"/>
                <w:szCs w:val="18"/>
              </w:rPr>
              <w:t>Netaikoma.</w:t>
            </w:r>
          </w:p>
          <w:p w14:paraId="6569921C" w14:textId="77777777" w:rsidR="005D2FA1" w:rsidRPr="005D2FA1"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5D2FA1">
              <w:rPr>
                <w:rFonts w:ascii="Times New Roman" w:eastAsia="Arial" w:hAnsi="Times New Roman"/>
                <w:sz w:val="18"/>
                <w:szCs w:val="18"/>
              </w:rPr>
              <w:t>12.2.5. jeigu Tiekėjas pažeidžia Paslaugų suteikimo terminus ir priskaičiuotų netesybų už vėlavimą suma viršija 20 (dvidešimt) proc. Pradinės sutarties vertės;</w:t>
            </w:r>
          </w:p>
          <w:p w14:paraId="1E17382E" w14:textId="77777777" w:rsidR="005D2FA1" w:rsidRPr="005D2FA1"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5D2FA1">
              <w:rPr>
                <w:rFonts w:ascii="Times New Roman" w:eastAsia="Arial" w:hAnsi="Times New Roman"/>
                <w:sz w:val="18"/>
                <w:szCs w:val="18"/>
              </w:rPr>
              <w:t>12.2.6. Tiekėjas pažeidžia Paslaugų suteikimo terminus ir dėl Paslaugų suteikimo vėlavimo Paslaugos tampa nebereikalingos;</w:t>
            </w:r>
          </w:p>
          <w:p w14:paraId="7BD307C9" w14:textId="77777777" w:rsidR="005D2FA1" w:rsidRPr="005D2FA1"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5D2FA1">
              <w:rPr>
                <w:rFonts w:ascii="Times New Roman" w:eastAsia="Arial" w:hAnsi="Times New Roman"/>
                <w:sz w:val="18"/>
                <w:szCs w:val="18"/>
              </w:rPr>
              <w:t>12.2.7. Tiekėjas daugiau kaip 2 (du) kartus suteikia Paslaugas, kurios neatitinka Sutartyje ir (ar) įstatymuose nustatytų reikalavimų Paslaugoms;</w:t>
            </w:r>
          </w:p>
          <w:p w14:paraId="69DEAA5F" w14:textId="77777777" w:rsidR="005D2FA1" w:rsidRPr="005D2FA1"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5D2FA1">
              <w:rPr>
                <w:rFonts w:ascii="Times New Roman" w:eastAsia="Arial" w:hAnsi="Times New Roman"/>
                <w:sz w:val="18"/>
                <w:szCs w:val="18"/>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3ADE33" w14:textId="77777777" w:rsidR="005D2FA1" w:rsidRPr="005D2FA1"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5D2FA1">
              <w:rPr>
                <w:rFonts w:ascii="Times New Roman" w:eastAsia="Arial" w:hAnsi="Times New Roman"/>
                <w:sz w:val="18"/>
                <w:szCs w:val="18"/>
              </w:rPr>
              <w:t>12.2.9. Tiekėjas pažeidžia šios Sutarties nuostatas, reglamentuojančias konkurenciją, intelektinės nuosavybės ar konfidencialios informacijos valdymą;</w:t>
            </w:r>
          </w:p>
          <w:p w14:paraId="536AFC47" w14:textId="77777777" w:rsidR="005D2FA1" w:rsidRPr="005D2FA1" w:rsidRDefault="005D2FA1" w:rsidP="005D2FA1">
            <w:pPr>
              <w:spacing w:after="0" w:line="240" w:lineRule="auto"/>
              <w:jc w:val="both"/>
              <w:rPr>
                <w:rFonts w:ascii="Times New Roman" w:eastAsia="Arial" w:hAnsi="Times New Roman"/>
                <w:sz w:val="18"/>
                <w:szCs w:val="18"/>
              </w:rPr>
            </w:pPr>
            <w:r w:rsidRPr="005D2FA1">
              <w:rPr>
                <w:rFonts w:ascii="Times New Roman" w:eastAsia="Arial" w:hAnsi="Times New Roman"/>
                <w:sz w:val="18"/>
                <w:szCs w:val="18"/>
              </w:rPr>
              <w:t>12.2.10. Tiekėjas pažeidžia Bendrųjų sąlygų nuostatas dėl Sutarties vykdymui pasitelkiamų naujų subtiekėjų ir (ar) specialistų/esamų subtiekėjų ir (ar) specialistų keitimo;</w:t>
            </w:r>
          </w:p>
          <w:p w14:paraId="4A5D2102" w14:textId="77777777" w:rsidR="005D2FA1" w:rsidRPr="005D2FA1" w:rsidRDefault="005D2FA1" w:rsidP="005D2FA1">
            <w:pPr>
              <w:spacing w:after="0" w:line="240" w:lineRule="auto"/>
              <w:jc w:val="both"/>
              <w:rPr>
                <w:rFonts w:ascii="Times New Roman" w:eastAsia="Times New Roman" w:hAnsi="Times New Roman"/>
                <w:sz w:val="18"/>
                <w:szCs w:val="18"/>
                <w:shd w:val="clear" w:color="auto" w:fill="FFFFFF"/>
              </w:rPr>
            </w:pPr>
            <w:r w:rsidRPr="005D2FA1">
              <w:rPr>
                <w:rFonts w:ascii="Times New Roman" w:eastAsia="Arial" w:hAnsi="Times New Roman"/>
                <w:sz w:val="18"/>
                <w:szCs w:val="18"/>
              </w:rPr>
              <w:t>12.2.11.</w:t>
            </w:r>
            <w:r w:rsidRPr="005D2FA1">
              <w:rPr>
                <w:rFonts w:ascii="Times New Roman" w:eastAsia="Times New Roman" w:hAnsi="Times New Roman"/>
                <w:sz w:val="18"/>
                <w:szCs w:val="18"/>
                <w:shd w:val="clear" w:color="auto" w:fill="FFFFFF"/>
              </w:rPr>
              <w:t xml:space="preserve"> Tiekėjas ir (ar) jungtinės veiklos parneris (jei taikoma), ir (ar) subtiekėjas (jei taikoma) </w:t>
            </w:r>
            <w:r w:rsidRPr="005D2FA1">
              <w:rPr>
                <w:rFonts w:ascii="Times New Roman" w:eastAsia="Times New Roman" w:hAnsi="Times New Roman"/>
                <w:kern w:val="0"/>
                <w:sz w:val="18"/>
                <w:szCs w:val="18"/>
                <w:shd w:val="clear" w:color="auto" w:fill="FFFFFF"/>
              </w:rPr>
              <w:t>p</w:t>
            </w:r>
            <w:r w:rsidRPr="005D2FA1">
              <w:rPr>
                <w:rFonts w:ascii="Times New Roman" w:eastAsia="Times New Roman" w:hAnsi="Times New Roman"/>
                <w:sz w:val="18"/>
                <w:szCs w:val="18"/>
                <w:shd w:val="clear" w:color="auto" w:fill="FFFFFF"/>
              </w:rPr>
              <w:t>aslaugų</w:t>
            </w:r>
            <w:r w:rsidRPr="005D2FA1">
              <w:rPr>
                <w:rFonts w:ascii="Times New Roman" w:eastAsia="Times New Roman" w:hAnsi="Times New Roman"/>
                <w:kern w:val="0"/>
                <w:sz w:val="18"/>
                <w:szCs w:val="18"/>
              </w:rPr>
              <w:t>, kurioms Sutartyje nustatyti aplinkos apsaugos vadybos sistemos reikalavimai,</w:t>
            </w:r>
            <w:r w:rsidRPr="005D2FA1">
              <w:rPr>
                <w:rFonts w:ascii="Times New Roman" w:eastAsia="Times New Roman" w:hAnsi="Times New Roman"/>
                <w:sz w:val="18"/>
                <w:szCs w:val="18"/>
                <w:shd w:val="clear" w:color="auto" w:fill="FFFFFF"/>
              </w:rPr>
              <w:t xml:space="preserve"> teikimo metu</w:t>
            </w:r>
            <w:r w:rsidRPr="005D2FA1">
              <w:rPr>
                <w:rFonts w:ascii="Times New Roman" w:eastAsia="Times New Roman" w:hAnsi="Times New Roman"/>
                <w:kern w:val="0"/>
                <w:sz w:val="18"/>
                <w:szCs w:val="18"/>
              </w:rPr>
              <w:t xml:space="preserve">, </w:t>
            </w:r>
            <w:r w:rsidRPr="005D2FA1">
              <w:rPr>
                <w:rFonts w:ascii="Times New Roman" w:eastAsia="Times New Roman" w:hAnsi="Times New Roman"/>
                <w:sz w:val="18"/>
                <w:szCs w:val="18"/>
                <w:shd w:val="clear" w:color="auto" w:fill="FFFFFF"/>
              </w:rPr>
              <w:t>neturi galiojančio aplinkos apsaugos vadybos sistemos sertifikato, ir (ar) nepateikia sertifikato pratęsimo (neįsigyja naujo);</w:t>
            </w:r>
          </w:p>
          <w:p w14:paraId="71C8352C" w14:textId="77777777" w:rsidR="005D2FA1" w:rsidRPr="005D2FA1" w:rsidRDefault="005D2FA1" w:rsidP="005D2FA1">
            <w:pPr>
              <w:spacing w:after="0" w:line="240" w:lineRule="auto"/>
              <w:jc w:val="both"/>
              <w:rPr>
                <w:rFonts w:ascii="Times New Roman" w:eastAsia="Arial" w:hAnsi="Times New Roman"/>
                <w:color w:val="FF0000"/>
                <w:sz w:val="18"/>
                <w:szCs w:val="18"/>
              </w:rPr>
            </w:pPr>
            <w:r w:rsidRPr="005D2FA1">
              <w:rPr>
                <w:rFonts w:ascii="Times New Roman" w:eastAsia="Arial" w:hAnsi="Times New Roman"/>
                <w:sz w:val="18"/>
                <w:szCs w:val="18"/>
              </w:rPr>
              <w:t>12.2.12. Tiekėjas 2 (du) kartus pažeidžia esminę Sutarties sąlygą.</w:t>
            </w:r>
          </w:p>
        </w:tc>
      </w:tr>
      <w:tr w:rsidR="005D2FA1" w:rsidRPr="005D2FA1" w14:paraId="0E72B4F5" w14:textId="77777777" w:rsidTr="008A66B8">
        <w:trPr>
          <w:trHeight w:val="300"/>
        </w:trPr>
        <w:tc>
          <w:tcPr>
            <w:tcW w:w="9637" w:type="dxa"/>
            <w:gridSpan w:val="4"/>
          </w:tcPr>
          <w:p w14:paraId="070CBB1B" w14:textId="2598DBD2" w:rsidR="005D2FA1" w:rsidRPr="005D2FA1" w:rsidRDefault="005D2FA1" w:rsidP="005D2FA1">
            <w:pPr>
              <w:spacing w:after="0" w:line="240" w:lineRule="auto"/>
              <w:jc w:val="center"/>
              <w:rPr>
                <w:rFonts w:ascii="Times New Roman" w:eastAsia="Times New Roman" w:hAnsi="Times New Roman"/>
                <w:sz w:val="18"/>
                <w:szCs w:val="18"/>
              </w:rPr>
            </w:pPr>
            <w:r w:rsidRPr="005D2FA1">
              <w:rPr>
                <w:rFonts w:ascii="Times New Roman" w:eastAsia="Times New Roman" w:hAnsi="Times New Roman"/>
                <w:b/>
                <w:sz w:val="18"/>
                <w:szCs w:val="18"/>
              </w:rPr>
              <w:t>13. APLINKOS APSAUGOS IR SOCIALINIAI KRITERIJAI</w:t>
            </w:r>
          </w:p>
        </w:tc>
      </w:tr>
      <w:tr w:rsidR="005D2FA1" w:rsidRPr="005D2FA1" w14:paraId="704E0352" w14:textId="77777777" w:rsidTr="008A66B8">
        <w:trPr>
          <w:trHeight w:val="300"/>
        </w:trPr>
        <w:tc>
          <w:tcPr>
            <w:tcW w:w="3091" w:type="dxa"/>
          </w:tcPr>
          <w:p w14:paraId="6194CCAE"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 xml:space="preserve">13.1. Su perkamomis paslaugomis susiję aplinkos apsaugos kriterijai </w:t>
            </w:r>
          </w:p>
        </w:tc>
        <w:tc>
          <w:tcPr>
            <w:tcW w:w="6546" w:type="dxa"/>
            <w:gridSpan w:val="3"/>
          </w:tcPr>
          <w:p w14:paraId="247D1976" w14:textId="77777777" w:rsidR="005D2FA1" w:rsidRPr="005D2FA1"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5D2FA1">
              <w:rPr>
                <w:rFonts w:ascii="Times New Roman" w:eastAsia="Times New Roman" w:hAnsi="Times New Roman"/>
                <w:color w:val="000000"/>
                <w:sz w:val="18"/>
                <w:szCs w:val="18"/>
                <w:shd w:val="clear" w:color="auto" w:fill="FFFFFF"/>
              </w:rPr>
              <w:t>Netaikoma</w:t>
            </w:r>
          </w:p>
          <w:p w14:paraId="6E468D12" w14:textId="77777777" w:rsidR="005D2FA1" w:rsidRPr="005D2FA1"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3FE5DCA2" w14:textId="77777777" w:rsidR="005D2FA1" w:rsidRPr="005D2FA1" w:rsidRDefault="005D2FA1" w:rsidP="000F7D55">
            <w:pPr>
              <w:spacing w:after="0" w:line="240" w:lineRule="auto"/>
              <w:jc w:val="both"/>
              <w:rPr>
                <w:rFonts w:ascii="Times New Roman" w:eastAsia="Times New Roman" w:hAnsi="Times New Roman"/>
                <w:sz w:val="18"/>
                <w:szCs w:val="18"/>
              </w:rPr>
            </w:pPr>
          </w:p>
        </w:tc>
      </w:tr>
      <w:tr w:rsidR="005D2FA1" w:rsidRPr="005D2FA1" w14:paraId="0EC44FF8" w14:textId="77777777" w:rsidTr="008A66B8">
        <w:trPr>
          <w:trHeight w:val="300"/>
        </w:trPr>
        <w:tc>
          <w:tcPr>
            <w:tcW w:w="3091" w:type="dxa"/>
          </w:tcPr>
          <w:p w14:paraId="7BE26423"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13.2. Su perkamomis Paslaugomis susiję socialiniai kriterijai</w:t>
            </w:r>
          </w:p>
        </w:tc>
        <w:tc>
          <w:tcPr>
            <w:tcW w:w="6546" w:type="dxa"/>
            <w:gridSpan w:val="3"/>
          </w:tcPr>
          <w:p w14:paraId="37287C97" w14:textId="77777777" w:rsidR="005D2FA1" w:rsidRPr="005D2FA1"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5D2FA1">
              <w:rPr>
                <w:rFonts w:ascii="Times New Roman" w:eastAsia="Times New Roman" w:hAnsi="Times New Roman"/>
                <w:color w:val="000000"/>
                <w:sz w:val="18"/>
                <w:szCs w:val="18"/>
                <w:shd w:val="clear" w:color="auto" w:fill="FFFFFF"/>
              </w:rPr>
              <w:t>Netaikoma</w:t>
            </w:r>
          </w:p>
          <w:p w14:paraId="002461B0" w14:textId="221A87E1" w:rsidR="005D2FA1" w:rsidRPr="005D2FA1" w:rsidRDefault="005D2FA1" w:rsidP="005D2FA1">
            <w:pPr>
              <w:spacing w:after="0" w:line="240" w:lineRule="auto"/>
              <w:jc w:val="both"/>
              <w:rPr>
                <w:rFonts w:ascii="Times New Roman" w:eastAsia="Times New Roman" w:hAnsi="Times New Roman"/>
                <w:color w:val="0070C0"/>
                <w:sz w:val="18"/>
                <w:szCs w:val="18"/>
              </w:rPr>
            </w:pPr>
          </w:p>
        </w:tc>
      </w:tr>
      <w:tr w:rsidR="005D2FA1" w:rsidRPr="005D2FA1" w14:paraId="2C90EBAD" w14:textId="77777777" w:rsidTr="008A66B8">
        <w:trPr>
          <w:trHeight w:val="300"/>
        </w:trPr>
        <w:tc>
          <w:tcPr>
            <w:tcW w:w="9637" w:type="dxa"/>
            <w:gridSpan w:val="4"/>
          </w:tcPr>
          <w:p w14:paraId="58C5851F" w14:textId="74E866ED" w:rsidR="005D2FA1" w:rsidRPr="000F7D55" w:rsidRDefault="005D2FA1" w:rsidP="000F7D55">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 xml:space="preserve">14. BENDRŲJŲ SĄLYGŲ PAKEITIMAI IR PAPILDYMAI </w:t>
            </w:r>
          </w:p>
        </w:tc>
      </w:tr>
      <w:tr w:rsidR="005D2FA1" w:rsidRPr="005D2FA1" w14:paraId="620C3C7D" w14:textId="77777777" w:rsidTr="008A66B8">
        <w:trPr>
          <w:trHeight w:val="300"/>
        </w:trPr>
        <w:tc>
          <w:tcPr>
            <w:tcW w:w="3091" w:type="dxa"/>
          </w:tcPr>
          <w:p w14:paraId="4EAE1786" w14:textId="77777777" w:rsidR="005D2FA1" w:rsidRPr="005D2FA1" w:rsidRDefault="005D2FA1" w:rsidP="005D2FA1">
            <w:pPr>
              <w:spacing w:after="0" w:line="240" w:lineRule="auto"/>
              <w:jc w:val="both"/>
              <w:rPr>
                <w:rFonts w:ascii="Times New Roman" w:eastAsia="Times New Roman" w:hAnsi="Times New Roman"/>
                <w:b/>
                <w:sz w:val="18"/>
                <w:szCs w:val="18"/>
              </w:rPr>
            </w:pPr>
            <w:r w:rsidRPr="005D2FA1">
              <w:rPr>
                <w:rFonts w:ascii="Times New Roman" w:eastAsia="Times New Roman" w:hAnsi="Times New Roman"/>
                <w:b/>
                <w:sz w:val="18"/>
                <w:szCs w:val="18"/>
              </w:rPr>
              <w:t xml:space="preserve">14.1. </w:t>
            </w:r>
          </w:p>
        </w:tc>
        <w:tc>
          <w:tcPr>
            <w:tcW w:w="6546" w:type="dxa"/>
            <w:gridSpan w:val="3"/>
          </w:tcPr>
          <w:p w14:paraId="07C95B0E" w14:textId="77777777" w:rsidR="005D2FA1" w:rsidRPr="005D2FA1" w:rsidRDefault="005D2FA1" w:rsidP="005D2FA1">
            <w:pPr>
              <w:spacing w:after="0" w:line="240" w:lineRule="auto"/>
              <w:jc w:val="both"/>
              <w:rPr>
                <w:rFonts w:ascii="Times New Roman" w:eastAsia="Times New Roman" w:hAnsi="Times New Roman"/>
                <w:sz w:val="18"/>
                <w:szCs w:val="18"/>
                <w:lang w:eastAsia="lt-LT"/>
              </w:rPr>
            </w:pPr>
            <w:r w:rsidRPr="005D2FA1">
              <w:rPr>
                <w:rFonts w:ascii="Times New Roman" w:eastAsia="Times New Roman" w:hAnsi="Times New Roman"/>
                <w:sz w:val="18"/>
                <w:szCs w:val="18"/>
                <w:lang w:eastAsia="lt-LT"/>
              </w:rPr>
              <w:t>Šalys susitaria papildyti Sutarties Bendrąsias sąlygas nurodytu (-</w:t>
            </w:r>
            <w:proofErr w:type="spellStart"/>
            <w:r w:rsidRPr="005D2FA1">
              <w:rPr>
                <w:rFonts w:ascii="Times New Roman" w:eastAsia="Times New Roman" w:hAnsi="Times New Roman"/>
                <w:sz w:val="18"/>
                <w:szCs w:val="18"/>
                <w:lang w:eastAsia="lt-LT"/>
              </w:rPr>
              <w:t>ais</w:t>
            </w:r>
            <w:proofErr w:type="spellEnd"/>
            <w:r w:rsidRPr="005D2FA1">
              <w:rPr>
                <w:rFonts w:ascii="Times New Roman" w:eastAsia="Times New Roman" w:hAnsi="Times New Roman"/>
                <w:sz w:val="18"/>
                <w:szCs w:val="18"/>
                <w:lang w:eastAsia="lt-LT"/>
              </w:rPr>
              <w:t>) punktu (-</w:t>
            </w:r>
            <w:proofErr w:type="spellStart"/>
            <w:r w:rsidRPr="005D2FA1">
              <w:rPr>
                <w:rFonts w:ascii="Times New Roman" w:eastAsia="Times New Roman" w:hAnsi="Times New Roman"/>
                <w:sz w:val="18"/>
                <w:szCs w:val="18"/>
                <w:lang w:eastAsia="lt-LT"/>
              </w:rPr>
              <w:t>ais</w:t>
            </w:r>
            <w:proofErr w:type="spellEnd"/>
            <w:r w:rsidRPr="005D2FA1">
              <w:rPr>
                <w:rFonts w:ascii="Times New Roman" w:eastAsia="Times New Roman" w:hAnsi="Times New Roman"/>
                <w:sz w:val="18"/>
                <w:szCs w:val="18"/>
                <w:lang w:eastAsia="lt-LT"/>
              </w:rPr>
              <w:t xml:space="preserve">), tačiau kitų punktų numeracijos nekeisti: </w:t>
            </w:r>
          </w:p>
          <w:p w14:paraId="52B6E6BA" w14:textId="77777777" w:rsidR="005D2FA1" w:rsidRPr="005D2FA1" w:rsidRDefault="005D2FA1" w:rsidP="005D2FA1">
            <w:pPr>
              <w:spacing w:after="0" w:line="240" w:lineRule="auto"/>
              <w:ind w:firstLine="720"/>
              <w:jc w:val="both"/>
              <w:rPr>
                <w:rFonts w:ascii="Times New Roman" w:eastAsia="Times New Roman" w:hAnsi="Times New Roman"/>
                <w:sz w:val="18"/>
                <w:szCs w:val="18"/>
                <w:lang w:eastAsia="lt-LT"/>
              </w:rPr>
            </w:pPr>
          </w:p>
          <w:p w14:paraId="4DBE41B7" w14:textId="77777777" w:rsidR="005D2FA1" w:rsidRPr="005D2FA1" w:rsidRDefault="005D2FA1" w:rsidP="005D2FA1">
            <w:pPr>
              <w:spacing w:after="0" w:line="240" w:lineRule="auto"/>
              <w:jc w:val="both"/>
              <w:rPr>
                <w:rFonts w:ascii="Times New Roman" w:eastAsia="Times New Roman" w:hAnsi="Times New Roman"/>
                <w:sz w:val="18"/>
                <w:szCs w:val="18"/>
                <w:lang w:eastAsia="lt-LT"/>
              </w:rPr>
            </w:pPr>
            <w:r w:rsidRPr="005D2FA1">
              <w:rPr>
                <w:rFonts w:ascii="Times New Roman" w:eastAsia="Times New Roman" w:hAnsi="Times New Roman"/>
                <w:sz w:val="18"/>
                <w:szCs w:val="18"/>
                <w:lang w:eastAsia="lt-LT"/>
              </w:rPr>
              <w:t>„16.5.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6EBE2A6" w14:textId="77777777" w:rsidR="005D2FA1" w:rsidRPr="005D2FA1" w:rsidRDefault="005D2FA1" w:rsidP="005D2FA1">
            <w:pPr>
              <w:spacing w:after="0" w:line="240" w:lineRule="auto"/>
              <w:ind w:firstLine="720"/>
              <w:jc w:val="both"/>
              <w:rPr>
                <w:rFonts w:ascii="Times New Roman" w:eastAsia="Times New Roman" w:hAnsi="Times New Roman"/>
                <w:sz w:val="18"/>
                <w:szCs w:val="18"/>
                <w:lang w:eastAsia="lt-LT"/>
              </w:rPr>
            </w:pPr>
          </w:p>
          <w:p w14:paraId="7262B39F" w14:textId="77777777" w:rsidR="005D2FA1" w:rsidRPr="005D2FA1" w:rsidRDefault="005D2FA1" w:rsidP="005D2FA1">
            <w:pPr>
              <w:spacing w:after="0" w:line="240" w:lineRule="auto"/>
              <w:jc w:val="both"/>
              <w:rPr>
                <w:rFonts w:ascii="Times New Roman" w:eastAsia="Times New Roman" w:hAnsi="Times New Roman"/>
                <w:sz w:val="18"/>
                <w:szCs w:val="18"/>
                <w:lang w:eastAsia="lt-LT"/>
              </w:rPr>
            </w:pPr>
            <w:r w:rsidRPr="005D2FA1">
              <w:rPr>
                <w:rFonts w:ascii="Times New Roman" w:eastAsia="Times New Roman" w:hAnsi="Times New Roman"/>
                <w:sz w:val="18"/>
                <w:szCs w:val="18"/>
                <w:lang w:eastAsia="lt-LT"/>
              </w:rPr>
              <w:t>„16.6. Tiekėjas negali Sutarties vykdymo metu remtis subtiekėjo ar specialisto, kuris (-</w:t>
            </w:r>
            <w:proofErr w:type="spellStart"/>
            <w:r w:rsidRPr="005D2FA1">
              <w:rPr>
                <w:rFonts w:ascii="Times New Roman" w:eastAsia="Times New Roman" w:hAnsi="Times New Roman"/>
                <w:sz w:val="18"/>
                <w:szCs w:val="18"/>
                <w:lang w:eastAsia="lt-LT"/>
              </w:rPr>
              <w:t>ie</w:t>
            </w:r>
            <w:proofErr w:type="spellEnd"/>
            <w:r w:rsidRPr="005D2FA1">
              <w:rPr>
                <w:rFonts w:ascii="Times New Roman" w:eastAsia="Times New Roman" w:hAnsi="Times New Roman"/>
                <w:sz w:val="18"/>
                <w:szCs w:val="18"/>
                <w:lang w:eastAsia="lt-LT"/>
              </w:rPr>
              <w:t>) yra Pirkėjo darbuotojai, pajėgumais.“</w:t>
            </w:r>
          </w:p>
          <w:p w14:paraId="4F91D93D" w14:textId="77777777" w:rsidR="005D2FA1" w:rsidRPr="005D2FA1" w:rsidRDefault="005D2FA1" w:rsidP="005D2FA1">
            <w:pPr>
              <w:spacing w:after="0" w:line="240" w:lineRule="auto"/>
              <w:ind w:firstLine="720"/>
              <w:jc w:val="both"/>
              <w:rPr>
                <w:rFonts w:ascii="Times New Roman" w:eastAsia="Times New Roman" w:hAnsi="Times New Roman"/>
                <w:sz w:val="18"/>
                <w:szCs w:val="18"/>
                <w:lang w:eastAsia="lt-LT"/>
              </w:rPr>
            </w:pPr>
          </w:p>
          <w:p w14:paraId="2947EA61" w14:textId="77777777" w:rsidR="005D2FA1" w:rsidRPr="005D2FA1" w:rsidRDefault="005D2FA1" w:rsidP="005D2FA1">
            <w:pPr>
              <w:spacing w:after="0" w:line="240" w:lineRule="auto"/>
              <w:jc w:val="both"/>
              <w:rPr>
                <w:rFonts w:ascii="Times New Roman" w:eastAsia="Times New Roman" w:hAnsi="Times New Roman"/>
                <w:sz w:val="18"/>
                <w:szCs w:val="18"/>
                <w:lang w:eastAsia="lt-LT"/>
              </w:rPr>
            </w:pPr>
            <w:r w:rsidRPr="005D2FA1">
              <w:rPr>
                <w:rFonts w:ascii="Times New Roman" w:eastAsia="Times New Roman" w:hAnsi="Times New Roman"/>
                <w:sz w:val="18"/>
                <w:szCs w:val="18"/>
                <w:lang w:eastAsia="lt-LT"/>
              </w:rPr>
              <w:t>„16.7. Tiekėjas įsipareigoja 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6F75052" w14:textId="77777777" w:rsidR="005D2FA1" w:rsidRPr="005D2FA1" w:rsidRDefault="005D2FA1" w:rsidP="005D2FA1">
            <w:pPr>
              <w:spacing w:after="0" w:line="276" w:lineRule="auto"/>
              <w:jc w:val="both"/>
              <w:rPr>
                <w:rFonts w:ascii="Times New Roman" w:eastAsia="Times New Roman" w:hAnsi="Times New Roman"/>
                <w:kern w:val="0"/>
                <w:sz w:val="18"/>
                <w:szCs w:val="18"/>
                <w:lang w:eastAsia="lt-LT"/>
              </w:rPr>
            </w:pPr>
          </w:p>
          <w:p w14:paraId="18D145C3" w14:textId="77777777" w:rsidR="005D2FA1" w:rsidRPr="005D2FA1" w:rsidRDefault="005D2FA1" w:rsidP="005D2FA1">
            <w:pPr>
              <w:spacing w:after="0" w:line="276" w:lineRule="auto"/>
              <w:jc w:val="both"/>
              <w:rPr>
                <w:rFonts w:ascii="Times New Roman" w:eastAsia="Times New Roman" w:hAnsi="Times New Roman"/>
                <w:kern w:val="0"/>
                <w:sz w:val="18"/>
                <w:szCs w:val="18"/>
                <w:lang w:eastAsia="lt-LT"/>
              </w:rPr>
            </w:pPr>
            <w:r w:rsidRPr="005D2FA1">
              <w:rPr>
                <w:rFonts w:ascii="Times New Roman" w:eastAsia="Times New Roman" w:hAnsi="Times New Roman"/>
                <w:sz w:val="18"/>
                <w:szCs w:val="18"/>
                <w:lang w:eastAsia="lt-LT"/>
              </w:rPr>
              <w:lastRenderedPageBreak/>
              <w:t>„16.8. Tiekėjas įsipareigoja</w:t>
            </w:r>
            <w:r w:rsidRPr="005D2FA1">
              <w:rPr>
                <w:rFonts w:ascii="Times New Roman" w:eastAsia="Times New Roman" w:hAnsi="Times New Roman"/>
                <w:kern w:val="0"/>
                <w:sz w:val="18"/>
                <w:szCs w:val="18"/>
                <w:lang w:eastAsia="lt-LT"/>
              </w:rPr>
              <w:t xml:space="preserve">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F6E19DD" w14:textId="77777777" w:rsidR="005D2FA1" w:rsidRPr="005D2FA1" w:rsidRDefault="005D2FA1" w:rsidP="005D2FA1">
            <w:pPr>
              <w:spacing w:after="0" w:line="276" w:lineRule="auto"/>
              <w:jc w:val="both"/>
              <w:rPr>
                <w:rFonts w:ascii="Times New Roman" w:eastAsia="Times New Roman" w:hAnsi="Times New Roman"/>
                <w:kern w:val="0"/>
                <w:sz w:val="18"/>
                <w:szCs w:val="18"/>
                <w:lang w:eastAsia="lt-LT"/>
              </w:rPr>
            </w:pPr>
          </w:p>
          <w:p w14:paraId="2DE30CD3" w14:textId="77777777" w:rsidR="005D2FA1" w:rsidRPr="005D2FA1" w:rsidRDefault="005D2FA1" w:rsidP="005D2FA1">
            <w:pPr>
              <w:spacing w:after="0" w:line="276" w:lineRule="auto"/>
              <w:jc w:val="both"/>
              <w:rPr>
                <w:rFonts w:ascii="Times New Roman" w:eastAsia="Times New Roman" w:hAnsi="Times New Roman"/>
                <w:kern w:val="0"/>
                <w:sz w:val="18"/>
                <w:szCs w:val="18"/>
                <w:lang w:eastAsia="lt-LT"/>
              </w:rPr>
            </w:pPr>
            <w:r w:rsidRPr="005D2FA1">
              <w:rPr>
                <w:rFonts w:ascii="Times New Roman" w:eastAsia="Times New Roman" w:hAnsi="Times New Roman"/>
                <w:sz w:val="18"/>
                <w:szCs w:val="18"/>
                <w:lang w:eastAsia="lt-LT"/>
              </w:rPr>
              <w:t>„16.9. Tiekėjas įsipareigoja</w:t>
            </w:r>
            <w:r w:rsidRPr="005D2FA1">
              <w:rPr>
                <w:rFonts w:ascii="Times New Roman" w:eastAsia="Times New Roman" w:hAnsi="Times New Roman"/>
                <w:kern w:val="0"/>
                <w:sz w:val="18"/>
                <w:szCs w:val="18"/>
                <w:lang w:eastAsia="lt-LT"/>
              </w:rPr>
              <w:t xml:space="preserve"> laikytis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Užsakovui.“</w:t>
            </w:r>
          </w:p>
          <w:p w14:paraId="7A6FD6D0" w14:textId="77777777" w:rsidR="005D2FA1" w:rsidRPr="005D2FA1" w:rsidRDefault="005D2FA1" w:rsidP="005D2FA1">
            <w:pPr>
              <w:spacing w:after="0" w:line="276" w:lineRule="auto"/>
              <w:jc w:val="both"/>
              <w:rPr>
                <w:rFonts w:ascii="Times New Roman" w:eastAsia="Times New Roman" w:hAnsi="Times New Roman"/>
                <w:kern w:val="0"/>
                <w:sz w:val="18"/>
                <w:szCs w:val="18"/>
                <w:lang w:eastAsia="lt-LT"/>
              </w:rPr>
            </w:pPr>
          </w:p>
          <w:p w14:paraId="2F90D370" w14:textId="77777777" w:rsidR="005D2FA1" w:rsidRPr="005D2FA1" w:rsidRDefault="005D2FA1" w:rsidP="005D2FA1">
            <w:pPr>
              <w:spacing w:after="0" w:line="276" w:lineRule="auto"/>
              <w:jc w:val="both"/>
              <w:rPr>
                <w:rFonts w:ascii="Times New Roman" w:eastAsia="Times New Roman" w:hAnsi="Times New Roman"/>
                <w:kern w:val="0"/>
                <w:sz w:val="18"/>
                <w:szCs w:val="18"/>
                <w:lang w:eastAsia="lt-LT"/>
              </w:rPr>
            </w:pPr>
            <w:r w:rsidRPr="005D2FA1">
              <w:rPr>
                <w:rFonts w:ascii="Times New Roman" w:eastAsia="Times New Roman" w:hAnsi="Times New Roman"/>
                <w:sz w:val="18"/>
                <w:szCs w:val="18"/>
                <w:lang w:eastAsia="lt-LT"/>
              </w:rPr>
              <w:t>„16.10. Tiekėjas įsipareigoja</w:t>
            </w:r>
            <w:r w:rsidRPr="005D2FA1">
              <w:rPr>
                <w:rFonts w:ascii="Times New Roman" w:eastAsia="Times New Roman" w:hAnsi="Times New Roman"/>
                <w:kern w:val="0"/>
                <w:sz w:val="18"/>
                <w:szCs w:val="18"/>
                <w:lang w:eastAsia="lt-LT"/>
              </w:rPr>
              <w:t xml:space="preserve"> 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tc>
      </w:tr>
      <w:tr w:rsidR="005D2FA1" w:rsidRPr="005D2FA1" w14:paraId="0979B1DC" w14:textId="77777777" w:rsidTr="008A66B8">
        <w:trPr>
          <w:trHeight w:val="300"/>
        </w:trPr>
        <w:tc>
          <w:tcPr>
            <w:tcW w:w="3091" w:type="dxa"/>
          </w:tcPr>
          <w:p w14:paraId="0A796839"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lastRenderedPageBreak/>
              <w:t>14.2.</w:t>
            </w:r>
          </w:p>
        </w:tc>
        <w:tc>
          <w:tcPr>
            <w:tcW w:w="6546" w:type="dxa"/>
            <w:gridSpan w:val="3"/>
          </w:tcPr>
          <w:p w14:paraId="6E9FF9E4" w14:textId="77777777" w:rsidR="005D2FA1" w:rsidRPr="005D2FA1" w:rsidRDefault="005D2FA1" w:rsidP="005D2FA1">
            <w:pPr>
              <w:spacing w:after="0" w:line="240" w:lineRule="auto"/>
              <w:jc w:val="both"/>
              <w:rPr>
                <w:rFonts w:ascii="Times New Roman" w:eastAsia="Times New Roman" w:hAnsi="Times New Roman"/>
                <w:sz w:val="18"/>
                <w:szCs w:val="18"/>
              </w:rPr>
            </w:pPr>
            <w:r w:rsidRPr="005D2FA1">
              <w:rPr>
                <w:rFonts w:ascii="Times New Roman" w:eastAsia="Times New Roman" w:hAnsi="Times New Roman"/>
                <w:sz w:val="18"/>
                <w:szCs w:val="18"/>
              </w:rPr>
              <w:t>Keičiamas Sutarties Bendrųjų sąlygų 14.2. punktas ir išdėstomas nauja redakcija:</w:t>
            </w:r>
          </w:p>
          <w:p w14:paraId="0A429FF6" w14:textId="77777777" w:rsidR="005D2FA1" w:rsidRPr="005D2FA1" w:rsidRDefault="005D2FA1" w:rsidP="005D2FA1">
            <w:pPr>
              <w:spacing w:after="0" w:line="240" w:lineRule="auto"/>
              <w:jc w:val="both"/>
              <w:rPr>
                <w:rFonts w:ascii="Times New Roman" w:eastAsia="Times New Roman" w:hAnsi="Times New Roman"/>
                <w:sz w:val="18"/>
                <w:szCs w:val="18"/>
              </w:rPr>
            </w:pPr>
          </w:p>
          <w:p w14:paraId="38FF44DC" w14:textId="77777777" w:rsidR="005D2FA1" w:rsidRPr="005D2FA1" w:rsidRDefault="005D2FA1" w:rsidP="005D2FA1">
            <w:pPr>
              <w:numPr>
                <w:ilvl w:val="1"/>
                <w:numId w:val="4"/>
              </w:numPr>
              <w:tabs>
                <w:tab w:val="left" w:pos="595"/>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kern w:val="0"/>
                <w:sz w:val="18"/>
                <w:szCs w:val="18"/>
                <w:lang w:eastAsia="lt-LT"/>
              </w:rPr>
              <w:t>Šalių įsipareigojimai, susiję su asmens duomenų apsauga:</w:t>
            </w:r>
          </w:p>
          <w:p w14:paraId="34017102" w14:textId="77777777" w:rsidR="005D2FA1" w:rsidRPr="005D2FA1"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bCs/>
                <w:kern w:val="0"/>
                <w:sz w:val="18"/>
                <w:szCs w:val="18"/>
                <w:lang w:eastAsia="lt-LT"/>
              </w:rPr>
              <w:t>Abi Šalys yra asmens duomenų valdytojai, kurie tvarko savo darbuotojų asmens duomenis teisėto intereso ir sudarytos darbo sutarties pagrindu.</w:t>
            </w:r>
          </w:p>
          <w:p w14:paraId="36591F56" w14:textId="77777777" w:rsidR="005D2FA1" w:rsidRPr="005D2FA1"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bCs/>
                <w:kern w:val="0"/>
                <w:sz w:val="18"/>
                <w:szCs w:val="18"/>
                <w:lang w:eastAsia="lt-LT"/>
              </w:rPr>
              <w:t>Tvarkydamos asmens duomenis, Šalys vadovaujasi Lietuvos Respublikos įstatymais, Europos sąjungos teisės aktais bei Sutartyje nurodytais asmens duomenų tvarkymo reikalavimais.</w:t>
            </w:r>
          </w:p>
          <w:p w14:paraId="1413F645" w14:textId="77777777" w:rsidR="005D2FA1" w:rsidRPr="005D2FA1"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bCs/>
                <w:kern w:val="0"/>
                <w:sz w:val="18"/>
                <w:szCs w:val="18"/>
                <w:lang w:eastAsia="lt-LT"/>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w:t>
            </w:r>
            <w:r w:rsidRPr="005D2FA1">
              <w:rPr>
                <w:rFonts w:ascii="Times New Roman" w:eastAsia="Times New Roman" w:hAnsi="Times New Roman"/>
                <w:kern w:val="0"/>
                <w:sz w:val="18"/>
                <w:szCs w:val="18"/>
                <w:lang w:eastAsia="lt-LT"/>
              </w:rPr>
              <w:t xml:space="preserve"> </w:t>
            </w:r>
            <w:r w:rsidRPr="005D2FA1">
              <w:rPr>
                <w:rFonts w:ascii="Times New Roman" w:eastAsia="Times New Roman" w:hAnsi="Times New Roman"/>
                <w:bCs/>
                <w:kern w:val="0"/>
                <w:sz w:val="18"/>
                <w:szCs w:val="18"/>
                <w:lang w:eastAsia="lt-LT"/>
              </w:rPr>
              <w:t>išskyrus atvejus kai asmens duomenys reikalingi teisėtiems Šalių tikslams ir (ar) taikomos teisinės prievolės vykdymui. Šalys negali tvarkyti asmens duomenų bet kokiu kitu nei Sutartyje nurodytu tikslu.</w:t>
            </w:r>
          </w:p>
          <w:p w14:paraId="5CDB683E" w14:textId="77777777" w:rsidR="005D2FA1" w:rsidRPr="005D2FA1"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bCs/>
                <w:kern w:val="0"/>
                <w:sz w:val="18"/>
                <w:szCs w:val="18"/>
                <w:lang w:eastAsia="lt-LT"/>
              </w:rPr>
              <w:t>Šalys įsipareigoja taikyti technines ir organizacines priemones užtikrinančias tvarkomų asmens duomenų apsaugą.</w:t>
            </w:r>
          </w:p>
          <w:p w14:paraId="683AEEAF" w14:textId="77777777" w:rsidR="005D2FA1" w:rsidRPr="005D2FA1"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bCs/>
                <w:kern w:val="0"/>
                <w:sz w:val="18"/>
                <w:szCs w:val="18"/>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7E39973" w14:textId="77777777" w:rsidR="005D2FA1" w:rsidRPr="005D2FA1"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bCs/>
                <w:kern w:val="0"/>
                <w:sz w:val="18"/>
                <w:szCs w:val="18"/>
                <w:lang w:eastAsia="lt-LT"/>
              </w:rPr>
              <w:t>Šalys įsipareigoja nedelsiant informuoti viena kitą apie asmens duomenų saugumo pažeidimus bei užtikrinti duomenų subjektų teises.</w:t>
            </w:r>
          </w:p>
          <w:p w14:paraId="31829D81" w14:textId="77777777" w:rsidR="005D2FA1" w:rsidRPr="005D2FA1"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bCs/>
                <w:kern w:val="0"/>
                <w:sz w:val="18"/>
                <w:szCs w:val="18"/>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AE137B3" w14:textId="77777777" w:rsidR="005D2FA1" w:rsidRPr="005D2FA1"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p w14:paraId="2D22C610" w14:textId="77777777" w:rsidR="005D2FA1" w:rsidRPr="005D2FA1"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5D2FA1">
              <w:rPr>
                <w:rFonts w:ascii="Times New Roman" w:eastAsia="Times New Roman" w:hAnsi="Times New Roman"/>
                <w:bCs/>
                <w:kern w:val="0"/>
                <w:sz w:val="18"/>
                <w:szCs w:val="18"/>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2A152D5A" w14:textId="77777777" w:rsidR="005D2FA1" w:rsidRPr="005D2FA1" w:rsidRDefault="005D2FA1" w:rsidP="005D2FA1">
            <w:pPr>
              <w:spacing w:after="0" w:line="240" w:lineRule="auto"/>
              <w:rPr>
                <w:rFonts w:ascii="Times New Roman" w:eastAsia="Times New Roman" w:hAnsi="Times New Roman"/>
                <w:sz w:val="18"/>
                <w:szCs w:val="18"/>
              </w:rPr>
            </w:pPr>
          </w:p>
        </w:tc>
      </w:tr>
      <w:tr w:rsidR="005D2FA1" w:rsidRPr="005D2FA1" w14:paraId="1BB5570E" w14:textId="77777777" w:rsidTr="008A66B8">
        <w:trPr>
          <w:trHeight w:val="300"/>
        </w:trPr>
        <w:tc>
          <w:tcPr>
            <w:tcW w:w="9637" w:type="dxa"/>
            <w:gridSpan w:val="4"/>
          </w:tcPr>
          <w:p w14:paraId="1CA9086F"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15. SUTARTIES PRIEDAI</w:t>
            </w:r>
          </w:p>
        </w:tc>
      </w:tr>
      <w:tr w:rsidR="005D2FA1" w:rsidRPr="005D2FA1" w14:paraId="5C6C2CEF" w14:textId="77777777" w:rsidTr="008A66B8">
        <w:trPr>
          <w:trHeight w:val="300"/>
        </w:trPr>
        <w:tc>
          <w:tcPr>
            <w:tcW w:w="3091" w:type="dxa"/>
          </w:tcPr>
          <w:p w14:paraId="16D96791"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15.1. Priedas Nr. 1</w:t>
            </w:r>
          </w:p>
        </w:tc>
        <w:tc>
          <w:tcPr>
            <w:tcW w:w="6546" w:type="dxa"/>
            <w:gridSpan w:val="3"/>
          </w:tcPr>
          <w:p w14:paraId="2D66D0FC"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bCs/>
                <w:sz w:val="18"/>
                <w:szCs w:val="18"/>
                <w:lang w:eastAsia="lt-LT"/>
              </w:rPr>
              <w:t>Techninė specifikacija</w:t>
            </w:r>
          </w:p>
        </w:tc>
      </w:tr>
      <w:tr w:rsidR="005D2FA1" w:rsidRPr="005D2FA1" w14:paraId="208E9552" w14:textId="77777777" w:rsidTr="008A66B8">
        <w:trPr>
          <w:trHeight w:val="300"/>
        </w:trPr>
        <w:tc>
          <w:tcPr>
            <w:tcW w:w="3091" w:type="dxa"/>
          </w:tcPr>
          <w:p w14:paraId="3D04C16A"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15.2. Priedas Nr. 2</w:t>
            </w:r>
          </w:p>
        </w:tc>
        <w:tc>
          <w:tcPr>
            <w:tcW w:w="6546" w:type="dxa"/>
            <w:gridSpan w:val="3"/>
          </w:tcPr>
          <w:p w14:paraId="7A7CCB42" w14:textId="77777777" w:rsidR="005D2FA1" w:rsidRPr="005D2FA1" w:rsidRDefault="005D2FA1" w:rsidP="005D2FA1">
            <w:pPr>
              <w:spacing w:after="0" w:line="240" w:lineRule="auto"/>
              <w:rPr>
                <w:rFonts w:ascii="Times New Roman" w:eastAsia="Times New Roman" w:hAnsi="Times New Roman"/>
                <w:b/>
                <w:sz w:val="18"/>
                <w:szCs w:val="18"/>
              </w:rPr>
            </w:pPr>
            <w:r w:rsidRPr="005D2FA1">
              <w:rPr>
                <w:rFonts w:ascii="Times New Roman" w:eastAsia="Times New Roman" w:hAnsi="Times New Roman"/>
                <w:b/>
                <w:sz w:val="18"/>
                <w:szCs w:val="18"/>
              </w:rPr>
              <w:t>Pasiūlymas</w:t>
            </w:r>
          </w:p>
        </w:tc>
      </w:tr>
      <w:tr w:rsidR="005D2FA1" w:rsidRPr="005D2FA1" w14:paraId="5C46A151" w14:textId="77777777" w:rsidTr="008A66B8">
        <w:tc>
          <w:tcPr>
            <w:tcW w:w="9637" w:type="dxa"/>
            <w:gridSpan w:val="4"/>
          </w:tcPr>
          <w:p w14:paraId="54F52984"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16. ŠALIŲ ATSTOVŲ PARAŠAI</w:t>
            </w:r>
          </w:p>
        </w:tc>
      </w:tr>
      <w:tr w:rsidR="005D2FA1" w:rsidRPr="005D2FA1" w14:paraId="69B45D58" w14:textId="77777777" w:rsidTr="008A66B8">
        <w:tc>
          <w:tcPr>
            <w:tcW w:w="5280" w:type="dxa"/>
            <w:gridSpan w:val="3"/>
          </w:tcPr>
          <w:p w14:paraId="1CA77DA4"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lastRenderedPageBreak/>
              <w:t>PIRKĖJAS</w:t>
            </w:r>
          </w:p>
        </w:tc>
        <w:tc>
          <w:tcPr>
            <w:tcW w:w="4357" w:type="dxa"/>
          </w:tcPr>
          <w:p w14:paraId="608BAE8E" w14:textId="77777777" w:rsidR="005D2FA1" w:rsidRPr="005D2FA1" w:rsidRDefault="005D2FA1" w:rsidP="005D2FA1">
            <w:pPr>
              <w:spacing w:after="0" w:line="240" w:lineRule="auto"/>
              <w:jc w:val="center"/>
              <w:rPr>
                <w:rFonts w:ascii="Times New Roman" w:eastAsia="Times New Roman" w:hAnsi="Times New Roman"/>
                <w:b/>
                <w:sz w:val="18"/>
                <w:szCs w:val="18"/>
              </w:rPr>
            </w:pPr>
            <w:r w:rsidRPr="005D2FA1">
              <w:rPr>
                <w:rFonts w:ascii="Times New Roman" w:eastAsia="Times New Roman" w:hAnsi="Times New Roman"/>
                <w:b/>
                <w:sz w:val="18"/>
                <w:szCs w:val="18"/>
              </w:rPr>
              <w:t>TIEKĖJAS</w:t>
            </w:r>
          </w:p>
        </w:tc>
      </w:tr>
      <w:tr w:rsidR="005D2FA1" w:rsidRPr="005D2FA1" w14:paraId="7A63D8BF" w14:textId="77777777" w:rsidTr="008A66B8">
        <w:tc>
          <w:tcPr>
            <w:tcW w:w="5280" w:type="dxa"/>
            <w:gridSpan w:val="3"/>
          </w:tcPr>
          <w:p w14:paraId="476DD80D" w14:textId="23AC8D09" w:rsidR="005D2FA1" w:rsidRPr="005D2FA1" w:rsidRDefault="005D2FA1" w:rsidP="005D2FA1">
            <w:pPr>
              <w:spacing w:after="0" w:line="240" w:lineRule="auto"/>
              <w:jc w:val="center"/>
              <w:rPr>
                <w:rFonts w:ascii="Times New Roman" w:eastAsia="Times New Roman" w:hAnsi="Times New Roman"/>
                <w:color w:val="4472C4"/>
                <w:sz w:val="18"/>
                <w:szCs w:val="18"/>
              </w:rPr>
            </w:pPr>
          </w:p>
        </w:tc>
        <w:tc>
          <w:tcPr>
            <w:tcW w:w="4357" w:type="dxa"/>
          </w:tcPr>
          <w:p w14:paraId="5C0657D1" w14:textId="12C17B86" w:rsidR="005D2FA1" w:rsidRPr="005D2FA1" w:rsidRDefault="005D2FA1" w:rsidP="005D2FA1">
            <w:pPr>
              <w:spacing w:after="0" w:line="240" w:lineRule="auto"/>
              <w:jc w:val="center"/>
              <w:rPr>
                <w:rFonts w:ascii="Times New Roman" w:eastAsia="Times New Roman" w:hAnsi="Times New Roman"/>
                <w:b/>
                <w:sz w:val="18"/>
                <w:szCs w:val="18"/>
              </w:rPr>
            </w:pPr>
          </w:p>
        </w:tc>
      </w:tr>
      <w:tr w:rsidR="005D2FA1" w:rsidRPr="005D2FA1" w14:paraId="63F49AD7" w14:textId="77777777" w:rsidTr="008A66B8">
        <w:tc>
          <w:tcPr>
            <w:tcW w:w="5280" w:type="dxa"/>
            <w:gridSpan w:val="3"/>
          </w:tcPr>
          <w:p w14:paraId="637EFFD6" w14:textId="77777777" w:rsidR="005D2FA1" w:rsidRPr="000F7D55" w:rsidRDefault="005D2FA1" w:rsidP="005D2FA1">
            <w:pPr>
              <w:spacing w:after="0" w:line="240" w:lineRule="auto"/>
              <w:jc w:val="center"/>
              <w:rPr>
                <w:rFonts w:ascii="Times New Roman" w:eastAsia="Times New Roman" w:hAnsi="Times New Roman"/>
                <w:b/>
                <w:sz w:val="18"/>
                <w:szCs w:val="18"/>
              </w:rPr>
            </w:pPr>
          </w:p>
          <w:p w14:paraId="1A2996AD" w14:textId="77777777" w:rsidR="005D2FA1" w:rsidRPr="000F7D55" w:rsidRDefault="005D2FA1" w:rsidP="005D2FA1">
            <w:pPr>
              <w:spacing w:after="0" w:line="240" w:lineRule="auto"/>
              <w:jc w:val="center"/>
              <w:rPr>
                <w:rFonts w:ascii="Times New Roman" w:eastAsia="Times New Roman" w:hAnsi="Times New Roman"/>
                <w:b/>
                <w:sz w:val="18"/>
                <w:szCs w:val="18"/>
              </w:rPr>
            </w:pPr>
            <w:r w:rsidRPr="000F7D55">
              <w:rPr>
                <w:rFonts w:ascii="Times New Roman" w:eastAsia="Times New Roman" w:hAnsi="Times New Roman"/>
                <w:b/>
                <w:sz w:val="18"/>
                <w:szCs w:val="18"/>
              </w:rPr>
              <w:t>(parašas)</w:t>
            </w:r>
          </w:p>
          <w:p w14:paraId="48862DD5" w14:textId="77777777" w:rsidR="005D2FA1" w:rsidRPr="000F7D55" w:rsidRDefault="005D2FA1" w:rsidP="005D2FA1">
            <w:pPr>
              <w:spacing w:after="0" w:line="240" w:lineRule="auto"/>
              <w:jc w:val="center"/>
              <w:rPr>
                <w:rFonts w:ascii="Times New Roman" w:eastAsia="Times New Roman" w:hAnsi="Times New Roman"/>
                <w:b/>
                <w:sz w:val="18"/>
                <w:szCs w:val="18"/>
              </w:rPr>
            </w:pPr>
          </w:p>
          <w:p w14:paraId="5E992D0D" w14:textId="77777777" w:rsidR="005D2FA1" w:rsidRPr="000F7D55" w:rsidRDefault="005D2FA1" w:rsidP="005D2FA1">
            <w:pPr>
              <w:spacing w:after="0" w:line="240" w:lineRule="auto"/>
              <w:jc w:val="center"/>
              <w:rPr>
                <w:rFonts w:ascii="Times New Roman" w:eastAsia="Times New Roman" w:hAnsi="Times New Roman"/>
                <w:b/>
                <w:sz w:val="18"/>
                <w:szCs w:val="18"/>
              </w:rPr>
            </w:pPr>
          </w:p>
        </w:tc>
        <w:tc>
          <w:tcPr>
            <w:tcW w:w="4357" w:type="dxa"/>
          </w:tcPr>
          <w:p w14:paraId="35624269" w14:textId="77777777" w:rsidR="005D2FA1" w:rsidRPr="000F7D55" w:rsidRDefault="005D2FA1" w:rsidP="005D2FA1">
            <w:pPr>
              <w:spacing w:after="0" w:line="240" w:lineRule="auto"/>
              <w:jc w:val="center"/>
              <w:rPr>
                <w:rFonts w:ascii="Times New Roman" w:eastAsia="Times New Roman" w:hAnsi="Times New Roman"/>
                <w:b/>
                <w:sz w:val="18"/>
                <w:szCs w:val="18"/>
              </w:rPr>
            </w:pPr>
          </w:p>
          <w:p w14:paraId="159A8532" w14:textId="77777777" w:rsidR="005D2FA1" w:rsidRPr="000F7D55" w:rsidRDefault="005D2FA1" w:rsidP="005D2FA1">
            <w:pPr>
              <w:spacing w:after="0" w:line="240" w:lineRule="auto"/>
              <w:jc w:val="center"/>
              <w:rPr>
                <w:rFonts w:ascii="Times New Roman" w:eastAsia="Times New Roman" w:hAnsi="Times New Roman"/>
                <w:b/>
                <w:sz w:val="18"/>
                <w:szCs w:val="18"/>
              </w:rPr>
            </w:pPr>
            <w:r w:rsidRPr="000F7D55">
              <w:rPr>
                <w:rFonts w:ascii="Times New Roman" w:eastAsia="Times New Roman" w:hAnsi="Times New Roman"/>
                <w:b/>
                <w:sz w:val="18"/>
                <w:szCs w:val="18"/>
              </w:rPr>
              <w:t>(parašas)</w:t>
            </w:r>
          </w:p>
        </w:tc>
      </w:tr>
    </w:tbl>
    <w:p w14:paraId="39E5157A" w14:textId="77777777" w:rsidR="005D2FA1" w:rsidRPr="005D2FA1" w:rsidRDefault="005D2FA1" w:rsidP="005D2FA1">
      <w:pPr>
        <w:spacing w:after="0" w:line="240" w:lineRule="auto"/>
        <w:jc w:val="center"/>
        <w:rPr>
          <w:rFonts w:ascii="Times New Roman" w:eastAsia="Times New Roman" w:hAnsi="Times New Roman"/>
          <w:kern w:val="0"/>
          <w:sz w:val="18"/>
          <w:szCs w:val="18"/>
          <w:lang w:eastAsia="lt-LT"/>
        </w:rPr>
      </w:pPr>
      <w:r w:rsidRPr="005D2FA1">
        <w:rPr>
          <w:rFonts w:ascii="Times New Roman" w:eastAsia="Times New Roman" w:hAnsi="Times New Roman"/>
          <w:kern w:val="0"/>
          <w:sz w:val="18"/>
          <w:szCs w:val="18"/>
          <w:lang w:eastAsia="lt-LT"/>
        </w:rPr>
        <w:t>______________</w:t>
      </w:r>
    </w:p>
    <w:p w14:paraId="698C8117" w14:textId="40E66DC0" w:rsidR="00DE4E33" w:rsidRPr="00743541" w:rsidRDefault="00DE4E33" w:rsidP="00743541">
      <w:pPr>
        <w:spacing w:after="0" w:line="240" w:lineRule="auto"/>
        <w:rPr>
          <w:rFonts w:ascii="Times New Roman" w:eastAsia="Times New Roman" w:hAnsi="Times New Roman"/>
          <w:kern w:val="0"/>
          <w:sz w:val="18"/>
          <w:szCs w:val="18"/>
          <w:lang w:eastAsia="lt-LT"/>
        </w:rPr>
      </w:pPr>
    </w:p>
    <w:sectPr w:rsidR="00DE4E33" w:rsidRPr="00743541" w:rsidSect="005D2FA1">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08A5" w14:textId="77777777" w:rsidR="00687375" w:rsidRDefault="00687375">
      <w:pPr>
        <w:spacing w:after="0" w:line="240" w:lineRule="auto"/>
      </w:pPr>
      <w:r>
        <w:separator/>
      </w:r>
    </w:p>
  </w:endnote>
  <w:endnote w:type="continuationSeparator" w:id="0">
    <w:p w14:paraId="75C565AB" w14:textId="77777777" w:rsidR="00687375" w:rsidRDefault="0068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138" w14:textId="77777777" w:rsidR="003459B1" w:rsidRPr="004C0DF3" w:rsidRDefault="003459B1"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7436" w14:textId="77777777" w:rsidR="003459B1" w:rsidRPr="004C0DF3" w:rsidRDefault="003459B1"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9CA8" w14:textId="77777777" w:rsidR="003459B1" w:rsidRPr="004C0DF3" w:rsidRDefault="003459B1"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BD843" w14:textId="77777777" w:rsidR="00687375" w:rsidRDefault="00687375">
      <w:pPr>
        <w:spacing w:after="0" w:line="240" w:lineRule="auto"/>
      </w:pPr>
      <w:r>
        <w:separator/>
      </w:r>
    </w:p>
  </w:footnote>
  <w:footnote w:type="continuationSeparator" w:id="0">
    <w:p w14:paraId="0A5AC0E8" w14:textId="77777777" w:rsidR="00687375" w:rsidRDefault="00687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2F07" w14:textId="77777777" w:rsidR="003459B1" w:rsidRPr="005D2FA1" w:rsidRDefault="00000000" w:rsidP="00D62EB3">
    <w:pPr>
      <w:pStyle w:val="Antrats"/>
      <w:framePr w:wrap="around" w:vAnchor="text" w:hAnchor="margin" w:xAlign="center" w:y="1"/>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end"/>
    </w:r>
  </w:p>
  <w:p w14:paraId="3ADEF5C9" w14:textId="77777777" w:rsidR="003459B1" w:rsidRPr="004C0DF3" w:rsidRDefault="003459B1"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A10" w14:textId="77777777" w:rsidR="003459B1" w:rsidRPr="005D2FA1" w:rsidRDefault="00000000" w:rsidP="004C0DF3">
    <w:pPr>
      <w:pStyle w:val="Antrats"/>
      <w:framePr w:wrap="around" w:vAnchor="text" w:hAnchor="margin" w:xAlign="center" w:y="1"/>
      <w:ind w:firstLine="0"/>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separate"/>
    </w:r>
    <w:r w:rsidRPr="005D2FA1">
      <w:rPr>
        <w:rStyle w:val="Puslapionumeris"/>
        <w:noProof/>
      </w:rPr>
      <w:t>2</w:t>
    </w:r>
    <w:r w:rsidRPr="005D2FA1">
      <w:rPr>
        <w:rStyle w:val="Puslapionumeris"/>
        <w:noProof/>
      </w:rPr>
      <w:t>0</w:t>
    </w:r>
    <w:r w:rsidRPr="005D2FA1">
      <w:rPr>
        <w:rStyle w:val="Puslapionumeris"/>
      </w:rPr>
      <w:fldChar w:fldCharType="end"/>
    </w:r>
  </w:p>
  <w:p w14:paraId="34D3A0C8" w14:textId="77777777" w:rsidR="003459B1" w:rsidRPr="004C0DF3" w:rsidRDefault="003459B1"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5C9A" w14:textId="77777777" w:rsidR="003459B1" w:rsidRPr="004C0DF3" w:rsidRDefault="003459B1"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077"/>
    <w:multiLevelType w:val="multilevel"/>
    <w:tmpl w:val="8C180488"/>
    <w:lvl w:ilvl="0">
      <w:start w:val="1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4823339">
    <w:abstractNumId w:val="1"/>
  </w:num>
  <w:num w:numId="2" w16cid:durableId="741757803">
    <w:abstractNumId w:val="3"/>
  </w:num>
  <w:num w:numId="3" w16cid:durableId="1793935321">
    <w:abstractNumId w:val="2"/>
  </w:num>
  <w:num w:numId="4" w16cid:durableId="557665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1"/>
    <w:rsid w:val="000E1978"/>
    <w:rsid w:val="000F0C88"/>
    <w:rsid w:val="000F7D55"/>
    <w:rsid w:val="001414EE"/>
    <w:rsid w:val="001F3CBC"/>
    <w:rsid w:val="003459B1"/>
    <w:rsid w:val="003D4F9F"/>
    <w:rsid w:val="00433CAC"/>
    <w:rsid w:val="004929BB"/>
    <w:rsid w:val="005C564E"/>
    <w:rsid w:val="005D2FA1"/>
    <w:rsid w:val="00647F87"/>
    <w:rsid w:val="00687375"/>
    <w:rsid w:val="00743541"/>
    <w:rsid w:val="007A07FB"/>
    <w:rsid w:val="007A3FF9"/>
    <w:rsid w:val="007D7AD7"/>
    <w:rsid w:val="00877B7D"/>
    <w:rsid w:val="009D385E"/>
    <w:rsid w:val="00A24047"/>
    <w:rsid w:val="00B230E1"/>
    <w:rsid w:val="00BA6B86"/>
    <w:rsid w:val="00C763B0"/>
    <w:rsid w:val="00CC70B9"/>
    <w:rsid w:val="00D37F40"/>
    <w:rsid w:val="00DE4E33"/>
    <w:rsid w:val="00EF1C45"/>
    <w:rsid w:val="00F460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339B"/>
  <w15:chartTrackingRefBased/>
  <w15:docId w15:val="{F92B2FD8-4BCF-416D-9FAA-79CCFC3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5D2FA1"/>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link w:val="Antrat2Diagrama"/>
    <w:uiPriority w:val="9"/>
    <w:semiHidden/>
    <w:unhideWhenUsed/>
    <w:qFormat/>
    <w:rsid w:val="005D2FA1"/>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link w:val="Antrat3Diagrama"/>
    <w:uiPriority w:val="9"/>
    <w:semiHidden/>
    <w:unhideWhenUsed/>
    <w:qFormat/>
    <w:rsid w:val="005D2FA1"/>
    <w:pPr>
      <w:keepNext/>
      <w:keepLines/>
      <w:spacing w:before="160" w:after="80"/>
      <w:outlineLvl w:val="2"/>
    </w:pPr>
    <w:rPr>
      <w:rFonts w:eastAsia="Times New Roman"/>
      <w:color w:val="2F5496"/>
      <w:sz w:val="28"/>
      <w:szCs w:val="28"/>
    </w:rPr>
  </w:style>
  <w:style w:type="paragraph" w:styleId="Antrat4">
    <w:name w:val="heading 4"/>
    <w:basedOn w:val="prastasis"/>
    <w:next w:val="prastasis"/>
    <w:link w:val="Antrat4Diagrama"/>
    <w:uiPriority w:val="9"/>
    <w:semiHidden/>
    <w:unhideWhenUsed/>
    <w:qFormat/>
    <w:rsid w:val="005D2FA1"/>
    <w:pPr>
      <w:keepNext/>
      <w:keepLines/>
      <w:spacing w:before="80" w:after="40"/>
      <w:outlineLvl w:val="3"/>
    </w:pPr>
    <w:rPr>
      <w:rFonts w:eastAsia="Times New Roman"/>
      <w:i/>
      <w:iCs/>
      <w:color w:val="2F5496"/>
    </w:rPr>
  </w:style>
  <w:style w:type="paragraph" w:styleId="Antrat5">
    <w:name w:val="heading 5"/>
    <w:basedOn w:val="prastasis"/>
    <w:next w:val="prastasis"/>
    <w:link w:val="Antrat5Diagrama"/>
    <w:uiPriority w:val="9"/>
    <w:semiHidden/>
    <w:unhideWhenUsed/>
    <w:qFormat/>
    <w:rsid w:val="005D2FA1"/>
    <w:pPr>
      <w:keepNext/>
      <w:keepLines/>
      <w:spacing w:before="80" w:after="40"/>
      <w:outlineLvl w:val="4"/>
    </w:pPr>
    <w:rPr>
      <w:rFonts w:eastAsia="Times New Roman"/>
      <w:color w:val="2F5496"/>
    </w:rPr>
  </w:style>
  <w:style w:type="paragraph" w:styleId="Antrat6">
    <w:name w:val="heading 6"/>
    <w:basedOn w:val="prastasis"/>
    <w:next w:val="prastasis"/>
    <w:link w:val="Antrat6Diagrama"/>
    <w:uiPriority w:val="9"/>
    <w:semiHidden/>
    <w:unhideWhenUsed/>
    <w:qFormat/>
    <w:rsid w:val="005D2FA1"/>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5D2FA1"/>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5D2FA1"/>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5D2FA1"/>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D2FA1"/>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5D2FA1"/>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5D2FA1"/>
    <w:rPr>
      <w:rFonts w:eastAsia="Times New Roman" w:cs="Times New Roman"/>
      <w:color w:val="2F5496"/>
      <w:sz w:val="28"/>
      <w:szCs w:val="28"/>
    </w:rPr>
  </w:style>
  <w:style w:type="character" w:customStyle="1" w:styleId="Antrat4Diagrama">
    <w:name w:val="Antraštė 4 Diagrama"/>
    <w:link w:val="Antrat4"/>
    <w:uiPriority w:val="9"/>
    <w:semiHidden/>
    <w:rsid w:val="005D2FA1"/>
    <w:rPr>
      <w:rFonts w:eastAsia="Times New Roman" w:cs="Times New Roman"/>
      <w:i/>
      <w:iCs/>
      <w:color w:val="2F5496"/>
    </w:rPr>
  </w:style>
  <w:style w:type="character" w:customStyle="1" w:styleId="Antrat5Diagrama">
    <w:name w:val="Antraštė 5 Diagrama"/>
    <w:link w:val="Antrat5"/>
    <w:uiPriority w:val="9"/>
    <w:semiHidden/>
    <w:rsid w:val="005D2FA1"/>
    <w:rPr>
      <w:rFonts w:eastAsia="Times New Roman" w:cs="Times New Roman"/>
      <w:color w:val="2F5496"/>
    </w:rPr>
  </w:style>
  <w:style w:type="character" w:customStyle="1" w:styleId="Antrat6Diagrama">
    <w:name w:val="Antraštė 6 Diagrama"/>
    <w:link w:val="Antrat6"/>
    <w:uiPriority w:val="9"/>
    <w:semiHidden/>
    <w:rsid w:val="005D2FA1"/>
    <w:rPr>
      <w:rFonts w:eastAsia="Times New Roman" w:cs="Times New Roman"/>
      <w:i/>
      <w:iCs/>
      <w:color w:val="595959"/>
    </w:rPr>
  </w:style>
  <w:style w:type="character" w:customStyle="1" w:styleId="Antrat7Diagrama">
    <w:name w:val="Antraštė 7 Diagrama"/>
    <w:link w:val="Antrat7"/>
    <w:uiPriority w:val="9"/>
    <w:semiHidden/>
    <w:rsid w:val="005D2FA1"/>
    <w:rPr>
      <w:rFonts w:eastAsia="Times New Roman" w:cs="Times New Roman"/>
      <w:color w:val="595959"/>
    </w:rPr>
  </w:style>
  <w:style w:type="character" w:customStyle="1" w:styleId="Antrat8Diagrama">
    <w:name w:val="Antraštė 8 Diagrama"/>
    <w:link w:val="Antrat8"/>
    <w:uiPriority w:val="9"/>
    <w:semiHidden/>
    <w:rsid w:val="005D2FA1"/>
    <w:rPr>
      <w:rFonts w:eastAsia="Times New Roman" w:cs="Times New Roman"/>
      <w:i/>
      <w:iCs/>
      <w:color w:val="272727"/>
    </w:rPr>
  </w:style>
  <w:style w:type="character" w:customStyle="1" w:styleId="Antrat9Diagrama">
    <w:name w:val="Antraštė 9 Diagrama"/>
    <w:link w:val="Antrat9"/>
    <w:uiPriority w:val="9"/>
    <w:semiHidden/>
    <w:rsid w:val="005D2FA1"/>
    <w:rPr>
      <w:rFonts w:eastAsia="Times New Roman" w:cs="Times New Roman"/>
      <w:color w:val="272727"/>
    </w:rPr>
  </w:style>
  <w:style w:type="paragraph" w:styleId="Pavadinimas">
    <w:name w:val="Title"/>
    <w:basedOn w:val="prastasis"/>
    <w:next w:val="prastasis"/>
    <w:link w:val="PavadinimasDiagrama"/>
    <w:uiPriority w:val="10"/>
    <w:qFormat/>
    <w:rsid w:val="005D2FA1"/>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5D2FA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5D2FA1"/>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5D2FA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5D2FA1"/>
    <w:pPr>
      <w:spacing w:before="160"/>
      <w:jc w:val="center"/>
    </w:pPr>
    <w:rPr>
      <w:i/>
      <w:iCs/>
      <w:color w:val="404040"/>
    </w:rPr>
  </w:style>
  <w:style w:type="character" w:customStyle="1" w:styleId="CitataDiagrama">
    <w:name w:val="Citata Diagrama"/>
    <w:link w:val="Citata"/>
    <w:uiPriority w:val="29"/>
    <w:rsid w:val="005D2FA1"/>
    <w:rPr>
      <w:i/>
      <w:iCs/>
      <w:color w:val="40404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5D2FA1"/>
    <w:pPr>
      <w:ind w:left="720"/>
      <w:contextualSpacing/>
    </w:pPr>
  </w:style>
  <w:style w:type="character" w:styleId="Rykuspabraukimas">
    <w:name w:val="Intense Emphasis"/>
    <w:uiPriority w:val="21"/>
    <w:qFormat/>
    <w:rsid w:val="005D2FA1"/>
    <w:rPr>
      <w:i/>
      <w:iCs/>
      <w:color w:val="2F5496"/>
    </w:rPr>
  </w:style>
  <w:style w:type="paragraph" w:styleId="Iskirtacitata">
    <w:name w:val="Intense Quote"/>
    <w:basedOn w:val="prastasis"/>
    <w:next w:val="prastasis"/>
    <w:link w:val="IskirtacitataDiagrama"/>
    <w:uiPriority w:val="30"/>
    <w:qFormat/>
    <w:rsid w:val="005D2FA1"/>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5D2FA1"/>
    <w:rPr>
      <w:i/>
      <w:iCs/>
      <w:color w:val="2F5496"/>
    </w:rPr>
  </w:style>
  <w:style w:type="character" w:styleId="Rykinuoroda">
    <w:name w:val="Intense Reference"/>
    <w:uiPriority w:val="32"/>
    <w:qFormat/>
    <w:rsid w:val="005D2FA1"/>
    <w:rPr>
      <w:b/>
      <w:bCs/>
      <w:smallCaps/>
      <w:color w:val="2F5496"/>
      <w:spacing w:val="5"/>
    </w:rPr>
  </w:style>
  <w:style w:type="numbering" w:customStyle="1" w:styleId="Sraonra1">
    <w:name w:val="Sąrašo nėra1"/>
    <w:next w:val="Sraonra"/>
    <w:uiPriority w:val="99"/>
    <w:semiHidden/>
    <w:unhideWhenUsed/>
    <w:rsid w:val="005D2FA1"/>
  </w:style>
  <w:style w:type="character" w:styleId="Vietosrezervavimoenklotekstas">
    <w:name w:val="Placeholder Text"/>
    <w:uiPriority w:val="99"/>
    <w:rsid w:val="005D2FA1"/>
    <w:rPr>
      <w:color w:val="808080"/>
    </w:rPr>
  </w:style>
  <w:style w:type="paragraph" w:styleId="Antrats">
    <w:name w:val="header"/>
    <w:basedOn w:val="prastasis"/>
    <w:link w:val="Antrats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AntratsDiagrama">
    <w:name w:val="Antraštės Diagrama"/>
    <w:link w:val="Antrats"/>
    <w:rsid w:val="005D2FA1"/>
    <w:rPr>
      <w:rFonts w:ascii="Arial" w:eastAsia="Times New Roman" w:hAnsi="Arial" w:cs="Arial"/>
      <w:kern w:val="0"/>
      <w:sz w:val="20"/>
      <w:szCs w:val="20"/>
      <w:lang w:eastAsia="lt-LT"/>
    </w:rPr>
  </w:style>
  <w:style w:type="paragraph" w:styleId="Porat">
    <w:name w:val="footer"/>
    <w:basedOn w:val="prastasis"/>
    <w:link w:val="Porat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PoratDiagrama">
    <w:name w:val="Poraštė Diagrama"/>
    <w:link w:val="Porat"/>
    <w:rsid w:val="005D2FA1"/>
    <w:rPr>
      <w:rFonts w:ascii="Arial" w:eastAsia="Times New Roman" w:hAnsi="Arial" w:cs="Arial"/>
      <w:kern w:val="0"/>
      <w:sz w:val="20"/>
      <w:szCs w:val="20"/>
      <w:lang w:eastAsia="lt-LT"/>
    </w:rPr>
  </w:style>
  <w:style w:type="character" w:styleId="Puslapionumeris">
    <w:name w:val="page number"/>
    <w:basedOn w:val="Numatytasispastraiposriftas"/>
    <w:rsid w:val="005D2FA1"/>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5D2FA1"/>
  </w:style>
  <w:style w:type="paragraph" w:styleId="Pagrindiniotekstotrauka2">
    <w:name w:val="Body Text Indent 2"/>
    <w:basedOn w:val="prastasis"/>
    <w:link w:val="Pagrindiniotekstotrauka2Diagrama"/>
    <w:uiPriority w:val="99"/>
    <w:unhideWhenUsed/>
    <w:rsid w:val="005D2FA1"/>
    <w:pPr>
      <w:spacing w:after="120" w:line="480" w:lineRule="auto"/>
      <w:ind w:left="283"/>
    </w:pPr>
    <w:rPr>
      <w:rFonts w:ascii="Times New Roman" w:eastAsia="Times New Roman" w:hAnsi="Times New Roman"/>
      <w:kern w:val="0"/>
      <w:sz w:val="24"/>
    </w:rPr>
  </w:style>
  <w:style w:type="character" w:customStyle="1" w:styleId="Pagrindiniotekstotrauka2Diagrama">
    <w:name w:val="Pagrindinio teksto įtrauka 2 Diagrama"/>
    <w:link w:val="Pagrindiniotekstotrauka2"/>
    <w:uiPriority w:val="99"/>
    <w:rsid w:val="005D2FA1"/>
    <w:rPr>
      <w:rFonts w:ascii="Times New Roman" w:eastAsia="Times New Roman" w:hAnsi="Times New Roman" w:cs="Times New Roman"/>
      <w:kern w:val="0"/>
      <w:sz w:val="24"/>
    </w:rPr>
  </w:style>
  <w:style w:type="character" w:styleId="Hipersaitas">
    <w:name w:val="Hyperlink"/>
    <w:uiPriority w:val="99"/>
    <w:rsid w:val="005D2FA1"/>
    <w:rPr>
      <w:color w:val="0000FF"/>
      <w:sz w:val="17"/>
      <w:u w:val="single"/>
    </w:rPr>
  </w:style>
  <w:style w:type="paragraph" w:customStyle="1" w:styleId="yiv6306958786msolistparagraph">
    <w:name w:val="yiv6306958786msolistparagraph"/>
    <w:basedOn w:val="prastasis"/>
    <w:rsid w:val="005D2FA1"/>
    <w:pPr>
      <w:spacing w:before="100" w:beforeAutospacing="1" w:after="100" w:afterAutospacing="1" w:line="240" w:lineRule="auto"/>
    </w:pPr>
    <w:rPr>
      <w:rFonts w:cs="Calibri"/>
      <w:kern w:val="0"/>
      <w:lang w:val="en-US"/>
    </w:rPr>
  </w:style>
  <w:style w:type="paragraph" w:customStyle="1" w:styleId="yiv6306958786msonormal">
    <w:name w:val="yiv6306958786msonormal"/>
    <w:basedOn w:val="prastasis"/>
    <w:rsid w:val="005D2FA1"/>
    <w:pPr>
      <w:spacing w:before="100" w:beforeAutospacing="1" w:after="100" w:afterAutospacing="1" w:line="240" w:lineRule="auto"/>
    </w:pPr>
    <w:rPr>
      <w:rFonts w:cs="Calibri"/>
      <w:kern w:val="0"/>
      <w:lang w:val="en-US"/>
    </w:rPr>
  </w:style>
  <w:style w:type="character" w:customStyle="1" w:styleId="Stilius2">
    <w:name w:val="Stilius2"/>
    <w:uiPriority w:val="1"/>
    <w:rsid w:val="005D2FA1"/>
    <w:rPr>
      <w:rFonts w:ascii="Times New Roman" w:hAnsi="Times New Roman"/>
      <w:color w:val="000000"/>
      <w:sz w:val="24"/>
    </w:rPr>
  </w:style>
  <w:style w:type="character" w:styleId="Komentaronuoroda">
    <w:name w:val="annotation reference"/>
    <w:rsid w:val="005D2FA1"/>
    <w:rPr>
      <w:sz w:val="16"/>
      <w:szCs w:val="16"/>
    </w:rPr>
  </w:style>
  <w:style w:type="paragraph" w:styleId="Komentarotekstas">
    <w:name w:val="annotation text"/>
    <w:basedOn w:val="prastasis"/>
    <w:link w:val="KomentarotekstasDiagrama"/>
    <w:rsid w:val="005D2FA1"/>
    <w:pPr>
      <w:spacing w:after="0" w:line="240" w:lineRule="auto"/>
      <w:ind w:firstLine="720"/>
    </w:pPr>
    <w:rPr>
      <w:rFonts w:ascii="Arial" w:eastAsia="Times New Roman" w:hAnsi="Arial" w:cs="Arial"/>
      <w:kern w:val="0"/>
      <w:sz w:val="20"/>
      <w:szCs w:val="20"/>
      <w:lang w:eastAsia="lt-LT"/>
    </w:rPr>
  </w:style>
  <w:style w:type="character" w:customStyle="1" w:styleId="KomentarotekstasDiagrama">
    <w:name w:val="Komentaro tekstas Diagrama"/>
    <w:link w:val="Komentarotekstas"/>
    <w:rsid w:val="005D2FA1"/>
    <w:rPr>
      <w:rFonts w:ascii="Arial" w:eastAsia="Times New Roman" w:hAnsi="Arial" w:cs="Arial"/>
      <w:kern w:val="0"/>
      <w:sz w:val="20"/>
      <w:szCs w:val="20"/>
      <w:lang w:eastAsia="lt-LT"/>
    </w:rPr>
  </w:style>
  <w:style w:type="paragraph" w:styleId="Komentarotema">
    <w:name w:val="annotation subject"/>
    <w:basedOn w:val="Komentarotekstas"/>
    <w:next w:val="Komentarotekstas"/>
    <w:link w:val="KomentarotemaDiagrama"/>
    <w:rsid w:val="005D2FA1"/>
    <w:rPr>
      <w:b/>
      <w:bCs/>
    </w:rPr>
  </w:style>
  <w:style w:type="character" w:customStyle="1" w:styleId="KomentarotemaDiagrama">
    <w:name w:val="Komentaro tema Diagrama"/>
    <w:link w:val="Komentarotema"/>
    <w:rsid w:val="005D2FA1"/>
    <w:rPr>
      <w:rFonts w:ascii="Arial" w:eastAsia="Times New Roman" w:hAnsi="Arial" w:cs="Arial"/>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9BEC1D25-0497-4A24-BA0A-AB295623FD18}"/>
      </w:docPartPr>
      <w:docPartBody>
        <w:p w:rsidR="007E289E" w:rsidRDefault="00182281">
          <w:r w:rsidRPr="00F44889">
            <w:rPr>
              <w:rStyle w:val="Vietosrezervavimoenklotekstas"/>
            </w:rPr>
            <w:t>Pasirinkite elementą.</w:t>
          </w:r>
        </w:p>
      </w:docPartBody>
    </w:docPart>
    <w:docPart>
      <w:docPartPr>
        <w:name w:val="E0C44CBB357F42E5ADAC522AA31050E3"/>
        <w:category>
          <w:name w:val="Bendrosios nuostatos"/>
          <w:gallery w:val="placeholder"/>
        </w:category>
        <w:types>
          <w:type w:val="bbPlcHdr"/>
        </w:types>
        <w:behaviors>
          <w:behavior w:val="content"/>
        </w:behaviors>
        <w:guid w:val="{5DD90A61-23B6-440B-93A9-8BB88FF95198}"/>
      </w:docPartPr>
      <w:docPartBody>
        <w:p w:rsidR="006831A8" w:rsidRDefault="007E289E" w:rsidP="007E289E">
          <w:pPr>
            <w:pStyle w:val="E0C44CBB357F42E5ADAC522AA31050E3"/>
          </w:pPr>
          <w:r w:rsidRPr="00A84A2D">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81"/>
    <w:rsid w:val="000B60A8"/>
    <w:rsid w:val="00182281"/>
    <w:rsid w:val="003D4F9F"/>
    <w:rsid w:val="005C564E"/>
    <w:rsid w:val="006831A8"/>
    <w:rsid w:val="007A375C"/>
    <w:rsid w:val="007D7AD7"/>
    <w:rsid w:val="007E289E"/>
    <w:rsid w:val="00A85252"/>
    <w:rsid w:val="00C30F06"/>
    <w:rsid w:val="00CC7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7E289E"/>
    <w:rPr>
      <w:color w:val="808080"/>
    </w:rPr>
  </w:style>
  <w:style w:type="paragraph" w:customStyle="1" w:styleId="E0C44CBB357F42E5ADAC522AA31050E3">
    <w:name w:val="E0C44CBB357F42E5ADAC522AA31050E3"/>
    <w:rsid w:val="007E2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14336</Words>
  <Characters>8172</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Reda Šimalytė</cp:lastModifiedBy>
  <cp:revision>7</cp:revision>
  <dcterms:created xsi:type="dcterms:W3CDTF">2025-03-07T08:28:00Z</dcterms:created>
  <dcterms:modified xsi:type="dcterms:W3CDTF">2025-06-12T12:49:00Z</dcterms:modified>
</cp:coreProperties>
</file>