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7B7058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1A322D60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59078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3716C5E3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59078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2D89347A" w:rsidR="000F2690" w:rsidRPr="007B7058" w:rsidRDefault="000F2690" w:rsidP="007B7058">
            <w:pPr>
              <w:ind w:right="-1"/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29355CF9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grid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department</w:t>
            </w:r>
            <w:proofErr w:type="spellEnd"/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120371E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director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No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7FB26110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43921740" w14:textId="77777777" w:rsidR="007B7058" w:rsidRPr="007B7058" w:rsidRDefault="007B7058" w:rsidP="007B7058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7B7058">
        <w:rPr>
          <w:rFonts w:ascii="Arial" w:hAnsi="Arial" w:cs="Arial"/>
          <w:b/>
          <w:sz w:val="18"/>
          <w:szCs w:val="18"/>
        </w:rPr>
        <w:t xml:space="preserve">STANDARTINIAI TECHNINIAI REIKALAVIMAI </w:t>
      </w:r>
      <w:bookmarkStart w:id="0" w:name="_Hlk49277242"/>
      <w:r w:rsidRPr="007B7058">
        <w:rPr>
          <w:rFonts w:ascii="Arial" w:hAnsi="Arial" w:cs="Arial"/>
          <w:b/>
          <w:sz w:val="18"/>
          <w:szCs w:val="18"/>
        </w:rPr>
        <w:t>LAUKO TARPINIŲ GNYBTYNŲ  SPINTOMS</w:t>
      </w:r>
      <w:bookmarkEnd w:id="0"/>
    </w:p>
    <w:p w14:paraId="5692BA8E" w14:textId="77777777" w:rsidR="007B7058" w:rsidRPr="007B7058" w:rsidRDefault="007B7058" w:rsidP="007B7058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7B7058">
        <w:rPr>
          <w:rFonts w:ascii="Arial" w:hAnsi="Arial" w:cs="Arial"/>
          <w:b/>
          <w:sz w:val="18"/>
          <w:szCs w:val="18"/>
        </w:rPr>
        <w:t>STANDARD TECHNICAL REQUIREMENTS FOR OUTDOOR INTERMEDIATE TERMINALS CABINETS</w:t>
      </w: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73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A21771" w:rsidRPr="000D24D4" w14:paraId="695ACBCB" w14:textId="77777777" w:rsidTr="00840669">
        <w:trPr>
          <w:cantSplit/>
        </w:trPr>
        <w:tc>
          <w:tcPr>
            <w:tcW w:w="846" w:type="dxa"/>
            <w:vMerge w:val="restart"/>
            <w:vAlign w:val="center"/>
          </w:tcPr>
          <w:p w14:paraId="53C1F265" w14:textId="77777777" w:rsidR="00A21771" w:rsidRPr="00FD2803" w:rsidRDefault="00A21771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 w:val="restart"/>
            <w:vAlign w:val="center"/>
          </w:tcPr>
          <w:p w14:paraId="527CFDE8" w14:textId="44B51688" w:rsidR="00A21771" w:rsidRPr="00064BCA" w:rsidRDefault="00A21771" w:rsidP="00E93A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.........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lauko tarpinių gnybtų spintos RAA įrangai komplektuoti /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 xml:space="preserve">Current transformer outdoor cabinet for intermediate terminals and RPA equipment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1 *</w:t>
            </w:r>
          </w:p>
        </w:tc>
        <w:tc>
          <w:tcPr>
            <w:tcW w:w="3687" w:type="dxa"/>
            <w:vMerge w:val="restart"/>
            <w:vAlign w:val="center"/>
          </w:tcPr>
          <w:p w14:paraId="202598BB" w14:textId="21205C47" w:rsidR="00A21771" w:rsidRPr="00064BCA" w:rsidRDefault="00A21771" w:rsidP="00E93A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  <w:t>...*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vnt./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</w:p>
        </w:tc>
        <w:tc>
          <w:tcPr>
            <w:tcW w:w="3687" w:type="dxa"/>
            <w:vAlign w:val="center"/>
          </w:tcPr>
          <w:p w14:paraId="5D61038A" w14:textId="472EEB22" w:rsidR="00A21771" w:rsidRPr="00064BCA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Spintos tipo žymėjimas pagal gamintojo katalogą/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 xml:space="preserve"> Cabinet type marking according to the manufacturer‘s catalog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:: </w:t>
            </w:r>
          </w:p>
        </w:tc>
        <w:tc>
          <w:tcPr>
            <w:tcW w:w="3397" w:type="dxa"/>
            <w:gridSpan w:val="2"/>
            <w:vAlign w:val="center"/>
          </w:tcPr>
          <w:p w14:paraId="2213B6DC" w14:textId="77777777" w:rsidR="00A21771" w:rsidRPr="000D24D4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21771" w:rsidRPr="000D24D4" w14:paraId="5DC62BA0" w14:textId="77777777" w:rsidTr="00597635">
        <w:trPr>
          <w:cantSplit/>
        </w:trPr>
        <w:tc>
          <w:tcPr>
            <w:tcW w:w="846" w:type="dxa"/>
            <w:vMerge/>
            <w:vAlign w:val="center"/>
          </w:tcPr>
          <w:p w14:paraId="0471D888" w14:textId="77777777" w:rsidR="00A21771" w:rsidRPr="00FD2803" w:rsidRDefault="00A21771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1E8C8ADC" w14:textId="77777777" w:rsidR="00A21771" w:rsidRPr="00FA6413" w:rsidRDefault="00A21771" w:rsidP="00E93A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0B7EF45" w14:textId="77777777" w:rsidR="00A21771" w:rsidRPr="00064BCA" w:rsidRDefault="00A21771" w:rsidP="00E93A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62D945" w14:textId="7983D7D2" w:rsidR="00A21771" w:rsidRPr="00064BCA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Gamintojas/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280B8A52" w14:textId="77777777" w:rsidR="00A21771" w:rsidRPr="000D24D4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21771" w:rsidRPr="000D24D4" w14:paraId="70F4227A" w14:textId="77777777" w:rsidTr="007866BF">
        <w:trPr>
          <w:cantSplit/>
        </w:trPr>
        <w:tc>
          <w:tcPr>
            <w:tcW w:w="846" w:type="dxa"/>
            <w:vMerge/>
            <w:vAlign w:val="center"/>
          </w:tcPr>
          <w:p w14:paraId="5B491B96" w14:textId="77777777" w:rsidR="00A21771" w:rsidRPr="00FD2803" w:rsidRDefault="00A21771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1EB43877" w14:textId="77777777" w:rsidR="00A21771" w:rsidRPr="00FA6413" w:rsidRDefault="00A21771" w:rsidP="00E93A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02E6E116" w14:textId="77777777" w:rsidR="00A21771" w:rsidRPr="00064BCA" w:rsidRDefault="00A21771" w:rsidP="00E93A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E55B0C7" w14:textId="38A4398F" w:rsidR="00A21771" w:rsidRPr="00064BCA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Pagaminimo šalis/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Country</w:t>
            </w:r>
            <w:proofErr w:type="spellEnd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of</w:t>
            </w:r>
            <w:proofErr w:type="spellEnd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05E9AF3B" w14:textId="77777777" w:rsidR="00A21771" w:rsidRPr="000D24D4" w:rsidRDefault="00A21771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22B3329" w14:textId="77777777" w:rsidTr="00FD1C49">
        <w:trPr>
          <w:cantSplit/>
        </w:trPr>
        <w:tc>
          <w:tcPr>
            <w:tcW w:w="846" w:type="dxa"/>
            <w:vAlign w:val="center"/>
          </w:tcPr>
          <w:p w14:paraId="57098DA7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2F5F32C3" w14:textId="56762AB8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E93AC0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1A59FE3" w14:textId="490E3FEE" w:rsidR="00E93AC0" w:rsidRPr="00FA6413" w:rsidRDefault="00E93AC0" w:rsidP="00E93AC0">
            <w:pPr>
              <w:rPr>
                <w:rFonts w:ascii="Trebuchet MS" w:hAnsi="Trebuchet MS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gamintojo kokybės vadybos sistema turi būti įvertinta sertifikatu/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42B77383" w:rsidR="00E93AC0" w:rsidRPr="00FA6413" w:rsidRDefault="00E93AC0" w:rsidP="00E93AC0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ISO 9001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C546389" w14:textId="77777777" w:rsidTr="008406F5">
        <w:trPr>
          <w:cantSplit/>
        </w:trPr>
        <w:tc>
          <w:tcPr>
            <w:tcW w:w="846" w:type="dxa"/>
            <w:vAlign w:val="center"/>
          </w:tcPr>
          <w:p w14:paraId="6E497A0E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3DC6812" w14:textId="12D75191" w:rsidR="00E93AC0" w:rsidRPr="00FA6413" w:rsidRDefault="00E93AC0" w:rsidP="00E93A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gamintojo aplinkos vadybos sistema turi būti įvertinta sertifikatu/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09912D1F" w14:textId="6960ED82" w:rsidR="00E93AC0" w:rsidRPr="00FA6413" w:rsidRDefault="00E93AC0" w:rsidP="0093059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ISO 14001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17CA2AE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579AB5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AE7F3E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00611394" w14:textId="77777777" w:rsidTr="008406F5">
        <w:trPr>
          <w:cantSplit/>
        </w:trPr>
        <w:tc>
          <w:tcPr>
            <w:tcW w:w="846" w:type="dxa"/>
            <w:vAlign w:val="center"/>
          </w:tcPr>
          <w:p w14:paraId="23901C41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A98B01E" w14:textId="46847928" w:rsidR="00E93AC0" w:rsidRPr="00FA6413" w:rsidRDefault="00E93AC0" w:rsidP="00E93A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korpuso apsaugos laipsnis pagal (IP kodas)/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>Cabinet‘s body protection degree (IP class) shall be according to</w:t>
            </w:r>
          </w:p>
        </w:tc>
        <w:tc>
          <w:tcPr>
            <w:tcW w:w="3687" w:type="dxa"/>
            <w:vAlign w:val="center"/>
          </w:tcPr>
          <w:p w14:paraId="7EA96C2D" w14:textId="6328C0B5" w:rsidR="00E93AC0" w:rsidRPr="00FA6413" w:rsidRDefault="00E93AC0" w:rsidP="0093059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60529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4A7EF29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8ED8A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8195F1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A041016" w14:textId="77777777" w:rsidTr="008406F5">
        <w:trPr>
          <w:cantSplit/>
        </w:trPr>
        <w:tc>
          <w:tcPr>
            <w:tcW w:w="846" w:type="dxa"/>
            <w:vAlign w:val="center"/>
          </w:tcPr>
          <w:p w14:paraId="31534C51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3A3857C" w14:textId="2D75BD0B" w:rsidR="00E93AC0" w:rsidRPr="00FA6413" w:rsidRDefault="00E93AC0" w:rsidP="00E93A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korpuso mechaninio atsparumo (IK kodas) laipsnis pagal/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Cabinet’s body mechanic impact protection (IK class) shall be according to</w:t>
            </w:r>
          </w:p>
        </w:tc>
        <w:tc>
          <w:tcPr>
            <w:tcW w:w="3687" w:type="dxa"/>
            <w:vAlign w:val="center"/>
          </w:tcPr>
          <w:p w14:paraId="1344D086" w14:textId="18E207F2" w:rsidR="00E93AC0" w:rsidRPr="00FA6413" w:rsidRDefault="00E93AC0" w:rsidP="0093059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LST EN 62262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005C6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E6A0D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B4E00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7BDF3D1" w14:textId="32578430" w:rsidR="00E93AC0" w:rsidRPr="00FA6413" w:rsidRDefault="00E93AC0" w:rsidP="00E93AC0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korpuso atitikties sertifikatas išduotas ES akredituotos laboratorijos patvirtinti atitiktį standartams IEC 60529, IEC 62262/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 xml:space="preserve">Cabinet‘s body conformity certificate issued by the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EU accredited laboratory approve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>compliance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to </w:t>
            </w:r>
            <w:r w:rsidRPr="00FA6413">
              <w:rPr>
                <w:rFonts w:ascii="Arial" w:hAnsi="Arial" w:cs="Arial"/>
                <w:sz w:val="18"/>
                <w:szCs w:val="18"/>
              </w:rPr>
              <w:t>IEC 60529, IEC 62262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standards</w:t>
            </w:r>
          </w:p>
        </w:tc>
        <w:tc>
          <w:tcPr>
            <w:tcW w:w="3687" w:type="dxa"/>
            <w:vAlign w:val="center"/>
          </w:tcPr>
          <w:p w14:paraId="1D3F5ACA" w14:textId="627704E5" w:rsidR="00E93AC0" w:rsidRPr="00FA6413" w:rsidRDefault="00E93AC0" w:rsidP="00E93AC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Pateikti atitikties sertifikatą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To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provide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>conformity certificate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28AC44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751103A" w14:textId="77777777" w:rsidTr="000A0767">
        <w:trPr>
          <w:cantSplit/>
        </w:trPr>
        <w:tc>
          <w:tcPr>
            <w:tcW w:w="846" w:type="dxa"/>
            <w:vAlign w:val="center"/>
          </w:tcPr>
          <w:p w14:paraId="4EC58265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55CA2743" w14:textId="3244193A" w:rsidR="00E93AC0" w:rsidRPr="00FA6413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93AC0" w:rsidRPr="000D24D4" w14:paraId="15F2D44E" w14:textId="77777777" w:rsidTr="008406F5">
        <w:trPr>
          <w:cantSplit/>
        </w:trPr>
        <w:tc>
          <w:tcPr>
            <w:tcW w:w="846" w:type="dxa"/>
            <w:vAlign w:val="center"/>
          </w:tcPr>
          <w:p w14:paraId="31B26A62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4A80A18" w14:textId="72475934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Eksploatavimo sąlygos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1)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D98020D" w14:textId="559F68B5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Lauke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B93839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B1928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70F84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D89DF17" w14:textId="77777777" w:rsidTr="008406F5">
        <w:trPr>
          <w:cantSplit/>
        </w:trPr>
        <w:tc>
          <w:tcPr>
            <w:tcW w:w="846" w:type="dxa"/>
            <w:vAlign w:val="center"/>
          </w:tcPr>
          <w:p w14:paraId="3123A78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FDE8331" w14:textId="6CF6AEB4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eksploatavimo temperatūra ne žemesnė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1)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than,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65BBB87" w14:textId="628AB101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+35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83603E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3FC6C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B9735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1D734E03" w14:textId="77777777" w:rsidTr="008406F5">
        <w:trPr>
          <w:cantSplit/>
        </w:trPr>
        <w:tc>
          <w:tcPr>
            <w:tcW w:w="846" w:type="dxa"/>
            <w:vAlign w:val="center"/>
          </w:tcPr>
          <w:p w14:paraId="097B3B27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7990F53" w14:textId="3413FF60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than,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25EDB9EC" w14:textId="66CE8272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-35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02534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4080C9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99843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0C99D77" w14:textId="77777777" w:rsidTr="00487CFF">
        <w:trPr>
          <w:cantSplit/>
        </w:trPr>
        <w:tc>
          <w:tcPr>
            <w:tcW w:w="846" w:type="dxa"/>
            <w:vAlign w:val="center"/>
          </w:tcPr>
          <w:p w14:paraId="789B8EEF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1B53BF3" w14:textId="4365F599" w:rsidR="00E93AC0" w:rsidRPr="00FA6413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proofErr w:type="spellStart"/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Main</w:t>
            </w:r>
            <w:proofErr w:type="spellEnd"/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characteristics and construction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93AC0" w:rsidRPr="000D24D4" w14:paraId="0FC225D3" w14:textId="77777777" w:rsidTr="008406F5">
        <w:trPr>
          <w:cantSplit/>
        </w:trPr>
        <w:tc>
          <w:tcPr>
            <w:tcW w:w="846" w:type="dxa"/>
            <w:vAlign w:val="center"/>
          </w:tcPr>
          <w:p w14:paraId="40E95124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1DAAEEA" w14:textId="5D0F6DBA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Mechaninio atsparumo laipsnis pagal IEC 62262 turi būti ne žemesnis nei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echanic impact protection level according to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IEC 60529 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4D7522DF" w14:textId="33F16897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IK 05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C7930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05FB74E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307DD4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018E4EAA" w14:textId="77777777" w:rsidTr="008406F5">
        <w:trPr>
          <w:cantSplit/>
        </w:trPr>
        <w:tc>
          <w:tcPr>
            <w:tcW w:w="846" w:type="dxa"/>
            <w:vAlign w:val="center"/>
          </w:tcPr>
          <w:p w14:paraId="4C0E0D0D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21791ED" w14:textId="4F463189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Apsaugos laipsnis pagal IEC 60529 turi būti ne žemesnis nei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Protection level according to IEC 60529 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6D4601A5" w14:textId="52E735F3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IP54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1B9FAE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DB090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F5D8E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C372B4B" w14:textId="77777777" w:rsidTr="008406F5">
        <w:trPr>
          <w:cantSplit/>
        </w:trPr>
        <w:tc>
          <w:tcPr>
            <w:tcW w:w="846" w:type="dxa"/>
            <w:vAlign w:val="center"/>
          </w:tcPr>
          <w:p w14:paraId="7F05D41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DA652E5" w14:textId="0B0D9BAC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spintos gylis turi būti ne mažesnis kaip/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Lowest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cabinet‘s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depth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shall be not less than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10C6DB42" w14:textId="2419DAA5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300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7D6321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4B8DC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8A7F0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11C01552" w14:textId="77777777" w:rsidTr="008406F5">
        <w:trPr>
          <w:cantSplit/>
        </w:trPr>
        <w:tc>
          <w:tcPr>
            <w:tcW w:w="846" w:type="dxa"/>
            <w:vAlign w:val="center"/>
          </w:tcPr>
          <w:p w14:paraId="202A757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7E8FC4C" w14:textId="0EE5B885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Spintos korpuso sąranka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abinet’s </w:t>
            </w:r>
            <w:r w:rsidRPr="00FA6413">
              <w:rPr>
                <w:rFonts w:ascii="Arial" w:hAnsi="Arial" w:cs="Arial"/>
                <w:sz w:val="18"/>
                <w:szCs w:val="18"/>
                <w:lang w:val="en-GB"/>
              </w:rPr>
              <w:t>body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assembly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1DE49239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Neardomos konstrukcijos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14:paraId="6023AD93" w14:textId="64CA4841" w:rsidR="00E93AC0" w:rsidRPr="00FA6413" w:rsidRDefault="00916AA3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E93AC0" w:rsidRPr="00FA6413">
                <w:rPr>
                  <w:rFonts w:ascii="Arial" w:hAnsi="Arial" w:cs="Arial"/>
                  <w:sz w:val="18"/>
                  <w:szCs w:val="18"/>
                  <w:lang w:val="en-GB"/>
                </w:rPr>
                <w:t>non-dismountable</w:t>
              </w:r>
              <w:r w:rsidR="00E93AC0" w:rsidRPr="00FA6413">
                <w:rPr>
                  <w:rFonts w:ascii="Arial" w:hAnsi="Arial" w:cs="Arial"/>
                  <w:color w:val="0000FF"/>
                  <w:sz w:val="18"/>
                  <w:szCs w:val="18"/>
                  <w:lang w:val="en-GB"/>
                </w:rPr>
                <w:t xml:space="preserve"> </w:t>
              </w:r>
            </w:hyperlink>
            <w:r w:rsidR="00E93AC0" w:rsidRPr="00FA6413">
              <w:rPr>
                <w:rFonts w:ascii="Arial" w:hAnsi="Arial" w:cs="Arial"/>
                <w:sz w:val="18"/>
                <w:szCs w:val="18"/>
                <w:lang w:val="en-GB"/>
              </w:rPr>
              <w:t xml:space="preserve"> construction</w:t>
            </w:r>
            <w:r w:rsidR="00E93AC0"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AC0"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3C6C28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22BFD8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26776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1E05AF9" w14:textId="77777777" w:rsidTr="008406F5">
        <w:trPr>
          <w:cantSplit/>
        </w:trPr>
        <w:tc>
          <w:tcPr>
            <w:tcW w:w="846" w:type="dxa"/>
            <w:vAlign w:val="center"/>
          </w:tcPr>
          <w:p w14:paraId="619C6E30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493C211F" w14:textId="3F42E49E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korpusas, jo detalės ir durys turi būti pagaminti iš/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Cabinet’s body,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its components and doors shall be made from </w:t>
            </w:r>
          </w:p>
        </w:tc>
        <w:tc>
          <w:tcPr>
            <w:tcW w:w="3687" w:type="dxa"/>
            <w:vAlign w:val="center"/>
          </w:tcPr>
          <w:p w14:paraId="044956AC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Iš nerūdijančio plieno (AISI 304 arba analogiško)</w:t>
            </w:r>
          </w:p>
          <w:p w14:paraId="0C8EACB9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arba </w:t>
            </w:r>
          </w:p>
          <w:p w14:paraId="5884FD70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cinkuotos plieninės skardos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LST EN 10346 arba analogiško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lakštų</w:t>
            </w:r>
          </w:p>
          <w:p w14:paraId="00FB8F6D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Stainless steel (AISI 304 or equivalent)</w:t>
            </w:r>
          </w:p>
          <w:p w14:paraId="4DBA04FD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</w:t>
            </w:r>
          </w:p>
          <w:p w14:paraId="745E472F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zinc coated steel (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10346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equivalent) metal sheets</w:t>
            </w:r>
          </w:p>
          <w:p w14:paraId="22CF7B81" w14:textId="5FDDC33E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CC1C428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08EE02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3A767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3A0C4124" w14:textId="77777777" w:rsidTr="008406F5">
        <w:trPr>
          <w:cantSplit/>
        </w:trPr>
        <w:tc>
          <w:tcPr>
            <w:tcW w:w="846" w:type="dxa"/>
            <w:vAlign w:val="center"/>
          </w:tcPr>
          <w:p w14:paraId="640099F9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61FC525" w14:textId="59981463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Nerūdijančio plieno (AISI 304 arba analogiško) skardos lakštų storis turi būti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 S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tainless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steel (AISI 304 or equivalent) metal sheets thickness shall be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687" w:type="dxa"/>
            <w:vAlign w:val="center"/>
          </w:tcPr>
          <w:p w14:paraId="0BDACE33" w14:textId="3A530543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1,5 ÷ 3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251F0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23C7E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B8AE8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6152F52" w14:textId="77777777" w:rsidTr="001B3FD4">
        <w:trPr>
          <w:cantSplit/>
        </w:trPr>
        <w:tc>
          <w:tcPr>
            <w:tcW w:w="846" w:type="dxa"/>
            <w:vMerge w:val="restart"/>
            <w:vAlign w:val="center"/>
          </w:tcPr>
          <w:p w14:paraId="3676BE7B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51427E25" w14:textId="7E8B6DC0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Cinkuotos skardos (LST EN 10346 arba analogiško) lakštų storis, dažymas ir spalva turi būti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Zinc coated steel (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10346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equivalent) metal sheet’s, painting, thickness and color shall be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773" w:type="dxa"/>
            <w:vAlign w:val="center"/>
          </w:tcPr>
          <w:p w14:paraId="0476471C" w14:textId="45FE6CBD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Storis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Thickness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4892A928" w14:textId="4C9E7097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1,5 ÷ 3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D702EE9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C4702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0F0A9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6177C90B" w14:textId="77777777" w:rsidTr="00100933">
        <w:trPr>
          <w:cantSplit/>
        </w:trPr>
        <w:tc>
          <w:tcPr>
            <w:tcW w:w="846" w:type="dxa"/>
            <w:vMerge/>
            <w:vAlign w:val="center"/>
          </w:tcPr>
          <w:p w14:paraId="11842D91" w14:textId="77777777" w:rsidR="00E93AC0" w:rsidRPr="007B7058" w:rsidRDefault="00E93AC0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B43B1C4" w14:textId="77777777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6D4C56E" w14:textId="75523A34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išorė ir vidus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Cabinet’s exterior and interior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6E8FC590" w14:textId="77777777" w:rsidR="00E93AC0" w:rsidRPr="00FA6413" w:rsidRDefault="00E93AC0" w:rsidP="00E93A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Milteliniais dažais, RAL 7035 spalva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14:paraId="7BA6D7D0" w14:textId="1C9B1C14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 Powder coated, RAL 7035 color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AB2320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3562D9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1DFCC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C671350" w14:textId="77777777" w:rsidTr="008406F5">
        <w:trPr>
          <w:cantSplit/>
        </w:trPr>
        <w:tc>
          <w:tcPr>
            <w:tcW w:w="846" w:type="dxa"/>
            <w:vAlign w:val="center"/>
          </w:tcPr>
          <w:p w14:paraId="320D3BBD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40B99940" w14:textId="2DD6FAE3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durys turi būti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Cabinet’s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doors shall be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2B39130E" w14:textId="2B63A42B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Vientisos, montuojamos ant vyrių su padėties fiksatoriumi ir užraktais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Solid, mounted on hinges with position lock and locks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79CBBA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D7DF0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E93852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16DF32C" w14:textId="77777777" w:rsidTr="008406F5">
        <w:trPr>
          <w:cantSplit/>
        </w:trPr>
        <w:tc>
          <w:tcPr>
            <w:tcW w:w="846" w:type="dxa"/>
            <w:vAlign w:val="center"/>
          </w:tcPr>
          <w:p w14:paraId="1F2B765C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168683C" w14:textId="289DC6F6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Atidarymo kampas turi būti ne mažesnis kaip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The opening angle shall be possible not less than,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</w:p>
        </w:tc>
        <w:tc>
          <w:tcPr>
            <w:tcW w:w="3687" w:type="dxa"/>
            <w:vAlign w:val="center"/>
          </w:tcPr>
          <w:p w14:paraId="7D73A434" w14:textId="47E68DD4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100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86F59F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2DC764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B1AE0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42AF13B" w14:textId="77777777" w:rsidTr="008406F5">
        <w:trPr>
          <w:cantSplit/>
        </w:trPr>
        <w:tc>
          <w:tcPr>
            <w:tcW w:w="846" w:type="dxa"/>
            <w:vAlign w:val="center"/>
          </w:tcPr>
          <w:p w14:paraId="2883D562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49DC92C" w14:textId="72DBDC46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padėties fiksatorius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Door’s position lock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143B7C25" w14:textId="779E5699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Atviros padėties, tvirtinamas spintos apačioje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Open position, fixed on the bottom of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916652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32FDC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3EA41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1CE2572" w14:textId="77777777" w:rsidTr="008406F5">
        <w:trPr>
          <w:cantSplit/>
        </w:trPr>
        <w:tc>
          <w:tcPr>
            <w:tcW w:w="846" w:type="dxa"/>
            <w:vAlign w:val="center"/>
          </w:tcPr>
          <w:p w14:paraId="35F3B54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17DFE31" w14:textId="106D1E73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užraktai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Door’s locks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4535E6C9" w14:textId="77777777" w:rsidR="00E93AC0" w:rsidRPr="00FA6413" w:rsidRDefault="00E93AC0" w:rsidP="00E93AC0">
            <w:pPr>
              <w:spacing w:before="20" w:after="20"/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Trikampė arba „Double-bit“ tipo spyną, pasukama 90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0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kampu,</w:t>
            </w:r>
          </w:p>
          <w:p w14:paraId="3FE39206" w14:textId="77777777" w:rsidR="00E93AC0" w:rsidRPr="00FA6413" w:rsidRDefault="00E93AC0" w:rsidP="00E93AC0">
            <w:pPr>
              <w:spacing w:before="20" w:after="20"/>
              <w:jc w:val="center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2 vnt.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</w:t>
            </w:r>
          </w:p>
          <w:p w14:paraId="398D8DBF" w14:textId="1865C454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„Double-bit“ type key, 2 ps.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6839A1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1BB966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851D9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441E028" w14:textId="77777777" w:rsidTr="008406F5">
        <w:trPr>
          <w:cantSplit/>
        </w:trPr>
        <w:tc>
          <w:tcPr>
            <w:tcW w:w="846" w:type="dxa"/>
            <w:vAlign w:val="center"/>
          </w:tcPr>
          <w:p w14:paraId="47FC667B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8F44C09" w14:textId="13297D52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ir durų konstrukcijoje jų įžeminimui turi būti numatyta/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 each cabinet’s construction for its earthing shall be foreseen</w:t>
            </w:r>
          </w:p>
        </w:tc>
        <w:tc>
          <w:tcPr>
            <w:tcW w:w="3687" w:type="dxa"/>
            <w:vAlign w:val="center"/>
          </w:tcPr>
          <w:p w14:paraId="0F15B676" w14:textId="39B96C1C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Įžeminimo laidininkų prijungimo vietos pažymėtos ženklu </w:t>
            </w:r>
            <w:r w:rsidRPr="00FA641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975464A" wp14:editId="43164FBC">
                  <wp:extent cx="129540" cy="155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The ground wires connection locations marked with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9FDCABE" wp14:editId="2857C6FF">
                  <wp:extent cx="129540" cy="1555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05816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41BFD5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69146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ECED63D" w14:textId="77777777" w:rsidTr="003E1729">
        <w:trPr>
          <w:cantSplit/>
        </w:trPr>
        <w:tc>
          <w:tcPr>
            <w:tcW w:w="846" w:type="dxa"/>
            <w:vAlign w:val="center"/>
          </w:tcPr>
          <w:p w14:paraId="01B459CA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7E0E1F2C" w14:textId="3786D1FE" w:rsidR="00E93AC0" w:rsidRPr="00FA6413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Vidinė montažinė plokštė įrangos montavimui/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Internal mounting plate for equipment installation</w:t>
            </w:r>
          </w:p>
        </w:tc>
      </w:tr>
      <w:tr w:rsidR="00E93AC0" w:rsidRPr="000D24D4" w14:paraId="76DF4626" w14:textId="77777777" w:rsidTr="008406F5">
        <w:trPr>
          <w:cantSplit/>
        </w:trPr>
        <w:tc>
          <w:tcPr>
            <w:tcW w:w="846" w:type="dxa"/>
            <w:vAlign w:val="center"/>
          </w:tcPr>
          <w:p w14:paraId="3F8AD126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4B866756" w14:textId="07D62A96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Turi būti pagaminta iš vientiso cinkuoto arba nerūdijančio   plieno metalo lakšto kurio storis turi būti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It must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made of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whole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galvanized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sheet of metal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with a thickness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,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687" w:type="dxa"/>
            <w:vAlign w:val="center"/>
          </w:tcPr>
          <w:p w14:paraId="7E37217C" w14:textId="3E2C7237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2 ÷ 4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40C8AA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031202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7AA99E8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46DF4C78" w14:textId="77777777" w:rsidTr="008406F5">
        <w:trPr>
          <w:cantSplit/>
        </w:trPr>
        <w:tc>
          <w:tcPr>
            <w:tcW w:w="846" w:type="dxa"/>
            <w:vAlign w:val="center"/>
          </w:tcPr>
          <w:p w14:paraId="6E535239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D864E05" w14:textId="4A268AE3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Montažinė plokštė prie pagrindinio rėmo tvirtinama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Mounting plate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attached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to the main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746BCC49" w14:textId="43AAF750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Varžtais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/ By screws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6890EBE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07838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4E09E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AE565EE" w14:textId="77777777" w:rsidTr="00D775D4">
        <w:trPr>
          <w:cantSplit/>
        </w:trPr>
        <w:tc>
          <w:tcPr>
            <w:tcW w:w="846" w:type="dxa"/>
            <w:vAlign w:val="center"/>
          </w:tcPr>
          <w:p w14:paraId="5A2638B6" w14:textId="77777777" w:rsidR="00E93AC0" w:rsidRPr="00FA6811" w:rsidRDefault="00E93AC0" w:rsidP="00E93A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1A28D0F7" w14:textId="633D08C8" w:rsidR="00E93AC0" w:rsidRPr="00FA6413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Kabelių įvedimo ir fiksavimo mechanizmo konstrukcija/ </w:t>
            </w: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Cables entry and fixing  mechanism design</w:t>
            </w:r>
          </w:p>
        </w:tc>
      </w:tr>
      <w:tr w:rsidR="00E93AC0" w:rsidRPr="000D24D4" w14:paraId="4CF81840" w14:textId="77777777" w:rsidTr="008406F5">
        <w:trPr>
          <w:cantSplit/>
        </w:trPr>
        <w:tc>
          <w:tcPr>
            <w:tcW w:w="846" w:type="dxa"/>
            <w:vAlign w:val="center"/>
          </w:tcPr>
          <w:p w14:paraId="69B404AA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A23EF29" w14:textId="52784C9F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Kabelių įvedimas į spintą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The cables entry to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0F9AC5F9" w14:textId="6C206120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Iš apačios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From the bottom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FA99F4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5014A6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35047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6B5DF9A6" w14:textId="77777777" w:rsidTr="00D966C2">
        <w:trPr>
          <w:cantSplit/>
        </w:trPr>
        <w:tc>
          <w:tcPr>
            <w:tcW w:w="846" w:type="dxa"/>
            <w:vMerge w:val="restart"/>
            <w:vAlign w:val="center"/>
          </w:tcPr>
          <w:p w14:paraId="4FEE96F0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32428C8D" w14:textId="465E9915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Kabelių įvedimo plokštė spintos dugne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Cables entry plate at the bottom of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773" w:type="dxa"/>
            <w:vAlign w:val="center"/>
          </w:tcPr>
          <w:p w14:paraId="36238FD3" w14:textId="77777777" w:rsidR="00E93AC0" w:rsidRPr="00FA6413" w:rsidRDefault="00E93AC0" w:rsidP="00E93AC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Tvirtinama varžtais, tvirtinimo taškų kiekis, vnt. /</w:t>
            </w:r>
          </w:p>
          <w:p w14:paraId="0F21521A" w14:textId="0D51594A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Fixing by screws, number of mounting points, pcs.</w:t>
            </w:r>
          </w:p>
        </w:tc>
        <w:tc>
          <w:tcPr>
            <w:tcW w:w="3687" w:type="dxa"/>
            <w:vAlign w:val="center"/>
          </w:tcPr>
          <w:p w14:paraId="0C576BEA" w14:textId="04DB11E0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≥ 6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0D3B9E4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58F170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74228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0881F2C2" w14:textId="77777777" w:rsidTr="00F924DD">
        <w:trPr>
          <w:cantSplit/>
        </w:trPr>
        <w:tc>
          <w:tcPr>
            <w:tcW w:w="846" w:type="dxa"/>
            <w:vMerge/>
            <w:vAlign w:val="center"/>
          </w:tcPr>
          <w:p w14:paraId="2F16446E" w14:textId="77777777" w:rsidR="00E93AC0" w:rsidRPr="007B7058" w:rsidRDefault="00E93AC0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35394B0" w14:textId="77777777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44BF5B9" w14:textId="6349755F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Tarpinė tarp plokštės ir spintos korpuso/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Gasket between the plate and the cabinet housing</w:t>
            </w:r>
          </w:p>
        </w:tc>
        <w:tc>
          <w:tcPr>
            <w:tcW w:w="3687" w:type="dxa"/>
            <w:vAlign w:val="center"/>
          </w:tcPr>
          <w:p w14:paraId="711E71CD" w14:textId="1428A3CB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Pagal spintos  korpuso gamintojo katalogą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By the enclosure manufacturer catalog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800BD22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649E5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1B330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53577EC0" w14:textId="77777777" w:rsidTr="008406F5">
        <w:trPr>
          <w:cantSplit/>
        </w:trPr>
        <w:tc>
          <w:tcPr>
            <w:tcW w:w="846" w:type="dxa"/>
            <w:vAlign w:val="center"/>
          </w:tcPr>
          <w:p w14:paraId="0C948350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87E4F8E" w14:textId="69C702B1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Kabelį įtvirtinantys sandarikliai turi būti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Cables seals shall be  with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60BEDCF7" w14:textId="12BF30C5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Užveržiami, individualūs kiekvienam kabeliui pagal jo skerspjūvį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br/>
              <w:t>Clamp screws, individual for each cable according its cross section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52FDC8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2BF6F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AF40D7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7D0B2C23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3D69B0E8" w14:textId="77777777" w:rsidR="00E93AC0" w:rsidRPr="00FA6811" w:rsidRDefault="00E93AC0" w:rsidP="00E93AC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 w:val="restart"/>
            <w:vAlign w:val="center"/>
          </w:tcPr>
          <w:p w14:paraId="1AB481C2" w14:textId="64EC1254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Rezervinės kabelių įvedimo angos turi būti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Reserve cables entry holes shall be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9E2C246" w14:textId="4F8808F7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≥ 4 vnt.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B43C64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1988B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9FFF20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12F2935E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7926C75A" w14:textId="77777777" w:rsidR="00E93AC0" w:rsidRPr="007B7058" w:rsidRDefault="00E93AC0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5FBABC22" w14:textId="77777777" w:rsidR="00E93AC0" w:rsidRPr="00FA6413" w:rsidRDefault="00E93AC0" w:rsidP="00E93AC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D048AF" w14:textId="30CCCD83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Su užveržiamais, kabelį įtvirtinančiais sandarikliais ir įvedimo angos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aklėmis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With clamp screws with cable seals and entry holes blind flanges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6811D5D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250770B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3F396F1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93AC0" w:rsidRPr="000D24D4" w14:paraId="22AA412C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7D01B92D" w14:textId="77777777" w:rsidR="00E93AC0" w:rsidRPr="00CD29BD" w:rsidRDefault="00E93AC0" w:rsidP="00E93AC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4629DF52" w14:textId="77777777" w:rsidR="00E93AC0" w:rsidRPr="00FA6413" w:rsidRDefault="00E93AC0" w:rsidP="00E93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691CE3" w14:textId="71BF8373" w:rsidR="00E93AC0" w:rsidRPr="00FA6413" w:rsidRDefault="00E93AC0" w:rsidP="00E93AC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Skyriuje plombuojamame gnybtų gamintojo kataloge numatytu sprendinių montuojamu ant DIN 35 bėgelio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/ 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Section, sealed at terminals manufacturer catalog provided solutions mounted on a DIN35 rail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E8610FA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845F87F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F5B0A63" w14:textId="77777777" w:rsidR="00E93AC0" w:rsidRPr="000D24D4" w:rsidRDefault="00E93AC0" w:rsidP="00E93AC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6378"/>
        <w:gridCol w:w="3828"/>
      </w:tblGrid>
      <w:tr w:rsidR="005432F0" w:rsidRPr="000D24D4" w14:paraId="60DC655D" w14:textId="77777777" w:rsidTr="00F75499">
        <w:trPr>
          <w:cantSplit/>
          <w:trHeight w:val="209"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5C6D849B" w14:textId="77777777" w:rsidR="005432F0" w:rsidRPr="000D24D4" w:rsidRDefault="005432F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70851123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1048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BEF5BF5" w14:textId="77777777" w:rsidR="005432F0" w:rsidRPr="000D24D4" w:rsidRDefault="005432F0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8A7A3BD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828" w:type="dxa"/>
            <w:vMerge w:val="restart"/>
            <w:shd w:val="clear" w:color="auto" w:fill="F2F2F2" w:themeFill="background1" w:themeFillShade="F2"/>
            <w:vAlign w:val="center"/>
          </w:tcPr>
          <w:p w14:paraId="02416C6B" w14:textId="77777777" w:rsidR="005432F0" w:rsidRPr="000D24D4" w:rsidRDefault="005432F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22E907C9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</w:tr>
      <w:tr w:rsidR="005432F0" w:rsidRPr="000D24D4" w14:paraId="61B75760" w14:textId="77777777" w:rsidTr="00F75499">
        <w:trPr>
          <w:cantSplit/>
          <w:trHeight w:val="209"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02298C3D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shd w:val="clear" w:color="auto" w:fill="F2F2F2" w:themeFill="background1" w:themeFillShade="F2"/>
            <w:vAlign w:val="center"/>
          </w:tcPr>
          <w:p w14:paraId="0EF59F69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14:paraId="7FF128CE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432F0" w:rsidRPr="000D24D4" w14:paraId="250D4027" w14:textId="77777777" w:rsidTr="00F75499">
        <w:trPr>
          <w:cantSplit/>
          <w:trHeight w:val="209"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FF77C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62253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F6834" w14:textId="77777777" w:rsidR="005432F0" w:rsidRPr="000D24D4" w:rsidRDefault="005432F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432F0" w:rsidRPr="005C30B1" w14:paraId="1656D6FA" w14:textId="77777777" w:rsidTr="00F75499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0862CC0F" w14:textId="77777777" w:rsidR="005432F0" w:rsidRPr="002C0140" w:rsidRDefault="005432F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513B19E7" w14:textId="77777777" w:rsidR="005432F0" w:rsidRPr="005C30B1" w:rsidRDefault="005432F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635D88D2" w14:textId="77777777" w:rsidR="005432F0" w:rsidRPr="005C30B1" w:rsidRDefault="005432F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2F0" w:rsidRPr="005C30B1" w14:paraId="26896FB4" w14:textId="77777777" w:rsidTr="00F75499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1C8203DF" w14:textId="77777777" w:rsidR="005432F0" w:rsidRPr="002C0140" w:rsidRDefault="005432F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42DB4DB0" w14:textId="77777777" w:rsidR="005432F0" w:rsidRPr="005C30B1" w:rsidRDefault="005432F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7240444F" w14:textId="77777777" w:rsidR="005432F0" w:rsidRPr="005C30B1" w:rsidRDefault="005432F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2F0" w:rsidRPr="005C30B1" w14:paraId="7FD04EF4" w14:textId="77777777" w:rsidTr="00F75499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018F208A" w14:textId="77777777" w:rsidR="005432F0" w:rsidRPr="002C0140" w:rsidRDefault="005432F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6AE000EF" w14:textId="77777777" w:rsidR="005432F0" w:rsidRPr="005C30B1" w:rsidRDefault="005432F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2E90B083" w14:textId="77777777" w:rsidR="005432F0" w:rsidRPr="005C30B1" w:rsidRDefault="005432F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2F0" w:rsidRPr="005C30B1" w14:paraId="7795F783" w14:textId="77777777" w:rsidTr="00F75499">
        <w:trPr>
          <w:cantSplit/>
        </w:trPr>
        <w:tc>
          <w:tcPr>
            <w:tcW w:w="846" w:type="dxa"/>
            <w:vAlign w:val="center"/>
          </w:tcPr>
          <w:p w14:paraId="7571DDC6" w14:textId="77777777" w:rsidR="005432F0" w:rsidRPr="00557F10" w:rsidRDefault="005432F0" w:rsidP="005432F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2C55EDF1" w14:textId="1D6938AF" w:rsidR="005432F0" w:rsidRPr="005C30B1" w:rsidRDefault="005432F0" w:rsidP="005432F0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A6413">
              <w:rPr>
                <w:rFonts w:ascii="Arial" w:hAnsi="Arial" w:cs="Arial"/>
                <w:b/>
                <w:color w:val="000000"/>
                <w:sz w:val="18"/>
                <w:szCs w:val="18"/>
              </w:rPr>
              <w:t>Spintos viduje montuojamos papildomos įrangos komplektacija</w:t>
            </w:r>
            <w:r w:rsidRPr="00FA641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Set of additional equipment mounted in the cabinet </w:t>
            </w:r>
            <w:r w:rsidRPr="00FA641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  <w:t>2)</w:t>
            </w:r>
          </w:p>
        </w:tc>
      </w:tr>
      <w:tr w:rsidR="005432F0" w:rsidRPr="005C30B1" w14:paraId="546369FA" w14:textId="77777777" w:rsidTr="00F75499">
        <w:trPr>
          <w:cantSplit/>
        </w:trPr>
        <w:tc>
          <w:tcPr>
            <w:tcW w:w="846" w:type="dxa"/>
            <w:vAlign w:val="center"/>
          </w:tcPr>
          <w:p w14:paraId="4F4548F0" w14:textId="77777777" w:rsidR="005432F0" w:rsidRPr="00557F10" w:rsidRDefault="005432F0" w:rsidP="005432F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300BEBD7" w14:textId="68B05130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šyna įžeminimo laidininkų prijungimui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for earthing conductors connection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5432F0" w:rsidRPr="005C30B1" w14:paraId="66C6A506" w14:textId="77777777" w:rsidTr="00F75499">
        <w:trPr>
          <w:cantSplit/>
        </w:trPr>
        <w:tc>
          <w:tcPr>
            <w:tcW w:w="846" w:type="dxa"/>
            <w:vAlign w:val="center"/>
          </w:tcPr>
          <w:p w14:paraId="04E5719E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1446D0C" w14:textId="021330A5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must be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69185D78" w14:textId="353DE97B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Varinė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Copper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5432F0" w:rsidRPr="005C30B1" w14:paraId="26E738BD" w14:textId="77777777" w:rsidTr="00F75499">
        <w:trPr>
          <w:cantSplit/>
        </w:trPr>
        <w:tc>
          <w:tcPr>
            <w:tcW w:w="846" w:type="dxa"/>
            <w:vAlign w:val="center"/>
          </w:tcPr>
          <w:p w14:paraId="6DB5CE9D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2C44B67" w14:textId="2332EEBA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 montuojama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must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installed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6F8D9DAF" w14:textId="73FD1448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Montažinės plokštės apačioje, horizontaliai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At the bottom of the cabinet, horizontally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5432F0" w:rsidRPr="005C30B1" w14:paraId="5E7B78EB" w14:textId="77777777" w:rsidTr="00F75499">
        <w:trPr>
          <w:cantSplit/>
        </w:trPr>
        <w:tc>
          <w:tcPr>
            <w:tcW w:w="846" w:type="dxa"/>
            <w:vAlign w:val="center"/>
          </w:tcPr>
          <w:p w14:paraId="0F786F5F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A5558A5" w14:textId="4F000FA2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šynoje, kabelių ekranų ir spintos dalių įžeminimo laidininkų prijungimui turi būti ne mažiau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For cables shielding and cabinet earthing conductors connection to the Ground busbar 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57367035" w14:textId="50648EE5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20 prijungimo vietų ne mažesniais kaip M5 dydžio varžtais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20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connection points with M5 screws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5432F0" w:rsidRPr="005C30B1" w14:paraId="60720FAA" w14:textId="77777777" w:rsidTr="00F75499">
        <w:trPr>
          <w:cantSplit/>
        </w:trPr>
        <w:tc>
          <w:tcPr>
            <w:tcW w:w="846" w:type="dxa"/>
            <w:vAlign w:val="center"/>
          </w:tcPr>
          <w:p w14:paraId="41DABD24" w14:textId="77777777" w:rsidR="005432F0" w:rsidRPr="00557F10" w:rsidRDefault="005432F0" w:rsidP="005432F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F96EBE3" w14:textId="3CCAC740" w:rsidR="005432F0" w:rsidRPr="005C30B1" w:rsidRDefault="005432F0" w:rsidP="005432F0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Įžeminimo šynoje išlyginamojo ir pastotės įžeminimo kontūro prijungimui turi būti ne mažiau kaip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For potential equalization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substation earth network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conductors connection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to the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Ground</w:t>
            </w:r>
            <w:r w:rsidRPr="00FA6413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busbar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shall not be less than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5BE44D30" w14:textId="4A4AB6D8" w:rsidR="005432F0" w:rsidRPr="005C30B1" w:rsidRDefault="005432F0" w:rsidP="00543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2 prijungimo vietos, ne mažesnės nei 25 mm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2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connection points,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not less than </w:t>
            </w:r>
            <w:r w:rsidRPr="00FA6413">
              <w:rPr>
                <w:rFonts w:ascii="Arial" w:hAnsi="Arial" w:cs="Arial"/>
                <w:sz w:val="18"/>
                <w:szCs w:val="18"/>
              </w:rPr>
              <w:t>25 mm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4C7FA129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1998D731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784259B" w14:textId="4C623F0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Spintos vidaus apšvietimas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Cabinet’s internal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lighting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6378" w:type="dxa"/>
            <w:vAlign w:val="center"/>
          </w:tcPr>
          <w:p w14:paraId="43A364A1" w14:textId="7018DC09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tipas/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type</w:t>
            </w:r>
          </w:p>
        </w:tc>
        <w:tc>
          <w:tcPr>
            <w:tcW w:w="3828" w:type="dxa"/>
            <w:vAlign w:val="center"/>
          </w:tcPr>
          <w:p w14:paraId="6E584C9A" w14:textId="04BE4613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LED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6B8763C6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308840E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08BEE01C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DA84F8A" w14:textId="129303A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galia 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l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amp power,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W</w:t>
            </w:r>
          </w:p>
        </w:tc>
        <w:tc>
          <w:tcPr>
            <w:tcW w:w="3828" w:type="dxa"/>
            <w:vAlign w:val="center"/>
          </w:tcPr>
          <w:p w14:paraId="5D0031E7" w14:textId="2D009CE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5 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÷ 15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0AD43FCF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800887F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781275D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0CFC93D" w14:textId="0B8F0A7B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maitinimo įtampa/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Rated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GB"/>
              </w:rPr>
              <w:t>Power supply voltage, VAC</w:t>
            </w:r>
          </w:p>
        </w:tc>
        <w:tc>
          <w:tcPr>
            <w:tcW w:w="3828" w:type="dxa"/>
            <w:vAlign w:val="center"/>
          </w:tcPr>
          <w:p w14:paraId="4E681AAD" w14:textId="0991C0A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230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2E1D5EF9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2B1E2971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F289B62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3DDD572" w14:textId="379810A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Šviestuvas įjungiamas/išjungiamas/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 on/off</w:t>
            </w:r>
          </w:p>
        </w:tc>
        <w:tc>
          <w:tcPr>
            <w:tcW w:w="3828" w:type="dxa"/>
            <w:vAlign w:val="center"/>
          </w:tcPr>
          <w:p w14:paraId="40523DE5" w14:textId="5FC3653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Įjungimo/išjungimo jungikliu ranka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On/off switch by hand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07DE4B18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39948ADC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29FFB68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E7C8453" w14:textId="660E5ED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montavimo vieta/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</w:t>
            </w:r>
            <w:r w:rsidRPr="00FA6413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installation </w:t>
            </w:r>
            <w:r w:rsidRPr="00FA641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location </w:t>
            </w:r>
          </w:p>
        </w:tc>
        <w:tc>
          <w:tcPr>
            <w:tcW w:w="3828" w:type="dxa"/>
            <w:vAlign w:val="center"/>
          </w:tcPr>
          <w:p w14:paraId="29ED18D4" w14:textId="505A68D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viršuje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Top of the cabinet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1D6761F" w14:textId="77777777" w:rsidTr="00F75499">
        <w:trPr>
          <w:cantSplit/>
        </w:trPr>
        <w:tc>
          <w:tcPr>
            <w:tcW w:w="846" w:type="dxa"/>
            <w:vAlign w:val="center"/>
          </w:tcPr>
          <w:p w14:paraId="57568D6A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E7C0E73" w14:textId="77110D9D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Dėklas dokumentams ir brėžiniams turi būti tvirtinamas ant vidinės durų pusės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tray for documents and drawings shall be fixed with on the inside of the door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68431DAD" w14:textId="64443CCA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Plastmasinis, A4 formato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Plastic, A4 format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0390C633" w14:textId="77777777" w:rsidTr="00F75499">
        <w:trPr>
          <w:cantSplit/>
        </w:trPr>
        <w:tc>
          <w:tcPr>
            <w:tcW w:w="846" w:type="dxa"/>
            <w:vAlign w:val="center"/>
          </w:tcPr>
          <w:p w14:paraId="7E7C4E7B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1DBC4BD" w14:textId="28DCFBD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Kištukinis lizdas (230 VAC), maitinamas per 30 mA nuotėkio srovės automatinį jungiklį su B16A apsaugos charakteristika, vnt.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Socket (230 VAC) unit, powered by a 30 mA residual current circuit breaker with B16A protection characteristic, pcs.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67174A78" w14:textId="40B6DEA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623CB65" w14:textId="77777777" w:rsidTr="00F75499">
        <w:trPr>
          <w:cantSplit/>
        </w:trPr>
        <w:tc>
          <w:tcPr>
            <w:tcW w:w="846" w:type="dxa"/>
            <w:vAlign w:val="center"/>
          </w:tcPr>
          <w:p w14:paraId="3C1C6336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816D580" w14:textId="4289255B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Automatinis antikondensacinis šildymas,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su suveikimo nustatymo, pagal drėgmės ir temperatūros santykį, </w:t>
            </w:r>
            <w:proofErr w:type="gram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galimybe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  <w:proofErr w:type="gramEnd"/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Automatic anti-condensation heating, with trigger by the humidity and temperature ratios opportunity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226AE8BB" w14:textId="77777777" w:rsidR="00B75F21" w:rsidRPr="00FA6413" w:rsidRDefault="00B75F21" w:rsidP="00B75F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Higrostatas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su ne mažesnės nei 60 W galios šildymo elementu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  <w:p w14:paraId="0F0962E6" w14:textId="7A6F0B26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Higrostat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not lower than 60 W heater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6B05FE5B" w14:textId="77777777" w:rsidTr="00F75499">
        <w:trPr>
          <w:cantSplit/>
        </w:trPr>
        <w:tc>
          <w:tcPr>
            <w:tcW w:w="846" w:type="dxa"/>
            <w:vAlign w:val="center"/>
          </w:tcPr>
          <w:p w14:paraId="785507B9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1164874" w14:textId="110B9A02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Vidinio montažo laidai turi būti klojami 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Internal wiring leads shall be installed in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 </w:t>
            </w:r>
          </w:p>
        </w:tc>
        <w:tc>
          <w:tcPr>
            <w:tcW w:w="3828" w:type="dxa"/>
            <w:vAlign w:val="center"/>
          </w:tcPr>
          <w:p w14:paraId="7EE67AE7" w14:textId="051FF31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PVC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loveliuose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/ PVC trays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5FF592D0" w14:textId="77777777" w:rsidTr="00F75499">
        <w:trPr>
          <w:cantSplit/>
        </w:trPr>
        <w:tc>
          <w:tcPr>
            <w:tcW w:w="846" w:type="dxa"/>
            <w:vAlign w:val="center"/>
          </w:tcPr>
          <w:p w14:paraId="67368BCD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329E379A" w14:textId="35BE0503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Užvedamų kabelių tvirtinimui šoninėse sienelėse turi būti naudojami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For cables fastenning on the side walls shall be used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7AC7D9A5" w14:textId="55D3126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Spintos  korpuso gamintojo originalūs tvirtinimo elementai pagal katalogą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Cabinet’s manufacture original fastening elements according its catalog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469C328A" w14:textId="77777777" w:rsidTr="00F75499">
        <w:trPr>
          <w:cantSplit/>
        </w:trPr>
        <w:tc>
          <w:tcPr>
            <w:tcW w:w="846" w:type="dxa"/>
            <w:vAlign w:val="center"/>
          </w:tcPr>
          <w:p w14:paraId="64C44CA9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59BDD73E" w14:textId="1D75590D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Komercinės elektros apskaitos srovės ir įtampos ir įtaisams turi būti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For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 xml:space="preserve">ommercial electricity metering current and voltage circuits and devices shall be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62F75C48" w14:textId="39E60F94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Atskiri plombuojami skyriai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Separated sealed sections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2368DB14" w14:textId="77777777" w:rsidTr="00093FEC">
        <w:trPr>
          <w:cantSplit/>
        </w:trPr>
        <w:tc>
          <w:tcPr>
            <w:tcW w:w="846" w:type="dxa"/>
            <w:vAlign w:val="center"/>
          </w:tcPr>
          <w:p w14:paraId="26C4F33A" w14:textId="77777777" w:rsidR="00B75F21" w:rsidRPr="00557F10" w:rsidRDefault="00B75F21" w:rsidP="00B75F21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454FD9F1" w14:textId="1AED2A3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Techniniai reikalavimai antrinių RAA grandinių tarpiniams gnybtams ir jų rinklėms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Technical requirements for secondary relay protection and automation circuits terminal blocks and assemblys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2)</w:t>
            </w:r>
          </w:p>
        </w:tc>
      </w:tr>
      <w:tr w:rsidR="00B75F21" w:rsidRPr="005C30B1" w14:paraId="5935CD32" w14:textId="77777777" w:rsidTr="00F75499">
        <w:trPr>
          <w:cantSplit/>
        </w:trPr>
        <w:tc>
          <w:tcPr>
            <w:tcW w:w="846" w:type="dxa"/>
            <w:vAlign w:val="center"/>
          </w:tcPr>
          <w:p w14:paraId="5E203234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432E86F" w14:textId="32853009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grandinių gnybtai ir jų rinklės turi atitikti standarto reikalavimus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Secondary circuits terminals and its assemblies must meet the requirements of the standard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000BA140" w14:textId="3A90A01D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LST EN 60947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0DEBCF4E" w14:textId="77777777" w:rsidTr="00F75499">
        <w:trPr>
          <w:cantSplit/>
        </w:trPr>
        <w:tc>
          <w:tcPr>
            <w:tcW w:w="846" w:type="dxa"/>
            <w:vAlign w:val="center"/>
          </w:tcPr>
          <w:p w14:paraId="4EF12B92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5215E27" w14:textId="595B4004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Srovės, įtampos, valdymo ir signalinių grandinių gnybtai su testavimo/diagnostikos įrangos prijungimo galimybę, neatjungus prijungtų vidinio montažo ir kabelių laidininkų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Current, voltage, control and signaling circuits terminals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with testing / diagnostic equipment connection possibility, without disconnecting the connected to this terminals internal wiring and cable conductors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3C25B70A" w14:textId="1CB3BE3C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Testavimo įrangos prijungimo jungtys, 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Test equipment connection terminals connections as provided by the manufacturer catalog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3A9F6806" w14:textId="77777777" w:rsidTr="00F75499">
        <w:trPr>
          <w:cantSplit/>
        </w:trPr>
        <w:tc>
          <w:tcPr>
            <w:tcW w:w="846" w:type="dxa"/>
            <w:vAlign w:val="center"/>
          </w:tcPr>
          <w:p w14:paraId="2A7CA08E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A282A6D" w14:textId="3695C30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Laidų prijungimas prie gnybtų kontaktų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 xml:space="preserve">Wire connection to terminals contacts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41F04BF9" w14:textId="2A6815CD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Varžtu prisukami gnybtai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>/S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crew-type terminals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B222E33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4321CEF4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30D4E0C" w14:textId="52736B9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srovės grandinių gnybtai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S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econdary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current circuit’s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30F418FD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 / </w:t>
            </w:r>
          </w:p>
          <w:p w14:paraId="7E64DAA8" w14:textId="1F6F692B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current, A</w:t>
            </w:r>
          </w:p>
        </w:tc>
        <w:tc>
          <w:tcPr>
            <w:tcW w:w="3828" w:type="dxa"/>
            <w:vAlign w:val="center"/>
          </w:tcPr>
          <w:p w14:paraId="7E2561B4" w14:textId="1022667F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0CA001C7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69534573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A9C2E69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4AD3FA0" w14:textId="12C2E1B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voltage,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V</w:t>
            </w:r>
          </w:p>
        </w:tc>
        <w:tc>
          <w:tcPr>
            <w:tcW w:w="3828" w:type="dxa"/>
            <w:vAlign w:val="center"/>
          </w:tcPr>
          <w:p w14:paraId="556E898E" w14:textId="595AF41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C0C8C8C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7170E610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336EB8D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CF73DE4" w14:textId="1151F2F1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740E1A1C" w14:textId="0FE1B4F6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/to </w:t>
            </w:r>
            <w:r w:rsidRPr="00FA6413">
              <w:rPr>
                <w:rFonts w:ascii="Arial" w:hAnsi="Arial" w:cs="Arial"/>
                <w:sz w:val="18"/>
                <w:szCs w:val="18"/>
              </w:rPr>
              <w:t>10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0EA33CE0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6878B1BF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947D2E3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3723AE3" w14:textId="60E7F7B0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049EA02" w14:textId="3E160F3A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1,2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4401D2E3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2763114D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E9B8C18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05A3562" w14:textId="6F52FA4F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viršįtampiui / T</w:t>
            </w:r>
            <w:proofErr w:type="spellStart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</w:t>
            </w:r>
            <w:proofErr w:type="spellEnd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insulation withstand overvoltage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2FBEC113" w14:textId="5D59AB86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≥ 6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983C9F8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15043844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DEF4E76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40A1E2D4" w14:textId="54161336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 /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 xml:space="preserve">ircuit termination in terminal construction with </w:t>
            </w:r>
          </w:p>
        </w:tc>
        <w:tc>
          <w:tcPr>
            <w:tcW w:w="3828" w:type="dxa"/>
            <w:vAlign w:val="center"/>
          </w:tcPr>
          <w:p w14:paraId="1D87B051" w14:textId="6DEBEF28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Varžtu priveržiamas izoliuotas vertikalus stumdomas tiltelis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Screw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tightened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isolated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vertical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sliding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bridge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161BC44E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4FE83849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AC438D7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4C54E4B" w14:textId="0F42CAF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Srovės grandinių užtrumpinimui gnybtų rinklės konstrukcijoje / For current circuit’s short-circuiting terminal structure with </w:t>
            </w:r>
          </w:p>
        </w:tc>
        <w:tc>
          <w:tcPr>
            <w:tcW w:w="3828" w:type="dxa"/>
            <w:vAlign w:val="center"/>
          </w:tcPr>
          <w:p w14:paraId="50598A4E" w14:textId="107236B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Trumpiklis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, 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Cross-connection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bride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2BA18E8A" w14:textId="77777777" w:rsidTr="001110DB">
        <w:trPr>
          <w:cantSplit/>
        </w:trPr>
        <w:tc>
          <w:tcPr>
            <w:tcW w:w="846" w:type="dxa"/>
            <w:vMerge/>
            <w:vAlign w:val="center"/>
          </w:tcPr>
          <w:p w14:paraId="4246A260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2AD02600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E4EA1C6" w14:textId="08A8AB33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 / The minimum and maximum wire tightening torque, Nm</w:t>
            </w:r>
          </w:p>
        </w:tc>
        <w:tc>
          <w:tcPr>
            <w:tcW w:w="3828" w:type="dxa"/>
            <w:vAlign w:val="center"/>
          </w:tcPr>
          <w:p w14:paraId="79A0DF40" w14:textId="49BC6BEA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4346680D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6FE61A5F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698EB156" w14:textId="4D2A83A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įtampos grandinių gnybtai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22360FC7" w14:textId="73097E8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0F080F7A" w14:textId="4E48BBB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73E93C2C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7F12A56B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0960ECE4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66C9369" w14:textId="57573DA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 /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6E5FFFE7" w14:textId="48E59433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79C1EA73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5B65C8B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0092460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9C55597" w14:textId="2A73428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727125BE" w14:textId="22CBA19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/to </w:t>
            </w:r>
            <w:r w:rsidRPr="00FA6413">
              <w:rPr>
                <w:rFonts w:ascii="Arial" w:hAnsi="Arial" w:cs="Arial"/>
                <w:sz w:val="18"/>
                <w:szCs w:val="18"/>
              </w:rPr>
              <w:t>10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5112C5C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1F4C2482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72143E7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236C2FE" w14:textId="7901E27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9E36E73" w14:textId="585997D7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1,2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3C9FF465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EDFA58F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4DF1426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D14CE4B" w14:textId="0022FE5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 / T</w:t>
            </w:r>
            <w:proofErr w:type="spellStart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</w:t>
            </w:r>
            <w:proofErr w:type="spellEnd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insulation withstand overvoltage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523B00F1" w14:textId="5983B395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6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311EF854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F6F8E2C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5AE12C3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212A872" w14:textId="2C8D378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 /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70D4DC93" w14:textId="4097A9C1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Varžtu priveržiamas izoliuotas vertikalus stumdomas tiltelis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a) </w:t>
            </w:r>
            <w:r w:rsidRPr="00FA6413">
              <w:rPr>
                <w:rFonts w:ascii="Arial" w:hAnsi="Arial" w:cs="Arial"/>
                <w:sz w:val="18"/>
                <w:szCs w:val="18"/>
              </w:rPr>
              <w:t>/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Cross-connection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bride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EAF7558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C296AFC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2BFA0F6D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32EA62F" w14:textId="1558330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momentas, Nm</w:t>
            </w:r>
          </w:p>
        </w:tc>
        <w:tc>
          <w:tcPr>
            <w:tcW w:w="3828" w:type="dxa"/>
            <w:vAlign w:val="center"/>
          </w:tcPr>
          <w:p w14:paraId="1FAA2DE5" w14:textId="73AB1658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a) 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42852EA0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0C3591EE" w14:textId="77777777" w:rsidR="00B75F21" w:rsidRPr="00557F10" w:rsidRDefault="00B75F21" w:rsidP="00B75F21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96F4CA5" w14:textId="77777777" w:rsidR="00B75F21" w:rsidRPr="00FA6413" w:rsidRDefault="00B75F21" w:rsidP="00B75F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valdymo ir signalinių grandinių gnybtai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2)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</w:t>
            </w:r>
          </w:p>
          <w:p w14:paraId="7E2C0C95" w14:textId="0DDC1B7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valdymo ir signalinių grandinių gnybtai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2)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</w:t>
            </w:r>
          </w:p>
        </w:tc>
        <w:tc>
          <w:tcPr>
            <w:tcW w:w="6378" w:type="dxa"/>
            <w:vAlign w:val="center"/>
          </w:tcPr>
          <w:p w14:paraId="5016E060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 </w:t>
            </w:r>
          </w:p>
          <w:p w14:paraId="3D996CE8" w14:textId="18AAA08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41F3D6D3" w14:textId="64DD838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230EEA56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A5A7F07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CC7ED49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10CCBFC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 / </w:t>
            </w:r>
          </w:p>
          <w:p w14:paraId="2ECA27D2" w14:textId="02FA3D8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1C667E7B" w14:textId="5516C8E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16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2D1A9340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E409AD2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F8018E5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047E248" w14:textId="6626C2A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70C0BCDE" w14:textId="780664F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/to </w:t>
            </w:r>
            <w:r w:rsidRPr="00FA6413">
              <w:rPr>
                <w:rFonts w:ascii="Arial" w:hAnsi="Arial" w:cs="Arial"/>
                <w:sz w:val="18"/>
                <w:szCs w:val="18"/>
              </w:rPr>
              <w:t>4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F790EED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6F8FC8CD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A175668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C5AD062" w14:textId="285D6CCB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 / </w:t>
            </w:r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FA6413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72F94280" w14:textId="23237FCA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0,18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5FCA311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423E7FA0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2B2FBAF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76E4B41" w14:textId="23EA2C4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 / T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erminal insulation withstand overvoltage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3D49DEFF" w14:textId="69B11C45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>≥ 6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4FC8CB2E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5808B97D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1C0C2FB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B04F778" w14:textId="4A966EA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 /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489679BB" w14:textId="0820434E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izoliuotas vertikalus atkeliamas kirtiklis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isolated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vertical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lifting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knife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disconnect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bridge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67FCE448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65279227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A1ED855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4C5DF983" w14:textId="58C2CF1E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momentas, Nm</w:t>
            </w:r>
          </w:p>
        </w:tc>
        <w:tc>
          <w:tcPr>
            <w:tcW w:w="3828" w:type="dxa"/>
            <w:vAlign w:val="center"/>
          </w:tcPr>
          <w:p w14:paraId="4C39FF1D" w14:textId="44908C30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Kaip numatyta gnybtų gamintojo kataloge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7EC47FB2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7B8AD26B" w14:textId="77777777" w:rsidR="00B75F21" w:rsidRPr="00557F10" w:rsidRDefault="00B75F21" w:rsidP="00B75F2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7B75420" w14:textId="77777777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85EE28E" w14:textId="77777777" w:rsidR="00B75F21" w:rsidRPr="00FA6413" w:rsidRDefault="00B75F21" w:rsidP="00B75F21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 / </w:t>
            </w:r>
          </w:p>
          <w:p w14:paraId="6F230FD6" w14:textId="6B26489C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2F237822" w14:textId="36BC7F95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B75F21" w:rsidRPr="005C30B1" w14:paraId="54020A41" w14:textId="77777777" w:rsidTr="00F75499">
        <w:trPr>
          <w:cantSplit/>
        </w:trPr>
        <w:tc>
          <w:tcPr>
            <w:tcW w:w="846" w:type="dxa"/>
            <w:vAlign w:val="center"/>
          </w:tcPr>
          <w:p w14:paraId="429F8C94" w14:textId="77777777" w:rsidR="00B75F21" w:rsidRPr="00557F10" w:rsidRDefault="00B75F21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DE0E121" w14:textId="19EFFC4A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Visi spintoje montuojami įtaisai ir gnybtų rinklės turi būti ant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All in enclosure mounted devices and terminal assamblies shall be on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3729A740" w14:textId="26AE56A9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DIN 35 bėgelio, tvirtinamo prie montažinės plokštės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On the DIN 35 rail, mounted to the mounting plate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1C352487" w14:textId="77777777" w:rsidTr="00F75499">
        <w:trPr>
          <w:cantSplit/>
        </w:trPr>
        <w:tc>
          <w:tcPr>
            <w:tcW w:w="846" w:type="dxa"/>
            <w:vAlign w:val="center"/>
          </w:tcPr>
          <w:p w14:paraId="6D504ECE" w14:textId="77777777" w:rsidR="00B75F21" w:rsidRPr="00557F10" w:rsidRDefault="00B75F21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3CEC23F5" w14:textId="093F589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Projektuojamas atstumas nuo įtaisų, gnybtų rinklių montuojamų ant DIN 35 bėgelio iki PVC lovelio ne mažesnis nei 2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/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The projected distance from mounted on a DIN 35 rail devices and terminals assemblies to the PVC tray not less than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,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mm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4A2C2FDE" w14:textId="5E35EEAB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≥ 50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677C6CD0" w14:textId="77777777" w:rsidTr="00F75499">
        <w:trPr>
          <w:cantSplit/>
        </w:trPr>
        <w:tc>
          <w:tcPr>
            <w:tcW w:w="846" w:type="dxa"/>
            <w:vAlign w:val="center"/>
          </w:tcPr>
          <w:p w14:paraId="138B8F28" w14:textId="77777777" w:rsidR="00B75F21" w:rsidRPr="00557F10" w:rsidRDefault="00B75F21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6BFF9EA3" w14:textId="56120C35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angos skirtos jo tvirtinimui prie laikančių konstrukcijų po montavimo turi /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Holes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for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Cabinet‘s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body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mounting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holes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>for</w:t>
            </w:r>
            <w:proofErr w:type="spellEnd"/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affixing it to the bearing structures, after the installation should</w:t>
            </w:r>
          </w:p>
        </w:tc>
        <w:tc>
          <w:tcPr>
            <w:tcW w:w="3828" w:type="dxa"/>
            <w:vAlign w:val="center"/>
          </w:tcPr>
          <w:p w14:paraId="4875BA64" w14:textId="0D6B3149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Išlaikyti  spintos gamintojo nurodytą IP apsaugos laipsnį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Maintaining the cabinet manufacturer's specified IP protection degree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B75F21" w:rsidRPr="005C30B1" w14:paraId="7D5CBF20" w14:textId="77777777" w:rsidTr="00F75499">
        <w:trPr>
          <w:cantSplit/>
        </w:trPr>
        <w:tc>
          <w:tcPr>
            <w:tcW w:w="846" w:type="dxa"/>
            <w:vAlign w:val="center"/>
          </w:tcPr>
          <w:p w14:paraId="3819FC23" w14:textId="77777777" w:rsidR="00B75F21" w:rsidRPr="00557F10" w:rsidRDefault="00B75F21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644E83CD" w14:textId="77777777" w:rsidR="00B75F21" w:rsidRPr="00FA6413" w:rsidRDefault="00B75F21" w:rsidP="00B75F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Aplinkos temperatūros svyravimų metu susidarantiems slėgio skirtumams kompensuoti ir susikaupusiai drėgmei šalinti spintos korpuso abiejuose šonuose turi būti 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FA641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</w:p>
          <w:p w14:paraId="57EA9A70" w14:textId="332337D9" w:rsidR="00B75F21" w:rsidRPr="005C30B1" w:rsidRDefault="00B75F21" w:rsidP="00B75F21">
            <w:pPr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To compensate resulting pressure caused by ambient temperature fluctuations and prevent enclosure from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moisture, on both sides of the cabinet shall be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828" w:type="dxa"/>
            <w:vAlign w:val="center"/>
          </w:tcPr>
          <w:p w14:paraId="5E339EB7" w14:textId="69225AA5" w:rsidR="00B75F21" w:rsidRPr="005C30B1" w:rsidRDefault="00B75F21" w:rsidP="00B75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Slėgio kompensatoriai, išlaikantys spintos korpuso apsaugos laipsnį IP54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>Pressure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 compensators, provided to keep enclosure protection degree IP54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9B0DD9" w:rsidRPr="005C30B1" w14:paraId="0BEE27F2" w14:textId="77777777" w:rsidTr="00741B94">
        <w:trPr>
          <w:cantSplit/>
        </w:trPr>
        <w:tc>
          <w:tcPr>
            <w:tcW w:w="846" w:type="dxa"/>
            <w:vMerge w:val="restart"/>
            <w:vAlign w:val="center"/>
          </w:tcPr>
          <w:p w14:paraId="0CD6231F" w14:textId="77777777" w:rsidR="009B0DD9" w:rsidRPr="00557F10" w:rsidRDefault="009B0DD9" w:rsidP="009B0DD9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 w:val="restart"/>
            <w:vAlign w:val="center"/>
          </w:tcPr>
          <w:p w14:paraId="0E0E14C3" w14:textId="03282687" w:rsidR="009B0DD9" w:rsidRPr="00FA6413" w:rsidRDefault="009B0DD9" w:rsidP="009B0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Komercinės elektros apskaitos srovės ir įtampos grandinių gnybtų rinklės ir įtaisai turi būti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>urrent, voltage terminals and devices f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or c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lang w:val="en"/>
              </w:rPr>
              <w:t xml:space="preserve">ommercial electricity metering circuits shall be </w:t>
            </w:r>
            <w:r w:rsidRPr="00FA6413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4D3F2EAB" w14:textId="365AC7D5" w:rsidR="009B0DD9" w:rsidRPr="00FA6413" w:rsidRDefault="009B0DD9" w:rsidP="009B0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Atskiri plombuojami skyriai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>Separated sealed sections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9B0DD9" w:rsidRPr="005C30B1" w14:paraId="6CA63481" w14:textId="77777777" w:rsidTr="00741B94">
        <w:trPr>
          <w:cantSplit/>
        </w:trPr>
        <w:tc>
          <w:tcPr>
            <w:tcW w:w="846" w:type="dxa"/>
            <w:vMerge/>
            <w:vAlign w:val="center"/>
          </w:tcPr>
          <w:p w14:paraId="79E0366F" w14:textId="77777777" w:rsidR="009B0DD9" w:rsidRPr="009B0DD9" w:rsidRDefault="009B0DD9" w:rsidP="009B0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29953A9C" w14:textId="424BDAD7" w:rsidR="009B0DD9" w:rsidRPr="00FA6413" w:rsidRDefault="009B0DD9" w:rsidP="009B0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5CF636EE" w14:textId="53B11876" w:rsidR="009B0DD9" w:rsidRPr="00FA6413" w:rsidRDefault="009B0DD9" w:rsidP="009B0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413">
              <w:rPr>
                <w:rFonts w:ascii="Arial" w:hAnsi="Arial" w:cs="Arial"/>
                <w:sz w:val="18"/>
                <w:szCs w:val="18"/>
              </w:rPr>
              <w:t xml:space="preserve">Skyriuje plombuojamame gnybtų gamintojo kataloge numatytu sprendinių montuojamu ant DIN 35 bėgelio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FA6413">
              <w:rPr>
                <w:rFonts w:ascii="Arial" w:hAnsi="Arial" w:cs="Arial"/>
                <w:sz w:val="18"/>
                <w:szCs w:val="18"/>
              </w:rPr>
              <w:t xml:space="preserve"> /  </w:t>
            </w:r>
            <w:r w:rsidRPr="00FA6413">
              <w:rPr>
                <w:rFonts w:ascii="Arial" w:hAnsi="Arial" w:cs="Arial"/>
                <w:sz w:val="18"/>
                <w:szCs w:val="18"/>
                <w:lang w:val="en"/>
              </w:rPr>
              <w:t xml:space="preserve">Section, sealed at terminals manufacturer catalog provided solutions mounted on a DIN35 rail </w:t>
            </w:r>
            <w:r w:rsidRPr="00FA641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9B0DD9" w:rsidRPr="005C30B1" w14:paraId="421FF55E" w14:textId="77777777" w:rsidTr="00464265">
        <w:trPr>
          <w:cantSplit/>
          <w:trHeight w:val="424"/>
        </w:trPr>
        <w:tc>
          <w:tcPr>
            <w:tcW w:w="15163" w:type="dxa"/>
            <w:gridSpan w:val="4"/>
            <w:vAlign w:val="center"/>
          </w:tcPr>
          <w:p w14:paraId="5D4454DF" w14:textId="77777777" w:rsidR="009B0DD9" w:rsidRDefault="009B0DD9" w:rsidP="009B0DD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Pastabos/ 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Notes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p w14:paraId="2178D01F" w14:textId="77777777" w:rsidR="009B0DD9" w:rsidRPr="00202844" w:rsidRDefault="009B0DD9" w:rsidP="009B0DD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 standartams ir ISO sertifikatams/ </w:t>
            </w:r>
            <w:r w:rsidRPr="00030BE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The manufacturer may follow the </w:t>
            </w:r>
            <w:proofErr w:type="spellStart"/>
            <w:r w:rsidRPr="00030BE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standarts</w:t>
            </w:r>
            <w:proofErr w:type="spellEnd"/>
            <w:r w:rsidRPr="00030BE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certificates equivalent to IEC </w:t>
            </w:r>
            <w:proofErr w:type="spellStart"/>
            <w:r w:rsidRPr="00030BE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standarts</w:t>
            </w:r>
            <w:proofErr w:type="spellEnd"/>
            <w:r w:rsidRPr="00030BE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ISO certificates specified in these requirements</w:t>
            </w:r>
          </w:p>
          <w:p w14:paraId="32D4F853" w14:textId="77777777" w:rsidR="009B0DD9" w:rsidRPr="000163A7" w:rsidRDefault="009B0DD9" w:rsidP="009B0DD9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- Techniniame projekte gali būti koreguojamos reikšmės, tačiau tik griežtinan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 reikalavimus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Values can be adjusted in a process of a design but only to more severe conditions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2F47516F" w14:textId="77777777" w:rsidR="009B0DD9" w:rsidRDefault="009B0DD9" w:rsidP="009B0DD9">
            <w:pP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2)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–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Antrini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grandini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komutuojami 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į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taisai ir aparatai,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pagalbinė įranga,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apsaugos aparatai, j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kiekis,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kiti jų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parametrai ir nomenklat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 nustatomi darbo projekto rengimo metu, o jų atitikimas reikalavimams vertinamas gamyklinių bandymų ir techninės priežiūros metu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Commutated secondary circuit devices and apparatus, </w:t>
            </w:r>
            <w:r w:rsidRPr="004819FF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other auxiliary equipment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,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protection apparatus, their content, parameters and the nomenclature set at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working project development time, their compliance are evaluated by factory acceptance  tests and during technical supervision.</w:t>
            </w:r>
          </w:p>
          <w:p w14:paraId="5E0BDB86" w14:textId="77777777" w:rsidR="009B0DD9" w:rsidRPr="00776060" w:rsidRDefault="009B0DD9" w:rsidP="009B0DD9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pagrindimui:/</w:t>
            </w: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Documentation provided by the contractor to justify required parameter of the equipment:</w:t>
            </w:r>
          </w:p>
          <w:p w14:paraId="07F19979" w14:textId="77777777" w:rsidR="009B0DD9" w:rsidRPr="00776060" w:rsidRDefault="009B0DD9" w:rsidP="009B0DD9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3EAE5C83" w14:textId="5A9958C0" w:rsidR="009B0DD9" w:rsidRPr="005C30B1" w:rsidRDefault="009B0DD9" w:rsidP="009B0DD9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Atitikties 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ertifikato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išduoto licencijuotos nepriklausomos įstaigos,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10"/>
      <w:footerReference w:type="default" r:id="rId11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C4EE7" w14:textId="77777777" w:rsidR="00916AA3" w:rsidRDefault="00916AA3" w:rsidP="00324288">
      <w:pPr>
        <w:spacing w:after="0" w:line="240" w:lineRule="auto"/>
      </w:pPr>
      <w:r>
        <w:separator/>
      </w:r>
    </w:p>
  </w:endnote>
  <w:endnote w:type="continuationSeparator" w:id="0">
    <w:p w14:paraId="59419936" w14:textId="77777777" w:rsidR="00916AA3" w:rsidRDefault="00916AA3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78C2B22E" w14:textId="77777777" w:rsidR="007B7058" w:rsidRPr="007B7058" w:rsidRDefault="007B7058" w:rsidP="007B7058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</w:rPr>
        </w:pPr>
        <w:r w:rsidRPr="007B7058">
          <w:rPr>
            <w:rFonts w:ascii="Arial" w:hAnsi="Arial" w:cs="Arial"/>
            <w:bCs/>
            <w:sz w:val="18"/>
            <w:szCs w:val="18"/>
          </w:rPr>
          <w:t>STANDARTINIAI TECHNINIAI REIKALAVIMAI LAUKO TARPINIŲ GNYBTYNŲ  SPINTOMS</w:t>
        </w:r>
      </w:p>
      <w:p w14:paraId="603A7656" w14:textId="77777777" w:rsidR="007B7058" w:rsidRPr="007B7058" w:rsidRDefault="007B7058" w:rsidP="007B7058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7B7058">
          <w:rPr>
            <w:rFonts w:ascii="Arial" w:hAnsi="Arial" w:cs="Arial"/>
            <w:bCs/>
            <w:sz w:val="18"/>
            <w:szCs w:val="18"/>
          </w:rPr>
          <w:t>STANDARD TECHNICAL REQUIREMENTS FOR OUTDOOR INTERMEDIATE TERMINALS CABINETS</w:t>
        </w:r>
      </w:p>
      <w:p w14:paraId="451145BB" w14:textId="5258AA61" w:rsidR="00324288" w:rsidRDefault="00324288" w:rsidP="005E2C93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9B0DD9">
          <w:rPr>
            <w:rFonts w:ascii="Trebuchet MS" w:hAnsi="Trebuchet MS"/>
            <w:sz w:val="18"/>
            <w:szCs w:val="18"/>
          </w:rPr>
          <w:t>8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627FE" w14:textId="77777777" w:rsidR="00916AA3" w:rsidRDefault="00916AA3" w:rsidP="00324288">
      <w:pPr>
        <w:spacing w:after="0" w:line="240" w:lineRule="auto"/>
      </w:pPr>
      <w:r>
        <w:separator/>
      </w:r>
    </w:p>
  </w:footnote>
  <w:footnote w:type="continuationSeparator" w:id="0">
    <w:p w14:paraId="7B08F5BC" w14:textId="77777777" w:rsidR="00916AA3" w:rsidRDefault="00916AA3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E26C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57C81"/>
    <w:rsid w:val="00064BCA"/>
    <w:rsid w:val="000C74CF"/>
    <w:rsid w:val="000F2690"/>
    <w:rsid w:val="001214FA"/>
    <w:rsid w:val="001552EB"/>
    <w:rsid w:val="001D6C36"/>
    <w:rsid w:val="002639D1"/>
    <w:rsid w:val="002A0ED1"/>
    <w:rsid w:val="00324288"/>
    <w:rsid w:val="003875BD"/>
    <w:rsid w:val="00404168"/>
    <w:rsid w:val="00420A5C"/>
    <w:rsid w:val="00455F23"/>
    <w:rsid w:val="004855B2"/>
    <w:rsid w:val="005432F0"/>
    <w:rsid w:val="00590783"/>
    <w:rsid w:val="005E2C93"/>
    <w:rsid w:val="00601279"/>
    <w:rsid w:val="00617A9D"/>
    <w:rsid w:val="007B7058"/>
    <w:rsid w:val="007E39E1"/>
    <w:rsid w:val="007F6452"/>
    <w:rsid w:val="008406F5"/>
    <w:rsid w:val="00851EEF"/>
    <w:rsid w:val="00855CE0"/>
    <w:rsid w:val="008E74D1"/>
    <w:rsid w:val="00916AA3"/>
    <w:rsid w:val="0093059A"/>
    <w:rsid w:val="009B0DD9"/>
    <w:rsid w:val="00A21771"/>
    <w:rsid w:val="00A2610E"/>
    <w:rsid w:val="00B75F21"/>
    <w:rsid w:val="00BC2768"/>
    <w:rsid w:val="00CD29BD"/>
    <w:rsid w:val="00DE5DBE"/>
    <w:rsid w:val="00E72C6A"/>
    <w:rsid w:val="00E93AC0"/>
    <w:rsid w:val="00EE66CF"/>
    <w:rsid w:val="00F943E7"/>
    <w:rsid w:val="00FA6413"/>
    <w:rsid w:val="00FA6811"/>
    <w:rsid w:val="00FB5AFF"/>
    <w:rsid w:val="00FD2803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tracing.com/hs-se/non-dismantable-heat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9190CED4B4E044CA6B15845FED33B48" ma:contentTypeVersion="2" ma:contentTypeDescription="" ma:contentTypeScope="" ma:versionID="fa37ea4380ca472a063b08857cb5d32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68880016aa5c8ec83ecd9bb67a3146d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58ADA092FE948926259E02A5CBCEA" ma:contentTypeVersion="10" ma:contentTypeDescription="Create a new document." ma:contentTypeScope="" ma:versionID="7dab163e0a57e8012bff5341557d571f">
  <xsd:schema xmlns:xsd="http://www.w3.org/2001/XMLSchema" xmlns:xs="http://www.w3.org/2001/XMLSchema" xmlns:p="http://schemas.microsoft.com/office/2006/metadata/properties" xmlns:ns2="ed7976db-2952-48fb-87f0-2295152a3b8a" xmlns:ns3="e623cabb-d263-4937-893d-0d5fd62db2cf" targetNamespace="http://schemas.microsoft.com/office/2006/metadata/properties" ma:root="true" ma:fieldsID="506b46ce8bf832a5313c62f4cf918cfe" ns2:_="" ns3:_="">
    <xsd:import namespace="ed7976db-2952-48fb-87f0-2295152a3b8a"/>
    <xsd:import namespace="e623cabb-d263-4937-893d-0d5fd62db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76db-2952-48fb-87f0-2295152a3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cabb-d263-4937-893d-0d5fd62db2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90048a-e282-45cb-ad80-327e8e8777d5}" ma:internalName="TaxCatchAll" ma:showField="CatchAllData" ma:web="e623cabb-d263-4937-893d-0d5fd62db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3cabb-d263-4937-893d-0d5fd62db2cf" xsi:nil="true"/>
    <lcf76f155ced4ddcb4097134ff3c332f xmlns="ed7976db-2952-48fb-87f0-2295152a3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C431AF-21C0-4D9F-BCFB-1047AAB8EEA7}"/>
</file>

<file path=customXml/itemProps3.xml><?xml version="1.0" encoding="utf-8"?>
<ds:datastoreItem xmlns:ds="http://schemas.openxmlformats.org/officeDocument/2006/customXml" ds:itemID="{80353EBB-ED05-48E8-A199-469513B8FAD5}"/>
</file>

<file path=customXml/itemProps4.xml><?xml version="1.0" encoding="utf-8"?>
<ds:datastoreItem xmlns:ds="http://schemas.openxmlformats.org/officeDocument/2006/customXml" ds:itemID="{7ED48A95-AD6B-48C8-B745-11E2A70636A5}"/>
</file>

<file path=customXml/itemProps5.xml><?xml version="1.0" encoding="utf-8"?>
<ds:datastoreItem xmlns:ds="http://schemas.openxmlformats.org/officeDocument/2006/customXml" ds:itemID="{98D181FC-372E-49B9-A84B-EBA599388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11839</Words>
  <Characters>6749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14</cp:revision>
  <dcterms:created xsi:type="dcterms:W3CDTF">2020-06-17T14:32:00Z</dcterms:created>
  <dcterms:modified xsi:type="dcterms:W3CDTF">2020-08-25T16:57:00Z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8bd9e898-d143-40bc-b10f-ff67ff395629</vt:lpwstr>
  </property>
  <property fmtid="{D5CDD505-2E9C-101B-9397-08002B2CF9AE}" pid="3" name="ContentTypeId">
    <vt:lpwstr>0x010100B0F58ADA092FE948926259E02A5CBCEA</vt:lpwstr>
  </property>
</Properties>
</file>