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9E305" w14:textId="3A93B068" w:rsidR="004112B6" w:rsidRPr="00F1092C" w:rsidRDefault="00442FD8" w:rsidP="007F3DE9">
      <w:pPr>
        <w:spacing w:after="0" w:line="276" w:lineRule="auto"/>
        <w:ind w:left="0" w:firstLine="0"/>
        <w:jc w:val="center"/>
        <w:rPr>
          <w:rFonts w:ascii="Trebuchet MS" w:hAnsi="Trebuchet MS" w:cs="Arial"/>
          <w:b/>
          <w:sz w:val="20"/>
          <w:lang w:val="lt-LT"/>
        </w:rPr>
      </w:pPr>
      <w:sdt>
        <w:sdtPr>
          <w:rPr>
            <w:rFonts w:ascii="Trebuchet MS" w:hAnsi="Trebuchet MS"/>
            <w:b/>
            <w:caps/>
            <w:sz w:val="20"/>
            <w:lang w:val="lt-LT"/>
          </w:rPr>
          <w:alias w:val="Title"/>
          <w:tag w:val=""/>
          <w:id w:val="-1996715152"/>
          <w:placeholder>
            <w:docPart w:val="829081110B384966BC4BFCD27AE38AA5"/>
          </w:placeholder>
          <w:dataBinding w:prefixMappings="xmlns:ns0='http://purl.org/dc/elements/1.1/' xmlns:ns1='http://schemas.openxmlformats.org/package/2006/metadata/core-properties' " w:xpath="/ns1:coreProperties[1]/ns0:title[1]" w:storeItemID="{6C3C8BC8-F283-45AE-878A-BAB7291924A1}"/>
          <w:text/>
        </w:sdtPr>
        <w:sdtEndPr/>
        <w:sdtContent>
          <w:r w:rsidR="007F3DE9" w:rsidRPr="00F1092C">
            <w:rPr>
              <w:rFonts w:ascii="Trebuchet MS" w:hAnsi="Trebuchet MS"/>
              <w:b/>
              <w:caps/>
              <w:sz w:val="20"/>
              <w:lang w:val="lt-LT"/>
            </w:rPr>
            <w:t>Kauno E 110 kV skirstyklos rekonstravimo</w:t>
          </w:r>
        </w:sdtContent>
      </w:sdt>
      <w:r w:rsidR="004112B6" w:rsidRPr="00F1092C">
        <w:rPr>
          <w:rFonts w:ascii="Trebuchet MS" w:hAnsi="Trebuchet MS" w:cs="Arial"/>
          <w:b/>
          <w:sz w:val="20"/>
          <w:lang w:val="lt-LT"/>
        </w:rPr>
        <w:t xml:space="preserve"> </w:t>
      </w:r>
    </w:p>
    <w:p w14:paraId="26472171" w14:textId="77777777" w:rsidR="004112B6" w:rsidRPr="00F1092C" w:rsidRDefault="004112B6" w:rsidP="00DB0323">
      <w:pPr>
        <w:spacing w:after="0" w:line="276" w:lineRule="auto"/>
        <w:ind w:left="0" w:firstLine="0"/>
        <w:jc w:val="center"/>
        <w:rPr>
          <w:rFonts w:ascii="Trebuchet MS" w:hAnsi="Trebuchet MS" w:cs="Arial"/>
          <w:b/>
          <w:sz w:val="20"/>
          <w:lang w:val="lt-LT"/>
        </w:rPr>
      </w:pPr>
      <w:r w:rsidRPr="00F1092C">
        <w:rPr>
          <w:rFonts w:ascii="Trebuchet MS" w:hAnsi="Trebuchet MS" w:cs="Arial"/>
          <w:b/>
          <w:sz w:val="20"/>
          <w:lang w:val="lt-LT"/>
        </w:rPr>
        <w:t>PROJEKTAVIMO IR STATYBOS DARBŲ PIRKIMO SUTARTIS</w:t>
      </w:r>
    </w:p>
    <w:p w14:paraId="11DAB1D0" w14:textId="0787F562" w:rsidR="004112B6" w:rsidRPr="00F1092C" w:rsidRDefault="00442FD8" w:rsidP="00DB0323">
      <w:pPr>
        <w:tabs>
          <w:tab w:val="left" w:pos="6960"/>
        </w:tabs>
        <w:spacing w:after="0" w:line="276" w:lineRule="auto"/>
        <w:ind w:left="0" w:firstLine="0"/>
        <w:jc w:val="center"/>
        <w:rPr>
          <w:rFonts w:ascii="Trebuchet MS" w:hAnsi="Trebuchet MS"/>
          <w:sz w:val="20"/>
          <w:lang w:val="lt-LT"/>
        </w:rPr>
      </w:pPr>
      <w:sdt>
        <w:sdtPr>
          <w:rPr>
            <w:rFonts w:ascii="Trebuchet MS" w:hAnsi="Trebuchet MS"/>
            <w:sz w:val="20"/>
            <w:lang w:val="lt-LT"/>
          </w:rPr>
          <w:alias w:val="Data"/>
          <w:tag w:val=""/>
          <w:id w:val="274981116"/>
          <w:placeholder>
            <w:docPart w:val="A5757228D1C342BAA4A738925382CD42"/>
          </w:placeholder>
          <w:showingPlcHdr/>
          <w:dataBinding w:prefixMappings="xmlns:ns0='http://schemas.microsoft.com/office/2006/coverPageProps' " w:xpath="/ns0:CoverPageProperties[1]/ns0:PublishDate[1]" w:storeItemID="{55AF091B-3C7A-41E3-B477-F2FDAA23CFDA}"/>
          <w:date>
            <w:dateFormat w:val="yyyy.MM.dd"/>
            <w:lid w:val="lt-LT"/>
            <w:storeMappedDataAs w:val="dateTime"/>
            <w:calendar w:val="gregorian"/>
          </w:date>
        </w:sdtPr>
        <w:sdtEndPr/>
        <w:sdtContent>
          <w:r w:rsidR="004112B6" w:rsidRPr="00F1092C">
            <w:rPr>
              <w:rStyle w:val="PlaceholderText"/>
              <w:rFonts w:ascii="Trebuchet MS" w:eastAsia="Calibri" w:hAnsi="Trebuchet MS"/>
              <w:color w:val="auto"/>
              <w:sz w:val="20"/>
              <w:lang w:val="lt-LT"/>
            </w:rPr>
            <w:t>[Publish Date]</w:t>
          </w:r>
        </w:sdtContent>
      </w:sdt>
      <w:r w:rsidR="004112B6" w:rsidRPr="00F1092C">
        <w:rPr>
          <w:rFonts w:ascii="Trebuchet MS" w:hAnsi="Trebuchet MS"/>
          <w:sz w:val="20"/>
          <w:lang w:val="lt-LT"/>
        </w:rPr>
        <w:t>, Vilnius, Nr.</w:t>
      </w:r>
    </w:p>
    <w:p w14:paraId="0DE4302A" w14:textId="77777777" w:rsidR="004112B6" w:rsidRPr="00F1092C" w:rsidRDefault="004112B6" w:rsidP="00DB0323">
      <w:pPr>
        <w:spacing w:after="0" w:line="276" w:lineRule="auto"/>
        <w:jc w:val="center"/>
        <w:rPr>
          <w:rFonts w:ascii="Trebuchet MS" w:hAnsi="Trebuchet MS" w:cs="Arial"/>
          <w:sz w:val="20"/>
          <w:lang w:val="lt-LT"/>
        </w:rPr>
      </w:pPr>
    </w:p>
    <w:p w14:paraId="3464C1B9" w14:textId="77777777" w:rsidR="007A6811" w:rsidRDefault="004112B6" w:rsidP="00DB0323">
      <w:pPr>
        <w:spacing w:after="0" w:line="276" w:lineRule="auto"/>
        <w:ind w:left="0" w:firstLine="0"/>
        <w:jc w:val="both"/>
        <w:rPr>
          <w:rFonts w:ascii="Trebuchet MS" w:hAnsi="Trebuchet MS"/>
          <w:sz w:val="20"/>
          <w:lang w:val="lt-LT"/>
        </w:rPr>
      </w:pPr>
      <w:r w:rsidRPr="00F1092C">
        <w:rPr>
          <w:rFonts w:ascii="Trebuchet MS" w:hAnsi="Trebuchet MS"/>
          <w:b/>
          <w:sz w:val="20"/>
          <w:lang w:val="lt-LT"/>
        </w:rPr>
        <w:t xml:space="preserve">LITGRID AB </w:t>
      </w:r>
      <w:r w:rsidRPr="00F1092C">
        <w:rPr>
          <w:rFonts w:ascii="Trebuchet MS" w:hAnsi="Trebuchet MS"/>
          <w:sz w:val="20"/>
          <w:lang w:val="lt-LT"/>
        </w:rPr>
        <w:t xml:space="preserve">(toliau – </w:t>
      </w:r>
      <w:r w:rsidRPr="00F1092C">
        <w:rPr>
          <w:rFonts w:ascii="Trebuchet MS" w:hAnsi="Trebuchet MS"/>
          <w:b/>
          <w:sz w:val="20"/>
          <w:lang w:val="lt-LT"/>
        </w:rPr>
        <w:t>„Užsakovas“</w:t>
      </w:r>
      <w:r w:rsidRPr="00F1092C">
        <w:rPr>
          <w:rFonts w:ascii="Trebuchet MS" w:hAnsi="Trebuchet MS"/>
          <w:sz w:val="20"/>
          <w:lang w:val="lt-LT"/>
        </w:rPr>
        <w:t xml:space="preserve">), </w:t>
      </w:r>
      <w:r w:rsidR="00AC35F1" w:rsidRPr="00F1092C">
        <w:rPr>
          <w:rFonts w:ascii="Trebuchet MS" w:hAnsi="Trebuchet MS" w:cs="Arial"/>
          <w:sz w:val="20"/>
          <w:lang w:val="lt-LT"/>
        </w:rPr>
        <w:t xml:space="preserve">pagal Lietuvos Respublikos įstatymus įsteigta ir veikianti įmonė, juridinio asmens kodas 302564383, </w:t>
      </w:r>
      <w:r w:rsidR="00FF1772" w:rsidRPr="00B00302">
        <w:rPr>
          <w:rFonts w:ascii="Trebuchet MS" w:hAnsi="Trebuchet MS" w:cs="Arial"/>
          <w:sz w:val="20"/>
          <w:lang w:val="lt-LT"/>
        </w:rPr>
        <w:t xml:space="preserve">kurios </w:t>
      </w:r>
      <w:r w:rsidR="00FF1772" w:rsidRPr="00FF1772">
        <w:rPr>
          <w:rFonts w:ascii="Trebuchet MS" w:hAnsi="Trebuchet MS" w:cs="Arial"/>
          <w:sz w:val="20"/>
          <w:lang w:val="lt-LT"/>
        </w:rPr>
        <w:t>registruota buveinė</w:t>
      </w:r>
      <w:r w:rsidR="00FF1772" w:rsidRPr="00B00302">
        <w:rPr>
          <w:rFonts w:ascii="Trebuchet MS" w:hAnsi="Trebuchet MS" w:cs="Arial"/>
          <w:sz w:val="20"/>
          <w:lang w:val="lt-LT"/>
        </w:rPr>
        <w:t xml:space="preserve"> yra </w:t>
      </w:r>
      <w:r w:rsidR="00FF1772" w:rsidRPr="00BD69D2">
        <w:rPr>
          <w:rFonts w:ascii="Trebuchet MS" w:hAnsi="Trebuchet MS"/>
          <w:sz w:val="20"/>
        </w:rPr>
        <w:t>Karlo Gustavo Emilio Manerheimo g. 8</w:t>
      </w:r>
      <w:r w:rsidR="00FF1772" w:rsidRPr="00BD69D2">
        <w:rPr>
          <w:rFonts w:ascii="Trebuchet MS" w:hAnsi="Trebuchet MS" w:cs="Arial"/>
          <w:sz w:val="20"/>
          <w:lang w:val="lt-LT"/>
        </w:rPr>
        <w:t>, LT-05131 Vilnius</w:t>
      </w:r>
      <w:r w:rsidR="00AC35F1" w:rsidRPr="00F1092C">
        <w:rPr>
          <w:rFonts w:ascii="Trebuchet MS" w:hAnsi="Trebuchet MS" w:cs="Arial"/>
          <w:sz w:val="20"/>
          <w:lang w:val="lt-LT"/>
        </w:rPr>
        <w:t>, duomenys apie bendrovę kaupiami ir saugomi Lietuvos Respublikos juridinių asmenų registre,</w:t>
      </w:r>
      <w:r w:rsidRPr="00F1092C">
        <w:rPr>
          <w:rFonts w:ascii="Trebuchet MS" w:hAnsi="Trebuchet MS"/>
          <w:sz w:val="20"/>
          <w:lang w:val="lt-LT"/>
        </w:rPr>
        <w:t xml:space="preserve"> atstovaujama </w:t>
      </w:r>
    </w:p>
    <w:p w14:paraId="00902C8E" w14:textId="77777777" w:rsidR="007A6811" w:rsidRDefault="007A6811" w:rsidP="00DB0323">
      <w:pPr>
        <w:spacing w:after="0" w:line="276" w:lineRule="auto"/>
        <w:ind w:left="0" w:firstLine="0"/>
        <w:jc w:val="both"/>
        <w:rPr>
          <w:rFonts w:ascii="Trebuchet MS" w:hAnsi="Trebuchet MS"/>
          <w:sz w:val="20"/>
          <w:lang w:val="lt-LT"/>
        </w:rPr>
      </w:pPr>
    </w:p>
    <w:p w14:paraId="394C1BFC" w14:textId="77777777" w:rsidR="007A6811" w:rsidRDefault="007A6811" w:rsidP="00DB0323">
      <w:pPr>
        <w:spacing w:after="0" w:line="276" w:lineRule="auto"/>
        <w:ind w:left="0" w:firstLine="0"/>
        <w:jc w:val="both"/>
        <w:rPr>
          <w:rFonts w:ascii="Trebuchet MS" w:hAnsi="Trebuchet MS"/>
          <w:sz w:val="20"/>
          <w:lang w:val="lt-LT"/>
        </w:rPr>
      </w:pPr>
    </w:p>
    <w:p w14:paraId="06186632" w14:textId="023B523B" w:rsidR="004112B6" w:rsidRPr="00F1092C" w:rsidRDefault="007A6811" w:rsidP="00DB0323">
      <w:pPr>
        <w:spacing w:after="0" w:line="276" w:lineRule="auto"/>
        <w:ind w:left="0" w:firstLine="0"/>
        <w:jc w:val="both"/>
        <w:rPr>
          <w:rFonts w:ascii="Trebuchet MS" w:hAnsi="Trebuchet MS"/>
          <w:sz w:val="20"/>
          <w:lang w:val="lt-LT"/>
        </w:rPr>
      </w:pPr>
      <w:r>
        <w:rPr>
          <w:rFonts w:ascii="Trebuchet MS" w:hAnsi="Trebuchet MS"/>
          <w:sz w:val="20"/>
          <w:lang w:val="lt-LT"/>
        </w:rPr>
        <w:t xml:space="preserve">                              </w:t>
      </w:r>
      <w:r w:rsidR="000A0D65" w:rsidRPr="00F1092C">
        <w:rPr>
          <w:rFonts w:ascii="Trebuchet MS" w:hAnsi="Trebuchet MS"/>
          <w:sz w:val="20"/>
          <w:lang w:val="lt-LT"/>
        </w:rPr>
        <w:t>, iš vienos pusės, ir</w:t>
      </w:r>
    </w:p>
    <w:p w14:paraId="3B0FE8C2" w14:textId="77777777" w:rsidR="007A6811" w:rsidRDefault="006F3F08" w:rsidP="00DB0323">
      <w:pPr>
        <w:pStyle w:val="ListParagraph"/>
        <w:numPr>
          <w:ilvl w:val="0"/>
          <w:numId w:val="0"/>
        </w:numPr>
        <w:spacing w:before="0" w:after="0" w:line="276" w:lineRule="auto"/>
        <w:rPr>
          <w:rFonts w:ascii="Trebuchet MS" w:hAnsi="Trebuchet MS"/>
          <w:szCs w:val="20"/>
          <w:lang w:val="lt-LT"/>
        </w:rPr>
      </w:pPr>
      <w:r w:rsidRPr="00F1092C">
        <w:rPr>
          <w:rFonts w:ascii="Trebuchet MS" w:hAnsi="Trebuchet MS"/>
          <w:b/>
          <w:szCs w:val="20"/>
          <w:lang w:val="lt-LT"/>
        </w:rPr>
        <w:t>Tiekėjų  grupė, susidedanti iš UAB „Connecto Lietuva“</w:t>
      </w:r>
      <w:r w:rsidR="004112B6" w:rsidRPr="00F1092C">
        <w:rPr>
          <w:rFonts w:ascii="Trebuchet MS" w:hAnsi="Trebuchet MS"/>
          <w:szCs w:val="20"/>
          <w:lang w:val="lt-LT"/>
        </w:rPr>
        <w:t xml:space="preserve"> </w:t>
      </w:r>
      <w:r w:rsidR="00A35EDB" w:rsidRPr="00F1092C">
        <w:rPr>
          <w:rFonts w:ascii="Trebuchet MS" w:hAnsi="Trebuchet MS"/>
          <w:szCs w:val="20"/>
          <w:lang w:val="lt-LT"/>
        </w:rPr>
        <w:t>(</w:t>
      </w:r>
      <w:r w:rsidR="00670AE7" w:rsidRPr="00F1092C">
        <w:rPr>
          <w:rFonts w:ascii="Trebuchet MS" w:hAnsi="Trebuchet MS" w:cs="Arial"/>
          <w:szCs w:val="20"/>
          <w:lang w:val="lt-LT"/>
        </w:rPr>
        <w:t xml:space="preserve">pagal </w:t>
      </w:r>
      <w:sdt>
        <w:sdtPr>
          <w:rPr>
            <w:rFonts w:ascii="Trebuchet MS" w:hAnsi="Trebuchet MS" w:cs="Arial"/>
            <w:szCs w:val="20"/>
            <w:lang w:val="lt-LT"/>
          </w:rPr>
          <w:id w:val="-1019937189"/>
          <w:placeholder>
            <w:docPart w:val="5448E843547B4427B6167D5388893B5E"/>
          </w:placeholder>
          <w:text/>
        </w:sdtPr>
        <w:sdtEndPr/>
        <w:sdtContent>
          <w:r w:rsidR="00670AE7" w:rsidRPr="00F1092C" w:rsidDel="00E44C13">
            <w:rPr>
              <w:rFonts w:ascii="Trebuchet MS" w:hAnsi="Trebuchet MS" w:cs="Arial"/>
              <w:szCs w:val="20"/>
              <w:lang w:val="lt-LT"/>
            </w:rPr>
            <w:t>Lietuvos</w:t>
          </w:r>
        </w:sdtContent>
      </w:sdt>
      <w:r w:rsidR="00670AE7" w:rsidRPr="00F1092C">
        <w:rPr>
          <w:rFonts w:ascii="Trebuchet MS" w:hAnsi="Trebuchet MS" w:cs="Arial"/>
          <w:szCs w:val="20"/>
          <w:lang w:val="lt-LT"/>
        </w:rPr>
        <w:t xml:space="preserve"> Respubliko</w:t>
      </w:r>
      <w:r w:rsidRPr="00F1092C">
        <w:rPr>
          <w:rFonts w:ascii="Trebuchet MS" w:hAnsi="Trebuchet MS" w:cs="Arial"/>
          <w:szCs w:val="20"/>
          <w:lang w:val="lt-LT"/>
        </w:rPr>
        <w:t>s</w:t>
      </w:r>
      <w:r w:rsidR="00670AE7" w:rsidRPr="00F1092C">
        <w:rPr>
          <w:rFonts w:ascii="Trebuchet MS" w:hAnsi="Trebuchet MS" w:cs="Arial"/>
          <w:szCs w:val="20"/>
          <w:lang w:val="lt-LT"/>
        </w:rPr>
        <w:t xml:space="preserve"> įstatymus įsteigta ir veikianti įmonė, juridinio asmens kodas </w:t>
      </w:r>
      <w:r w:rsidRPr="00F1092C">
        <w:rPr>
          <w:rFonts w:ascii="Trebuchet MS" w:hAnsi="Trebuchet MS" w:cs="Arial"/>
          <w:szCs w:val="20"/>
          <w:lang w:val="lt-LT"/>
        </w:rPr>
        <w:t>304915315</w:t>
      </w:r>
      <w:r w:rsidR="00670AE7" w:rsidRPr="00F1092C">
        <w:rPr>
          <w:rFonts w:ascii="Trebuchet MS" w:hAnsi="Trebuchet MS" w:cs="Arial"/>
          <w:szCs w:val="20"/>
          <w:lang w:val="lt-LT"/>
        </w:rPr>
        <w:t xml:space="preserve">, kurios registruota buveinė yra </w:t>
      </w:r>
      <w:r w:rsidRPr="00F1092C">
        <w:rPr>
          <w:rFonts w:ascii="Trebuchet MS" w:hAnsi="Trebuchet MS" w:cs="Arial"/>
          <w:szCs w:val="20"/>
          <w:lang w:val="lt-LT"/>
        </w:rPr>
        <w:t xml:space="preserve">Mokslininkų g. 39-2, </w:t>
      </w:r>
      <w:r w:rsidR="00806219" w:rsidRPr="00F1092C">
        <w:rPr>
          <w:rFonts w:ascii="Trebuchet MS" w:hAnsi="Trebuchet MS" w:cs="Arial"/>
          <w:szCs w:val="20"/>
          <w:lang w:val="lt-LT"/>
        </w:rPr>
        <w:t xml:space="preserve">LT-12187, </w:t>
      </w:r>
      <w:r w:rsidRPr="00F1092C">
        <w:rPr>
          <w:rFonts w:ascii="Trebuchet MS" w:hAnsi="Trebuchet MS" w:cs="Arial"/>
          <w:szCs w:val="20"/>
          <w:lang w:val="lt-LT"/>
        </w:rPr>
        <w:t>Vilnius</w:t>
      </w:r>
      <w:r w:rsidR="00670AE7" w:rsidRPr="00F1092C">
        <w:rPr>
          <w:rFonts w:ascii="Trebuchet MS" w:hAnsi="Trebuchet MS" w:cs="Arial"/>
          <w:szCs w:val="20"/>
          <w:lang w:val="lt-LT"/>
        </w:rPr>
        <w:t xml:space="preserve">, </w:t>
      </w:r>
      <w:r w:rsidRPr="00F1092C">
        <w:rPr>
          <w:rFonts w:ascii="Trebuchet MS" w:hAnsi="Trebuchet MS" w:cs="Arial"/>
          <w:szCs w:val="20"/>
          <w:lang w:val="lt-LT"/>
        </w:rPr>
        <w:t xml:space="preserve">Lietuva, </w:t>
      </w:r>
      <w:r w:rsidR="00670AE7" w:rsidRPr="00F1092C">
        <w:rPr>
          <w:rFonts w:ascii="Trebuchet MS" w:hAnsi="Trebuchet MS" w:cs="Arial"/>
          <w:szCs w:val="20"/>
          <w:lang w:val="lt-LT"/>
        </w:rPr>
        <w:t>duomenys apie bendrovę kaupiami ir saugomi Lietuvos Respublikos juridinių asmenų registre</w:t>
      </w:r>
      <w:r w:rsidR="00A35EDB" w:rsidRPr="00F1092C">
        <w:rPr>
          <w:rFonts w:ascii="Trebuchet MS" w:hAnsi="Trebuchet MS" w:cs="Arial"/>
          <w:szCs w:val="20"/>
          <w:lang w:val="lt-LT"/>
        </w:rPr>
        <w:t>)</w:t>
      </w:r>
      <w:r w:rsidR="007E642F" w:rsidRPr="00F1092C">
        <w:rPr>
          <w:rFonts w:ascii="Trebuchet MS" w:hAnsi="Trebuchet MS" w:cs="Arial"/>
          <w:szCs w:val="20"/>
          <w:lang w:val="lt-LT"/>
        </w:rPr>
        <w:t xml:space="preserve"> </w:t>
      </w:r>
      <w:r w:rsidRPr="00F1092C">
        <w:rPr>
          <w:rFonts w:ascii="Trebuchet MS" w:hAnsi="Trebuchet MS"/>
          <w:b/>
          <w:szCs w:val="20"/>
          <w:lang w:val="lt-LT"/>
        </w:rPr>
        <w:t xml:space="preserve">ir AS Connecto Eesti </w:t>
      </w:r>
      <w:r w:rsidR="00A35EDB" w:rsidRPr="00F1092C">
        <w:rPr>
          <w:rFonts w:ascii="Trebuchet MS" w:hAnsi="Trebuchet MS"/>
          <w:bCs/>
          <w:szCs w:val="20"/>
          <w:lang w:val="lt-LT"/>
        </w:rPr>
        <w:t>(</w:t>
      </w:r>
      <w:r w:rsidRPr="00F1092C">
        <w:rPr>
          <w:rFonts w:ascii="Trebuchet MS" w:hAnsi="Trebuchet MS"/>
          <w:bCs/>
          <w:szCs w:val="20"/>
          <w:lang w:val="lt-LT"/>
        </w:rPr>
        <w:t xml:space="preserve">pagal Estijos Respublikos įstatymus įsteigta ir veikianti įmonė, </w:t>
      </w:r>
      <w:r w:rsidRPr="00F1092C">
        <w:rPr>
          <w:rFonts w:ascii="Trebuchet MS" w:hAnsi="Trebuchet MS" w:cs="Arial"/>
          <w:szCs w:val="20"/>
          <w:lang w:val="lt-LT"/>
        </w:rPr>
        <w:t xml:space="preserve">juridinio asmens kodas 10722319, kurios registruota buveinė yra </w:t>
      </w:r>
      <w:proofErr w:type="spellStart"/>
      <w:r w:rsidRPr="00F1092C">
        <w:rPr>
          <w:rFonts w:ascii="Trebuchet MS" w:hAnsi="Trebuchet MS" w:cs="Arial"/>
          <w:szCs w:val="20"/>
          <w:lang w:val="lt-LT"/>
        </w:rPr>
        <w:t>Tuisu</w:t>
      </w:r>
      <w:proofErr w:type="spellEnd"/>
      <w:r w:rsidRPr="00F1092C">
        <w:rPr>
          <w:rFonts w:ascii="Trebuchet MS" w:hAnsi="Trebuchet MS" w:cs="Arial"/>
          <w:szCs w:val="20"/>
          <w:lang w:val="lt-LT"/>
        </w:rPr>
        <w:t xml:space="preserve"> g.19, Talinas, Estija, duomenys apie bendrovę kaupiami ir saugomi Estijos Respublikos juridinių asmenų registre</w:t>
      </w:r>
      <w:r w:rsidR="00A35EDB" w:rsidRPr="00F1092C">
        <w:rPr>
          <w:rFonts w:ascii="Trebuchet MS" w:hAnsi="Trebuchet MS" w:cs="Arial"/>
          <w:szCs w:val="20"/>
          <w:lang w:val="lt-LT"/>
        </w:rPr>
        <w:t>)</w:t>
      </w:r>
      <w:r w:rsidRPr="00F1092C">
        <w:rPr>
          <w:rFonts w:ascii="Trebuchet MS" w:hAnsi="Trebuchet MS" w:cs="Arial"/>
          <w:szCs w:val="20"/>
          <w:lang w:val="lt-LT"/>
        </w:rPr>
        <w:t xml:space="preserve">, </w:t>
      </w:r>
      <w:r w:rsidRPr="00F1092C">
        <w:rPr>
          <w:rFonts w:ascii="Trebuchet MS" w:hAnsi="Trebuchet MS"/>
          <w:szCs w:val="20"/>
          <w:lang w:val="lt-LT"/>
        </w:rPr>
        <w:t xml:space="preserve">(toliau – </w:t>
      </w:r>
      <w:r w:rsidRPr="00F1092C">
        <w:rPr>
          <w:rFonts w:ascii="Trebuchet MS" w:hAnsi="Trebuchet MS"/>
          <w:b/>
          <w:szCs w:val="20"/>
          <w:lang w:val="lt-LT"/>
        </w:rPr>
        <w:t>„Rangovas“</w:t>
      </w:r>
      <w:r w:rsidRPr="00F1092C">
        <w:rPr>
          <w:rFonts w:ascii="Trebuchet MS" w:hAnsi="Trebuchet MS"/>
          <w:szCs w:val="20"/>
          <w:lang w:val="lt-LT"/>
        </w:rPr>
        <w:t xml:space="preserve">), atstovaujama </w:t>
      </w:r>
    </w:p>
    <w:p w14:paraId="6699EAAF" w14:textId="77777777" w:rsidR="007A6811" w:rsidRDefault="007A6811" w:rsidP="00DB0323">
      <w:pPr>
        <w:pStyle w:val="ListParagraph"/>
        <w:numPr>
          <w:ilvl w:val="0"/>
          <w:numId w:val="0"/>
        </w:numPr>
        <w:spacing w:before="0" w:after="0" w:line="276" w:lineRule="auto"/>
        <w:rPr>
          <w:rFonts w:ascii="Trebuchet MS" w:hAnsi="Trebuchet MS"/>
          <w:szCs w:val="20"/>
          <w:lang w:val="lt-LT"/>
        </w:rPr>
      </w:pPr>
    </w:p>
    <w:p w14:paraId="0649DBB2" w14:textId="456101D5" w:rsidR="00A35EDB" w:rsidRPr="00F1092C" w:rsidRDefault="007A6811" w:rsidP="00DB0323">
      <w:pPr>
        <w:pStyle w:val="ListParagraph"/>
        <w:numPr>
          <w:ilvl w:val="0"/>
          <w:numId w:val="0"/>
        </w:numPr>
        <w:spacing w:before="0" w:after="0" w:line="276" w:lineRule="auto"/>
        <w:rPr>
          <w:rFonts w:ascii="Trebuchet MS" w:hAnsi="Trebuchet MS"/>
          <w:bCs/>
          <w:szCs w:val="20"/>
          <w:lang w:val="lt-LT"/>
        </w:rPr>
      </w:pPr>
      <w:r>
        <w:rPr>
          <w:rFonts w:ascii="Trebuchet MS" w:hAnsi="Trebuchet MS"/>
          <w:szCs w:val="20"/>
          <w:lang w:val="lt-LT"/>
        </w:rPr>
        <w:t xml:space="preserve">                                                 </w:t>
      </w:r>
      <w:r w:rsidR="00A35EDB" w:rsidRPr="00F1092C">
        <w:rPr>
          <w:rFonts w:ascii="Trebuchet MS" w:hAnsi="Trebuchet MS"/>
          <w:bCs/>
          <w:szCs w:val="20"/>
          <w:lang w:val="lt-LT"/>
        </w:rPr>
        <w:t xml:space="preserve">, </w:t>
      </w:r>
    </w:p>
    <w:p w14:paraId="57AD22F2" w14:textId="67B4E651" w:rsidR="004112B6" w:rsidRPr="00F1092C" w:rsidRDefault="004112B6" w:rsidP="007F3DE9">
      <w:pPr>
        <w:spacing w:after="0" w:line="276" w:lineRule="auto"/>
        <w:ind w:left="0" w:firstLine="0"/>
        <w:jc w:val="both"/>
        <w:rPr>
          <w:rFonts w:ascii="Trebuchet MS" w:hAnsi="Trebuchet MS"/>
          <w:sz w:val="20"/>
          <w:lang w:val="lt-LT"/>
        </w:rPr>
      </w:pPr>
      <w:r w:rsidRPr="00F1092C">
        <w:rPr>
          <w:rFonts w:ascii="Trebuchet MS" w:hAnsi="Trebuchet MS"/>
          <w:sz w:val="20"/>
          <w:lang w:val="lt-LT"/>
        </w:rPr>
        <w:t>Toliau abi kartu vadinamos „</w:t>
      </w:r>
      <w:r w:rsidRPr="00F1092C">
        <w:rPr>
          <w:rFonts w:ascii="Trebuchet MS" w:hAnsi="Trebuchet MS"/>
          <w:b/>
          <w:sz w:val="20"/>
          <w:lang w:val="lt-LT"/>
        </w:rPr>
        <w:t>Šalimis“</w:t>
      </w:r>
      <w:r w:rsidRPr="00F1092C">
        <w:rPr>
          <w:rFonts w:ascii="Trebuchet MS" w:hAnsi="Trebuchet MS"/>
          <w:sz w:val="20"/>
          <w:lang w:val="lt-LT"/>
        </w:rPr>
        <w:t>, o kiekviena atskirai „</w:t>
      </w:r>
      <w:r w:rsidRPr="00F1092C">
        <w:rPr>
          <w:rFonts w:ascii="Trebuchet MS" w:hAnsi="Trebuchet MS"/>
          <w:b/>
          <w:sz w:val="20"/>
          <w:lang w:val="lt-LT"/>
        </w:rPr>
        <w:t>Šalimi“</w:t>
      </w:r>
      <w:r w:rsidRPr="00F1092C">
        <w:rPr>
          <w:rFonts w:ascii="Trebuchet MS" w:hAnsi="Trebuchet MS"/>
          <w:sz w:val="20"/>
          <w:lang w:val="lt-LT"/>
        </w:rPr>
        <w:t xml:space="preserve">, </w:t>
      </w:r>
      <w:r w:rsidR="00E10269" w:rsidRPr="00F1092C">
        <w:rPr>
          <w:rFonts w:ascii="Trebuchet MS" w:hAnsi="Trebuchet MS"/>
          <w:sz w:val="20"/>
          <w:lang w:val="lt-LT"/>
        </w:rPr>
        <w:t>atsižvelgdamos į tai, kad Rangovas laimėjo pirkėjo skelbtą</w:t>
      </w:r>
      <w:r w:rsidR="00AD4E50" w:rsidRPr="00F1092C">
        <w:rPr>
          <w:rFonts w:ascii="Trebuchet MS" w:hAnsi="Trebuchet MS"/>
          <w:sz w:val="20"/>
          <w:lang w:val="lt-LT"/>
        </w:rPr>
        <w:t xml:space="preserve"> [skelbiamų derybų </w:t>
      </w:r>
      <w:proofErr w:type="spellStart"/>
      <w:r w:rsidR="00AD4E50" w:rsidRPr="00F1092C">
        <w:rPr>
          <w:rFonts w:ascii="Trebuchet MS" w:hAnsi="Trebuchet MS"/>
          <w:sz w:val="20"/>
        </w:rPr>
        <w:t>būdu</w:t>
      </w:r>
      <w:proofErr w:type="spellEnd"/>
      <w:r w:rsidR="00AD4E50" w:rsidRPr="00F1092C">
        <w:rPr>
          <w:rFonts w:ascii="Trebuchet MS" w:hAnsi="Trebuchet MS"/>
          <w:sz w:val="20"/>
        </w:rPr>
        <w:t xml:space="preserve">, </w:t>
      </w:r>
      <w:proofErr w:type="spellStart"/>
      <w:r w:rsidR="00AD4E50" w:rsidRPr="00F1092C">
        <w:rPr>
          <w:rFonts w:ascii="Trebuchet MS" w:hAnsi="Trebuchet MS"/>
          <w:sz w:val="20"/>
        </w:rPr>
        <w:t>paskelbimo</w:t>
      </w:r>
      <w:proofErr w:type="spellEnd"/>
      <w:r w:rsidR="00AD4E50" w:rsidRPr="00F1092C">
        <w:rPr>
          <w:rFonts w:ascii="Trebuchet MS" w:hAnsi="Trebuchet MS"/>
          <w:sz w:val="20"/>
        </w:rPr>
        <w:t xml:space="preserve"> data 2021-04-16 </w:t>
      </w:r>
      <w:proofErr w:type="spellStart"/>
      <w:r w:rsidR="00AD4E50" w:rsidRPr="00F1092C">
        <w:rPr>
          <w:rFonts w:ascii="Trebuchet MS" w:hAnsi="Trebuchet MS"/>
          <w:sz w:val="20"/>
        </w:rPr>
        <w:t>ir</w:t>
      </w:r>
      <w:proofErr w:type="spellEnd"/>
      <w:r w:rsidR="00AD4E50" w:rsidRPr="00F1092C">
        <w:rPr>
          <w:rFonts w:ascii="Trebuchet MS" w:hAnsi="Trebuchet MS"/>
          <w:sz w:val="20"/>
        </w:rPr>
        <w:t xml:space="preserve"> Nr.</w:t>
      </w:r>
      <w:r w:rsidR="00AD4E50" w:rsidRPr="00F1092C">
        <w:t xml:space="preserve"> 542218</w:t>
      </w:r>
      <w:r w:rsidR="00AD4E50" w:rsidRPr="00F1092C">
        <w:rPr>
          <w:rFonts w:ascii="Trebuchet MS" w:hAnsi="Trebuchet MS"/>
          <w:sz w:val="20"/>
          <w:lang w:val="lt-LT"/>
        </w:rPr>
        <w:t>]</w:t>
      </w:r>
      <w:r w:rsidR="00E10269" w:rsidRPr="00F1092C">
        <w:rPr>
          <w:rFonts w:ascii="Trebuchet MS" w:hAnsi="Trebuchet MS"/>
          <w:sz w:val="20"/>
          <w:lang w:val="lt-LT"/>
        </w:rPr>
        <w:t xml:space="preserve"> pirkimą, </w:t>
      </w:r>
      <w:r w:rsidRPr="00F1092C">
        <w:rPr>
          <w:rFonts w:ascii="Trebuchet MS" w:hAnsi="Trebuchet MS"/>
          <w:sz w:val="20"/>
          <w:lang w:val="lt-LT"/>
        </w:rPr>
        <w:t xml:space="preserve">sudarė šią </w:t>
      </w:r>
      <w:r w:rsidR="00B11BA6" w:rsidRPr="00F1092C">
        <w:rPr>
          <w:rFonts w:ascii="Trebuchet MS" w:hAnsi="Trebuchet MS"/>
          <w:sz w:val="20"/>
          <w:lang w:val="lt-LT"/>
        </w:rPr>
        <w:t xml:space="preserve">projektavimo ir statybos darbų pirkimo </w:t>
      </w:r>
      <w:r w:rsidRPr="00F1092C">
        <w:rPr>
          <w:rFonts w:ascii="Trebuchet MS" w:hAnsi="Trebuchet MS"/>
          <w:sz w:val="20"/>
          <w:lang w:val="lt-LT"/>
        </w:rPr>
        <w:t xml:space="preserve">sutartį (toliau – </w:t>
      </w:r>
      <w:r w:rsidRPr="00F1092C">
        <w:rPr>
          <w:rFonts w:ascii="Trebuchet MS" w:hAnsi="Trebuchet MS"/>
          <w:b/>
          <w:sz w:val="20"/>
          <w:lang w:val="lt-LT"/>
        </w:rPr>
        <w:t>„</w:t>
      </w:r>
      <w:proofErr w:type="gramStart"/>
      <w:r w:rsidRPr="00F1092C">
        <w:rPr>
          <w:rFonts w:ascii="Trebuchet MS" w:hAnsi="Trebuchet MS"/>
          <w:b/>
          <w:sz w:val="20"/>
          <w:lang w:val="lt-LT"/>
        </w:rPr>
        <w:t>Sutartis“</w:t>
      </w:r>
      <w:proofErr w:type="gramEnd"/>
      <w:r w:rsidRPr="00F1092C">
        <w:rPr>
          <w:rFonts w:ascii="Trebuchet MS" w:hAnsi="Trebuchet MS"/>
          <w:sz w:val="20"/>
          <w:lang w:val="lt-LT"/>
        </w:rPr>
        <w:t xml:space="preserve">) ir susitarė, kad Rangovas atliks </w:t>
      </w:r>
      <w:r w:rsidR="00402682" w:rsidRPr="00F1092C">
        <w:rPr>
          <w:rFonts w:ascii="Trebuchet MS" w:hAnsi="Trebuchet MS"/>
          <w:b/>
          <w:sz w:val="20"/>
          <w:lang w:val="lt-LT"/>
        </w:rPr>
        <w:t>Kauno E</w:t>
      </w:r>
      <w:r w:rsidR="000B35D8" w:rsidRPr="00F1092C">
        <w:rPr>
          <w:rFonts w:ascii="Trebuchet MS" w:hAnsi="Trebuchet MS"/>
          <w:b/>
          <w:sz w:val="20"/>
          <w:lang w:val="lt-LT"/>
        </w:rPr>
        <w:t xml:space="preserve"> 110</w:t>
      </w:r>
      <w:r w:rsidR="00946536" w:rsidRPr="00F1092C">
        <w:rPr>
          <w:rFonts w:ascii="Trebuchet MS" w:hAnsi="Trebuchet MS"/>
          <w:b/>
          <w:sz w:val="20"/>
          <w:lang w:val="lt-LT"/>
        </w:rPr>
        <w:t xml:space="preserve"> </w:t>
      </w:r>
      <w:r w:rsidR="000B35D8" w:rsidRPr="00F1092C">
        <w:rPr>
          <w:rFonts w:ascii="Trebuchet MS" w:hAnsi="Trebuchet MS"/>
          <w:b/>
          <w:sz w:val="20"/>
          <w:lang w:val="lt-LT"/>
        </w:rPr>
        <w:t xml:space="preserve">kV </w:t>
      </w:r>
      <w:r w:rsidR="007017A9" w:rsidRPr="00F1092C">
        <w:rPr>
          <w:rFonts w:ascii="Trebuchet MS" w:hAnsi="Trebuchet MS"/>
          <w:b/>
          <w:sz w:val="20"/>
          <w:lang w:val="lt-LT"/>
        </w:rPr>
        <w:t>skirstyklos</w:t>
      </w:r>
      <w:r w:rsidRPr="00F1092C">
        <w:rPr>
          <w:rFonts w:ascii="Trebuchet MS" w:hAnsi="Trebuchet MS"/>
          <w:sz w:val="20"/>
          <w:lang w:val="lt-LT"/>
        </w:rPr>
        <w:t xml:space="preserve"> projektavimo</w:t>
      </w:r>
      <w:r w:rsidR="00E20493" w:rsidRPr="00F1092C">
        <w:rPr>
          <w:rFonts w:ascii="Trebuchet MS" w:hAnsi="Trebuchet MS"/>
          <w:sz w:val="20"/>
          <w:lang w:val="lt-LT"/>
        </w:rPr>
        <w:t xml:space="preserve"> </w:t>
      </w:r>
      <w:r w:rsidR="001E1EF9" w:rsidRPr="00F1092C">
        <w:rPr>
          <w:rFonts w:ascii="Trebuchet MS" w:hAnsi="Trebuchet MS"/>
          <w:sz w:val="20"/>
          <w:lang w:val="lt-LT"/>
        </w:rPr>
        <w:t>ir</w:t>
      </w:r>
      <w:r w:rsidRPr="00F1092C">
        <w:rPr>
          <w:rFonts w:ascii="Trebuchet MS" w:hAnsi="Trebuchet MS"/>
          <w:sz w:val="20"/>
          <w:lang w:val="lt-LT"/>
        </w:rPr>
        <w:t xml:space="preserve"> rekonstr</w:t>
      </w:r>
      <w:r w:rsidR="00E20493" w:rsidRPr="00F1092C">
        <w:rPr>
          <w:rFonts w:ascii="Trebuchet MS" w:hAnsi="Trebuchet MS"/>
          <w:sz w:val="20"/>
          <w:lang w:val="lt-LT"/>
        </w:rPr>
        <w:t>avimo</w:t>
      </w:r>
      <w:r w:rsidRPr="00F1092C">
        <w:rPr>
          <w:rFonts w:ascii="Trebuchet MS" w:hAnsi="Trebuchet MS"/>
          <w:sz w:val="20"/>
          <w:lang w:val="lt-LT"/>
        </w:rPr>
        <w:t xml:space="preserve"> ir kitus Sutartyje nurodytus darbus, o Užsakovas už atliktus darbus sumokės Sutartyje nurodytą kainą.</w:t>
      </w:r>
    </w:p>
    <w:p w14:paraId="2E6D9868" w14:textId="77777777" w:rsidR="00D71F8E" w:rsidRPr="00F1092C" w:rsidRDefault="00D71F8E" w:rsidP="00DB0323">
      <w:pPr>
        <w:spacing w:after="0" w:line="276" w:lineRule="auto"/>
        <w:ind w:left="0" w:firstLine="0"/>
        <w:jc w:val="both"/>
        <w:rPr>
          <w:rFonts w:ascii="Trebuchet MS" w:hAnsi="Trebuchet MS"/>
          <w:sz w:val="20"/>
          <w:lang w:val="lt-LT"/>
        </w:rPr>
      </w:pPr>
    </w:p>
    <w:p w14:paraId="28228E3C" w14:textId="41B3E199" w:rsidR="00F66B63" w:rsidRPr="00F1092C" w:rsidRDefault="00F66B63" w:rsidP="00DB0323">
      <w:pPr>
        <w:spacing w:after="0" w:line="276" w:lineRule="auto"/>
        <w:ind w:left="0" w:firstLine="0"/>
        <w:jc w:val="both"/>
        <w:rPr>
          <w:rFonts w:ascii="Trebuchet MS" w:hAnsi="Trebuchet MS"/>
          <w:sz w:val="20"/>
          <w:lang w:val="lt-LT"/>
        </w:rPr>
      </w:pPr>
      <w:r w:rsidRPr="00F1092C">
        <w:rPr>
          <w:rFonts w:ascii="Trebuchet MS" w:hAnsi="Trebuchet MS"/>
          <w:sz w:val="20"/>
          <w:lang w:val="lt-LT"/>
        </w:rPr>
        <w:t xml:space="preserve">Vykdydamos Sutartį, Šalys vadovausis žemiau nurodytomis Sutarties specialiosiomis sąlygomis ir LITGRID AB generalinio direktoriaus įsakymu patvirtintomis </w:t>
      </w:r>
      <w:r w:rsidR="008F40F1" w:rsidRPr="00F1092C">
        <w:rPr>
          <w:rFonts w:ascii="Trebuchet MS" w:hAnsi="Trebuchet MS" w:cs="Arial"/>
          <w:sz w:val="20"/>
          <w:lang w:val="lt-LT"/>
        </w:rPr>
        <w:t>LITGRID AB projektavimo ir statybos darbų pirkimo sutarties</w:t>
      </w:r>
      <w:r w:rsidR="008F40F1" w:rsidRPr="00F1092C">
        <w:rPr>
          <w:rFonts w:ascii="Trebuchet MS" w:hAnsi="Trebuchet MS"/>
          <w:sz w:val="20"/>
          <w:lang w:val="lt-LT"/>
        </w:rPr>
        <w:t xml:space="preserve"> </w:t>
      </w:r>
      <w:r w:rsidRPr="00F1092C">
        <w:rPr>
          <w:rFonts w:ascii="Trebuchet MS" w:hAnsi="Trebuchet MS"/>
          <w:sz w:val="20"/>
          <w:lang w:val="lt-LT"/>
        </w:rPr>
        <w:t>bendrosiomis sąlygomis PSDPS:20</w:t>
      </w:r>
      <w:r w:rsidR="00866723" w:rsidRPr="00F1092C">
        <w:rPr>
          <w:rFonts w:ascii="Trebuchet MS" w:hAnsi="Trebuchet MS"/>
          <w:sz w:val="20"/>
          <w:lang w:val="lt-LT"/>
        </w:rPr>
        <w:t>20</w:t>
      </w:r>
      <w:r w:rsidR="001D201E" w:rsidRPr="00F1092C">
        <w:rPr>
          <w:rFonts w:ascii="Trebuchet MS" w:hAnsi="Trebuchet MS"/>
          <w:sz w:val="20"/>
          <w:lang w:val="lt-LT"/>
        </w:rPr>
        <w:t xml:space="preserve"> (toliau – Bendrosios sąlygos)</w:t>
      </w:r>
      <w:r w:rsidR="008F40F1" w:rsidRPr="00F1092C">
        <w:rPr>
          <w:rFonts w:ascii="Trebuchet MS" w:hAnsi="Trebuchet MS"/>
          <w:sz w:val="20"/>
          <w:lang w:val="lt-LT"/>
        </w:rPr>
        <w:t>.</w:t>
      </w:r>
    </w:p>
    <w:p w14:paraId="23D1279C" w14:textId="77777777" w:rsidR="003F6F83" w:rsidRPr="00F1092C" w:rsidRDefault="003F6F83" w:rsidP="00DB0323">
      <w:pPr>
        <w:spacing w:after="0" w:line="276" w:lineRule="auto"/>
        <w:ind w:left="0" w:firstLine="0"/>
        <w:jc w:val="both"/>
        <w:rPr>
          <w:rFonts w:ascii="Trebuchet MS" w:hAnsi="Trebuchet MS" w:cs="Calibri"/>
          <w:b/>
          <w:sz w:val="20"/>
          <w:lang w:val="lt-LT"/>
        </w:rPr>
      </w:pPr>
    </w:p>
    <w:p w14:paraId="29E95734" w14:textId="77777777" w:rsidR="00DF0D20" w:rsidRPr="00F1092C" w:rsidRDefault="00DF0D20" w:rsidP="00DB0323">
      <w:pPr>
        <w:spacing w:after="0" w:line="276" w:lineRule="auto"/>
        <w:ind w:left="0" w:firstLine="0"/>
        <w:jc w:val="center"/>
        <w:rPr>
          <w:rFonts w:ascii="Trebuchet MS" w:hAnsi="Trebuchet MS" w:cs="Arial"/>
          <w:b/>
          <w:sz w:val="20"/>
          <w:lang w:val="lt-LT"/>
        </w:rPr>
      </w:pPr>
      <w:r w:rsidRPr="00F1092C">
        <w:rPr>
          <w:rFonts w:ascii="Trebuchet MS" w:hAnsi="Trebuchet MS" w:cs="Arial"/>
          <w:b/>
          <w:sz w:val="20"/>
          <w:lang w:val="lt-LT"/>
        </w:rPr>
        <w:t>SUTARTIES SPECIALIOSIOS SĄLYGOS</w:t>
      </w:r>
    </w:p>
    <w:p w14:paraId="77C31CF6" w14:textId="77777777" w:rsidR="00DF0D20" w:rsidRPr="00F1092C" w:rsidRDefault="00DF0D20" w:rsidP="00DB0323">
      <w:pPr>
        <w:spacing w:after="0" w:line="276" w:lineRule="auto"/>
        <w:ind w:left="0" w:firstLine="0"/>
        <w:jc w:val="both"/>
        <w:rPr>
          <w:rFonts w:ascii="Trebuchet MS" w:hAnsi="Trebuchet MS" w:cs="Calibri"/>
          <w:b/>
          <w:sz w:val="20"/>
          <w:lang w:val="lt-LT"/>
        </w:rPr>
      </w:pPr>
    </w:p>
    <w:p w14:paraId="133AF69E" w14:textId="77777777" w:rsidR="000F70D9" w:rsidRPr="00F1092C" w:rsidRDefault="000F70D9" w:rsidP="00DB0323">
      <w:pPr>
        <w:spacing w:after="0" w:line="276" w:lineRule="auto"/>
        <w:ind w:left="0" w:firstLine="0"/>
        <w:jc w:val="both"/>
        <w:rPr>
          <w:rFonts w:ascii="Trebuchet MS" w:hAnsi="Trebuchet MS" w:cs="Arial"/>
          <w:sz w:val="20"/>
          <w:lang w:val="lt-LT"/>
        </w:rPr>
      </w:pPr>
      <w:r w:rsidRPr="00F1092C">
        <w:rPr>
          <w:rFonts w:ascii="Trebuchet MS" w:hAnsi="Trebuchet MS" w:cs="Arial"/>
          <w:sz w:val="20"/>
          <w:lang w:val="lt-LT"/>
        </w:rPr>
        <w:t>Šiose Sutarties specialiosiose sąlygose didžiąja raide rašomos sąvokos atitinka Bendrosiose sąlygose didžiąja raide rašomas sąvokas, jei kontekstas aiškiai nereikalauja kitaip. Laužtiniuose skliaustuose nurodyti punktai ir skyriai reiškia nuorodą į Bendrųjų sąlygų punktus ir skyrius, su kuriais atitinkama sąlyga yra susijusi.</w:t>
      </w:r>
    </w:p>
    <w:p w14:paraId="5813B894" w14:textId="77777777" w:rsidR="000F70D9" w:rsidRPr="00F1092C" w:rsidRDefault="000F70D9" w:rsidP="00DB0323">
      <w:pPr>
        <w:spacing w:after="0" w:line="276" w:lineRule="auto"/>
        <w:ind w:left="0" w:firstLine="0"/>
        <w:jc w:val="both"/>
        <w:rPr>
          <w:rFonts w:ascii="Trebuchet MS" w:hAnsi="Trebuchet MS" w:cs="Calibri"/>
          <w:b/>
          <w:sz w:val="20"/>
          <w:lang w:val="lt-LT"/>
        </w:rPr>
      </w:pPr>
    </w:p>
    <w:tbl>
      <w:tblPr>
        <w:tblStyle w:val="TableGrid"/>
        <w:tblW w:w="9781" w:type="dxa"/>
        <w:tblBorders>
          <w:top w:val="single" w:sz="4" w:space="0" w:color="808080" w:themeColor="background1" w:themeShade="80"/>
          <w:left w:val="none" w:sz="0" w:space="0" w:color="auto"/>
          <w:bottom w:val="none" w:sz="0" w:space="0" w:color="auto"/>
          <w:right w:val="none" w:sz="0" w:space="0" w:color="auto"/>
          <w:insideH w:val="single" w:sz="4" w:space="0" w:color="808080" w:themeColor="background1" w:themeShade="80"/>
          <w:insideV w:val="none" w:sz="0" w:space="0" w:color="auto"/>
        </w:tblBorders>
        <w:tblLayout w:type="fixed"/>
        <w:tblLook w:val="04A0" w:firstRow="1" w:lastRow="0" w:firstColumn="1" w:lastColumn="0" w:noHBand="0" w:noVBand="1"/>
      </w:tblPr>
      <w:tblGrid>
        <w:gridCol w:w="1542"/>
        <w:gridCol w:w="8239"/>
      </w:tblGrid>
      <w:tr w:rsidR="00FD0A6E" w:rsidRPr="00F1092C" w14:paraId="0E6547C4" w14:textId="77777777" w:rsidTr="00D82E4F">
        <w:trPr>
          <w:cantSplit/>
        </w:trPr>
        <w:tc>
          <w:tcPr>
            <w:tcW w:w="1542" w:type="dxa"/>
          </w:tcPr>
          <w:p w14:paraId="079CF3EA" w14:textId="77777777" w:rsidR="004112B6" w:rsidRPr="00F1092C" w:rsidRDefault="004112B6" w:rsidP="00DB0323">
            <w:pPr>
              <w:pStyle w:val="ListParagraph"/>
              <w:numPr>
                <w:ilvl w:val="0"/>
                <w:numId w:val="0"/>
              </w:numPr>
              <w:tabs>
                <w:tab w:val="left" w:pos="321"/>
              </w:tabs>
              <w:spacing w:before="0" w:after="0" w:line="276" w:lineRule="auto"/>
              <w:ind w:left="37"/>
              <w:rPr>
                <w:rFonts w:ascii="Trebuchet MS" w:hAnsi="Trebuchet MS" w:cs="Calibri"/>
                <w:b/>
                <w:szCs w:val="20"/>
                <w:lang w:val="lt-LT"/>
              </w:rPr>
            </w:pPr>
            <w:r w:rsidRPr="00F1092C">
              <w:rPr>
                <w:rFonts w:ascii="Trebuchet MS" w:hAnsi="Trebuchet MS" w:cs="Calibri"/>
                <w:b/>
                <w:szCs w:val="20"/>
                <w:lang w:val="lt-LT"/>
              </w:rPr>
              <w:t>Pagrindinės sąlygos</w:t>
            </w:r>
          </w:p>
        </w:tc>
        <w:tc>
          <w:tcPr>
            <w:tcW w:w="8239" w:type="dxa"/>
          </w:tcPr>
          <w:p w14:paraId="2B460BEF" w14:textId="317B333D" w:rsidR="004112B6" w:rsidRPr="00F1092C" w:rsidRDefault="004112B6" w:rsidP="00DB0323">
            <w:pPr>
              <w:pStyle w:val="ListParagraph"/>
              <w:numPr>
                <w:ilvl w:val="0"/>
                <w:numId w:val="11"/>
              </w:numPr>
              <w:tabs>
                <w:tab w:val="left" w:pos="246"/>
              </w:tabs>
              <w:spacing w:before="0" w:after="0" w:line="276" w:lineRule="auto"/>
              <w:ind w:left="335" w:hanging="335"/>
              <w:rPr>
                <w:rFonts w:ascii="Trebuchet MS" w:hAnsi="Trebuchet MS" w:cs="Arial"/>
                <w:szCs w:val="20"/>
                <w:lang w:val="lt-LT"/>
              </w:rPr>
            </w:pPr>
            <w:r w:rsidRPr="00F1092C">
              <w:rPr>
                <w:rFonts w:ascii="Trebuchet MS" w:hAnsi="Trebuchet MS" w:cs="Arial"/>
                <w:b/>
                <w:szCs w:val="20"/>
                <w:lang w:val="lt-LT"/>
              </w:rPr>
              <w:t xml:space="preserve">Objektas </w:t>
            </w:r>
            <w:r w:rsidRPr="00F1092C">
              <w:rPr>
                <w:rFonts w:ascii="Trebuchet MS" w:hAnsi="Trebuchet MS" w:cs="Calibri"/>
                <w:i/>
                <w:szCs w:val="20"/>
                <w:lang w:val="lt-LT"/>
              </w:rPr>
              <w:t xml:space="preserve">[Sąvoka </w:t>
            </w:r>
            <w:r w:rsidR="00D35417" w:rsidRPr="00F1092C">
              <w:rPr>
                <w:rFonts w:ascii="Trebuchet MS" w:hAnsi="Trebuchet MS" w:cs="Calibri"/>
                <w:i/>
                <w:szCs w:val="20"/>
                <w:lang w:val="lt-LT"/>
              </w:rPr>
              <w:t>k</w:t>
            </w:r>
            <w:r w:rsidRPr="00F1092C">
              <w:rPr>
                <w:rFonts w:ascii="Trebuchet MS" w:hAnsi="Trebuchet MS" w:cs="Calibri"/>
                <w:i/>
                <w:szCs w:val="20"/>
                <w:lang w:val="lt-LT"/>
              </w:rPr>
              <w:t>]</w:t>
            </w:r>
            <w:r w:rsidRPr="00F1092C">
              <w:rPr>
                <w:rFonts w:ascii="Trebuchet MS" w:hAnsi="Trebuchet MS" w:cs="Arial"/>
                <w:b/>
                <w:szCs w:val="20"/>
                <w:lang w:val="lt-LT"/>
              </w:rPr>
              <w:t>:</w:t>
            </w:r>
          </w:p>
          <w:p w14:paraId="3944A4F2" w14:textId="11F7D492" w:rsidR="004112B6" w:rsidRPr="00F1092C" w:rsidRDefault="00FD36E3" w:rsidP="007F3DE9">
            <w:pPr>
              <w:pStyle w:val="ListParagraph"/>
              <w:numPr>
                <w:ilvl w:val="0"/>
                <w:numId w:val="0"/>
              </w:numPr>
              <w:tabs>
                <w:tab w:val="left" w:pos="246"/>
              </w:tabs>
              <w:spacing w:before="0" w:after="0" w:line="276" w:lineRule="auto"/>
              <w:ind w:left="335"/>
              <w:rPr>
                <w:rFonts w:ascii="Trebuchet MS" w:hAnsi="Trebuchet MS" w:cs="Arial"/>
                <w:szCs w:val="20"/>
                <w:lang w:val="lt-LT"/>
              </w:rPr>
            </w:pPr>
            <w:r w:rsidRPr="00F1092C">
              <w:rPr>
                <w:rFonts w:ascii="Trebuchet MS" w:hAnsi="Trebuchet MS" w:cs="Arial"/>
                <w:szCs w:val="20"/>
                <w:lang w:val="lt-LT"/>
              </w:rPr>
              <w:t>Kauno E</w:t>
            </w:r>
            <w:r w:rsidR="00026321" w:rsidRPr="00F1092C">
              <w:rPr>
                <w:rFonts w:ascii="Trebuchet MS" w:hAnsi="Trebuchet MS" w:cs="Arial"/>
                <w:szCs w:val="20"/>
                <w:lang w:val="lt-LT"/>
              </w:rPr>
              <w:t xml:space="preserve"> 110 kV skirstykl</w:t>
            </w:r>
            <w:r w:rsidR="00912BD4" w:rsidRPr="00F1092C">
              <w:rPr>
                <w:rFonts w:ascii="Trebuchet MS" w:hAnsi="Trebuchet MS" w:cs="Arial"/>
                <w:szCs w:val="20"/>
                <w:lang w:val="lt-LT"/>
              </w:rPr>
              <w:t>a</w:t>
            </w:r>
            <w:r w:rsidR="0095320E" w:rsidRPr="00F1092C">
              <w:rPr>
                <w:rFonts w:ascii="Trebuchet MS" w:hAnsi="Trebuchet MS" w:cs="Arial"/>
                <w:szCs w:val="20"/>
                <w:lang w:val="lt-LT"/>
              </w:rPr>
              <w:t xml:space="preserve">, adresu </w:t>
            </w:r>
            <w:r w:rsidR="009F542E" w:rsidRPr="00F1092C">
              <w:rPr>
                <w:rFonts w:ascii="Trebuchet MS" w:hAnsi="Trebuchet MS" w:cs="Arial"/>
                <w:szCs w:val="20"/>
                <w:lang w:val="lt-LT"/>
              </w:rPr>
              <w:t>Taikos 147, Kaunas</w:t>
            </w:r>
            <w:r w:rsidR="00B32D14" w:rsidRPr="00F1092C">
              <w:rPr>
                <w:rFonts w:ascii="Trebuchet MS" w:hAnsi="Trebuchet MS" w:cs="Arial"/>
                <w:szCs w:val="20"/>
                <w:lang w:val="lt-LT"/>
              </w:rPr>
              <w:t>.</w:t>
            </w:r>
          </w:p>
          <w:p w14:paraId="6BA2948B" w14:textId="77777777" w:rsidR="007F3DE9" w:rsidRPr="00F1092C" w:rsidRDefault="007F3DE9" w:rsidP="00DB0323">
            <w:pPr>
              <w:pStyle w:val="ListParagraph"/>
              <w:numPr>
                <w:ilvl w:val="0"/>
                <w:numId w:val="0"/>
              </w:numPr>
              <w:tabs>
                <w:tab w:val="left" w:pos="246"/>
              </w:tabs>
              <w:spacing w:before="0" w:after="0" w:line="276" w:lineRule="auto"/>
              <w:ind w:left="335"/>
              <w:rPr>
                <w:rFonts w:ascii="Trebuchet MS" w:hAnsi="Trebuchet MS" w:cs="Arial"/>
                <w:szCs w:val="20"/>
                <w:lang w:val="lt-LT"/>
              </w:rPr>
            </w:pPr>
          </w:p>
          <w:p w14:paraId="4282363D" w14:textId="38A3214E" w:rsidR="004112B6" w:rsidRPr="00F1092C" w:rsidRDefault="004112B6" w:rsidP="00DB0323">
            <w:pPr>
              <w:pStyle w:val="ListParagraph"/>
              <w:numPr>
                <w:ilvl w:val="0"/>
                <w:numId w:val="11"/>
              </w:numPr>
              <w:tabs>
                <w:tab w:val="left" w:pos="246"/>
              </w:tabs>
              <w:spacing w:before="0" w:after="0" w:line="276" w:lineRule="auto"/>
              <w:ind w:left="335" w:hanging="335"/>
              <w:rPr>
                <w:rFonts w:ascii="Trebuchet MS" w:hAnsi="Trebuchet MS" w:cs="Arial"/>
                <w:szCs w:val="20"/>
                <w:lang w:val="lt-LT"/>
              </w:rPr>
            </w:pPr>
            <w:r w:rsidRPr="00F1092C">
              <w:rPr>
                <w:rFonts w:ascii="Trebuchet MS" w:hAnsi="Trebuchet MS" w:cs="Arial"/>
                <w:b/>
                <w:szCs w:val="20"/>
                <w:lang w:val="lt-LT"/>
              </w:rPr>
              <w:t xml:space="preserve">Techninė užduotis </w:t>
            </w:r>
            <w:r w:rsidRPr="00F1092C">
              <w:rPr>
                <w:rFonts w:ascii="Trebuchet MS" w:hAnsi="Trebuchet MS" w:cs="Calibri"/>
                <w:i/>
                <w:szCs w:val="20"/>
                <w:lang w:val="lt-LT"/>
              </w:rPr>
              <w:t xml:space="preserve">[Sąvoka </w:t>
            </w:r>
            <w:r w:rsidR="006238C5" w:rsidRPr="00F1092C">
              <w:rPr>
                <w:rFonts w:ascii="Trebuchet MS" w:hAnsi="Trebuchet MS" w:cs="Calibri"/>
                <w:i/>
                <w:szCs w:val="20"/>
                <w:lang w:val="lt-LT"/>
              </w:rPr>
              <w:t>u</w:t>
            </w:r>
            <w:r w:rsidRPr="00F1092C">
              <w:rPr>
                <w:rFonts w:ascii="Trebuchet MS" w:hAnsi="Trebuchet MS" w:cs="Calibri"/>
                <w:i/>
                <w:szCs w:val="20"/>
                <w:lang w:val="lt-LT"/>
              </w:rPr>
              <w:t>]</w:t>
            </w:r>
            <w:r w:rsidRPr="00F1092C">
              <w:rPr>
                <w:rFonts w:ascii="Trebuchet MS" w:hAnsi="Trebuchet MS" w:cs="Arial"/>
                <w:b/>
                <w:szCs w:val="20"/>
                <w:lang w:val="lt-LT"/>
              </w:rPr>
              <w:t>:</w:t>
            </w:r>
          </w:p>
          <w:p w14:paraId="18679F26" w14:textId="5729787A" w:rsidR="004112B6" w:rsidRPr="00F1092C" w:rsidRDefault="00026321" w:rsidP="007F3DE9">
            <w:pPr>
              <w:pStyle w:val="ListParagraph"/>
              <w:numPr>
                <w:ilvl w:val="0"/>
                <w:numId w:val="0"/>
              </w:numPr>
              <w:tabs>
                <w:tab w:val="left" w:pos="193"/>
              </w:tabs>
              <w:spacing w:before="0" w:after="0" w:line="276" w:lineRule="auto"/>
              <w:ind w:left="193"/>
              <w:rPr>
                <w:rFonts w:ascii="Trebuchet MS" w:hAnsi="Trebuchet MS" w:cs="Calibri"/>
                <w:szCs w:val="20"/>
                <w:lang w:val="lt-LT"/>
              </w:rPr>
            </w:pPr>
            <w:r w:rsidRPr="00F1092C">
              <w:rPr>
                <w:rFonts w:ascii="Trebuchet MS" w:hAnsi="Trebuchet MS" w:cs="Calibri"/>
                <w:szCs w:val="20"/>
                <w:lang w:val="lt-LT"/>
              </w:rPr>
              <w:t>Projektavimo užduotis pateikta</w:t>
            </w:r>
            <w:r w:rsidR="00D71F8E" w:rsidRPr="00F1092C">
              <w:rPr>
                <w:rFonts w:ascii="Trebuchet MS" w:hAnsi="Trebuchet MS" w:cs="Calibri"/>
                <w:szCs w:val="20"/>
                <w:lang w:val="lt-LT"/>
              </w:rPr>
              <w:t xml:space="preserve"> Sutarties</w:t>
            </w:r>
            <w:r w:rsidRPr="00F1092C">
              <w:rPr>
                <w:rFonts w:ascii="Trebuchet MS" w:hAnsi="Trebuchet MS" w:cs="Calibri"/>
                <w:szCs w:val="20"/>
                <w:lang w:val="lt-LT"/>
              </w:rPr>
              <w:t xml:space="preserve"> </w:t>
            </w:r>
            <w:r w:rsidR="00FF265D" w:rsidRPr="00F1092C">
              <w:rPr>
                <w:rFonts w:ascii="Trebuchet MS" w:hAnsi="Trebuchet MS" w:cs="Calibri"/>
                <w:szCs w:val="20"/>
                <w:lang w:val="lt-LT"/>
              </w:rPr>
              <w:t xml:space="preserve">priede Nr. </w:t>
            </w:r>
            <w:r w:rsidR="00666E42" w:rsidRPr="00F1092C">
              <w:rPr>
                <w:rFonts w:ascii="Trebuchet MS" w:hAnsi="Trebuchet MS" w:cs="Calibri"/>
                <w:szCs w:val="20"/>
                <w:lang w:val="lt-LT"/>
              </w:rPr>
              <w:t>1</w:t>
            </w:r>
          </w:p>
          <w:p w14:paraId="6CFFD462" w14:textId="77777777" w:rsidR="007F3DE9" w:rsidRPr="00F1092C" w:rsidRDefault="007F3DE9" w:rsidP="00DB0323">
            <w:pPr>
              <w:pStyle w:val="ListParagraph"/>
              <w:numPr>
                <w:ilvl w:val="0"/>
                <w:numId w:val="0"/>
              </w:numPr>
              <w:tabs>
                <w:tab w:val="left" w:pos="193"/>
              </w:tabs>
              <w:spacing w:before="0" w:after="0" w:line="276" w:lineRule="auto"/>
              <w:ind w:left="193"/>
              <w:rPr>
                <w:rFonts w:ascii="Trebuchet MS" w:hAnsi="Trebuchet MS" w:cs="Arial"/>
                <w:szCs w:val="20"/>
                <w:lang w:val="lt-LT"/>
              </w:rPr>
            </w:pPr>
          </w:p>
          <w:p w14:paraId="78E76847" w14:textId="77777777" w:rsidR="004112B6" w:rsidRPr="00F1092C" w:rsidRDefault="00494969" w:rsidP="00DB0323">
            <w:pPr>
              <w:pStyle w:val="ListParagraph"/>
              <w:numPr>
                <w:ilvl w:val="0"/>
                <w:numId w:val="11"/>
              </w:numPr>
              <w:tabs>
                <w:tab w:val="left" w:pos="246"/>
              </w:tabs>
              <w:spacing w:before="0" w:after="0" w:line="276" w:lineRule="auto"/>
              <w:ind w:left="335" w:hanging="335"/>
              <w:rPr>
                <w:rFonts w:ascii="Trebuchet MS" w:hAnsi="Trebuchet MS" w:cs="Arial"/>
                <w:szCs w:val="20"/>
                <w:lang w:val="lt-LT"/>
              </w:rPr>
            </w:pPr>
            <w:r w:rsidRPr="00F1092C">
              <w:rPr>
                <w:rFonts w:ascii="Trebuchet MS" w:hAnsi="Trebuchet MS" w:cs="Calibri"/>
                <w:b/>
                <w:szCs w:val="20"/>
                <w:lang w:val="lt-LT"/>
              </w:rPr>
              <w:t xml:space="preserve">Darbų atlikimo </w:t>
            </w:r>
            <w:r w:rsidR="004112B6" w:rsidRPr="00F1092C">
              <w:rPr>
                <w:rFonts w:ascii="Trebuchet MS" w:hAnsi="Trebuchet MS" w:cs="Calibri"/>
                <w:b/>
                <w:szCs w:val="20"/>
                <w:lang w:val="lt-LT"/>
              </w:rPr>
              <w:t xml:space="preserve">terminas </w:t>
            </w:r>
            <w:r w:rsidR="004112B6" w:rsidRPr="00F1092C">
              <w:rPr>
                <w:rFonts w:ascii="Trebuchet MS" w:hAnsi="Trebuchet MS" w:cs="Calibri"/>
                <w:i/>
                <w:szCs w:val="20"/>
                <w:lang w:val="lt-LT"/>
              </w:rPr>
              <w:t xml:space="preserve">[Sąvoka </w:t>
            </w:r>
            <w:r w:rsidR="00095C5C" w:rsidRPr="00F1092C">
              <w:rPr>
                <w:rFonts w:ascii="Trebuchet MS" w:hAnsi="Trebuchet MS" w:cs="Calibri"/>
                <w:i/>
                <w:szCs w:val="20"/>
                <w:lang w:val="lt-LT"/>
              </w:rPr>
              <w:t>e</w:t>
            </w:r>
            <w:r w:rsidR="004112B6" w:rsidRPr="00F1092C">
              <w:rPr>
                <w:rFonts w:ascii="Trebuchet MS" w:hAnsi="Trebuchet MS" w:cs="Calibri"/>
                <w:i/>
                <w:szCs w:val="20"/>
                <w:lang w:val="lt-LT"/>
              </w:rPr>
              <w:t>]</w:t>
            </w:r>
            <w:r w:rsidR="004112B6" w:rsidRPr="00F1092C">
              <w:rPr>
                <w:rFonts w:ascii="Trebuchet MS" w:hAnsi="Trebuchet MS" w:cs="Arial"/>
                <w:szCs w:val="20"/>
                <w:lang w:val="lt-LT"/>
              </w:rPr>
              <w:t>:</w:t>
            </w:r>
          </w:p>
          <w:p w14:paraId="47F6C2CA" w14:textId="48EC876F" w:rsidR="00526259" w:rsidRPr="00F1092C" w:rsidRDefault="00767B18" w:rsidP="007F3DE9">
            <w:pPr>
              <w:tabs>
                <w:tab w:val="left" w:pos="335"/>
                <w:tab w:val="left" w:pos="902"/>
              </w:tabs>
              <w:spacing w:after="0" w:line="276" w:lineRule="auto"/>
              <w:ind w:left="335" w:firstLine="0"/>
              <w:jc w:val="both"/>
              <w:rPr>
                <w:rFonts w:ascii="Trebuchet MS" w:hAnsi="Trebuchet MS" w:cs="Arial"/>
                <w:b/>
                <w:bCs/>
                <w:lang w:val="lt-LT"/>
              </w:rPr>
            </w:pPr>
            <w:r w:rsidRPr="00F1092C">
              <w:rPr>
                <w:rStyle w:val="NormalBold"/>
                <w:rFonts w:ascii="Trebuchet MS" w:hAnsi="Trebuchet MS"/>
                <w:b w:val="0"/>
                <w:bCs/>
                <w:sz w:val="20"/>
                <w:lang w:val="lt-LT"/>
              </w:rPr>
              <w:t xml:space="preserve">Darbai turi būti atlikti iki </w:t>
            </w:r>
            <w:r w:rsidR="003A7C71" w:rsidRPr="00767B18">
              <w:rPr>
                <w:rStyle w:val="NormalBold"/>
                <w:rFonts w:ascii="Trebuchet MS" w:hAnsi="Trebuchet MS"/>
                <w:b w:val="0"/>
                <w:bCs/>
                <w:sz w:val="20"/>
                <w:lang w:val="lt-LT"/>
              </w:rPr>
              <w:t>2023 m. r</w:t>
            </w:r>
            <w:r w:rsidR="003A7C71">
              <w:rPr>
                <w:rStyle w:val="NormalBold"/>
                <w:rFonts w:ascii="Trebuchet MS" w:hAnsi="Trebuchet MS"/>
                <w:b w:val="0"/>
                <w:bCs/>
                <w:sz w:val="20"/>
                <w:lang w:val="lt-LT"/>
              </w:rPr>
              <w:t>ugpjūčio</w:t>
            </w:r>
            <w:r w:rsidR="003A7C71" w:rsidRPr="00767B18">
              <w:rPr>
                <w:rStyle w:val="NormalBold"/>
                <w:rFonts w:ascii="Trebuchet MS" w:hAnsi="Trebuchet MS"/>
                <w:b w:val="0"/>
                <w:bCs/>
                <w:sz w:val="20"/>
                <w:lang w:val="lt-LT"/>
              </w:rPr>
              <w:t xml:space="preserve"> 3</w:t>
            </w:r>
            <w:r w:rsidR="003A7C71">
              <w:rPr>
                <w:rStyle w:val="NormalBold"/>
                <w:rFonts w:ascii="Trebuchet MS" w:hAnsi="Trebuchet MS"/>
                <w:b w:val="0"/>
                <w:bCs/>
                <w:sz w:val="20"/>
                <w:lang w:val="lt-LT"/>
              </w:rPr>
              <w:t>1</w:t>
            </w:r>
            <w:r w:rsidR="003A7C71" w:rsidRPr="00767B18">
              <w:rPr>
                <w:rStyle w:val="NormalBold"/>
                <w:rFonts w:ascii="Trebuchet MS" w:hAnsi="Trebuchet MS"/>
                <w:b w:val="0"/>
                <w:bCs/>
                <w:sz w:val="20"/>
                <w:lang w:val="lt-LT"/>
              </w:rPr>
              <w:t xml:space="preserve"> d</w:t>
            </w:r>
            <w:r w:rsidRPr="00F1092C">
              <w:rPr>
                <w:rStyle w:val="NormalBold"/>
                <w:rFonts w:ascii="Trebuchet MS" w:hAnsi="Trebuchet MS"/>
                <w:b w:val="0"/>
                <w:bCs/>
                <w:sz w:val="20"/>
                <w:lang w:val="lt-LT"/>
              </w:rPr>
              <w:t>.</w:t>
            </w:r>
          </w:p>
          <w:p w14:paraId="2CE9C1CC" w14:textId="77777777" w:rsidR="007F3DE9" w:rsidRPr="00F1092C" w:rsidRDefault="007F3DE9" w:rsidP="007F3DE9">
            <w:pPr>
              <w:tabs>
                <w:tab w:val="left" w:pos="335"/>
                <w:tab w:val="left" w:pos="902"/>
              </w:tabs>
              <w:spacing w:after="0" w:line="276" w:lineRule="auto"/>
              <w:ind w:left="335" w:firstLine="0"/>
              <w:jc w:val="both"/>
              <w:rPr>
                <w:rFonts w:ascii="Trebuchet MS" w:hAnsi="Trebuchet MS" w:cs="Arial"/>
                <w:lang w:val="lt-LT"/>
              </w:rPr>
            </w:pPr>
          </w:p>
          <w:p w14:paraId="56A59E83" w14:textId="77777777" w:rsidR="004112B6" w:rsidRPr="00F1092C" w:rsidRDefault="004112B6" w:rsidP="00DB0323">
            <w:pPr>
              <w:pStyle w:val="ListParagraph"/>
              <w:numPr>
                <w:ilvl w:val="0"/>
                <w:numId w:val="11"/>
              </w:numPr>
              <w:tabs>
                <w:tab w:val="left" w:pos="246"/>
              </w:tabs>
              <w:spacing w:before="0" w:after="0" w:line="276" w:lineRule="auto"/>
              <w:ind w:left="335" w:hanging="335"/>
              <w:rPr>
                <w:rFonts w:ascii="Trebuchet MS" w:hAnsi="Trebuchet MS" w:cs="Calibri"/>
                <w:i/>
                <w:szCs w:val="20"/>
                <w:lang w:val="lt-LT"/>
              </w:rPr>
            </w:pPr>
            <w:r w:rsidRPr="00F1092C">
              <w:rPr>
                <w:rFonts w:ascii="Trebuchet MS" w:hAnsi="Trebuchet MS" w:cs="Calibri"/>
                <w:b/>
                <w:szCs w:val="20"/>
                <w:lang w:val="lt-LT"/>
              </w:rPr>
              <w:t xml:space="preserve">Darbų etapai </w:t>
            </w:r>
            <w:r w:rsidRPr="00F1092C">
              <w:rPr>
                <w:rFonts w:ascii="Trebuchet MS" w:hAnsi="Trebuchet MS" w:cs="Calibri"/>
                <w:i/>
                <w:szCs w:val="20"/>
                <w:lang w:val="lt-LT"/>
              </w:rPr>
              <w:t>[1.2.3 punktas]:</w:t>
            </w:r>
          </w:p>
          <w:p w14:paraId="3277FC59" w14:textId="439588F8" w:rsidR="004112B6" w:rsidRPr="00F1092C" w:rsidRDefault="00DA5660" w:rsidP="007F3DE9">
            <w:pPr>
              <w:spacing w:after="0" w:line="276" w:lineRule="auto"/>
              <w:ind w:left="0" w:firstLine="0"/>
              <w:jc w:val="both"/>
              <w:rPr>
                <w:rFonts w:ascii="Trebuchet MS" w:hAnsi="Trebuchet MS" w:cs="Calibri"/>
                <w:lang w:val="lt-LT"/>
              </w:rPr>
            </w:pPr>
            <w:r w:rsidRPr="00F1092C">
              <w:rPr>
                <w:rStyle w:val="PlaceholderText"/>
                <w:rFonts w:ascii="Trebuchet MS" w:hAnsi="Trebuchet MS" w:cs="Arial"/>
                <w:color w:val="auto"/>
                <w:lang w:val="lt-LT"/>
              </w:rPr>
              <w:t xml:space="preserve">Darbus Rangovas turi atlikti </w:t>
            </w:r>
            <w:r w:rsidR="00C34ED7" w:rsidRPr="00F1092C">
              <w:rPr>
                <w:rStyle w:val="PlaceholderText"/>
                <w:rFonts w:ascii="Trebuchet MS" w:hAnsi="Trebuchet MS" w:cs="Arial"/>
                <w:color w:val="auto"/>
                <w:lang w:val="lt-LT"/>
              </w:rPr>
              <w:t>2</w:t>
            </w:r>
            <w:r w:rsidRPr="00F1092C">
              <w:rPr>
                <w:rStyle w:val="PlaceholderText"/>
                <w:rFonts w:ascii="Trebuchet MS" w:hAnsi="Trebuchet MS" w:cs="Arial"/>
                <w:color w:val="auto"/>
                <w:lang w:val="lt-LT"/>
              </w:rPr>
              <w:t xml:space="preserve"> priede nurodytais Darbų etapais ir terminais.</w:t>
            </w:r>
          </w:p>
          <w:p w14:paraId="4018B1AE" w14:textId="77777777" w:rsidR="004112B6" w:rsidRPr="00F1092C" w:rsidRDefault="004112B6" w:rsidP="00DB0323">
            <w:pPr>
              <w:spacing w:after="0" w:line="276" w:lineRule="auto"/>
              <w:ind w:left="0" w:firstLine="0"/>
              <w:jc w:val="both"/>
              <w:rPr>
                <w:rFonts w:ascii="Trebuchet MS" w:hAnsi="Trebuchet MS" w:cs="Calibri"/>
                <w:lang w:val="lt-LT"/>
              </w:rPr>
            </w:pPr>
          </w:p>
        </w:tc>
      </w:tr>
      <w:tr w:rsidR="00FD0A6E" w:rsidRPr="00F1092C" w14:paraId="46E96B5C" w14:textId="77777777" w:rsidTr="00D82E4F">
        <w:tc>
          <w:tcPr>
            <w:tcW w:w="1542" w:type="dxa"/>
            <w:tcBorders>
              <w:bottom w:val="single" w:sz="4" w:space="0" w:color="808080" w:themeColor="background1" w:themeShade="80"/>
            </w:tcBorders>
          </w:tcPr>
          <w:p w14:paraId="5E7EDEBA" w14:textId="77777777" w:rsidR="004112B6" w:rsidRPr="00F1092C" w:rsidRDefault="004112B6" w:rsidP="00DB0323">
            <w:pPr>
              <w:spacing w:after="0" w:line="276" w:lineRule="auto"/>
              <w:ind w:left="0" w:firstLine="0"/>
              <w:jc w:val="both"/>
              <w:rPr>
                <w:rFonts w:ascii="Trebuchet MS" w:hAnsi="Trebuchet MS" w:cs="Calibri"/>
                <w:b/>
                <w:lang w:val="lt-LT"/>
              </w:rPr>
            </w:pPr>
            <w:r w:rsidRPr="00F1092C">
              <w:rPr>
                <w:rFonts w:ascii="Trebuchet MS" w:hAnsi="Trebuchet MS" w:cs="Calibri"/>
                <w:b/>
                <w:lang w:val="lt-LT"/>
              </w:rPr>
              <w:t>Darbai</w:t>
            </w:r>
          </w:p>
        </w:tc>
        <w:tc>
          <w:tcPr>
            <w:tcW w:w="8239" w:type="dxa"/>
            <w:tcBorders>
              <w:bottom w:val="single" w:sz="4" w:space="0" w:color="808080" w:themeColor="background1" w:themeShade="80"/>
            </w:tcBorders>
          </w:tcPr>
          <w:p w14:paraId="44336C13" w14:textId="7E01200C" w:rsidR="004112B6" w:rsidRPr="00F1092C" w:rsidRDefault="004112B6" w:rsidP="00DB0323">
            <w:pPr>
              <w:pStyle w:val="ListParagraph"/>
              <w:numPr>
                <w:ilvl w:val="0"/>
                <w:numId w:val="11"/>
              </w:numPr>
              <w:tabs>
                <w:tab w:val="left" w:pos="335"/>
              </w:tabs>
              <w:spacing w:before="0" w:after="0" w:line="276" w:lineRule="auto"/>
              <w:ind w:left="0" w:firstLine="0"/>
              <w:rPr>
                <w:rFonts w:ascii="Trebuchet MS" w:hAnsi="Trebuchet MS" w:cs="Arial"/>
                <w:szCs w:val="20"/>
                <w:lang w:val="lt-LT"/>
              </w:rPr>
            </w:pPr>
            <w:r w:rsidRPr="00F1092C">
              <w:rPr>
                <w:rFonts w:ascii="Trebuchet MS" w:hAnsi="Trebuchet MS" w:cs="Arial"/>
                <w:b/>
                <w:szCs w:val="20"/>
                <w:lang w:val="lt-LT"/>
              </w:rPr>
              <w:t xml:space="preserve">Pagrindiniai įrenginiai </w:t>
            </w:r>
            <w:r w:rsidR="00D50D40" w:rsidRPr="00F1092C">
              <w:rPr>
                <w:rFonts w:ascii="Trebuchet MS" w:hAnsi="Trebuchet MS" w:cs="Calibri"/>
                <w:i/>
                <w:szCs w:val="20"/>
                <w:lang w:val="lt-LT"/>
              </w:rPr>
              <w:t xml:space="preserve">[Sąvoka </w:t>
            </w:r>
            <w:r w:rsidR="0031769B" w:rsidRPr="00F1092C">
              <w:rPr>
                <w:rFonts w:ascii="Trebuchet MS" w:hAnsi="Trebuchet MS" w:cs="Calibri"/>
                <w:i/>
                <w:szCs w:val="20"/>
                <w:lang w:val="lt-LT"/>
              </w:rPr>
              <w:t>l</w:t>
            </w:r>
            <w:r w:rsidRPr="00F1092C">
              <w:rPr>
                <w:rFonts w:ascii="Trebuchet MS" w:hAnsi="Trebuchet MS" w:cs="Calibri"/>
                <w:i/>
                <w:szCs w:val="20"/>
                <w:lang w:val="lt-LT"/>
              </w:rPr>
              <w:t>]:</w:t>
            </w:r>
          </w:p>
          <w:p w14:paraId="3BC00A58" w14:textId="4CCD74BE" w:rsidR="00526259" w:rsidRPr="00F1092C" w:rsidRDefault="00526259" w:rsidP="007F3DE9">
            <w:pPr>
              <w:pStyle w:val="ListParagraph"/>
              <w:numPr>
                <w:ilvl w:val="0"/>
                <w:numId w:val="23"/>
              </w:numPr>
              <w:tabs>
                <w:tab w:val="left" w:pos="335"/>
              </w:tabs>
              <w:spacing w:before="0" w:after="0" w:line="276" w:lineRule="auto"/>
              <w:rPr>
                <w:rFonts w:ascii="Trebuchet MS" w:hAnsi="Trebuchet MS"/>
                <w:szCs w:val="20"/>
                <w:lang w:val="lt-LT"/>
              </w:rPr>
            </w:pPr>
            <w:r w:rsidRPr="00F1092C">
              <w:rPr>
                <w:rFonts w:ascii="Trebuchet MS" w:hAnsi="Trebuchet MS"/>
                <w:szCs w:val="20"/>
                <w:lang w:val="lt-LT"/>
              </w:rPr>
              <w:t>Projektavimo užduoties (</w:t>
            </w:r>
            <w:r w:rsidR="00FA0578" w:rsidRPr="00F1092C">
              <w:rPr>
                <w:rFonts w:ascii="Trebuchet MS" w:hAnsi="Trebuchet MS"/>
                <w:szCs w:val="20"/>
                <w:lang w:val="lt-LT"/>
              </w:rPr>
              <w:t xml:space="preserve">Sutarties </w:t>
            </w:r>
            <w:r w:rsidRPr="00F1092C">
              <w:rPr>
                <w:rFonts w:ascii="Trebuchet MS" w:hAnsi="Trebuchet MS"/>
                <w:szCs w:val="20"/>
                <w:lang w:val="lt-LT"/>
              </w:rPr>
              <w:t>1 priedas) 1 priedas;</w:t>
            </w:r>
          </w:p>
          <w:p w14:paraId="5159B4B9" w14:textId="15040288" w:rsidR="00526259" w:rsidRPr="00F1092C" w:rsidRDefault="00D71F8E" w:rsidP="00DB0323">
            <w:pPr>
              <w:pStyle w:val="ListParagraph"/>
              <w:numPr>
                <w:ilvl w:val="0"/>
                <w:numId w:val="23"/>
              </w:numPr>
              <w:tabs>
                <w:tab w:val="left" w:pos="335"/>
              </w:tabs>
              <w:spacing w:before="0" w:after="0" w:line="276" w:lineRule="auto"/>
              <w:rPr>
                <w:rFonts w:ascii="Trebuchet MS" w:hAnsi="Trebuchet MS"/>
                <w:szCs w:val="20"/>
                <w:lang w:val="lt-LT"/>
              </w:rPr>
            </w:pPr>
            <w:r w:rsidRPr="00F1092C">
              <w:rPr>
                <w:rFonts w:ascii="Trebuchet MS" w:hAnsi="Trebuchet MS"/>
                <w:szCs w:val="20"/>
                <w:lang w:val="lt-LT"/>
              </w:rPr>
              <w:t xml:space="preserve">Sutarties </w:t>
            </w:r>
            <w:r w:rsidR="00526259" w:rsidRPr="00F1092C">
              <w:rPr>
                <w:rFonts w:ascii="Trebuchet MS" w:hAnsi="Trebuchet MS"/>
                <w:szCs w:val="20"/>
                <w:lang w:val="lt-LT"/>
              </w:rPr>
              <w:t>5 priedas;</w:t>
            </w:r>
          </w:p>
          <w:p w14:paraId="7977067A" w14:textId="1EBC8D5F" w:rsidR="00526259" w:rsidRPr="00F1092C" w:rsidRDefault="00526259" w:rsidP="007F3DE9">
            <w:pPr>
              <w:pStyle w:val="ListParagraph"/>
              <w:numPr>
                <w:ilvl w:val="0"/>
                <w:numId w:val="23"/>
              </w:numPr>
              <w:tabs>
                <w:tab w:val="left" w:pos="335"/>
              </w:tabs>
              <w:spacing w:before="0" w:after="0" w:line="276" w:lineRule="auto"/>
              <w:rPr>
                <w:rStyle w:val="Hyperlink"/>
                <w:rFonts w:ascii="Trebuchet MS" w:hAnsi="Trebuchet MS"/>
                <w:color w:val="auto"/>
                <w:szCs w:val="20"/>
                <w:u w:val="none"/>
                <w:lang w:val="lt-LT"/>
              </w:rPr>
            </w:pPr>
            <w:r w:rsidRPr="00F1092C">
              <w:rPr>
                <w:rFonts w:ascii="Trebuchet MS" w:hAnsi="Trebuchet MS"/>
                <w:szCs w:val="20"/>
                <w:lang w:val="lt-LT"/>
              </w:rPr>
              <w:t xml:space="preserve">Pagrindinių įrenginių, atitinkančių LITGRID AB standartinius techninius reikalavimus, sąrašas </w:t>
            </w:r>
            <w:hyperlink r:id="rId8" w:history="1">
              <w:r w:rsidRPr="00F1092C">
                <w:rPr>
                  <w:rStyle w:val="Hyperlink"/>
                  <w:rFonts w:ascii="Trebuchet MS" w:hAnsi="Trebuchet MS"/>
                  <w:szCs w:val="20"/>
                  <w:lang w:val="lt-LT"/>
                </w:rPr>
                <w:t>https://www.litgrid.eu/index.php/tinklo-pletra/standartiniai-techniniai-reikalavimai/irangos-atitinkancios-litgrid-ab-reikalavimus-sarasas/3881</w:t>
              </w:r>
            </w:hyperlink>
          </w:p>
          <w:p w14:paraId="42883C52" w14:textId="77777777" w:rsidR="007F3DE9" w:rsidRPr="00F1092C" w:rsidRDefault="007F3DE9" w:rsidP="00DB0323">
            <w:pPr>
              <w:pStyle w:val="ListParagraph"/>
              <w:numPr>
                <w:ilvl w:val="0"/>
                <w:numId w:val="0"/>
              </w:numPr>
              <w:tabs>
                <w:tab w:val="left" w:pos="335"/>
              </w:tabs>
              <w:spacing w:before="0" w:after="0" w:line="276" w:lineRule="auto"/>
              <w:ind w:left="695"/>
              <w:rPr>
                <w:rStyle w:val="Hyperlink"/>
                <w:rFonts w:ascii="Trebuchet MS" w:hAnsi="Trebuchet MS"/>
                <w:color w:val="auto"/>
                <w:szCs w:val="20"/>
                <w:u w:val="none"/>
                <w:lang w:val="lt-LT"/>
              </w:rPr>
            </w:pPr>
          </w:p>
          <w:p w14:paraId="0AA412EC" w14:textId="77777777" w:rsidR="004112B6" w:rsidRPr="00F1092C" w:rsidRDefault="004112B6" w:rsidP="00DB0323">
            <w:pPr>
              <w:pStyle w:val="ListParagraph"/>
              <w:numPr>
                <w:ilvl w:val="0"/>
                <w:numId w:val="11"/>
              </w:numPr>
              <w:tabs>
                <w:tab w:val="left" w:pos="335"/>
              </w:tabs>
              <w:spacing w:before="0" w:after="0" w:line="276" w:lineRule="auto"/>
              <w:ind w:left="0" w:firstLine="0"/>
              <w:rPr>
                <w:rFonts w:ascii="Trebuchet MS" w:hAnsi="Trebuchet MS" w:cs="Arial"/>
                <w:szCs w:val="20"/>
                <w:lang w:val="lt-LT"/>
              </w:rPr>
            </w:pPr>
            <w:r w:rsidRPr="00F1092C">
              <w:rPr>
                <w:rFonts w:ascii="Trebuchet MS" w:hAnsi="Trebuchet MS" w:cs="Arial"/>
                <w:b/>
                <w:szCs w:val="20"/>
                <w:lang w:val="lt-LT"/>
              </w:rPr>
              <w:t>Užsakovo įrenginiai</w:t>
            </w:r>
            <w:r w:rsidRPr="00F1092C">
              <w:rPr>
                <w:rFonts w:ascii="Trebuchet MS" w:hAnsi="Trebuchet MS" w:cs="Arial"/>
                <w:szCs w:val="20"/>
                <w:lang w:val="lt-LT"/>
              </w:rPr>
              <w:t xml:space="preserve"> </w:t>
            </w:r>
            <w:r w:rsidRPr="00F1092C">
              <w:rPr>
                <w:rFonts w:ascii="Trebuchet MS" w:hAnsi="Trebuchet MS" w:cs="Arial"/>
                <w:i/>
                <w:szCs w:val="20"/>
                <w:lang w:val="lt-LT"/>
              </w:rPr>
              <w:t>[3.9.</w:t>
            </w:r>
            <w:r w:rsidR="004C4018" w:rsidRPr="00F1092C">
              <w:rPr>
                <w:rFonts w:ascii="Trebuchet MS" w:hAnsi="Trebuchet MS" w:cs="Arial"/>
                <w:i/>
                <w:szCs w:val="20"/>
                <w:lang w:val="lt-LT"/>
              </w:rPr>
              <w:t>8</w:t>
            </w:r>
            <w:r w:rsidRPr="00F1092C">
              <w:rPr>
                <w:rFonts w:ascii="Trebuchet MS" w:hAnsi="Trebuchet MS" w:cs="Arial"/>
                <w:i/>
                <w:szCs w:val="20"/>
                <w:lang w:val="lt-LT"/>
              </w:rPr>
              <w:t xml:space="preserve"> punktas]:</w:t>
            </w:r>
          </w:p>
          <w:p w14:paraId="135A2727" w14:textId="512EA4A6" w:rsidR="00C03D5A" w:rsidRPr="00F1092C" w:rsidRDefault="00C03D5A" w:rsidP="007F3DE9">
            <w:pPr>
              <w:spacing w:after="0" w:line="276" w:lineRule="auto"/>
              <w:ind w:left="341" w:firstLine="0"/>
              <w:rPr>
                <w:rFonts w:ascii="Trebuchet MS" w:hAnsi="Trebuchet MS"/>
                <w:lang w:val="lt-LT"/>
              </w:rPr>
            </w:pPr>
            <w:r w:rsidRPr="00F1092C">
              <w:rPr>
                <w:rFonts w:ascii="Trebuchet MS" w:hAnsi="Trebuchet MS"/>
                <w:lang w:val="lt-LT"/>
              </w:rPr>
              <w:lastRenderedPageBreak/>
              <w:t xml:space="preserve">Darbų atlikimui Užsakovas </w:t>
            </w:r>
            <w:r w:rsidR="00E43E67" w:rsidRPr="00F1092C">
              <w:rPr>
                <w:rFonts w:ascii="Trebuchet MS" w:hAnsi="Trebuchet MS"/>
                <w:lang w:val="lt-LT"/>
              </w:rPr>
              <w:t xml:space="preserve">pateikia </w:t>
            </w:r>
            <w:r w:rsidRPr="00F1092C">
              <w:rPr>
                <w:rFonts w:ascii="Trebuchet MS" w:hAnsi="Trebuchet MS"/>
                <w:lang w:val="lt-LT"/>
              </w:rPr>
              <w:t xml:space="preserve">šiuos Įrenginius ir Medžiagas: </w:t>
            </w:r>
          </w:p>
          <w:p w14:paraId="1D99C7F0" w14:textId="54DD1904" w:rsidR="00B301D4" w:rsidRPr="00F1092C" w:rsidRDefault="00B301D4" w:rsidP="00DB0323">
            <w:pPr>
              <w:spacing w:after="0" w:line="276" w:lineRule="auto"/>
              <w:ind w:left="341" w:firstLine="0"/>
              <w:rPr>
                <w:rFonts w:ascii="Trebuchet MS" w:hAnsi="Trebuchet MS"/>
                <w:lang w:val="lt-LT"/>
              </w:rPr>
            </w:pPr>
            <w:r w:rsidRPr="00F1092C">
              <w:rPr>
                <w:rFonts w:ascii="Trebuchet MS" w:hAnsi="Trebuchet MS"/>
                <w:lang w:val="lt-LT"/>
              </w:rPr>
              <w:t xml:space="preserve">El. skaitikliai </w:t>
            </w:r>
            <w:r w:rsidR="004F58D9" w:rsidRPr="00F1092C">
              <w:rPr>
                <w:rFonts w:ascii="Trebuchet MS" w:hAnsi="Trebuchet MS"/>
                <w:lang w:val="lt-LT"/>
              </w:rPr>
              <w:t xml:space="preserve">(100 V) </w:t>
            </w:r>
            <w:r w:rsidRPr="00F1092C">
              <w:rPr>
                <w:rFonts w:ascii="Trebuchet MS" w:hAnsi="Trebuchet MS"/>
                <w:lang w:val="lt-LT"/>
              </w:rPr>
              <w:t xml:space="preserve">– </w:t>
            </w:r>
            <w:r w:rsidR="004F58D9" w:rsidRPr="00F1092C">
              <w:rPr>
                <w:rFonts w:ascii="Trebuchet MS" w:hAnsi="Trebuchet MS"/>
                <w:lang w:val="lt-LT"/>
              </w:rPr>
              <w:t>13</w:t>
            </w:r>
            <w:r w:rsidRPr="00F1092C">
              <w:rPr>
                <w:rFonts w:ascii="Trebuchet MS" w:hAnsi="Trebuchet MS"/>
                <w:lang w:val="lt-LT"/>
              </w:rPr>
              <w:t xml:space="preserve"> vnt. </w:t>
            </w:r>
          </w:p>
          <w:p w14:paraId="59D00EC0" w14:textId="09C103DB" w:rsidR="004F58D9" w:rsidRPr="00F1092C" w:rsidRDefault="004F58D9" w:rsidP="00DB0323">
            <w:pPr>
              <w:spacing w:after="0" w:line="276" w:lineRule="auto"/>
              <w:ind w:left="341" w:firstLine="0"/>
              <w:rPr>
                <w:rFonts w:ascii="Trebuchet MS" w:hAnsi="Trebuchet MS"/>
                <w:lang w:val="lt-LT"/>
              </w:rPr>
            </w:pPr>
            <w:r w:rsidRPr="00F1092C">
              <w:rPr>
                <w:rFonts w:ascii="Trebuchet MS" w:hAnsi="Trebuchet MS"/>
                <w:lang w:val="lt-LT"/>
              </w:rPr>
              <w:t xml:space="preserve">El. skaitikliai (230/400 V) – 1 vnt. </w:t>
            </w:r>
          </w:p>
          <w:p w14:paraId="2F97F30B" w14:textId="4115982D" w:rsidR="00B301D4" w:rsidRPr="00F1092C" w:rsidRDefault="00B301D4" w:rsidP="00DB0323">
            <w:pPr>
              <w:spacing w:after="0" w:line="276" w:lineRule="auto"/>
              <w:ind w:left="341" w:firstLine="0"/>
              <w:rPr>
                <w:rFonts w:ascii="Trebuchet MS" w:hAnsi="Trebuchet MS"/>
                <w:lang w:val="lt-LT"/>
              </w:rPr>
            </w:pPr>
            <w:r w:rsidRPr="00F1092C">
              <w:rPr>
                <w:rFonts w:ascii="Trebuchet MS" w:hAnsi="Trebuchet MS"/>
                <w:lang w:val="lt-LT"/>
              </w:rPr>
              <w:t xml:space="preserve">Bandymo gnybtynai – </w:t>
            </w:r>
            <w:r w:rsidR="004F58D9" w:rsidRPr="00F1092C">
              <w:rPr>
                <w:rFonts w:ascii="Trebuchet MS" w:hAnsi="Trebuchet MS"/>
                <w:lang w:val="lt-LT"/>
              </w:rPr>
              <w:t>14</w:t>
            </w:r>
            <w:r w:rsidRPr="00F1092C">
              <w:rPr>
                <w:rFonts w:ascii="Trebuchet MS" w:hAnsi="Trebuchet MS"/>
                <w:lang w:val="lt-LT"/>
              </w:rPr>
              <w:t xml:space="preserve"> vnt. </w:t>
            </w:r>
          </w:p>
          <w:p w14:paraId="7353B0F4" w14:textId="747BDB7F" w:rsidR="00B301D4" w:rsidRPr="00F1092C" w:rsidRDefault="00B301D4" w:rsidP="00DB0323">
            <w:pPr>
              <w:spacing w:after="0" w:line="276" w:lineRule="auto"/>
              <w:ind w:left="341" w:firstLine="0"/>
              <w:rPr>
                <w:rFonts w:ascii="Trebuchet MS" w:hAnsi="Trebuchet MS"/>
                <w:lang w:val="lt-LT"/>
              </w:rPr>
            </w:pPr>
            <w:r w:rsidRPr="00F1092C">
              <w:rPr>
                <w:rFonts w:ascii="Trebuchet MS" w:hAnsi="Trebuchet MS"/>
                <w:lang w:val="lt-LT"/>
              </w:rPr>
              <w:t xml:space="preserve">Komercinių duomenų valdiklis – </w:t>
            </w:r>
            <w:r w:rsidR="004F58D9" w:rsidRPr="00F1092C">
              <w:rPr>
                <w:rFonts w:ascii="Trebuchet MS" w:hAnsi="Trebuchet MS"/>
                <w:lang w:val="lt-LT"/>
              </w:rPr>
              <w:t>2</w:t>
            </w:r>
            <w:r w:rsidRPr="00F1092C">
              <w:rPr>
                <w:rFonts w:ascii="Trebuchet MS" w:hAnsi="Trebuchet MS"/>
                <w:lang w:val="lt-LT"/>
              </w:rPr>
              <w:t xml:space="preserve"> kompl. </w:t>
            </w:r>
          </w:p>
          <w:p w14:paraId="199DDE2B" w14:textId="4EA09F95" w:rsidR="00BC4B11" w:rsidRPr="00F1092C" w:rsidRDefault="00B301D4" w:rsidP="00DB0323">
            <w:pPr>
              <w:tabs>
                <w:tab w:val="left" w:pos="335"/>
              </w:tabs>
              <w:spacing w:after="0" w:line="276" w:lineRule="auto"/>
              <w:ind w:left="335" w:firstLine="0"/>
              <w:jc w:val="both"/>
              <w:rPr>
                <w:rFonts w:ascii="Trebuchet MS" w:hAnsi="Trebuchet MS"/>
                <w:lang w:val="lt-LT"/>
              </w:rPr>
            </w:pPr>
            <w:r w:rsidRPr="00F1092C">
              <w:rPr>
                <w:rFonts w:ascii="Trebuchet MS" w:hAnsi="Trebuchet MS"/>
                <w:lang w:val="lt-LT"/>
              </w:rPr>
              <w:t xml:space="preserve">Momentinių duomenų valdiklis – </w:t>
            </w:r>
            <w:r w:rsidR="004F58D9" w:rsidRPr="00F1092C">
              <w:rPr>
                <w:rFonts w:ascii="Trebuchet MS" w:hAnsi="Trebuchet MS"/>
                <w:lang w:val="lt-LT"/>
              </w:rPr>
              <w:t>2</w:t>
            </w:r>
            <w:r w:rsidRPr="00F1092C">
              <w:rPr>
                <w:rFonts w:ascii="Trebuchet MS" w:hAnsi="Trebuchet MS"/>
                <w:lang w:val="lt-LT"/>
              </w:rPr>
              <w:t xml:space="preserve"> kompl. </w:t>
            </w:r>
          </w:p>
          <w:p w14:paraId="5B83F2B2" w14:textId="77777777" w:rsidR="004F58D9" w:rsidRPr="00F1092C" w:rsidRDefault="004F58D9" w:rsidP="00DB0323">
            <w:pPr>
              <w:tabs>
                <w:tab w:val="left" w:pos="335"/>
              </w:tabs>
              <w:spacing w:after="0" w:line="276" w:lineRule="auto"/>
              <w:ind w:left="335" w:firstLine="0"/>
              <w:jc w:val="both"/>
              <w:rPr>
                <w:rFonts w:ascii="Trebuchet MS" w:hAnsi="Trebuchet MS"/>
                <w:lang w:val="lt-LT"/>
              </w:rPr>
            </w:pPr>
          </w:p>
          <w:p w14:paraId="2F478ED6" w14:textId="77777777" w:rsidR="00C03D5A" w:rsidRPr="00F1092C" w:rsidRDefault="00C03D5A" w:rsidP="00DB0323">
            <w:pPr>
              <w:spacing w:after="0" w:line="276" w:lineRule="auto"/>
              <w:ind w:left="341" w:firstLine="0"/>
              <w:jc w:val="both"/>
              <w:rPr>
                <w:rFonts w:ascii="Trebuchet MS" w:hAnsi="Trebuchet MS"/>
                <w:lang w:val="lt-LT"/>
              </w:rPr>
            </w:pPr>
            <w:r w:rsidRPr="00F1092C">
              <w:rPr>
                <w:rFonts w:ascii="Trebuchet MS" w:hAnsi="Trebuchet MS"/>
                <w:lang w:val="lt-LT"/>
              </w:rPr>
              <w:t xml:space="preserve">Nurodytus Įrenginius ir Medžiagas Užsakovas Rangovui perduos </w:t>
            </w:r>
          </w:p>
          <w:p w14:paraId="673F79C9" w14:textId="710B8193" w:rsidR="00C03D5A" w:rsidRPr="00F1092C" w:rsidRDefault="00C03D5A" w:rsidP="00DB0323">
            <w:pPr>
              <w:spacing w:after="0" w:line="276" w:lineRule="auto"/>
              <w:ind w:left="341" w:firstLine="0"/>
              <w:jc w:val="both"/>
              <w:rPr>
                <w:rFonts w:ascii="Trebuchet MS" w:hAnsi="Trebuchet MS"/>
                <w:lang w:val="lt-LT"/>
              </w:rPr>
            </w:pPr>
            <w:r w:rsidRPr="00F1092C">
              <w:rPr>
                <w:rFonts w:ascii="Trebuchet MS" w:hAnsi="Trebuchet MS"/>
                <w:color w:val="000000"/>
                <w:lang w:val="lt-LT"/>
              </w:rPr>
              <w:t xml:space="preserve">LITGRID AB, Biruliškių k., Pastotės g., 9, Kaunas. </w:t>
            </w:r>
          </w:p>
          <w:p w14:paraId="5F719006" w14:textId="6A53D893" w:rsidR="004112B6" w:rsidRPr="00F1092C" w:rsidRDefault="00C34ED7" w:rsidP="007F3DE9">
            <w:pPr>
              <w:spacing w:after="0" w:line="276" w:lineRule="auto"/>
              <w:ind w:left="323" w:firstLine="0"/>
              <w:jc w:val="both"/>
              <w:rPr>
                <w:rFonts w:ascii="Trebuchet MS" w:hAnsi="Trebuchet MS"/>
                <w:lang w:val="lt-LT"/>
              </w:rPr>
            </w:pPr>
            <w:r w:rsidRPr="00F1092C">
              <w:rPr>
                <w:rFonts w:ascii="Trebuchet MS" w:hAnsi="Trebuchet MS"/>
                <w:lang w:val="lt-LT"/>
              </w:rPr>
              <w:t xml:space="preserve">Kontaktinis asmuo – </w:t>
            </w:r>
            <w:r w:rsidR="007A6811">
              <w:rPr>
                <w:rFonts w:ascii="Trebuchet MS" w:hAnsi="Trebuchet MS"/>
                <w:lang w:val="lt-LT"/>
              </w:rPr>
              <w:t xml:space="preserve">                                                        </w:t>
            </w:r>
            <w:r w:rsidR="006B01C4" w:rsidRPr="00F1092C">
              <w:rPr>
                <w:rFonts w:ascii="Trebuchet MS" w:hAnsi="Trebuchet MS"/>
                <w:lang w:val="lt-LT"/>
              </w:rPr>
              <w:t>.</w:t>
            </w:r>
          </w:p>
          <w:p w14:paraId="60F6E58A" w14:textId="77777777" w:rsidR="007F3DE9" w:rsidRPr="00F1092C" w:rsidRDefault="007F3DE9" w:rsidP="007F3DE9">
            <w:pPr>
              <w:spacing w:after="0" w:line="276" w:lineRule="auto"/>
              <w:ind w:left="323" w:firstLine="0"/>
              <w:jc w:val="both"/>
              <w:rPr>
                <w:rFonts w:ascii="Trebuchet MS" w:hAnsi="Trebuchet MS"/>
                <w:lang w:val="lt-LT"/>
              </w:rPr>
            </w:pPr>
          </w:p>
          <w:p w14:paraId="22AF114B" w14:textId="77777777" w:rsidR="004112B6" w:rsidRPr="00F1092C" w:rsidRDefault="004112B6" w:rsidP="00DB0323">
            <w:pPr>
              <w:pStyle w:val="ListParagraph"/>
              <w:numPr>
                <w:ilvl w:val="0"/>
                <w:numId w:val="11"/>
              </w:numPr>
              <w:spacing w:before="0" w:after="0" w:line="276" w:lineRule="auto"/>
              <w:ind w:left="323"/>
              <w:rPr>
                <w:rFonts w:ascii="Trebuchet MS" w:hAnsi="Trebuchet MS" w:cs="Calibri"/>
                <w:b/>
                <w:szCs w:val="20"/>
                <w:lang w:val="lt-LT"/>
              </w:rPr>
            </w:pPr>
            <w:r w:rsidRPr="00F1092C">
              <w:rPr>
                <w:rFonts w:ascii="Trebuchet MS" w:hAnsi="Trebuchet MS" w:cs="Calibri"/>
                <w:b/>
                <w:szCs w:val="20"/>
                <w:lang w:val="lt-LT"/>
              </w:rPr>
              <w:t xml:space="preserve">Fizinė sauga </w:t>
            </w:r>
            <w:r w:rsidRPr="00F1092C">
              <w:rPr>
                <w:rFonts w:ascii="Trebuchet MS" w:hAnsi="Trebuchet MS" w:cs="Calibri"/>
                <w:i/>
                <w:szCs w:val="20"/>
                <w:lang w:val="lt-LT"/>
              </w:rPr>
              <w:t>[3.3.5 punktas]:</w:t>
            </w:r>
          </w:p>
          <w:p w14:paraId="2F83D9F1" w14:textId="7AD0C854" w:rsidR="004112B6" w:rsidRPr="00F1092C" w:rsidRDefault="007E6D42" w:rsidP="007F3DE9">
            <w:pPr>
              <w:spacing w:after="0" w:line="276" w:lineRule="auto"/>
              <w:ind w:left="323" w:firstLine="0"/>
              <w:jc w:val="both"/>
              <w:rPr>
                <w:rStyle w:val="NormalBold"/>
                <w:rFonts w:ascii="Trebuchet MS" w:hAnsi="Trebuchet MS" w:cs="Arial"/>
                <w:b w:val="0"/>
                <w:sz w:val="20"/>
                <w:lang w:val="lt-LT"/>
              </w:rPr>
            </w:pPr>
            <w:r w:rsidRPr="00F1092C">
              <w:rPr>
                <w:rStyle w:val="NormalBold"/>
                <w:rFonts w:ascii="Trebuchet MS" w:hAnsi="Trebuchet MS" w:cs="Arial"/>
                <w:b w:val="0"/>
                <w:sz w:val="20"/>
                <w:lang w:val="lt-LT"/>
              </w:rPr>
              <w:t>Papildomi fizinės saugos reikalavimai darbams netaikomi.</w:t>
            </w:r>
          </w:p>
          <w:p w14:paraId="36A23F9E" w14:textId="77777777" w:rsidR="007F3DE9" w:rsidRPr="00F1092C" w:rsidRDefault="007F3DE9" w:rsidP="007F3DE9">
            <w:pPr>
              <w:spacing w:after="0" w:line="276" w:lineRule="auto"/>
              <w:ind w:left="323" w:firstLine="0"/>
              <w:jc w:val="both"/>
              <w:rPr>
                <w:rStyle w:val="NormalBold"/>
                <w:rFonts w:ascii="Trebuchet MS" w:hAnsi="Trebuchet MS" w:cs="Arial"/>
                <w:b w:val="0"/>
                <w:sz w:val="20"/>
                <w:lang w:val="lt-LT"/>
              </w:rPr>
            </w:pPr>
          </w:p>
          <w:p w14:paraId="704CC724" w14:textId="77777777" w:rsidR="004112B6" w:rsidRPr="00F1092C" w:rsidRDefault="004112B6" w:rsidP="00DB0323">
            <w:pPr>
              <w:pStyle w:val="ListParagraph"/>
              <w:numPr>
                <w:ilvl w:val="0"/>
                <w:numId w:val="11"/>
              </w:numPr>
              <w:spacing w:before="0" w:after="0" w:line="276" w:lineRule="auto"/>
              <w:ind w:left="323"/>
              <w:rPr>
                <w:rFonts w:ascii="Trebuchet MS" w:hAnsi="Trebuchet MS" w:cs="Arial"/>
                <w:b/>
                <w:szCs w:val="20"/>
                <w:lang w:val="lt-LT"/>
              </w:rPr>
            </w:pPr>
            <w:r w:rsidRPr="00F1092C">
              <w:rPr>
                <w:rFonts w:ascii="Trebuchet MS" w:hAnsi="Trebuchet MS" w:cs="Arial"/>
                <w:b/>
                <w:szCs w:val="20"/>
                <w:lang w:val="lt-LT"/>
              </w:rPr>
              <w:t xml:space="preserve">Demontuojami įrenginiai, konstrukcijos ir medžiagos </w:t>
            </w:r>
            <w:r w:rsidRPr="00F1092C">
              <w:rPr>
                <w:rFonts w:ascii="Trebuchet MS" w:hAnsi="Trebuchet MS" w:cs="Calibri"/>
                <w:i/>
                <w:szCs w:val="20"/>
                <w:lang w:val="lt-LT"/>
              </w:rPr>
              <w:t>[3.6.2 punktas]:</w:t>
            </w:r>
          </w:p>
          <w:p w14:paraId="34946394" w14:textId="20D3FB07" w:rsidR="007663E1" w:rsidRPr="00F1092C" w:rsidRDefault="00CB1329" w:rsidP="007F3DE9">
            <w:pPr>
              <w:spacing w:after="0" w:line="276" w:lineRule="auto"/>
              <w:ind w:left="335" w:firstLine="0"/>
              <w:jc w:val="both"/>
              <w:rPr>
                <w:rFonts w:ascii="Trebuchet MS" w:hAnsi="Trebuchet MS"/>
                <w:lang w:val="lt-LT"/>
              </w:rPr>
            </w:pPr>
            <w:r w:rsidRPr="00F1092C">
              <w:rPr>
                <w:rFonts w:ascii="Trebuchet MS" w:hAnsi="Trebuchet MS"/>
                <w:lang w:val="lt-LT"/>
              </w:rPr>
              <w:t xml:space="preserve">Demontuojamų įrenginių sąrašas pateiktas </w:t>
            </w:r>
            <w:r w:rsidR="00FA0578" w:rsidRPr="00F1092C">
              <w:rPr>
                <w:rFonts w:ascii="Trebuchet MS" w:hAnsi="Trebuchet MS"/>
                <w:lang w:val="lt-LT"/>
              </w:rPr>
              <w:t xml:space="preserve">Projektavimo </w:t>
            </w:r>
            <w:r w:rsidRPr="00F1092C">
              <w:rPr>
                <w:rFonts w:ascii="Trebuchet MS" w:hAnsi="Trebuchet MS"/>
                <w:lang w:val="lt-LT"/>
              </w:rPr>
              <w:t xml:space="preserve">užduoties </w:t>
            </w:r>
            <w:r w:rsidR="00526259" w:rsidRPr="00F1092C">
              <w:rPr>
                <w:rFonts w:ascii="Trebuchet MS" w:hAnsi="Trebuchet MS"/>
                <w:lang w:val="lt-LT"/>
              </w:rPr>
              <w:t xml:space="preserve">(1 priedas) </w:t>
            </w:r>
            <w:r w:rsidRPr="00F1092C">
              <w:rPr>
                <w:rFonts w:ascii="Trebuchet MS" w:hAnsi="Trebuchet MS"/>
                <w:lang w:val="lt-LT"/>
              </w:rPr>
              <w:t>2</w:t>
            </w:r>
            <w:r w:rsidR="008F5D63" w:rsidRPr="00F1092C">
              <w:rPr>
                <w:rFonts w:ascii="Trebuchet MS" w:hAnsi="Trebuchet MS"/>
                <w:lang w:val="lt-LT"/>
              </w:rPr>
              <w:t>2</w:t>
            </w:r>
            <w:r w:rsidRPr="00F1092C">
              <w:rPr>
                <w:rFonts w:ascii="Trebuchet MS" w:hAnsi="Trebuchet MS"/>
                <w:lang w:val="lt-LT"/>
              </w:rPr>
              <w:t xml:space="preserve"> priede. Rangovas demontuotus tolimesniam naudojimui tinkamus įrenginius, konstrukcijas ir medžiagas turi pristatyti </w:t>
            </w:r>
            <w:r w:rsidR="00750A16" w:rsidRPr="00F1092C">
              <w:rPr>
                <w:rFonts w:ascii="Trebuchet MS" w:hAnsi="Trebuchet MS"/>
                <w:lang w:val="lt-LT"/>
              </w:rPr>
              <w:t>Biruliškių k., Pastotės g., 9, Kaunas.</w:t>
            </w:r>
            <w:r w:rsidRPr="00F1092C">
              <w:rPr>
                <w:rFonts w:ascii="Trebuchet MS" w:hAnsi="Trebuchet MS"/>
                <w:lang w:val="lt-LT"/>
              </w:rPr>
              <w:t xml:space="preserve"> pristatymo laiką iš anksto suderinęs su Užsakovo atstovu.</w:t>
            </w:r>
            <w:r w:rsidR="00C03D5A" w:rsidRPr="00F1092C">
              <w:rPr>
                <w:rFonts w:ascii="Trebuchet MS" w:hAnsi="Trebuchet MS"/>
                <w:lang w:val="lt-LT"/>
              </w:rPr>
              <w:t xml:space="preserve"> </w:t>
            </w:r>
          </w:p>
          <w:p w14:paraId="55926586" w14:textId="77777777" w:rsidR="004112B6" w:rsidRPr="00F1092C" w:rsidRDefault="00C03D5A" w:rsidP="00DB0323">
            <w:pPr>
              <w:spacing w:after="0" w:line="276" w:lineRule="auto"/>
              <w:ind w:left="335" w:firstLine="0"/>
              <w:jc w:val="both"/>
              <w:rPr>
                <w:rFonts w:ascii="Trebuchet MS" w:hAnsi="Trebuchet MS"/>
                <w:lang w:val="lt-LT"/>
              </w:rPr>
            </w:pPr>
            <w:r w:rsidRPr="00F1092C">
              <w:rPr>
                <w:rFonts w:ascii="Trebuchet MS" w:hAnsi="Trebuchet MS"/>
                <w:lang w:val="lt-LT"/>
              </w:rPr>
              <w:t>Demontuojamų įrenginių sąrašas tikslinamas techninio ir darbo projektų parengimo metu.</w:t>
            </w:r>
          </w:p>
          <w:p w14:paraId="0061E70C" w14:textId="79F20AB9" w:rsidR="00C55B26" w:rsidRPr="00F1092C" w:rsidRDefault="00C55B26" w:rsidP="00DB0323">
            <w:pPr>
              <w:spacing w:after="0" w:line="276" w:lineRule="auto"/>
              <w:ind w:left="335" w:firstLine="0"/>
              <w:jc w:val="both"/>
              <w:rPr>
                <w:rFonts w:ascii="Trebuchet MS" w:hAnsi="Trebuchet MS"/>
                <w:lang w:val="lt-LT"/>
              </w:rPr>
            </w:pPr>
          </w:p>
        </w:tc>
      </w:tr>
      <w:tr w:rsidR="00FD0A6E" w:rsidRPr="00F1092C" w14:paraId="772C2647" w14:textId="77777777" w:rsidTr="00D82E4F">
        <w:tc>
          <w:tcPr>
            <w:tcW w:w="1542" w:type="dxa"/>
            <w:tcBorders>
              <w:bottom w:val="single" w:sz="4" w:space="0" w:color="808080" w:themeColor="background1" w:themeShade="80"/>
            </w:tcBorders>
          </w:tcPr>
          <w:p w14:paraId="03C88484" w14:textId="77777777" w:rsidR="004112B6" w:rsidRPr="00F1092C" w:rsidRDefault="004112B6" w:rsidP="00DB0323">
            <w:pPr>
              <w:spacing w:after="0" w:line="276" w:lineRule="auto"/>
              <w:ind w:left="0" w:firstLine="0"/>
              <w:rPr>
                <w:rFonts w:ascii="Trebuchet MS" w:hAnsi="Trebuchet MS" w:cs="Calibri"/>
                <w:b/>
                <w:lang w:val="lt-LT"/>
              </w:rPr>
            </w:pPr>
            <w:r w:rsidRPr="00F1092C">
              <w:rPr>
                <w:rFonts w:ascii="Trebuchet MS" w:hAnsi="Trebuchet MS" w:cs="Calibri"/>
                <w:b/>
                <w:lang w:val="lt-LT"/>
              </w:rPr>
              <w:lastRenderedPageBreak/>
              <w:t>Darbų organizavimas</w:t>
            </w:r>
          </w:p>
        </w:tc>
        <w:tc>
          <w:tcPr>
            <w:tcW w:w="8239" w:type="dxa"/>
            <w:tcBorders>
              <w:bottom w:val="single" w:sz="4" w:space="0" w:color="808080" w:themeColor="background1" w:themeShade="80"/>
            </w:tcBorders>
          </w:tcPr>
          <w:p w14:paraId="3E906085" w14:textId="77777777" w:rsidR="004112B6" w:rsidRPr="00F1092C" w:rsidRDefault="004112B6" w:rsidP="007F3DE9">
            <w:pPr>
              <w:pStyle w:val="ListParagraph"/>
              <w:numPr>
                <w:ilvl w:val="0"/>
                <w:numId w:val="11"/>
              </w:numPr>
              <w:spacing w:before="0" w:after="0" w:line="276" w:lineRule="auto"/>
              <w:ind w:left="323"/>
              <w:rPr>
                <w:rFonts w:ascii="Trebuchet MS" w:hAnsi="Trebuchet MS" w:cs="Arial"/>
                <w:szCs w:val="20"/>
                <w:lang w:val="lt-LT"/>
              </w:rPr>
            </w:pPr>
            <w:r w:rsidRPr="00F1092C">
              <w:rPr>
                <w:rFonts w:ascii="Trebuchet MS" w:hAnsi="Trebuchet MS" w:cs="Arial"/>
                <w:b/>
                <w:szCs w:val="20"/>
                <w:lang w:val="lt-LT"/>
              </w:rPr>
              <w:t>Šalių atstovai</w:t>
            </w:r>
            <w:r w:rsidRPr="00F1092C">
              <w:rPr>
                <w:rFonts w:ascii="Trebuchet MS" w:hAnsi="Trebuchet MS" w:cs="Arial"/>
                <w:szCs w:val="20"/>
                <w:lang w:val="lt-LT"/>
              </w:rPr>
              <w:t xml:space="preserve"> [</w:t>
            </w:r>
            <w:r w:rsidRPr="00F1092C">
              <w:rPr>
                <w:rFonts w:ascii="Trebuchet MS" w:hAnsi="Trebuchet MS" w:cs="Arial"/>
                <w:i/>
                <w:szCs w:val="20"/>
                <w:lang w:val="lt-LT"/>
              </w:rPr>
              <w:t xml:space="preserve">4.1 </w:t>
            </w:r>
            <w:r w:rsidR="00704294" w:rsidRPr="00F1092C">
              <w:rPr>
                <w:rFonts w:ascii="Trebuchet MS" w:hAnsi="Trebuchet MS" w:cs="Arial"/>
                <w:i/>
                <w:szCs w:val="20"/>
                <w:lang w:val="lt-LT"/>
              </w:rPr>
              <w:t>skyrius</w:t>
            </w:r>
            <w:r w:rsidRPr="00F1092C">
              <w:rPr>
                <w:rFonts w:ascii="Trebuchet MS" w:hAnsi="Trebuchet MS" w:cs="Arial"/>
                <w:szCs w:val="20"/>
                <w:lang w:val="lt-LT"/>
              </w:rPr>
              <w:t>]</w:t>
            </w:r>
          </w:p>
          <w:p w14:paraId="43D39A5E" w14:textId="0A4E0654" w:rsidR="004112B6" w:rsidRPr="00F1092C" w:rsidRDefault="004112B6" w:rsidP="00DB0323">
            <w:pPr>
              <w:pStyle w:val="ListParagraph"/>
              <w:numPr>
                <w:ilvl w:val="0"/>
                <w:numId w:val="0"/>
              </w:numPr>
              <w:spacing w:before="0" w:after="0" w:line="276" w:lineRule="auto"/>
              <w:ind w:left="323"/>
              <w:rPr>
                <w:rFonts w:ascii="Trebuchet MS" w:hAnsi="Trebuchet MS" w:cs="Arial"/>
                <w:szCs w:val="20"/>
                <w:lang w:val="lt-LT"/>
              </w:rPr>
            </w:pPr>
            <w:r w:rsidRPr="00F1092C">
              <w:rPr>
                <w:rFonts w:ascii="Trebuchet MS" w:hAnsi="Trebuchet MS" w:cs="Arial"/>
                <w:szCs w:val="20"/>
                <w:lang w:val="lt-LT"/>
              </w:rPr>
              <w:t>Užsakovo atstovas:</w:t>
            </w:r>
            <w:r w:rsidRPr="00F1092C">
              <w:rPr>
                <w:rFonts w:ascii="Trebuchet MS" w:hAnsi="Trebuchet MS" w:cs="Arial"/>
                <w:szCs w:val="20"/>
                <w:lang w:val="lt-LT"/>
              </w:rPr>
              <w:tab/>
            </w:r>
            <w:r w:rsidRPr="00F1092C">
              <w:rPr>
                <w:rFonts w:ascii="Trebuchet MS" w:hAnsi="Trebuchet MS" w:cs="Arial"/>
                <w:szCs w:val="20"/>
                <w:lang w:val="lt-LT"/>
              </w:rPr>
              <w:tab/>
            </w:r>
            <w:r w:rsidR="00491FBE" w:rsidRPr="00F1092C">
              <w:rPr>
                <w:rFonts w:ascii="Trebuchet MS" w:hAnsi="Trebuchet MS" w:cs="Arial"/>
                <w:szCs w:val="20"/>
                <w:lang w:val="lt-LT"/>
              </w:rPr>
              <w:t xml:space="preserve">            </w:t>
            </w:r>
            <w:r w:rsidRPr="00F1092C">
              <w:rPr>
                <w:rFonts w:ascii="Trebuchet MS" w:hAnsi="Trebuchet MS" w:cs="Arial"/>
                <w:szCs w:val="20"/>
                <w:lang w:val="lt-LT"/>
              </w:rPr>
              <w:t>Rangovo atstovas:</w:t>
            </w:r>
          </w:p>
          <w:p w14:paraId="25B8D19D" w14:textId="77777777" w:rsidR="00A35EDB" w:rsidRPr="00F1092C" w:rsidRDefault="00A35EDB" w:rsidP="00DB0323">
            <w:pPr>
              <w:pStyle w:val="ListParagraph"/>
              <w:numPr>
                <w:ilvl w:val="0"/>
                <w:numId w:val="0"/>
              </w:numPr>
              <w:spacing w:before="0" w:after="0" w:line="276" w:lineRule="auto"/>
              <w:ind w:left="323"/>
              <w:rPr>
                <w:rFonts w:ascii="Trebuchet MS" w:hAnsi="Trebuchet MS" w:cs="Arial"/>
                <w:szCs w:val="20"/>
                <w:lang w:val="lt-LT"/>
              </w:rPr>
            </w:pPr>
          </w:p>
          <w:p w14:paraId="1ECD1F13" w14:textId="30C8E2FD" w:rsidR="00196864" w:rsidRPr="00F1092C" w:rsidRDefault="00196864" w:rsidP="00DB0323">
            <w:pPr>
              <w:pStyle w:val="ListParagraph"/>
              <w:numPr>
                <w:ilvl w:val="0"/>
                <w:numId w:val="0"/>
              </w:numPr>
              <w:spacing w:before="0" w:after="0" w:line="276" w:lineRule="auto"/>
              <w:ind w:left="323"/>
              <w:rPr>
                <w:rFonts w:ascii="Trebuchet MS" w:hAnsi="Trebuchet MS" w:cs="Arial"/>
                <w:szCs w:val="20"/>
                <w:lang w:val="lt-LT"/>
              </w:rPr>
            </w:pPr>
            <w:r w:rsidRPr="00F1092C">
              <w:rPr>
                <w:rFonts w:ascii="Trebuchet MS" w:hAnsi="Trebuchet MS" w:cs="Arial"/>
                <w:szCs w:val="20"/>
                <w:lang w:val="lt-LT"/>
              </w:rPr>
              <w:t xml:space="preserve">Užsakovo atstovas, atsakingas už </w:t>
            </w:r>
          </w:p>
          <w:p w14:paraId="3E2DE376" w14:textId="77777777" w:rsidR="004112B6" w:rsidRPr="00F1092C" w:rsidRDefault="00196864" w:rsidP="00DB0323">
            <w:pPr>
              <w:pStyle w:val="ListParagraph"/>
              <w:numPr>
                <w:ilvl w:val="0"/>
                <w:numId w:val="0"/>
              </w:numPr>
              <w:spacing w:before="0" w:after="0" w:line="276" w:lineRule="auto"/>
              <w:ind w:left="323"/>
              <w:rPr>
                <w:rFonts w:ascii="Trebuchet MS" w:hAnsi="Trebuchet MS" w:cs="Arial"/>
                <w:szCs w:val="20"/>
                <w:lang w:val="lt-LT"/>
              </w:rPr>
            </w:pPr>
            <w:r w:rsidRPr="00F1092C">
              <w:rPr>
                <w:rFonts w:ascii="Trebuchet MS" w:hAnsi="Trebuchet MS" w:cs="Arial"/>
                <w:szCs w:val="20"/>
                <w:lang w:val="lt-LT"/>
              </w:rPr>
              <w:t>Sutarties ir jos pakeitimų paskelbimą:</w:t>
            </w:r>
          </w:p>
          <w:p w14:paraId="33487996" w14:textId="77777777" w:rsidR="000B43D4" w:rsidRDefault="000B43D4" w:rsidP="00DB0323">
            <w:pPr>
              <w:spacing w:after="0" w:line="276" w:lineRule="auto"/>
              <w:ind w:left="366" w:firstLine="0"/>
              <w:jc w:val="both"/>
              <w:rPr>
                <w:rFonts w:ascii="Trebuchet MS" w:hAnsi="Trebuchet MS" w:cs="Arial"/>
                <w:lang w:val="lt-LT"/>
              </w:rPr>
            </w:pPr>
          </w:p>
          <w:p w14:paraId="40782100" w14:textId="77777777" w:rsidR="007A6811" w:rsidRDefault="007A6811" w:rsidP="00DB0323">
            <w:pPr>
              <w:spacing w:after="0" w:line="276" w:lineRule="auto"/>
              <w:ind w:left="366" w:firstLine="0"/>
              <w:jc w:val="both"/>
              <w:rPr>
                <w:rFonts w:ascii="Trebuchet MS" w:hAnsi="Trebuchet MS" w:cs="Arial"/>
                <w:lang w:val="lt-LT"/>
              </w:rPr>
            </w:pPr>
          </w:p>
          <w:p w14:paraId="43ED06D6" w14:textId="7E6D4189" w:rsidR="007A6811" w:rsidRPr="00F1092C" w:rsidRDefault="007A6811" w:rsidP="00DB0323">
            <w:pPr>
              <w:spacing w:after="0" w:line="276" w:lineRule="auto"/>
              <w:ind w:left="366" w:firstLine="0"/>
              <w:jc w:val="both"/>
              <w:rPr>
                <w:rFonts w:ascii="Trebuchet MS" w:hAnsi="Trebuchet MS" w:cs="Arial"/>
                <w:lang w:val="lt-LT"/>
              </w:rPr>
            </w:pPr>
          </w:p>
        </w:tc>
      </w:tr>
      <w:tr w:rsidR="00FD0A6E" w:rsidRPr="00F1092C" w14:paraId="6C6D3EE5" w14:textId="77777777" w:rsidTr="00D82E4F">
        <w:tc>
          <w:tcPr>
            <w:tcW w:w="1542" w:type="dxa"/>
            <w:tcBorders>
              <w:bottom w:val="single" w:sz="4" w:space="0" w:color="808080" w:themeColor="background1" w:themeShade="80"/>
            </w:tcBorders>
          </w:tcPr>
          <w:p w14:paraId="73C574EA" w14:textId="77777777" w:rsidR="004112B6" w:rsidRPr="00F1092C" w:rsidRDefault="004112B6" w:rsidP="007F3DE9">
            <w:pPr>
              <w:spacing w:after="0" w:line="276" w:lineRule="auto"/>
              <w:ind w:left="0" w:firstLine="0"/>
              <w:rPr>
                <w:rFonts w:ascii="Trebuchet MS" w:hAnsi="Trebuchet MS" w:cs="Calibri"/>
                <w:b/>
                <w:lang w:val="lt-LT"/>
              </w:rPr>
            </w:pPr>
            <w:r w:rsidRPr="00F1092C">
              <w:rPr>
                <w:rFonts w:ascii="Trebuchet MS" w:hAnsi="Trebuchet MS" w:cs="Calibri"/>
                <w:b/>
                <w:lang w:val="lt-LT"/>
              </w:rPr>
              <w:t>Kaina ir apmokėjimas</w:t>
            </w:r>
          </w:p>
        </w:tc>
        <w:tc>
          <w:tcPr>
            <w:tcW w:w="8239" w:type="dxa"/>
            <w:tcBorders>
              <w:bottom w:val="single" w:sz="4" w:space="0" w:color="808080" w:themeColor="background1" w:themeShade="80"/>
            </w:tcBorders>
          </w:tcPr>
          <w:p w14:paraId="79233069" w14:textId="45E47F86" w:rsidR="004112B6" w:rsidRPr="00F1092C" w:rsidRDefault="004112B6" w:rsidP="007F3DE9">
            <w:pPr>
              <w:pStyle w:val="ListParagraph"/>
              <w:numPr>
                <w:ilvl w:val="0"/>
                <w:numId w:val="11"/>
              </w:numPr>
              <w:spacing w:before="0" w:after="0" w:line="276" w:lineRule="auto"/>
              <w:ind w:left="346"/>
              <w:rPr>
                <w:rFonts w:ascii="Trebuchet MS" w:hAnsi="Trebuchet MS" w:cs="Arial"/>
                <w:szCs w:val="20"/>
                <w:lang w:val="lt-LT"/>
              </w:rPr>
            </w:pPr>
            <w:r w:rsidRPr="00F1092C">
              <w:rPr>
                <w:rFonts w:ascii="Trebuchet MS" w:hAnsi="Trebuchet MS" w:cs="Calibri"/>
                <w:b/>
                <w:szCs w:val="20"/>
                <w:lang w:val="lt-LT"/>
              </w:rPr>
              <w:t xml:space="preserve">Sutarties kaina </w:t>
            </w:r>
            <w:r w:rsidR="006C5D3F" w:rsidRPr="00F1092C">
              <w:rPr>
                <w:rFonts w:ascii="Trebuchet MS" w:hAnsi="Trebuchet MS" w:cs="Calibri"/>
                <w:i/>
                <w:szCs w:val="20"/>
                <w:lang w:val="lt-LT"/>
              </w:rPr>
              <w:t xml:space="preserve">[Sąvoka </w:t>
            </w:r>
            <w:r w:rsidR="007C1F18" w:rsidRPr="00F1092C">
              <w:rPr>
                <w:rFonts w:ascii="Trebuchet MS" w:hAnsi="Trebuchet MS" w:cs="Calibri"/>
                <w:i/>
                <w:szCs w:val="20"/>
                <w:lang w:val="lt-LT"/>
              </w:rPr>
              <w:t>r</w:t>
            </w:r>
            <w:r w:rsidRPr="00F1092C">
              <w:rPr>
                <w:rFonts w:ascii="Trebuchet MS" w:hAnsi="Trebuchet MS" w:cs="Calibri"/>
                <w:i/>
                <w:szCs w:val="20"/>
                <w:lang w:val="lt-LT"/>
              </w:rPr>
              <w:t>]</w:t>
            </w:r>
            <w:r w:rsidRPr="00F1092C">
              <w:rPr>
                <w:rFonts w:ascii="Trebuchet MS" w:hAnsi="Trebuchet MS" w:cs="Arial"/>
                <w:szCs w:val="20"/>
                <w:lang w:val="lt-LT"/>
              </w:rPr>
              <w:t>:</w:t>
            </w:r>
          </w:p>
          <w:p w14:paraId="560532A4" w14:textId="6D32E35D" w:rsidR="004112B6" w:rsidRPr="00F1092C" w:rsidRDefault="004112B6" w:rsidP="000A0D65">
            <w:pPr>
              <w:pStyle w:val="ListParagraph"/>
              <w:numPr>
                <w:ilvl w:val="0"/>
                <w:numId w:val="0"/>
              </w:numPr>
              <w:spacing w:before="0" w:after="0" w:line="276" w:lineRule="auto"/>
              <w:ind w:left="346"/>
              <w:jc w:val="left"/>
              <w:rPr>
                <w:rStyle w:val="PlaceholderText"/>
                <w:rFonts w:ascii="Trebuchet MS" w:hAnsi="Trebuchet MS" w:cs="Arial"/>
                <w:color w:val="auto"/>
                <w:szCs w:val="20"/>
                <w:lang w:val="lt-LT"/>
              </w:rPr>
            </w:pPr>
            <w:r w:rsidRPr="00F1092C">
              <w:rPr>
                <w:rFonts w:ascii="Trebuchet MS" w:hAnsi="Trebuchet MS" w:cs="Arial"/>
                <w:szCs w:val="20"/>
                <w:lang w:val="lt-LT"/>
              </w:rPr>
              <w:t>Sutarties kaina be PVM (Darbų kaina):</w:t>
            </w:r>
            <w:r w:rsidRPr="00F1092C">
              <w:rPr>
                <w:rStyle w:val="PlaceholderText"/>
                <w:rFonts w:ascii="Trebuchet MS" w:hAnsi="Trebuchet MS" w:cs="Arial"/>
                <w:b/>
                <w:color w:val="auto"/>
                <w:szCs w:val="20"/>
                <w:lang w:val="lt-LT"/>
              </w:rPr>
              <w:tab/>
            </w:r>
            <w:r w:rsidR="00A35EDB" w:rsidRPr="00F1092C">
              <w:rPr>
                <w:rStyle w:val="PlaceholderText"/>
                <w:rFonts w:ascii="Trebuchet MS" w:hAnsi="Trebuchet MS" w:cs="Arial"/>
                <w:b/>
                <w:color w:val="auto"/>
                <w:szCs w:val="20"/>
                <w:lang w:val="lt-LT"/>
              </w:rPr>
              <w:t>3</w:t>
            </w:r>
            <w:r w:rsidR="000A0D65" w:rsidRPr="00F1092C">
              <w:rPr>
                <w:rStyle w:val="PlaceholderText"/>
                <w:rFonts w:ascii="Trebuchet MS" w:hAnsi="Trebuchet MS" w:cs="Arial"/>
                <w:b/>
                <w:color w:val="auto"/>
                <w:szCs w:val="20"/>
                <w:lang w:val="lt-LT"/>
              </w:rPr>
              <w:t> </w:t>
            </w:r>
            <w:r w:rsidR="00A35EDB" w:rsidRPr="00F1092C">
              <w:rPr>
                <w:rStyle w:val="PlaceholderText"/>
                <w:rFonts w:ascii="Trebuchet MS" w:hAnsi="Trebuchet MS" w:cs="Arial"/>
                <w:b/>
                <w:color w:val="auto"/>
                <w:szCs w:val="20"/>
                <w:lang w:val="lt-LT"/>
              </w:rPr>
              <w:t>280</w:t>
            </w:r>
            <w:r w:rsidR="000A0D65" w:rsidRPr="00F1092C">
              <w:rPr>
                <w:rStyle w:val="PlaceholderText"/>
                <w:rFonts w:ascii="Trebuchet MS" w:hAnsi="Trebuchet MS" w:cs="Arial"/>
                <w:b/>
                <w:color w:val="auto"/>
                <w:szCs w:val="20"/>
                <w:lang w:val="lt-LT"/>
              </w:rPr>
              <w:t xml:space="preserve"> </w:t>
            </w:r>
            <w:r w:rsidR="00A35EDB" w:rsidRPr="00F1092C">
              <w:rPr>
                <w:rStyle w:val="PlaceholderText"/>
                <w:rFonts w:ascii="Trebuchet MS" w:hAnsi="Trebuchet MS" w:cs="Arial"/>
                <w:b/>
                <w:color w:val="auto"/>
                <w:szCs w:val="20"/>
                <w:lang w:val="lt-LT"/>
              </w:rPr>
              <w:t xml:space="preserve">140,00 </w:t>
            </w:r>
            <w:r w:rsidR="00A35EDB" w:rsidRPr="00F1092C">
              <w:rPr>
                <w:rStyle w:val="PlaceholderText"/>
                <w:rFonts w:ascii="Trebuchet MS" w:hAnsi="Trebuchet MS" w:cs="Arial"/>
                <w:bCs/>
                <w:color w:val="auto"/>
                <w:szCs w:val="20"/>
                <w:lang w:val="lt-LT"/>
              </w:rPr>
              <w:t>(trys milijonai du šimtai aštuoniasdešimt tūkstanči</w:t>
            </w:r>
            <w:r w:rsidR="000A0D65" w:rsidRPr="00F1092C">
              <w:rPr>
                <w:rStyle w:val="PlaceholderText"/>
                <w:rFonts w:ascii="Trebuchet MS" w:hAnsi="Trebuchet MS" w:cs="Arial"/>
                <w:bCs/>
                <w:color w:val="auto"/>
                <w:szCs w:val="20"/>
                <w:lang w:val="lt-LT"/>
              </w:rPr>
              <w:t>ų</w:t>
            </w:r>
            <w:r w:rsidR="00A35EDB" w:rsidRPr="00F1092C">
              <w:rPr>
                <w:rStyle w:val="PlaceholderText"/>
                <w:rFonts w:ascii="Trebuchet MS" w:hAnsi="Trebuchet MS" w:cs="Arial"/>
                <w:bCs/>
                <w:color w:val="auto"/>
                <w:szCs w:val="20"/>
                <w:lang w:val="lt-LT"/>
              </w:rPr>
              <w:t xml:space="preserve"> vienas šimtas keturiasdešimt eurų, 00 centų);</w:t>
            </w:r>
          </w:p>
          <w:p w14:paraId="20749938" w14:textId="44B43A23" w:rsidR="004112B6" w:rsidRPr="00F1092C" w:rsidRDefault="004112B6" w:rsidP="000A0D65">
            <w:pPr>
              <w:pStyle w:val="ListParagraph"/>
              <w:numPr>
                <w:ilvl w:val="0"/>
                <w:numId w:val="0"/>
              </w:numPr>
              <w:spacing w:before="0" w:after="0" w:line="276" w:lineRule="auto"/>
              <w:ind w:left="346"/>
              <w:jc w:val="left"/>
              <w:rPr>
                <w:rStyle w:val="NormalBold"/>
                <w:rFonts w:ascii="Trebuchet MS" w:hAnsi="Trebuchet MS" w:cs="Arial"/>
                <w:b w:val="0"/>
                <w:sz w:val="20"/>
                <w:szCs w:val="20"/>
                <w:lang w:val="lt-LT"/>
              </w:rPr>
            </w:pPr>
            <w:r w:rsidRPr="00F1092C">
              <w:rPr>
                <w:rStyle w:val="NormalBold"/>
                <w:rFonts w:ascii="Trebuchet MS" w:hAnsi="Trebuchet MS" w:cs="Arial"/>
                <w:b w:val="0"/>
                <w:sz w:val="20"/>
                <w:szCs w:val="20"/>
                <w:lang w:val="lt-LT"/>
              </w:rPr>
              <w:t>Pridėtinės vertės mokestis (PVM):</w:t>
            </w:r>
            <w:r w:rsidRPr="00F1092C">
              <w:rPr>
                <w:rStyle w:val="NormalBold"/>
                <w:rFonts w:ascii="Trebuchet MS" w:hAnsi="Trebuchet MS" w:cs="Arial"/>
                <w:b w:val="0"/>
                <w:sz w:val="20"/>
                <w:szCs w:val="20"/>
                <w:lang w:val="lt-LT"/>
              </w:rPr>
              <w:tab/>
            </w:r>
            <w:r w:rsidR="00A35EDB" w:rsidRPr="00F1092C">
              <w:rPr>
                <w:rStyle w:val="NormalBold"/>
                <w:rFonts w:ascii="Trebuchet MS" w:hAnsi="Trebuchet MS" w:cs="Arial"/>
                <w:bCs/>
                <w:sz w:val="20"/>
                <w:szCs w:val="20"/>
                <w:lang w:val="lt-LT"/>
              </w:rPr>
              <w:t>688 829,40</w:t>
            </w:r>
            <w:r w:rsidR="00A35EDB" w:rsidRPr="00F1092C">
              <w:rPr>
                <w:rStyle w:val="NormalBold"/>
                <w:rFonts w:ascii="Trebuchet MS" w:hAnsi="Trebuchet MS" w:cs="Arial"/>
                <w:b w:val="0"/>
                <w:sz w:val="20"/>
                <w:szCs w:val="20"/>
                <w:lang w:val="lt-LT"/>
              </w:rPr>
              <w:t xml:space="preserve"> </w:t>
            </w:r>
            <w:r w:rsidR="000A0D65" w:rsidRPr="00F1092C">
              <w:rPr>
                <w:rStyle w:val="NormalBold"/>
                <w:rFonts w:ascii="Trebuchet MS" w:hAnsi="Trebuchet MS" w:cs="Arial"/>
                <w:b w:val="0"/>
                <w:sz w:val="20"/>
                <w:szCs w:val="20"/>
                <w:lang w:val="lt-LT"/>
              </w:rPr>
              <w:t>(šeši šimtai aštuoniasdešimt aštuoni tūkstančiai aštuoni šimtai dvidešimt devyni eurai, 40 centų);</w:t>
            </w:r>
          </w:p>
          <w:p w14:paraId="3426B271" w14:textId="6BBCE283" w:rsidR="004112B6" w:rsidRPr="00F1092C" w:rsidRDefault="004112B6" w:rsidP="000A0D65">
            <w:pPr>
              <w:pStyle w:val="ListParagraph"/>
              <w:numPr>
                <w:ilvl w:val="0"/>
                <w:numId w:val="0"/>
              </w:numPr>
              <w:spacing w:before="0" w:after="0" w:line="276" w:lineRule="auto"/>
              <w:ind w:left="346"/>
              <w:jc w:val="left"/>
              <w:rPr>
                <w:rFonts w:ascii="Trebuchet MS" w:hAnsi="Trebuchet MS" w:cs="Arial"/>
                <w:szCs w:val="20"/>
                <w:lang w:val="lt-LT"/>
              </w:rPr>
            </w:pPr>
            <w:r w:rsidRPr="00F1092C">
              <w:rPr>
                <w:rFonts w:ascii="Trebuchet MS" w:hAnsi="Trebuchet MS" w:cs="Arial"/>
                <w:szCs w:val="20"/>
                <w:lang w:val="lt-LT"/>
              </w:rPr>
              <w:t>Sutarties kaina:</w:t>
            </w:r>
            <w:r w:rsidRPr="00F1092C">
              <w:rPr>
                <w:rFonts w:ascii="Trebuchet MS" w:hAnsi="Trebuchet MS" w:cs="Arial"/>
                <w:szCs w:val="20"/>
                <w:lang w:val="lt-LT"/>
              </w:rPr>
              <w:tab/>
            </w:r>
            <w:r w:rsidRPr="00F1092C">
              <w:rPr>
                <w:rFonts w:ascii="Trebuchet MS" w:hAnsi="Trebuchet MS" w:cs="Arial"/>
                <w:szCs w:val="20"/>
                <w:lang w:val="lt-LT"/>
              </w:rPr>
              <w:tab/>
            </w:r>
            <w:r w:rsidR="00A35EDB" w:rsidRPr="00F1092C">
              <w:rPr>
                <w:rFonts w:ascii="Trebuchet MS" w:hAnsi="Trebuchet MS" w:cs="Arial"/>
                <w:b/>
                <w:bCs/>
                <w:szCs w:val="20"/>
                <w:lang w:val="lt-LT"/>
              </w:rPr>
              <w:t>3 968 969,40</w:t>
            </w:r>
            <w:r w:rsidR="00A35EDB" w:rsidRPr="00F1092C">
              <w:rPr>
                <w:rFonts w:ascii="Trebuchet MS" w:hAnsi="Trebuchet MS" w:cs="Arial"/>
                <w:szCs w:val="20"/>
                <w:lang w:val="lt-LT"/>
              </w:rPr>
              <w:t xml:space="preserve"> </w:t>
            </w:r>
            <w:r w:rsidR="000A0D65" w:rsidRPr="00F1092C">
              <w:rPr>
                <w:rFonts w:ascii="Trebuchet MS" w:hAnsi="Trebuchet MS" w:cs="Arial"/>
                <w:szCs w:val="20"/>
                <w:lang w:val="lt-LT"/>
              </w:rPr>
              <w:t>(trys milijonai devyni šimtai šešiasdešimt aštuoni tūkstančiai devyni šimtai šešiasdešimt devyni eurai, 40 centų)</w:t>
            </w:r>
            <w:r w:rsidR="001F4A6C" w:rsidRPr="00F1092C">
              <w:rPr>
                <w:rStyle w:val="PlaceholderText"/>
                <w:rFonts w:ascii="Trebuchet MS" w:hAnsi="Trebuchet MS" w:cs="Arial"/>
                <w:color w:val="auto"/>
                <w:szCs w:val="20"/>
                <w:lang w:val="lt-LT"/>
              </w:rPr>
              <w:t>.</w:t>
            </w:r>
          </w:p>
          <w:p w14:paraId="561D8119" w14:textId="77777777" w:rsidR="00C55B26" w:rsidRPr="00F1092C" w:rsidRDefault="00C55B26" w:rsidP="00DB0323">
            <w:pPr>
              <w:spacing w:after="0" w:line="276" w:lineRule="auto"/>
              <w:ind w:left="335" w:hanging="335"/>
              <w:jc w:val="both"/>
              <w:rPr>
                <w:rFonts w:ascii="Trebuchet MS" w:hAnsi="Trebuchet MS" w:cs="Calibri"/>
                <w:lang w:val="lt-LT"/>
              </w:rPr>
            </w:pPr>
          </w:p>
          <w:p w14:paraId="7455F486" w14:textId="44EE7060" w:rsidR="009C6661" w:rsidRPr="00F1092C" w:rsidRDefault="009C6661" w:rsidP="00DB0323">
            <w:pPr>
              <w:spacing w:after="0" w:line="276" w:lineRule="auto"/>
              <w:ind w:left="335" w:hanging="335"/>
              <w:jc w:val="both"/>
              <w:rPr>
                <w:rFonts w:ascii="Trebuchet MS" w:hAnsi="Trebuchet MS" w:cs="Calibri"/>
                <w:lang w:val="lt-LT"/>
              </w:rPr>
            </w:pPr>
            <w:r w:rsidRPr="00F1092C">
              <w:rPr>
                <w:rFonts w:ascii="Trebuchet MS" w:hAnsi="Trebuchet MS" w:cs="Calibri"/>
                <w:lang w:val="lt-LT"/>
              </w:rPr>
              <w:t>Taikomas kainos apskaičiavimo būdas – fiksuota kaina su peržiūra. Kainos peržiūros tvarka nurodyta Bendrųjų sutarties sąlygų 7.3. punkte.</w:t>
            </w:r>
          </w:p>
          <w:p w14:paraId="0A59F9FB" w14:textId="77777777" w:rsidR="00C55B26" w:rsidRPr="00F1092C" w:rsidRDefault="00C55B26" w:rsidP="00DB0323">
            <w:pPr>
              <w:spacing w:after="0" w:line="276" w:lineRule="auto"/>
              <w:ind w:left="335" w:hanging="335"/>
              <w:jc w:val="both"/>
              <w:rPr>
                <w:rFonts w:ascii="Trebuchet MS" w:hAnsi="Trebuchet MS" w:cs="Calibri"/>
                <w:lang w:val="lt-LT"/>
              </w:rPr>
            </w:pPr>
          </w:p>
          <w:p w14:paraId="2F184D8F" w14:textId="77777777" w:rsidR="004112B6" w:rsidRPr="00F1092C" w:rsidRDefault="004112B6" w:rsidP="00DB0323">
            <w:pPr>
              <w:pStyle w:val="ListParagraph"/>
              <w:numPr>
                <w:ilvl w:val="0"/>
                <w:numId w:val="11"/>
              </w:numPr>
              <w:spacing w:before="0" w:after="0" w:line="276" w:lineRule="auto"/>
              <w:ind w:left="366"/>
              <w:rPr>
                <w:rFonts w:ascii="Trebuchet MS" w:hAnsi="Trebuchet MS" w:cs="Calibri"/>
                <w:b/>
                <w:szCs w:val="20"/>
                <w:lang w:val="lt-LT"/>
              </w:rPr>
            </w:pPr>
            <w:r w:rsidRPr="00F1092C">
              <w:rPr>
                <w:rFonts w:ascii="Trebuchet MS" w:hAnsi="Trebuchet MS" w:cs="Calibri"/>
                <w:b/>
                <w:szCs w:val="20"/>
                <w:lang w:val="lt-LT"/>
              </w:rPr>
              <w:t xml:space="preserve">Apmokėjimas </w:t>
            </w:r>
            <w:r w:rsidRPr="00F1092C">
              <w:rPr>
                <w:rFonts w:ascii="Trebuchet MS" w:hAnsi="Trebuchet MS" w:cs="Calibri"/>
                <w:i/>
                <w:szCs w:val="20"/>
                <w:lang w:val="lt-LT"/>
              </w:rPr>
              <w:t>[6.3.1 punktas]:</w:t>
            </w:r>
          </w:p>
          <w:p w14:paraId="486ABA34" w14:textId="1797ECFA" w:rsidR="00C55B26" w:rsidRPr="00F1092C" w:rsidRDefault="00526259" w:rsidP="00DB0323">
            <w:pPr>
              <w:pStyle w:val="ListParagraph"/>
              <w:numPr>
                <w:ilvl w:val="0"/>
                <w:numId w:val="0"/>
              </w:numPr>
              <w:spacing w:before="0" w:after="0" w:line="276" w:lineRule="auto"/>
              <w:ind w:left="366"/>
              <w:rPr>
                <w:rFonts w:ascii="Trebuchet MS" w:hAnsi="Trebuchet MS" w:cs="Calibri"/>
                <w:szCs w:val="20"/>
                <w:lang w:val="lt-LT"/>
              </w:rPr>
            </w:pPr>
            <w:r w:rsidRPr="00F1092C">
              <w:rPr>
                <w:rFonts w:ascii="Trebuchet MS" w:hAnsi="Trebuchet MS" w:cs="Calibri"/>
                <w:szCs w:val="20"/>
                <w:lang w:val="lt-LT"/>
              </w:rPr>
              <w:t>Sutarties kaina bus mokama dalimis pagal Darbų žiniaraštį (už inžinerinių tyrinėjimų ir Techninio projekto parengimo Darbus — pagal Rangovo Pirkimo metu pateiktą pasiūlymą ir 2</w:t>
            </w:r>
            <w:r w:rsidR="003903A1" w:rsidRPr="00F1092C">
              <w:rPr>
                <w:rFonts w:ascii="Trebuchet MS" w:hAnsi="Trebuchet MS" w:cs="Calibri"/>
                <w:szCs w:val="20"/>
                <w:lang w:val="lt-LT"/>
              </w:rPr>
              <w:t>3</w:t>
            </w:r>
            <w:r w:rsidRPr="00F1092C">
              <w:rPr>
                <w:rFonts w:ascii="Trebuchet MS" w:hAnsi="Trebuchet MS" w:cs="Calibri"/>
                <w:szCs w:val="20"/>
                <w:lang w:val="lt-LT"/>
              </w:rPr>
              <w:t xml:space="preserve"> priedo sąlygas), Rangovui pateikus, su Užsakovu suderinus ir abiem šalim pasirašius atliktų darbų aktą, pažymą apie atliktų darbų vertę (tipinė pažymos forma pridedama kaip 12 priedas) ir mėnesio ataskaitą (tipinė mėnesinės rangos darbų ataskaitos forma pridedama kaip 18 priedas).</w:t>
            </w:r>
          </w:p>
          <w:p w14:paraId="25C93182" w14:textId="77777777" w:rsidR="00FA0578" w:rsidRPr="00F1092C" w:rsidRDefault="00FA0578" w:rsidP="00DB0323">
            <w:pPr>
              <w:pStyle w:val="ListParagraph"/>
              <w:numPr>
                <w:ilvl w:val="0"/>
                <w:numId w:val="0"/>
              </w:numPr>
              <w:spacing w:before="0" w:after="0" w:line="276" w:lineRule="auto"/>
              <w:ind w:left="366"/>
              <w:rPr>
                <w:rFonts w:ascii="Trebuchet MS" w:hAnsi="Trebuchet MS" w:cs="Calibri"/>
                <w:szCs w:val="20"/>
                <w:lang w:val="lt-LT"/>
              </w:rPr>
            </w:pPr>
          </w:p>
          <w:p w14:paraId="2D46966F" w14:textId="77777777" w:rsidR="004112B6" w:rsidRPr="00F1092C" w:rsidRDefault="004112B6" w:rsidP="00DB0323">
            <w:pPr>
              <w:pStyle w:val="ListParagraph"/>
              <w:numPr>
                <w:ilvl w:val="0"/>
                <w:numId w:val="11"/>
              </w:numPr>
              <w:spacing w:before="0" w:after="0" w:line="276" w:lineRule="auto"/>
              <w:ind w:left="366"/>
              <w:rPr>
                <w:rFonts w:ascii="Trebuchet MS" w:hAnsi="Trebuchet MS" w:cs="Calibri"/>
                <w:b/>
                <w:szCs w:val="20"/>
                <w:lang w:val="lt-LT"/>
              </w:rPr>
            </w:pPr>
            <w:r w:rsidRPr="00F1092C">
              <w:rPr>
                <w:rFonts w:ascii="Trebuchet MS" w:hAnsi="Trebuchet MS" w:cs="Calibri"/>
                <w:b/>
                <w:szCs w:val="20"/>
                <w:lang w:val="lt-LT"/>
              </w:rPr>
              <w:t>Sąskaita apmokėjimui:</w:t>
            </w:r>
          </w:p>
          <w:p w14:paraId="0805ED81" w14:textId="76F84AA1" w:rsidR="004112B6" w:rsidRPr="00F1092C" w:rsidRDefault="004112B6" w:rsidP="00DB0323">
            <w:pPr>
              <w:pStyle w:val="ListParagraph"/>
              <w:numPr>
                <w:ilvl w:val="0"/>
                <w:numId w:val="0"/>
              </w:numPr>
              <w:spacing w:before="0" w:after="0" w:line="276" w:lineRule="auto"/>
              <w:ind w:left="366"/>
              <w:rPr>
                <w:rFonts w:ascii="Trebuchet MS" w:hAnsi="Trebuchet MS" w:cs="Arial"/>
                <w:b/>
                <w:szCs w:val="20"/>
                <w:lang w:val="lt-LT"/>
              </w:rPr>
            </w:pPr>
            <w:r w:rsidRPr="00F1092C">
              <w:rPr>
                <w:rFonts w:ascii="Trebuchet MS" w:hAnsi="Trebuchet MS" w:cs="Arial"/>
                <w:szCs w:val="20"/>
                <w:lang w:val="lt-LT"/>
              </w:rPr>
              <w:t xml:space="preserve">A.s. </w:t>
            </w:r>
          </w:p>
          <w:p w14:paraId="667524C9" w14:textId="0E73A609" w:rsidR="004112B6" w:rsidRPr="00F1092C" w:rsidRDefault="00491FBE" w:rsidP="00DB0323">
            <w:pPr>
              <w:pStyle w:val="ListParagraph"/>
              <w:numPr>
                <w:ilvl w:val="0"/>
                <w:numId w:val="0"/>
              </w:numPr>
              <w:spacing w:before="0" w:after="0" w:line="276" w:lineRule="auto"/>
              <w:ind w:left="366"/>
              <w:rPr>
                <w:rFonts w:ascii="Trebuchet MS" w:hAnsi="Trebuchet MS" w:cs="Arial"/>
                <w:szCs w:val="20"/>
                <w:lang w:val="lt-LT"/>
              </w:rPr>
            </w:pPr>
            <w:r w:rsidRPr="00F1092C">
              <w:rPr>
                <w:rFonts w:ascii="Trebuchet MS" w:hAnsi="Trebuchet MS" w:cs="Arial"/>
                <w:szCs w:val="20"/>
                <w:lang w:val="lt-LT"/>
              </w:rPr>
              <w:t>Swedbank AB</w:t>
            </w:r>
          </w:p>
          <w:p w14:paraId="438DE2DB" w14:textId="77777777" w:rsidR="00491FBE" w:rsidRPr="00F1092C" w:rsidRDefault="004112B6" w:rsidP="00DB0323">
            <w:pPr>
              <w:pStyle w:val="ListParagraph"/>
              <w:numPr>
                <w:ilvl w:val="0"/>
                <w:numId w:val="0"/>
              </w:numPr>
              <w:spacing w:before="0" w:after="0" w:line="276" w:lineRule="auto"/>
              <w:ind w:left="366"/>
              <w:rPr>
                <w:rFonts w:ascii="Trebuchet MS" w:hAnsi="Trebuchet MS" w:cs="Arial"/>
                <w:szCs w:val="20"/>
                <w:lang w:val="lt-LT"/>
              </w:rPr>
            </w:pPr>
            <w:r w:rsidRPr="00F1092C">
              <w:rPr>
                <w:rFonts w:ascii="Trebuchet MS" w:hAnsi="Trebuchet MS" w:cs="Arial"/>
                <w:szCs w:val="20"/>
                <w:lang w:val="lt-LT"/>
              </w:rPr>
              <w:lastRenderedPageBreak/>
              <w:t xml:space="preserve">Banko kodas </w:t>
            </w:r>
            <w:r w:rsidR="00491FBE" w:rsidRPr="00F1092C">
              <w:rPr>
                <w:rFonts w:ascii="Trebuchet MS" w:hAnsi="Trebuchet MS" w:cs="Arial"/>
                <w:szCs w:val="20"/>
                <w:lang w:val="lt-LT"/>
              </w:rPr>
              <w:t>73000</w:t>
            </w:r>
          </w:p>
          <w:p w14:paraId="24F8FC28" w14:textId="68EC127B" w:rsidR="004112B6" w:rsidRPr="00F1092C" w:rsidRDefault="00D27808" w:rsidP="00DB0323">
            <w:pPr>
              <w:pStyle w:val="ListParagraph"/>
              <w:numPr>
                <w:ilvl w:val="0"/>
                <w:numId w:val="0"/>
              </w:numPr>
              <w:spacing w:before="0" w:after="0" w:line="276" w:lineRule="auto"/>
              <w:ind w:left="366"/>
              <w:rPr>
                <w:rFonts w:ascii="Trebuchet MS" w:hAnsi="Trebuchet MS" w:cs="Arial"/>
                <w:szCs w:val="20"/>
                <w:lang w:val="lt-LT"/>
              </w:rPr>
            </w:pPr>
            <w:r w:rsidRPr="00F1092C">
              <w:rPr>
                <w:rFonts w:ascii="Trebuchet MS" w:hAnsi="Trebuchet MS" w:cs="Arial"/>
                <w:szCs w:val="20"/>
                <w:lang w:val="lt-LT"/>
              </w:rPr>
              <w:t>P</w:t>
            </w:r>
            <w:r w:rsidR="004112B6" w:rsidRPr="00F1092C">
              <w:rPr>
                <w:rFonts w:ascii="Trebuchet MS" w:hAnsi="Trebuchet MS" w:cs="Arial"/>
                <w:szCs w:val="20"/>
                <w:lang w:val="lt-LT"/>
              </w:rPr>
              <w:t xml:space="preserve">VM </w:t>
            </w:r>
            <w:r w:rsidR="00245CD2" w:rsidRPr="00F1092C">
              <w:rPr>
                <w:rFonts w:ascii="Trebuchet MS" w:hAnsi="Trebuchet MS" w:cs="Arial"/>
                <w:szCs w:val="20"/>
                <w:lang w:val="lt-LT"/>
              </w:rPr>
              <w:t xml:space="preserve">mokėtojo </w:t>
            </w:r>
            <w:r w:rsidR="004112B6" w:rsidRPr="00F1092C">
              <w:rPr>
                <w:rFonts w:ascii="Trebuchet MS" w:hAnsi="Trebuchet MS" w:cs="Arial"/>
                <w:szCs w:val="20"/>
                <w:lang w:val="lt-LT"/>
              </w:rPr>
              <w:t xml:space="preserve">kodas </w:t>
            </w:r>
            <w:r w:rsidR="00491FBE" w:rsidRPr="00F1092C">
              <w:rPr>
                <w:rFonts w:ascii="Trebuchet MS" w:hAnsi="Trebuchet MS" w:cs="Arial"/>
                <w:szCs w:val="20"/>
                <w:lang w:val="lt-LT"/>
              </w:rPr>
              <w:t>LT100011875813</w:t>
            </w:r>
            <w:r w:rsidR="00245CD2" w:rsidRPr="00F1092C">
              <w:rPr>
                <w:rStyle w:val="PlaceholderText"/>
                <w:rFonts w:ascii="Trebuchet MS" w:hAnsi="Trebuchet MS"/>
                <w:szCs w:val="20"/>
              </w:rPr>
              <w:t>.</w:t>
            </w:r>
          </w:p>
          <w:p w14:paraId="7EEE43A0" w14:textId="77777777" w:rsidR="004112B6" w:rsidRPr="00F1092C" w:rsidRDefault="004112B6" w:rsidP="00DB0323">
            <w:pPr>
              <w:spacing w:after="0" w:line="276" w:lineRule="auto"/>
              <w:ind w:left="0" w:firstLine="0"/>
              <w:jc w:val="both"/>
              <w:rPr>
                <w:rFonts w:ascii="Trebuchet MS" w:hAnsi="Trebuchet MS" w:cs="Calibri"/>
                <w:i/>
                <w:lang w:val="lt-LT"/>
              </w:rPr>
            </w:pPr>
          </w:p>
          <w:p w14:paraId="15A53AB4" w14:textId="77777777" w:rsidR="004112B6" w:rsidRPr="00F1092C" w:rsidRDefault="004112B6" w:rsidP="00DB0323">
            <w:pPr>
              <w:pStyle w:val="ListParagraph"/>
              <w:numPr>
                <w:ilvl w:val="0"/>
                <w:numId w:val="11"/>
              </w:numPr>
              <w:spacing w:before="0" w:after="0" w:line="276" w:lineRule="auto"/>
              <w:ind w:left="366"/>
              <w:rPr>
                <w:rFonts w:ascii="Trebuchet MS" w:hAnsi="Trebuchet MS" w:cs="Calibri"/>
                <w:b/>
                <w:szCs w:val="20"/>
                <w:lang w:val="lt-LT"/>
              </w:rPr>
            </w:pPr>
            <w:r w:rsidRPr="00F1092C">
              <w:rPr>
                <w:rFonts w:ascii="Trebuchet MS" w:hAnsi="Trebuchet MS" w:cs="Calibri"/>
                <w:b/>
                <w:szCs w:val="20"/>
                <w:lang w:val="lt-LT"/>
              </w:rPr>
              <w:t xml:space="preserve">Europos Sąjungos </w:t>
            </w:r>
            <w:r w:rsidR="009C7D74" w:rsidRPr="00F1092C">
              <w:rPr>
                <w:rFonts w:ascii="Trebuchet MS" w:hAnsi="Trebuchet MS" w:cs="Calibri"/>
                <w:b/>
                <w:szCs w:val="20"/>
                <w:lang w:val="lt-LT"/>
              </w:rPr>
              <w:t xml:space="preserve">fondų (programų) </w:t>
            </w:r>
            <w:r w:rsidR="0000743D" w:rsidRPr="00F1092C">
              <w:rPr>
                <w:rFonts w:ascii="Trebuchet MS" w:hAnsi="Trebuchet MS" w:cs="Calibri"/>
                <w:b/>
                <w:szCs w:val="20"/>
                <w:lang w:val="lt-LT"/>
              </w:rPr>
              <w:t>finansavimas</w:t>
            </w:r>
            <w:r w:rsidRPr="00F1092C">
              <w:rPr>
                <w:rFonts w:ascii="Trebuchet MS" w:hAnsi="Trebuchet MS" w:cs="Calibri"/>
                <w:b/>
                <w:szCs w:val="20"/>
                <w:lang w:val="lt-LT"/>
              </w:rPr>
              <w:t xml:space="preserve"> </w:t>
            </w:r>
            <w:r w:rsidRPr="00F1092C">
              <w:rPr>
                <w:rFonts w:ascii="Trebuchet MS" w:hAnsi="Trebuchet MS" w:cs="Calibri"/>
                <w:i/>
                <w:szCs w:val="20"/>
                <w:lang w:val="lt-LT"/>
              </w:rPr>
              <w:t>[10.9.1 punktas]:</w:t>
            </w:r>
          </w:p>
          <w:p w14:paraId="2FCC3663" w14:textId="77777777" w:rsidR="004112B6" w:rsidRPr="00F1092C" w:rsidRDefault="006F27CD" w:rsidP="007F3DE9">
            <w:pPr>
              <w:spacing w:after="0" w:line="276" w:lineRule="auto"/>
              <w:ind w:left="0" w:firstLine="0"/>
              <w:jc w:val="both"/>
              <w:rPr>
                <w:rStyle w:val="PlaceholderText"/>
                <w:rFonts w:ascii="Trebuchet MS" w:eastAsia="Calibri" w:hAnsi="Trebuchet MS"/>
                <w:color w:val="auto"/>
                <w:lang w:val="lt-LT"/>
              </w:rPr>
            </w:pPr>
            <w:r w:rsidRPr="00F1092C">
              <w:rPr>
                <w:rStyle w:val="PlaceholderText"/>
                <w:rFonts w:ascii="Trebuchet MS" w:eastAsia="Calibri" w:hAnsi="Trebuchet MS"/>
                <w:color w:val="auto"/>
                <w:lang w:val="lt-LT"/>
              </w:rPr>
              <w:t>Darbus ketinama finansuoti Europos Sąjungos fondų (programų) lėšomis, pagal 2014–2020 metų Europos Sąjungos fondų investicijų veiksmų programos 6 prioriteto „Darnaus transporto ir pagrindinių tinklų infrastruktūros plėtra“ 06.3.1-LVPA-V-103 priemonę „Elektros perdavimo sistemos modernizavimas ir plėtra“.</w:t>
            </w:r>
          </w:p>
          <w:p w14:paraId="1C4A60B8" w14:textId="007F5428" w:rsidR="00DB0323" w:rsidRPr="00F1092C" w:rsidRDefault="00DB0323" w:rsidP="00DB0323">
            <w:pPr>
              <w:spacing w:after="0" w:line="276" w:lineRule="auto"/>
              <w:ind w:left="0" w:firstLine="0"/>
              <w:jc w:val="both"/>
              <w:rPr>
                <w:rFonts w:ascii="Trebuchet MS" w:hAnsi="Trebuchet MS" w:cs="Calibri"/>
                <w:lang w:val="lt-LT"/>
              </w:rPr>
            </w:pPr>
          </w:p>
        </w:tc>
      </w:tr>
      <w:tr w:rsidR="00FD0A6E" w:rsidRPr="00F1092C" w14:paraId="049F58CB" w14:textId="77777777" w:rsidTr="00D82E4F">
        <w:tc>
          <w:tcPr>
            <w:tcW w:w="1542" w:type="dxa"/>
            <w:tcBorders>
              <w:bottom w:val="single" w:sz="4" w:space="0" w:color="808080" w:themeColor="background1" w:themeShade="80"/>
            </w:tcBorders>
          </w:tcPr>
          <w:p w14:paraId="3612BF0B" w14:textId="77777777" w:rsidR="004112B6" w:rsidRPr="00F1092C" w:rsidRDefault="004112B6" w:rsidP="007F3DE9">
            <w:pPr>
              <w:spacing w:after="0" w:line="276" w:lineRule="auto"/>
              <w:ind w:left="0" w:firstLine="0"/>
              <w:jc w:val="both"/>
              <w:rPr>
                <w:rFonts w:ascii="Trebuchet MS" w:hAnsi="Trebuchet MS" w:cs="Calibri"/>
                <w:b/>
                <w:lang w:val="lt-LT"/>
              </w:rPr>
            </w:pPr>
            <w:r w:rsidRPr="00F1092C">
              <w:rPr>
                <w:rFonts w:ascii="Trebuchet MS" w:hAnsi="Trebuchet MS" w:cs="Calibri"/>
                <w:b/>
                <w:lang w:val="lt-LT"/>
              </w:rPr>
              <w:lastRenderedPageBreak/>
              <w:t>Atsakomybė</w:t>
            </w:r>
          </w:p>
        </w:tc>
        <w:tc>
          <w:tcPr>
            <w:tcW w:w="8239" w:type="dxa"/>
            <w:tcBorders>
              <w:bottom w:val="single" w:sz="4" w:space="0" w:color="808080" w:themeColor="background1" w:themeShade="80"/>
            </w:tcBorders>
          </w:tcPr>
          <w:p w14:paraId="0837D98C" w14:textId="77777777" w:rsidR="004112B6" w:rsidRPr="00F1092C" w:rsidRDefault="004112B6" w:rsidP="00DB0323">
            <w:pPr>
              <w:pStyle w:val="ListParagraph"/>
              <w:numPr>
                <w:ilvl w:val="0"/>
                <w:numId w:val="11"/>
              </w:numPr>
              <w:spacing w:before="0" w:after="0" w:line="276" w:lineRule="auto"/>
              <w:ind w:left="366"/>
              <w:rPr>
                <w:rFonts w:ascii="Trebuchet MS" w:hAnsi="Trebuchet MS"/>
                <w:b/>
                <w:szCs w:val="20"/>
                <w:lang w:val="lt-LT"/>
              </w:rPr>
            </w:pPr>
            <w:r w:rsidRPr="00F1092C">
              <w:rPr>
                <w:rFonts w:ascii="Trebuchet MS" w:hAnsi="Trebuchet MS"/>
                <w:b/>
                <w:szCs w:val="20"/>
                <w:lang w:val="lt-LT"/>
              </w:rPr>
              <w:t>Netesybos:</w:t>
            </w:r>
          </w:p>
          <w:p w14:paraId="7599B4B8" w14:textId="0CDC6FDE" w:rsidR="004112B6" w:rsidRPr="00F1092C" w:rsidRDefault="004112B6" w:rsidP="00DB0323">
            <w:pPr>
              <w:spacing w:after="0" w:line="276" w:lineRule="auto"/>
              <w:ind w:left="402" w:firstLine="0"/>
              <w:jc w:val="both"/>
              <w:rPr>
                <w:rFonts w:ascii="Trebuchet MS" w:hAnsi="Trebuchet MS" w:cs="Calibri"/>
                <w:lang w:val="en-US"/>
              </w:rPr>
            </w:pPr>
            <w:r w:rsidRPr="00F1092C">
              <w:rPr>
                <w:rFonts w:ascii="Trebuchet MS" w:hAnsi="Trebuchet MS" w:cs="Calibri"/>
                <w:lang w:val="lt-LT"/>
              </w:rPr>
              <w:t xml:space="preserve">Netesybos už laiku neperduotus Darbus Rangovui numatytos </w:t>
            </w:r>
            <w:r w:rsidR="00FA0578" w:rsidRPr="00F1092C">
              <w:rPr>
                <w:rFonts w:ascii="Trebuchet MS" w:hAnsi="Trebuchet MS" w:cs="Calibri"/>
                <w:lang w:val="lt-LT"/>
              </w:rPr>
              <w:t xml:space="preserve">2 </w:t>
            </w:r>
            <w:r w:rsidRPr="00F1092C">
              <w:rPr>
                <w:rFonts w:ascii="Trebuchet MS" w:hAnsi="Trebuchet MS" w:cs="Calibri"/>
                <w:lang w:val="lt-LT"/>
              </w:rPr>
              <w:t xml:space="preserve">priede </w:t>
            </w:r>
          </w:p>
          <w:p w14:paraId="0850EFBE" w14:textId="77777777" w:rsidR="00C55B26" w:rsidRPr="00F1092C" w:rsidRDefault="00C55B26" w:rsidP="00DB0323">
            <w:pPr>
              <w:spacing w:after="0" w:line="276" w:lineRule="auto"/>
              <w:ind w:left="402" w:firstLine="0"/>
              <w:jc w:val="both"/>
              <w:rPr>
                <w:rFonts w:ascii="Trebuchet MS" w:hAnsi="Trebuchet MS" w:cs="Calibri"/>
                <w:lang w:val="en-US"/>
              </w:rPr>
            </w:pPr>
          </w:p>
          <w:p w14:paraId="1AF3D051" w14:textId="77777777" w:rsidR="004112B6" w:rsidRPr="00F1092C" w:rsidRDefault="004112B6" w:rsidP="00DB0323">
            <w:pPr>
              <w:pStyle w:val="ListParagraph"/>
              <w:numPr>
                <w:ilvl w:val="0"/>
                <w:numId w:val="11"/>
              </w:numPr>
              <w:spacing w:before="0" w:after="0" w:line="276" w:lineRule="auto"/>
              <w:ind w:left="366"/>
              <w:rPr>
                <w:rFonts w:ascii="Trebuchet MS" w:hAnsi="Trebuchet MS" w:cs="Calibri"/>
                <w:b/>
                <w:szCs w:val="20"/>
                <w:lang w:val="lt-LT"/>
              </w:rPr>
            </w:pPr>
            <w:r w:rsidRPr="00F1092C">
              <w:rPr>
                <w:rFonts w:ascii="Trebuchet MS" w:hAnsi="Trebuchet MS" w:cs="Calibri"/>
                <w:b/>
                <w:szCs w:val="20"/>
                <w:lang w:val="lt-LT"/>
              </w:rPr>
              <w:t>Užsakovui priimtini bankai ir draudimo bendrovės:</w:t>
            </w:r>
          </w:p>
          <w:p w14:paraId="6E1E81AB" w14:textId="756CDE5D" w:rsidR="00C01947" w:rsidRPr="00F1092C" w:rsidRDefault="00C01947" w:rsidP="00DB0323">
            <w:pPr>
              <w:spacing w:after="0" w:line="276" w:lineRule="auto"/>
              <w:ind w:left="402" w:firstLine="0"/>
              <w:jc w:val="both"/>
              <w:rPr>
                <w:rFonts w:ascii="Trebuchet MS" w:hAnsi="Trebuchet MS" w:cs="Calibri"/>
                <w:lang w:val="lt-LT"/>
              </w:rPr>
            </w:pPr>
            <w:r w:rsidRPr="00F1092C">
              <w:rPr>
                <w:rFonts w:ascii="Trebuchet MS" w:hAnsi="Trebuchet MS" w:cs="Calibri"/>
                <w:lang w:val="lt-LT"/>
              </w:rPr>
              <w:t xml:space="preserve">Užsakovui priimtinų bankų </w:t>
            </w:r>
            <w:r w:rsidR="00BB1BED" w:rsidRPr="00F1092C">
              <w:rPr>
                <w:rFonts w:ascii="Trebuchet MS" w:hAnsi="Trebuchet MS" w:cs="Calibri"/>
                <w:lang w:val="lt-LT"/>
              </w:rPr>
              <w:t xml:space="preserve">ir draudimo bendrovių </w:t>
            </w:r>
            <w:r w:rsidRPr="00F1092C">
              <w:rPr>
                <w:rFonts w:ascii="Trebuchet MS" w:hAnsi="Trebuchet MS" w:cs="Calibri"/>
                <w:lang w:val="lt-LT"/>
              </w:rPr>
              <w:t xml:space="preserve">sąrašas nurodomas </w:t>
            </w:r>
            <w:r w:rsidR="00BB1BED" w:rsidRPr="00F1092C">
              <w:rPr>
                <w:rFonts w:ascii="Trebuchet MS" w:hAnsi="Trebuchet MS" w:cs="Calibri"/>
                <w:lang w:val="lt-LT"/>
              </w:rPr>
              <w:t>6</w:t>
            </w:r>
            <w:r w:rsidRPr="00F1092C">
              <w:rPr>
                <w:rFonts w:ascii="Trebuchet MS" w:hAnsi="Trebuchet MS" w:cs="Calibri"/>
                <w:lang w:val="lt-LT"/>
              </w:rPr>
              <w:t xml:space="preserve"> priede.</w:t>
            </w:r>
          </w:p>
          <w:p w14:paraId="7C312683" w14:textId="58A4D3B5" w:rsidR="00C55B26" w:rsidRPr="00F1092C" w:rsidRDefault="00C55B26" w:rsidP="00DB0323">
            <w:pPr>
              <w:spacing w:after="0" w:line="276" w:lineRule="auto"/>
              <w:ind w:left="459" w:firstLine="0"/>
              <w:jc w:val="both"/>
              <w:rPr>
                <w:rFonts w:ascii="Trebuchet MS" w:hAnsi="Trebuchet MS" w:cs="Calibri"/>
                <w:lang w:val="lt-LT"/>
              </w:rPr>
            </w:pPr>
          </w:p>
        </w:tc>
      </w:tr>
      <w:tr w:rsidR="00FD0A6E" w:rsidRPr="00F1092C" w14:paraId="69B32031" w14:textId="77777777" w:rsidTr="00D82E4F">
        <w:tc>
          <w:tcPr>
            <w:tcW w:w="1542" w:type="dxa"/>
            <w:tcBorders>
              <w:bottom w:val="single" w:sz="4" w:space="0" w:color="808080" w:themeColor="background1" w:themeShade="80"/>
            </w:tcBorders>
          </w:tcPr>
          <w:p w14:paraId="701E181E" w14:textId="77777777" w:rsidR="004112B6" w:rsidRPr="00F1092C" w:rsidRDefault="004112B6" w:rsidP="00DB0323">
            <w:pPr>
              <w:spacing w:after="0" w:line="276" w:lineRule="auto"/>
              <w:ind w:left="0" w:firstLine="0"/>
              <w:jc w:val="both"/>
              <w:rPr>
                <w:rFonts w:ascii="Trebuchet MS" w:hAnsi="Trebuchet MS" w:cs="Calibri"/>
                <w:b/>
                <w:lang w:val="lt-LT"/>
              </w:rPr>
            </w:pPr>
            <w:r w:rsidRPr="00F1092C">
              <w:rPr>
                <w:rFonts w:ascii="Trebuchet MS" w:hAnsi="Trebuchet MS" w:cs="Calibri"/>
                <w:b/>
                <w:lang w:val="lt-LT"/>
              </w:rPr>
              <w:t>Baigiamos nuostatos</w:t>
            </w:r>
          </w:p>
        </w:tc>
        <w:tc>
          <w:tcPr>
            <w:tcW w:w="8239" w:type="dxa"/>
            <w:tcBorders>
              <w:bottom w:val="single" w:sz="4" w:space="0" w:color="808080" w:themeColor="background1" w:themeShade="80"/>
            </w:tcBorders>
          </w:tcPr>
          <w:p w14:paraId="4D9035D4" w14:textId="77777777" w:rsidR="004112B6" w:rsidRPr="00F1092C" w:rsidRDefault="004112B6" w:rsidP="007F3DE9">
            <w:pPr>
              <w:pStyle w:val="ListParagraph"/>
              <w:numPr>
                <w:ilvl w:val="0"/>
                <w:numId w:val="11"/>
              </w:numPr>
              <w:spacing w:before="0" w:after="0" w:line="276" w:lineRule="auto"/>
              <w:ind w:left="323"/>
              <w:rPr>
                <w:rFonts w:ascii="Trebuchet MS" w:hAnsi="Trebuchet MS" w:cs="Calibri"/>
                <w:szCs w:val="20"/>
                <w:lang w:val="lt-LT"/>
              </w:rPr>
            </w:pPr>
            <w:r w:rsidRPr="00F1092C">
              <w:rPr>
                <w:rFonts w:ascii="Trebuchet MS" w:hAnsi="Trebuchet MS" w:cs="Arial"/>
                <w:b/>
                <w:szCs w:val="20"/>
                <w:lang w:val="lt-LT"/>
              </w:rPr>
              <w:t xml:space="preserve">Projektas </w:t>
            </w:r>
            <w:r w:rsidRPr="00F1092C">
              <w:rPr>
                <w:rFonts w:ascii="Trebuchet MS" w:hAnsi="Trebuchet MS" w:cs="Arial"/>
                <w:i/>
                <w:szCs w:val="20"/>
                <w:lang w:val="lt-LT"/>
              </w:rPr>
              <w:t>[10.7.2 punktas]:</w:t>
            </w:r>
          </w:p>
          <w:p w14:paraId="306DD478" w14:textId="4764D4B0" w:rsidR="004112B6" w:rsidRPr="00F1092C" w:rsidRDefault="007D5B63" w:rsidP="00DB0323">
            <w:pPr>
              <w:pStyle w:val="ListParagraph"/>
              <w:numPr>
                <w:ilvl w:val="0"/>
                <w:numId w:val="0"/>
              </w:numPr>
              <w:spacing w:before="0" w:after="0" w:line="276" w:lineRule="auto"/>
              <w:ind w:left="323"/>
              <w:rPr>
                <w:rFonts w:ascii="Trebuchet MS" w:hAnsi="Trebuchet MS" w:cs="Calibri"/>
                <w:szCs w:val="20"/>
                <w:lang w:val="lt-LT"/>
              </w:rPr>
            </w:pPr>
            <w:r w:rsidRPr="00F1092C">
              <w:rPr>
                <w:rFonts w:ascii="Trebuchet MS" w:hAnsi="Trebuchet MS" w:cs="Calibri"/>
                <w:szCs w:val="20"/>
                <w:lang w:val="lt-LT"/>
              </w:rPr>
              <w:t>Kauno E</w:t>
            </w:r>
            <w:r w:rsidR="00317CF5" w:rsidRPr="00F1092C">
              <w:rPr>
                <w:rFonts w:ascii="Trebuchet MS" w:hAnsi="Trebuchet MS" w:cs="Calibri"/>
                <w:szCs w:val="20"/>
                <w:lang w:val="lt-LT"/>
              </w:rPr>
              <w:t xml:space="preserve"> </w:t>
            </w:r>
            <w:r w:rsidR="008E6E7C" w:rsidRPr="00F1092C">
              <w:rPr>
                <w:rFonts w:ascii="Trebuchet MS" w:hAnsi="Trebuchet MS" w:cs="Calibri"/>
                <w:szCs w:val="20"/>
                <w:lang w:val="lt-LT"/>
              </w:rPr>
              <w:t>110 kV skirstyklos rekonstravimas Nr. PPR</w:t>
            </w:r>
            <w:r w:rsidR="004829A3" w:rsidRPr="00F1092C">
              <w:rPr>
                <w:rFonts w:ascii="Trebuchet MS" w:hAnsi="Trebuchet MS" w:cs="Calibri"/>
                <w:szCs w:val="20"/>
                <w:lang w:val="lt-LT"/>
              </w:rPr>
              <w:t>K</w:t>
            </w:r>
            <w:r w:rsidR="008E6E7C" w:rsidRPr="00F1092C">
              <w:rPr>
                <w:rFonts w:ascii="Trebuchet MS" w:hAnsi="Trebuchet MS" w:cs="Calibri"/>
                <w:szCs w:val="20"/>
                <w:lang w:val="lt-LT"/>
              </w:rPr>
              <w:t>1</w:t>
            </w:r>
            <w:r w:rsidRPr="00F1092C">
              <w:rPr>
                <w:rFonts w:ascii="Trebuchet MS" w:hAnsi="Trebuchet MS" w:cs="Calibri"/>
                <w:szCs w:val="20"/>
                <w:lang w:val="lt-LT"/>
              </w:rPr>
              <w:t>8057</w:t>
            </w:r>
          </w:p>
          <w:p w14:paraId="007CB9E4" w14:textId="77777777" w:rsidR="004112B6" w:rsidRPr="00F1092C" w:rsidRDefault="004112B6" w:rsidP="00DB0323">
            <w:pPr>
              <w:pStyle w:val="ListParagraph"/>
              <w:numPr>
                <w:ilvl w:val="0"/>
                <w:numId w:val="0"/>
              </w:numPr>
              <w:spacing w:before="0" w:after="0" w:line="276" w:lineRule="auto"/>
              <w:ind w:left="323"/>
              <w:rPr>
                <w:rFonts w:ascii="Trebuchet MS" w:hAnsi="Trebuchet MS" w:cs="Calibri"/>
                <w:szCs w:val="20"/>
                <w:lang w:val="lt-LT"/>
              </w:rPr>
            </w:pPr>
          </w:p>
          <w:p w14:paraId="4BF41F71" w14:textId="77777777" w:rsidR="004112B6" w:rsidRPr="00F1092C" w:rsidRDefault="004112B6" w:rsidP="00DB0323">
            <w:pPr>
              <w:pStyle w:val="ListParagraph"/>
              <w:numPr>
                <w:ilvl w:val="0"/>
                <w:numId w:val="11"/>
              </w:numPr>
              <w:spacing w:before="0" w:after="0" w:line="276" w:lineRule="auto"/>
              <w:ind w:left="366"/>
              <w:rPr>
                <w:rFonts w:ascii="Trebuchet MS" w:hAnsi="Trebuchet MS" w:cs="Calibri"/>
                <w:i/>
                <w:szCs w:val="20"/>
                <w:lang w:val="lt-LT"/>
              </w:rPr>
            </w:pPr>
            <w:r w:rsidRPr="00F1092C">
              <w:rPr>
                <w:rFonts w:ascii="Trebuchet MS" w:hAnsi="Trebuchet MS" w:cs="Calibri"/>
                <w:b/>
                <w:szCs w:val="20"/>
                <w:lang w:val="lt-LT"/>
              </w:rPr>
              <w:t xml:space="preserve">Šalių kontaktiniai duomenys </w:t>
            </w:r>
            <w:r w:rsidRPr="00F1092C">
              <w:rPr>
                <w:rFonts w:ascii="Trebuchet MS" w:hAnsi="Trebuchet MS" w:cs="Calibri"/>
                <w:i/>
                <w:szCs w:val="20"/>
                <w:lang w:val="lt-LT"/>
              </w:rPr>
              <w:t>[10.8.1 punktas]:</w:t>
            </w:r>
          </w:p>
          <w:p w14:paraId="6F67140E" w14:textId="26DA49C8" w:rsidR="004112B6" w:rsidRPr="00F1092C" w:rsidRDefault="004112B6" w:rsidP="00DB0323">
            <w:pPr>
              <w:pStyle w:val="ListParagraph"/>
              <w:numPr>
                <w:ilvl w:val="0"/>
                <w:numId w:val="0"/>
              </w:numPr>
              <w:spacing w:before="0" w:after="0" w:line="276" w:lineRule="auto"/>
              <w:ind w:left="366"/>
              <w:rPr>
                <w:rFonts w:ascii="Trebuchet MS" w:hAnsi="Trebuchet MS" w:cs="Arial"/>
                <w:szCs w:val="20"/>
                <w:u w:val="single"/>
                <w:lang w:val="lt-LT"/>
              </w:rPr>
            </w:pPr>
            <w:r w:rsidRPr="00F1092C">
              <w:rPr>
                <w:rFonts w:ascii="Trebuchet MS" w:hAnsi="Trebuchet MS" w:cs="Arial"/>
                <w:szCs w:val="20"/>
                <w:u w:val="single"/>
                <w:lang w:val="lt-LT"/>
              </w:rPr>
              <w:t>Užsakovo:</w:t>
            </w:r>
            <w:r w:rsidRPr="00F1092C">
              <w:rPr>
                <w:rFonts w:ascii="Trebuchet MS" w:hAnsi="Trebuchet MS" w:cs="Arial"/>
                <w:szCs w:val="20"/>
                <w:lang w:val="lt-LT"/>
              </w:rPr>
              <w:tab/>
            </w:r>
            <w:r w:rsidRPr="00F1092C">
              <w:rPr>
                <w:rFonts w:ascii="Trebuchet MS" w:hAnsi="Trebuchet MS" w:cs="Arial"/>
                <w:szCs w:val="20"/>
                <w:lang w:val="lt-LT"/>
              </w:rPr>
              <w:tab/>
            </w:r>
            <w:r w:rsidRPr="00F1092C">
              <w:rPr>
                <w:rFonts w:ascii="Trebuchet MS" w:hAnsi="Trebuchet MS" w:cs="Arial"/>
                <w:szCs w:val="20"/>
                <w:lang w:val="lt-LT"/>
              </w:rPr>
              <w:tab/>
            </w:r>
            <w:r w:rsidR="00F80CB1" w:rsidRPr="00F1092C">
              <w:rPr>
                <w:rFonts w:ascii="Trebuchet MS" w:hAnsi="Trebuchet MS" w:cs="Arial"/>
                <w:szCs w:val="20"/>
                <w:lang w:val="lt-LT"/>
              </w:rPr>
              <w:t xml:space="preserve">              </w:t>
            </w:r>
            <w:r w:rsidRPr="00F1092C">
              <w:rPr>
                <w:rFonts w:ascii="Trebuchet MS" w:hAnsi="Trebuchet MS" w:cs="Arial"/>
                <w:szCs w:val="20"/>
                <w:u w:val="single"/>
                <w:lang w:val="lt-LT"/>
              </w:rPr>
              <w:t>Rangovo:</w:t>
            </w:r>
          </w:p>
          <w:p w14:paraId="607958DE" w14:textId="23EF54EB" w:rsidR="004112B6" w:rsidRPr="00F1092C" w:rsidRDefault="00FF1772" w:rsidP="00DB0323">
            <w:pPr>
              <w:pStyle w:val="ListParagraph"/>
              <w:numPr>
                <w:ilvl w:val="0"/>
                <w:numId w:val="0"/>
              </w:numPr>
              <w:spacing w:before="0" w:after="0" w:line="276" w:lineRule="auto"/>
              <w:ind w:left="366"/>
              <w:rPr>
                <w:rFonts w:ascii="Trebuchet MS" w:hAnsi="Trebuchet MS" w:cs="Arial"/>
                <w:b/>
                <w:szCs w:val="20"/>
                <w:lang w:val="lt-LT"/>
              </w:rPr>
            </w:pPr>
            <w:r w:rsidRPr="00FF1772">
              <w:rPr>
                <w:rFonts w:ascii="Trebuchet MS" w:hAnsi="Trebuchet MS" w:cs="Arial"/>
                <w:szCs w:val="20"/>
                <w:lang w:val="lt-LT"/>
              </w:rPr>
              <w:t>Karlo Gustavo Emilio Manerheimo g. 8</w:t>
            </w:r>
            <w:r w:rsidR="00866723" w:rsidRPr="00F1092C">
              <w:rPr>
                <w:rFonts w:ascii="Trebuchet MS" w:hAnsi="Trebuchet MS" w:cs="Arial"/>
                <w:szCs w:val="20"/>
                <w:lang w:val="lt-LT"/>
              </w:rPr>
              <w:t>,</w:t>
            </w:r>
            <w:r>
              <w:rPr>
                <w:rFonts w:ascii="Trebuchet MS" w:hAnsi="Trebuchet MS" w:cs="Arial"/>
                <w:szCs w:val="20"/>
                <w:lang w:val="lt-LT"/>
              </w:rPr>
              <w:t xml:space="preserve">              </w:t>
            </w:r>
            <w:proofErr w:type="spellStart"/>
            <w:r w:rsidR="00806219" w:rsidRPr="00F1092C">
              <w:rPr>
                <w:rStyle w:val="PlaceholderText"/>
                <w:rFonts w:ascii="Trebuchet MS" w:hAnsi="Trebuchet MS"/>
                <w:color w:val="auto"/>
                <w:szCs w:val="20"/>
              </w:rPr>
              <w:t>Mokslininkų</w:t>
            </w:r>
            <w:proofErr w:type="spellEnd"/>
            <w:r w:rsidR="00806219" w:rsidRPr="00F1092C">
              <w:rPr>
                <w:rStyle w:val="PlaceholderText"/>
                <w:rFonts w:ascii="Trebuchet MS" w:hAnsi="Trebuchet MS"/>
                <w:color w:val="auto"/>
                <w:szCs w:val="20"/>
              </w:rPr>
              <w:t xml:space="preserve"> g. 39-2,</w:t>
            </w:r>
          </w:p>
          <w:p w14:paraId="2A531930" w14:textId="53EC4BDF" w:rsidR="004112B6" w:rsidRPr="00F1092C" w:rsidRDefault="004112B6" w:rsidP="00DB0323">
            <w:pPr>
              <w:pStyle w:val="ListParagraph"/>
              <w:numPr>
                <w:ilvl w:val="0"/>
                <w:numId w:val="0"/>
              </w:numPr>
              <w:spacing w:before="0" w:after="0" w:line="276" w:lineRule="auto"/>
              <w:ind w:left="366"/>
              <w:rPr>
                <w:rFonts w:ascii="Trebuchet MS" w:hAnsi="Trebuchet MS" w:cs="Arial"/>
                <w:szCs w:val="20"/>
                <w:lang w:val="lt-LT"/>
              </w:rPr>
            </w:pPr>
            <w:r w:rsidRPr="00F1092C">
              <w:rPr>
                <w:rFonts w:ascii="Trebuchet MS" w:hAnsi="Trebuchet MS" w:cs="Arial"/>
                <w:szCs w:val="20"/>
                <w:lang w:val="lt-LT"/>
              </w:rPr>
              <w:t>LT-0</w:t>
            </w:r>
            <w:r w:rsidR="000A4F32" w:rsidRPr="00F1092C">
              <w:rPr>
                <w:rFonts w:ascii="Trebuchet MS" w:hAnsi="Trebuchet MS" w:cs="Arial"/>
                <w:szCs w:val="20"/>
                <w:lang w:val="lt-LT"/>
              </w:rPr>
              <w:t>5131</w:t>
            </w:r>
            <w:r w:rsidRPr="00F1092C">
              <w:rPr>
                <w:rFonts w:ascii="Trebuchet MS" w:hAnsi="Trebuchet MS" w:cs="Arial"/>
                <w:szCs w:val="20"/>
                <w:lang w:val="lt-LT"/>
              </w:rPr>
              <w:t xml:space="preserve"> Vilnius;</w:t>
            </w:r>
            <w:r w:rsidRPr="00F1092C">
              <w:rPr>
                <w:rFonts w:ascii="Trebuchet MS" w:hAnsi="Trebuchet MS" w:cs="Arial"/>
                <w:szCs w:val="20"/>
                <w:lang w:val="lt-LT"/>
              </w:rPr>
              <w:tab/>
            </w:r>
            <w:r w:rsidRPr="00F1092C">
              <w:rPr>
                <w:rFonts w:ascii="Trebuchet MS" w:hAnsi="Trebuchet MS" w:cs="Arial"/>
                <w:szCs w:val="20"/>
                <w:lang w:val="lt-LT"/>
              </w:rPr>
              <w:tab/>
            </w:r>
            <w:r w:rsidR="00F80CB1" w:rsidRPr="00F1092C">
              <w:rPr>
                <w:rFonts w:ascii="Trebuchet MS" w:hAnsi="Trebuchet MS" w:cs="Arial"/>
                <w:szCs w:val="20"/>
                <w:lang w:val="lt-LT"/>
              </w:rPr>
              <w:t xml:space="preserve">              </w:t>
            </w:r>
            <w:r w:rsidR="00B8038B" w:rsidRPr="00F1092C">
              <w:rPr>
                <w:rFonts w:ascii="Trebuchet MS" w:hAnsi="Trebuchet MS" w:cs="Arial"/>
                <w:szCs w:val="20"/>
                <w:lang w:val="lt-LT"/>
              </w:rPr>
              <w:t>LT-12187 Vilnius</w:t>
            </w:r>
            <w:r w:rsidRPr="00F1092C">
              <w:rPr>
                <w:rFonts w:ascii="Trebuchet MS" w:hAnsi="Trebuchet MS" w:cs="Arial"/>
                <w:szCs w:val="20"/>
                <w:lang w:val="lt-LT"/>
              </w:rPr>
              <w:t>;</w:t>
            </w:r>
          </w:p>
          <w:p w14:paraId="50FA066D" w14:textId="53F40839" w:rsidR="004112B6" w:rsidRPr="00F1092C" w:rsidRDefault="004112B6" w:rsidP="00DB0323">
            <w:pPr>
              <w:pStyle w:val="ListParagraph"/>
              <w:numPr>
                <w:ilvl w:val="0"/>
                <w:numId w:val="0"/>
              </w:numPr>
              <w:spacing w:before="0" w:after="0" w:line="276" w:lineRule="auto"/>
              <w:ind w:left="366"/>
              <w:rPr>
                <w:rFonts w:ascii="Trebuchet MS" w:hAnsi="Trebuchet MS" w:cs="Arial"/>
                <w:szCs w:val="20"/>
                <w:lang w:val="lt-LT"/>
              </w:rPr>
            </w:pPr>
            <w:r w:rsidRPr="00F1092C">
              <w:rPr>
                <w:rFonts w:ascii="Trebuchet MS" w:hAnsi="Trebuchet MS" w:cs="Arial"/>
                <w:szCs w:val="20"/>
                <w:lang w:val="lt-LT"/>
              </w:rPr>
              <w:t>Tel. +370</w:t>
            </w:r>
            <w:r w:rsidR="00E15280" w:rsidRPr="00F1092C">
              <w:rPr>
                <w:rFonts w:ascii="Trebuchet MS" w:hAnsi="Trebuchet MS" w:cs="Arial"/>
                <w:szCs w:val="20"/>
                <w:lang w:val="lt-LT"/>
              </w:rPr>
              <w:t> 707 02171</w:t>
            </w:r>
            <w:r w:rsidRPr="00F1092C">
              <w:rPr>
                <w:rFonts w:ascii="Trebuchet MS" w:hAnsi="Trebuchet MS" w:cs="Arial"/>
                <w:szCs w:val="20"/>
                <w:lang w:val="lt-LT"/>
              </w:rPr>
              <w:t>;</w:t>
            </w:r>
            <w:r w:rsidRPr="00F1092C">
              <w:rPr>
                <w:rFonts w:ascii="Trebuchet MS" w:hAnsi="Trebuchet MS" w:cs="Arial"/>
                <w:szCs w:val="20"/>
                <w:lang w:val="lt-LT"/>
              </w:rPr>
              <w:tab/>
            </w:r>
            <w:r w:rsidRPr="00F1092C">
              <w:rPr>
                <w:rFonts w:ascii="Trebuchet MS" w:hAnsi="Trebuchet MS" w:cs="Arial"/>
                <w:szCs w:val="20"/>
                <w:lang w:val="lt-LT"/>
              </w:rPr>
              <w:tab/>
            </w:r>
            <w:r w:rsidR="00F80CB1" w:rsidRPr="00F1092C">
              <w:rPr>
                <w:rFonts w:ascii="Trebuchet MS" w:hAnsi="Trebuchet MS" w:cs="Arial"/>
                <w:szCs w:val="20"/>
                <w:lang w:val="lt-LT"/>
              </w:rPr>
              <w:t xml:space="preserve">              </w:t>
            </w:r>
            <w:r w:rsidRPr="00F1092C">
              <w:rPr>
                <w:rFonts w:ascii="Trebuchet MS" w:hAnsi="Trebuchet MS" w:cs="Arial"/>
                <w:szCs w:val="20"/>
                <w:lang w:val="lt-LT"/>
              </w:rPr>
              <w:t xml:space="preserve">Tel. </w:t>
            </w:r>
            <w:r w:rsidR="00B8038B" w:rsidRPr="00F1092C">
              <w:rPr>
                <w:rFonts w:ascii="Trebuchet MS" w:hAnsi="Trebuchet MS" w:cs="Arial"/>
                <w:szCs w:val="20"/>
                <w:lang w:val="lt-LT"/>
              </w:rPr>
              <w:t xml:space="preserve">+370 636 43664 </w:t>
            </w:r>
            <w:r w:rsidRPr="00F1092C">
              <w:rPr>
                <w:rFonts w:ascii="Trebuchet MS" w:hAnsi="Trebuchet MS" w:cs="Arial"/>
                <w:szCs w:val="20"/>
                <w:lang w:val="lt-LT"/>
              </w:rPr>
              <w:t>;</w:t>
            </w:r>
          </w:p>
          <w:p w14:paraId="22D56216" w14:textId="5112CB43" w:rsidR="004112B6" w:rsidRPr="00F1092C" w:rsidRDefault="00F80CB1" w:rsidP="00DB0323">
            <w:pPr>
              <w:pStyle w:val="ListParagraph"/>
              <w:numPr>
                <w:ilvl w:val="0"/>
                <w:numId w:val="0"/>
              </w:numPr>
              <w:spacing w:before="0" w:after="0" w:line="276" w:lineRule="auto"/>
              <w:ind w:left="366"/>
              <w:rPr>
                <w:rFonts w:ascii="Trebuchet MS" w:hAnsi="Trebuchet MS" w:cs="Arial"/>
                <w:szCs w:val="20"/>
                <w:lang w:val="lt-LT"/>
              </w:rPr>
            </w:pPr>
            <w:r w:rsidRPr="00F1092C">
              <w:rPr>
                <w:rFonts w:ascii="Trebuchet MS" w:hAnsi="Trebuchet MS" w:cs="Arial"/>
                <w:szCs w:val="20"/>
                <w:lang w:val="lt-LT"/>
              </w:rPr>
              <w:t xml:space="preserve">Faks. +370 5 272 3986;               </w:t>
            </w:r>
            <w:r w:rsidR="004112B6" w:rsidRPr="00F1092C">
              <w:rPr>
                <w:rFonts w:ascii="Trebuchet MS" w:hAnsi="Trebuchet MS" w:cs="Arial"/>
                <w:szCs w:val="20"/>
                <w:lang w:val="lt-LT"/>
              </w:rPr>
              <w:tab/>
            </w:r>
            <w:r w:rsidR="000A0D65" w:rsidRPr="00F1092C">
              <w:rPr>
                <w:rFonts w:ascii="Trebuchet MS" w:hAnsi="Trebuchet MS" w:cs="Arial"/>
                <w:szCs w:val="20"/>
                <w:lang w:val="lt-LT"/>
              </w:rPr>
              <w:t xml:space="preserve">              </w:t>
            </w:r>
            <w:r w:rsidR="004112B6" w:rsidRPr="00F1092C">
              <w:rPr>
                <w:rFonts w:ascii="Trebuchet MS" w:hAnsi="Trebuchet MS" w:cs="Arial"/>
                <w:szCs w:val="20"/>
                <w:lang w:val="lt-LT"/>
              </w:rPr>
              <w:t xml:space="preserve">Faks. </w:t>
            </w:r>
            <w:r w:rsidRPr="00F1092C">
              <w:rPr>
                <w:rFonts w:ascii="Trebuchet MS" w:hAnsi="Trebuchet MS" w:cs="Arial"/>
                <w:szCs w:val="20"/>
                <w:lang w:val="lt-LT"/>
              </w:rPr>
              <w:t>-</w:t>
            </w:r>
            <w:r w:rsidR="004112B6" w:rsidRPr="00F1092C">
              <w:rPr>
                <w:rStyle w:val="PlaceholderText"/>
                <w:rFonts w:ascii="Trebuchet MS" w:hAnsi="Trebuchet MS"/>
                <w:color w:val="auto"/>
                <w:szCs w:val="20"/>
              </w:rPr>
              <w:t>;</w:t>
            </w:r>
          </w:p>
          <w:p w14:paraId="6F209B57" w14:textId="50557A89" w:rsidR="004112B6" w:rsidRPr="00F1092C" w:rsidRDefault="004112B6" w:rsidP="00DB0323">
            <w:pPr>
              <w:pStyle w:val="ListParagraph"/>
              <w:numPr>
                <w:ilvl w:val="0"/>
                <w:numId w:val="0"/>
              </w:numPr>
              <w:spacing w:before="0" w:after="0" w:line="276" w:lineRule="auto"/>
              <w:ind w:left="366"/>
              <w:rPr>
                <w:rFonts w:ascii="Trebuchet MS" w:hAnsi="Trebuchet MS" w:cs="Arial"/>
                <w:szCs w:val="20"/>
                <w:lang w:val="lt-LT"/>
              </w:rPr>
            </w:pPr>
            <w:r w:rsidRPr="00F1092C">
              <w:rPr>
                <w:rFonts w:ascii="Trebuchet MS" w:hAnsi="Trebuchet MS" w:cs="Arial"/>
                <w:szCs w:val="20"/>
                <w:lang w:val="lt-LT"/>
              </w:rPr>
              <w:t xml:space="preserve">E. paštas </w:t>
            </w:r>
            <w:hyperlink r:id="rId9" w:history="1">
              <w:r w:rsidRPr="00F1092C">
                <w:rPr>
                  <w:rStyle w:val="Hyperlink"/>
                  <w:rFonts w:ascii="Trebuchet MS" w:hAnsi="Trebuchet MS" w:cs="Arial"/>
                  <w:color w:val="auto"/>
                  <w:szCs w:val="20"/>
                  <w:lang w:val="lt-LT"/>
                </w:rPr>
                <w:t>info@litgrid.eu</w:t>
              </w:r>
            </w:hyperlink>
            <w:r w:rsidRPr="00F1092C">
              <w:rPr>
                <w:rStyle w:val="Hyperlink"/>
                <w:rFonts w:ascii="Trebuchet MS" w:hAnsi="Trebuchet MS" w:cs="Arial"/>
                <w:color w:val="auto"/>
                <w:szCs w:val="20"/>
                <w:u w:val="none"/>
                <w:lang w:val="lt-LT"/>
              </w:rPr>
              <w:tab/>
            </w:r>
            <w:r w:rsidRPr="00F1092C">
              <w:rPr>
                <w:rStyle w:val="Hyperlink"/>
                <w:rFonts w:ascii="Trebuchet MS" w:hAnsi="Trebuchet MS" w:cs="Arial"/>
                <w:color w:val="auto"/>
                <w:szCs w:val="20"/>
                <w:u w:val="none"/>
                <w:lang w:val="lt-LT"/>
              </w:rPr>
              <w:tab/>
            </w:r>
            <w:r w:rsidR="00F80CB1" w:rsidRPr="00F1092C">
              <w:rPr>
                <w:rStyle w:val="Hyperlink"/>
                <w:rFonts w:ascii="Trebuchet MS" w:hAnsi="Trebuchet MS" w:cs="Arial"/>
                <w:color w:val="auto"/>
                <w:szCs w:val="20"/>
                <w:u w:val="none"/>
                <w:lang w:val="lt-LT"/>
              </w:rPr>
              <w:t xml:space="preserve">              </w:t>
            </w:r>
            <w:r w:rsidRPr="00F1092C">
              <w:rPr>
                <w:rFonts w:ascii="Trebuchet MS" w:hAnsi="Trebuchet MS" w:cs="Arial"/>
                <w:szCs w:val="20"/>
                <w:lang w:val="lt-LT"/>
              </w:rPr>
              <w:t xml:space="preserve">E. paštas </w:t>
            </w:r>
            <w:r w:rsidR="00F80CB1" w:rsidRPr="00F1092C">
              <w:rPr>
                <w:rFonts w:ascii="Trebuchet MS" w:hAnsi="Trebuchet MS" w:cs="Arial"/>
                <w:szCs w:val="20"/>
                <w:lang w:val="lt-LT"/>
              </w:rPr>
              <w:t>info.lietuva@connecto.ee</w:t>
            </w:r>
          </w:p>
          <w:p w14:paraId="715FCF1E" w14:textId="2E53F4C1" w:rsidR="000A4F32" w:rsidRPr="00F1092C" w:rsidRDefault="000A4F32" w:rsidP="00DB0323">
            <w:pPr>
              <w:spacing w:after="0" w:line="276" w:lineRule="auto"/>
              <w:rPr>
                <w:rFonts w:ascii="Trebuchet MS" w:hAnsi="Trebuchet MS" w:cs="Calibri"/>
                <w:lang w:val="lt-LT"/>
              </w:rPr>
            </w:pPr>
            <w:r w:rsidRPr="00F1092C">
              <w:rPr>
                <w:rFonts w:ascii="Trebuchet MS" w:hAnsi="Trebuchet MS" w:cs="Calibri"/>
                <w:lang w:val="lt-LT"/>
              </w:rPr>
              <w:t xml:space="preserve">      A. s. </w:t>
            </w:r>
            <w:r w:rsidRPr="00F1092C">
              <w:rPr>
                <w:rFonts w:ascii="Trebuchet MS" w:hAnsi="Trebuchet MS"/>
                <w:bCs/>
                <w:iCs/>
              </w:rPr>
              <w:t>LT</w:t>
            </w:r>
          </w:p>
          <w:p w14:paraId="0399A3DE" w14:textId="22ABBAF5" w:rsidR="000A4F32" w:rsidRDefault="000A4F32" w:rsidP="00DB0323">
            <w:pPr>
              <w:spacing w:after="0" w:line="276" w:lineRule="auto"/>
              <w:rPr>
                <w:rFonts w:ascii="Trebuchet MS" w:hAnsi="Trebuchet MS"/>
                <w:iCs/>
              </w:rPr>
            </w:pPr>
            <w:r w:rsidRPr="00F1092C">
              <w:rPr>
                <w:rFonts w:ascii="Trebuchet MS" w:hAnsi="Trebuchet MS"/>
                <w:iCs/>
              </w:rPr>
              <w:t xml:space="preserve">     </w:t>
            </w:r>
            <w:r w:rsidR="000A0D65" w:rsidRPr="00F1092C">
              <w:rPr>
                <w:rFonts w:ascii="Trebuchet MS" w:hAnsi="Trebuchet MS"/>
                <w:iCs/>
              </w:rPr>
              <w:t xml:space="preserve"> </w:t>
            </w:r>
          </w:p>
          <w:p w14:paraId="6A7E267A" w14:textId="35BAD902" w:rsidR="000A4F32" w:rsidRPr="00F1092C" w:rsidRDefault="000A4F32" w:rsidP="00DB0323">
            <w:pPr>
              <w:pStyle w:val="ListParagraph"/>
              <w:numPr>
                <w:ilvl w:val="0"/>
                <w:numId w:val="0"/>
              </w:numPr>
              <w:spacing w:before="0" w:after="0" w:line="276" w:lineRule="auto"/>
              <w:ind w:left="366"/>
              <w:rPr>
                <w:rFonts w:ascii="Trebuchet MS" w:hAnsi="Trebuchet MS" w:cs="Calibri"/>
                <w:szCs w:val="20"/>
                <w:lang w:val="lt-LT"/>
              </w:rPr>
            </w:pPr>
            <w:r w:rsidRPr="00F1092C">
              <w:rPr>
                <w:rFonts w:ascii="Trebuchet MS" w:hAnsi="Trebuchet MS" w:cs="Calibri"/>
                <w:szCs w:val="20"/>
                <w:lang w:val="lt-LT"/>
              </w:rPr>
              <w:t>banko kodas 21500</w:t>
            </w:r>
          </w:p>
          <w:p w14:paraId="6C3192F0" w14:textId="3D737A44" w:rsidR="000A4F32" w:rsidRPr="00F1092C" w:rsidRDefault="000A4F32" w:rsidP="00DB0323">
            <w:pPr>
              <w:spacing w:after="0" w:line="276" w:lineRule="auto"/>
              <w:rPr>
                <w:rFonts w:ascii="Trebuchet MS" w:hAnsi="Trebuchet MS" w:cs="Calibri"/>
                <w:lang w:val="lt-LT"/>
              </w:rPr>
            </w:pPr>
            <w:r w:rsidRPr="00F1092C">
              <w:rPr>
                <w:rFonts w:ascii="Trebuchet MS" w:hAnsi="Trebuchet MS" w:cs="Calibri"/>
                <w:lang w:val="lt-LT"/>
              </w:rPr>
              <w:t xml:space="preserve">     </w:t>
            </w:r>
            <w:r w:rsidR="000A0D65" w:rsidRPr="00F1092C">
              <w:rPr>
                <w:rFonts w:ascii="Trebuchet MS" w:hAnsi="Trebuchet MS" w:cs="Calibri"/>
                <w:lang w:val="lt-LT"/>
              </w:rPr>
              <w:t xml:space="preserve"> </w:t>
            </w:r>
            <w:r w:rsidRPr="00F1092C">
              <w:rPr>
                <w:rFonts w:ascii="Trebuchet MS" w:hAnsi="Trebuchet MS" w:cs="Calibri"/>
                <w:lang w:val="lt-LT"/>
              </w:rPr>
              <w:t>PVM mokėtojo kodas LT100005748413</w:t>
            </w:r>
          </w:p>
          <w:p w14:paraId="0C1701F7" w14:textId="77777777" w:rsidR="004112B6" w:rsidRPr="00F1092C" w:rsidRDefault="004112B6" w:rsidP="00DB0323">
            <w:pPr>
              <w:spacing w:after="0" w:line="276" w:lineRule="auto"/>
              <w:ind w:left="0" w:firstLine="0"/>
              <w:rPr>
                <w:rFonts w:ascii="Trebuchet MS" w:hAnsi="Trebuchet MS" w:cs="Calibri"/>
                <w:lang w:val="lt-LT"/>
              </w:rPr>
            </w:pPr>
          </w:p>
        </w:tc>
      </w:tr>
      <w:tr w:rsidR="00526259" w:rsidRPr="00F1092C" w14:paraId="0803B3FC" w14:textId="77777777" w:rsidTr="00D82E4F">
        <w:tc>
          <w:tcPr>
            <w:tcW w:w="1542" w:type="dxa"/>
            <w:tcBorders>
              <w:bottom w:val="single" w:sz="4" w:space="0" w:color="808080" w:themeColor="background1" w:themeShade="80"/>
            </w:tcBorders>
          </w:tcPr>
          <w:p w14:paraId="17E6F23D" w14:textId="77777777" w:rsidR="00526259" w:rsidRPr="00F1092C" w:rsidRDefault="00526259" w:rsidP="007F3DE9">
            <w:pPr>
              <w:spacing w:after="0" w:line="276" w:lineRule="auto"/>
              <w:ind w:left="0" w:firstLine="0"/>
              <w:jc w:val="both"/>
              <w:rPr>
                <w:rFonts w:ascii="Trebuchet MS" w:hAnsi="Trebuchet MS" w:cs="Calibri"/>
                <w:b/>
                <w:lang w:val="lt-LT"/>
              </w:rPr>
            </w:pPr>
            <w:r w:rsidRPr="00F1092C">
              <w:rPr>
                <w:rFonts w:ascii="Trebuchet MS" w:hAnsi="Trebuchet MS" w:cs="Calibri"/>
                <w:b/>
                <w:lang w:val="lt-LT"/>
              </w:rPr>
              <w:t>Papildomos sąlygos</w:t>
            </w:r>
          </w:p>
        </w:tc>
        <w:tc>
          <w:tcPr>
            <w:tcW w:w="8239" w:type="dxa"/>
            <w:tcBorders>
              <w:bottom w:val="single" w:sz="4" w:space="0" w:color="808080" w:themeColor="background1" w:themeShade="80"/>
            </w:tcBorders>
          </w:tcPr>
          <w:p w14:paraId="618A422C" w14:textId="77777777" w:rsidR="00526259" w:rsidRPr="00F1092C" w:rsidRDefault="00526259" w:rsidP="00DB0323">
            <w:pPr>
              <w:spacing w:after="0" w:line="276" w:lineRule="auto"/>
              <w:ind w:left="426" w:hanging="426"/>
              <w:rPr>
                <w:rFonts w:ascii="Trebuchet MS" w:hAnsi="Trebuchet MS" w:cs="Arial"/>
                <w:lang w:val="lt-LT"/>
              </w:rPr>
            </w:pPr>
          </w:p>
          <w:p w14:paraId="101969F4" w14:textId="77777777" w:rsidR="00526259" w:rsidRPr="00F1092C" w:rsidRDefault="00526259" w:rsidP="00DB0323">
            <w:pPr>
              <w:pStyle w:val="ListParagraph"/>
              <w:numPr>
                <w:ilvl w:val="0"/>
                <w:numId w:val="11"/>
              </w:numPr>
              <w:spacing w:before="0" w:after="0" w:line="276" w:lineRule="auto"/>
              <w:ind w:left="360"/>
              <w:rPr>
                <w:rFonts w:ascii="Trebuchet MS" w:hAnsi="Trebuchet MS" w:cs="Arial"/>
                <w:b/>
                <w:szCs w:val="20"/>
                <w:lang w:val="lt-LT"/>
              </w:rPr>
            </w:pPr>
            <w:r w:rsidRPr="00F1092C">
              <w:rPr>
                <w:rFonts w:ascii="Trebuchet MS" w:hAnsi="Trebuchet MS" w:cs="Arial"/>
                <w:b/>
                <w:szCs w:val="20"/>
                <w:lang w:val="lt-LT"/>
              </w:rPr>
              <w:t>Bendrųjų sąlygų 1.3.2. punkto q) papunktis papildomas taip:</w:t>
            </w:r>
          </w:p>
          <w:p w14:paraId="3A02728F" w14:textId="12265684" w:rsidR="00526259" w:rsidRPr="00F1092C" w:rsidRDefault="00526259" w:rsidP="00DB0323">
            <w:pPr>
              <w:autoSpaceDE w:val="0"/>
              <w:autoSpaceDN w:val="0"/>
              <w:adjustRightInd w:val="0"/>
              <w:spacing w:after="0" w:line="276" w:lineRule="auto"/>
              <w:ind w:left="0" w:firstLine="0"/>
              <w:jc w:val="both"/>
              <w:rPr>
                <w:rFonts w:ascii="Trebuchet MS" w:eastAsiaTheme="minorHAnsi" w:hAnsi="Trebuchet MS" w:cs="Arial"/>
                <w:color w:val="000000"/>
                <w:lang w:val="lt-LT"/>
              </w:rPr>
            </w:pPr>
            <w:r w:rsidRPr="00F1092C">
              <w:rPr>
                <w:rFonts w:ascii="Trebuchet MS" w:eastAsiaTheme="minorHAnsi" w:hAnsi="Trebuchet MS" w:cs="Arial"/>
                <w:color w:val="000000"/>
                <w:lang w:val="lt-LT"/>
              </w:rPr>
              <w:t xml:space="preserve">Rangovas, sudarydamas detalų projekto darbų-atjungimų grafiką, vadovaujasi naujai sumontuotų įrenginių įjungimo veiksmų sekos grafikais. Grafike turi būti nurodytos ir su Užsakovu suderintos Užsakovo atliekamų veiksmų/derinimų trukmės bei eiliškumas bei toliau nurodytų darbų vykdymas. Grafiko dalys yra pateikiamos Specialiųjų </w:t>
            </w:r>
            <w:r w:rsidR="00FA0578" w:rsidRPr="00F1092C">
              <w:rPr>
                <w:rFonts w:ascii="Trebuchet MS" w:eastAsiaTheme="minorHAnsi" w:hAnsi="Trebuchet MS" w:cs="Arial"/>
                <w:color w:val="000000"/>
                <w:lang w:val="lt-LT"/>
              </w:rPr>
              <w:t xml:space="preserve">sutarties </w:t>
            </w:r>
            <w:r w:rsidRPr="00F1092C">
              <w:rPr>
                <w:rFonts w:ascii="Trebuchet MS" w:eastAsiaTheme="minorHAnsi" w:hAnsi="Trebuchet MS" w:cs="Arial"/>
                <w:color w:val="000000"/>
                <w:lang w:val="lt-LT"/>
              </w:rPr>
              <w:t>sąlygų 19 prie</w:t>
            </w:r>
            <w:r w:rsidR="00F638EA" w:rsidRPr="00F1092C">
              <w:rPr>
                <w:rFonts w:ascii="Trebuchet MS" w:eastAsiaTheme="minorHAnsi" w:hAnsi="Trebuchet MS" w:cs="Arial"/>
                <w:color w:val="000000"/>
                <w:lang w:val="lt-LT"/>
              </w:rPr>
              <w:t>de</w:t>
            </w:r>
            <w:r w:rsidRPr="00F1092C">
              <w:rPr>
                <w:rFonts w:ascii="Trebuchet MS" w:eastAsiaTheme="minorHAnsi" w:hAnsi="Trebuchet MS" w:cs="Arial"/>
                <w:color w:val="000000"/>
                <w:lang w:val="lt-LT"/>
              </w:rPr>
              <w:t>.</w:t>
            </w:r>
          </w:p>
          <w:p w14:paraId="0AF1A547" w14:textId="77777777" w:rsidR="00526259" w:rsidRPr="00F1092C" w:rsidRDefault="00526259" w:rsidP="00DB0323">
            <w:pPr>
              <w:spacing w:after="0" w:line="276" w:lineRule="auto"/>
              <w:ind w:left="0" w:firstLine="0"/>
              <w:jc w:val="both"/>
              <w:rPr>
                <w:rFonts w:ascii="Trebuchet MS" w:hAnsi="Trebuchet MS" w:cs="Calibri"/>
                <w:b/>
                <w:lang w:val="lt-LT"/>
              </w:rPr>
            </w:pPr>
          </w:p>
          <w:p w14:paraId="735E59A6" w14:textId="77777777" w:rsidR="00526259" w:rsidRPr="00F1092C" w:rsidRDefault="00526259" w:rsidP="00DB0323">
            <w:pPr>
              <w:pStyle w:val="ListParagraph"/>
              <w:numPr>
                <w:ilvl w:val="0"/>
                <w:numId w:val="11"/>
              </w:numPr>
              <w:autoSpaceDE w:val="0"/>
              <w:autoSpaceDN w:val="0"/>
              <w:adjustRightInd w:val="0"/>
              <w:spacing w:before="0" w:after="0" w:line="276" w:lineRule="auto"/>
              <w:ind w:left="360"/>
              <w:rPr>
                <w:rFonts w:ascii="Trebuchet MS" w:eastAsiaTheme="minorHAnsi" w:hAnsi="Trebuchet MS" w:cs="Arial"/>
                <w:b/>
                <w:bCs/>
                <w:color w:val="000000"/>
                <w:szCs w:val="20"/>
                <w:lang w:val="lt-LT"/>
              </w:rPr>
            </w:pPr>
            <w:r w:rsidRPr="00F1092C">
              <w:rPr>
                <w:rFonts w:ascii="Trebuchet MS" w:eastAsiaTheme="minorHAnsi" w:hAnsi="Trebuchet MS" w:cs="Arial"/>
                <w:b/>
                <w:bCs/>
                <w:color w:val="000000"/>
                <w:szCs w:val="20"/>
                <w:lang w:val="lt-LT"/>
              </w:rPr>
              <w:t>Bendrųjų sąlygų 2.2.3. punktas pildomas taip:</w:t>
            </w:r>
          </w:p>
          <w:p w14:paraId="05A232BD" w14:textId="77777777" w:rsidR="00526259" w:rsidRPr="00F1092C" w:rsidRDefault="00526259" w:rsidP="00DB0323">
            <w:pPr>
              <w:autoSpaceDE w:val="0"/>
              <w:autoSpaceDN w:val="0"/>
              <w:adjustRightInd w:val="0"/>
              <w:spacing w:after="0" w:line="276" w:lineRule="auto"/>
              <w:ind w:left="0" w:firstLine="0"/>
              <w:jc w:val="both"/>
              <w:rPr>
                <w:rFonts w:ascii="Trebuchet MS" w:eastAsiaTheme="minorHAnsi" w:hAnsi="Trebuchet MS" w:cs="Arial"/>
                <w:color w:val="000000"/>
                <w:lang w:val="lt-LT"/>
              </w:rPr>
            </w:pPr>
            <w:r w:rsidRPr="00F1092C">
              <w:rPr>
                <w:rFonts w:ascii="Trebuchet MS" w:eastAsiaTheme="minorHAnsi" w:hAnsi="Trebuchet MS" w:cs="Arial"/>
                <w:color w:val="000000"/>
                <w:lang w:val="lt-LT"/>
              </w:rPr>
              <w:t>Inžineriniai geologiniai (geotechniniai) tyrimai atliekami ir įregistruojami vadovaujantis statybos techninio reglamento STR 1.04.02:2011 „Inžineriniai geologiniai ir geotechniniai tyrimai“ nustatyta tvarka ir reikalavimais. Prieš atlikdamas inžinerinius geologinius (geotechninius) tyrimus, Rangovas privalo raštu suderinti su Užsakovu inžinerinių geologinių (geotechninių) tyrimų programą, techninę užduotį ir planą su lauko darbų tyrimų vietomis.</w:t>
            </w:r>
          </w:p>
          <w:p w14:paraId="3A8132D5" w14:textId="77777777" w:rsidR="00526259" w:rsidRPr="00F1092C" w:rsidRDefault="00526259" w:rsidP="00DB0323">
            <w:pPr>
              <w:spacing w:after="0" w:line="276" w:lineRule="auto"/>
              <w:ind w:left="0" w:firstLine="0"/>
              <w:jc w:val="both"/>
              <w:rPr>
                <w:rFonts w:ascii="Trebuchet MS" w:hAnsi="Trebuchet MS" w:cs="Calibri"/>
                <w:b/>
                <w:lang w:val="lt-LT"/>
              </w:rPr>
            </w:pPr>
          </w:p>
          <w:p w14:paraId="0987FBBC" w14:textId="12363177" w:rsidR="00526259" w:rsidRPr="00F1092C" w:rsidRDefault="00526259" w:rsidP="00DB0323">
            <w:pPr>
              <w:pStyle w:val="ListParagraph"/>
              <w:numPr>
                <w:ilvl w:val="0"/>
                <w:numId w:val="11"/>
              </w:numPr>
              <w:spacing w:before="0" w:after="0" w:line="276" w:lineRule="auto"/>
              <w:ind w:left="360"/>
              <w:rPr>
                <w:rFonts w:ascii="Trebuchet MS" w:hAnsi="Trebuchet MS" w:cs="Arial"/>
                <w:b/>
                <w:szCs w:val="20"/>
                <w:lang w:val="lt-LT"/>
              </w:rPr>
            </w:pPr>
            <w:r w:rsidRPr="00F1092C">
              <w:rPr>
                <w:rFonts w:ascii="Trebuchet MS" w:hAnsi="Trebuchet MS" w:cs="Arial"/>
                <w:b/>
                <w:szCs w:val="20"/>
                <w:lang w:val="lt-LT"/>
              </w:rPr>
              <w:t>Bendrųjų sąlygų 2.2. skyrius papildomas</w:t>
            </w:r>
            <w:r w:rsidR="007F3DE9" w:rsidRPr="00F1092C">
              <w:rPr>
                <w:rFonts w:ascii="Trebuchet MS" w:hAnsi="Trebuchet MS" w:cs="Arial"/>
                <w:b/>
                <w:szCs w:val="20"/>
                <w:lang w:val="lt-LT"/>
              </w:rPr>
              <w:t xml:space="preserve"> 2.2.15 punktu, kuris išdėstomas</w:t>
            </w:r>
            <w:r w:rsidRPr="00F1092C">
              <w:rPr>
                <w:rFonts w:ascii="Trebuchet MS" w:hAnsi="Trebuchet MS" w:cs="Arial"/>
                <w:b/>
                <w:szCs w:val="20"/>
                <w:lang w:val="lt-LT"/>
              </w:rPr>
              <w:t xml:space="preserve"> taip:</w:t>
            </w:r>
          </w:p>
          <w:p w14:paraId="40D1136B" w14:textId="77777777" w:rsidR="00526259" w:rsidRPr="00F1092C" w:rsidRDefault="00526259" w:rsidP="00DB0323">
            <w:pPr>
              <w:autoSpaceDE w:val="0"/>
              <w:autoSpaceDN w:val="0"/>
              <w:adjustRightInd w:val="0"/>
              <w:spacing w:after="0" w:line="276" w:lineRule="auto"/>
              <w:ind w:left="0" w:firstLine="0"/>
              <w:jc w:val="both"/>
              <w:rPr>
                <w:rFonts w:ascii="Trebuchet MS" w:eastAsiaTheme="minorHAnsi" w:hAnsi="Trebuchet MS" w:cs="Arial"/>
                <w:color w:val="000000"/>
                <w:lang w:val="lt-LT"/>
              </w:rPr>
            </w:pPr>
            <w:r w:rsidRPr="00F1092C">
              <w:rPr>
                <w:rFonts w:ascii="Trebuchet MS" w:eastAsiaTheme="minorHAnsi" w:hAnsi="Trebuchet MS" w:cs="Arial"/>
                <w:color w:val="000000"/>
                <w:lang w:val="lt-LT"/>
              </w:rPr>
              <w:t>2.2.15. Tuo atveju, kai, vadovaujantis Sutarties bendrųjų sąlygų nuostatomis, Rangovas Užsakovui turi pateikti techninio projekto atspausdintus popierinius egzempliorius, šie egzemplioriai turi būti atspausdinami su kiekviename lape nurodyta Užsakovo suteikta suderinimo (suderinama iki Bendrosios ekspertizės atlikimo) ir patvirtinimo (patvirtinama, kai gaunamas Bendrosios ekspertizės aktas) elektronine žyma.</w:t>
            </w:r>
          </w:p>
          <w:p w14:paraId="2FE2CB96" w14:textId="77777777" w:rsidR="00526259" w:rsidRPr="00F1092C" w:rsidRDefault="00526259" w:rsidP="00DB0323">
            <w:pPr>
              <w:spacing w:after="0" w:line="276" w:lineRule="auto"/>
              <w:ind w:left="0" w:firstLine="0"/>
              <w:jc w:val="both"/>
              <w:rPr>
                <w:rFonts w:ascii="Trebuchet MS" w:hAnsi="Trebuchet MS" w:cs="Calibri"/>
                <w:b/>
                <w:lang w:val="lt-LT"/>
              </w:rPr>
            </w:pPr>
          </w:p>
          <w:p w14:paraId="2AA8F98F" w14:textId="77777777" w:rsidR="00526259" w:rsidRPr="00F1092C" w:rsidRDefault="00526259" w:rsidP="00DB0323">
            <w:pPr>
              <w:pStyle w:val="ListParagraph"/>
              <w:numPr>
                <w:ilvl w:val="0"/>
                <w:numId w:val="11"/>
              </w:numPr>
              <w:autoSpaceDE w:val="0"/>
              <w:autoSpaceDN w:val="0"/>
              <w:adjustRightInd w:val="0"/>
              <w:spacing w:before="0" w:after="0" w:line="276" w:lineRule="auto"/>
              <w:ind w:left="360"/>
              <w:rPr>
                <w:rFonts w:ascii="Trebuchet MS" w:eastAsiaTheme="minorHAnsi" w:hAnsi="Trebuchet MS" w:cs="Arial"/>
                <w:b/>
                <w:bCs/>
                <w:color w:val="000000"/>
                <w:szCs w:val="20"/>
                <w:lang w:val="lt-LT"/>
              </w:rPr>
            </w:pPr>
            <w:r w:rsidRPr="00F1092C">
              <w:rPr>
                <w:rFonts w:ascii="Trebuchet MS" w:eastAsiaTheme="minorHAnsi" w:hAnsi="Trebuchet MS" w:cs="Arial"/>
                <w:b/>
                <w:bCs/>
                <w:color w:val="000000"/>
                <w:szCs w:val="20"/>
                <w:lang w:val="lt-LT"/>
              </w:rPr>
              <w:t>Bendrųjų sąlygų 4.4.3. punktas išdėstomas taip:</w:t>
            </w:r>
          </w:p>
          <w:p w14:paraId="2F7AA20A" w14:textId="70E748B5" w:rsidR="00526259" w:rsidRPr="00F1092C" w:rsidRDefault="00526259" w:rsidP="007F3DE9">
            <w:pPr>
              <w:autoSpaceDE w:val="0"/>
              <w:autoSpaceDN w:val="0"/>
              <w:adjustRightInd w:val="0"/>
              <w:spacing w:after="0" w:line="276" w:lineRule="auto"/>
              <w:ind w:left="0" w:firstLine="0"/>
              <w:jc w:val="both"/>
              <w:rPr>
                <w:rFonts w:ascii="Trebuchet MS" w:eastAsiaTheme="minorHAnsi" w:hAnsi="Trebuchet MS" w:cs="Arial"/>
                <w:color w:val="000000"/>
                <w:lang w:val="lt-LT"/>
              </w:rPr>
            </w:pPr>
            <w:r w:rsidRPr="00F1092C">
              <w:rPr>
                <w:rFonts w:ascii="Trebuchet MS" w:eastAsiaTheme="minorHAnsi" w:hAnsi="Trebuchet MS" w:cs="Arial"/>
                <w:color w:val="000000"/>
                <w:lang w:val="lt-LT"/>
              </w:rPr>
              <w:t xml:space="preserve">Susirinkimo protokolą surašo Rangovas (Šalių susitarimu protokolą gali surašyti ir kitas asmuo) bei per dvi darbo dienas protokolo projektą visiems susirinkimo dalyviams išsiunčia elektroniniu paštu pastaboms pateikti. Suderintą protokolo projektą pasirašo Užsakovo ir Rangovo atstovai, taip pat susirinkimo dalyviai, kurių atžvilgiu buvo priimti sprendimai. Pasirašytas susirinkimo protokolas elektroniniu paštu išsiunčiamas visiems susirinkimo dalyviams. </w:t>
            </w:r>
          </w:p>
          <w:p w14:paraId="73DD3692" w14:textId="77777777" w:rsidR="007F3DE9" w:rsidRPr="00F1092C" w:rsidRDefault="007F3DE9" w:rsidP="00DB0323">
            <w:pPr>
              <w:autoSpaceDE w:val="0"/>
              <w:autoSpaceDN w:val="0"/>
              <w:adjustRightInd w:val="0"/>
              <w:spacing w:after="0" w:line="276" w:lineRule="auto"/>
              <w:ind w:left="0" w:firstLine="0"/>
              <w:jc w:val="both"/>
              <w:rPr>
                <w:rFonts w:ascii="Trebuchet MS" w:eastAsiaTheme="minorHAnsi" w:hAnsi="Trebuchet MS" w:cs="Arial"/>
                <w:color w:val="000000"/>
                <w:lang w:val="lt-LT"/>
              </w:rPr>
            </w:pPr>
          </w:p>
          <w:p w14:paraId="106AF620" w14:textId="77777777" w:rsidR="007F3DE9" w:rsidRPr="00F1092C" w:rsidRDefault="007F3DE9" w:rsidP="007F3DE9">
            <w:pPr>
              <w:pStyle w:val="ListParagraph"/>
              <w:numPr>
                <w:ilvl w:val="0"/>
                <w:numId w:val="11"/>
              </w:numPr>
              <w:tabs>
                <w:tab w:val="left" w:pos="335"/>
              </w:tabs>
              <w:autoSpaceDE w:val="0"/>
              <w:autoSpaceDN w:val="0"/>
              <w:adjustRightInd w:val="0"/>
              <w:spacing w:before="0" w:after="0" w:line="276" w:lineRule="auto"/>
              <w:ind w:left="0" w:firstLine="0"/>
              <w:rPr>
                <w:rFonts w:ascii="Trebuchet MS" w:eastAsiaTheme="minorHAnsi" w:hAnsi="Trebuchet MS" w:cs="Arial"/>
                <w:color w:val="000000"/>
                <w:szCs w:val="20"/>
                <w:lang w:val="lt-LT"/>
              </w:rPr>
            </w:pPr>
            <w:r w:rsidRPr="00F1092C">
              <w:rPr>
                <w:rFonts w:ascii="Trebuchet MS" w:eastAsiaTheme="minorHAnsi" w:hAnsi="Trebuchet MS" w:cs="Arial"/>
                <w:b/>
                <w:bCs/>
                <w:color w:val="000000"/>
                <w:szCs w:val="20"/>
                <w:lang w:val="lt-LT"/>
              </w:rPr>
              <w:t>Bendrųjų sąlygų 6.3. skyrius papildomas 6.3.5 punktu, kuris išdėstomas taip:</w:t>
            </w:r>
          </w:p>
          <w:p w14:paraId="7270EAA9" w14:textId="77777777" w:rsidR="007F3DE9" w:rsidRPr="00F1092C" w:rsidRDefault="007F3DE9" w:rsidP="007F3DE9">
            <w:pPr>
              <w:spacing w:after="0" w:line="276" w:lineRule="auto"/>
              <w:ind w:left="0" w:firstLine="0"/>
              <w:jc w:val="both"/>
              <w:rPr>
                <w:rFonts w:ascii="Trebuchet MS" w:hAnsi="Trebuchet MS" w:cs="Calibri"/>
                <w:b/>
                <w:lang w:val="lt-LT"/>
              </w:rPr>
            </w:pPr>
            <w:r w:rsidRPr="00F1092C">
              <w:rPr>
                <w:rFonts w:ascii="Trebuchet MS" w:eastAsiaTheme="minorHAnsi" w:hAnsi="Trebuchet MS" w:cs="Arial"/>
                <w:color w:val="000000"/>
                <w:lang w:val="lt-LT"/>
              </w:rPr>
              <w:t xml:space="preserve">6.3.5. PVM sąskaitos faktūros, kurių bendra suma viršija 100 tūkst. Eur su PVM, gavus Rangovo prašymą ir esant Užsakovo galimybei, gali būti apmokamos anksčiau termino, pritaikius Užsakovo nustatytą diskontą (nuolaidą). Diskonto (nuolaidos)  dydį 12 mėn. laikotarpiui nustato Užsakovas remdamasis Lietuvos banko pateikiamais duomenimis (vidutine pastarųjų 12 mėnesių pinigų finansų įstaigų paskolų iki 1 mln. eurų euro zonos ne finansų bendrovėms, kurių pradinis palūkanų normos fiksavimo laikotarpis iki 1 metų palūkanų normų statistika), prie kurių pridedama 2 proc. punktų marža, skirta Užsakovo patiriamoms administravimo sąnaudoms padengti. </w:t>
            </w:r>
          </w:p>
          <w:p w14:paraId="0EA7313A" w14:textId="77777777" w:rsidR="00526259" w:rsidRPr="00F1092C" w:rsidRDefault="00526259" w:rsidP="00DB0323">
            <w:pPr>
              <w:spacing w:after="0" w:line="276" w:lineRule="auto"/>
              <w:ind w:left="0" w:firstLine="0"/>
              <w:jc w:val="both"/>
              <w:rPr>
                <w:rFonts w:ascii="Trebuchet MS" w:hAnsi="Trebuchet MS" w:cs="Calibri"/>
                <w:b/>
                <w:lang w:val="lt-LT"/>
              </w:rPr>
            </w:pPr>
          </w:p>
          <w:p w14:paraId="3F183E82" w14:textId="77777777" w:rsidR="00526259" w:rsidRPr="00F1092C" w:rsidRDefault="00526259" w:rsidP="00DB0323">
            <w:pPr>
              <w:pStyle w:val="ListParagraph"/>
              <w:numPr>
                <w:ilvl w:val="0"/>
                <w:numId w:val="11"/>
              </w:numPr>
              <w:autoSpaceDE w:val="0"/>
              <w:autoSpaceDN w:val="0"/>
              <w:adjustRightInd w:val="0"/>
              <w:spacing w:before="0" w:after="0" w:line="276" w:lineRule="auto"/>
              <w:ind w:left="360"/>
              <w:rPr>
                <w:rFonts w:ascii="Trebuchet MS" w:eastAsiaTheme="minorHAnsi" w:hAnsi="Trebuchet MS" w:cs="Arial"/>
                <w:color w:val="000000"/>
                <w:szCs w:val="20"/>
                <w:lang w:val="lt-LT"/>
              </w:rPr>
            </w:pPr>
            <w:r w:rsidRPr="00F1092C">
              <w:rPr>
                <w:rFonts w:ascii="Trebuchet MS" w:hAnsi="Trebuchet MS" w:cs="Arial"/>
                <w:b/>
                <w:szCs w:val="20"/>
                <w:lang w:val="lt-LT"/>
              </w:rPr>
              <w:t>Netaikomas Sutarties Bendrųjų sąlygų 8.4.1 punktas (jeigu delspinigiai skaičiuojami už darbų etapų vėlavimą).</w:t>
            </w:r>
          </w:p>
          <w:p w14:paraId="2022E329" w14:textId="77777777" w:rsidR="00526259" w:rsidRPr="00F1092C" w:rsidRDefault="00526259" w:rsidP="00DB0323">
            <w:pPr>
              <w:spacing w:after="0" w:line="276" w:lineRule="auto"/>
              <w:ind w:left="0" w:firstLine="0"/>
              <w:jc w:val="both"/>
              <w:rPr>
                <w:rFonts w:ascii="Trebuchet MS" w:hAnsi="Trebuchet MS" w:cs="Calibri"/>
                <w:b/>
                <w:lang w:val="lt-LT"/>
              </w:rPr>
            </w:pPr>
          </w:p>
          <w:p w14:paraId="75715EE1" w14:textId="77777777" w:rsidR="00526259" w:rsidRPr="00F1092C" w:rsidRDefault="00526259" w:rsidP="00DB0323">
            <w:pPr>
              <w:pStyle w:val="ListParagraph"/>
              <w:numPr>
                <w:ilvl w:val="0"/>
                <w:numId w:val="11"/>
              </w:numPr>
              <w:spacing w:before="0" w:after="0" w:line="276" w:lineRule="auto"/>
              <w:ind w:left="360"/>
              <w:rPr>
                <w:rFonts w:ascii="Trebuchet MS" w:hAnsi="Trebuchet MS" w:cs="Arial"/>
                <w:b/>
                <w:szCs w:val="20"/>
                <w:lang w:val="lt-LT"/>
              </w:rPr>
            </w:pPr>
            <w:r w:rsidRPr="00F1092C">
              <w:rPr>
                <w:rFonts w:ascii="Trebuchet MS" w:hAnsi="Trebuchet MS" w:cs="Arial"/>
                <w:b/>
                <w:szCs w:val="20"/>
                <w:lang w:val="lt-LT"/>
              </w:rPr>
              <w:t>Bendrųjų sąlygų 8.4.3. punktas papildomas e) ir f) papunkčiais:</w:t>
            </w:r>
          </w:p>
          <w:p w14:paraId="1951C66A" w14:textId="77777777" w:rsidR="00526259" w:rsidRPr="00F1092C" w:rsidRDefault="00526259" w:rsidP="00DB0323">
            <w:pPr>
              <w:autoSpaceDE w:val="0"/>
              <w:autoSpaceDN w:val="0"/>
              <w:adjustRightInd w:val="0"/>
              <w:spacing w:after="0" w:line="276" w:lineRule="auto"/>
              <w:ind w:left="0" w:firstLine="0"/>
              <w:jc w:val="both"/>
              <w:rPr>
                <w:rFonts w:ascii="Trebuchet MS" w:eastAsiaTheme="minorHAnsi" w:hAnsi="Trebuchet MS" w:cs="Arial"/>
                <w:strike/>
                <w:color w:val="000000"/>
                <w:lang w:val="lt-LT"/>
              </w:rPr>
            </w:pPr>
            <w:r w:rsidRPr="00F1092C">
              <w:rPr>
                <w:rFonts w:ascii="Trebuchet MS" w:eastAsiaTheme="minorHAnsi" w:hAnsi="Trebuchet MS" w:cs="Arial"/>
                <w:color w:val="000000"/>
                <w:lang w:val="lt-LT"/>
              </w:rPr>
              <w:t>e) už kiekvieną neplaninį atjungimą (tokį atjungimą, kuris nebuvo numatytas suderintame ir pasirašytame darbų-atjungimų grafike) taikoma 500 Eur bauda;</w:t>
            </w:r>
          </w:p>
          <w:p w14:paraId="7135A0E7" w14:textId="77777777" w:rsidR="00526259" w:rsidRPr="00F1092C" w:rsidRDefault="00526259" w:rsidP="00DB0323">
            <w:pPr>
              <w:autoSpaceDE w:val="0"/>
              <w:autoSpaceDN w:val="0"/>
              <w:adjustRightInd w:val="0"/>
              <w:spacing w:after="0" w:line="276" w:lineRule="auto"/>
              <w:ind w:left="0" w:firstLine="0"/>
              <w:jc w:val="both"/>
              <w:rPr>
                <w:rFonts w:ascii="Trebuchet MS" w:eastAsiaTheme="minorHAnsi" w:hAnsi="Trebuchet MS" w:cs="Arial"/>
                <w:color w:val="000000"/>
                <w:lang w:val="lt-LT"/>
              </w:rPr>
            </w:pPr>
            <w:r w:rsidRPr="00F1092C">
              <w:rPr>
                <w:rFonts w:ascii="Trebuchet MS" w:eastAsiaTheme="minorHAnsi" w:hAnsi="Trebuchet MS" w:cs="Arial"/>
                <w:color w:val="000000"/>
                <w:lang w:val="lt-LT"/>
              </w:rPr>
              <w:t>f) jeigu Rangovas vėluoja per nustatytą terminą, nurodytą 2 priede, pateikti pasirašytą statybos užbaigimo aktą, jam taikoma 140,00 Eur bauda už kiekvieną pavėluotą dieną.</w:t>
            </w:r>
          </w:p>
          <w:p w14:paraId="316ABA4D" w14:textId="77777777" w:rsidR="00526259" w:rsidRPr="00F1092C" w:rsidRDefault="00526259" w:rsidP="00DB0323">
            <w:pPr>
              <w:spacing w:after="0" w:line="276" w:lineRule="auto"/>
              <w:ind w:left="0" w:firstLine="0"/>
              <w:jc w:val="both"/>
              <w:rPr>
                <w:rFonts w:ascii="Trebuchet MS" w:hAnsi="Trebuchet MS" w:cs="Calibri"/>
                <w:b/>
                <w:lang w:val="lt-LT"/>
              </w:rPr>
            </w:pPr>
          </w:p>
          <w:p w14:paraId="6679E387" w14:textId="77777777" w:rsidR="00526259" w:rsidRPr="00F1092C" w:rsidRDefault="00526259" w:rsidP="00DB0323">
            <w:pPr>
              <w:pStyle w:val="ListParagraph"/>
              <w:numPr>
                <w:ilvl w:val="0"/>
                <w:numId w:val="11"/>
              </w:numPr>
              <w:tabs>
                <w:tab w:val="left" w:pos="246"/>
              </w:tabs>
              <w:spacing w:before="0" w:after="0" w:line="276" w:lineRule="auto"/>
              <w:ind w:left="335" w:hanging="335"/>
              <w:rPr>
                <w:rFonts w:ascii="Trebuchet MS" w:hAnsi="Trebuchet MS" w:cs="Calibri"/>
                <w:b/>
                <w:szCs w:val="20"/>
                <w:lang w:val="lt-LT"/>
              </w:rPr>
            </w:pPr>
            <w:r w:rsidRPr="00F1092C">
              <w:rPr>
                <w:rFonts w:ascii="Trebuchet MS" w:hAnsi="Trebuchet MS" w:cs="Calibri"/>
                <w:b/>
                <w:szCs w:val="20"/>
                <w:lang w:val="lt-LT"/>
              </w:rPr>
              <w:t xml:space="preserve">Bendrųjų sąlygų 9.1.1 punktas papildomas taip: </w:t>
            </w:r>
          </w:p>
          <w:p w14:paraId="6D1A9DCA" w14:textId="77777777" w:rsidR="00526259" w:rsidRPr="00F1092C" w:rsidRDefault="00526259" w:rsidP="00DB0323">
            <w:pPr>
              <w:autoSpaceDE w:val="0"/>
              <w:autoSpaceDN w:val="0"/>
              <w:adjustRightInd w:val="0"/>
              <w:spacing w:after="0" w:line="276" w:lineRule="auto"/>
              <w:ind w:left="0" w:firstLine="0"/>
              <w:jc w:val="both"/>
              <w:rPr>
                <w:rFonts w:ascii="Trebuchet MS" w:eastAsiaTheme="minorHAnsi" w:hAnsi="Trebuchet MS" w:cs="Arial"/>
                <w:color w:val="000000"/>
                <w:lang w:val="lt-LT"/>
              </w:rPr>
            </w:pPr>
            <w:r w:rsidRPr="00F1092C">
              <w:rPr>
                <w:rFonts w:ascii="Trebuchet MS" w:eastAsiaTheme="minorHAnsi" w:hAnsi="Trebuchet MS" w:cs="Arial"/>
                <w:color w:val="000000"/>
                <w:lang w:val="lt-LT"/>
              </w:rPr>
              <w:t>Iki Sutarties pasirašymo Rangovas Užsakovui pateikė:</w:t>
            </w:r>
          </w:p>
          <w:p w14:paraId="31242FDE" w14:textId="77777777" w:rsidR="00526259" w:rsidRPr="00F1092C" w:rsidRDefault="00526259" w:rsidP="00DB0323">
            <w:pPr>
              <w:pStyle w:val="ListParagraph"/>
              <w:numPr>
                <w:ilvl w:val="1"/>
                <w:numId w:val="6"/>
              </w:numPr>
              <w:spacing w:before="0" w:after="0" w:line="276" w:lineRule="auto"/>
              <w:ind w:left="851" w:hanging="425"/>
              <w:rPr>
                <w:rFonts w:ascii="Trebuchet MS" w:hAnsi="Trebuchet MS" w:cs="Arial"/>
                <w:b/>
                <w:caps/>
                <w:szCs w:val="20"/>
                <w:lang w:val="lt-LT"/>
              </w:rPr>
            </w:pPr>
            <w:r w:rsidRPr="00F1092C">
              <w:rPr>
                <w:rFonts w:ascii="Trebuchet MS" w:hAnsi="Trebuchet MS"/>
                <w:szCs w:val="20"/>
                <w:lang w:val="lt-LT"/>
              </w:rPr>
              <w:t>Sutarties įvykdymo užtikrinimą – Banko garantiją, atitinkančią bendrųjų Sutarties sąlygų 8.7.1. ir 8.7.2. p. reikalavimus;</w:t>
            </w:r>
          </w:p>
          <w:p w14:paraId="544D1743" w14:textId="77777777" w:rsidR="00526259" w:rsidRPr="00F1092C" w:rsidRDefault="00526259" w:rsidP="00DB0323">
            <w:pPr>
              <w:pStyle w:val="ListParagraph"/>
              <w:numPr>
                <w:ilvl w:val="1"/>
                <w:numId w:val="6"/>
              </w:numPr>
              <w:spacing w:before="0" w:after="0" w:line="276" w:lineRule="auto"/>
              <w:ind w:left="851" w:hanging="425"/>
              <w:rPr>
                <w:rFonts w:ascii="Trebuchet MS" w:hAnsi="Trebuchet MS" w:cs="Arial"/>
                <w:b/>
                <w:caps/>
                <w:szCs w:val="20"/>
                <w:lang w:val="lt-LT"/>
              </w:rPr>
            </w:pPr>
            <w:r w:rsidRPr="00F1092C">
              <w:rPr>
                <w:rFonts w:ascii="Trebuchet MS" w:hAnsi="Trebuchet MS"/>
                <w:szCs w:val="20"/>
                <w:lang w:val="lt-LT"/>
              </w:rPr>
              <w:t xml:space="preserve">projektuotojo civilinės atsakomybės privalomojo draudimo, atitinkančio bendrųjų sąlygų 8.8.1. p. reikalavimus, liudijimo (poliso) patvirtintą kopiją; </w:t>
            </w:r>
          </w:p>
          <w:p w14:paraId="2C824759" w14:textId="77777777" w:rsidR="00526259" w:rsidRPr="00F1092C" w:rsidRDefault="00526259" w:rsidP="00DB0323">
            <w:pPr>
              <w:pStyle w:val="ListParagraph"/>
              <w:numPr>
                <w:ilvl w:val="1"/>
                <w:numId w:val="6"/>
              </w:numPr>
              <w:spacing w:before="0" w:after="0" w:line="276" w:lineRule="auto"/>
              <w:ind w:left="851" w:hanging="425"/>
              <w:rPr>
                <w:rFonts w:ascii="Trebuchet MS" w:hAnsi="Trebuchet MS" w:cs="Arial"/>
                <w:b/>
                <w:caps/>
                <w:szCs w:val="20"/>
                <w:lang w:val="lt-LT"/>
              </w:rPr>
            </w:pPr>
            <w:r w:rsidRPr="00F1092C">
              <w:rPr>
                <w:rFonts w:ascii="Trebuchet MS" w:hAnsi="Trebuchet MS"/>
                <w:szCs w:val="20"/>
                <w:lang w:val="lt-LT"/>
              </w:rPr>
              <w:t>Sutarties bendrųjų sąlygų 2.1.1 ir 3.2.1. punkte nurodytų vadovų sąrašą.</w:t>
            </w:r>
          </w:p>
          <w:p w14:paraId="6E0A3412" w14:textId="77777777" w:rsidR="00526259" w:rsidRPr="00F1092C" w:rsidRDefault="00526259" w:rsidP="00DB0323">
            <w:pPr>
              <w:spacing w:after="0" w:line="276" w:lineRule="auto"/>
              <w:jc w:val="both"/>
              <w:rPr>
                <w:rFonts w:ascii="Trebuchet MS" w:hAnsi="Trebuchet MS" w:cs="Arial"/>
                <w:lang w:val="lt-LT"/>
              </w:rPr>
            </w:pPr>
          </w:p>
          <w:p w14:paraId="2BEB847F" w14:textId="77777777" w:rsidR="006F36C8" w:rsidRPr="00F1092C" w:rsidRDefault="006F36C8" w:rsidP="007F3DE9">
            <w:pPr>
              <w:pStyle w:val="ListParagraph"/>
              <w:numPr>
                <w:ilvl w:val="0"/>
                <w:numId w:val="11"/>
              </w:numPr>
              <w:autoSpaceDE w:val="0"/>
              <w:autoSpaceDN w:val="0"/>
              <w:adjustRightInd w:val="0"/>
              <w:spacing w:before="0" w:after="0" w:line="276" w:lineRule="auto"/>
              <w:ind w:left="360"/>
              <w:rPr>
                <w:rFonts w:ascii="Trebuchet MS" w:eastAsiaTheme="minorHAnsi" w:hAnsi="Trebuchet MS" w:cs="Arial"/>
                <w:b/>
                <w:bCs/>
                <w:color w:val="000000"/>
                <w:szCs w:val="20"/>
                <w:lang w:val="lt-LT"/>
              </w:rPr>
            </w:pPr>
            <w:r w:rsidRPr="00F1092C">
              <w:rPr>
                <w:rFonts w:ascii="Trebuchet MS" w:hAnsi="Trebuchet MS" w:cs="Calibri"/>
                <w:b/>
                <w:szCs w:val="20"/>
                <w:lang w:val="lt-LT"/>
              </w:rPr>
              <w:t>Esminėmis Sutarties sąlygomis laikomos šios sąlygos</w:t>
            </w:r>
            <w:r w:rsidRPr="00F1092C">
              <w:rPr>
                <w:rFonts w:ascii="Trebuchet MS" w:eastAsiaTheme="minorHAnsi" w:hAnsi="Trebuchet MS" w:cs="Arial"/>
                <w:b/>
                <w:bCs/>
                <w:color w:val="000000"/>
                <w:szCs w:val="20"/>
                <w:lang w:val="lt-LT"/>
              </w:rPr>
              <w:t>:</w:t>
            </w:r>
          </w:p>
          <w:p w14:paraId="0546C785" w14:textId="55D62FD9" w:rsidR="006F36C8" w:rsidRPr="00F1092C" w:rsidRDefault="006F36C8" w:rsidP="007F3DE9">
            <w:pPr>
              <w:autoSpaceDE w:val="0"/>
              <w:autoSpaceDN w:val="0"/>
              <w:adjustRightInd w:val="0"/>
              <w:spacing w:after="0" w:line="276" w:lineRule="auto"/>
              <w:ind w:left="0" w:firstLine="0"/>
              <w:jc w:val="both"/>
              <w:rPr>
                <w:rFonts w:ascii="Trebuchet MS" w:eastAsiaTheme="minorHAnsi" w:hAnsi="Trebuchet MS" w:cs="Arial"/>
                <w:color w:val="000000"/>
                <w:lang w:val="lt-LT"/>
              </w:rPr>
            </w:pPr>
            <w:r w:rsidRPr="00F1092C">
              <w:rPr>
                <w:rFonts w:ascii="Trebuchet MS" w:eastAsiaTheme="minorHAnsi" w:hAnsi="Trebuchet MS" w:cs="Arial"/>
                <w:color w:val="000000"/>
                <w:lang w:val="lt-LT"/>
              </w:rPr>
              <w:t>25.1. Užsakovas turi teisę vienašališkai, nesikreipdamas į teismą, nutraukti Sutartį, apie tai ne vėliau kaip prieš 30 kalendorines dienas pranešdamas Rangovui, jeigu  Lietuvos Respublikos Vyriausybė Lietuvos Respublikos nacionaliniam saugumui užtikrinti svarbių objektų apsaugos įstatymo nustatyta tvarka priima sprendimą, patvirtinantį, kad Sutartis neatitinka nacionalinio saugumo interesų.</w:t>
            </w:r>
          </w:p>
          <w:p w14:paraId="0760E275" w14:textId="77777777" w:rsidR="006F36C8" w:rsidRPr="00F1092C" w:rsidRDefault="006F36C8" w:rsidP="007F3DE9">
            <w:pPr>
              <w:autoSpaceDE w:val="0"/>
              <w:autoSpaceDN w:val="0"/>
              <w:adjustRightInd w:val="0"/>
              <w:spacing w:after="0" w:line="276" w:lineRule="auto"/>
              <w:ind w:left="0" w:firstLine="0"/>
              <w:jc w:val="both"/>
              <w:rPr>
                <w:rFonts w:ascii="Trebuchet MS" w:eastAsiaTheme="minorHAnsi" w:hAnsi="Trebuchet MS" w:cs="Arial"/>
                <w:color w:val="000000"/>
                <w:lang w:val="lt-LT"/>
              </w:rPr>
            </w:pPr>
            <w:r w:rsidRPr="00F1092C">
              <w:rPr>
                <w:rFonts w:ascii="Trebuchet MS" w:eastAsiaTheme="minorHAnsi" w:hAnsi="Trebuchet MS" w:cs="Arial"/>
                <w:color w:val="000000"/>
                <w:lang w:val="lt-LT"/>
              </w:rPr>
              <w:t>25.2. Sutarties Sąlygų bendrųjų sąlygų 9.3.2 punkto c), e) ir h) papunkčiuose nurodytos Sutarties nutraukimo priežastys laikomos esminėmis Sutarties sąlygomis.</w:t>
            </w:r>
          </w:p>
          <w:p w14:paraId="28E2CE77" w14:textId="77777777" w:rsidR="00526259" w:rsidRPr="00F1092C" w:rsidRDefault="00526259" w:rsidP="00DB0323">
            <w:pPr>
              <w:spacing w:after="0" w:line="276" w:lineRule="auto"/>
              <w:jc w:val="both"/>
              <w:rPr>
                <w:rFonts w:ascii="Trebuchet MS" w:hAnsi="Trebuchet MS" w:cs="Arial"/>
                <w:lang w:val="lt-LT"/>
              </w:rPr>
            </w:pPr>
          </w:p>
          <w:p w14:paraId="20177F01" w14:textId="77777777" w:rsidR="00526259" w:rsidRPr="00F1092C" w:rsidRDefault="00526259" w:rsidP="00DB0323">
            <w:pPr>
              <w:pStyle w:val="ListParagraph"/>
              <w:numPr>
                <w:ilvl w:val="0"/>
                <w:numId w:val="11"/>
              </w:numPr>
              <w:tabs>
                <w:tab w:val="left" w:pos="246"/>
              </w:tabs>
              <w:spacing w:before="0" w:after="0" w:line="276" w:lineRule="auto"/>
              <w:ind w:left="335" w:hanging="335"/>
              <w:rPr>
                <w:rFonts w:ascii="Trebuchet MS" w:hAnsi="Trebuchet MS" w:cs="Calibri"/>
                <w:b/>
                <w:szCs w:val="20"/>
                <w:lang w:val="lt-LT"/>
              </w:rPr>
            </w:pPr>
            <w:r w:rsidRPr="00F1092C">
              <w:rPr>
                <w:rFonts w:ascii="Trebuchet MS" w:hAnsi="Trebuchet MS" w:cs="Calibri"/>
                <w:b/>
                <w:szCs w:val="20"/>
                <w:lang w:val="lt-LT"/>
              </w:rPr>
              <w:t xml:space="preserve">Bendrųjų sąlygų 10.7.2 punktas išdėstomas taip: </w:t>
            </w:r>
          </w:p>
          <w:p w14:paraId="406FFFB0" w14:textId="0D867933" w:rsidR="00526259" w:rsidRPr="00F1092C" w:rsidRDefault="00526259" w:rsidP="00DB0323">
            <w:pPr>
              <w:autoSpaceDE w:val="0"/>
              <w:autoSpaceDN w:val="0"/>
              <w:adjustRightInd w:val="0"/>
              <w:spacing w:after="0" w:line="276" w:lineRule="auto"/>
              <w:ind w:left="0" w:firstLine="0"/>
              <w:jc w:val="both"/>
              <w:rPr>
                <w:rFonts w:ascii="Trebuchet MS" w:eastAsiaTheme="minorHAnsi" w:hAnsi="Trebuchet MS" w:cs="Arial"/>
                <w:color w:val="000000"/>
                <w:lang w:val="lt-LT"/>
              </w:rPr>
            </w:pPr>
            <w:r w:rsidRPr="00F1092C">
              <w:rPr>
                <w:rFonts w:ascii="Trebuchet MS" w:eastAsiaTheme="minorHAnsi" w:hAnsi="Trebuchet MS" w:cs="Arial"/>
                <w:color w:val="000000"/>
                <w:lang w:val="lt-LT"/>
              </w:rPr>
              <w:t xml:space="preserve">Visuose Atliktų darbų aktuose, pranešimuose, prašymuose, reikalavimuose, sąskaitose būtina įrašyti Sutarties numerį ir datą, investicinio projekto pavadinimą </w:t>
            </w:r>
            <w:r w:rsidRPr="00F1092C">
              <w:rPr>
                <w:rFonts w:ascii="Trebuchet MS" w:eastAsiaTheme="minorHAnsi" w:hAnsi="Trebuchet MS" w:cs="Arial"/>
                <w:bCs/>
                <w:color w:val="000000"/>
                <w:lang w:val="lt-LT"/>
              </w:rPr>
              <w:t>„</w:t>
            </w:r>
            <w:r w:rsidR="00EE5799" w:rsidRPr="00F1092C">
              <w:rPr>
                <w:rFonts w:ascii="Trebuchet MS" w:eastAsiaTheme="minorHAnsi" w:hAnsi="Trebuchet MS" w:cs="Arial"/>
                <w:bCs/>
                <w:color w:val="000000"/>
                <w:lang w:val="lt-LT"/>
              </w:rPr>
              <w:t>Kauno E</w:t>
            </w:r>
            <w:r w:rsidRPr="00F1092C">
              <w:rPr>
                <w:rFonts w:ascii="Trebuchet MS" w:eastAsiaTheme="minorHAnsi" w:hAnsi="Trebuchet MS" w:cs="Arial"/>
                <w:bCs/>
                <w:color w:val="000000"/>
                <w:lang w:val="lt-LT"/>
              </w:rPr>
              <w:t xml:space="preserve"> 110 kV skirstyklos rekonstravimas“ </w:t>
            </w:r>
            <w:r w:rsidRPr="00F1092C">
              <w:rPr>
                <w:rFonts w:ascii="Trebuchet MS" w:eastAsiaTheme="minorHAnsi" w:hAnsi="Trebuchet MS" w:cs="Arial"/>
                <w:color w:val="000000"/>
                <w:lang w:val="lt-LT"/>
              </w:rPr>
              <w:t xml:space="preserve"> ir numerį PPR</w:t>
            </w:r>
            <w:r w:rsidR="00590717" w:rsidRPr="00F1092C">
              <w:rPr>
                <w:rFonts w:ascii="Trebuchet MS" w:eastAsiaTheme="minorHAnsi" w:hAnsi="Trebuchet MS" w:cs="Arial"/>
                <w:color w:val="000000"/>
                <w:lang w:val="lt-LT"/>
              </w:rPr>
              <w:t>K</w:t>
            </w:r>
            <w:r w:rsidR="00B20C54" w:rsidRPr="00F1092C">
              <w:rPr>
                <w:rFonts w:ascii="Trebuchet MS" w:eastAsiaTheme="minorHAnsi" w:hAnsi="Trebuchet MS" w:cs="Arial"/>
                <w:color w:val="000000"/>
                <w:lang w:val="lt-LT"/>
              </w:rPr>
              <w:t>18057</w:t>
            </w:r>
            <w:r w:rsidRPr="00F1092C">
              <w:rPr>
                <w:rFonts w:ascii="Trebuchet MS" w:eastAsiaTheme="minorHAnsi" w:hAnsi="Trebuchet MS" w:cs="Arial"/>
                <w:color w:val="000000"/>
                <w:lang w:val="lt-LT"/>
              </w:rPr>
              <w:t>.</w:t>
            </w:r>
          </w:p>
          <w:p w14:paraId="23B0D0DD" w14:textId="77777777" w:rsidR="00526259" w:rsidRPr="00F1092C" w:rsidRDefault="00526259" w:rsidP="00DB0323">
            <w:pPr>
              <w:spacing w:after="0" w:line="276" w:lineRule="auto"/>
              <w:ind w:left="356" w:firstLine="0"/>
              <w:jc w:val="both"/>
              <w:rPr>
                <w:rFonts w:ascii="Trebuchet MS" w:hAnsi="Trebuchet MS" w:cs="Arial"/>
                <w:lang w:val="lt-LT"/>
              </w:rPr>
            </w:pPr>
          </w:p>
          <w:p w14:paraId="51498487" w14:textId="77777777" w:rsidR="00526259" w:rsidRPr="00F1092C" w:rsidRDefault="00526259" w:rsidP="00DB0323">
            <w:pPr>
              <w:pStyle w:val="ListParagraph"/>
              <w:numPr>
                <w:ilvl w:val="0"/>
                <w:numId w:val="11"/>
              </w:numPr>
              <w:tabs>
                <w:tab w:val="left" w:pos="246"/>
              </w:tabs>
              <w:spacing w:before="0" w:after="0" w:line="276" w:lineRule="auto"/>
              <w:ind w:left="335" w:hanging="335"/>
              <w:rPr>
                <w:rFonts w:ascii="Trebuchet MS" w:hAnsi="Trebuchet MS" w:cs="Calibri"/>
                <w:b/>
                <w:szCs w:val="20"/>
                <w:lang w:val="lt-LT"/>
              </w:rPr>
            </w:pPr>
            <w:r w:rsidRPr="00F1092C">
              <w:rPr>
                <w:rFonts w:ascii="Trebuchet MS" w:hAnsi="Trebuchet MS" w:cs="Calibri"/>
                <w:b/>
                <w:szCs w:val="20"/>
                <w:lang w:val="lt-LT"/>
              </w:rPr>
              <w:t>Bendrųjų sąlygų 10.7 skyrius  papildomas 10.7.6 punktu, kuris išdėstomas taip:</w:t>
            </w:r>
          </w:p>
          <w:p w14:paraId="0C6E0B82" w14:textId="22545B19" w:rsidR="00526259" w:rsidRPr="00F1092C" w:rsidRDefault="00C501E0" w:rsidP="00DB0323">
            <w:pPr>
              <w:spacing w:after="0" w:line="276" w:lineRule="auto"/>
              <w:ind w:left="0" w:firstLine="0"/>
              <w:jc w:val="both"/>
              <w:rPr>
                <w:rFonts w:ascii="Trebuchet MS" w:hAnsi="Trebuchet MS" w:cs="Calibri"/>
                <w:lang w:val="lt-LT"/>
              </w:rPr>
            </w:pPr>
            <w:r w:rsidRPr="00F1092C">
              <w:rPr>
                <w:rFonts w:ascii="Trebuchet MS" w:hAnsi="Trebuchet MS" w:cs="Calibri"/>
                <w:lang w:val="lt-LT"/>
              </w:rPr>
              <w:lastRenderedPageBreak/>
              <w:t xml:space="preserve">10.7.6. </w:t>
            </w:r>
            <w:r w:rsidR="00526259" w:rsidRPr="00F1092C">
              <w:rPr>
                <w:rFonts w:ascii="Trebuchet MS" w:hAnsi="Trebuchet MS" w:cs="Calibri"/>
                <w:lang w:val="lt-LT"/>
              </w:rPr>
              <w:t>Rangovas turi tvarkyti Objekto vykdymo dokumentaciją naudojantis elektroniniu statybos darbų žurnalu (elektroniniu statybos žurnalu pasirūpins Užsakovas).</w:t>
            </w:r>
          </w:p>
          <w:p w14:paraId="74BC333E" w14:textId="77777777" w:rsidR="00526259" w:rsidRPr="00F1092C" w:rsidRDefault="00526259" w:rsidP="00DB0323">
            <w:pPr>
              <w:spacing w:after="0" w:line="276" w:lineRule="auto"/>
              <w:ind w:left="0" w:firstLine="0"/>
              <w:jc w:val="both"/>
              <w:rPr>
                <w:rFonts w:ascii="Trebuchet MS" w:hAnsi="Trebuchet MS" w:cs="Calibri"/>
                <w:b/>
                <w:lang w:val="lt-LT"/>
              </w:rPr>
            </w:pPr>
          </w:p>
          <w:p w14:paraId="7306DA7D" w14:textId="77777777" w:rsidR="00526259" w:rsidRPr="00F1092C" w:rsidRDefault="00526259" w:rsidP="00DB0323">
            <w:pPr>
              <w:pStyle w:val="ListParagraph"/>
              <w:numPr>
                <w:ilvl w:val="0"/>
                <w:numId w:val="11"/>
              </w:numPr>
              <w:tabs>
                <w:tab w:val="left" w:pos="335"/>
              </w:tabs>
              <w:autoSpaceDE w:val="0"/>
              <w:autoSpaceDN w:val="0"/>
              <w:adjustRightInd w:val="0"/>
              <w:spacing w:before="0" w:after="0" w:line="276" w:lineRule="auto"/>
              <w:ind w:left="0" w:firstLine="0"/>
              <w:rPr>
                <w:rFonts w:ascii="Trebuchet MS" w:eastAsiaTheme="minorHAnsi" w:hAnsi="Trebuchet MS" w:cs="Arial"/>
                <w:color w:val="000000"/>
                <w:szCs w:val="20"/>
                <w:lang w:val="lt-LT"/>
              </w:rPr>
            </w:pPr>
            <w:r w:rsidRPr="00F1092C">
              <w:rPr>
                <w:rFonts w:ascii="Trebuchet MS" w:hAnsi="Trebuchet MS" w:cs="Calibri"/>
                <w:b/>
                <w:szCs w:val="20"/>
                <w:lang w:val="lt-LT"/>
              </w:rPr>
              <w:t>Bendrųjų sąlygų 10.8.1. punktas papildomas taip:</w:t>
            </w:r>
          </w:p>
          <w:p w14:paraId="68F8EF1C" w14:textId="77777777" w:rsidR="00526259" w:rsidRPr="00F1092C" w:rsidRDefault="00526259" w:rsidP="00DB0323">
            <w:pPr>
              <w:pStyle w:val="ListParagraph"/>
              <w:numPr>
                <w:ilvl w:val="0"/>
                <w:numId w:val="0"/>
              </w:numPr>
              <w:tabs>
                <w:tab w:val="left" w:pos="335"/>
              </w:tabs>
              <w:autoSpaceDE w:val="0"/>
              <w:autoSpaceDN w:val="0"/>
              <w:adjustRightInd w:val="0"/>
              <w:spacing w:before="0" w:after="0" w:line="276" w:lineRule="auto"/>
              <w:rPr>
                <w:rFonts w:ascii="Trebuchet MS" w:hAnsi="Trebuchet MS" w:cs="Calibri"/>
                <w:bCs/>
                <w:szCs w:val="20"/>
                <w:lang w:val="lt-LT"/>
              </w:rPr>
            </w:pPr>
            <w:r w:rsidRPr="00F1092C">
              <w:rPr>
                <w:rFonts w:ascii="Trebuchet MS" w:hAnsi="Trebuchet MS" w:cs="Calibri"/>
                <w:bCs/>
                <w:szCs w:val="20"/>
                <w:lang w:val="lt-LT"/>
              </w:rPr>
              <w:t>Elektroniniu laišku siunčiami oficialūs pranešimai turi turėti tokią preambulę:</w:t>
            </w:r>
          </w:p>
          <w:p w14:paraId="30F9EF32" w14:textId="77777777" w:rsidR="00526259" w:rsidRPr="00F1092C" w:rsidRDefault="00526259" w:rsidP="00DB0323">
            <w:pPr>
              <w:pStyle w:val="ListParagraph"/>
              <w:numPr>
                <w:ilvl w:val="0"/>
                <w:numId w:val="0"/>
              </w:numPr>
              <w:tabs>
                <w:tab w:val="left" w:pos="335"/>
              </w:tabs>
              <w:autoSpaceDE w:val="0"/>
              <w:autoSpaceDN w:val="0"/>
              <w:adjustRightInd w:val="0"/>
              <w:spacing w:before="0" w:after="0" w:line="276" w:lineRule="auto"/>
              <w:rPr>
                <w:rFonts w:ascii="Trebuchet MS" w:hAnsi="Trebuchet MS" w:cs="Calibri"/>
                <w:bCs/>
                <w:szCs w:val="20"/>
                <w:lang w:val="lt-LT"/>
              </w:rPr>
            </w:pPr>
          </w:p>
          <w:p w14:paraId="7F5A2BD3" w14:textId="77777777" w:rsidR="00526259" w:rsidRPr="00F1092C" w:rsidRDefault="00526259" w:rsidP="00DB0323">
            <w:pPr>
              <w:tabs>
                <w:tab w:val="left" w:pos="335"/>
              </w:tabs>
              <w:autoSpaceDE w:val="0"/>
              <w:autoSpaceDN w:val="0"/>
              <w:adjustRightInd w:val="0"/>
              <w:spacing w:after="0" w:line="276" w:lineRule="auto"/>
              <w:ind w:left="0" w:firstLine="0"/>
              <w:rPr>
                <w:rFonts w:ascii="Trebuchet MS" w:eastAsiaTheme="minorHAnsi" w:hAnsi="Trebuchet MS" w:cs="Arial"/>
                <w:b/>
                <w:color w:val="000000"/>
                <w:u w:val="single"/>
                <w:lang w:val="lt-LT"/>
              </w:rPr>
            </w:pPr>
            <w:r w:rsidRPr="00F1092C">
              <w:rPr>
                <w:rFonts w:ascii="Trebuchet MS" w:eastAsiaTheme="minorHAnsi" w:hAnsi="Trebuchet MS" w:cs="Arial"/>
                <w:b/>
                <w:color w:val="000000"/>
                <w:u w:val="single"/>
                <w:lang w:val="lt-LT"/>
              </w:rPr>
              <w:t>OFICIALUS PRANEŠIMAS</w:t>
            </w:r>
          </w:p>
          <w:p w14:paraId="4150359D" w14:textId="64DF674B" w:rsidR="00526259" w:rsidRPr="00F1092C" w:rsidRDefault="00526259" w:rsidP="00DB0323">
            <w:pPr>
              <w:tabs>
                <w:tab w:val="left" w:pos="335"/>
              </w:tabs>
              <w:autoSpaceDE w:val="0"/>
              <w:autoSpaceDN w:val="0"/>
              <w:adjustRightInd w:val="0"/>
              <w:spacing w:after="0" w:line="276" w:lineRule="auto"/>
              <w:ind w:left="0" w:firstLine="0"/>
              <w:rPr>
                <w:rFonts w:ascii="Trebuchet MS" w:eastAsiaTheme="minorHAnsi" w:hAnsi="Trebuchet MS" w:cs="Arial"/>
                <w:bCs/>
                <w:color w:val="000000"/>
                <w:lang w:val="lt-LT"/>
              </w:rPr>
            </w:pPr>
            <w:r w:rsidRPr="00F1092C">
              <w:rPr>
                <w:rFonts w:ascii="Trebuchet MS" w:eastAsiaTheme="minorHAnsi" w:hAnsi="Trebuchet MS" w:cs="Arial"/>
                <w:bCs/>
                <w:color w:val="000000"/>
                <w:lang w:val="lt-LT"/>
              </w:rPr>
              <w:t>Projektas: „</w:t>
            </w:r>
            <w:r w:rsidR="009F26CE" w:rsidRPr="00F1092C">
              <w:rPr>
                <w:rFonts w:ascii="Trebuchet MS" w:eastAsiaTheme="minorHAnsi" w:hAnsi="Trebuchet MS" w:cs="Arial"/>
                <w:bCs/>
                <w:color w:val="000000"/>
                <w:lang w:val="lt-LT"/>
              </w:rPr>
              <w:t>Kauno E</w:t>
            </w:r>
            <w:r w:rsidRPr="00F1092C">
              <w:rPr>
                <w:rFonts w:ascii="Trebuchet MS" w:eastAsiaTheme="minorHAnsi" w:hAnsi="Trebuchet MS" w:cs="Arial"/>
                <w:bCs/>
                <w:color w:val="000000"/>
                <w:lang w:val="lt-LT"/>
              </w:rPr>
              <w:t xml:space="preserve"> 110 kV skirstyklos rekonstravimas“ — projektavimo ir statybos darbai Nr. PPRK1</w:t>
            </w:r>
            <w:r w:rsidR="009F26CE" w:rsidRPr="00F1092C">
              <w:rPr>
                <w:rFonts w:ascii="Trebuchet MS" w:eastAsiaTheme="minorHAnsi" w:hAnsi="Trebuchet MS" w:cs="Arial"/>
                <w:bCs/>
                <w:color w:val="000000"/>
                <w:lang w:val="lt-LT"/>
              </w:rPr>
              <w:t>8057</w:t>
            </w:r>
          </w:p>
          <w:p w14:paraId="3D259A88" w14:textId="77777777" w:rsidR="00526259" w:rsidRPr="00F1092C" w:rsidRDefault="00526259" w:rsidP="00DB0323">
            <w:pPr>
              <w:tabs>
                <w:tab w:val="left" w:pos="335"/>
              </w:tabs>
              <w:autoSpaceDE w:val="0"/>
              <w:autoSpaceDN w:val="0"/>
              <w:adjustRightInd w:val="0"/>
              <w:spacing w:after="0" w:line="276" w:lineRule="auto"/>
              <w:ind w:left="0" w:firstLine="0"/>
              <w:rPr>
                <w:rFonts w:ascii="Trebuchet MS" w:eastAsiaTheme="minorHAnsi" w:hAnsi="Trebuchet MS" w:cs="Arial"/>
                <w:bCs/>
                <w:color w:val="000000"/>
                <w:lang w:val="lt-LT"/>
              </w:rPr>
            </w:pPr>
            <w:r w:rsidRPr="00F1092C">
              <w:rPr>
                <w:rFonts w:ascii="Trebuchet MS" w:eastAsiaTheme="minorHAnsi" w:hAnsi="Trebuchet MS" w:cs="Arial"/>
                <w:bCs/>
                <w:color w:val="000000"/>
                <w:lang w:val="lt-LT"/>
              </w:rPr>
              <w:t>Sutartis: [data] Nr. [numeris]</w:t>
            </w:r>
          </w:p>
          <w:p w14:paraId="66A62CB8" w14:textId="77777777" w:rsidR="00526259" w:rsidRPr="00F1092C" w:rsidRDefault="00526259" w:rsidP="00DB0323">
            <w:pPr>
              <w:tabs>
                <w:tab w:val="left" w:pos="335"/>
              </w:tabs>
              <w:autoSpaceDE w:val="0"/>
              <w:autoSpaceDN w:val="0"/>
              <w:adjustRightInd w:val="0"/>
              <w:spacing w:after="0" w:line="276" w:lineRule="auto"/>
              <w:ind w:left="0" w:firstLine="0"/>
              <w:rPr>
                <w:rFonts w:ascii="Trebuchet MS" w:eastAsiaTheme="minorHAnsi" w:hAnsi="Trebuchet MS" w:cs="Arial"/>
                <w:bCs/>
                <w:color w:val="000000"/>
                <w:lang w:val="lt-LT"/>
              </w:rPr>
            </w:pPr>
            <w:r w:rsidRPr="00F1092C">
              <w:rPr>
                <w:rFonts w:ascii="Trebuchet MS" w:eastAsiaTheme="minorHAnsi" w:hAnsi="Trebuchet MS" w:cs="Arial"/>
                <w:bCs/>
                <w:color w:val="000000"/>
                <w:lang w:val="lt-LT"/>
              </w:rPr>
              <w:t>Kam: [adresato vardas, pavardė]</w:t>
            </w:r>
          </w:p>
          <w:p w14:paraId="100E7C78" w14:textId="77777777" w:rsidR="00526259" w:rsidRPr="00F1092C" w:rsidRDefault="00526259" w:rsidP="00DB0323">
            <w:pPr>
              <w:tabs>
                <w:tab w:val="left" w:pos="335"/>
              </w:tabs>
              <w:autoSpaceDE w:val="0"/>
              <w:autoSpaceDN w:val="0"/>
              <w:adjustRightInd w:val="0"/>
              <w:spacing w:after="0" w:line="276" w:lineRule="auto"/>
              <w:ind w:left="0" w:firstLine="0"/>
              <w:rPr>
                <w:rFonts w:ascii="Trebuchet MS" w:eastAsiaTheme="minorHAnsi" w:hAnsi="Trebuchet MS" w:cs="Arial"/>
                <w:bCs/>
                <w:color w:val="000000"/>
                <w:lang w:val="lt-LT"/>
              </w:rPr>
            </w:pPr>
            <w:r w:rsidRPr="00F1092C">
              <w:rPr>
                <w:rFonts w:ascii="Trebuchet MS" w:eastAsiaTheme="minorHAnsi" w:hAnsi="Trebuchet MS" w:cs="Arial"/>
                <w:bCs/>
                <w:color w:val="000000"/>
                <w:lang w:val="lt-LT"/>
              </w:rPr>
              <w:t>[adresato elektroninio pašto adresas]</w:t>
            </w:r>
          </w:p>
          <w:p w14:paraId="16C9B11B" w14:textId="77777777" w:rsidR="00526259" w:rsidRPr="00F1092C" w:rsidRDefault="00526259" w:rsidP="00DB0323">
            <w:pPr>
              <w:pStyle w:val="ListParagraph"/>
              <w:numPr>
                <w:ilvl w:val="0"/>
                <w:numId w:val="0"/>
              </w:numPr>
              <w:tabs>
                <w:tab w:val="left" w:pos="335"/>
              </w:tabs>
              <w:autoSpaceDE w:val="0"/>
              <w:autoSpaceDN w:val="0"/>
              <w:adjustRightInd w:val="0"/>
              <w:spacing w:before="0" w:after="0" w:line="276" w:lineRule="auto"/>
              <w:rPr>
                <w:rFonts w:ascii="Trebuchet MS" w:eastAsiaTheme="minorHAnsi" w:hAnsi="Trebuchet MS" w:cs="Arial"/>
                <w:color w:val="000000"/>
                <w:szCs w:val="20"/>
                <w:lang w:val="lt-LT"/>
              </w:rPr>
            </w:pPr>
          </w:p>
          <w:p w14:paraId="529C2469" w14:textId="77777777" w:rsidR="00526259" w:rsidRPr="00F1092C" w:rsidRDefault="00526259" w:rsidP="00DB0323">
            <w:pPr>
              <w:pStyle w:val="ListParagraph"/>
              <w:numPr>
                <w:ilvl w:val="0"/>
                <w:numId w:val="11"/>
              </w:numPr>
              <w:tabs>
                <w:tab w:val="left" w:pos="335"/>
              </w:tabs>
              <w:autoSpaceDE w:val="0"/>
              <w:autoSpaceDN w:val="0"/>
              <w:adjustRightInd w:val="0"/>
              <w:spacing w:before="0" w:after="0" w:line="276" w:lineRule="auto"/>
              <w:ind w:left="0" w:firstLine="0"/>
              <w:rPr>
                <w:rFonts w:ascii="Trebuchet MS" w:eastAsiaTheme="minorHAnsi" w:hAnsi="Trebuchet MS" w:cs="Arial"/>
                <w:color w:val="000000"/>
                <w:szCs w:val="20"/>
                <w:lang w:val="lt-LT"/>
              </w:rPr>
            </w:pPr>
            <w:r w:rsidRPr="00F1092C">
              <w:rPr>
                <w:rFonts w:ascii="Trebuchet MS" w:eastAsiaTheme="minorHAnsi" w:hAnsi="Trebuchet MS" w:cs="Arial"/>
                <w:color w:val="000000"/>
                <w:szCs w:val="20"/>
                <w:lang w:val="lt-LT"/>
              </w:rPr>
              <w:t>Rangovas sutinka, kad apsikeitimas Sutarties vykdymui reikalinga informacija / dokumentais, išskyrus atvejus, kai informacija / dokumentai suderinus su Užsakovu yra perduodami fiziškai, bus vykdomas naudojantis Microsoft SharePoint platforma ir įsipareigoja susikurti paskyrą Microsoft SharePoint platformoje pagal Užsakovo suteiktas instrukcijas. Visos techninio ir/ar darbo projekto parengimui reikalingos techninės dokumentacijos peržiūra (kopijavimas) ir įrenginių apžiūra gali būti atlikta Užsakovo nurodytoje vietoje iš anksto (mažiausiai prieš dvi darbo dienas) suderinus su Užsakovu datą ir laiką.</w:t>
            </w:r>
          </w:p>
          <w:p w14:paraId="4B2DB48C" w14:textId="77777777" w:rsidR="00526259" w:rsidRPr="00F1092C" w:rsidRDefault="00526259" w:rsidP="00DB0323">
            <w:pPr>
              <w:spacing w:after="0" w:line="276" w:lineRule="auto"/>
              <w:ind w:left="0" w:firstLine="0"/>
              <w:jc w:val="both"/>
              <w:rPr>
                <w:rFonts w:ascii="Trebuchet MS" w:hAnsi="Trebuchet MS" w:cs="Calibri"/>
                <w:b/>
                <w:lang w:val="lt-LT"/>
              </w:rPr>
            </w:pPr>
          </w:p>
          <w:p w14:paraId="337447FC" w14:textId="77777777" w:rsidR="00526259" w:rsidRPr="00F1092C" w:rsidRDefault="00526259" w:rsidP="00DB0323">
            <w:pPr>
              <w:pStyle w:val="ListParagraph"/>
              <w:numPr>
                <w:ilvl w:val="0"/>
                <w:numId w:val="11"/>
              </w:numPr>
              <w:tabs>
                <w:tab w:val="left" w:pos="335"/>
              </w:tabs>
              <w:spacing w:before="0" w:after="0" w:line="276" w:lineRule="auto"/>
              <w:ind w:left="0" w:firstLine="0"/>
              <w:rPr>
                <w:rFonts w:ascii="Trebuchet MS" w:hAnsi="Trebuchet MS" w:cs="Calibri"/>
                <w:szCs w:val="20"/>
                <w:lang w:val="lt-LT"/>
              </w:rPr>
            </w:pPr>
            <w:r w:rsidRPr="00F1092C">
              <w:rPr>
                <w:rFonts w:ascii="Trebuchet MS" w:hAnsi="Trebuchet MS" w:cs="Arial"/>
                <w:szCs w:val="20"/>
                <w:lang w:val="lt-LT"/>
              </w:rPr>
              <w:t>Rangovas įsipareigoja, kad jo siūlomos prekės, paslaugos ar darbai nekels grėsmės nacionaliniam saugumui, t. y.:</w:t>
            </w:r>
          </w:p>
          <w:p w14:paraId="0EFA6252" w14:textId="77777777" w:rsidR="00526259" w:rsidRPr="00F1092C" w:rsidRDefault="00526259" w:rsidP="00DB0323">
            <w:pPr>
              <w:keepNext/>
              <w:spacing w:after="0" w:line="276" w:lineRule="auto"/>
              <w:ind w:left="0" w:firstLine="567"/>
              <w:jc w:val="both"/>
              <w:rPr>
                <w:rFonts w:ascii="Trebuchet MS" w:hAnsi="Trebuchet MS" w:cs="Arial"/>
                <w:lang w:val="lt-LT"/>
              </w:rPr>
            </w:pPr>
            <w:r w:rsidRPr="00F1092C">
              <w:rPr>
                <w:rFonts w:ascii="Trebuchet MS" w:hAnsi="Trebuchet MS" w:cs="Arial"/>
                <w:lang w:val="lt-LT"/>
              </w:rPr>
              <w:t xml:space="preserve">- nebus sutrikdytas ypatingos svarbos informacinių infrastruktūrų funkcionavimas; </w:t>
            </w:r>
          </w:p>
          <w:p w14:paraId="369A9A1D" w14:textId="77777777" w:rsidR="00526259" w:rsidRPr="00F1092C" w:rsidRDefault="00526259" w:rsidP="00DB0323">
            <w:pPr>
              <w:keepNext/>
              <w:spacing w:after="0" w:line="276" w:lineRule="auto"/>
              <w:ind w:left="0" w:firstLine="567"/>
              <w:jc w:val="both"/>
              <w:rPr>
                <w:rFonts w:ascii="Trebuchet MS" w:hAnsi="Trebuchet MS" w:cs="Arial"/>
                <w:lang w:val="lt-LT"/>
              </w:rPr>
            </w:pPr>
            <w:r w:rsidRPr="00F1092C">
              <w:rPr>
                <w:rFonts w:ascii="Trebuchet MS" w:hAnsi="Trebuchet MS" w:cs="Arial"/>
                <w:lang w:val="lt-LT"/>
              </w:rPr>
              <w:t>- nebus sutrikdyta LITGRID AB, kaip nacionaliniam saugumui svarbios įmonės,  veikla;</w:t>
            </w:r>
          </w:p>
          <w:p w14:paraId="64171875" w14:textId="77777777" w:rsidR="00526259" w:rsidRPr="00F1092C" w:rsidRDefault="00526259" w:rsidP="00DB0323">
            <w:pPr>
              <w:keepNext/>
              <w:spacing w:after="0" w:line="276" w:lineRule="auto"/>
              <w:ind w:left="0" w:firstLine="567"/>
              <w:jc w:val="both"/>
              <w:rPr>
                <w:rFonts w:ascii="Trebuchet MS" w:hAnsi="Trebuchet MS" w:cs="Arial"/>
                <w:lang w:val="lt-LT"/>
              </w:rPr>
            </w:pPr>
            <w:r w:rsidRPr="00F1092C">
              <w:rPr>
                <w:rFonts w:ascii="Trebuchet MS" w:hAnsi="Trebuchet MS" w:cs="Arial"/>
                <w:lang w:val="lt-LT"/>
              </w:rPr>
              <w:t>- nebus siekiama išgauti valstybės ir tarnybos paslaptį sudarančią ar kitą neviešą (LITGRID AB konfidencialią) informaciją.</w:t>
            </w:r>
          </w:p>
          <w:p w14:paraId="65123D1C" w14:textId="77777777" w:rsidR="00526259" w:rsidRPr="00F1092C" w:rsidRDefault="00526259" w:rsidP="00DB0323">
            <w:pPr>
              <w:spacing w:after="0" w:line="276" w:lineRule="auto"/>
              <w:ind w:left="0" w:firstLine="0"/>
              <w:jc w:val="both"/>
              <w:rPr>
                <w:rFonts w:ascii="Trebuchet MS" w:hAnsi="Trebuchet MS" w:cs="Calibri"/>
                <w:b/>
                <w:lang w:val="lt-LT"/>
              </w:rPr>
            </w:pPr>
          </w:p>
          <w:p w14:paraId="07BF37A3" w14:textId="77777777" w:rsidR="00526259" w:rsidRPr="00F1092C" w:rsidRDefault="00526259" w:rsidP="00DB0323">
            <w:pPr>
              <w:pStyle w:val="ListParagraph"/>
              <w:numPr>
                <w:ilvl w:val="0"/>
                <w:numId w:val="11"/>
              </w:numPr>
              <w:tabs>
                <w:tab w:val="left" w:pos="335"/>
              </w:tabs>
              <w:autoSpaceDE w:val="0"/>
              <w:autoSpaceDN w:val="0"/>
              <w:adjustRightInd w:val="0"/>
              <w:spacing w:before="0" w:after="0" w:line="276" w:lineRule="auto"/>
              <w:ind w:left="0" w:firstLine="0"/>
              <w:rPr>
                <w:rFonts w:ascii="Trebuchet MS" w:eastAsiaTheme="minorHAnsi" w:hAnsi="Trebuchet MS" w:cs="Arial"/>
                <w:color w:val="000000"/>
                <w:szCs w:val="20"/>
                <w:lang w:val="lt-LT"/>
              </w:rPr>
            </w:pPr>
            <w:r w:rsidRPr="00F1092C">
              <w:rPr>
                <w:rFonts w:ascii="Trebuchet MS" w:eastAsiaTheme="minorHAnsi" w:hAnsi="Trebuchet MS" w:cs="Arial"/>
                <w:color w:val="000000"/>
                <w:szCs w:val="20"/>
                <w:lang w:val="lt-LT"/>
              </w:rPr>
              <w:t>Sudarius Sutartį, tačiau ne vėliau negu Sutartis pradedama vykdyti, Rangovas įsipareigoja Užsakovui pranešti tuo metu žinomų subrangovų pavadinimus, kontaktinius duomenis ir jų atstovus. Taip pat Rangovas privalo informuoti Užsakovą apie šios informacijos pasikeitimus visu Sutarties vykdymo metu, taip pat apie naujus subrangovus, kuriuos jis ketina pasitelkti vėliau.</w:t>
            </w:r>
          </w:p>
          <w:p w14:paraId="4DC6213C" w14:textId="77777777" w:rsidR="00526259" w:rsidRPr="00F1092C" w:rsidRDefault="00526259" w:rsidP="00DB0323">
            <w:pPr>
              <w:tabs>
                <w:tab w:val="left" w:pos="335"/>
              </w:tabs>
              <w:autoSpaceDE w:val="0"/>
              <w:autoSpaceDN w:val="0"/>
              <w:adjustRightInd w:val="0"/>
              <w:spacing w:after="0" w:line="276" w:lineRule="auto"/>
              <w:rPr>
                <w:rFonts w:ascii="Trebuchet MS" w:eastAsiaTheme="minorHAnsi" w:hAnsi="Trebuchet MS" w:cs="Arial"/>
                <w:color w:val="000000"/>
                <w:lang w:val="lt-LT"/>
              </w:rPr>
            </w:pPr>
          </w:p>
          <w:p w14:paraId="44F5DD67" w14:textId="075BAEF9" w:rsidR="00526259" w:rsidRDefault="00526259" w:rsidP="00DB0323">
            <w:pPr>
              <w:pStyle w:val="ListParagraph"/>
              <w:numPr>
                <w:ilvl w:val="0"/>
                <w:numId w:val="11"/>
              </w:numPr>
              <w:tabs>
                <w:tab w:val="left" w:pos="335"/>
              </w:tabs>
              <w:autoSpaceDE w:val="0"/>
              <w:autoSpaceDN w:val="0"/>
              <w:adjustRightInd w:val="0"/>
              <w:spacing w:before="0" w:after="0" w:line="276" w:lineRule="auto"/>
              <w:ind w:left="0" w:firstLine="0"/>
              <w:rPr>
                <w:rFonts w:ascii="Trebuchet MS" w:eastAsiaTheme="minorHAnsi" w:hAnsi="Trebuchet MS" w:cs="Arial"/>
                <w:color w:val="000000"/>
                <w:szCs w:val="20"/>
                <w:lang w:val="lt-LT"/>
              </w:rPr>
            </w:pPr>
            <w:r w:rsidRPr="00F1092C">
              <w:rPr>
                <w:rFonts w:ascii="Trebuchet MS" w:eastAsiaTheme="minorHAnsi" w:hAnsi="Trebuchet MS" w:cs="Arial"/>
                <w:color w:val="000000"/>
                <w:szCs w:val="20"/>
                <w:lang w:val="lt-LT"/>
              </w:rPr>
              <w:t>Tais atvejais kuomet Rangovo ir/ar subrangovo specialistai veikia Užsakovo informacinių technologijų ir telekomunikacijų įrenginiuose, Rangovas privalo užtikrinti, kad būtų laikomasi 2</w:t>
            </w:r>
            <w:r w:rsidR="00F638EA" w:rsidRPr="00F1092C">
              <w:rPr>
                <w:rFonts w:ascii="Trebuchet MS" w:eastAsiaTheme="minorHAnsi" w:hAnsi="Trebuchet MS" w:cs="Arial"/>
                <w:color w:val="000000"/>
                <w:szCs w:val="20"/>
                <w:lang w:val="lt-LT"/>
              </w:rPr>
              <w:t>0</w:t>
            </w:r>
            <w:r w:rsidRPr="00F1092C">
              <w:rPr>
                <w:rFonts w:ascii="Trebuchet MS" w:eastAsiaTheme="minorHAnsi" w:hAnsi="Trebuchet MS" w:cs="Arial"/>
                <w:color w:val="000000"/>
                <w:szCs w:val="20"/>
                <w:lang w:val="lt-LT"/>
              </w:rPr>
              <w:t xml:space="preserve"> priedo „Minimalūs informacijos saugos reikalavimai paslaugų teikimui“ ir 2</w:t>
            </w:r>
            <w:r w:rsidR="00F638EA" w:rsidRPr="00F1092C">
              <w:rPr>
                <w:rFonts w:ascii="Trebuchet MS" w:eastAsiaTheme="minorHAnsi" w:hAnsi="Trebuchet MS" w:cs="Arial"/>
                <w:color w:val="000000"/>
                <w:szCs w:val="20"/>
                <w:lang w:val="lt-LT"/>
              </w:rPr>
              <w:t>1</w:t>
            </w:r>
            <w:r w:rsidRPr="00F1092C">
              <w:rPr>
                <w:rFonts w:ascii="Trebuchet MS" w:eastAsiaTheme="minorHAnsi" w:hAnsi="Trebuchet MS" w:cs="Arial"/>
                <w:color w:val="000000"/>
                <w:szCs w:val="20"/>
                <w:lang w:val="lt-LT"/>
              </w:rPr>
              <w:t xml:space="preserve"> priedo „Minimalūs informacijos saugos reikalavimai projektavimui ir diegimui“ reikalavimų.</w:t>
            </w:r>
          </w:p>
          <w:p w14:paraId="63544745" w14:textId="77777777" w:rsidR="003A7C71" w:rsidRDefault="003A7C71" w:rsidP="003A7C71">
            <w:pPr>
              <w:pStyle w:val="ListParagraph"/>
              <w:numPr>
                <w:ilvl w:val="0"/>
                <w:numId w:val="0"/>
              </w:numPr>
              <w:tabs>
                <w:tab w:val="left" w:pos="335"/>
              </w:tabs>
              <w:autoSpaceDE w:val="0"/>
              <w:autoSpaceDN w:val="0"/>
              <w:adjustRightInd w:val="0"/>
              <w:spacing w:before="0" w:after="0" w:line="276" w:lineRule="auto"/>
              <w:rPr>
                <w:rFonts w:ascii="Trebuchet MS" w:eastAsiaTheme="minorHAnsi" w:hAnsi="Trebuchet MS" w:cs="Arial"/>
                <w:color w:val="000000"/>
                <w:szCs w:val="20"/>
                <w:lang w:val="lt-LT"/>
              </w:rPr>
            </w:pPr>
          </w:p>
          <w:p w14:paraId="26759180" w14:textId="7C93A3E5" w:rsidR="003A7C71" w:rsidRPr="003A7C71" w:rsidRDefault="003A7C71" w:rsidP="00DB0323">
            <w:pPr>
              <w:pStyle w:val="ListParagraph"/>
              <w:numPr>
                <w:ilvl w:val="0"/>
                <w:numId w:val="11"/>
              </w:numPr>
              <w:tabs>
                <w:tab w:val="left" w:pos="335"/>
              </w:tabs>
              <w:autoSpaceDE w:val="0"/>
              <w:autoSpaceDN w:val="0"/>
              <w:adjustRightInd w:val="0"/>
              <w:spacing w:before="0" w:after="0" w:line="276" w:lineRule="auto"/>
              <w:ind w:left="0" w:firstLine="0"/>
              <w:rPr>
                <w:rFonts w:ascii="Trebuchet MS" w:eastAsiaTheme="minorHAnsi" w:hAnsi="Trebuchet MS" w:cs="Arial"/>
                <w:color w:val="000000"/>
                <w:szCs w:val="20"/>
                <w:lang w:val="lt-LT"/>
              </w:rPr>
            </w:pPr>
            <w:r w:rsidRPr="00A75D53">
              <w:rPr>
                <w:rFonts w:ascii="Trebuchet MS" w:hAnsi="Trebuchet MS" w:cs="Calibri"/>
                <w:b/>
                <w:szCs w:val="20"/>
                <w:lang w:val="lt-LT"/>
              </w:rPr>
              <w:t>Bendr</w:t>
            </w:r>
            <w:r>
              <w:rPr>
                <w:rFonts w:ascii="Trebuchet MS" w:hAnsi="Trebuchet MS" w:cs="Calibri"/>
                <w:b/>
                <w:szCs w:val="20"/>
                <w:lang w:val="lt-LT"/>
              </w:rPr>
              <w:t>osios</w:t>
            </w:r>
            <w:r w:rsidRPr="00A75D53">
              <w:rPr>
                <w:rFonts w:ascii="Trebuchet MS" w:hAnsi="Trebuchet MS" w:cs="Calibri"/>
                <w:b/>
                <w:szCs w:val="20"/>
                <w:lang w:val="lt-LT"/>
              </w:rPr>
              <w:t xml:space="preserve"> sąlyg</w:t>
            </w:r>
            <w:r>
              <w:rPr>
                <w:rFonts w:ascii="Trebuchet MS" w:hAnsi="Trebuchet MS" w:cs="Calibri"/>
                <w:b/>
                <w:szCs w:val="20"/>
                <w:lang w:val="lt-LT"/>
              </w:rPr>
              <w:t>os</w:t>
            </w:r>
            <w:r w:rsidRPr="00A75D53">
              <w:rPr>
                <w:rFonts w:ascii="Trebuchet MS" w:hAnsi="Trebuchet MS" w:cs="Calibri"/>
                <w:b/>
                <w:szCs w:val="20"/>
                <w:lang w:val="lt-LT"/>
              </w:rPr>
              <w:t xml:space="preserve"> papildom</w:t>
            </w:r>
            <w:r>
              <w:rPr>
                <w:rFonts w:ascii="Trebuchet MS" w:hAnsi="Trebuchet MS" w:cs="Calibri"/>
                <w:b/>
                <w:szCs w:val="20"/>
                <w:lang w:val="lt-LT"/>
              </w:rPr>
              <w:t xml:space="preserve">os 1.5 </w:t>
            </w:r>
            <w:proofErr w:type="spellStart"/>
            <w:r>
              <w:rPr>
                <w:rFonts w:ascii="Trebuchet MS" w:hAnsi="Trebuchet MS" w:cs="Calibri"/>
                <w:b/>
                <w:szCs w:val="20"/>
                <w:lang w:val="en-US"/>
              </w:rPr>
              <w:t>punktu</w:t>
            </w:r>
            <w:proofErr w:type="spellEnd"/>
            <w:r>
              <w:rPr>
                <w:rFonts w:ascii="Trebuchet MS" w:hAnsi="Trebuchet MS" w:cs="Calibri"/>
                <w:b/>
                <w:szCs w:val="20"/>
                <w:lang w:val="en-US"/>
              </w:rPr>
              <w:t>:</w:t>
            </w:r>
          </w:p>
          <w:p w14:paraId="20700022" w14:textId="77777777" w:rsidR="003A7C71" w:rsidRPr="00373EAC" w:rsidRDefault="003A7C71" w:rsidP="003A7C71">
            <w:pPr>
              <w:tabs>
                <w:tab w:val="left" w:pos="193"/>
              </w:tabs>
              <w:spacing w:before="240" w:after="0" w:line="276" w:lineRule="auto"/>
              <w:ind w:left="51" w:firstLine="0"/>
              <w:contextualSpacing/>
              <w:jc w:val="both"/>
              <w:rPr>
                <w:rFonts w:ascii="Trebuchet MS" w:hAnsi="Trebuchet MS" w:cstheme="minorHAnsi"/>
                <w:b/>
                <w:bCs/>
                <w:color w:val="000000"/>
                <w:shd w:val="clear" w:color="auto" w:fill="FFFFFF"/>
                <w:lang w:val="lt-LT"/>
              </w:rPr>
            </w:pPr>
            <w:r w:rsidRPr="00373EAC">
              <w:rPr>
                <w:rFonts w:ascii="Trebuchet MS" w:hAnsi="Trebuchet MS" w:cstheme="minorHAnsi"/>
                <w:b/>
                <w:bCs/>
                <w:color w:val="000000"/>
                <w:shd w:val="clear" w:color="auto" w:fill="FFFFFF"/>
                <w:lang w:val="lt-LT"/>
              </w:rPr>
              <w:t>1.5. RIZIKŲ VALDYMO PLANAS</w:t>
            </w:r>
          </w:p>
          <w:p w14:paraId="03C1E070" w14:textId="77777777" w:rsidR="003A7C71" w:rsidRPr="00373EAC" w:rsidRDefault="003A7C71" w:rsidP="003A7C71">
            <w:pPr>
              <w:tabs>
                <w:tab w:val="left" w:pos="193"/>
              </w:tabs>
              <w:spacing w:before="240" w:after="0" w:line="276" w:lineRule="auto"/>
              <w:ind w:left="51" w:firstLine="0"/>
              <w:contextualSpacing/>
              <w:jc w:val="both"/>
              <w:rPr>
                <w:rFonts w:ascii="Trebuchet MS" w:hAnsi="Trebuchet MS" w:cstheme="minorHAnsi"/>
                <w:color w:val="000000"/>
                <w:shd w:val="clear" w:color="auto" w:fill="FFFFFF"/>
                <w:lang w:val="lt-LT"/>
              </w:rPr>
            </w:pPr>
            <w:r w:rsidRPr="00373EAC">
              <w:rPr>
                <w:rFonts w:ascii="Trebuchet MS" w:hAnsi="Trebuchet MS" w:cstheme="minorHAnsi"/>
                <w:color w:val="000000"/>
                <w:shd w:val="clear" w:color="auto" w:fill="FFFFFF"/>
                <w:lang w:val="lt-LT"/>
              </w:rPr>
              <w:t>1.5.1. Sutarties sąlygas atitinkantį Rangovo rizikų valdymo planą (2</w:t>
            </w:r>
            <w:r>
              <w:rPr>
                <w:rFonts w:ascii="Trebuchet MS" w:hAnsi="Trebuchet MS" w:cstheme="minorHAnsi"/>
                <w:color w:val="000000"/>
                <w:shd w:val="clear" w:color="auto" w:fill="FFFFFF"/>
                <w:lang w:val="lt-LT"/>
              </w:rPr>
              <w:t>4</w:t>
            </w:r>
            <w:r w:rsidRPr="00373EAC">
              <w:rPr>
                <w:rFonts w:ascii="Trebuchet MS" w:hAnsi="Trebuchet MS" w:cstheme="minorHAnsi"/>
                <w:color w:val="000000"/>
                <w:shd w:val="clear" w:color="auto" w:fill="FFFFFF"/>
                <w:lang w:val="lt-LT"/>
              </w:rPr>
              <w:t xml:space="preserve"> priedas) Rangovas turi parengti, suderinti su Užsakovu ir pateikti Užsakovui per 30 dienų nuo Sutarties sudarymo dienos (pavyzdinę rizikų valdymo plano formą Rangovui pateikia Užsakovas). Sutarties vykdymo metu atnaujintas Rangovo rizikų valdymo planas turi būti suderintas su Užsakovu ir Užsakovui pateikiamas iki kiekvieno mėnesio paskutinės darbo dienos. Užsakovo reikalavimu, Rangovas įsipareigoja per Užsakovo nustatytą terminą suderinti ir pateikti Rangovo atnaujintą rizikų valdymo planą ir dažniau.</w:t>
            </w:r>
          </w:p>
          <w:p w14:paraId="3FCBD220" w14:textId="77777777" w:rsidR="003A7C71" w:rsidRPr="00373EAC" w:rsidRDefault="003A7C71" w:rsidP="003A7C71">
            <w:pPr>
              <w:tabs>
                <w:tab w:val="left" w:pos="193"/>
              </w:tabs>
              <w:spacing w:before="240" w:after="0" w:line="276" w:lineRule="auto"/>
              <w:ind w:left="51" w:firstLine="0"/>
              <w:contextualSpacing/>
              <w:jc w:val="both"/>
              <w:rPr>
                <w:rFonts w:ascii="Trebuchet MS" w:hAnsi="Trebuchet MS" w:cstheme="minorHAnsi"/>
                <w:color w:val="000000"/>
                <w:shd w:val="clear" w:color="auto" w:fill="FFFFFF"/>
                <w:lang w:val="lt-LT"/>
              </w:rPr>
            </w:pPr>
            <w:r w:rsidRPr="00373EAC">
              <w:rPr>
                <w:rFonts w:ascii="Trebuchet MS" w:hAnsi="Trebuchet MS" w:cstheme="minorHAnsi"/>
                <w:color w:val="000000"/>
                <w:shd w:val="clear" w:color="auto" w:fill="FFFFFF"/>
                <w:lang w:val="lt-LT"/>
              </w:rPr>
              <w:lastRenderedPageBreak/>
              <w:t>1.5.2. Užsakovas įsipareigoja Rangovo pateiktą rizikų valdymo planą patvirtinti arba pateikti argumentuotas pastabas per 5 darbo dienas nuo Rangovo rizikų valdymo plano gavimo dienos. Tik Užsakovo patvirtintas rizikų valdymo planas yra laikomas suderintu ir atitinkančiu Sutartyje nustatytus reikalavimus. Užsakovas neturi teisės nepagrįstai atsisakyti suderinti Rangovo rizikų valdymo plano.</w:t>
            </w:r>
          </w:p>
          <w:p w14:paraId="0948DA43" w14:textId="77777777" w:rsidR="003A7C71" w:rsidRDefault="003A7C71" w:rsidP="003A7C71">
            <w:pPr>
              <w:tabs>
                <w:tab w:val="left" w:pos="193"/>
              </w:tabs>
              <w:spacing w:before="240" w:after="0" w:line="276" w:lineRule="auto"/>
              <w:ind w:left="51" w:firstLine="0"/>
              <w:contextualSpacing/>
              <w:jc w:val="both"/>
              <w:rPr>
                <w:rFonts w:ascii="Trebuchet MS" w:hAnsi="Trebuchet MS" w:cstheme="minorHAnsi"/>
                <w:color w:val="000000"/>
                <w:shd w:val="clear" w:color="auto" w:fill="FFFFFF"/>
                <w:lang w:val="lt-LT"/>
              </w:rPr>
            </w:pPr>
            <w:r w:rsidRPr="00373EAC">
              <w:rPr>
                <w:rFonts w:ascii="Trebuchet MS" w:hAnsi="Trebuchet MS" w:cstheme="minorHAnsi"/>
                <w:color w:val="000000"/>
                <w:shd w:val="clear" w:color="auto" w:fill="FFFFFF"/>
                <w:lang w:val="lt-LT"/>
              </w:rPr>
              <w:t>1.5.3. Rangovas, nustatytu laiku nesuderinęs ir nepateikęs Užsakovui Sutartyje nustatytus reikalavimus atitinkančio Rangovo rizikų valdymo plano, privalo Užsakovui sumokėti 1 000 eurų baudą už vėlavimą pateikti pradinį Rangovo rizikų valdymo planą ir mokėti Užsakovui 100 eurų delspinigius už kiekvieną pavėluotą dieną, kai vėluojama pateikti atnaujintą Rangovo rizikų valdymo planą. Kas penkias vėlavimo dienas Užsakovas turi teisę skaičiuojamų delspinigių sumą padidinti tris kartus. Padidinta delspinigių suma pradedama taikyti ne anksčiau kaip po trijų dienų nuo raštiško Užsakovo įspėjimo pateikimo Rangovui dienos. Bendra netesybų, mokamų pagal šį punktą, suma negali būti didesnė kaip 10 000 eurų.</w:t>
            </w:r>
          </w:p>
          <w:p w14:paraId="4AE9FE80" w14:textId="77777777" w:rsidR="003A7C71" w:rsidRPr="00065298" w:rsidRDefault="003A7C71" w:rsidP="003A7C71">
            <w:pPr>
              <w:tabs>
                <w:tab w:val="left" w:pos="193"/>
              </w:tabs>
              <w:spacing w:before="240" w:after="0" w:line="276" w:lineRule="auto"/>
              <w:ind w:left="51" w:firstLine="0"/>
              <w:contextualSpacing/>
              <w:jc w:val="both"/>
              <w:rPr>
                <w:rFonts w:ascii="Trebuchet MS" w:hAnsi="Trebuchet MS" w:cstheme="minorHAnsi"/>
                <w:color w:val="000000"/>
                <w:shd w:val="clear" w:color="auto" w:fill="FFFFFF"/>
                <w:lang w:val="lt-LT"/>
              </w:rPr>
            </w:pPr>
            <w:r>
              <w:rPr>
                <w:rFonts w:ascii="Trebuchet MS" w:hAnsi="Trebuchet MS" w:cstheme="minorHAnsi"/>
                <w:color w:val="000000"/>
                <w:shd w:val="clear" w:color="auto" w:fill="FFFFFF"/>
                <w:lang w:val="lt-LT"/>
              </w:rPr>
              <w:t xml:space="preserve">35. </w:t>
            </w:r>
            <w:r w:rsidRPr="00065298">
              <w:rPr>
                <w:rFonts w:ascii="Trebuchet MS" w:hAnsi="Trebuchet MS" w:cstheme="minorHAnsi"/>
                <w:color w:val="000000"/>
                <w:shd w:val="clear" w:color="auto" w:fill="FFFFFF"/>
                <w:lang w:val="lt-LT"/>
              </w:rPr>
              <w:t>Vadovaujantis Užsakovo Šalies Nacionaliniam saugumui užtikrinti svarbių objektų apsaugos įstatymo 17 straipsnio 8 dalies reikalavimais, Užsakovas inicijuoja Rangovo ir Subtiekėjų šioje pastraipoje nurodytų darbuotojų patikros procedūrą, kuri turi būti atlikta iki Statybvietės perdavimo. Vykdant šią procedūrą, Rangovas įsipareigoja per 14 dienų nuo Užsakovo rašto ir Sutarties 2</w:t>
            </w:r>
            <w:r>
              <w:rPr>
                <w:rFonts w:ascii="Trebuchet MS" w:hAnsi="Trebuchet MS" w:cstheme="minorHAnsi"/>
                <w:color w:val="000000"/>
                <w:shd w:val="clear" w:color="auto" w:fill="FFFFFF"/>
                <w:lang w:val="lt-LT"/>
              </w:rPr>
              <w:t>5</w:t>
            </w:r>
            <w:r w:rsidRPr="00065298">
              <w:rPr>
                <w:rFonts w:ascii="Trebuchet MS" w:hAnsi="Trebuchet MS" w:cstheme="minorHAnsi"/>
                <w:color w:val="000000"/>
                <w:shd w:val="clear" w:color="auto" w:fill="FFFFFF"/>
                <w:lang w:val="lt-LT"/>
              </w:rPr>
              <w:t xml:space="preserve"> priede nurodyto Pareigų sąrašo, kuriame nurodytos tikrinamų darbuotojų funkcijos/pavestas darbas, gavimo pateikti Užsakovui visus duomenis, dokumentus ir sutikimus, patvirtinančius Rangovo ir subrangovų darbuotojų, kuriems dėl jiems priskirtų funkcijų ar pavesto darbo būtų suteikta teisė be palydos patekti prie Užsakovo valdomų nacionaliniam saugumui užtikrinti svarbių įrenginių ar turto, įskaitant Rangovo vadovų sąraše nurodytus vadovus (Sutarties 1</w:t>
            </w:r>
            <w:r>
              <w:rPr>
                <w:rFonts w:ascii="Trebuchet MS" w:hAnsi="Trebuchet MS" w:cstheme="minorHAnsi"/>
                <w:color w:val="000000"/>
                <w:shd w:val="clear" w:color="auto" w:fill="FFFFFF"/>
                <w:lang w:val="lt-LT"/>
              </w:rPr>
              <w:t>1</w:t>
            </w:r>
            <w:r w:rsidRPr="00065298">
              <w:rPr>
                <w:rFonts w:ascii="Trebuchet MS" w:hAnsi="Trebuchet MS" w:cstheme="minorHAnsi"/>
                <w:color w:val="000000"/>
                <w:shd w:val="clear" w:color="auto" w:fill="FFFFFF"/>
                <w:lang w:val="lt-LT"/>
              </w:rPr>
              <w:t xml:space="preserve"> priedas), atitiktį Nacionaliniam saugumui užtikrinti svarbių objektų apsaugos įstatymo reikalavimams pagrindžiančius dokumentus, t. y. dokumentus, patvirtinančius, kad:</w:t>
            </w:r>
          </w:p>
          <w:p w14:paraId="0DD55D41" w14:textId="77777777" w:rsidR="003A7C71" w:rsidRPr="00065298" w:rsidRDefault="003A7C71" w:rsidP="003A7C71">
            <w:pPr>
              <w:tabs>
                <w:tab w:val="left" w:pos="193"/>
                <w:tab w:val="left" w:pos="760"/>
              </w:tabs>
              <w:spacing w:before="240" w:after="0" w:line="276" w:lineRule="auto"/>
              <w:ind w:left="51" w:firstLine="0"/>
              <w:contextualSpacing/>
              <w:jc w:val="both"/>
              <w:rPr>
                <w:rFonts w:ascii="Trebuchet MS" w:hAnsi="Trebuchet MS" w:cstheme="minorHAnsi"/>
                <w:color w:val="000000"/>
                <w:shd w:val="clear" w:color="auto" w:fill="FFFFFF"/>
                <w:lang w:val="lt-LT"/>
              </w:rPr>
            </w:pPr>
            <w:r w:rsidRPr="00065298">
              <w:rPr>
                <w:rFonts w:ascii="Trebuchet MS" w:hAnsi="Trebuchet MS" w:cstheme="minorHAnsi"/>
                <w:color w:val="000000"/>
                <w:shd w:val="clear" w:color="auto" w:fill="FFFFFF"/>
                <w:lang w:val="lt-LT"/>
              </w:rPr>
              <w:t xml:space="preserve">          (a) asmuo nėra pripažintas neveiksniu ar ribotai veiksniu bet kurioje srityje arba jam  nėra taikomos priverčiamosios medicinos priemonės;</w:t>
            </w:r>
          </w:p>
          <w:p w14:paraId="4D67378A" w14:textId="77777777" w:rsidR="003A7C71" w:rsidRPr="00065298" w:rsidRDefault="003A7C71" w:rsidP="003A7C71">
            <w:pPr>
              <w:tabs>
                <w:tab w:val="left" w:pos="193"/>
                <w:tab w:val="left" w:pos="760"/>
              </w:tabs>
              <w:spacing w:before="240" w:after="0" w:line="276" w:lineRule="auto"/>
              <w:ind w:left="51" w:firstLine="0"/>
              <w:contextualSpacing/>
              <w:jc w:val="both"/>
              <w:rPr>
                <w:rFonts w:ascii="Trebuchet MS" w:hAnsi="Trebuchet MS" w:cstheme="minorHAnsi"/>
                <w:color w:val="000000"/>
                <w:shd w:val="clear" w:color="auto" w:fill="FFFFFF"/>
                <w:lang w:val="lt-LT"/>
              </w:rPr>
            </w:pPr>
            <w:r w:rsidRPr="00065298">
              <w:rPr>
                <w:rFonts w:ascii="Trebuchet MS" w:hAnsi="Trebuchet MS" w:cstheme="minorHAnsi"/>
                <w:color w:val="000000"/>
                <w:shd w:val="clear" w:color="auto" w:fill="FFFFFF"/>
                <w:lang w:val="lt-LT"/>
              </w:rPr>
              <w:t xml:space="preserve">          (b) asmuo per paskutinius 3 metus nebuvo įrašytas į sveikatos priežiūros įstaigos įskaitą dėl alkoholizmo ar narkomanijos;</w:t>
            </w:r>
          </w:p>
          <w:p w14:paraId="0BCA9A6E" w14:textId="77777777" w:rsidR="003A7C71" w:rsidRPr="00065298" w:rsidRDefault="003A7C71" w:rsidP="003A7C71">
            <w:pPr>
              <w:tabs>
                <w:tab w:val="left" w:pos="193"/>
                <w:tab w:val="left" w:pos="760"/>
              </w:tabs>
              <w:spacing w:before="240" w:after="0" w:line="276" w:lineRule="auto"/>
              <w:ind w:left="51" w:firstLine="0"/>
              <w:contextualSpacing/>
              <w:jc w:val="both"/>
              <w:rPr>
                <w:rFonts w:ascii="Trebuchet MS" w:hAnsi="Trebuchet MS" w:cstheme="minorHAnsi"/>
                <w:color w:val="000000"/>
                <w:shd w:val="clear" w:color="auto" w:fill="FFFFFF"/>
                <w:lang w:val="lt-LT"/>
              </w:rPr>
            </w:pPr>
            <w:r w:rsidRPr="00065298">
              <w:rPr>
                <w:rFonts w:ascii="Trebuchet MS" w:hAnsi="Trebuchet MS" w:cstheme="minorHAnsi"/>
                <w:color w:val="000000"/>
                <w:shd w:val="clear" w:color="auto" w:fill="FFFFFF"/>
                <w:lang w:val="lt-LT"/>
              </w:rPr>
              <w:t xml:space="preserve">          (c) atitinkamas asmuo sutinka būti tikrinamas Nacionaliniam saugumui užtikrinti svarbių objektų apsaugos įstatymo nustatyta tvarka ir apimtimi.</w:t>
            </w:r>
          </w:p>
          <w:p w14:paraId="769313A6" w14:textId="77777777" w:rsidR="003A7C71" w:rsidRPr="00065298" w:rsidRDefault="003A7C71" w:rsidP="003A7C71">
            <w:pPr>
              <w:tabs>
                <w:tab w:val="left" w:pos="193"/>
                <w:tab w:val="left" w:pos="760"/>
              </w:tabs>
              <w:spacing w:before="240" w:after="0" w:line="276" w:lineRule="auto"/>
              <w:ind w:left="51" w:firstLine="0"/>
              <w:contextualSpacing/>
              <w:jc w:val="both"/>
              <w:rPr>
                <w:rFonts w:ascii="Trebuchet MS" w:hAnsi="Trebuchet MS" w:cstheme="minorHAnsi"/>
                <w:color w:val="000000"/>
                <w:shd w:val="clear" w:color="auto" w:fill="FFFFFF"/>
                <w:lang w:val="lt-LT"/>
              </w:rPr>
            </w:pPr>
          </w:p>
          <w:p w14:paraId="0365AF29" w14:textId="77777777" w:rsidR="003A7C71" w:rsidRPr="00065298" w:rsidRDefault="003A7C71" w:rsidP="003A7C71">
            <w:pPr>
              <w:tabs>
                <w:tab w:val="left" w:pos="193"/>
                <w:tab w:val="left" w:pos="760"/>
              </w:tabs>
              <w:spacing w:before="240" w:after="0" w:line="276" w:lineRule="auto"/>
              <w:ind w:left="51" w:firstLine="0"/>
              <w:contextualSpacing/>
              <w:jc w:val="both"/>
              <w:rPr>
                <w:rFonts w:ascii="Trebuchet MS" w:hAnsi="Trebuchet MS" w:cstheme="minorHAnsi"/>
                <w:color w:val="000000"/>
                <w:shd w:val="clear" w:color="auto" w:fill="FFFFFF"/>
                <w:lang w:val="lt-LT"/>
              </w:rPr>
            </w:pPr>
            <w:r>
              <w:rPr>
                <w:rFonts w:ascii="Trebuchet MS" w:hAnsi="Trebuchet MS" w:cstheme="minorHAnsi"/>
                <w:color w:val="000000"/>
                <w:shd w:val="clear" w:color="auto" w:fill="FFFFFF"/>
                <w:lang w:val="lt-LT"/>
              </w:rPr>
              <w:t>35</w:t>
            </w:r>
            <w:r w:rsidRPr="00065298">
              <w:rPr>
                <w:rFonts w:ascii="Trebuchet MS" w:hAnsi="Trebuchet MS" w:cstheme="minorHAnsi"/>
                <w:color w:val="000000"/>
                <w:shd w:val="clear" w:color="auto" w:fill="FFFFFF"/>
                <w:lang w:val="lt-LT"/>
              </w:rPr>
              <w:t xml:space="preserve"> punkto (a) - (c) </w:t>
            </w:r>
            <w:r>
              <w:rPr>
                <w:rFonts w:ascii="Trebuchet MS" w:hAnsi="Trebuchet MS" w:cstheme="minorHAnsi"/>
                <w:color w:val="000000"/>
                <w:shd w:val="clear" w:color="auto" w:fill="FFFFFF"/>
                <w:lang w:val="lt-LT"/>
              </w:rPr>
              <w:t>papunkčiuose</w:t>
            </w:r>
            <w:r w:rsidRPr="00065298">
              <w:rPr>
                <w:rFonts w:ascii="Trebuchet MS" w:hAnsi="Trebuchet MS" w:cstheme="minorHAnsi"/>
                <w:color w:val="000000"/>
                <w:shd w:val="clear" w:color="auto" w:fill="FFFFFF"/>
                <w:lang w:val="lt-LT"/>
              </w:rPr>
              <w:t xml:space="preserve"> nurodytus dokumentus Užsakovui  pristato pats asmuo, apie kurį teikiama informacija, užklijuotame voke, ant kurio užrašytas Objektas, Rangovo pavadinimas ir asmens vardas bei pavardė, tiesiogiai adresu: LITGRID AB, Viršuliškių skg. 99B, Vilnius. Dokumentus Rangovas gali pateikti ir kitais  punkte nurodytais būdais , tačiau jis prisiima visišką atsakomybę už tokio pateikimo visišką atitikimą asmens duomenų apsaugos reikalavimams.</w:t>
            </w:r>
          </w:p>
          <w:p w14:paraId="6EFD6214" w14:textId="77777777" w:rsidR="003A7C71" w:rsidRPr="00065298" w:rsidRDefault="003A7C71" w:rsidP="003A7C71">
            <w:pPr>
              <w:tabs>
                <w:tab w:val="left" w:pos="193"/>
                <w:tab w:val="left" w:pos="760"/>
              </w:tabs>
              <w:spacing w:before="240" w:after="0" w:line="276" w:lineRule="auto"/>
              <w:ind w:left="51" w:firstLine="0"/>
              <w:contextualSpacing/>
              <w:jc w:val="both"/>
              <w:rPr>
                <w:rFonts w:ascii="Trebuchet MS" w:hAnsi="Trebuchet MS" w:cstheme="minorHAnsi"/>
                <w:color w:val="000000"/>
                <w:shd w:val="clear" w:color="auto" w:fill="FFFFFF"/>
                <w:lang w:val="lt-LT"/>
              </w:rPr>
            </w:pPr>
          </w:p>
          <w:p w14:paraId="09A87D39" w14:textId="77777777" w:rsidR="003A7C71" w:rsidRPr="00065298" w:rsidRDefault="003A7C71" w:rsidP="003A7C71">
            <w:pPr>
              <w:tabs>
                <w:tab w:val="left" w:pos="193"/>
                <w:tab w:val="left" w:pos="760"/>
              </w:tabs>
              <w:spacing w:before="240" w:after="0" w:line="276" w:lineRule="auto"/>
              <w:ind w:left="51" w:firstLine="0"/>
              <w:contextualSpacing/>
              <w:jc w:val="both"/>
              <w:rPr>
                <w:rFonts w:ascii="Trebuchet MS" w:hAnsi="Trebuchet MS" w:cstheme="minorHAnsi"/>
                <w:color w:val="000000"/>
                <w:shd w:val="clear" w:color="auto" w:fill="FFFFFF"/>
                <w:lang w:val="lt-LT"/>
              </w:rPr>
            </w:pPr>
            <w:r w:rsidRPr="00065298">
              <w:rPr>
                <w:rFonts w:ascii="Trebuchet MS" w:hAnsi="Trebuchet MS" w:cstheme="minorHAnsi"/>
                <w:color w:val="000000"/>
                <w:shd w:val="clear" w:color="auto" w:fill="FFFFFF"/>
                <w:lang w:val="lt-LT"/>
              </w:rPr>
              <w:t xml:space="preserve">Jeigu Rangovo ir (ar) Subrangovo atstovas, kurio patikra vykdoma vadovaujantis Nacionaliniam saugumui užtikrinti svarbių objektų apsaugos įstatymo 17 straipsnio 8 dalies reikalavimais, negali pateikti  </w:t>
            </w:r>
            <w:r>
              <w:rPr>
                <w:rFonts w:ascii="Trebuchet MS" w:hAnsi="Trebuchet MS" w:cstheme="minorHAnsi"/>
                <w:color w:val="000000"/>
                <w:shd w:val="clear" w:color="auto" w:fill="FFFFFF"/>
                <w:lang w:val="lt-LT"/>
              </w:rPr>
              <w:t xml:space="preserve">35 </w:t>
            </w:r>
            <w:r w:rsidRPr="00065298">
              <w:rPr>
                <w:rFonts w:ascii="Trebuchet MS" w:hAnsi="Trebuchet MS" w:cstheme="minorHAnsi"/>
                <w:color w:val="000000"/>
                <w:shd w:val="clear" w:color="auto" w:fill="FFFFFF"/>
                <w:lang w:val="lt-LT"/>
              </w:rPr>
              <w:t xml:space="preserve">punkto (a) - (c) </w:t>
            </w:r>
            <w:r>
              <w:rPr>
                <w:rFonts w:ascii="Trebuchet MS" w:hAnsi="Trebuchet MS" w:cstheme="minorHAnsi"/>
                <w:color w:val="000000"/>
                <w:shd w:val="clear" w:color="auto" w:fill="FFFFFF"/>
                <w:lang w:val="lt-LT"/>
              </w:rPr>
              <w:t>papunkčiuose</w:t>
            </w:r>
            <w:r w:rsidRPr="00065298">
              <w:rPr>
                <w:rFonts w:ascii="Trebuchet MS" w:hAnsi="Trebuchet MS" w:cstheme="minorHAnsi"/>
                <w:color w:val="000000"/>
                <w:shd w:val="clear" w:color="auto" w:fill="FFFFFF"/>
                <w:lang w:val="lt-LT"/>
              </w:rPr>
              <w:t xml:space="preserve"> nurodytų dokumentų, nes atitinkamoje šalyje tokie dokumentai neišduodami arba toje šalyje išduodami dokumentai neapima visų keliamų klausimų, šie dokumentai gali būti pakeisti:</w:t>
            </w:r>
          </w:p>
          <w:p w14:paraId="1FD8B32C" w14:textId="77777777" w:rsidR="003A7C71" w:rsidRPr="00065298" w:rsidRDefault="003A7C71" w:rsidP="003A7C71">
            <w:pPr>
              <w:tabs>
                <w:tab w:val="left" w:pos="193"/>
                <w:tab w:val="left" w:pos="760"/>
              </w:tabs>
              <w:spacing w:before="240" w:after="0" w:line="276" w:lineRule="auto"/>
              <w:ind w:left="51" w:firstLine="0"/>
              <w:contextualSpacing/>
              <w:jc w:val="both"/>
              <w:rPr>
                <w:rFonts w:ascii="Trebuchet MS" w:hAnsi="Trebuchet MS" w:cstheme="minorHAnsi"/>
                <w:color w:val="000000"/>
                <w:shd w:val="clear" w:color="auto" w:fill="FFFFFF"/>
                <w:lang w:val="lt-LT"/>
              </w:rPr>
            </w:pPr>
            <w:r w:rsidRPr="00065298">
              <w:rPr>
                <w:rFonts w:ascii="Trebuchet MS" w:hAnsi="Trebuchet MS" w:cstheme="minorHAnsi"/>
                <w:color w:val="000000"/>
                <w:shd w:val="clear" w:color="auto" w:fill="FFFFFF"/>
                <w:lang w:val="lt-LT"/>
              </w:rPr>
              <w:t xml:space="preserve">           - priesaikos deklaracija; arba</w:t>
            </w:r>
          </w:p>
          <w:p w14:paraId="575E730E" w14:textId="77777777" w:rsidR="003A7C71" w:rsidRPr="00065298" w:rsidRDefault="003A7C71" w:rsidP="003A7C71">
            <w:pPr>
              <w:tabs>
                <w:tab w:val="left" w:pos="193"/>
                <w:tab w:val="left" w:pos="760"/>
              </w:tabs>
              <w:spacing w:before="240" w:after="0" w:line="276" w:lineRule="auto"/>
              <w:ind w:left="51" w:firstLine="0"/>
              <w:contextualSpacing/>
              <w:jc w:val="both"/>
              <w:rPr>
                <w:rFonts w:ascii="Trebuchet MS" w:hAnsi="Trebuchet MS" w:cstheme="minorHAnsi"/>
                <w:color w:val="000000"/>
                <w:shd w:val="clear" w:color="auto" w:fill="FFFFFF"/>
                <w:lang w:val="lt-LT"/>
              </w:rPr>
            </w:pPr>
            <w:r>
              <w:rPr>
                <w:rFonts w:ascii="Trebuchet MS" w:hAnsi="Trebuchet MS" w:cstheme="minorHAnsi"/>
                <w:color w:val="000000"/>
                <w:shd w:val="clear" w:color="auto" w:fill="FFFFFF"/>
                <w:lang w:val="lt-LT"/>
              </w:rPr>
              <w:t xml:space="preserve">           </w:t>
            </w:r>
            <w:r w:rsidRPr="00065298">
              <w:rPr>
                <w:rFonts w:ascii="Trebuchet MS" w:hAnsi="Trebuchet MS" w:cstheme="minorHAnsi"/>
                <w:color w:val="000000"/>
                <w:shd w:val="clear" w:color="auto" w:fill="FFFFFF"/>
                <w:lang w:val="lt-LT"/>
              </w:rPr>
              <w:t>- oficialia deklaracija, jeigu toje šalyje nenaudojama priesaikos deklaracija. Oficiali deklaracija turi būti patvirtinta valstybės narės ar Rangovo kilmės šalies arba šalies, kurioje jis registruotas, kompetentingos teisinės ar administracinės institucijos, notaro arba kompetentingos profesinės arba prekybos organizacijos.</w:t>
            </w:r>
          </w:p>
          <w:p w14:paraId="5D70B248" w14:textId="77777777" w:rsidR="003A7C71" w:rsidRPr="00065298" w:rsidRDefault="003A7C71" w:rsidP="003A7C71">
            <w:pPr>
              <w:tabs>
                <w:tab w:val="left" w:pos="193"/>
                <w:tab w:val="left" w:pos="760"/>
              </w:tabs>
              <w:spacing w:before="240" w:after="0" w:line="276" w:lineRule="auto"/>
              <w:ind w:left="51" w:firstLine="0"/>
              <w:contextualSpacing/>
              <w:jc w:val="both"/>
              <w:rPr>
                <w:rFonts w:ascii="Trebuchet MS" w:hAnsi="Trebuchet MS" w:cstheme="minorHAnsi"/>
                <w:color w:val="000000"/>
                <w:shd w:val="clear" w:color="auto" w:fill="FFFFFF"/>
                <w:lang w:val="lt-LT"/>
              </w:rPr>
            </w:pPr>
          </w:p>
          <w:p w14:paraId="477457F6" w14:textId="77777777" w:rsidR="003A7C71" w:rsidRPr="00373EAC" w:rsidRDefault="003A7C71" w:rsidP="003A7C71">
            <w:pPr>
              <w:tabs>
                <w:tab w:val="left" w:pos="193"/>
                <w:tab w:val="left" w:pos="760"/>
              </w:tabs>
              <w:spacing w:before="240" w:after="0" w:line="276" w:lineRule="auto"/>
              <w:ind w:left="51" w:firstLine="0"/>
              <w:contextualSpacing/>
              <w:jc w:val="both"/>
              <w:rPr>
                <w:rFonts w:ascii="Trebuchet MS" w:hAnsi="Trebuchet MS" w:cstheme="minorHAnsi"/>
                <w:color w:val="000000"/>
                <w:shd w:val="clear" w:color="auto" w:fill="FFFFFF"/>
                <w:lang w:val="lt-LT"/>
              </w:rPr>
            </w:pPr>
            <w:r w:rsidRPr="00065298">
              <w:rPr>
                <w:rFonts w:ascii="Trebuchet MS" w:hAnsi="Trebuchet MS" w:cstheme="minorHAnsi"/>
                <w:color w:val="000000"/>
                <w:shd w:val="clear" w:color="auto" w:fill="FFFFFF"/>
                <w:lang w:val="lt-LT"/>
              </w:rPr>
              <w:lastRenderedPageBreak/>
              <w:t>Šiame punkte nustatytas patikrai atlikti reikalingų dokumentų pateikimo terminas gali būti pratęstas Šalių susitarimu.</w:t>
            </w:r>
          </w:p>
          <w:p w14:paraId="25536282" w14:textId="77777777" w:rsidR="00526259" w:rsidRPr="00F1092C" w:rsidRDefault="00526259" w:rsidP="00DB0323">
            <w:pPr>
              <w:spacing w:after="0" w:line="276" w:lineRule="auto"/>
              <w:ind w:left="0" w:firstLine="0"/>
              <w:jc w:val="both"/>
              <w:rPr>
                <w:rFonts w:ascii="Trebuchet MS" w:hAnsi="Trebuchet MS" w:cs="Calibri"/>
                <w:b/>
                <w:lang w:val="lt-LT"/>
              </w:rPr>
            </w:pPr>
          </w:p>
          <w:p w14:paraId="683302EA" w14:textId="3737858E" w:rsidR="00526259" w:rsidRPr="00F1092C" w:rsidRDefault="00526259" w:rsidP="00DB0323">
            <w:pPr>
              <w:spacing w:after="0" w:line="276" w:lineRule="auto"/>
              <w:ind w:left="0" w:firstLine="0"/>
              <w:jc w:val="both"/>
              <w:rPr>
                <w:rFonts w:ascii="Trebuchet MS" w:hAnsi="Trebuchet MS" w:cs="Calibri"/>
                <w:bCs/>
                <w:lang w:val="lt-LT"/>
              </w:rPr>
            </w:pPr>
          </w:p>
        </w:tc>
      </w:tr>
    </w:tbl>
    <w:p w14:paraId="38A253CF" w14:textId="6B073300" w:rsidR="00B3126C" w:rsidRPr="00F1092C" w:rsidRDefault="00B3126C" w:rsidP="007F3DE9">
      <w:pPr>
        <w:spacing w:after="0" w:line="276" w:lineRule="auto"/>
        <w:ind w:left="0" w:firstLine="0"/>
        <w:jc w:val="both"/>
        <w:rPr>
          <w:rFonts w:ascii="Trebuchet MS" w:hAnsi="Trebuchet MS" w:cs="Arial"/>
          <w:b/>
          <w:sz w:val="20"/>
          <w:lang w:val="lt-LT"/>
        </w:rPr>
      </w:pPr>
      <w:r w:rsidRPr="00F1092C">
        <w:rPr>
          <w:rFonts w:ascii="Trebuchet MS" w:hAnsi="Trebuchet MS" w:cs="Arial"/>
          <w:b/>
          <w:sz w:val="20"/>
          <w:lang w:val="lt-LT"/>
        </w:rPr>
        <w:lastRenderedPageBreak/>
        <w:t>SUTARTIES DOKUMENTAI IR PRIEDAI:</w:t>
      </w:r>
    </w:p>
    <w:p w14:paraId="34F12D03" w14:textId="46760EF4" w:rsidR="00C01947" w:rsidRPr="00F1092C" w:rsidRDefault="00C01947" w:rsidP="007F3DE9">
      <w:pPr>
        <w:spacing w:after="0" w:line="276" w:lineRule="auto"/>
        <w:ind w:left="0" w:firstLine="0"/>
        <w:jc w:val="both"/>
        <w:rPr>
          <w:rFonts w:ascii="Trebuchet MS" w:hAnsi="Trebuchet MS"/>
          <w:sz w:val="20"/>
          <w:lang w:val="lt-LT"/>
        </w:rPr>
      </w:pPr>
    </w:p>
    <w:p w14:paraId="23589C31" w14:textId="4DAEB06B" w:rsidR="00C01947" w:rsidRPr="00F1092C" w:rsidRDefault="00C01947" w:rsidP="007F3DE9">
      <w:pPr>
        <w:spacing w:after="0" w:line="276" w:lineRule="auto"/>
        <w:ind w:left="0" w:firstLine="0"/>
        <w:jc w:val="both"/>
        <w:rPr>
          <w:rFonts w:ascii="Trebuchet MS" w:hAnsi="Trebuchet MS" w:cs="Arial"/>
          <w:sz w:val="20"/>
          <w:lang w:val="lt-LT"/>
        </w:rPr>
      </w:pPr>
      <w:r w:rsidRPr="00F1092C">
        <w:rPr>
          <w:rFonts w:ascii="Trebuchet MS" w:hAnsi="Trebuchet MS"/>
          <w:sz w:val="20"/>
          <w:lang w:val="lt-LT"/>
        </w:rPr>
        <w:t>Vykdydamos šią Sutartį, Šalys vadovausis toliau nurodytais dokumentais, kurie yra suprantami ir aiškinami kaip neatskiriama Sutarties dalis</w:t>
      </w:r>
      <w:r w:rsidRPr="00F1092C">
        <w:rPr>
          <w:rFonts w:ascii="Trebuchet MS" w:hAnsi="Trebuchet MS" w:cs="Arial"/>
          <w:sz w:val="20"/>
          <w:lang w:val="lt-LT"/>
        </w:rPr>
        <w:t xml:space="preserve">: </w:t>
      </w:r>
    </w:p>
    <w:p w14:paraId="41B2E6B7" w14:textId="77777777" w:rsidR="006F36C8" w:rsidRPr="00F1092C" w:rsidRDefault="006F36C8" w:rsidP="007F3DE9">
      <w:pPr>
        <w:spacing w:after="0" w:line="276" w:lineRule="auto"/>
        <w:ind w:left="0" w:firstLine="0"/>
        <w:jc w:val="both"/>
        <w:rPr>
          <w:rFonts w:ascii="Trebuchet MS" w:hAnsi="Trebuchet MS" w:cs="Arial"/>
          <w:sz w:val="20"/>
          <w:lang w:val="lt-LT"/>
        </w:rPr>
      </w:pPr>
    </w:p>
    <w:p w14:paraId="7BBFC4F4" w14:textId="088371C2" w:rsidR="00C01947" w:rsidRPr="00F1092C" w:rsidRDefault="00C01947" w:rsidP="007F3DE9">
      <w:pPr>
        <w:numPr>
          <w:ilvl w:val="0"/>
          <w:numId w:val="22"/>
        </w:numPr>
        <w:spacing w:after="0" w:line="276" w:lineRule="auto"/>
        <w:jc w:val="both"/>
        <w:rPr>
          <w:rFonts w:ascii="Trebuchet MS" w:hAnsi="Trebuchet MS" w:cs="Arial"/>
          <w:sz w:val="20"/>
          <w:lang w:val="lt-LT"/>
        </w:rPr>
      </w:pPr>
      <w:r w:rsidRPr="00F1092C">
        <w:rPr>
          <w:rFonts w:ascii="Trebuchet MS" w:hAnsi="Trebuchet MS" w:cs="Arial"/>
          <w:sz w:val="20"/>
          <w:lang w:val="lt-LT"/>
        </w:rPr>
        <w:t xml:space="preserve">2020 metų </w:t>
      </w:r>
      <w:r w:rsidR="00F12C6E" w:rsidRPr="00F1092C">
        <w:rPr>
          <w:rFonts w:ascii="Trebuchet MS" w:hAnsi="Trebuchet MS" w:cs="Arial"/>
          <w:sz w:val="20"/>
          <w:lang w:val="lt-LT"/>
        </w:rPr>
        <w:t>g</w:t>
      </w:r>
      <w:r w:rsidR="00F1374F" w:rsidRPr="00F1092C">
        <w:rPr>
          <w:rFonts w:ascii="Trebuchet MS" w:hAnsi="Trebuchet MS" w:cs="Arial"/>
          <w:sz w:val="20"/>
          <w:lang w:val="lt-LT"/>
        </w:rPr>
        <w:t>ruodžio 9</w:t>
      </w:r>
      <w:r w:rsidRPr="00F1092C">
        <w:rPr>
          <w:rFonts w:ascii="Trebuchet MS" w:hAnsi="Trebuchet MS" w:cs="Arial"/>
          <w:sz w:val="20"/>
          <w:lang w:val="lt-LT"/>
        </w:rPr>
        <w:t xml:space="preserve"> d. Projektavimo užduotis „</w:t>
      </w:r>
      <w:r w:rsidR="00DC432A" w:rsidRPr="00F1092C">
        <w:rPr>
          <w:rFonts w:ascii="Trebuchet MS" w:hAnsi="Trebuchet MS" w:cs="Arial"/>
          <w:sz w:val="20"/>
          <w:lang w:val="lt-LT"/>
        </w:rPr>
        <w:t>Kauno E</w:t>
      </w:r>
      <w:r w:rsidRPr="00F1092C">
        <w:rPr>
          <w:rFonts w:ascii="Trebuchet MS" w:hAnsi="Trebuchet MS" w:cs="Arial"/>
          <w:sz w:val="20"/>
          <w:lang w:val="lt-LT"/>
        </w:rPr>
        <w:t xml:space="preserve"> 110 kV skirstyklos rekonstravimas“, </w:t>
      </w:r>
      <w:r w:rsidR="00F1374F" w:rsidRPr="00F1092C">
        <w:rPr>
          <w:rFonts w:ascii="Trebuchet MS" w:hAnsi="Trebuchet MS" w:cs="Arial"/>
          <w:sz w:val="20"/>
          <w:lang w:val="lt-LT"/>
        </w:rPr>
        <w:t>47</w:t>
      </w:r>
      <w:r w:rsidR="007F3DE9" w:rsidRPr="00F1092C">
        <w:rPr>
          <w:rFonts w:ascii="Trebuchet MS" w:hAnsi="Trebuchet MS" w:cs="Arial"/>
          <w:sz w:val="20"/>
          <w:lang w:val="lt-LT"/>
        </w:rPr>
        <w:t xml:space="preserve"> </w:t>
      </w:r>
      <w:r w:rsidRPr="00F1092C">
        <w:rPr>
          <w:rFonts w:ascii="Trebuchet MS" w:hAnsi="Trebuchet MS" w:cs="Arial"/>
          <w:sz w:val="20"/>
          <w:lang w:val="lt-LT"/>
        </w:rPr>
        <w:t xml:space="preserve">lapai, </w:t>
      </w:r>
    </w:p>
    <w:p w14:paraId="06F3AEE5" w14:textId="77777777" w:rsidR="00C01947" w:rsidRPr="00F1092C" w:rsidRDefault="00C01947" w:rsidP="00DB0323">
      <w:pPr>
        <w:numPr>
          <w:ilvl w:val="0"/>
          <w:numId w:val="22"/>
        </w:numPr>
        <w:spacing w:after="0" w:line="276" w:lineRule="auto"/>
        <w:jc w:val="both"/>
        <w:rPr>
          <w:rFonts w:ascii="Trebuchet MS" w:hAnsi="Trebuchet MS" w:cs="Arial"/>
          <w:sz w:val="20"/>
          <w:lang w:val="lt-LT"/>
        </w:rPr>
      </w:pPr>
      <w:r w:rsidRPr="00F1092C">
        <w:rPr>
          <w:rFonts w:ascii="Trebuchet MS" w:hAnsi="Trebuchet MS" w:cs="Arial"/>
          <w:sz w:val="20"/>
          <w:lang w:val="lt-LT"/>
        </w:rPr>
        <w:t>Projektavimo ir statybos darbų etapai, 1 lapas;</w:t>
      </w:r>
    </w:p>
    <w:p w14:paraId="4D892A2F" w14:textId="3962A958" w:rsidR="00C01947" w:rsidRPr="00F1092C" w:rsidRDefault="00C01947" w:rsidP="00DB0323">
      <w:pPr>
        <w:numPr>
          <w:ilvl w:val="0"/>
          <w:numId w:val="22"/>
        </w:numPr>
        <w:spacing w:after="0" w:line="276" w:lineRule="auto"/>
        <w:jc w:val="both"/>
        <w:rPr>
          <w:rFonts w:ascii="Trebuchet MS" w:hAnsi="Trebuchet MS" w:cs="Arial"/>
          <w:sz w:val="20"/>
          <w:lang w:val="lt-LT"/>
        </w:rPr>
      </w:pPr>
      <w:r w:rsidRPr="00F1092C">
        <w:rPr>
          <w:rFonts w:ascii="Trebuchet MS" w:hAnsi="Trebuchet MS" w:cs="Arial"/>
          <w:sz w:val="20"/>
          <w:lang w:val="lt-LT"/>
        </w:rPr>
        <w:t>Darbų žiniaraštis,</w:t>
      </w:r>
      <w:r w:rsidR="00EB4454" w:rsidRPr="00F1092C">
        <w:rPr>
          <w:rFonts w:ascii="Trebuchet MS" w:hAnsi="Trebuchet MS" w:cs="Arial"/>
          <w:sz w:val="20"/>
          <w:lang w:val="lt-LT"/>
        </w:rPr>
        <w:t xml:space="preserve"> teikiamas su pasiūlymu </w:t>
      </w:r>
      <w:r w:rsidRPr="00F1092C">
        <w:rPr>
          <w:rFonts w:ascii="Trebuchet MS" w:hAnsi="Trebuchet MS" w:cs="Arial"/>
          <w:sz w:val="20"/>
          <w:lang w:val="lt-LT"/>
        </w:rPr>
        <w:t>1 lapas;</w:t>
      </w:r>
    </w:p>
    <w:p w14:paraId="2C603FA1" w14:textId="5644AE3F" w:rsidR="0053391C" w:rsidRPr="00F1092C" w:rsidRDefault="0053391C" w:rsidP="00DB0323">
      <w:pPr>
        <w:pStyle w:val="ListParagraph"/>
        <w:numPr>
          <w:ilvl w:val="0"/>
          <w:numId w:val="22"/>
        </w:numPr>
        <w:spacing w:before="0" w:after="0" w:line="276" w:lineRule="auto"/>
        <w:rPr>
          <w:rFonts w:ascii="Trebuchet MS" w:hAnsi="Trebuchet MS" w:cs="Arial"/>
          <w:szCs w:val="20"/>
          <w:lang w:val="lt-LT"/>
        </w:rPr>
      </w:pPr>
      <w:r w:rsidRPr="00F1092C">
        <w:rPr>
          <w:rFonts w:ascii="Trebuchet MS" w:hAnsi="Trebuchet MS" w:cs="Arial"/>
          <w:szCs w:val="20"/>
          <w:lang w:val="lt-LT"/>
        </w:rPr>
        <w:t xml:space="preserve">Darbų žiniaraščio ir darbų </w:t>
      </w:r>
      <w:proofErr w:type="spellStart"/>
      <w:r w:rsidRPr="00F1092C">
        <w:rPr>
          <w:rFonts w:ascii="Trebuchet MS" w:hAnsi="Trebuchet MS" w:cs="Arial"/>
          <w:szCs w:val="20"/>
          <w:lang w:val="lt-LT"/>
        </w:rPr>
        <w:t>aktavimo</w:t>
      </w:r>
      <w:proofErr w:type="spellEnd"/>
      <w:r w:rsidRPr="00F1092C">
        <w:rPr>
          <w:rFonts w:ascii="Trebuchet MS" w:hAnsi="Trebuchet MS" w:cs="Arial"/>
          <w:szCs w:val="20"/>
          <w:lang w:val="lt-LT"/>
        </w:rPr>
        <w:t xml:space="preserve"> grafiko, rengiamo po techninio projekto, forma; </w:t>
      </w:r>
    </w:p>
    <w:p w14:paraId="4D6FB696" w14:textId="09441110" w:rsidR="006940F6" w:rsidRPr="00F1092C" w:rsidRDefault="00A9338D" w:rsidP="00DB0323">
      <w:pPr>
        <w:pStyle w:val="ListParagraph"/>
        <w:numPr>
          <w:ilvl w:val="0"/>
          <w:numId w:val="22"/>
        </w:numPr>
        <w:spacing w:before="0" w:after="0" w:line="276" w:lineRule="auto"/>
        <w:rPr>
          <w:rFonts w:ascii="Trebuchet MS" w:hAnsi="Trebuchet MS" w:cs="Arial"/>
          <w:szCs w:val="20"/>
          <w:lang w:val="lt-LT"/>
        </w:rPr>
      </w:pPr>
      <w:r w:rsidRPr="00F1092C">
        <w:rPr>
          <w:rFonts w:ascii="Trebuchet MS" w:hAnsi="Trebuchet MS" w:cs="Arial"/>
          <w:szCs w:val="20"/>
          <w:lang w:val="lt-LT"/>
        </w:rPr>
        <w:t>Pagrindinės įrangos atitikties Techninio projekto techninėms specifikacijoms pagrindimo tvarka, 7 lapai;</w:t>
      </w:r>
      <w:r w:rsidR="00071D2F" w:rsidRPr="00F1092C">
        <w:rPr>
          <w:rFonts w:ascii="Trebuchet MS" w:hAnsi="Trebuchet MS" w:cs="Arial"/>
          <w:szCs w:val="20"/>
          <w:lang w:val="lt-LT"/>
        </w:rPr>
        <w:t xml:space="preserve"> </w:t>
      </w:r>
    </w:p>
    <w:p w14:paraId="190777BA" w14:textId="43A05076" w:rsidR="006056D3" w:rsidRPr="00F1092C" w:rsidRDefault="00362061" w:rsidP="00DB0323">
      <w:pPr>
        <w:numPr>
          <w:ilvl w:val="0"/>
          <w:numId w:val="22"/>
        </w:numPr>
        <w:spacing w:after="0" w:line="276" w:lineRule="auto"/>
        <w:jc w:val="both"/>
        <w:rPr>
          <w:rFonts w:ascii="Trebuchet MS" w:hAnsi="Trebuchet MS" w:cs="Arial"/>
          <w:sz w:val="20"/>
          <w:lang w:val="lt-LT"/>
        </w:rPr>
      </w:pPr>
      <w:r w:rsidRPr="00F1092C">
        <w:rPr>
          <w:rFonts w:ascii="Trebuchet MS" w:hAnsi="Trebuchet MS" w:cs="Arial"/>
          <w:sz w:val="20"/>
          <w:lang w:val="lt-LT"/>
        </w:rPr>
        <w:t xml:space="preserve">Užsakovui priimtinų bankų ir draudimo bendrovių sąrašai; </w:t>
      </w:r>
    </w:p>
    <w:p w14:paraId="2224203F" w14:textId="778C9AAC" w:rsidR="00C01947" w:rsidRPr="00F1092C" w:rsidRDefault="00C01947" w:rsidP="00DB0323">
      <w:pPr>
        <w:numPr>
          <w:ilvl w:val="0"/>
          <w:numId w:val="22"/>
        </w:numPr>
        <w:spacing w:after="0" w:line="276" w:lineRule="auto"/>
        <w:jc w:val="both"/>
        <w:rPr>
          <w:rFonts w:ascii="Trebuchet MS" w:hAnsi="Trebuchet MS" w:cs="Arial"/>
          <w:sz w:val="20"/>
          <w:lang w:val="lt-LT"/>
        </w:rPr>
      </w:pPr>
      <w:r w:rsidRPr="00F1092C">
        <w:rPr>
          <w:rFonts w:ascii="Trebuchet MS" w:hAnsi="Trebuchet MS" w:cs="Arial"/>
          <w:sz w:val="20"/>
          <w:lang w:val="lt-LT"/>
        </w:rPr>
        <w:t>LITGRID AB projektavimo ir statybos darbų pirkimo sutarties bendrosios sąlygos PSDPS:2020, 29 lapai;</w:t>
      </w:r>
    </w:p>
    <w:p w14:paraId="1C08DB3F" w14:textId="77777777" w:rsidR="001E0F17" w:rsidRPr="00F1092C" w:rsidRDefault="001E0F17" w:rsidP="00DB0323">
      <w:pPr>
        <w:pStyle w:val="ListParagraph"/>
        <w:numPr>
          <w:ilvl w:val="0"/>
          <w:numId w:val="22"/>
        </w:numPr>
        <w:spacing w:before="0" w:after="0" w:line="276" w:lineRule="auto"/>
        <w:rPr>
          <w:rFonts w:ascii="Trebuchet MS" w:hAnsi="Trebuchet MS" w:cs="Arial"/>
          <w:szCs w:val="20"/>
          <w:lang w:val="lt-LT"/>
        </w:rPr>
      </w:pPr>
      <w:r w:rsidRPr="00F1092C">
        <w:rPr>
          <w:rFonts w:ascii="Trebuchet MS" w:hAnsi="Trebuchet MS" w:cs="Arial"/>
          <w:szCs w:val="20"/>
          <w:lang w:val="lt-LT"/>
        </w:rPr>
        <w:t>Projektuotojo civilinės atsakomybės privalomojo draudimo liudijimo (poliso) patvirtinta kopija;</w:t>
      </w:r>
    </w:p>
    <w:p w14:paraId="4A9E6961" w14:textId="77777777" w:rsidR="00F2043D" w:rsidRPr="00F1092C" w:rsidRDefault="00F2043D" w:rsidP="00DB0323">
      <w:pPr>
        <w:pStyle w:val="ListParagraph"/>
        <w:numPr>
          <w:ilvl w:val="0"/>
          <w:numId w:val="22"/>
        </w:numPr>
        <w:spacing w:before="0" w:after="0" w:line="276" w:lineRule="auto"/>
        <w:rPr>
          <w:rFonts w:ascii="Trebuchet MS" w:hAnsi="Trebuchet MS" w:cs="Arial"/>
          <w:szCs w:val="20"/>
          <w:lang w:val="lt-LT"/>
        </w:rPr>
      </w:pPr>
      <w:r w:rsidRPr="00F1092C">
        <w:rPr>
          <w:rFonts w:ascii="Trebuchet MS" w:hAnsi="Trebuchet MS" w:cs="Arial"/>
          <w:szCs w:val="20"/>
          <w:lang w:val="lt-LT"/>
        </w:rPr>
        <w:t>Sutarties įvykdymo užtikrinimas – Banko garantija;</w:t>
      </w:r>
    </w:p>
    <w:p w14:paraId="66E8D727" w14:textId="77777777" w:rsidR="007B721E" w:rsidRPr="00F1092C" w:rsidRDefault="007B721E" w:rsidP="00DB0323">
      <w:pPr>
        <w:numPr>
          <w:ilvl w:val="0"/>
          <w:numId w:val="22"/>
        </w:numPr>
        <w:spacing w:after="0" w:line="276" w:lineRule="auto"/>
        <w:jc w:val="both"/>
        <w:rPr>
          <w:rFonts w:ascii="Trebuchet MS" w:hAnsi="Trebuchet MS" w:cs="Arial"/>
          <w:sz w:val="20"/>
          <w:lang w:val="lt-LT"/>
        </w:rPr>
      </w:pPr>
      <w:r w:rsidRPr="00F1092C">
        <w:rPr>
          <w:rFonts w:ascii="Trebuchet MS" w:hAnsi="Trebuchet MS" w:cs="Arial"/>
          <w:sz w:val="20"/>
          <w:lang w:val="lt-LT"/>
        </w:rPr>
        <w:t>Rangovo pasitelkiamų subrangovų sąrašas;</w:t>
      </w:r>
    </w:p>
    <w:p w14:paraId="7687E7A2" w14:textId="77777777" w:rsidR="00C41914" w:rsidRPr="00F1092C" w:rsidRDefault="00C41914" w:rsidP="00DB0323">
      <w:pPr>
        <w:pStyle w:val="ListParagraph"/>
        <w:numPr>
          <w:ilvl w:val="0"/>
          <w:numId w:val="22"/>
        </w:numPr>
        <w:spacing w:before="0" w:after="0" w:line="276" w:lineRule="auto"/>
        <w:rPr>
          <w:rFonts w:ascii="Trebuchet MS" w:hAnsi="Trebuchet MS" w:cs="Arial"/>
          <w:szCs w:val="20"/>
          <w:lang w:val="lt-LT"/>
        </w:rPr>
      </w:pPr>
      <w:r w:rsidRPr="00F1092C">
        <w:rPr>
          <w:rFonts w:ascii="Trebuchet MS" w:hAnsi="Trebuchet MS" w:cs="Arial"/>
          <w:szCs w:val="20"/>
          <w:lang w:val="lt-LT"/>
        </w:rPr>
        <w:t>Vadovų (vadovaujančių specialistų, pirkimo sutarčiai vykdyti) sąrašas;</w:t>
      </w:r>
    </w:p>
    <w:p w14:paraId="5B78E7C7" w14:textId="77777777" w:rsidR="00DC02B1" w:rsidRPr="00F1092C" w:rsidRDefault="00DC02B1" w:rsidP="00DB0323">
      <w:pPr>
        <w:numPr>
          <w:ilvl w:val="0"/>
          <w:numId w:val="22"/>
        </w:numPr>
        <w:spacing w:after="0" w:line="276" w:lineRule="auto"/>
        <w:jc w:val="both"/>
        <w:rPr>
          <w:rFonts w:ascii="Trebuchet MS" w:hAnsi="Trebuchet MS" w:cs="Arial"/>
          <w:sz w:val="20"/>
          <w:lang w:val="lt-LT"/>
        </w:rPr>
      </w:pPr>
      <w:r w:rsidRPr="00F1092C">
        <w:rPr>
          <w:rFonts w:ascii="Trebuchet MS" w:hAnsi="Trebuchet MS" w:cs="Arial"/>
          <w:sz w:val="20"/>
          <w:lang w:val="lt-LT"/>
        </w:rPr>
        <w:t>Turto grupių ir turto vienetų klasifikatorius ir pažyma apie atliktų darbų vertę;</w:t>
      </w:r>
    </w:p>
    <w:p w14:paraId="190D0C56" w14:textId="77777777" w:rsidR="00C01947" w:rsidRPr="00F1092C" w:rsidRDefault="00C01947" w:rsidP="00DB0323">
      <w:pPr>
        <w:numPr>
          <w:ilvl w:val="0"/>
          <w:numId w:val="22"/>
        </w:numPr>
        <w:spacing w:after="0" w:line="276" w:lineRule="auto"/>
        <w:jc w:val="both"/>
        <w:rPr>
          <w:rFonts w:ascii="Trebuchet MS" w:hAnsi="Trebuchet MS" w:cs="Arial"/>
          <w:sz w:val="20"/>
          <w:lang w:val="lt-LT"/>
        </w:rPr>
      </w:pPr>
      <w:r w:rsidRPr="00F1092C">
        <w:rPr>
          <w:rFonts w:ascii="Trebuchet MS" w:hAnsi="Trebuchet MS" w:cs="Arial"/>
          <w:sz w:val="20"/>
          <w:lang w:val="lt-LT"/>
        </w:rPr>
        <w:t>Rangovų saugaus darbo organizavimo ir vykdymo LITGRID AB objektuose tvarkos aprašas, 27 lapai;</w:t>
      </w:r>
    </w:p>
    <w:p w14:paraId="3FEEFEC1" w14:textId="77777777" w:rsidR="006B3766" w:rsidRPr="00F1092C" w:rsidRDefault="006B3766" w:rsidP="00DB0323">
      <w:pPr>
        <w:numPr>
          <w:ilvl w:val="0"/>
          <w:numId w:val="22"/>
        </w:numPr>
        <w:spacing w:after="0" w:line="276" w:lineRule="auto"/>
        <w:jc w:val="both"/>
        <w:rPr>
          <w:rFonts w:ascii="Trebuchet MS" w:hAnsi="Trebuchet MS" w:cs="Arial"/>
          <w:sz w:val="20"/>
          <w:lang w:val="lt-LT"/>
        </w:rPr>
      </w:pPr>
      <w:r w:rsidRPr="00F1092C">
        <w:rPr>
          <w:rFonts w:ascii="Trebuchet MS" w:hAnsi="Trebuchet MS" w:cs="Arial"/>
          <w:sz w:val="20"/>
          <w:lang w:val="lt-LT"/>
        </w:rPr>
        <w:t>Darbų organizavimo ir vykdymo tvarkos aprašas, 18 lapų;</w:t>
      </w:r>
    </w:p>
    <w:p w14:paraId="249EEC20" w14:textId="77777777" w:rsidR="00C01947" w:rsidRPr="00F1092C" w:rsidRDefault="00C01947" w:rsidP="00DB0323">
      <w:pPr>
        <w:numPr>
          <w:ilvl w:val="0"/>
          <w:numId w:val="22"/>
        </w:numPr>
        <w:spacing w:after="0" w:line="276" w:lineRule="auto"/>
        <w:jc w:val="both"/>
        <w:rPr>
          <w:rFonts w:ascii="Trebuchet MS" w:hAnsi="Trebuchet MS" w:cs="Arial"/>
          <w:sz w:val="20"/>
          <w:lang w:val="lt-LT"/>
        </w:rPr>
      </w:pPr>
      <w:r w:rsidRPr="00F1092C">
        <w:rPr>
          <w:rFonts w:ascii="Trebuchet MS" w:hAnsi="Trebuchet MS" w:cs="Arial"/>
          <w:sz w:val="20"/>
          <w:lang w:val="lt-LT"/>
        </w:rPr>
        <w:t>Perdavimo tinklo įrenginių eksploatavimo reglamentas, 253 lapai;</w:t>
      </w:r>
    </w:p>
    <w:p w14:paraId="768AA809" w14:textId="77777777" w:rsidR="00B612EE" w:rsidRPr="00F1092C" w:rsidRDefault="00B612EE" w:rsidP="00DB0323">
      <w:pPr>
        <w:pStyle w:val="ListParagraph"/>
        <w:numPr>
          <w:ilvl w:val="0"/>
          <w:numId w:val="22"/>
        </w:numPr>
        <w:spacing w:before="0" w:after="0" w:line="276" w:lineRule="auto"/>
        <w:rPr>
          <w:rFonts w:ascii="Trebuchet MS" w:hAnsi="Trebuchet MS" w:cs="Arial"/>
          <w:szCs w:val="20"/>
          <w:lang w:val="lt-LT"/>
        </w:rPr>
      </w:pPr>
      <w:r w:rsidRPr="00F1092C">
        <w:rPr>
          <w:rFonts w:ascii="Trebuchet MS" w:hAnsi="Trebuchet MS" w:cs="Arial"/>
          <w:szCs w:val="20"/>
          <w:lang w:val="lt-LT"/>
        </w:rPr>
        <w:t>Pirkimo</w:t>
      </w:r>
      <w:r w:rsidRPr="00F1092C">
        <w:rPr>
          <w:rFonts w:ascii="Trebuchet MS" w:hAnsi="Trebuchet MS" w:cs="Arial"/>
          <w:spacing w:val="-3"/>
          <w:szCs w:val="20"/>
          <w:lang w:val="lt-LT"/>
        </w:rPr>
        <w:t xml:space="preserve"> sąlygos, pirkimo sąlygų paaiškinimai ir patikslinimai;</w:t>
      </w:r>
    </w:p>
    <w:p w14:paraId="77EE7CA4" w14:textId="77777777" w:rsidR="00C36806" w:rsidRPr="00F1092C" w:rsidRDefault="00C36806" w:rsidP="00DB0323">
      <w:pPr>
        <w:numPr>
          <w:ilvl w:val="0"/>
          <w:numId w:val="22"/>
        </w:numPr>
        <w:spacing w:after="0" w:line="276" w:lineRule="auto"/>
        <w:jc w:val="both"/>
        <w:rPr>
          <w:rFonts w:ascii="Trebuchet MS" w:hAnsi="Trebuchet MS" w:cs="Arial"/>
          <w:sz w:val="20"/>
          <w:lang w:val="lt-LT"/>
        </w:rPr>
      </w:pPr>
      <w:r w:rsidRPr="00F1092C">
        <w:rPr>
          <w:rFonts w:ascii="Trebuchet MS" w:hAnsi="Trebuchet MS" w:cs="Arial"/>
          <w:sz w:val="20"/>
          <w:lang w:val="lt-LT"/>
        </w:rPr>
        <w:t>Rangovo pasiūlymas, pasiūlymo paaiškinimai ir patikslinimai;</w:t>
      </w:r>
    </w:p>
    <w:p w14:paraId="0714F6CC" w14:textId="2CE0BEA5" w:rsidR="00C36806" w:rsidRPr="00F1092C" w:rsidRDefault="00C36806" w:rsidP="00DB0323">
      <w:pPr>
        <w:numPr>
          <w:ilvl w:val="0"/>
          <w:numId w:val="22"/>
        </w:numPr>
        <w:spacing w:after="0" w:line="276" w:lineRule="auto"/>
        <w:jc w:val="both"/>
        <w:rPr>
          <w:rFonts w:ascii="Trebuchet MS" w:hAnsi="Trebuchet MS" w:cs="Arial"/>
          <w:sz w:val="20"/>
          <w:lang w:val="lt-LT"/>
        </w:rPr>
      </w:pPr>
      <w:r w:rsidRPr="00F1092C">
        <w:rPr>
          <w:rFonts w:ascii="Trebuchet MS" w:hAnsi="Trebuchet MS" w:cs="Arial"/>
          <w:sz w:val="20"/>
          <w:lang w:val="lt-LT"/>
        </w:rPr>
        <w:t>Mėnesinė rangos darbų ataskaitos forma, 5 lapai;</w:t>
      </w:r>
    </w:p>
    <w:p w14:paraId="00BA49C3" w14:textId="3D20A864" w:rsidR="00FD08F6" w:rsidRPr="00F1092C" w:rsidRDefault="00FD08F6" w:rsidP="00DB0323">
      <w:pPr>
        <w:pStyle w:val="ListParagraph"/>
        <w:numPr>
          <w:ilvl w:val="0"/>
          <w:numId w:val="22"/>
        </w:numPr>
        <w:spacing w:before="0" w:after="0" w:line="276" w:lineRule="auto"/>
        <w:rPr>
          <w:rFonts w:ascii="Trebuchet MS" w:hAnsi="Trebuchet MS" w:cs="Arial"/>
          <w:szCs w:val="20"/>
          <w:lang w:val="lt-LT"/>
        </w:rPr>
      </w:pPr>
      <w:r w:rsidRPr="00F1092C">
        <w:rPr>
          <w:rFonts w:ascii="Trebuchet MS" w:hAnsi="Trebuchet MS" w:cs="Arial"/>
          <w:szCs w:val="20"/>
          <w:lang w:val="lt-LT"/>
        </w:rPr>
        <w:t>Darbų grafiko dalis (Tipinė grafiko dalis Rangos etapas), 2 lapai;</w:t>
      </w:r>
    </w:p>
    <w:p w14:paraId="7CBA8606" w14:textId="3B6C2485" w:rsidR="008F68AA" w:rsidRPr="00F1092C" w:rsidRDefault="008F68AA" w:rsidP="00DB0323">
      <w:pPr>
        <w:numPr>
          <w:ilvl w:val="0"/>
          <w:numId w:val="22"/>
        </w:numPr>
        <w:spacing w:after="0" w:line="276" w:lineRule="auto"/>
        <w:jc w:val="both"/>
        <w:rPr>
          <w:rFonts w:ascii="Trebuchet MS" w:hAnsi="Trebuchet MS" w:cs="Arial"/>
          <w:sz w:val="20"/>
          <w:lang w:val="lt-LT"/>
        </w:rPr>
      </w:pPr>
      <w:r w:rsidRPr="00F1092C">
        <w:rPr>
          <w:rFonts w:ascii="Trebuchet MS" w:hAnsi="Trebuchet MS" w:cs="Arial"/>
          <w:sz w:val="20"/>
          <w:lang w:val="lt-LT"/>
        </w:rPr>
        <w:t>Minimalūs informacijos saugos reikalavimai paslaugų teikimui, 1</w:t>
      </w:r>
      <w:r w:rsidR="003549C2" w:rsidRPr="00F1092C">
        <w:rPr>
          <w:rFonts w:ascii="Trebuchet MS" w:hAnsi="Trebuchet MS" w:cs="Arial"/>
          <w:sz w:val="20"/>
          <w:lang w:val="lt-LT"/>
        </w:rPr>
        <w:t>2</w:t>
      </w:r>
      <w:r w:rsidRPr="00F1092C">
        <w:rPr>
          <w:rFonts w:ascii="Trebuchet MS" w:hAnsi="Trebuchet MS" w:cs="Arial"/>
          <w:sz w:val="20"/>
          <w:lang w:val="lt-LT"/>
        </w:rPr>
        <w:t xml:space="preserve"> lapų</w:t>
      </w:r>
      <w:r w:rsidR="008C7907" w:rsidRPr="00F1092C">
        <w:rPr>
          <w:rFonts w:ascii="Trebuchet MS" w:hAnsi="Trebuchet MS" w:cs="Arial"/>
          <w:sz w:val="20"/>
          <w:lang w:val="lt-LT"/>
        </w:rPr>
        <w:t>;</w:t>
      </w:r>
    </w:p>
    <w:p w14:paraId="1AB49C2D" w14:textId="073674E0" w:rsidR="008F68AA" w:rsidRPr="00F1092C" w:rsidRDefault="008F68AA" w:rsidP="00DB0323">
      <w:pPr>
        <w:numPr>
          <w:ilvl w:val="0"/>
          <w:numId w:val="22"/>
        </w:numPr>
        <w:spacing w:after="0" w:line="276" w:lineRule="auto"/>
        <w:jc w:val="both"/>
        <w:rPr>
          <w:rFonts w:ascii="Trebuchet MS" w:hAnsi="Trebuchet MS" w:cs="Arial"/>
          <w:sz w:val="20"/>
          <w:lang w:val="lt-LT"/>
        </w:rPr>
      </w:pPr>
      <w:r w:rsidRPr="00F1092C">
        <w:rPr>
          <w:rFonts w:ascii="Trebuchet MS" w:hAnsi="Trebuchet MS" w:cs="Arial"/>
          <w:sz w:val="20"/>
          <w:lang w:val="lt-LT"/>
        </w:rPr>
        <w:t>Minimalūs informacijos saugos reikalavimai projektavimui ir diegimui, 10 lapų</w:t>
      </w:r>
      <w:r w:rsidR="008C7907" w:rsidRPr="00F1092C">
        <w:rPr>
          <w:rFonts w:ascii="Trebuchet MS" w:hAnsi="Trebuchet MS" w:cs="Arial"/>
          <w:sz w:val="20"/>
          <w:lang w:val="lt-LT"/>
        </w:rPr>
        <w:t>;</w:t>
      </w:r>
    </w:p>
    <w:p w14:paraId="7BB24473" w14:textId="390B728E" w:rsidR="0019316C" w:rsidRPr="00F1092C" w:rsidRDefault="0019316C" w:rsidP="00DB0323">
      <w:pPr>
        <w:numPr>
          <w:ilvl w:val="0"/>
          <w:numId w:val="22"/>
        </w:numPr>
        <w:spacing w:after="0" w:line="276" w:lineRule="auto"/>
        <w:jc w:val="both"/>
        <w:rPr>
          <w:rFonts w:ascii="Trebuchet MS" w:hAnsi="Trebuchet MS" w:cs="Arial"/>
          <w:sz w:val="20"/>
          <w:lang w:val="lt-LT"/>
        </w:rPr>
      </w:pPr>
      <w:r w:rsidRPr="00F1092C">
        <w:rPr>
          <w:rFonts w:ascii="Trebuchet MS" w:hAnsi="Trebuchet MS" w:cs="Arial"/>
          <w:sz w:val="20"/>
          <w:lang w:val="lt-LT"/>
        </w:rPr>
        <w:t>Trišalės sutarties dėl tiesioginio atsiskaitymo su subrangovu projektas;</w:t>
      </w:r>
      <w:r w:rsidR="008C7907" w:rsidRPr="00F1092C">
        <w:rPr>
          <w:rFonts w:ascii="Trebuchet MS" w:hAnsi="Trebuchet MS" w:cs="Arial"/>
          <w:sz w:val="20"/>
          <w:lang w:val="lt-LT"/>
        </w:rPr>
        <w:t xml:space="preserve"> 4 lapai; </w:t>
      </w:r>
    </w:p>
    <w:p w14:paraId="308AE76A" w14:textId="70311B18" w:rsidR="006B56B8" w:rsidRDefault="006B56B8" w:rsidP="00DB0323">
      <w:pPr>
        <w:pStyle w:val="ListParagraph"/>
        <w:numPr>
          <w:ilvl w:val="0"/>
          <w:numId w:val="22"/>
        </w:numPr>
        <w:spacing w:before="0" w:after="0" w:line="276" w:lineRule="auto"/>
        <w:rPr>
          <w:rFonts w:ascii="Trebuchet MS" w:hAnsi="Trebuchet MS" w:cs="Arial"/>
          <w:szCs w:val="20"/>
          <w:lang w:val="lt-LT"/>
        </w:rPr>
      </w:pPr>
      <w:r w:rsidRPr="00F1092C">
        <w:rPr>
          <w:rFonts w:ascii="Trebuchet MS" w:hAnsi="Trebuchet MS" w:cs="Arial"/>
          <w:szCs w:val="20"/>
          <w:lang w:val="lt-LT"/>
        </w:rPr>
        <w:t>Apmokėjimas už inžinerinių tyrinėjimų ir Techninio projekto parengimo Darbus, 1 lapas</w:t>
      </w:r>
      <w:r w:rsidR="003A7C71">
        <w:rPr>
          <w:rFonts w:ascii="Trebuchet MS" w:hAnsi="Trebuchet MS" w:cs="Arial"/>
          <w:szCs w:val="20"/>
          <w:lang w:val="lt-LT"/>
        </w:rPr>
        <w:t>;</w:t>
      </w:r>
    </w:p>
    <w:p w14:paraId="619E0D6A" w14:textId="7DBF9795" w:rsidR="003A7C71" w:rsidRDefault="003A7C71" w:rsidP="003A7C71">
      <w:pPr>
        <w:pStyle w:val="ListParagraph"/>
        <w:numPr>
          <w:ilvl w:val="0"/>
          <w:numId w:val="22"/>
        </w:numPr>
        <w:spacing w:before="0" w:after="0" w:line="276" w:lineRule="auto"/>
        <w:rPr>
          <w:rFonts w:ascii="Trebuchet MS" w:hAnsi="Trebuchet MS" w:cs="Arial"/>
          <w:szCs w:val="20"/>
          <w:lang w:val="lt-LT"/>
        </w:rPr>
      </w:pPr>
      <w:r>
        <w:rPr>
          <w:rFonts w:ascii="Trebuchet MS" w:hAnsi="Trebuchet MS" w:cs="Arial"/>
          <w:szCs w:val="20"/>
          <w:lang w:val="lt-LT"/>
        </w:rPr>
        <w:t>Rizikų plano forma, 1 lapas;</w:t>
      </w:r>
    </w:p>
    <w:p w14:paraId="5A9978F5" w14:textId="55987B06" w:rsidR="003A7C71" w:rsidRPr="00F1092C" w:rsidRDefault="003A7C71" w:rsidP="00DB0323">
      <w:pPr>
        <w:pStyle w:val="ListParagraph"/>
        <w:numPr>
          <w:ilvl w:val="0"/>
          <w:numId w:val="22"/>
        </w:numPr>
        <w:spacing w:before="0" w:after="0" w:line="276" w:lineRule="auto"/>
        <w:rPr>
          <w:rFonts w:ascii="Trebuchet MS" w:hAnsi="Trebuchet MS" w:cs="Arial"/>
          <w:szCs w:val="20"/>
          <w:lang w:val="lt-LT"/>
        </w:rPr>
      </w:pPr>
      <w:r>
        <w:rPr>
          <w:rFonts w:ascii="Trebuchet MS" w:hAnsi="Trebuchet MS" w:cs="Arial"/>
          <w:szCs w:val="20"/>
          <w:lang w:val="lt-LT"/>
        </w:rPr>
        <w:t>Pareigų sąrašas, 1 lapas.</w:t>
      </w:r>
    </w:p>
    <w:p w14:paraId="4393F7E2" w14:textId="1C8F7C2E" w:rsidR="00666E42" w:rsidRPr="00F1092C" w:rsidRDefault="00666E42" w:rsidP="00DB0323">
      <w:pPr>
        <w:pStyle w:val="ListParagraph"/>
        <w:numPr>
          <w:ilvl w:val="0"/>
          <w:numId w:val="0"/>
        </w:numPr>
        <w:spacing w:before="0" w:after="0" w:line="276" w:lineRule="auto"/>
        <w:ind w:left="567"/>
        <w:rPr>
          <w:rFonts w:ascii="Trebuchet MS" w:hAnsi="Trebuchet MS"/>
          <w:bCs/>
          <w:szCs w:val="20"/>
          <w:lang w:val="lt-LT"/>
        </w:rPr>
      </w:pPr>
    </w:p>
    <w:p w14:paraId="5F0C6CEC" w14:textId="34643F6B" w:rsidR="00E95E51" w:rsidRPr="00F1092C" w:rsidRDefault="00B35904" w:rsidP="00DB0323">
      <w:pPr>
        <w:spacing w:after="0" w:line="276" w:lineRule="auto"/>
        <w:ind w:left="0" w:firstLine="0"/>
        <w:jc w:val="both"/>
        <w:rPr>
          <w:rFonts w:ascii="Trebuchet MS" w:hAnsi="Trebuchet MS"/>
          <w:sz w:val="20"/>
          <w:lang w:val="lt-LT"/>
        </w:rPr>
      </w:pPr>
      <w:r w:rsidRPr="00F1092C">
        <w:rPr>
          <w:rFonts w:ascii="Trebuchet MS" w:hAnsi="Trebuchet MS"/>
          <w:sz w:val="20"/>
          <w:lang w:val="lt-LT"/>
        </w:rPr>
        <w:t>J</w:t>
      </w:r>
      <w:r w:rsidR="00E95E51" w:rsidRPr="00F1092C">
        <w:rPr>
          <w:rFonts w:ascii="Trebuchet MS" w:hAnsi="Trebuchet MS"/>
          <w:sz w:val="20"/>
          <w:lang w:val="lt-LT"/>
        </w:rPr>
        <w:t xml:space="preserve">eigu tarp aukščiau nurodytų dokumentų būtų neatitikimų ar prieštaravimų, </w:t>
      </w:r>
      <w:r w:rsidR="00E95E51" w:rsidRPr="00F1092C">
        <w:rPr>
          <w:rFonts w:ascii="Trebuchet MS" w:eastAsia="MS Mincho" w:hAnsi="Trebuchet MS"/>
          <w:sz w:val="20"/>
          <w:lang w:val="lt-LT"/>
        </w:rPr>
        <w:t>dokumentai bus aiškinami pagal jų pirmumą, pagal kurį žemėjančia tvarka jie yra išvardinti aukščiau</w:t>
      </w:r>
      <w:r w:rsidR="00E95E51" w:rsidRPr="00F1092C">
        <w:rPr>
          <w:rFonts w:ascii="Trebuchet MS" w:hAnsi="Trebuchet MS"/>
          <w:sz w:val="20"/>
          <w:lang w:val="lt-LT"/>
        </w:rPr>
        <w:t>.</w:t>
      </w:r>
    </w:p>
    <w:p w14:paraId="04E1ADE3" w14:textId="77777777" w:rsidR="006F36C8" w:rsidRPr="00F1092C" w:rsidRDefault="006F36C8" w:rsidP="00DB0323">
      <w:pPr>
        <w:spacing w:after="0" w:line="276" w:lineRule="auto"/>
        <w:ind w:left="0" w:firstLine="0"/>
        <w:jc w:val="both"/>
        <w:rPr>
          <w:rFonts w:ascii="Trebuchet MS" w:hAnsi="Trebuchet MS" w:cs="Arial"/>
          <w:sz w:val="20"/>
          <w:lang w:val="lt-LT"/>
        </w:rPr>
      </w:pPr>
    </w:p>
    <w:p w14:paraId="7ABB78AA" w14:textId="15F7933B" w:rsidR="007C6E36" w:rsidRPr="00F1092C" w:rsidRDefault="007C6E36" w:rsidP="00DB0323">
      <w:pPr>
        <w:spacing w:after="0" w:line="276" w:lineRule="auto"/>
        <w:ind w:left="0" w:firstLine="0"/>
        <w:jc w:val="both"/>
        <w:rPr>
          <w:rFonts w:ascii="Trebuchet MS" w:hAnsi="Trebuchet MS" w:cs="Arial"/>
          <w:sz w:val="20"/>
          <w:lang w:val="lt-LT"/>
        </w:rPr>
      </w:pPr>
      <w:r w:rsidRPr="00F1092C">
        <w:rPr>
          <w:rFonts w:ascii="Trebuchet MS" w:hAnsi="Trebuchet MS" w:cs="Arial"/>
          <w:b/>
          <w:sz w:val="20"/>
          <w:lang w:val="lt-LT"/>
        </w:rPr>
        <w:t>Tai patvirtindamos,</w:t>
      </w:r>
      <w:r w:rsidRPr="00F1092C">
        <w:rPr>
          <w:rFonts w:ascii="Trebuchet MS" w:hAnsi="Trebuchet MS" w:cs="Arial"/>
          <w:sz w:val="20"/>
          <w:lang w:val="lt-LT"/>
        </w:rPr>
        <w:t xml:space="preserve"> Šalys šio dokumento pradžioje nurodytą dieną pasirašė ir patvirtino šią Sutartį dviem originaliais egzemplioriais po vieną kiekvienai Šaliai.</w:t>
      </w:r>
    </w:p>
    <w:p w14:paraId="55D7F368" w14:textId="58A1C6BB" w:rsidR="00C55B26" w:rsidRPr="00F1092C" w:rsidRDefault="00C55B26" w:rsidP="00DB0323">
      <w:pPr>
        <w:spacing w:after="0" w:line="276" w:lineRule="auto"/>
        <w:ind w:left="0" w:firstLine="0"/>
        <w:jc w:val="both"/>
        <w:rPr>
          <w:rFonts w:ascii="Trebuchet MS" w:hAnsi="Trebuchet MS" w:cs="Arial"/>
          <w:sz w:val="20"/>
          <w:lang w:val="lt-LT"/>
        </w:rPr>
      </w:pPr>
    </w:p>
    <w:p w14:paraId="5151C7A1" w14:textId="77777777" w:rsidR="00C55B26" w:rsidRPr="00F1092C" w:rsidRDefault="00C55B26" w:rsidP="00DB0323">
      <w:pPr>
        <w:spacing w:after="0" w:line="276" w:lineRule="auto"/>
        <w:ind w:left="0" w:firstLine="0"/>
        <w:jc w:val="both"/>
        <w:rPr>
          <w:rFonts w:ascii="Trebuchet MS" w:hAnsi="Trebuchet MS" w:cs="Arial"/>
          <w:sz w:val="20"/>
          <w:lang w:val="lt-LT"/>
        </w:rPr>
      </w:pPr>
    </w:p>
    <w:tbl>
      <w:tblPr>
        <w:tblStyle w:val="TableGrid"/>
        <w:tblW w:w="93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1276"/>
        <w:gridCol w:w="3825"/>
        <w:gridCol w:w="236"/>
      </w:tblGrid>
      <w:tr w:rsidR="002B74BE" w:rsidRPr="00F1092C" w14:paraId="18BBDB4A" w14:textId="77777777" w:rsidTr="00C01F2E">
        <w:tc>
          <w:tcPr>
            <w:tcW w:w="3969" w:type="dxa"/>
            <w:tcBorders>
              <w:bottom w:val="single" w:sz="4" w:space="0" w:color="auto"/>
            </w:tcBorders>
          </w:tcPr>
          <w:p w14:paraId="05111749" w14:textId="77777777" w:rsidR="002B74BE" w:rsidRPr="00F1092C" w:rsidRDefault="002B74BE" w:rsidP="00DB0323">
            <w:pPr>
              <w:spacing w:after="0" w:line="276" w:lineRule="auto"/>
              <w:rPr>
                <w:rFonts w:ascii="Trebuchet MS" w:hAnsi="Trebuchet MS" w:cs="Arial"/>
                <w:b/>
                <w:lang w:val="lt-LT"/>
              </w:rPr>
            </w:pPr>
            <w:r w:rsidRPr="00F1092C">
              <w:rPr>
                <w:rFonts w:ascii="Trebuchet MS" w:hAnsi="Trebuchet MS" w:cs="Arial"/>
                <w:b/>
                <w:lang w:val="lt-LT"/>
              </w:rPr>
              <w:t>Užsakovo vardu:</w:t>
            </w:r>
          </w:p>
          <w:p w14:paraId="7BB6F301" w14:textId="77777777" w:rsidR="002B74BE" w:rsidRPr="00F1092C" w:rsidRDefault="002B74BE" w:rsidP="00DB0323">
            <w:pPr>
              <w:spacing w:after="0" w:line="276" w:lineRule="auto"/>
              <w:jc w:val="both"/>
              <w:rPr>
                <w:rFonts w:ascii="Trebuchet MS" w:hAnsi="Trebuchet MS" w:cs="Arial"/>
                <w:lang w:val="lt-LT"/>
              </w:rPr>
            </w:pPr>
          </w:p>
          <w:p w14:paraId="5BF646A6" w14:textId="77777777" w:rsidR="002B74BE" w:rsidRDefault="002B74BE" w:rsidP="000A0D65">
            <w:pPr>
              <w:spacing w:after="0" w:line="276" w:lineRule="auto"/>
              <w:rPr>
                <w:rFonts w:ascii="Trebuchet MS" w:hAnsi="Trebuchet MS" w:cs="Arial"/>
                <w:lang w:val="lt-LT"/>
              </w:rPr>
            </w:pPr>
          </w:p>
          <w:p w14:paraId="6203D7BB" w14:textId="7071E1F4" w:rsidR="007A6811" w:rsidRPr="00F1092C" w:rsidRDefault="007A6811" w:rsidP="000A0D65">
            <w:pPr>
              <w:spacing w:after="0" w:line="276" w:lineRule="auto"/>
              <w:rPr>
                <w:rFonts w:ascii="Trebuchet MS" w:hAnsi="Trebuchet MS" w:cs="Arial"/>
                <w:b/>
                <w:lang w:val="lt-LT"/>
              </w:rPr>
            </w:pPr>
          </w:p>
        </w:tc>
        <w:tc>
          <w:tcPr>
            <w:tcW w:w="1276" w:type="dxa"/>
          </w:tcPr>
          <w:p w14:paraId="48780DE1" w14:textId="77777777" w:rsidR="002B74BE" w:rsidRPr="00F1092C" w:rsidRDefault="002B74BE" w:rsidP="00DB0323">
            <w:pPr>
              <w:spacing w:after="0" w:line="276" w:lineRule="auto"/>
              <w:rPr>
                <w:rFonts w:ascii="Trebuchet MS" w:hAnsi="Trebuchet MS" w:cs="Arial"/>
                <w:b/>
                <w:lang w:val="lt-LT"/>
              </w:rPr>
            </w:pPr>
          </w:p>
        </w:tc>
        <w:tc>
          <w:tcPr>
            <w:tcW w:w="3825" w:type="dxa"/>
            <w:tcBorders>
              <w:bottom w:val="single" w:sz="4" w:space="0" w:color="auto"/>
            </w:tcBorders>
          </w:tcPr>
          <w:p w14:paraId="40B94EA0" w14:textId="77777777" w:rsidR="002B74BE" w:rsidRPr="00F1092C" w:rsidRDefault="002B74BE" w:rsidP="00DB0323">
            <w:pPr>
              <w:spacing w:after="0" w:line="276" w:lineRule="auto"/>
              <w:rPr>
                <w:rFonts w:ascii="Trebuchet MS" w:hAnsi="Trebuchet MS" w:cs="Arial"/>
                <w:b/>
                <w:lang w:val="lt-LT"/>
              </w:rPr>
            </w:pPr>
            <w:r w:rsidRPr="00F1092C">
              <w:rPr>
                <w:rFonts w:ascii="Trebuchet MS" w:hAnsi="Trebuchet MS" w:cs="Arial"/>
                <w:b/>
                <w:lang w:val="lt-LT"/>
              </w:rPr>
              <w:t>Rangovo vardu:</w:t>
            </w:r>
          </w:p>
          <w:p w14:paraId="200A1A75" w14:textId="77777777" w:rsidR="002B74BE" w:rsidRPr="00F1092C" w:rsidRDefault="002B74BE" w:rsidP="00DB0323">
            <w:pPr>
              <w:spacing w:after="0" w:line="276" w:lineRule="auto"/>
              <w:jc w:val="both"/>
              <w:rPr>
                <w:rFonts w:ascii="Trebuchet MS" w:hAnsi="Trebuchet MS" w:cs="Arial"/>
                <w:b/>
                <w:i/>
                <w:lang w:val="lt-LT"/>
              </w:rPr>
            </w:pPr>
          </w:p>
          <w:p w14:paraId="67092B73" w14:textId="19156AF0" w:rsidR="002B74BE" w:rsidRDefault="002B74BE" w:rsidP="00DB0323">
            <w:pPr>
              <w:spacing w:after="0" w:line="276" w:lineRule="auto"/>
              <w:jc w:val="both"/>
              <w:rPr>
                <w:rFonts w:ascii="Trebuchet MS" w:hAnsi="Trebuchet MS" w:cs="Arial"/>
                <w:lang w:val="lt-LT"/>
              </w:rPr>
            </w:pPr>
          </w:p>
          <w:p w14:paraId="65B4253E" w14:textId="4B05B43C" w:rsidR="007A6811" w:rsidRDefault="007A6811" w:rsidP="00DB0323">
            <w:pPr>
              <w:spacing w:after="0" w:line="276" w:lineRule="auto"/>
              <w:jc w:val="both"/>
              <w:rPr>
                <w:rFonts w:ascii="Trebuchet MS" w:hAnsi="Trebuchet MS" w:cs="Arial"/>
                <w:lang w:val="lt-LT"/>
              </w:rPr>
            </w:pPr>
          </w:p>
          <w:p w14:paraId="34E02D2D" w14:textId="77777777" w:rsidR="007A6811" w:rsidRPr="00F1092C" w:rsidRDefault="007A6811" w:rsidP="00DB0323">
            <w:pPr>
              <w:spacing w:after="0" w:line="276" w:lineRule="auto"/>
              <w:jc w:val="both"/>
              <w:rPr>
                <w:rFonts w:ascii="Trebuchet MS" w:hAnsi="Trebuchet MS" w:cs="Arial"/>
                <w:b/>
                <w:i/>
                <w:lang w:val="lt-LT"/>
              </w:rPr>
            </w:pPr>
          </w:p>
          <w:p w14:paraId="65D4CD0A" w14:textId="77777777" w:rsidR="002B74BE" w:rsidRPr="00F1092C" w:rsidRDefault="002B74BE" w:rsidP="00DB0323">
            <w:pPr>
              <w:spacing w:after="0" w:line="276" w:lineRule="auto"/>
              <w:jc w:val="both"/>
              <w:rPr>
                <w:rFonts w:ascii="Trebuchet MS" w:hAnsi="Trebuchet MS" w:cs="Arial"/>
                <w:b/>
                <w:i/>
                <w:lang w:val="lt-LT"/>
              </w:rPr>
            </w:pPr>
          </w:p>
        </w:tc>
        <w:tc>
          <w:tcPr>
            <w:tcW w:w="236" w:type="dxa"/>
          </w:tcPr>
          <w:p w14:paraId="2FCAF8E9" w14:textId="77777777" w:rsidR="002B74BE" w:rsidRPr="00F1092C" w:rsidRDefault="002B74BE" w:rsidP="00DB0323">
            <w:pPr>
              <w:spacing w:after="0" w:line="276" w:lineRule="auto"/>
              <w:rPr>
                <w:rFonts w:ascii="Trebuchet MS" w:hAnsi="Trebuchet MS" w:cs="Arial"/>
                <w:b/>
                <w:lang w:val="lt-LT"/>
              </w:rPr>
            </w:pPr>
          </w:p>
        </w:tc>
      </w:tr>
      <w:tr w:rsidR="002B74BE" w:rsidRPr="00F1092C" w14:paraId="06DCB528" w14:textId="77777777" w:rsidTr="00C01F2E">
        <w:tc>
          <w:tcPr>
            <w:tcW w:w="3969" w:type="dxa"/>
            <w:tcBorders>
              <w:top w:val="single" w:sz="4" w:space="0" w:color="auto"/>
            </w:tcBorders>
          </w:tcPr>
          <w:p w14:paraId="79D854C9" w14:textId="77777777" w:rsidR="002B74BE" w:rsidRPr="00F1092C" w:rsidRDefault="002B74BE" w:rsidP="007F3DE9">
            <w:pPr>
              <w:spacing w:after="0" w:line="276" w:lineRule="auto"/>
              <w:jc w:val="center"/>
              <w:rPr>
                <w:rFonts w:ascii="Trebuchet MS" w:hAnsi="Trebuchet MS" w:cs="Arial"/>
                <w:vertAlign w:val="superscript"/>
                <w:lang w:val="lt-LT"/>
              </w:rPr>
            </w:pPr>
            <w:r w:rsidRPr="00F1092C">
              <w:rPr>
                <w:rFonts w:ascii="Trebuchet MS" w:hAnsi="Trebuchet MS" w:cs="Arial"/>
                <w:vertAlign w:val="superscript"/>
                <w:lang w:val="lt-LT"/>
              </w:rPr>
              <w:t>(parašas)</w:t>
            </w:r>
          </w:p>
          <w:p w14:paraId="7B3997FB" w14:textId="77777777" w:rsidR="002B74BE" w:rsidRPr="00F1092C" w:rsidRDefault="002B74BE" w:rsidP="007F3DE9">
            <w:pPr>
              <w:spacing w:after="0" w:line="276" w:lineRule="auto"/>
              <w:rPr>
                <w:rFonts w:ascii="Trebuchet MS" w:hAnsi="Trebuchet MS" w:cs="Arial"/>
                <w:lang w:val="lt-LT"/>
              </w:rPr>
            </w:pPr>
            <w:r w:rsidRPr="00F1092C">
              <w:rPr>
                <w:rFonts w:ascii="Trebuchet MS" w:hAnsi="Trebuchet MS" w:cs="Arial"/>
                <w:lang w:val="lt-LT"/>
              </w:rPr>
              <w:t>[pareigos, vardas, pavardė]</w:t>
            </w:r>
            <w:r w:rsidRPr="00F1092C">
              <w:rPr>
                <w:rStyle w:val="NormalBold"/>
                <w:rFonts w:ascii="Trebuchet MS" w:hAnsi="Trebuchet MS" w:cs="Arial"/>
                <w:sz w:val="20"/>
                <w:lang w:val="lt-LT"/>
              </w:rPr>
              <w:t>:</w:t>
            </w:r>
          </w:p>
          <w:p w14:paraId="6B8866DA" w14:textId="77777777" w:rsidR="002B74BE" w:rsidRPr="00F1092C" w:rsidRDefault="002B74BE" w:rsidP="007F3DE9">
            <w:pPr>
              <w:spacing w:after="0" w:line="276" w:lineRule="auto"/>
              <w:rPr>
                <w:rFonts w:ascii="Trebuchet MS" w:hAnsi="Trebuchet MS" w:cs="Arial"/>
                <w:lang w:val="lt-LT"/>
              </w:rPr>
            </w:pPr>
          </w:p>
          <w:p w14:paraId="53734DD5" w14:textId="77777777" w:rsidR="002B74BE" w:rsidRDefault="002B74BE" w:rsidP="00DB0323">
            <w:pPr>
              <w:spacing w:after="0" w:line="276" w:lineRule="auto"/>
              <w:rPr>
                <w:rFonts w:ascii="Trebuchet MS" w:hAnsi="Trebuchet MS" w:cs="Arial"/>
              </w:rPr>
            </w:pPr>
          </w:p>
          <w:p w14:paraId="3BB750D2" w14:textId="77777777" w:rsidR="007A6811" w:rsidRDefault="007A6811" w:rsidP="00DB0323">
            <w:pPr>
              <w:spacing w:after="0" w:line="276" w:lineRule="auto"/>
              <w:rPr>
                <w:rFonts w:ascii="Trebuchet MS" w:hAnsi="Trebuchet MS" w:cs="Arial"/>
              </w:rPr>
            </w:pPr>
          </w:p>
          <w:p w14:paraId="795F3F22" w14:textId="097DD73F" w:rsidR="007A6811" w:rsidRPr="00F1092C" w:rsidRDefault="007A6811" w:rsidP="00DB0323">
            <w:pPr>
              <w:spacing w:after="0" w:line="276" w:lineRule="auto"/>
              <w:rPr>
                <w:rFonts w:ascii="Trebuchet MS" w:hAnsi="Trebuchet MS" w:cs="Arial"/>
                <w:vertAlign w:val="superscript"/>
                <w:lang w:val="lt-LT"/>
              </w:rPr>
            </w:pPr>
          </w:p>
        </w:tc>
        <w:tc>
          <w:tcPr>
            <w:tcW w:w="1276" w:type="dxa"/>
          </w:tcPr>
          <w:p w14:paraId="5605E7EC" w14:textId="77777777" w:rsidR="002B74BE" w:rsidRPr="00F1092C" w:rsidRDefault="002B74BE" w:rsidP="00DB0323">
            <w:pPr>
              <w:spacing w:after="0" w:line="276" w:lineRule="auto"/>
              <w:jc w:val="center"/>
              <w:rPr>
                <w:rFonts w:ascii="Trebuchet MS" w:hAnsi="Trebuchet MS" w:cs="Arial"/>
                <w:vertAlign w:val="superscript"/>
                <w:lang w:val="lt-LT"/>
              </w:rPr>
            </w:pPr>
          </w:p>
        </w:tc>
        <w:tc>
          <w:tcPr>
            <w:tcW w:w="3825" w:type="dxa"/>
            <w:tcBorders>
              <w:top w:val="single" w:sz="4" w:space="0" w:color="auto"/>
            </w:tcBorders>
          </w:tcPr>
          <w:p w14:paraId="3B9F2A37" w14:textId="77777777" w:rsidR="002B74BE" w:rsidRPr="00F1092C" w:rsidRDefault="002B74BE" w:rsidP="00DB0323">
            <w:pPr>
              <w:spacing w:after="0" w:line="276" w:lineRule="auto"/>
              <w:jc w:val="center"/>
              <w:rPr>
                <w:rFonts w:ascii="Trebuchet MS" w:hAnsi="Trebuchet MS" w:cs="Arial"/>
                <w:vertAlign w:val="superscript"/>
                <w:lang w:val="lt-LT"/>
              </w:rPr>
            </w:pPr>
            <w:r w:rsidRPr="00F1092C">
              <w:rPr>
                <w:rFonts w:ascii="Trebuchet MS" w:hAnsi="Trebuchet MS" w:cs="Arial"/>
                <w:vertAlign w:val="superscript"/>
                <w:lang w:val="lt-LT"/>
              </w:rPr>
              <w:t>(parašas)</w:t>
            </w:r>
          </w:p>
          <w:p w14:paraId="642365E2" w14:textId="77777777" w:rsidR="002B74BE" w:rsidRPr="00F1092C" w:rsidRDefault="002B74BE" w:rsidP="00DB0323">
            <w:pPr>
              <w:spacing w:after="0" w:line="276" w:lineRule="auto"/>
              <w:jc w:val="both"/>
              <w:rPr>
                <w:rFonts w:ascii="Trebuchet MS" w:hAnsi="Trebuchet MS" w:cs="Arial"/>
                <w:b/>
                <w:lang w:val="lt-LT"/>
              </w:rPr>
            </w:pPr>
            <w:r w:rsidRPr="00F1092C">
              <w:rPr>
                <w:rFonts w:ascii="Trebuchet MS" w:hAnsi="Trebuchet MS" w:cs="Arial"/>
                <w:lang w:val="lt-LT"/>
              </w:rPr>
              <w:t>A.V.</w:t>
            </w:r>
          </w:p>
        </w:tc>
        <w:tc>
          <w:tcPr>
            <w:tcW w:w="236" w:type="dxa"/>
          </w:tcPr>
          <w:p w14:paraId="3D086A24" w14:textId="77777777" w:rsidR="002B74BE" w:rsidRPr="00F1092C" w:rsidRDefault="002B74BE" w:rsidP="00DB0323">
            <w:pPr>
              <w:spacing w:after="0" w:line="276" w:lineRule="auto"/>
              <w:jc w:val="center"/>
              <w:rPr>
                <w:rFonts w:ascii="Trebuchet MS" w:hAnsi="Trebuchet MS" w:cs="Arial"/>
                <w:vertAlign w:val="superscript"/>
                <w:lang w:val="lt-LT"/>
              </w:rPr>
            </w:pPr>
          </w:p>
        </w:tc>
      </w:tr>
      <w:tr w:rsidR="002B74BE" w:rsidRPr="00F1092C" w14:paraId="3683B6B0" w14:textId="77777777" w:rsidTr="00C01F2E">
        <w:tc>
          <w:tcPr>
            <w:tcW w:w="3969" w:type="dxa"/>
            <w:tcBorders>
              <w:top w:val="single" w:sz="4" w:space="0" w:color="auto"/>
            </w:tcBorders>
          </w:tcPr>
          <w:p w14:paraId="5C1E7D59" w14:textId="77777777" w:rsidR="002B74BE" w:rsidRPr="00F1092C" w:rsidRDefault="002B74BE" w:rsidP="007F3DE9">
            <w:pPr>
              <w:spacing w:after="0" w:line="276" w:lineRule="auto"/>
              <w:jc w:val="center"/>
              <w:rPr>
                <w:rFonts w:ascii="Trebuchet MS" w:hAnsi="Trebuchet MS" w:cs="Arial"/>
                <w:vertAlign w:val="superscript"/>
                <w:lang w:val="lt-LT"/>
              </w:rPr>
            </w:pPr>
            <w:r w:rsidRPr="00F1092C">
              <w:rPr>
                <w:rFonts w:ascii="Trebuchet MS" w:hAnsi="Trebuchet MS" w:cs="Arial"/>
                <w:vertAlign w:val="superscript"/>
                <w:lang w:val="lt-LT"/>
              </w:rPr>
              <w:t>(parašas)</w:t>
            </w:r>
          </w:p>
          <w:p w14:paraId="18BB938E" w14:textId="77777777" w:rsidR="002B74BE" w:rsidRPr="00F1092C" w:rsidRDefault="002B74BE" w:rsidP="007F3DE9">
            <w:pPr>
              <w:spacing w:after="0" w:line="276" w:lineRule="auto"/>
              <w:rPr>
                <w:rFonts w:ascii="Trebuchet MS" w:hAnsi="Trebuchet MS" w:cs="Arial"/>
                <w:vertAlign w:val="superscript"/>
                <w:lang w:val="lt-LT"/>
              </w:rPr>
            </w:pPr>
            <w:r w:rsidRPr="00F1092C">
              <w:rPr>
                <w:rFonts w:ascii="Trebuchet MS" w:hAnsi="Trebuchet MS" w:cs="Arial"/>
                <w:lang w:val="lt-LT"/>
              </w:rPr>
              <w:t>A.V.</w:t>
            </w:r>
          </w:p>
        </w:tc>
        <w:tc>
          <w:tcPr>
            <w:tcW w:w="1276" w:type="dxa"/>
          </w:tcPr>
          <w:p w14:paraId="6F18685A" w14:textId="77777777" w:rsidR="002B74BE" w:rsidRPr="00F1092C" w:rsidRDefault="002B74BE" w:rsidP="007F3DE9">
            <w:pPr>
              <w:spacing w:after="0" w:line="276" w:lineRule="auto"/>
              <w:jc w:val="center"/>
              <w:rPr>
                <w:rFonts w:ascii="Trebuchet MS" w:hAnsi="Trebuchet MS" w:cs="Arial"/>
                <w:vertAlign w:val="superscript"/>
                <w:lang w:val="lt-LT"/>
              </w:rPr>
            </w:pPr>
          </w:p>
        </w:tc>
        <w:tc>
          <w:tcPr>
            <w:tcW w:w="3825" w:type="dxa"/>
          </w:tcPr>
          <w:p w14:paraId="166846A0" w14:textId="77777777" w:rsidR="002B74BE" w:rsidRPr="00F1092C" w:rsidRDefault="002B74BE" w:rsidP="007F3DE9">
            <w:pPr>
              <w:spacing w:after="0" w:line="276" w:lineRule="auto"/>
              <w:jc w:val="both"/>
              <w:rPr>
                <w:rFonts w:ascii="Trebuchet MS" w:hAnsi="Trebuchet MS" w:cs="Arial"/>
                <w:b/>
                <w:lang w:val="lt-LT"/>
              </w:rPr>
            </w:pPr>
          </w:p>
        </w:tc>
        <w:tc>
          <w:tcPr>
            <w:tcW w:w="236" w:type="dxa"/>
          </w:tcPr>
          <w:p w14:paraId="396A1A67" w14:textId="77777777" w:rsidR="002B74BE" w:rsidRPr="00F1092C" w:rsidRDefault="002B74BE" w:rsidP="00DB0323">
            <w:pPr>
              <w:spacing w:after="0" w:line="276" w:lineRule="auto"/>
              <w:jc w:val="center"/>
              <w:rPr>
                <w:rFonts w:ascii="Trebuchet MS" w:hAnsi="Trebuchet MS" w:cs="Arial"/>
                <w:vertAlign w:val="superscript"/>
                <w:lang w:val="lt-LT"/>
              </w:rPr>
            </w:pPr>
          </w:p>
        </w:tc>
      </w:tr>
    </w:tbl>
    <w:p w14:paraId="76044C89" w14:textId="77777777" w:rsidR="004112B6" w:rsidRPr="007F3DE9" w:rsidRDefault="004112B6" w:rsidP="007F3DE9">
      <w:pPr>
        <w:spacing w:after="0" w:line="276" w:lineRule="auto"/>
        <w:ind w:left="0" w:firstLine="0"/>
        <w:jc w:val="center"/>
        <w:rPr>
          <w:rFonts w:ascii="Trebuchet MS" w:hAnsi="Trebuchet MS" w:cs="Calibri"/>
          <w:sz w:val="20"/>
          <w:lang w:val="lt-LT"/>
        </w:rPr>
      </w:pPr>
      <w:r w:rsidRPr="00F1092C">
        <w:rPr>
          <w:rFonts w:ascii="Trebuchet MS" w:hAnsi="Trebuchet MS" w:cs="Calibri"/>
          <w:sz w:val="20"/>
          <w:lang w:val="lt-LT"/>
        </w:rPr>
        <w:t>____________________</w:t>
      </w:r>
    </w:p>
    <w:p w14:paraId="701B5595" w14:textId="77777777" w:rsidR="004112B6" w:rsidRPr="007F3DE9" w:rsidRDefault="004112B6" w:rsidP="007F3DE9">
      <w:pPr>
        <w:spacing w:after="0" w:line="276" w:lineRule="auto"/>
        <w:ind w:left="0" w:firstLine="0"/>
        <w:jc w:val="both"/>
        <w:rPr>
          <w:rFonts w:ascii="Trebuchet MS" w:hAnsi="Trebuchet MS" w:cs="Calibri"/>
          <w:sz w:val="20"/>
          <w:lang w:val="lt-LT"/>
        </w:rPr>
      </w:pPr>
    </w:p>
    <w:p w14:paraId="0AF42E3C" w14:textId="77777777" w:rsidR="00EF6592" w:rsidRPr="007F3DE9" w:rsidRDefault="00EF6592" w:rsidP="00DB0323">
      <w:pPr>
        <w:spacing w:after="0" w:line="276" w:lineRule="auto"/>
        <w:ind w:left="0" w:firstLine="0"/>
        <w:rPr>
          <w:rFonts w:ascii="Trebuchet MS" w:hAnsi="Trebuchet MS"/>
          <w:sz w:val="20"/>
          <w:lang w:val="lt-LT"/>
        </w:rPr>
      </w:pPr>
    </w:p>
    <w:sectPr w:rsidR="00EF6592" w:rsidRPr="007F3DE9" w:rsidSect="00C55B26">
      <w:headerReference w:type="default" r:id="rId10"/>
      <w:footerReference w:type="default" r:id="rId11"/>
      <w:pgSz w:w="11906" w:h="16838"/>
      <w:pgMar w:top="993" w:right="707" w:bottom="709"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22946" w14:textId="77777777" w:rsidR="00442FD8" w:rsidRDefault="00442FD8" w:rsidP="00592617">
      <w:pPr>
        <w:spacing w:after="0"/>
      </w:pPr>
      <w:r>
        <w:separator/>
      </w:r>
    </w:p>
  </w:endnote>
  <w:endnote w:type="continuationSeparator" w:id="0">
    <w:p w14:paraId="3D4BFBED" w14:textId="77777777" w:rsidR="00442FD8" w:rsidRDefault="00442FD8" w:rsidP="00592617">
      <w:pPr>
        <w:spacing w:after="0"/>
      </w:pPr>
      <w:r>
        <w:continuationSeparator/>
      </w:r>
    </w:p>
  </w:endnote>
  <w:endnote w:type="continuationNotice" w:id="1">
    <w:p w14:paraId="24DE6383" w14:textId="77777777" w:rsidR="00442FD8" w:rsidRDefault="00442FD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3315982"/>
      <w:docPartObj>
        <w:docPartGallery w:val="Page Numbers (Bottom of Page)"/>
        <w:docPartUnique/>
      </w:docPartObj>
    </w:sdtPr>
    <w:sdtEndPr>
      <w:rPr>
        <w:rFonts w:ascii="Trebuchet MS" w:hAnsi="Trebuchet MS"/>
        <w:sz w:val="20"/>
      </w:rPr>
    </w:sdtEndPr>
    <w:sdtContent>
      <w:p w14:paraId="5C7E6B8D" w14:textId="5B98E888" w:rsidR="00F44588" w:rsidRPr="00592617" w:rsidRDefault="00F44588">
        <w:pPr>
          <w:pStyle w:val="Footer"/>
          <w:jc w:val="right"/>
          <w:rPr>
            <w:rFonts w:ascii="Trebuchet MS" w:hAnsi="Trebuchet MS"/>
            <w:sz w:val="20"/>
          </w:rPr>
        </w:pPr>
        <w:r w:rsidRPr="00592617">
          <w:rPr>
            <w:rFonts w:ascii="Trebuchet MS" w:hAnsi="Trebuchet MS"/>
            <w:sz w:val="20"/>
          </w:rPr>
          <w:fldChar w:fldCharType="begin"/>
        </w:r>
        <w:r w:rsidRPr="00592617">
          <w:rPr>
            <w:rFonts w:ascii="Trebuchet MS" w:hAnsi="Trebuchet MS"/>
            <w:sz w:val="20"/>
          </w:rPr>
          <w:instrText>PAGE   \* MERGEFORMAT</w:instrText>
        </w:r>
        <w:r w:rsidRPr="00592617">
          <w:rPr>
            <w:rFonts w:ascii="Trebuchet MS" w:hAnsi="Trebuchet MS"/>
            <w:sz w:val="20"/>
          </w:rPr>
          <w:fldChar w:fldCharType="separate"/>
        </w:r>
        <w:r w:rsidRPr="00356E28">
          <w:rPr>
            <w:rFonts w:ascii="Trebuchet MS" w:hAnsi="Trebuchet MS"/>
            <w:noProof/>
            <w:sz w:val="20"/>
            <w:lang w:val="lt-LT"/>
          </w:rPr>
          <w:t>5</w:t>
        </w:r>
        <w:r w:rsidRPr="00592617">
          <w:rPr>
            <w:rFonts w:ascii="Trebuchet MS" w:hAnsi="Trebuchet MS"/>
            <w:sz w:val="20"/>
          </w:rPr>
          <w:fldChar w:fldCharType="end"/>
        </w:r>
      </w:p>
    </w:sdtContent>
  </w:sdt>
  <w:p w14:paraId="78F0E97E" w14:textId="77777777" w:rsidR="00F44588" w:rsidRDefault="00F44588" w:rsidP="00C01F2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4641C" w14:textId="77777777" w:rsidR="00442FD8" w:rsidRDefault="00442FD8" w:rsidP="00592617">
      <w:pPr>
        <w:spacing w:after="0"/>
      </w:pPr>
      <w:r>
        <w:separator/>
      </w:r>
    </w:p>
  </w:footnote>
  <w:footnote w:type="continuationSeparator" w:id="0">
    <w:p w14:paraId="143E748B" w14:textId="77777777" w:rsidR="00442FD8" w:rsidRDefault="00442FD8" w:rsidP="00592617">
      <w:pPr>
        <w:spacing w:after="0"/>
      </w:pPr>
      <w:r>
        <w:continuationSeparator/>
      </w:r>
    </w:p>
  </w:footnote>
  <w:footnote w:type="continuationNotice" w:id="1">
    <w:p w14:paraId="7DA13AEB" w14:textId="77777777" w:rsidR="00442FD8" w:rsidRDefault="00442FD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61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03"/>
      <w:gridCol w:w="2116"/>
    </w:tblGrid>
    <w:tr w:rsidR="00F44588" w:rsidRPr="00E30D11" w14:paraId="08EB0E09" w14:textId="77777777" w:rsidTr="003E04E5">
      <w:tc>
        <w:tcPr>
          <w:tcW w:w="9503" w:type="dxa"/>
        </w:tcPr>
        <w:p w14:paraId="3B01E195" w14:textId="751B3A9B" w:rsidR="00F44588" w:rsidRDefault="00442FD8" w:rsidP="00B32D14">
          <w:pPr>
            <w:jc w:val="center"/>
            <w:rPr>
              <w:rFonts w:ascii="Trebuchet MS" w:hAnsi="Trebuchet MS"/>
              <w:szCs w:val="28"/>
              <w:lang w:val="lt-LT"/>
            </w:rPr>
          </w:pPr>
          <w:sdt>
            <w:sdtPr>
              <w:rPr>
                <w:rFonts w:ascii="Trebuchet MS" w:hAnsi="Trebuchet MS"/>
                <w:caps/>
                <w:szCs w:val="28"/>
                <w:lang w:val="lt-LT"/>
              </w:rPr>
              <w:alias w:val="Title"/>
              <w:tag w:val=""/>
              <w:id w:val="1794323052"/>
              <w:placeholder>
                <w:docPart w:val="5448E843547B4427B6167D5388893B5E"/>
              </w:placeholder>
              <w:dataBinding w:prefixMappings="xmlns:ns0='http://purl.org/dc/elements/1.1/' xmlns:ns1='http://schemas.openxmlformats.org/package/2006/metadata/core-properties' " w:xpath="/ns1:coreProperties[1]/ns0:title[1]" w:storeItemID="{6C3C8BC8-F283-45AE-878A-BAB7291924A1}"/>
              <w:text/>
            </w:sdtPr>
            <w:sdtEndPr/>
            <w:sdtContent>
              <w:r w:rsidR="007F3DE9">
                <w:rPr>
                  <w:rFonts w:ascii="Trebuchet MS" w:hAnsi="Trebuchet MS"/>
                  <w:caps/>
                  <w:szCs w:val="28"/>
                  <w:lang w:val="lt-LT"/>
                </w:rPr>
                <w:t>Kauno E 110 kV skirstyklos rekonstravimo</w:t>
              </w:r>
            </w:sdtContent>
          </w:sdt>
        </w:p>
        <w:p w14:paraId="42C2A36E" w14:textId="0B13DB2E" w:rsidR="00F44588" w:rsidRPr="00E30D11" w:rsidRDefault="00F44588" w:rsidP="00B32D14">
          <w:pPr>
            <w:jc w:val="center"/>
            <w:rPr>
              <w:rFonts w:ascii="Trebuchet MS" w:hAnsi="Trebuchet MS"/>
              <w:sz w:val="32"/>
              <w:szCs w:val="28"/>
              <w:lang w:val="lt-LT"/>
            </w:rPr>
          </w:pPr>
          <w:r>
            <w:rPr>
              <w:rFonts w:ascii="Trebuchet MS" w:hAnsi="Trebuchet MS"/>
              <w:szCs w:val="28"/>
              <w:lang w:val="lt-LT"/>
            </w:rPr>
            <w:t xml:space="preserve">PROJEKTAVIMO IR STATYBOS DARBŲ PIRKIMO SUTARTIS </w:t>
          </w:r>
        </w:p>
      </w:tc>
      <w:tc>
        <w:tcPr>
          <w:tcW w:w="2116" w:type="dxa"/>
        </w:tcPr>
        <w:p w14:paraId="4004883B" w14:textId="77777777" w:rsidR="00F44588" w:rsidRPr="00E30D11" w:rsidRDefault="00F44588" w:rsidP="00C01F2E">
          <w:pPr>
            <w:pStyle w:val="Header"/>
            <w:ind w:left="0" w:firstLine="0"/>
            <w:jc w:val="right"/>
          </w:pPr>
        </w:p>
      </w:tc>
    </w:tr>
  </w:tbl>
  <w:p w14:paraId="3C863780" w14:textId="77777777" w:rsidR="00F44588" w:rsidRPr="004F3DED" w:rsidRDefault="00F44588" w:rsidP="00C01F2E">
    <w:pPr>
      <w:pStyle w:val="Header"/>
      <w:ind w:left="0" w:firstLine="0"/>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36485"/>
    <w:multiLevelType w:val="hybridMultilevel"/>
    <w:tmpl w:val="FBB62F18"/>
    <w:lvl w:ilvl="0" w:tplc="0427000F">
      <w:start w:val="1"/>
      <w:numFmt w:val="decimal"/>
      <w:lvlText w:val="%1."/>
      <w:lvlJc w:val="left"/>
      <w:pPr>
        <w:ind w:left="720" w:hanging="360"/>
      </w:pPr>
      <w:rPr>
        <w:rFonts w:hint="default"/>
      </w:rPr>
    </w:lvl>
    <w:lvl w:ilvl="1" w:tplc="080E6D0C">
      <w:start w:val="1"/>
      <w:numFmt w:val="lowerLetter"/>
      <w:lvlText w:val="%2)"/>
      <w:lvlJc w:val="left"/>
      <w:pPr>
        <w:ind w:left="1440" w:hanging="360"/>
      </w:pPr>
      <w:rPr>
        <w:b w:val="0"/>
        <w:caps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pStyle w:val="ListParagraph"/>
      <w:isLgl/>
      <w:lvlText w:val="%1.%2."/>
      <w:lvlJc w:val="left"/>
      <w:pPr>
        <w:ind w:left="567" w:hanging="567"/>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69060C6"/>
    <w:multiLevelType w:val="hybridMultilevel"/>
    <w:tmpl w:val="619857BC"/>
    <w:lvl w:ilvl="0" w:tplc="DB84FAA0">
      <w:start w:val="1"/>
      <w:numFmt w:val="decimal"/>
      <w:lvlText w:val="%1."/>
      <w:lvlJc w:val="left"/>
      <w:pPr>
        <w:ind w:left="1110" w:hanging="360"/>
      </w:pPr>
      <w:rPr>
        <w:rFonts w:hint="default"/>
        <w:b/>
      </w:rPr>
    </w:lvl>
    <w:lvl w:ilvl="1" w:tplc="04270019">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3" w15:restartNumberingAfterBreak="0">
    <w:nsid w:val="0B35156E"/>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771F52"/>
    <w:multiLevelType w:val="multilevel"/>
    <w:tmpl w:val="CC0EE142"/>
    <w:lvl w:ilvl="0">
      <w:start w:val="1"/>
      <w:numFmt w:val="decimal"/>
      <w:pStyle w:val="Heading1"/>
      <w:lvlText w:val="%1."/>
      <w:lvlJc w:val="left"/>
      <w:pPr>
        <w:ind w:left="1283" w:hanging="432"/>
      </w:pPr>
      <w:rPr>
        <w:rFonts w:hint="default"/>
        <w:b w:val="0"/>
        <w:i w:val="0"/>
      </w:rPr>
    </w:lvl>
    <w:lvl w:ilvl="1">
      <w:start w:val="1"/>
      <w:numFmt w:val="decimal"/>
      <w:pStyle w:val="Heading2"/>
      <w:lvlText w:val="%1.%2."/>
      <w:lvlJc w:val="left"/>
      <w:pPr>
        <w:ind w:left="862" w:hanging="578"/>
      </w:pPr>
      <w:rPr>
        <w:rFonts w:hint="default"/>
        <w:b/>
        <w:i w:val="0"/>
      </w:rPr>
    </w:lvl>
    <w:lvl w:ilvl="2">
      <w:start w:val="1"/>
      <w:numFmt w:val="decimal"/>
      <w:lvlText w:val="%1.%2.%3."/>
      <w:lvlJc w:val="left"/>
      <w:pPr>
        <w:ind w:left="1702" w:hanging="851"/>
      </w:pPr>
      <w:rPr>
        <w:rFonts w:hint="default"/>
        <w:b w:val="0"/>
      </w:rPr>
    </w:lvl>
    <w:lvl w:ilvl="3">
      <w:start w:val="1"/>
      <w:numFmt w:val="lowerLetter"/>
      <w:lvlText w:val="%4)"/>
      <w:lvlJc w:val="left"/>
      <w:pPr>
        <w:ind w:left="1715" w:hanging="864"/>
      </w:pPr>
      <w:rPr>
        <w:rFonts w:asciiTheme="minorHAnsi" w:eastAsia="Times New Roman" w:hAnsiTheme="minorHAnsi" w:cs="Times New Roman"/>
        <w:b w:val="0"/>
      </w:rPr>
    </w:lvl>
    <w:lvl w:ilvl="4">
      <w:start w:val="1"/>
      <w:numFmt w:val="decimal"/>
      <w:lvlText w:val="%1.%2.%3.%4.%5"/>
      <w:lvlJc w:val="left"/>
      <w:pPr>
        <w:ind w:left="1859" w:hanging="1008"/>
      </w:pPr>
      <w:rPr>
        <w:rFonts w:hint="default"/>
      </w:rPr>
    </w:lvl>
    <w:lvl w:ilvl="5">
      <w:start w:val="1"/>
      <w:numFmt w:val="decimal"/>
      <w:lvlText w:val="%1.%2.%3.%4.%5.%6"/>
      <w:lvlJc w:val="left"/>
      <w:pPr>
        <w:ind w:left="2003" w:hanging="1152"/>
      </w:pPr>
      <w:rPr>
        <w:rFonts w:hint="default"/>
      </w:rPr>
    </w:lvl>
    <w:lvl w:ilvl="6">
      <w:start w:val="1"/>
      <w:numFmt w:val="decimal"/>
      <w:lvlText w:val="%1.%2.%3.%4.%5.%6.%7"/>
      <w:lvlJc w:val="left"/>
      <w:pPr>
        <w:ind w:left="2147" w:hanging="1296"/>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435" w:hanging="1584"/>
      </w:pPr>
      <w:rPr>
        <w:rFonts w:hint="default"/>
      </w:rPr>
    </w:lvl>
  </w:abstractNum>
  <w:abstractNum w:abstractNumId="5" w15:restartNumberingAfterBreak="0">
    <w:nsid w:val="2AC03547"/>
    <w:multiLevelType w:val="hybridMultilevel"/>
    <w:tmpl w:val="F8BC0D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42F2B97"/>
    <w:multiLevelType w:val="multilevel"/>
    <w:tmpl w:val="926471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42E5A45"/>
    <w:multiLevelType w:val="multilevel"/>
    <w:tmpl w:val="926471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7085173"/>
    <w:multiLevelType w:val="hybridMultilevel"/>
    <w:tmpl w:val="4F4CB094"/>
    <w:lvl w:ilvl="0" w:tplc="DB84FAA0">
      <w:start w:val="1"/>
      <w:numFmt w:val="decimal"/>
      <w:lvlText w:val="%1."/>
      <w:lvlJc w:val="left"/>
      <w:pPr>
        <w:ind w:left="1110" w:hanging="360"/>
      </w:pPr>
      <w:rPr>
        <w:rFonts w:hint="default"/>
        <w:b/>
      </w:rPr>
    </w:lvl>
    <w:lvl w:ilvl="1" w:tplc="04270019">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9" w15:restartNumberingAfterBreak="0">
    <w:nsid w:val="47F54599"/>
    <w:multiLevelType w:val="hybridMultilevel"/>
    <w:tmpl w:val="4F4CB094"/>
    <w:lvl w:ilvl="0" w:tplc="DB84FAA0">
      <w:start w:val="1"/>
      <w:numFmt w:val="decimal"/>
      <w:lvlText w:val="%1."/>
      <w:lvlJc w:val="left"/>
      <w:pPr>
        <w:ind w:left="1110" w:hanging="360"/>
      </w:pPr>
      <w:rPr>
        <w:rFonts w:hint="default"/>
        <w:b/>
      </w:rPr>
    </w:lvl>
    <w:lvl w:ilvl="1" w:tplc="04270019">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10" w15:restartNumberingAfterBreak="0">
    <w:nsid w:val="4F901214"/>
    <w:multiLevelType w:val="hybridMultilevel"/>
    <w:tmpl w:val="AC8AB46C"/>
    <w:lvl w:ilvl="0" w:tplc="63D8E27C">
      <w:start w:val="1"/>
      <w:numFmt w:val="bullet"/>
      <w:lvlText w:val=""/>
      <w:lvlJc w:val="left"/>
      <w:pPr>
        <w:ind w:left="720" w:hanging="360"/>
      </w:pPr>
      <w:rPr>
        <w:rFonts w:ascii="Symbol" w:hAnsi="Symbol" w:hint="default"/>
        <w:sz w:val="19"/>
        <w:szCs w:val="19"/>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00D3ADD"/>
    <w:multiLevelType w:val="hybridMultilevel"/>
    <w:tmpl w:val="619857BC"/>
    <w:lvl w:ilvl="0" w:tplc="DB84FAA0">
      <w:start w:val="1"/>
      <w:numFmt w:val="decimal"/>
      <w:lvlText w:val="%1."/>
      <w:lvlJc w:val="left"/>
      <w:pPr>
        <w:ind w:left="1110" w:hanging="360"/>
      </w:pPr>
      <w:rPr>
        <w:rFonts w:hint="default"/>
        <w:b/>
      </w:rPr>
    </w:lvl>
    <w:lvl w:ilvl="1" w:tplc="04270019">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12" w15:restartNumberingAfterBreak="0">
    <w:nsid w:val="55F60F38"/>
    <w:multiLevelType w:val="multilevel"/>
    <w:tmpl w:val="F4167352"/>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3" w15:restartNumberingAfterBreak="0">
    <w:nsid w:val="595F5C03"/>
    <w:multiLevelType w:val="hybridMultilevel"/>
    <w:tmpl w:val="E2603FB6"/>
    <w:lvl w:ilvl="0" w:tplc="B36A92B0">
      <w:start w:val="1"/>
      <w:numFmt w:val="decimal"/>
      <w:lvlText w:val="%1."/>
      <w:lvlJc w:val="left"/>
      <w:pPr>
        <w:ind w:left="695" w:hanging="360"/>
      </w:pPr>
      <w:rPr>
        <w:rFonts w:hint="default"/>
      </w:rPr>
    </w:lvl>
    <w:lvl w:ilvl="1" w:tplc="04270019" w:tentative="1">
      <w:start w:val="1"/>
      <w:numFmt w:val="lowerLetter"/>
      <w:lvlText w:val="%2."/>
      <w:lvlJc w:val="left"/>
      <w:pPr>
        <w:ind w:left="1415" w:hanging="360"/>
      </w:pPr>
    </w:lvl>
    <w:lvl w:ilvl="2" w:tplc="0427001B" w:tentative="1">
      <w:start w:val="1"/>
      <w:numFmt w:val="lowerRoman"/>
      <w:lvlText w:val="%3."/>
      <w:lvlJc w:val="right"/>
      <w:pPr>
        <w:ind w:left="2135" w:hanging="180"/>
      </w:pPr>
    </w:lvl>
    <w:lvl w:ilvl="3" w:tplc="0427000F" w:tentative="1">
      <w:start w:val="1"/>
      <w:numFmt w:val="decimal"/>
      <w:lvlText w:val="%4."/>
      <w:lvlJc w:val="left"/>
      <w:pPr>
        <w:ind w:left="2855" w:hanging="360"/>
      </w:pPr>
    </w:lvl>
    <w:lvl w:ilvl="4" w:tplc="04270019" w:tentative="1">
      <w:start w:val="1"/>
      <w:numFmt w:val="lowerLetter"/>
      <w:lvlText w:val="%5."/>
      <w:lvlJc w:val="left"/>
      <w:pPr>
        <w:ind w:left="3575" w:hanging="360"/>
      </w:pPr>
    </w:lvl>
    <w:lvl w:ilvl="5" w:tplc="0427001B" w:tentative="1">
      <w:start w:val="1"/>
      <w:numFmt w:val="lowerRoman"/>
      <w:lvlText w:val="%6."/>
      <w:lvlJc w:val="right"/>
      <w:pPr>
        <w:ind w:left="4295" w:hanging="180"/>
      </w:pPr>
    </w:lvl>
    <w:lvl w:ilvl="6" w:tplc="0427000F" w:tentative="1">
      <w:start w:val="1"/>
      <w:numFmt w:val="decimal"/>
      <w:lvlText w:val="%7."/>
      <w:lvlJc w:val="left"/>
      <w:pPr>
        <w:ind w:left="5015" w:hanging="360"/>
      </w:pPr>
    </w:lvl>
    <w:lvl w:ilvl="7" w:tplc="04270019" w:tentative="1">
      <w:start w:val="1"/>
      <w:numFmt w:val="lowerLetter"/>
      <w:lvlText w:val="%8."/>
      <w:lvlJc w:val="left"/>
      <w:pPr>
        <w:ind w:left="5735" w:hanging="360"/>
      </w:pPr>
    </w:lvl>
    <w:lvl w:ilvl="8" w:tplc="0427001B" w:tentative="1">
      <w:start w:val="1"/>
      <w:numFmt w:val="lowerRoman"/>
      <w:lvlText w:val="%9."/>
      <w:lvlJc w:val="right"/>
      <w:pPr>
        <w:ind w:left="6455" w:hanging="180"/>
      </w:pPr>
    </w:lvl>
  </w:abstractNum>
  <w:abstractNum w:abstractNumId="14" w15:restartNumberingAfterBreak="0">
    <w:nsid w:val="5C8053A9"/>
    <w:multiLevelType w:val="hybridMultilevel"/>
    <w:tmpl w:val="E3C6D8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3476635"/>
    <w:multiLevelType w:val="hybridMultilevel"/>
    <w:tmpl w:val="908858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3A74289"/>
    <w:multiLevelType w:val="hybridMultilevel"/>
    <w:tmpl w:val="428A2DFA"/>
    <w:lvl w:ilvl="0" w:tplc="C9B4A8C6">
      <w:start w:val="1"/>
      <w:numFmt w:val="decimal"/>
      <w:lvlText w:val="%1."/>
      <w:lvlJc w:val="left"/>
      <w:pPr>
        <w:ind w:left="695" w:hanging="360"/>
      </w:pPr>
      <w:rPr>
        <w:rFonts w:hint="default"/>
        <w:b w:val="0"/>
        <w:bCs/>
      </w:rPr>
    </w:lvl>
    <w:lvl w:ilvl="1" w:tplc="04270019">
      <w:start w:val="1"/>
      <w:numFmt w:val="lowerLetter"/>
      <w:lvlText w:val="%2."/>
      <w:lvlJc w:val="left"/>
      <w:pPr>
        <w:ind w:left="1415" w:hanging="360"/>
      </w:pPr>
    </w:lvl>
    <w:lvl w:ilvl="2" w:tplc="0427001B" w:tentative="1">
      <w:start w:val="1"/>
      <w:numFmt w:val="lowerRoman"/>
      <w:lvlText w:val="%3."/>
      <w:lvlJc w:val="right"/>
      <w:pPr>
        <w:ind w:left="2135" w:hanging="180"/>
      </w:pPr>
    </w:lvl>
    <w:lvl w:ilvl="3" w:tplc="0427000F" w:tentative="1">
      <w:start w:val="1"/>
      <w:numFmt w:val="decimal"/>
      <w:lvlText w:val="%4."/>
      <w:lvlJc w:val="left"/>
      <w:pPr>
        <w:ind w:left="2855" w:hanging="360"/>
      </w:pPr>
    </w:lvl>
    <w:lvl w:ilvl="4" w:tplc="04270019" w:tentative="1">
      <w:start w:val="1"/>
      <w:numFmt w:val="lowerLetter"/>
      <w:lvlText w:val="%5."/>
      <w:lvlJc w:val="left"/>
      <w:pPr>
        <w:ind w:left="3575" w:hanging="360"/>
      </w:pPr>
    </w:lvl>
    <w:lvl w:ilvl="5" w:tplc="0427001B" w:tentative="1">
      <w:start w:val="1"/>
      <w:numFmt w:val="lowerRoman"/>
      <w:lvlText w:val="%6."/>
      <w:lvlJc w:val="right"/>
      <w:pPr>
        <w:ind w:left="4295" w:hanging="180"/>
      </w:pPr>
    </w:lvl>
    <w:lvl w:ilvl="6" w:tplc="0427000F" w:tentative="1">
      <w:start w:val="1"/>
      <w:numFmt w:val="decimal"/>
      <w:lvlText w:val="%7."/>
      <w:lvlJc w:val="left"/>
      <w:pPr>
        <w:ind w:left="5015" w:hanging="360"/>
      </w:pPr>
    </w:lvl>
    <w:lvl w:ilvl="7" w:tplc="04270019" w:tentative="1">
      <w:start w:val="1"/>
      <w:numFmt w:val="lowerLetter"/>
      <w:lvlText w:val="%8."/>
      <w:lvlJc w:val="left"/>
      <w:pPr>
        <w:ind w:left="5735" w:hanging="360"/>
      </w:pPr>
    </w:lvl>
    <w:lvl w:ilvl="8" w:tplc="0427001B" w:tentative="1">
      <w:start w:val="1"/>
      <w:numFmt w:val="lowerRoman"/>
      <w:lvlText w:val="%9."/>
      <w:lvlJc w:val="right"/>
      <w:pPr>
        <w:ind w:left="6455" w:hanging="180"/>
      </w:pPr>
    </w:lvl>
  </w:abstractNum>
  <w:abstractNum w:abstractNumId="17" w15:restartNumberingAfterBreak="0">
    <w:nsid w:val="74C504B5"/>
    <w:multiLevelType w:val="hybridMultilevel"/>
    <w:tmpl w:val="619857BC"/>
    <w:lvl w:ilvl="0" w:tplc="DB84FAA0">
      <w:start w:val="1"/>
      <w:numFmt w:val="decimal"/>
      <w:lvlText w:val="%1."/>
      <w:lvlJc w:val="left"/>
      <w:pPr>
        <w:ind w:left="1110" w:hanging="360"/>
      </w:pPr>
      <w:rPr>
        <w:rFonts w:hint="default"/>
        <w:b/>
      </w:rPr>
    </w:lvl>
    <w:lvl w:ilvl="1" w:tplc="04270019">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18" w15:restartNumberingAfterBreak="0">
    <w:nsid w:val="7A4E539B"/>
    <w:multiLevelType w:val="hybridMultilevel"/>
    <w:tmpl w:val="619857BC"/>
    <w:lvl w:ilvl="0" w:tplc="DB84FAA0">
      <w:start w:val="1"/>
      <w:numFmt w:val="decimal"/>
      <w:lvlText w:val="%1."/>
      <w:lvlJc w:val="left"/>
      <w:pPr>
        <w:ind w:left="1110" w:hanging="360"/>
      </w:pPr>
      <w:rPr>
        <w:rFonts w:hint="default"/>
        <w:b/>
      </w:rPr>
    </w:lvl>
    <w:lvl w:ilvl="1" w:tplc="04270019">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19" w15:restartNumberingAfterBreak="0">
    <w:nsid w:val="7C84158A"/>
    <w:multiLevelType w:val="hybridMultilevel"/>
    <w:tmpl w:val="4252D1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E1E29A7"/>
    <w:multiLevelType w:val="hybridMultilevel"/>
    <w:tmpl w:val="45DEECF8"/>
    <w:lvl w:ilvl="0" w:tplc="122ED25A">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7FAF2ADD"/>
    <w:multiLevelType w:val="hybridMultilevel"/>
    <w:tmpl w:val="8CF40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19"/>
  </w:num>
  <w:num w:numId="5">
    <w:abstractNumId w:val="15"/>
  </w:num>
  <w:num w:numId="6">
    <w:abstractNumId w:val="0"/>
  </w:num>
  <w:num w:numId="7">
    <w:abstractNumId w:val="14"/>
  </w:num>
  <w:num w:numId="8">
    <w:abstractNumId w:val="10"/>
  </w:num>
  <w:num w:numId="9">
    <w:abstractNumId w:val="21"/>
  </w:num>
  <w:num w:numId="10">
    <w:abstractNumId w:val="12"/>
  </w:num>
  <w:num w:numId="11">
    <w:abstractNumId w:val="9"/>
  </w:num>
  <w:num w:numId="12">
    <w:abstractNumId w:val="20"/>
  </w:num>
  <w:num w:numId="13">
    <w:abstractNumId w:val="7"/>
  </w:num>
  <w:num w:numId="14">
    <w:abstractNumId w:val="11"/>
  </w:num>
  <w:num w:numId="15">
    <w:abstractNumId w:val="18"/>
  </w:num>
  <w:num w:numId="16">
    <w:abstractNumId w:val="1"/>
  </w:num>
  <w:num w:numId="17">
    <w:abstractNumId w:val="2"/>
  </w:num>
  <w:num w:numId="18">
    <w:abstractNumId w:val="13"/>
  </w:num>
  <w:num w:numId="19">
    <w:abstractNumId w:val="17"/>
  </w:num>
  <w:num w:numId="20">
    <w:abstractNumId w:val="8"/>
  </w:num>
  <w:num w:numId="21">
    <w:abstractNumId w:val="5"/>
  </w:num>
  <w:num w:numId="22">
    <w:abstractNumId w:val="6"/>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2B6"/>
    <w:rsid w:val="00004DF0"/>
    <w:rsid w:val="0000743D"/>
    <w:rsid w:val="000079EA"/>
    <w:rsid w:val="00013F20"/>
    <w:rsid w:val="000160F9"/>
    <w:rsid w:val="00024D7B"/>
    <w:rsid w:val="00026321"/>
    <w:rsid w:val="0003794B"/>
    <w:rsid w:val="00055216"/>
    <w:rsid w:val="000575E6"/>
    <w:rsid w:val="000672DF"/>
    <w:rsid w:val="00071D2F"/>
    <w:rsid w:val="00074706"/>
    <w:rsid w:val="00083EFA"/>
    <w:rsid w:val="00086332"/>
    <w:rsid w:val="00087AD9"/>
    <w:rsid w:val="00087F0A"/>
    <w:rsid w:val="000928FA"/>
    <w:rsid w:val="00095C5C"/>
    <w:rsid w:val="00096BF9"/>
    <w:rsid w:val="000A0D65"/>
    <w:rsid w:val="000A1584"/>
    <w:rsid w:val="000A4F32"/>
    <w:rsid w:val="000A6594"/>
    <w:rsid w:val="000B143B"/>
    <w:rsid w:val="000B35D8"/>
    <w:rsid w:val="000B43D4"/>
    <w:rsid w:val="000C0848"/>
    <w:rsid w:val="000C5E4B"/>
    <w:rsid w:val="000D199A"/>
    <w:rsid w:val="000D2B59"/>
    <w:rsid w:val="000D4FCF"/>
    <w:rsid w:val="000E136A"/>
    <w:rsid w:val="000E422A"/>
    <w:rsid w:val="000E624D"/>
    <w:rsid w:val="000E74D2"/>
    <w:rsid w:val="000F63BF"/>
    <w:rsid w:val="000F70D9"/>
    <w:rsid w:val="00111893"/>
    <w:rsid w:val="0011398E"/>
    <w:rsid w:val="0012174E"/>
    <w:rsid w:val="00125ACA"/>
    <w:rsid w:val="00132553"/>
    <w:rsid w:val="00143671"/>
    <w:rsid w:val="0014495E"/>
    <w:rsid w:val="00144C51"/>
    <w:rsid w:val="00153E4F"/>
    <w:rsid w:val="0016684C"/>
    <w:rsid w:val="00172163"/>
    <w:rsid w:val="00172C81"/>
    <w:rsid w:val="00187DE7"/>
    <w:rsid w:val="00190816"/>
    <w:rsid w:val="0019316C"/>
    <w:rsid w:val="001946B7"/>
    <w:rsid w:val="00194EAB"/>
    <w:rsid w:val="0019567C"/>
    <w:rsid w:val="00196864"/>
    <w:rsid w:val="001975B1"/>
    <w:rsid w:val="00197650"/>
    <w:rsid w:val="001A2628"/>
    <w:rsid w:val="001A5C7A"/>
    <w:rsid w:val="001B23E4"/>
    <w:rsid w:val="001B41D7"/>
    <w:rsid w:val="001C3426"/>
    <w:rsid w:val="001C41A3"/>
    <w:rsid w:val="001D0BAC"/>
    <w:rsid w:val="001D0C73"/>
    <w:rsid w:val="001D201E"/>
    <w:rsid w:val="001D4EF9"/>
    <w:rsid w:val="001D79CF"/>
    <w:rsid w:val="001E0F17"/>
    <w:rsid w:val="001E14CA"/>
    <w:rsid w:val="001E1EF9"/>
    <w:rsid w:val="001E40FD"/>
    <w:rsid w:val="001E46D0"/>
    <w:rsid w:val="001F4A6C"/>
    <w:rsid w:val="002023FD"/>
    <w:rsid w:val="002026A0"/>
    <w:rsid w:val="002027AE"/>
    <w:rsid w:val="00204274"/>
    <w:rsid w:val="00207A78"/>
    <w:rsid w:val="00217A95"/>
    <w:rsid w:val="00220BDB"/>
    <w:rsid w:val="00220C63"/>
    <w:rsid w:val="0022701D"/>
    <w:rsid w:val="00231170"/>
    <w:rsid w:val="00234AD6"/>
    <w:rsid w:val="00243C03"/>
    <w:rsid w:val="00245CD2"/>
    <w:rsid w:val="00250751"/>
    <w:rsid w:val="00255525"/>
    <w:rsid w:val="002602C7"/>
    <w:rsid w:val="0026031E"/>
    <w:rsid w:val="002653EE"/>
    <w:rsid w:val="00281E4E"/>
    <w:rsid w:val="002843FF"/>
    <w:rsid w:val="002860D8"/>
    <w:rsid w:val="00291C78"/>
    <w:rsid w:val="0029410F"/>
    <w:rsid w:val="0029467F"/>
    <w:rsid w:val="002A1B68"/>
    <w:rsid w:val="002A2263"/>
    <w:rsid w:val="002A258E"/>
    <w:rsid w:val="002B2181"/>
    <w:rsid w:val="002B3F24"/>
    <w:rsid w:val="002B74BE"/>
    <w:rsid w:val="002C50B5"/>
    <w:rsid w:val="002D14CD"/>
    <w:rsid w:val="002E01C9"/>
    <w:rsid w:val="002E1116"/>
    <w:rsid w:val="002E33DD"/>
    <w:rsid w:val="002E602A"/>
    <w:rsid w:val="002E74F4"/>
    <w:rsid w:val="002F2792"/>
    <w:rsid w:val="002F79D8"/>
    <w:rsid w:val="00305939"/>
    <w:rsid w:val="003166CF"/>
    <w:rsid w:val="0031769B"/>
    <w:rsid w:val="00317CF5"/>
    <w:rsid w:val="003248B7"/>
    <w:rsid w:val="00332DEE"/>
    <w:rsid w:val="00333C1D"/>
    <w:rsid w:val="003409E2"/>
    <w:rsid w:val="0035186A"/>
    <w:rsid w:val="003549C2"/>
    <w:rsid w:val="00356E28"/>
    <w:rsid w:val="00362061"/>
    <w:rsid w:val="0038019E"/>
    <w:rsid w:val="00385782"/>
    <w:rsid w:val="003872FB"/>
    <w:rsid w:val="003903A1"/>
    <w:rsid w:val="003A0362"/>
    <w:rsid w:val="003A7C71"/>
    <w:rsid w:val="003B4F60"/>
    <w:rsid w:val="003B5ABE"/>
    <w:rsid w:val="003B5E3E"/>
    <w:rsid w:val="003C117D"/>
    <w:rsid w:val="003C34A0"/>
    <w:rsid w:val="003C3CD4"/>
    <w:rsid w:val="003C548C"/>
    <w:rsid w:val="003C5C04"/>
    <w:rsid w:val="003C6201"/>
    <w:rsid w:val="003D2364"/>
    <w:rsid w:val="003E04E5"/>
    <w:rsid w:val="003E0CEC"/>
    <w:rsid w:val="003E472F"/>
    <w:rsid w:val="003E65CA"/>
    <w:rsid w:val="003F640D"/>
    <w:rsid w:val="003F6F83"/>
    <w:rsid w:val="00400B5E"/>
    <w:rsid w:val="00400E91"/>
    <w:rsid w:val="0040104A"/>
    <w:rsid w:val="00402682"/>
    <w:rsid w:val="00402D1E"/>
    <w:rsid w:val="0040565C"/>
    <w:rsid w:val="0040641E"/>
    <w:rsid w:val="00406A8E"/>
    <w:rsid w:val="00407A71"/>
    <w:rsid w:val="004112B6"/>
    <w:rsid w:val="00413848"/>
    <w:rsid w:val="0041485C"/>
    <w:rsid w:val="0041635C"/>
    <w:rsid w:val="00421F86"/>
    <w:rsid w:val="004267D6"/>
    <w:rsid w:val="00442FD8"/>
    <w:rsid w:val="004434F8"/>
    <w:rsid w:val="004475B6"/>
    <w:rsid w:val="00447E56"/>
    <w:rsid w:val="00463238"/>
    <w:rsid w:val="00464057"/>
    <w:rsid w:val="00481A15"/>
    <w:rsid w:val="004829A3"/>
    <w:rsid w:val="00482FC6"/>
    <w:rsid w:val="00490DFA"/>
    <w:rsid w:val="0049129C"/>
    <w:rsid w:val="00491FBE"/>
    <w:rsid w:val="00494969"/>
    <w:rsid w:val="004A2B10"/>
    <w:rsid w:val="004A41AD"/>
    <w:rsid w:val="004A46A9"/>
    <w:rsid w:val="004B0E77"/>
    <w:rsid w:val="004B1E00"/>
    <w:rsid w:val="004C4018"/>
    <w:rsid w:val="004C5B1C"/>
    <w:rsid w:val="004C7E14"/>
    <w:rsid w:val="004D5464"/>
    <w:rsid w:val="004E2D5B"/>
    <w:rsid w:val="004E7D7B"/>
    <w:rsid w:val="004F58D9"/>
    <w:rsid w:val="00501249"/>
    <w:rsid w:val="005019FC"/>
    <w:rsid w:val="0050211D"/>
    <w:rsid w:val="00504360"/>
    <w:rsid w:val="005046BF"/>
    <w:rsid w:val="00504B13"/>
    <w:rsid w:val="00507F5B"/>
    <w:rsid w:val="00510C30"/>
    <w:rsid w:val="005121C2"/>
    <w:rsid w:val="0051336B"/>
    <w:rsid w:val="00514C37"/>
    <w:rsid w:val="005150AC"/>
    <w:rsid w:val="00524410"/>
    <w:rsid w:val="0052472A"/>
    <w:rsid w:val="00526259"/>
    <w:rsid w:val="0052667F"/>
    <w:rsid w:val="005277B1"/>
    <w:rsid w:val="0053391C"/>
    <w:rsid w:val="00534244"/>
    <w:rsid w:val="00536D68"/>
    <w:rsid w:val="00537AB0"/>
    <w:rsid w:val="0054373B"/>
    <w:rsid w:val="00556CDE"/>
    <w:rsid w:val="00562828"/>
    <w:rsid w:val="0056290D"/>
    <w:rsid w:val="00563A45"/>
    <w:rsid w:val="0057235E"/>
    <w:rsid w:val="00574CF9"/>
    <w:rsid w:val="00574FDF"/>
    <w:rsid w:val="0057651B"/>
    <w:rsid w:val="005811F9"/>
    <w:rsid w:val="00590717"/>
    <w:rsid w:val="00592617"/>
    <w:rsid w:val="005929D2"/>
    <w:rsid w:val="005979B5"/>
    <w:rsid w:val="005A5899"/>
    <w:rsid w:val="005A7B97"/>
    <w:rsid w:val="005B3109"/>
    <w:rsid w:val="005C552C"/>
    <w:rsid w:val="005D19B1"/>
    <w:rsid w:val="005D5AA3"/>
    <w:rsid w:val="005E7AE8"/>
    <w:rsid w:val="005F4A90"/>
    <w:rsid w:val="006056D3"/>
    <w:rsid w:val="006072D4"/>
    <w:rsid w:val="00611230"/>
    <w:rsid w:val="00622495"/>
    <w:rsid w:val="006238C5"/>
    <w:rsid w:val="0062721D"/>
    <w:rsid w:val="00631528"/>
    <w:rsid w:val="0063658D"/>
    <w:rsid w:val="00637A7A"/>
    <w:rsid w:val="00641740"/>
    <w:rsid w:val="006423EB"/>
    <w:rsid w:val="00645113"/>
    <w:rsid w:val="006518F6"/>
    <w:rsid w:val="006537BD"/>
    <w:rsid w:val="00654A75"/>
    <w:rsid w:val="00655EFF"/>
    <w:rsid w:val="00655F51"/>
    <w:rsid w:val="00656796"/>
    <w:rsid w:val="006608DE"/>
    <w:rsid w:val="00662DF3"/>
    <w:rsid w:val="006630CB"/>
    <w:rsid w:val="0066610B"/>
    <w:rsid w:val="00666A97"/>
    <w:rsid w:val="00666C96"/>
    <w:rsid w:val="00666E42"/>
    <w:rsid w:val="00670AE7"/>
    <w:rsid w:val="00674027"/>
    <w:rsid w:val="00683BD8"/>
    <w:rsid w:val="006940F6"/>
    <w:rsid w:val="00694AB9"/>
    <w:rsid w:val="006A4F0C"/>
    <w:rsid w:val="006A77E9"/>
    <w:rsid w:val="006B01C4"/>
    <w:rsid w:val="006B3766"/>
    <w:rsid w:val="006B56B8"/>
    <w:rsid w:val="006B5861"/>
    <w:rsid w:val="006B6E4F"/>
    <w:rsid w:val="006C5CD2"/>
    <w:rsid w:val="006C5D3F"/>
    <w:rsid w:val="006D130C"/>
    <w:rsid w:val="006D1DDF"/>
    <w:rsid w:val="006D69D8"/>
    <w:rsid w:val="006D7AF4"/>
    <w:rsid w:val="006E2C30"/>
    <w:rsid w:val="006E313C"/>
    <w:rsid w:val="006E3AAD"/>
    <w:rsid w:val="006E5C89"/>
    <w:rsid w:val="006F27CD"/>
    <w:rsid w:val="006F36C8"/>
    <w:rsid w:val="006F3F08"/>
    <w:rsid w:val="006F707E"/>
    <w:rsid w:val="006F722A"/>
    <w:rsid w:val="006F7A99"/>
    <w:rsid w:val="007017A9"/>
    <w:rsid w:val="00703AE2"/>
    <w:rsid w:val="00704294"/>
    <w:rsid w:val="00704AF7"/>
    <w:rsid w:val="00705D58"/>
    <w:rsid w:val="00714C37"/>
    <w:rsid w:val="007161B4"/>
    <w:rsid w:val="00721FAD"/>
    <w:rsid w:val="007366E4"/>
    <w:rsid w:val="00736DB4"/>
    <w:rsid w:val="00743824"/>
    <w:rsid w:val="00750A16"/>
    <w:rsid w:val="00757A17"/>
    <w:rsid w:val="007663E1"/>
    <w:rsid w:val="00767B18"/>
    <w:rsid w:val="00774BB1"/>
    <w:rsid w:val="00775EDF"/>
    <w:rsid w:val="00783BC2"/>
    <w:rsid w:val="00786773"/>
    <w:rsid w:val="00790FA6"/>
    <w:rsid w:val="007A3A04"/>
    <w:rsid w:val="007A6811"/>
    <w:rsid w:val="007B721E"/>
    <w:rsid w:val="007B7ED3"/>
    <w:rsid w:val="007C1F18"/>
    <w:rsid w:val="007C6E36"/>
    <w:rsid w:val="007D5B63"/>
    <w:rsid w:val="007E2DBE"/>
    <w:rsid w:val="007E4267"/>
    <w:rsid w:val="007E4CB5"/>
    <w:rsid w:val="007E4CEC"/>
    <w:rsid w:val="007E642F"/>
    <w:rsid w:val="007E6D42"/>
    <w:rsid w:val="007F2DCD"/>
    <w:rsid w:val="007F3DE9"/>
    <w:rsid w:val="007F573E"/>
    <w:rsid w:val="007F605C"/>
    <w:rsid w:val="008022A8"/>
    <w:rsid w:val="00805159"/>
    <w:rsid w:val="00806219"/>
    <w:rsid w:val="00806B15"/>
    <w:rsid w:val="00811DE9"/>
    <w:rsid w:val="00812D50"/>
    <w:rsid w:val="008171C2"/>
    <w:rsid w:val="00826ADC"/>
    <w:rsid w:val="00827940"/>
    <w:rsid w:val="00830250"/>
    <w:rsid w:val="00830E20"/>
    <w:rsid w:val="008340CF"/>
    <w:rsid w:val="00855907"/>
    <w:rsid w:val="0086091F"/>
    <w:rsid w:val="00862B44"/>
    <w:rsid w:val="0086346E"/>
    <w:rsid w:val="00866723"/>
    <w:rsid w:val="008732F5"/>
    <w:rsid w:val="00873587"/>
    <w:rsid w:val="008766A8"/>
    <w:rsid w:val="00892B41"/>
    <w:rsid w:val="008A2797"/>
    <w:rsid w:val="008B031A"/>
    <w:rsid w:val="008C7907"/>
    <w:rsid w:val="008D0158"/>
    <w:rsid w:val="008D29B4"/>
    <w:rsid w:val="008D3D27"/>
    <w:rsid w:val="008D76D6"/>
    <w:rsid w:val="008E310B"/>
    <w:rsid w:val="008E6E7C"/>
    <w:rsid w:val="008E703E"/>
    <w:rsid w:val="008E7BB2"/>
    <w:rsid w:val="008F40F1"/>
    <w:rsid w:val="008F5D63"/>
    <w:rsid w:val="008F68AA"/>
    <w:rsid w:val="008F7C72"/>
    <w:rsid w:val="00912BD4"/>
    <w:rsid w:val="0091343D"/>
    <w:rsid w:val="00916438"/>
    <w:rsid w:val="00917663"/>
    <w:rsid w:val="00920C63"/>
    <w:rsid w:val="00933C17"/>
    <w:rsid w:val="00933F3D"/>
    <w:rsid w:val="00937268"/>
    <w:rsid w:val="00944387"/>
    <w:rsid w:val="00946536"/>
    <w:rsid w:val="0094701D"/>
    <w:rsid w:val="0095320E"/>
    <w:rsid w:val="00955B35"/>
    <w:rsid w:val="00956222"/>
    <w:rsid w:val="00962F8D"/>
    <w:rsid w:val="009638B5"/>
    <w:rsid w:val="00964288"/>
    <w:rsid w:val="00976767"/>
    <w:rsid w:val="009849E2"/>
    <w:rsid w:val="0099662D"/>
    <w:rsid w:val="009B0E4E"/>
    <w:rsid w:val="009B4FF9"/>
    <w:rsid w:val="009B5CA1"/>
    <w:rsid w:val="009B62A9"/>
    <w:rsid w:val="009C6661"/>
    <w:rsid w:val="009C7D74"/>
    <w:rsid w:val="009D6C6F"/>
    <w:rsid w:val="009E632B"/>
    <w:rsid w:val="009F26CE"/>
    <w:rsid w:val="009F542E"/>
    <w:rsid w:val="00A01284"/>
    <w:rsid w:val="00A03608"/>
    <w:rsid w:val="00A069FD"/>
    <w:rsid w:val="00A141F6"/>
    <w:rsid w:val="00A1644D"/>
    <w:rsid w:val="00A20CF0"/>
    <w:rsid w:val="00A2323D"/>
    <w:rsid w:val="00A26C7D"/>
    <w:rsid w:val="00A26E51"/>
    <w:rsid w:val="00A34801"/>
    <w:rsid w:val="00A34C4C"/>
    <w:rsid w:val="00A35EDB"/>
    <w:rsid w:val="00A45B16"/>
    <w:rsid w:val="00A52000"/>
    <w:rsid w:val="00A6373E"/>
    <w:rsid w:val="00A663BA"/>
    <w:rsid w:val="00A75D53"/>
    <w:rsid w:val="00A80669"/>
    <w:rsid w:val="00A80BB8"/>
    <w:rsid w:val="00A864F6"/>
    <w:rsid w:val="00A9338D"/>
    <w:rsid w:val="00AA0001"/>
    <w:rsid w:val="00AA24A3"/>
    <w:rsid w:val="00AB20BF"/>
    <w:rsid w:val="00AB5054"/>
    <w:rsid w:val="00AC35F1"/>
    <w:rsid w:val="00AC3C62"/>
    <w:rsid w:val="00AC52D2"/>
    <w:rsid w:val="00AC7AFE"/>
    <w:rsid w:val="00AD4E50"/>
    <w:rsid w:val="00AD57ED"/>
    <w:rsid w:val="00AD6157"/>
    <w:rsid w:val="00AE0095"/>
    <w:rsid w:val="00AE0C13"/>
    <w:rsid w:val="00AF2127"/>
    <w:rsid w:val="00AF3037"/>
    <w:rsid w:val="00B00797"/>
    <w:rsid w:val="00B00CF5"/>
    <w:rsid w:val="00B053F2"/>
    <w:rsid w:val="00B064B1"/>
    <w:rsid w:val="00B079BC"/>
    <w:rsid w:val="00B11BA6"/>
    <w:rsid w:val="00B12EAE"/>
    <w:rsid w:val="00B13DA6"/>
    <w:rsid w:val="00B20C54"/>
    <w:rsid w:val="00B218D0"/>
    <w:rsid w:val="00B250B0"/>
    <w:rsid w:val="00B25515"/>
    <w:rsid w:val="00B27FB9"/>
    <w:rsid w:val="00B301D4"/>
    <w:rsid w:val="00B3126C"/>
    <w:rsid w:val="00B32D14"/>
    <w:rsid w:val="00B35904"/>
    <w:rsid w:val="00B36298"/>
    <w:rsid w:val="00B36BBD"/>
    <w:rsid w:val="00B41A68"/>
    <w:rsid w:val="00B6006A"/>
    <w:rsid w:val="00B6085C"/>
    <w:rsid w:val="00B612EE"/>
    <w:rsid w:val="00B703BF"/>
    <w:rsid w:val="00B715A0"/>
    <w:rsid w:val="00B72571"/>
    <w:rsid w:val="00B7275B"/>
    <w:rsid w:val="00B8038B"/>
    <w:rsid w:val="00B93C51"/>
    <w:rsid w:val="00BA7616"/>
    <w:rsid w:val="00BB1BED"/>
    <w:rsid w:val="00BB51B0"/>
    <w:rsid w:val="00BC0767"/>
    <w:rsid w:val="00BC36C9"/>
    <w:rsid w:val="00BC4B11"/>
    <w:rsid w:val="00BD0638"/>
    <w:rsid w:val="00BD6689"/>
    <w:rsid w:val="00BD6EBB"/>
    <w:rsid w:val="00BE2BB4"/>
    <w:rsid w:val="00BE3A71"/>
    <w:rsid w:val="00BE5220"/>
    <w:rsid w:val="00BE6BB9"/>
    <w:rsid w:val="00BE6BE7"/>
    <w:rsid w:val="00BF59C9"/>
    <w:rsid w:val="00C01947"/>
    <w:rsid w:val="00C01F2E"/>
    <w:rsid w:val="00C03D5A"/>
    <w:rsid w:val="00C15306"/>
    <w:rsid w:val="00C20832"/>
    <w:rsid w:val="00C255E3"/>
    <w:rsid w:val="00C33D9A"/>
    <w:rsid w:val="00C34ED7"/>
    <w:rsid w:val="00C36806"/>
    <w:rsid w:val="00C40B2B"/>
    <w:rsid w:val="00C40E37"/>
    <w:rsid w:val="00C41484"/>
    <w:rsid w:val="00C41914"/>
    <w:rsid w:val="00C41D21"/>
    <w:rsid w:val="00C501E0"/>
    <w:rsid w:val="00C502A5"/>
    <w:rsid w:val="00C50E3B"/>
    <w:rsid w:val="00C51B68"/>
    <w:rsid w:val="00C523B6"/>
    <w:rsid w:val="00C55522"/>
    <w:rsid w:val="00C55B26"/>
    <w:rsid w:val="00C625E7"/>
    <w:rsid w:val="00C66143"/>
    <w:rsid w:val="00C661B4"/>
    <w:rsid w:val="00C67243"/>
    <w:rsid w:val="00C70B6D"/>
    <w:rsid w:val="00C73CA5"/>
    <w:rsid w:val="00C75D1B"/>
    <w:rsid w:val="00C77836"/>
    <w:rsid w:val="00C82666"/>
    <w:rsid w:val="00C87BEB"/>
    <w:rsid w:val="00C919AF"/>
    <w:rsid w:val="00C93343"/>
    <w:rsid w:val="00C9524A"/>
    <w:rsid w:val="00C96982"/>
    <w:rsid w:val="00C97497"/>
    <w:rsid w:val="00CA3FB9"/>
    <w:rsid w:val="00CB1329"/>
    <w:rsid w:val="00CB7330"/>
    <w:rsid w:val="00CB7385"/>
    <w:rsid w:val="00CC1FBD"/>
    <w:rsid w:val="00CC2C8E"/>
    <w:rsid w:val="00CC71D2"/>
    <w:rsid w:val="00CD2371"/>
    <w:rsid w:val="00CE5561"/>
    <w:rsid w:val="00CE5EC8"/>
    <w:rsid w:val="00CF006D"/>
    <w:rsid w:val="00CF11F1"/>
    <w:rsid w:val="00CF3205"/>
    <w:rsid w:val="00D028C9"/>
    <w:rsid w:val="00D02E62"/>
    <w:rsid w:val="00D047E8"/>
    <w:rsid w:val="00D071F3"/>
    <w:rsid w:val="00D11498"/>
    <w:rsid w:val="00D1588D"/>
    <w:rsid w:val="00D1633A"/>
    <w:rsid w:val="00D27808"/>
    <w:rsid w:val="00D32630"/>
    <w:rsid w:val="00D340DE"/>
    <w:rsid w:val="00D35417"/>
    <w:rsid w:val="00D35AEA"/>
    <w:rsid w:val="00D40AD2"/>
    <w:rsid w:val="00D4118F"/>
    <w:rsid w:val="00D45011"/>
    <w:rsid w:val="00D46F57"/>
    <w:rsid w:val="00D50D40"/>
    <w:rsid w:val="00D50D88"/>
    <w:rsid w:val="00D57A82"/>
    <w:rsid w:val="00D6046D"/>
    <w:rsid w:val="00D634B9"/>
    <w:rsid w:val="00D71F8E"/>
    <w:rsid w:val="00D751E4"/>
    <w:rsid w:val="00D80938"/>
    <w:rsid w:val="00D81657"/>
    <w:rsid w:val="00D82E4F"/>
    <w:rsid w:val="00D95219"/>
    <w:rsid w:val="00DA281D"/>
    <w:rsid w:val="00DA5660"/>
    <w:rsid w:val="00DA7C7F"/>
    <w:rsid w:val="00DB0323"/>
    <w:rsid w:val="00DC00E5"/>
    <w:rsid w:val="00DC02B1"/>
    <w:rsid w:val="00DC360D"/>
    <w:rsid w:val="00DC432A"/>
    <w:rsid w:val="00DD4552"/>
    <w:rsid w:val="00DD582D"/>
    <w:rsid w:val="00DE51A2"/>
    <w:rsid w:val="00DF0D20"/>
    <w:rsid w:val="00DF3C0D"/>
    <w:rsid w:val="00DF7F24"/>
    <w:rsid w:val="00E03E2B"/>
    <w:rsid w:val="00E04970"/>
    <w:rsid w:val="00E04BC2"/>
    <w:rsid w:val="00E05E26"/>
    <w:rsid w:val="00E10269"/>
    <w:rsid w:val="00E122ED"/>
    <w:rsid w:val="00E15280"/>
    <w:rsid w:val="00E20493"/>
    <w:rsid w:val="00E23EA0"/>
    <w:rsid w:val="00E2574E"/>
    <w:rsid w:val="00E3201D"/>
    <w:rsid w:val="00E35DD8"/>
    <w:rsid w:val="00E43E67"/>
    <w:rsid w:val="00E465B9"/>
    <w:rsid w:val="00E46F94"/>
    <w:rsid w:val="00E537C1"/>
    <w:rsid w:val="00E5428D"/>
    <w:rsid w:val="00E55686"/>
    <w:rsid w:val="00E57E28"/>
    <w:rsid w:val="00E62D61"/>
    <w:rsid w:val="00E63971"/>
    <w:rsid w:val="00E64773"/>
    <w:rsid w:val="00E64F6A"/>
    <w:rsid w:val="00E70D4F"/>
    <w:rsid w:val="00E71DA1"/>
    <w:rsid w:val="00E753CF"/>
    <w:rsid w:val="00E76D10"/>
    <w:rsid w:val="00E85381"/>
    <w:rsid w:val="00E858FD"/>
    <w:rsid w:val="00E90C58"/>
    <w:rsid w:val="00E94961"/>
    <w:rsid w:val="00E95E51"/>
    <w:rsid w:val="00E961E6"/>
    <w:rsid w:val="00E97926"/>
    <w:rsid w:val="00EA06FF"/>
    <w:rsid w:val="00EB36B0"/>
    <w:rsid w:val="00EB4454"/>
    <w:rsid w:val="00EC0CB1"/>
    <w:rsid w:val="00EC1E23"/>
    <w:rsid w:val="00EC3EEF"/>
    <w:rsid w:val="00EC4A5C"/>
    <w:rsid w:val="00EC6FCA"/>
    <w:rsid w:val="00EE22B8"/>
    <w:rsid w:val="00EE27F7"/>
    <w:rsid w:val="00EE5799"/>
    <w:rsid w:val="00EF6592"/>
    <w:rsid w:val="00F013E2"/>
    <w:rsid w:val="00F026D4"/>
    <w:rsid w:val="00F04BB9"/>
    <w:rsid w:val="00F0763D"/>
    <w:rsid w:val="00F1092C"/>
    <w:rsid w:val="00F12C6E"/>
    <w:rsid w:val="00F1374F"/>
    <w:rsid w:val="00F17D09"/>
    <w:rsid w:val="00F2043D"/>
    <w:rsid w:val="00F230DC"/>
    <w:rsid w:val="00F31833"/>
    <w:rsid w:val="00F34721"/>
    <w:rsid w:val="00F4034E"/>
    <w:rsid w:val="00F44588"/>
    <w:rsid w:val="00F5219D"/>
    <w:rsid w:val="00F57557"/>
    <w:rsid w:val="00F57B4F"/>
    <w:rsid w:val="00F638EA"/>
    <w:rsid w:val="00F668CC"/>
    <w:rsid w:val="00F66B63"/>
    <w:rsid w:val="00F71675"/>
    <w:rsid w:val="00F74D8C"/>
    <w:rsid w:val="00F7530D"/>
    <w:rsid w:val="00F80CB1"/>
    <w:rsid w:val="00F933AD"/>
    <w:rsid w:val="00F967DF"/>
    <w:rsid w:val="00FA0578"/>
    <w:rsid w:val="00FA3BB0"/>
    <w:rsid w:val="00FA474B"/>
    <w:rsid w:val="00FA7F16"/>
    <w:rsid w:val="00FB080C"/>
    <w:rsid w:val="00FB37A4"/>
    <w:rsid w:val="00FC2C1E"/>
    <w:rsid w:val="00FD08F6"/>
    <w:rsid w:val="00FD0A6E"/>
    <w:rsid w:val="00FD36E3"/>
    <w:rsid w:val="00FE2820"/>
    <w:rsid w:val="00FE51CA"/>
    <w:rsid w:val="00FE7751"/>
    <w:rsid w:val="00FF1772"/>
    <w:rsid w:val="00FF265D"/>
    <w:rsid w:val="00FF54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AD37F"/>
  <w15:chartTrackingRefBased/>
  <w15:docId w15:val="{839FDA38-FA12-4B78-A698-A2A848732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2B6"/>
    <w:pPr>
      <w:spacing w:after="120" w:line="240" w:lineRule="auto"/>
      <w:ind w:left="851" w:hanging="851"/>
    </w:pPr>
    <w:rPr>
      <w:rFonts w:eastAsia="Times New Roman" w:cs="Times New Roman"/>
      <w:szCs w:val="20"/>
      <w:lang w:val="en-GB"/>
    </w:rPr>
  </w:style>
  <w:style w:type="paragraph" w:styleId="Heading1">
    <w:name w:val="heading 1"/>
    <w:basedOn w:val="Normal"/>
    <w:next w:val="Normal"/>
    <w:link w:val="Heading1Char"/>
    <w:autoRedefine/>
    <w:uiPriority w:val="99"/>
    <w:qFormat/>
    <w:rsid w:val="004112B6"/>
    <w:pPr>
      <w:keepNext/>
      <w:numPr>
        <w:numId w:val="1"/>
      </w:numPr>
      <w:spacing w:before="480" w:after="0"/>
      <w:ind w:left="851" w:hanging="851"/>
      <w:outlineLvl w:val="0"/>
    </w:pPr>
    <w:rPr>
      <w:rFonts w:ascii="Calibri" w:eastAsia="Calibri" w:hAnsi="Calibri"/>
      <w:caps/>
      <w:sz w:val="32"/>
      <w:lang w:val="lt-LT"/>
    </w:rPr>
  </w:style>
  <w:style w:type="paragraph" w:styleId="Heading2">
    <w:name w:val="heading 2"/>
    <w:basedOn w:val="Normal"/>
    <w:next w:val="Normal"/>
    <w:link w:val="Heading2Char"/>
    <w:autoRedefine/>
    <w:uiPriority w:val="99"/>
    <w:qFormat/>
    <w:rsid w:val="004112B6"/>
    <w:pPr>
      <w:keepNext/>
      <w:numPr>
        <w:ilvl w:val="1"/>
        <w:numId w:val="1"/>
      </w:numPr>
      <w:spacing w:before="360"/>
      <w:ind w:left="851" w:hanging="851"/>
      <w:jc w:val="both"/>
      <w:outlineLvl w:val="1"/>
    </w:pPr>
    <w:rPr>
      <w:rFonts w:ascii="Calibri" w:eastAsia="MS Mincho" w:hAnsi="Calibri"/>
      <w:szCs w:val="22"/>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112B6"/>
    <w:rPr>
      <w:rFonts w:ascii="Calibri" w:eastAsia="Calibri" w:hAnsi="Calibri" w:cs="Times New Roman"/>
      <w:caps/>
      <w:sz w:val="32"/>
      <w:szCs w:val="20"/>
    </w:rPr>
  </w:style>
  <w:style w:type="character" w:customStyle="1" w:styleId="Heading2Char">
    <w:name w:val="Heading 2 Char"/>
    <w:basedOn w:val="DefaultParagraphFont"/>
    <w:link w:val="Heading2"/>
    <w:uiPriority w:val="99"/>
    <w:rsid w:val="004112B6"/>
    <w:rPr>
      <w:rFonts w:ascii="Calibri" w:eastAsia="MS Mincho" w:hAnsi="Calibri" w:cs="Times New Roman"/>
    </w:rPr>
  </w:style>
  <w:style w:type="paragraph" w:styleId="Header">
    <w:name w:val="header"/>
    <w:basedOn w:val="Normal"/>
    <w:link w:val="HeaderChar"/>
    <w:uiPriority w:val="99"/>
    <w:rsid w:val="004112B6"/>
    <w:pPr>
      <w:tabs>
        <w:tab w:val="center" w:pos="4153"/>
        <w:tab w:val="right" w:pos="8306"/>
      </w:tabs>
    </w:pPr>
  </w:style>
  <w:style w:type="character" w:customStyle="1" w:styleId="HeaderChar">
    <w:name w:val="Header Char"/>
    <w:basedOn w:val="DefaultParagraphFont"/>
    <w:link w:val="Header"/>
    <w:uiPriority w:val="99"/>
    <w:rsid w:val="004112B6"/>
    <w:rPr>
      <w:rFonts w:eastAsia="Times New Roman" w:cs="Times New Roman"/>
      <w:szCs w:val="20"/>
      <w:lang w:val="en-GB"/>
    </w:rPr>
  </w:style>
  <w:style w:type="paragraph" w:styleId="Footer">
    <w:name w:val="footer"/>
    <w:basedOn w:val="Normal"/>
    <w:link w:val="FooterChar"/>
    <w:uiPriority w:val="99"/>
    <w:rsid w:val="004112B6"/>
    <w:pPr>
      <w:tabs>
        <w:tab w:val="center" w:pos="4153"/>
        <w:tab w:val="right" w:pos="8306"/>
      </w:tabs>
    </w:pPr>
  </w:style>
  <w:style w:type="character" w:customStyle="1" w:styleId="FooterChar">
    <w:name w:val="Footer Char"/>
    <w:basedOn w:val="DefaultParagraphFont"/>
    <w:link w:val="Footer"/>
    <w:uiPriority w:val="99"/>
    <w:rsid w:val="004112B6"/>
    <w:rPr>
      <w:rFonts w:eastAsia="Times New Roman" w:cs="Times New Roman"/>
      <w:szCs w:val="20"/>
      <w:lang w:val="en-GB"/>
    </w:rPr>
  </w:style>
  <w:style w:type="character" w:styleId="CommentReference">
    <w:name w:val="annotation reference"/>
    <w:uiPriority w:val="99"/>
    <w:rsid w:val="004112B6"/>
    <w:rPr>
      <w:sz w:val="16"/>
      <w:szCs w:val="16"/>
    </w:rPr>
  </w:style>
  <w:style w:type="paragraph" w:styleId="CommentText">
    <w:name w:val="annotation text"/>
    <w:basedOn w:val="Normal"/>
    <w:link w:val="CommentTextChar"/>
    <w:uiPriority w:val="99"/>
    <w:rsid w:val="004112B6"/>
  </w:style>
  <w:style w:type="character" w:customStyle="1" w:styleId="CommentTextChar">
    <w:name w:val="Comment Text Char"/>
    <w:basedOn w:val="DefaultParagraphFont"/>
    <w:link w:val="CommentText"/>
    <w:uiPriority w:val="99"/>
    <w:rsid w:val="004112B6"/>
    <w:rPr>
      <w:rFonts w:eastAsia="Times New Roman" w:cs="Times New Roman"/>
      <w:szCs w:val="20"/>
      <w:lang w:val="en-GB"/>
    </w:rPr>
  </w:style>
  <w:style w:type="paragraph" w:styleId="ListParagraph">
    <w:name w:val="List Paragraph"/>
    <w:basedOn w:val="Normal"/>
    <w:link w:val="ListParagraphChar"/>
    <w:uiPriority w:val="34"/>
    <w:qFormat/>
    <w:rsid w:val="004112B6"/>
    <w:pPr>
      <w:numPr>
        <w:ilvl w:val="1"/>
        <w:numId w:val="2"/>
      </w:numPr>
      <w:spacing w:before="120"/>
      <w:jc w:val="both"/>
    </w:pPr>
    <w:rPr>
      <w:sz w:val="20"/>
      <w:szCs w:val="24"/>
    </w:rPr>
  </w:style>
  <w:style w:type="character" w:styleId="Hyperlink">
    <w:name w:val="Hyperlink"/>
    <w:uiPriority w:val="99"/>
    <w:rsid w:val="004112B6"/>
    <w:rPr>
      <w:color w:val="0000FF"/>
      <w:u w:val="single"/>
    </w:rPr>
  </w:style>
  <w:style w:type="table" w:styleId="TableGrid">
    <w:name w:val="Table Grid"/>
    <w:basedOn w:val="TableNormal"/>
    <w:uiPriority w:val="99"/>
    <w:rsid w:val="004112B6"/>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112B6"/>
    <w:rPr>
      <w:color w:val="808080"/>
    </w:rPr>
  </w:style>
  <w:style w:type="character" w:customStyle="1" w:styleId="NormalBold">
    <w:name w:val="Normal Bold"/>
    <w:basedOn w:val="DefaultParagraphFont"/>
    <w:uiPriority w:val="1"/>
    <w:rsid w:val="004112B6"/>
    <w:rPr>
      <w:rFonts w:asciiTheme="minorHAnsi" w:hAnsiTheme="minorHAnsi"/>
      <w:b/>
      <w:sz w:val="24"/>
    </w:rPr>
  </w:style>
  <w:style w:type="paragraph" w:customStyle="1" w:styleId="listbyletter">
    <w:name w:val="list by letter"/>
    <w:basedOn w:val="ListParagraph"/>
    <w:autoRedefine/>
    <w:qFormat/>
    <w:rsid w:val="004112B6"/>
    <w:pPr>
      <w:numPr>
        <w:ilvl w:val="0"/>
        <w:numId w:val="0"/>
      </w:numPr>
      <w:spacing w:after="0"/>
      <w:ind w:left="402"/>
    </w:pPr>
    <w:rPr>
      <w:rFonts w:ascii="Arial" w:hAnsi="Arial" w:cs="Arial"/>
      <w:lang w:val="lt-LT"/>
    </w:rPr>
  </w:style>
  <w:style w:type="paragraph" w:styleId="BalloonText">
    <w:name w:val="Balloon Text"/>
    <w:basedOn w:val="Normal"/>
    <w:link w:val="BalloonTextChar"/>
    <w:uiPriority w:val="99"/>
    <w:semiHidden/>
    <w:unhideWhenUsed/>
    <w:rsid w:val="004112B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12B6"/>
    <w:rPr>
      <w:rFonts w:ascii="Segoe UI" w:eastAsia="Times New Roman" w:hAnsi="Segoe UI" w:cs="Segoe UI"/>
      <w:sz w:val="18"/>
      <w:szCs w:val="18"/>
      <w:lang w:val="en-GB"/>
    </w:rPr>
  </w:style>
  <w:style w:type="paragraph" w:styleId="CommentSubject">
    <w:name w:val="annotation subject"/>
    <w:basedOn w:val="CommentText"/>
    <w:next w:val="CommentText"/>
    <w:link w:val="CommentSubjectChar"/>
    <w:uiPriority w:val="99"/>
    <w:semiHidden/>
    <w:unhideWhenUsed/>
    <w:rsid w:val="00BE3A71"/>
    <w:rPr>
      <w:b/>
      <w:bCs/>
      <w:sz w:val="20"/>
    </w:rPr>
  </w:style>
  <w:style w:type="character" w:customStyle="1" w:styleId="CommentSubjectChar">
    <w:name w:val="Comment Subject Char"/>
    <w:basedOn w:val="CommentTextChar"/>
    <w:link w:val="CommentSubject"/>
    <w:uiPriority w:val="99"/>
    <w:semiHidden/>
    <w:rsid w:val="00BE3A71"/>
    <w:rPr>
      <w:rFonts w:eastAsia="Times New Roman" w:cs="Times New Roman"/>
      <w:b/>
      <w:bCs/>
      <w:sz w:val="20"/>
      <w:szCs w:val="20"/>
      <w:lang w:val="en-GB"/>
    </w:rPr>
  </w:style>
  <w:style w:type="character" w:customStyle="1" w:styleId="ListParagraphChar">
    <w:name w:val="List Paragraph Char"/>
    <w:link w:val="ListParagraph"/>
    <w:uiPriority w:val="34"/>
    <w:locked/>
    <w:rsid w:val="00510C30"/>
    <w:rPr>
      <w:rFonts w:eastAsia="Times New Roman" w:cs="Times New Roman"/>
      <w:sz w:val="20"/>
      <w:szCs w:val="24"/>
      <w:lang w:val="en-GB"/>
    </w:rPr>
  </w:style>
  <w:style w:type="character" w:styleId="UnresolvedMention">
    <w:name w:val="Unresolved Mention"/>
    <w:basedOn w:val="DefaultParagraphFont"/>
    <w:uiPriority w:val="99"/>
    <w:semiHidden/>
    <w:unhideWhenUsed/>
    <w:rsid w:val="00654A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898434">
      <w:bodyDiv w:val="1"/>
      <w:marLeft w:val="0"/>
      <w:marRight w:val="0"/>
      <w:marTop w:val="0"/>
      <w:marBottom w:val="0"/>
      <w:divBdr>
        <w:top w:val="none" w:sz="0" w:space="0" w:color="auto"/>
        <w:left w:val="none" w:sz="0" w:space="0" w:color="auto"/>
        <w:bottom w:val="none" w:sz="0" w:space="0" w:color="auto"/>
        <w:right w:val="none" w:sz="0" w:space="0" w:color="auto"/>
      </w:divBdr>
    </w:div>
    <w:div w:id="420832036">
      <w:bodyDiv w:val="1"/>
      <w:marLeft w:val="0"/>
      <w:marRight w:val="0"/>
      <w:marTop w:val="0"/>
      <w:marBottom w:val="0"/>
      <w:divBdr>
        <w:top w:val="none" w:sz="0" w:space="0" w:color="auto"/>
        <w:left w:val="none" w:sz="0" w:space="0" w:color="auto"/>
        <w:bottom w:val="none" w:sz="0" w:space="0" w:color="auto"/>
        <w:right w:val="none" w:sz="0" w:space="0" w:color="auto"/>
      </w:divBdr>
    </w:div>
    <w:div w:id="646251555">
      <w:bodyDiv w:val="1"/>
      <w:marLeft w:val="0"/>
      <w:marRight w:val="0"/>
      <w:marTop w:val="0"/>
      <w:marBottom w:val="0"/>
      <w:divBdr>
        <w:top w:val="none" w:sz="0" w:space="0" w:color="auto"/>
        <w:left w:val="none" w:sz="0" w:space="0" w:color="auto"/>
        <w:bottom w:val="none" w:sz="0" w:space="0" w:color="auto"/>
        <w:right w:val="none" w:sz="0" w:space="0" w:color="auto"/>
      </w:divBdr>
    </w:div>
    <w:div w:id="799763842">
      <w:bodyDiv w:val="1"/>
      <w:marLeft w:val="0"/>
      <w:marRight w:val="0"/>
      <w:marTop w:val="0"/>
      <w:marBottom w:val="0"/>
      <w:divBdr>
        <w:top w:val="none" w:sz="0" w:space="0" w:color="auto"/>
        <w:left w:val="none" w:sz="0" w:space="0" w:color="auto"/>
        <w:bottom w:val="none" w:sz="0" w:space="0" w:color="auto"/>
        <w:right w:val="none" w:sz="0" w:space="0" w:color="auto"/>
      </w:divBdr>
    </w:div>
    <w:div w:id="168074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tgrid.eu/index.php/tinklo-pletra/standartiniai-techniniai-reikalavimai/irangos-atitinkancios-litgrid-ab-reikalavimus-sarasas/3881"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litgrid.e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29081110B384966BC4BFCD27AE38AA5"/>
        <w:category>
          <w:name w:val="General"/>
          <w:gallery w:val="placeholder"/>
        </w:category>
        <w:types>
          <w:type w:val="bbPlcHdr"/>
        </w:types>
        <w:behaviors>
          <w:behavior w:val="content"/>
        </w:behaviors>
        <w:guid w:val="{E2D57B4F-56D9-4EE0-9F14-16DB3D2A7F5B}"/>
      </w:docPartPr>
      <w:docPartBody>
        <w:p w:rsidR="00E8263B" w:rsidRDefault="00CF289E" w:rsidP="00CF289E">
          <w:pPr>
            <w:pStyle w:val="829081110B384966BC4BFCD27AE38AA5"/>
          </w:pPr>
          <w:r w:rsidRPr="00124404">
            <w:rPr>
              <w:rStyle w:val="PlaceholderText"/>
            </w:rPr>
            <w:t>[Title]</w:t>
          </w:r>
        </w:p>
      </w:docPartBody>
    </w:docPart>
    <w:docPart>
      <w:docPartPr>
        <w:name w:val="A5757228D1C342BAA4A738925382CD42"/>
        <w:category>
          <w:name w:val="General"/>
          <w:gallery w:val="placeholder"/>
        </w:category>
        <w:types>
          <w:type w:val="bbPlcHdr"/>
        </w:types>
        <w:behaviors>
          <w:behavior w:val="content"/>
        </w:behaviors>
        <w:guid w:val="{738BD409-0815-4B29-851F-2CD5414018E1}"/>
      </w:docPartPr>
      <w:docPartBody>
        <w:p w:rsidR="00E8263B" w:rsidRDefault="00CF289E" w:rsidP="00CF289E">
          <w:pPr>
            <w:pStyle w:val="A5757228D1C342BAA4A738925382CD42"/>
          </w:pPr>
          <w:r w:rsidRPr="00124404">
            <w:rPr>
              <w:rStyle w:val="PlaceholderText"/>
            </w:rPr>
            <w:t>[Publish Date]</w:t>
          </w:r>
        </w:p>
      </w:docPartBody>
    </w:docPart>
    <w:docPart>
      <w:docPartPr>
        <w:name w:val="5448E843547B4427B6167D5388893B5E"/>
        <w:category>
          <w:name w:val="General"/>
          <w:gallery w:val="placeholder"/>
        </w:category>
        <w:types>
          <w:type w:val="bbPlcHdr"/>
        </w:types>
        <w:behaviors>
          <w:behavior w:val="content"/>
        </w:behaviors>
        <w:guid w:val="{0A9F5D7E-D97C-4B09-B595-BEEB7AC30C7E}"/>
      </w:docPartPr>
      <w:docPartBody>
        <w:p w:rsidR="00E8263B" w:rsidRDefault="00CF289E" w:rsidP="00CF289E">
          <w:pPr>
            <w:pStyle w:val="5448E843547B4427B6167D5388893B5E"/>
          </w:pPr>
          <w:r w:rsidRPr="00041A1B">
            <w:rPr>
              <w:rStyle w:val="PlaceholderText"/>
              <w:highlight w:val="yellow"/>
            </w:rPr>
            <w:t>valstybė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89E"/>
    <w:rsid w:val="00012F45"/>
    <w:rsid w:val="000A3C64"/>
    <w:rsid w:val="000E0BEA"/>
    <w:rsid w:val="000E506E"/>
    <w:rsid w:val="001075A3"/>
    <w:rsid w:val="00136C36"/>
    <w:rsid w:val="0030623B"/>
    <w:rsid w:val="00312ED8"/>
    <w:rsid w:val="0042185A"/>
    <w:rsid w:val="004232BA"/>
    <w:rsid w:val="00504A84"/>
    <w:rsid w:val="00575DF9"/>
    <w:rsid w:val="00597CE8"/>
    <w:rsid w:val="005B0B42"/>
    <w:rsid w:val="00816D76"/>
    <w:rsid w:val="00882A81"/>
    <w:rsid w:val="008927AC"/>
    <w:rsid w:val="008D7ECE"/>
    <w:rsid w:val="009237AA"/>
    <w:rsid w:val="00980343"/>
    <w:rsid w:val="009C43B0"/>
    <w:rsid w:val="00A56D03"/>
    <w:rsid w:val="00AE1BA4"/>
    <w:rsid w:val="00AE6593"/>
    <w:rsid w:val="00B34257"/>
    <w:rsid w:val="00B54E51"/>
    <w:rsid w:val="00B65853"/>
    <w:rsid w:val="00B930DD"/>
    <w:rsid w:val="00BC4126"/>
    <w:rsid w:val="00C20D7B"/>
    <w:rsid w:val="00C252DA"/>
    <w:rsid w:val="00CE2794"/>
    <w:rsid w:val="00CF289E"/>
    <w:rsid w:val="00DD757F"/>
    <w:rsid w:val="00E77CAE"/>
    <w:rsid w:val="00E8263B"/>
    <w:rsid w:val="00ED3DA1"/>
    <w:rsid w:val="00F057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185A"/>
    <w:rPr>
      <w:color w:val="808080"/>
    </w:rPr>
  </w:style>
  <w:style w:type="paragraph" w:customStyle="1" w:styleId="829081110B384966BC4BFCD27AE38AA5">
    <w:name w:val="829081110B384966BC4BFCD27AE38AA5"/>
    <w:rsid w:val="00CF289E"/>
  </w:style>
  <w:style w:type="paragraph" w:customStyle="1" w:styleId="A5757228D1C342BAA4A738925382CD42">
    <w:name w:val="A5757228D1C342BAA4A738925382CD42"/>
    <w:rsid w:val="00CF289E"/>
  </w:style>
  <w:style w:type="paragraph" w:customStyle="1" w:styleId="5448E843547B4427B6167D5388893B5E">
    <w:name w:val="5448E843547B4427B6167D5388893B5E"/>
    <w:rsid w:val="00CF28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16EB65-0E7A-4527-80AC-848033A8E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406</TotalTime>
  <Pages>8</Pages>
  <Words>13134</Words>
  <Characters>7487</Characters>
  <DocSecurity>0</DocSecurity>
  <Lines>62</Lines>
  <Paragraphs>41</Paragraphs>
  <ScaleCrop>false</ScaleCrop>
  <HeadingPairs>
    <vt:vector size="2" baseType="variant">
      <vt:variant>
        <vt:lpstr>Title</vt:lpstr>
      </vt:variant>
      <vt:variant>
        <vt:i4>1</vt:i4>
      </vt:variant>
    </vt:vector>
  </HeadingPairs>
  <TitlesOfParts>
    <vt:vector size="1" baseType="lpstr">
      <vt:lpstr>Kauno E 110 kV skirstyklos rekonstravimo</vt:lpstr>
    </vt:vector>
  </TitlesOfParts>
  <Company/>
  <LinksUpToDate>false</LinksUpToDate>
  <CharactersWithSpaces>20580</CharactersWithSpaces>
  <SharedDoc>false</SharedDoc>
  <HLinks>
    <vt:vector size="12" baseType="variant">
      <vt:variant>
        <vt:i4>1114144</vt:i4>
      </vt:variant>
      <vt:variant>
        <vt:i4>3</vt:i4>
      </vt:variant>
      <vt:variant>
        <vt:i4>0</vt:i4>
      </vt:variant>
      <vt:variant>
        <vt:i4>5</vt:i4>
      </vt:variant>
      <vt:variant>
        <vt:lpwstr>mailto:info@litgrid.eu</vt:lpwstr>
      </vt:variant>
      <vt:variant>
        <vt:lpwstr/>
      </vt:variant>
      <vt:variant>
        <vt:i4>2424882</vt:i4>
      </vt:variant>
      <vt:variant>
        <vt:i4>0</vt:i4>
      </vt:variant>
      <vt:variant>
        <vt:i4>0</vt:i4>
      </vt:variant>
      <vt:variant>
        <vt:i4>5</vt:i4>
      </vt:variant>
      <vt:variant>
        <vt:lpwstr>https://www.litgrid.eu/index.php/tinklo-pletra/standartiniai-techniniai-reikalavimai/irangos-atitinkancios-litgrid-ab-reikalavimus-sarasas/3881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2017-07-25T09:25:00Z</cp:lastPrinted>
  <dcterms:created xsi:type="dcterms:W3CDTF">2020-11-22T11:32:00Z</dcterms:created>
  <dcterms:modified xsi:type="dcterms:W3CDTF">2021-11-05T18:45:00Z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58e6ed-1f62-4b3b-a413-1541f2aa482f_Enabled">
    <vt:lpwstr>true</vt:lpwstr>
  </property>
  <property fmtid="{D5CDD505-2E9C-101B-9397-08002B2CF9AE}" pid="3" name="MSIP_Label_7058e6ed-1f62-4b3b-a413-1541f2aa482f_SetDate">
    <vt:lpwstr>2021-11-05T18:45:52Z</vt:lpwstr>
  </property>
  <property fmtid="{D5CDD505-2E9C-101B-9397-08002B2CF9AE}" pid="4" name="MSIP_Label_7058e6ed-1f62-4b3b-a413-1541f2aa482f_Method">
    <vt:lpwstr>Privileged</vt:lpwstr>
  </property>
  <property fmtid="{D5CDD505-2E9C-101B-9397-08002B2CF9AE}" pid="5" name="MSIP_Label_7058e6ed-1f62-4b3b-a413-1541f2aa482f_Name">
    <vt:lpwstr>VIEŠA</vt:lpwstr>
  </property>
  <property fmtid="{D5CDD505-2E9C-101B-9397-08002B2CF9AE}" pid="6" name="MSIP_Label_7058e6ed-1f62-4b3b-a413-1541f2aa482f_SiteId">
    <vt:lpwstr>86bcf768-7bcf-4cd6-b041-b219988b7a9c</vt:lpwstr>
  </property>
  <property fmtid="{D5CDD505-2E9C-101B-9397-08002B2CF9AE}" pid="7" name="MSIP_Label_7058e6ed-1f62-4b3b-a413-1541f2aa482f_ActionId">
    <vt:lpwstr>e4c30e6d-dec0-4f99-8016-522bb7d80710</vt:lpwstr>
  </property>
  <property fmtid="{D5CDD505-2E9C-101B-9397-08002B2CF9AE}" pid="8" name="MSIP_Label_7058e6ed-1f62-4b3b-a413-1541f2aa482f_ContentBits">
    <vt:lpwstr>0</vt:lpwstr>
  </property>
</Properties>
</file>