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60" w:type="dxa"/>
        <w:tblInd w:w="6948" w:type="dxa"/>
        <w:tblLook w:val="01E0"/>
      </w:tblPr>
      <w:tblGrid>
        <w:gridCol w:w="2760"/>
      </w:tblGrid>
      <w:tr w:rsidR="001C26D1" w:rsidRPr="00C62061" w:rsidTr="00C45BD1">
        <w:tc>
          <w:tcPr>
            <w:tcW w:w="2760" w:type="dxa"/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Atviro konkurso sąlygų</w:t>
            </w:r>
          </w:p>
        </w:tc>
      </w:tr>
      <w:tr w:rsidR="001C26D1" w:rsidRPr="00C62061" w:rsidTr="00C45BD1">
        <w:tc>
          <w:tcPr>
            <w:tcW w:w="2760" w:type="dxa"/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1 priedas</w:t>
            </w:r>
          </w:p>
        </w:tc>
      </w:tr>
      <w:tr w:rsidR="001C26D1" w:rsidRPr="00C62061" w:rsidTr="00C45BD1">
        <w:tc>
          <w:tcPr>
            <w:tcW w:w="2760" w:type="dxa"/>
          </w:tcPr>
          <w:p w:rsidR="001C26D1" w:rsidRPr="00131469" w:rsidRDefault="001C26D1" w:rsidP="00C45BD1">
            <w:pPr>
              <w:spacing w:after="0" w:line="240" w:lineRule="auto"/>
            </w:pPr>
          </w:p>
        </w:tc>
      </w:tr>
    </w:tbl>
    <w:p w:rsidR="001C26D1" w:rsidRPr="00131469" w:rsidRDefault="001C26D1" w:rsidP="001C26D1">
      <w:pPr>
        <w:spacing w:after="0" w:line="240" w:lineRule="auto"/>
        <w:jc w:val="both"/>
        <w:rPr>
          <w:szCs w:val="24"/>
        </w:rPr>
      </w:pPr>
    </w:p>
    <w:p w:rsidR="001C26D1" w:rsidRPr="00131469" w:rsidRDefault="001C26D1" w:rsidP="001C26D1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5E6062" w:rsidRDefault="005E6062" w:rsidP="005E6062">
      <w:pPr>
        <w:jc w:val="center"/>
      </w:pPr>
      <w:r>
        <w:rPr>
          <w:rStyle w:val="Antrat1Diagrama"/>
        </w:rPr>
        <w:t>UAB „SOLVINGĖ</w:t>
      </w:r>
      <w:r>
        <w:t>“</w:t>
      </w:r>
    </w:p>
    <w:p w:rsidR="005E6062" w:rsidRDefault="005E6062" w:rsidP="005E6062">
      <w:pPr>
        <w:jc w:val="center"/>
        <w:rPr>
          <w:sz w:val="20"/>
        </w:rPr>
      </w:pPr>
      <w:r>
        <w:t>Įm.kodas140946874,Šilutės pl.23a,LT-95107 Klaipėda, el. paštas :</w:t>
      </w:r>
      <w:smartTag w:uri="urn:schemas-microsoft-com:office:smarttags" w:element="PersonName">
        <w:r>
          <w:t>uabsolvinge@mail.ru</w:t>
        </w:r>
      </w:smartTag>
      <w:r>
        <w:t xml:space="preserve"> ,         tel.846 310375, fak.846 310464, draudėjo kodas 335022. PVM kodas LT409468716</w:t>
      </w:r>
      <w:r>
        <w:rPr>
          <w:sz w:val="20"/>
        </w:rPr>
        <w:t xml:space="preserve">          </w:t>
      </w:r>
    </w:p>
    <w:p w:rsidR="005E6062" w:rsidRDefault="005E6062" w:rsidP="005E6062">
      <w:pPr>
        <w:pBdr>
          <w:bottom w:val="single" w:sz="4" w:space="1" w:color="auto"/>
        </w:pBdr>
        <w:jc w:val="center"/>
      </w:pPr>
    </w:p>
    <w:p w:rsidR="001C26D1" w:rsidRPr="00131469" w:rsidRDefault="001C26D1" w:rsidP="001C26D1">
      <w:pPr>
        <w:spacing w:after="0" w:line="240" w:lineRule="auto"/>
        <w:jc w:val="center"/>
        <w:rPr>
          <w:b/>
          <w:bCs/>
          <w:szCs w:val="24"/>
        </w:rPr>
      </w:pPr>
    </w:p>
    <w:p w:rsidR="001C26D1" w:rsidRPr="005E6062" w:rsidRDefault="005E6062" w:rsidP="001C26D1">
      <w:pPr>
        <w:spacing w:after="0" w:line="240" w:lineRule="auto"/>
        <w:jc w:val="both"/>
        <w:rPr>
          <w:szCs w:val="24"/>
          <w:u w:val="single"/>
        </w:rPr>
      </w:pPr>
      <w:proofErr w:type="spellStart"/>
      <w:r w:rsidRPr="005E6062">
        <w:rPr>
          <w:szCs w:val="24"/>
          <w:u w:val="single"/>
        </w:rPr>
        <w:t>Vš.Į</w:t>
      </w:r>
      <w:proofErr w:type="spellEnd"/>
      <w:r w:rsidRPr="005E6062">
        <w:rPr>
          <w:szCs w:val="24"/>
          <w:u w:val="single"/>
        </w:rPr>
        <w:t xml:space="preserve"> Klaipėdos universitetinė ligoninė</w:t>
      </w:r>
    </w:p>
    <w:p w:rsidR="001C26D1" w:rsidRPr="00131469" w:rsidRDefault="001C26D1" w:rsidP="001C26D1">
      <w:pPr>
        <w:tabs>
          <w:tab w:val="center" w:pos="2520"/>
        </w:tabs>
        <w:spacing w:after="0" w:line="240" w:lineRule="auto"/>
        <w:jc w:val="both"/>
      </w:pPr>
      <w:r w:rsidRPr="00131469">
        <w:t>(Adres</w:t>
      </w:r>
      <w:r>
        <w:t>atas (perkančioji organizacija)</w:t>
      </w:r>
    </w:p>
    <w:p w:rsidR="001C26D1" w:rsidRPr="00131469" w:rsidRDefault="001C26D1" w:rsidP="001C26D1">
      <w:pPr>
        <w:spacing w:after="0" w:line="240" w:lineRule="auto"/>
        <w:jc w:val="center"/>
        <w:rPr>
          <w:b/>
          <w:szCs w:val="24"/>
        </w:rPr>
      </w:pPr>
    </w:p>
    <w:p w:rsidR="001C26D1" w:rsidRPr="00131469" w:rsidRDefault="001C26D1" w:rsidP="001C26D1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1C26D1" w:rsidRPr="008A2D1A" w:rsidRDefault="001C26D1" w:rsidP="001C26D1">
      <w:pPr>
        <w:spacing w:after="0" w:line="240" w:lineRule="auto"/>
        <w:jc w:val="center"/>
        <w:rPr>
          <w:i/>
          <w:szCs w:val="24"/>
        </w:rPr>
      </w:pPr>
      <w:r w:rsidRPr="00131469">
        <w:rPr>
          <w:b/>
          <w:szCs w:val="24"/>
        </w:rPr>
        <w:t>DĖL</w:t>
      </w:r>
      <w:r>
        <w:rPr>
          <w:b/>
          <w:szCs w:val="24"/>
        </w:rPr>
        <w:t xml:space="preserve"> MAISTO PRODUKTŲ, MAISTO PRIEDŲ DUONAI</w:t>
      </w:r>
    </w:p>
    <w:p w:rsidR="001C26D1" w:rsidRPr="00131469" w:rsidRDefault="001C26D1" w:rsidP="001C26D1">
      <w:pPr>
        <w:shd w:val="clear" w:color="auto" w:fill="FFFFFF"/>
        <w:spacing w:after="0" w:line="240" w:lineRule="auto"/>
        <w:jc w:val="center"/>
      </w:pPr>
    </w:p>
    <w:p w:rsidR="001C26D1" w:rsidRPr="00131469" w:rsidRDefault="005E6062" w:rsidP="001C26D1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2016 06 09</w:t>
      </w:r>
      <w:r w:rsidR="001C26D1" w:rsidRPr="00131469">
        <w:rPr>
          <w:b/>
          <w:bCs/>
          <w:color w:val="000000"/>
        </w:rPr>
        <w:t xml:space="preserve"> </w:t>
      </w:r>
      <w:r w:rsidR="001C26D1" w:rsidRPr="00131469">
        <w:t>Nr.</w:t>
      </w:r>
      <w:r>
        <w:t xml:space="preserve"> P16/6-1</w:t>
      </w:r>
    </w:p>
    <w:p w:rsidR="001C26D1" w:rsidRPr="00131469" w:rsidRDefault="005E6062" w:rsidP="001C26D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Klaipėda</w:t>
      </w:r>
    </w:p>
    <w:p w:rsidR="001C26D1" w:rsidRPr="00131469" w:rsidRDefault="001C26D1" w:rsidP="001C26D1">
      <w:pPr>
        <w:spacing w:after="0" w:line="240" w:lineRule="auto"/>
        <w:jc w:val="center"/>
        <w:rPr>
          <w:szCs w:val="24"/>
        </w:rPr>
      </w:pPr>
    </w:p>
    <w:p w:rsidR="001C26D1" w:rsidRPr="00131469" w:rsidRDefault="001C26D1" w:rsidP="001C26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8"/>
        <w:gridCol w:w="4797"/>
      </w:tblGrid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both"/>
              <w:rPr>
                <w:szCs w:val="24"/>
              </w:rPr>
            </w:pPr>
          </w:p>
          <w:p w:rsidR="001C26D1" w:rsidRPr="00131469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</w:t>
            </w:r>
            <w:proofErr w:type="spellStart"/>
            <w:r>
              <w:rPr>
                <w:szCs w:val="24"/>
              </w:rPr>
              <w:t>Solvingė</w:t>
            </w:r>
            <w:proofErr w:type="spellEnd"/>
            <w:r>
              <w:rPr>
                <w:szCs w:val="24"/>
              </w:rPr>
              <w:t>“</w:t>
            </w: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both"/>
              <w:rPr>
                <w:szCs w:val="24"/>
              </w:rPr>
            </w:pPr>
          </w:p>
          <w:p w:rsidR="001C26D1" w:rsidRPr="00131469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Šilutės pl.23a, Klaipėda LT-95107</w:t>
            </w: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Rimantas Žukauskas, Direktorius</w:t>
            </w: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846 310375</w:t>
            </w: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846 210464</w:t>
            </w: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5E6062" w:rsidRDefault="005E6062" w:rsidP="00C45BD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uabsolvinge</w:t>
            </w:r>
            <w:r>
              <w:rPr>
                <w:szCs w:val="24"/>
                <w:lang w:val="en-US"/>
              </w:rPr>
              <w:t>@</w:t>
            </w:r>
            <w:proofErr w:type="spellStart"/>
            <w:r>
              <w:rPr>
                <w:szCs w:val="24"/>
                <w:lang w:val="en-US"/>
              </w:rPr>
              <w:t>mail.ru</w:t>
            </w:r>
            <w:proofErr w:type="spellEnd"/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LT497300010002320772</w:t>
            </w:r>
          </w:p>
          <w:p w:rsidR="005E6062" w:rsidRPr="00131469" w:rsidRDefault="005E6062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AB </w:t>
            </w:r>
            <w:proofErr w:type="spellStart"/>
            <w:r>
              <w:rPr>
                <w:szCs w:val="24"/>
              </w:rPr>
              <w:t>Swedbank</w:t>
            </w:r>
            <w:proofErr w:type="spellEnd"/>
            <w:r>
              <w:rPr>
                <w:szCs w:val="24"/>
              </w:rPr>
              <w:t>, banko kodas 73000</w:t>
            </w:r>
          </w:p>
        </w:tc>
      </w:tr>
    </w:tbl>
    <w:p w:rsidR="001C26D1" w:rsidRPr="00131469" w:rsidRDefault="001C26D1" w:rsidP="001C26D1">
      <w:pPr>
        <w:spacing w:after="0" w:line="240" w:lineRule="auto"/>
        <w:jc w:val="both"/>
        <w:rPr>
          <w:i/>
          <w:szCs w:val="24"/>
        </w:rPr>
      </w:pPr>
    </w:p>
    <w:p w:rsidR="001C26D1" w:rsidRDefault="001C26D1" w:rsidP="001C26D1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 xml:space="preserve">), </w:t>
      </w:r>
      <w:proofErr w:type="spellStart"/>
      <w:r w:rsidRPr="00991A32">
        <w:rPr>
          <w:i/>
          <w:spacing w:val="-4"/>
          <w:szCs w:val="24"/>
        </w:rPr>
        <w:t>subtiekėją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p w:rsidR="001C26D1" w:rsidRDefault="001C26D1" w:rsidP="001C26D1">
      <w:pPr>
        <w:spacing w:after="0" w:line="240" w:lineRule="auto"/>
        <w:jc w:val="both"/>
        <w:rPr>
          <w:i/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8"/>
        <w:gridCol w:w="4797"/>
      </w:tblGrid>
      <w:tr w:rsidR="001C26D1" w:rsidRPr="00DD2CCE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BE7D42" w:rsidRDefault="001C26D1" w:rsidP="00C45BD1">
            <w:pPr>
              <w:spacing w:after="0" w:line="240" w:lineRule="auto"/>
              <w:rPr>
                <w:b/>
                <w:color w:val="FF0000"/>
                <w:spacing w:val="-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BE7D42" w:rsidRDefault="001C26D1" w:rsidP="00C45BD1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C26D1" w:rsidRPr="00131469" w:rsidTr="00C45B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), </w:t>
            </w:r>
            <w:proofErr w:type="spellStart"/>
            <w:r w:rsidRPr="00131469">
              <w:rPr>
                <w:szCs w:val="24"/>
              </w:rPr>
              <w:t>subtiekėją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C26D1" w:rsidRDefault="001C26D1" w:rsidP="001C26D1">
      <w:pPr>
        <w:spacing w:after="0" w:line="240" w:lineRule="auto"/>
        <w:jc w:val="both"/>
        <w:rPr>
          <w:szCs w:val="24"/>
        </w:rPr>
      </w:pPr>
    </w:p>
    <w:p w:rsidR="001C26D1" w:rsidRPr="00131469" w:rsidRDefault="001C26D1" w:rsidP="001C26D1">
      <w:pPr>
        <w:spacing w:after="0" w:line="240" w:lineRule="auto"/>
        <w:jc w:val="both"/>
        <w:rPr>
          <w:szCs w:val="24"/>
        </w:rPr>
      </w:pPr>
    </w:p>
    <w:p w:rsidR="001C26D1" w:rsidRPr="00131469" w:rsidRDefault="001C26D1" w:rsidP="001C26D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1C26D1" w:rsidRPr="00AD762D" w:rsidRDefault="001C26D1" w:rsidP="001C26D1">
      <w:pPr>
        <w:numPr>
          <w:ilvl w:val="0"/>
          <w:numId w:val="1"/>
        </w:numPr>
        <w:spacing w:after="0" w:line="240" w:lineRule="auto"/>
        <w:ind w:left="720"/>
        <w:jc w:val="both"/>
        <w:rPr>
          <w:szCs w:val="24"/>
        </w:rPr>
      </w:pPr>
      <w:r w:rsidRPr="00AD762D">
        <w:rPr>
          <w:szCs w:val="24"/>
        </w:rPr>
        <w:lastRenderedPageBreak/>
        <w:t xml:space="preserve">atviro konkurso skelbime, </w:t>
      </w:r>
      <w:r>
        <w:t xml:space="preserve">2016 m. </w:t>
      </w:r>
      <w:r w:rsidR="005E6062">
        <w:t>04 15d.</w:t>
      </w:r>
      <w:r>
        <w:t xml:space="preserve">. </w:t>
      </w:r>
      <w:r w:rsidRPr="00540523">
        <w:t>Europos Sąjungos oficialiajame leidinyje</w:t>
      </w:r>
      <w:r>
        <w:t xml:space="preserve"> 2016/S</w:t>
      </w:r>
      <w:r w:rsidR="005E6062">
        <w:t xml:space="preserve"> </w:t>
      </w:r>
      <w:r w:rsidRPr="00540523">
        <w:t xml:space="preserve">ir </w:t>
      </w:r>
      <w:r>
        <w:t xml:space="preserve">2016 balandžio 15 </w:t>
      </w:r>
      <w:proofErr w:type="spellStart"/>
      <w:r>
        <w:t>d.</w:t>
      </w:r>
      <w:r w:rsidR="005E6062">
        <w:t>CVP</w:t>
      </w:r>
      <w:proofErr w:type="spellEnd"/>
      <w:r w:rsidR="005E6062">
        <w:t xml:space="preserve"> IS-272996. ,informaciniai pranešimai NR.173458,2016 04 15</w:t>
      </w:r>
      <w:r>
        <w:t>d.</w:t>
      </w:r>
      <w:r w:rsidRPr="00540523">
        <w:t xml:space="preserve"> </w:t>
      </w:r>
      <w:r w:rsidRPr="00AD762D">
        <w:rPr>
          <w:iCs/>
          <w:szCs w:val="24"/>
        </w:rPr>
        <w:t xml:space="preserve">CVP IS interneto adresu: </w:t>
      </w:r>
      <w:hyperlink r:id="rId5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1C26D1" w:rsidRPr="00131469" w:rsidRDefault="001C26D1" w:rsidP="001C26D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>2) kituose pirkimo dokumentuose (jų paaiškinimuose, papildymuose).</w:t>
      </w:r>
    </w:p>
    <w:p w:rsidR="001C26D1" w:rsidRPr="00131469" w:rsidRDefault="001C26D1" w:rsidP="001C26D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1C26D1" w:rsidRPr="00131469" w:rsidRDefault="001C26D1" w:rsidP="001C26D1">
      <w:pPr>
        <w:spacing w:after="0" w:line="240" w:lineRule="auto"/>
        <w:jc w:val="both"/>
        <w:rPr>
          <w:szCs w:val="24"/>
        </w:rPr>
      </w:pPr>
    </w:p>
    <w:p w:rsidR="001C26D1" w:rsidRPr="00131469" w:rsidRDefault="001C26D1" w:rsidP="001C26D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Kartu su pasiūlymu pateikiami šie dokumentai:</w:t>
      </w:r>
    </w:p>
    <w:p w:rsidR="001C26D1" w:rsidRPr="00131469" w:rsidRDefault="001C26D1" w:rsidP="001C26D1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1C26D1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1C26D1" w:rsidP="00C45BD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1C26D1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VĮ 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C26D1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VĮ 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1D3CD2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2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2" w:rsidRPr="00131469" w:rsidRDefault="00985CA3" w:rsidP="00C45BD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Įšrašas</w:t>
            </w:r>
            <w:proofErr w:type="spellEnd"/>
            <w:r>
              <w:rPr>
                <w:szCs w:val="24"/>
              </w:rPr>
              <w:t xml:space="preserve"> iš įstatų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2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D3CD2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2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2" w:rsidRPr="00131469" w:rsidRDefault="00985CA3" w:rsidP="00C45BD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VĮ Registrų centro pažyma apie akcininką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2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85CA3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3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3" w:rsidRDefault="00985CA3" w:rsidP="00985C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Pažyma apie akcininkų skaičių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A3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C26D1" w:rsidRPr="00131469" w:rsidTr="00C45B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985C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Kokybės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D1" w:rsidRPr="00131469" w:rsidRDefault="00985CA3" w:rsidP="00C45B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1C26D1" w:rsidRPr="00131469" w:rsidRDefault="001C26D1" w:rsidP="001C26D1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/>
      </w:tblPr>
      <w:tblGrid>
        <w:gridCol w:w="9828"/>
      </w:tblGrid>
      <w:tr w:rsidR="001C26D1" w:rsidRPr="00323D0B" w:rsidTr="00C45BD1">
        <w:tc>
          <w:tcPr>
            <w:tcW w:w="9828" w:type="dxa"/>
          </w:tcPr>
          <w:p w:rsidR="001C26D1" w:rsidRPr="00131469" w:rsidRDefault="001C26D1" w:rsidP="00C45BD1">
            <w:pPr>
              <w:spacing w:after="0" w:line="240" w:lineRule="auto"/>
              <w:rPr>
                <w:szCs w:val="24"/>
              </w:rPr>
            </w:pPr>
          </w:p>
        </w:tc>
      </w:tr>
      <w:tr w:rsidR="001C26D1" w:rsidRPr="00131469" w:rsidTr="00C45BD1">
        <w:trPr>
          <w:trHeight w:val="324"/>
        </w:trPr>
        <w:tc>
          <w:tcPr>
            <w:tcW w:w="9828" w:type="dxa"/>
          </w:tcPr>
          <w:p w:rsidR="001C26D1" w:rsidRPr="00131469" w:rsidRDefault="001C26D1" w:rsidP="00C45BD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1C26D1" w:rsidRPr="00131469" w:rsidRDefault="001C26D1" w:rsidP="00C45BD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1C26D1" w:rsidRPr="00131469" w:rsidRDefault="001C26D1" w:rsidP="00C45BD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1C26D1" w:rsidRPr="00131469" w:rsidRDefault="001C26D1" w:rsidP="00C45BD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1C26D1" w:rsidRPr="00131469" w:rsidRDefault="001C26D1" w:rsidP="00C45BD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2795"/>
              <w:gridCol w:w="6229"/>
            </w:tblGrid>
            <w:tr w:rsidR="001C26D1" w:rsidRPr="00131469" w:rsidTr="00C45BD1">
              <w:trPr>
                <w:trHeight w:val="1304"/>
              </w:trPr>
              <w:tc>
                <w:tcPr>
                  <w:tcW w:w="610" w:type="dxa"/>
                </w:tcPr>
                <w:p w:rsidR="001C26D1" w:rsidRPr="00131469" w:rsidRDefault="001C26D1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1C26D1" w:rsidRPr="00131469" w:rsidRDefault="001C26D1" w:rsidP="00C45BD1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1C26D1" w:rsidRPr="00131469" w:rsidRDefault="001C26D1" w:rsidP="00C45BD1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1C26D1" w:rsidRPr="00131469" w:rsidTr="00C45BD1">
              <w:trPr>
                <w:trHeight w:val="428"/>
              </w:trPr>
              <w:tc>
                <w:tcPr>
                  <w:tcW w:w="610" w:type="dxa"/>
                </w:tcPr>
                <w:p w:rsidR="001C26D1" w:rsidRPr="00131469" w:rsidRDefault="00985CA3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2795" w:type="dxa"/>
                </w:tcPr>
                <w:p w:rsidR="001C26D1" w:rsidRPr="00131469" w:rsidRDefault="00985CA3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konfidencialu</w:t>
                  </w:r>
                </w:p>
              </w:tc>
              <w:tc>
                <w:tcPr>
                  <w:tcW w:w="6229" w:type="dxa"/>
                </w:tcPr>
                <w:p w:rsidR="001C26D1" w:rsidRPr="00131469" w:rsidRDefault="00985CA3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Pasiūlymo sudėtinės dalys</w:t>
                  </w:r>
                </w:p>
              </w:tc>
            </w:tr>
            <w:tr w:rsidR="001C26D1" w:rsidRPr="00131469" w:rsidTr="00C45BD1">
              <w:trPr>
                <w:trHeight w:val="428"/>
              </w:trPr>
              <w:tc>
                <w:tcPr>
                  <w:tcW w:w="610" w:type="dxa"/>
                </w:tcPr>
                <w:p w:rsidR="001C26D1" w:rsidRPr="00131469" w:rsidRDefault="001C26D1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:rsidR="001C26D1" w:rsidRPr="00131469" w:rsidRDefault="001C26D1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:rsidR="001C26D1" w:rsidRPr="00131469" w:rsidRDefault="001C26D1" w:rsidP="00C45BD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1C26D1" w:rsidRPr="00131469" w:rsidRDefault="001C26D1" w:rsidP="00C45BD1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1C26D1" w:rsidRPr="00131469" w:rsidRDefault="001C26D1" w:rsidP="001C26D1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1C26D1" w:rsidRPr="00131469" w:rsidRDefault="001C26D1" w:rsidP="001C26D1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1C26D1" w:rsidRDefault="001C26D1" w:rsidP="001C26D1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1C26D1" w:rsidRPr="00131469" w:rsidTr="00C45BD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6D1" w:rsidRPr="00131469" w:rsidRDefault="005E6062" w:rsidP="00C45BD1">
            <w:pPr>
              <w:spacing w:after="0" w:line="240" w:lineRule="auto"/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6D1" w:rsidRPr="00131469" w:rsidRDefault="005E6062" w:rsidP="00C45BD1">
            <w:pPr>
              <w:spacing w:after="0" w:line="240" w:lineRule="auto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Rimantas Žukauskas</w:t>
            </w:r>
          </w:p>
        </w:tc>
        <w:tc>
          <w:tcPr>
            <w:tcW w:w="648" w:type="dxa"/>
          </w:tcPr>
          <w:p w:rsidR="001C26D1" w:rsidRPr="00131469" w:rsidRDefault="001C26D1" w:rsidP="00C45BD1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1C26D1" w:rsidRPr="00131469" w:rsidTr="00C45BD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6D1" w:rsidRPr="00131469" w:rsidRDefault="001C26D1" w:rsidP="00C45BD1">
            <w:pPr>
              <w:pStyle w:val="Bodytext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1C26D1" w:rsidRPr="00131469" w:rsidRDefault="001C26D1" w:rsidP="00C45BD1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1C26D1" w:rsidRDefault="001C26D1" w:rsidP="001C26D1">
      <w:pPr>
        <w:pStyle w:val="linija"/>
        <w:spacing w:before="0" w:beforeAutospacing="0" w:after="0" w:afterAutospacing="0"/>
        <w:jc w:val="center"/>
      </w:pPr>
    </w:p>
    <w:p w:rsidR="001C26D1" w:rsidRPr="00642B34" w:rsidRDefault="001C26D1" w:rsidP="001C26D1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1C26D1" w:rsidRPr="00642B34" w:rsidRDefault="001C26D1" w:rsidP="001C26D1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1C26D1" w:rsidRPr="00131469" w:rsidRDefault="001C26D1" w:rsidP="001C26D1">
      <w:pPr>
        <w:spacing w:after="0" w:line="240" w:lineRule="auto"/>
        <w:ind w:firstLine="851"/>
        <w:jc w:val="both"/>
        <w:rPr>
          <w:sz w:val="20"/>
          <w:szCs w:val="20"/>
        </w:rPr>
      </w:pPr>
      <w:r w:rsidRPr="00642B34">
        <w:rPr>
          <w:sz w:val="20"/>
          <w:szCs w:val="20"/>
        </w:rPr>
        <w:t xml:space="preserve"> </w:t>
      </w:r>
    </w:p>
    <w:p w:rsidR="00F074EC" w:rsidRDefault="00F074EC"/>
    <w:sectPr w:rsidR="00F074EC" w:rsidSect="00F074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D0B68"/>
    <w:multiLevelType w:val="multilevel"/>
    <w:tmpl w:val="470E737C"/>
    <w:lvl w:ilvl="0">
      <w:start w:val="1"/>
      <w:numFmt w:val="decimal"/>
      <w:pStyle w:val="Antrat1"/>
      <w:suff w:val="space"/>
      <w:lvlText w:val="%1."/>
      <w:lvlJc w:val="left"/>
      <w:pPr>
        <w:ind w:left="716" w:hanging="432"/>
      </w:pPr>
      <w:rPr>
        <w:b w:val="0"/>
        <w:i w:val="0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0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C26D1"/>
    <w:rsid w:val="001C26D1"/>
    <w:rsid w:val="001D3CD2"/>
    <w:rsid w:val="003B409B"/>
    <w:rsid w:val="005C7ECA"/>
    <w:rsid w:val="005E6062"/>
    <w:rsid w:val="00630B3B"/>
    <w:rsid w:val="00644FDA"/>
    <w:rsid w:val="00791D2F"/>
    <w:rsid w:val="00876ADC"/>
    <w:rsid w:val="008D3AD9"/>
    <w:rsid w:val="00902465"/>
    <w:rsid w:val="00985CA3"/>
    <w:rsid w:val="00F074EC"/>
    <w:rsid w:val="00FC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26D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E6062"/>
    <w:pPr>
      <w:keepNext/>
      <w:numPr>
        <w:numId w:val="2"/>
      </w:numPr>
      <w:shd w:val="clear" w:color="auto" w:fill="FFFFFF"/>
      <w:spacing w:before="360" w:after="360" w:line="240" w:lineRule="auto"/>
      <w:jc w:val="center"/>
      <w:outlineLvl w:val="0"/>
    </w:pPr>
    <w:rPr>
      <w:sz w:val="28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5E6062"/>
    <w:pPr>
      <w:numPr>
        <w:ilvl w:val="1"/>
        <w:numId w:val="2"/>
      </w:numPr>
      <w:shd w:val="clear" w:color="auto" w:fill="FFFFFF"/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5E6062"/>
    <w:pPr>
      <w:keepNext/>
      <w:numPr>
        <w:ilvl w:val="2"/>
        <w:numId w:val="2"/>
      </w:numPr>
      <w:shd w:val="clear" w:color="auto" w:fill="FFFFFF"/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5E6062"/>
    <w:pPr>
      <w:keepNext/>
      <w:numPr>
        <w:ilvl w:val="3"/>
        <w:numId w:val="2"/>
      </w:numPr>
      <w:shd w:val="clear" w:color="auto" w:fill="FFFFFF"/>
      <w:spacing w:after="0" w:line="240" w:lineRule="auto"/>
      <w:jc w:val="both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5E6062"/>
    <w:pPr>
      <w:keepNext/>
      <w:numPr>
        <w:ilvl w:val="4"/>
        <w:numId w:val="2"/>
      </w:numPr>
      <w:shd w:val="clear" w:color="auto" w:fill="FFFFFF"/>
      <w:spacing w:after="0" w:line="240" w:lineRule="auto"/>
      <w:jc w:val="both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5E6062"/>
    <w:pPr>
      <w:keepNext/>
      <w:numPr>
        <w:ilvl w:val="5"/>
        <w:numId w:val="2"/>
      </w:numPr>
      <w:shd w:val="clear" w:color="auto" w:fill="FFFFFF"/>
      <w:spacing w:after="0" w:line="240" w:lineRule="auto"/>
      <w:jc w:val="both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E6062"/>
    <w:pPr>
      <w:keepNext/>
      <w:numPr>
        <w:ilvl w:val="6"/>
        <w:numId w:val="2"/>
      </w:numPr>
      <w:shd w:val="clear" w:color="auto" w:fill="FFFFFF"/>
      <w:spacing w:after="0" w:line="240" w:lineRule="auto"/>
      <w:jc w:val="both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E6062"/>
    <w:pPr>
      <w:keepNext/>
      <w:numPr>
        <w:ilvl w:val="7"/>
        <w:numId w:val="2"/>
      </w:numPr>
      <w:shd w:val="clear" w:color="auto" w:fill="FFFFFF"/>
      <w:spacing w:after="0" w:line="240" w:lineRule="auto"/>
      <w:jc w:val="both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E6062"/>
    <w:pPr>
      <w:keepNext/>
      <w:numPr>
        <w:ilvl w:val="8"/>
        <w:numId w:val="2"/>
      </w:numPr>
      <w:shd w:val="clear" w:color="auto" w:fill="FFFFFF"/>
      <w:spacing w:after="0" w:line="240" w:lineRule="auto"/>
      <w:jc w:val="both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630B3B"/>
    <w:pPr>
      <w:jc w:val="center"/>
    </w:pPr>
    <w:rPr>
      <w:b/>
      <w:bCs/>
      <w:sz w:val="32"/>
    </w:rPr>
  </w:style>
  <w:style w:type="character" w:customStyle="1" w:styleId="PavadinimasDiagrama">
    <w:name w:val="Pavadinimas Diagrama"/>
    <w:basedOn w:val="Numatytasispastraiposriftas"/>
    <w:link w:val="Pavadinimas"/>
    <w:rsid w:val="00630B3B"/>
    <w:rPr>
      <w:b/>
      <w:bCs/>
      <w:sz w:val="32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C26D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26D1"/>
    <w:rPr>
      <w:sz w:val="24"/>
    </w:rPr>
  </w:style>
  <w:style w:type="paragraph" w:customStyle="1" w:styleId="Bodytext">
    <w:name w:val="Body text"/>
    <w:rsid w:val="001C26D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1C26D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5E6062"/>
    <w:rPr>
      <w:rFonts w:eastAsia="Calibri"/>
      <w:sz w:val="28"/>
      <w:szCs w:val="24"/>
      <w:shd w:val="clear" w:color="auto" w:fill="FFFFFF"/>
    </w:rPr>
  </w:style>
  <w:style w:type="character" w:customStyle="1" w:styleId="Antrat2Diagrama">
    <w:name w:val="Antraštė 2 Diagrama"/>
    <w:basedOn w:val="Numatytasispastraiposriftas"/>
    <w:link w:val="Antrat2"/>
    <w:rsid w:val="005E6062"/>
    <w:rPr>
      <w:sz w:val="24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E6062"/>
    <w:rPr>
      <w:sz w:val="24"/>
      <w:shd w:val="clear" w:color="auto" w:fill="FFFFFF"/>
    </w:rPr>
  </w:style>
  <w:style w:type="character" w:customStyle="1" w:styleId="Antrat4Diagrama">
    <w:name w:val="Antraštė 4 Diagrama"/>
    <w:basedOn w:val="Numatytasispastraiposriftas"/>
    <w:link w:val="Antrat4"/>
    <w:rsid w:val="005E6062"/>
    <w:rPr>
      <w:b/>
      <w:sz w:val="44"/>
      <w:shd w:val="clear" w:color="auto" w:fill="FFFFFF"/>
    </w:rPr>
  </w:style>
  <w:style w:type="character" w:customStyle="1" w:styleId="Antrat5Diagrama">
    <w:name w:val="Antraštė 5 Diagrama"/>
    <w:basedOn w:val="Numatytasispastraiposriftas"/>
    <w:link w:val="Antrat5"/>
    <w:rsid w:val="005E6062"/>
    <w:rPr>
      <w:b/>
      <w:sz w:val="40"/>
      <w:shd w:val="clear" w:color="auto" w:fill="FFFFFF"/>
    </w:rPr>
  </w:style>
  <w:style w:type="character" w:customStyle="1" w:styleId="Antrat6Diagrama">
    <w:name w:val="Antraštė 6 Diagrama"/>
    <w:basedOn w:val="Numatytasispastraiposriftas"/>
    <w:link w:val="Antrat6"/>
    <w:rsid w:val="005E6062"/>
    <w:rPr>
      <w:b/>
      <w:sz w:val="36"/>
      <w:shd w:val="clear" w:color="auto" w:fill="FFFFFF"/>
    </w:rPr>
  </w:style>
  <w:style w:type="character" w:customStyle="1" w:styleId="Antrat7Diagrama">
    <w:name w:val="Antraštė 7 Diagrama"/>
    <w:basedOn w:val="Numatytasispastraiposriftas"/>
    <w:link w:val="Antrat7"/>
    <w:rsid w:val="005E6062"/>
    <w:rPr>
      <w:sz w:val="48"/>
      <w:shd w:val="clear" w:color="auto" w:fill="FFFFFF"/>
    </w:rPr>
  </w:style>
  <w:style w:type="character" w:customStyle="1" w:styleId="Antrat8Diagrama">
    <w:name w:val="Antraštė 8 Diagrama"/>
    <w:basedOn w:val="Numatytasispastraiposriftas"/>
    <w:link w:val="Antrat8"/>
    <w:rsid w:val="005E6062"/>
    <w:rPr>
      <w:b/>
      <w:sz w:val="18"/>
      <w:shd w:val="clear" w:color="auto" w:fill="FFFFFF"/>
    </w:rPr>
  </w:style>
  <w:style w:type="character" w:customStyle="1" w:styleId="Antrat9Diagrama">
    <w:name w:val="Antraštė 9 Diagrama"/>
    <w:basedOn w:val="Numatytasispastraiposriftas"/>
    <w:link w:val="Antrat9"/>
    <w:rsid w:val="005E6062"/>
    <w:rPr>
      <w:sz w:val="4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2025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Genute</dc:creator>
  <cp:lastModifiedBy>Genute</cp:lastModifiedBy>
  <cp:revision>8</cp:revision>
  <cp:lastPrinted>2016-06-07T09:12:00Z</cp:lastPrinted>
  <dcterms:created xsi:type="dcterms:W3CDTF">2016-05-05T06:39:00Z</dcterms:created>
  <dcterms:modified xsi:type="dcterms:W3CDTF">2016-06-07T09:12:00Z</dcterms:modified>
</cp:coreProperties>
</file>